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4F8" w:rsidRPr="000C01E1" w:rsidRDefault="001164F8" w:rsidP="004159DB">
      <w:pPr>
        <w:ind w:left="2832" w:firstLine="708"/>
        <w:contextualSpacing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bookmarkStart w:id="0" w:name="_GoBack"/>
      <w:bookmarkEnd w:id="0"/>
      <w:r w:rsidRPr="000C01E1">
        <w:rPr>
          <w:rFonts w:ascii="Times New Roman" w:hAnsi="Times New Roman" w:cs="Times New Roman"/>
          <w:b/>
          <w:sz w:val="28"/>
          <w:szCs w:val="24"/>
          <w:lang w:val="en-US"/>
        </w:rPr>
        <w:t xml:space="preserve">Call for Papers </w:t>
      </w:r>
    </w:p>
    <w:p w:rsidR="001164F8" w:rsidRDefault="001164F8" w:rsidP="004159DB">
      <w:pPr>
        <w:ind w:left="1416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47248">
        <w:rPr>
          <w:rFonts w:ascii="Times New Roman" w:hAnsi="Times New Roman" w:cs="Times New Roman"/>
          <w:b/>
          <w:sz w:val="28"/>
          <w:szCs w:val="28"/>
          <w:lang w:val="en-US"/>
        </w:rPr>
        <w:t xml:space="preserve">Ninth Day of Historical Demography </w:t>
      </w:r>
    </w:p>
    <w:p w:rsidR="001164F8" w:rsidRPr="00A47248" w:rsidRDefault="00A47248" w:rsidP="00A47248">
      <w:pPr>
        <w:ind w:left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1390B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Diseases, </w:t>
      </w:r>
      <w:r w:rsidR="005F2084" w:rsidRPr="00A47248">
        <w:rPr>
          <w:rFonts w:ascii="Times New Roman" w:hAnsi="Times New Roman" w:cs="Times New Roman"/>
          <w:b/>
          <w:sz w:val="28"/>
          <w:szCs w:val="28"/>
          <w:lang w:val="en-US"/>
        </w:rPr>
        <w:t xml:space="preserve">Causes of </w:t>
      </w:r>
      <w:r w:rsidR="00FF16B6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5F2084" w:rsidRPr="00A47248">
        <w:rPr>
          <w:rFonts w:ascii="Times New Roman" w:hAnsi="Times New Roman" w:cs="Times New Roman"/>
          <w:b/>
          <w:sz w:val="28"/>
          <w:szCs w:val="28"/>
          <w:lang w:val="en-US"/>
        </w:rPr>
        <w:t>eath and t</w:t>
      </w:r>
      <w:r w:rsidR="00FF16B6">
        <w:rPr>
          <w:rFonts w:ascii="Times New Roman" w:hAnsi="Times New Roman" w:cs="Times New Roman"/>
          <w:b/>
          <w:sz w:val="28"/>
          <w:szCs w:val="28"/>
          <w:lang w:val="en-US"/>
        </w:rPr>
        <w:t>he E</w:t>
      </w:r>
      <w:r w:rsidR="007F667E" w:rsidRPr="00A47248">
        <w:rPr>
          <w:rFonts w:ascii="Times New Roman" w:hAnsi="Times New Roman" w:cs="Times New Roman"/>
          <w:b/>
          <w:sz w:val="28"/>
          <w:szCs w:val="28"/>
          <w:lang w:val="en-US"/>
        </w:rPr>
        <w:t>pidemiologica</w:t>
      </w:r>
      <w:r w:rsidR="00FF16B6">
        <w:rPr>
          <w:rFonts w:ascii="Times New Roman" w:hAnsi="Times New Roman" w:cs="Times New Roman"/>
          <w:b/>
          <w:sz w:val="28"/>
          <w:szCs w:val="28"/>
          <w:lang w:val="en-US"/>
        </w:rPr>
        <w:t>l T</w:t>
      </w:r>
      <w:r w:rsidR="005F2084" w:rsidRPr="00A47248">
        <w:rPr>
          <w:rFonts w:ascii="Times New Roman" w:hAnsi="Times New Roman" w:cs="Times New Roman"/>
          <w:b/>
          <w:sz w:val="28"/>
          <w:szCs w:val="28"/>
          <w:lang w:val="en-US"/>
        </w:rPr>
        <w:t>ransition</w:t>
      </w:r>
      <w:r w:rsidR="005F2084" w:rsidRPr="00A472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4159DB" w:rsidRPr="00C8466B" w:rsidRDefault="004159DB" w:rsidP="005F2084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59DB" w:rsidRPr="00C8466B" w:rsidRDefault="004159DB" w:rsidP="005F2084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F667E" w:rsidRPr="000C01E1" w:rsidRDefault="00A47248" w:rsidP="005F2084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C01E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C476B5" w:rsidRPr="000C01E1">
        <w:rPr>
          <w:rFonts w:ascii="Times New Roman" w:hAnsi="Times New Roman" w:cs="Times New Roman"/>
          <w:sz w:val="24"/>
          <w:szCs w:val="24"/>
          <w:lang w:val="en-US"/>
        </w:rPr>
        <w:t>rgani</w:t>
      </w:r>
      <w:r w:rsidR="006110AE" w:rsidRPr="000C01E1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1164F8" w:rsidRPr="000C01E1">
        <w:rPr>
          <w:rFonts w:ascii="Times New Roman" w:hAnsi="Times New Roman" w:cs="Times New Roman"/>
          <w:sz w:val="24"/>
          <w:szCs w:val="24"/>
          <w:lang w:val="en-US"/>
        </w:rPr>
        <w:t xml:space="preserve">ers: </w:t>
      </w:r>
      <w:r w:rsidR="007F667E" w:rsidRPr="000C01E1">
        <w:rPr>
          <w:rFonts w:ascii="Times New Roman" w:hAnsi="Times New Roman" w:cs="Times New Roman"/>
          <w:sz w:val="24"/>
          <w:szCs w:val="24"/>
          <w:lang w:val="en-US"/>
        </w:rPr>
        <w:t>Ang</w:t>
      </w:r>
      <w:r w:rsidR="000C01E1">
        <w:rPr>
          <w:rFonts w:ascii="Times New Roman" w:hAnsi="Times New Roman" w:cs="Times New Roman"/>
          <w:sz w:val="24"/>
          <w:szCs w:val="24"/>
          <w:lang w:val="en-US"/>
        </w:rPr>
        <w:t>é</w:t>
      </w:r>
      <w:r w:rsidR="007F667E" w:rsidRPr="000C01E1">
        <w:rPr>
          <w:rFonts w:ascii="Times New Roman" w:hAnsi="Times New Roman" w:cs="Times New Roman"/>
          <w:sz w:val="24"/>
          <w:szCs w:val="24"/>
          <w:lang w:val="en-US"/>
        </w:rPr>
        <w:t>lique Janssens (Radboud University Nijmegen/Maastricht University), Will</w:t>
      </w:r>
      <w:r w:rsidR="00E91D5C" w:rsidRPr="000C01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F667E" w:rsidRPr="000C01E1">
        <w:rPr>
          <w:rFonts w:ascii="Times New Roman" w:hAnsi="Times New Roman" w:cs="Times New Roman"/>
          <w:sz w:val="24"/>
          <w:szCs w:val="24"/>
          <w:lang w:val="en-US"/>
        </w:rPr>
        <w:t>brord Rutten (Maastricht University)</w:t>
      </w:r>
      <w:r w:rsidR="001164F8" w:rsidRPr="000C01E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F667E" w:rsidRPr="000C01E1">
        <w:rPr>
          <w:rFonts w:ascii="Times New Roman" w:hAnsi="Times New Roman" w:cs="Times New Roman"/>
          <w:sz w:val="24"/>
          <w:szCs w:val="24"/>
          <w:lang w:val="en-US"/>
        </w:rPr>
        <w:t>Isabelle Devos</w:t>
      </w:r>
      <w:r w:rsidR="00181C9E" w:rsidRPr="000C01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64F8" w:rsidRPr="000C01E1">
        <w:rPr>
          <w:rFonts w:ascii="Times New Roman" w:hAnsi="Times New Roman" w:cs="Times New Roman"/>
          <w:sz w:val="24"/>
          <w:szCs w:val="24"/>
          <w:lang w:val="en-US"/>
        </w:rPr>
        <w:t xml:space="preserve">(Ghent University) </w:t>
      </w:r>
      <w:r w:rsidR="007F667E" w:rsidRPr="000C01E1">
        <w:rPr>
          <w:rFonts w:ascii="Times New Roman" w:hAnsi="Times New Roman" w:cs="Times New Roman"/>
          <w:sz w:val="24"/>
          <w:szCs w:val="24"/>
          <w:lang w:val="en-US"/>
        </w:rPr>
        <w:t>and Tina Van Rossem (Ghent University/Vrije Universiteit Brussel)</w:t>
      </w:r>
      <w:r w:rsidR="009B137F" w:rsidRPr="000C01E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159DB" w:rsidRPr="000C01E1" w:rsidRDefault="004159DB" w:rsidP="005F2084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F667E" w:rsidRPr="006110AE" w:rsidRDefault="001164F8" w:rsidP="005F2084">
      <w:pPr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10AE">
        <w:rPr>
          <w:rFonts w:ascii="Times New Roman" w:hAnsi="Times New Roman" w:cs="Times New Roman"/>
          <w:sz w:val="24"/>
          <w:szCs w:val="24"/>
          <w:lang w:val="en-GB"/>
        </w:rPr>
        <w:t>Date an</w:t>
      </w:r>
      <w:r w:rsidR="007F667E" w:rsidRPr="006110AE">
        <w:rPr>
          <w:rFonts w:ascii="Times New Roman" w:hAnsi="Times New Roman" w:cs="Times New Roman"/>
          <w:sz w:val="24"/>
          <w:szCs w:val="24"/>
          <w:lang w:val="en-GB"/>
        </w:rPr>
        <w:t>d location: 8 December 2016</w:t>
      </w:r>
      <w:r w:rsidRPr="006110A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E91D5C">
        <w:rPr>
          <w:rFonts w:ascii="Times New Roman" w:hAnsi="Times New Roman" w:cs="Times New Roman"/>
          <w:sz w:val="24"/>
          <w:szCs w:val="24"/>
          <w:lang w:val="en-GB"/>
        </w:rPr>
        <w:t>Centre for the Social History of Limburg</w:t>
      </w:r>
      <w:r w:rsidR="000C01E1">
        <w:rPr>
          <w:rFonts w:ascii="Times New Roman" w:hAnsi="Times New Roman" w:cs="Times New Roman"/>
          <w:sz w:val="24"/>
          <w:szCs w:val="24"/>
          <w:lang w:val="en-GB"/>
        </w:rPr>
        <w:t xml:space="preserve"> (Sociaal Historisch Centrum Limburg)</w:t>
      </w:r>
      <w:r w:rsidR="00E91D5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7F667E" w:rsidRPr="006110AE">
        <w:rPr>
          <w:rFonts w:ascii="Times New Roman" w:hAnsi="Times New Roman" w:cs="Times New Roman"/>
          <w:sz w:val="24"/>
          <w:szCs w:val="24"/>
          <w:lang w:val="en-GB"/>
        </w:rPr>
        <w:t>Maastricht</w:t>
      </w:r>
      <w:r w:rsidR="009B137F">
        <w:rPr>
          <w:rFonts w:ascii="Times New Roman" w:hAnsi="Times New Roman" w:cs="Times New Roman"/>
          <w:sz w:val="24"/>
          <w:szCs w:val="24"/>
          <w:lang w:val="en-GB"/>
        </w:rPr>
        <w:t xml:space="preserve"> University</w:t>
      </w:r>
      <w:r w:rsidR="007F667E" w:rsidRPr="006110A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4159DB" w:rsidRPr="006110AE" w:rsidRDefault="004159DB" w:rsidP="005F2084">
      <w:pPr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A47248" w:rsidRPr="000C01E1" w:rsidRDefault="00083A26" w:rsidP="006110AE">
      <w:pPr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10AE">
        <w:rPr>
          <w:rFonts w:ascii="Times New Roman" w:hAnsi="Times New Roman" w:cs="Times New Roman"/>
          <w:sz w:val="24"/>
          <w:szCs w:val="24"/>
          <w:lang w:val="en-GB"/>
        </w:rPr>
        <w:t>Over the past three</w:t>
      </w:r>
      <w:r w:rsidR="00A47248" w:rsidRPr="006110AE">
        <w:rPr>
          <w:rFonts w:ascii="Times New Roman" w:hAnsi="Times New Roman" w:cs="Times New Roman"/>
          <w:sz w:val="24"/>
          <w:szCs w:val="24"/>
          <w:lang w:val="en-GB"/>
        </w:rPr>
        <w:t xml:space="preserve"> centuries, mortality and morbidity patterns have been changing all over the world,</w:t>
      </w:r>
      <w:r w:rsidRPr="006110AE">
        <w:rPr>
          <w:rFonts w:ascii="Times New Roman" w:hAnsi="Times New Roman" w:cs="Times New Roman"/>
          <w:sz w:val="24"/>
          <w:szCs w:val="24"/>
          <w:lang w:val="en-GB"/>
        </w:rPr>
        <w:t xml:space="preserve"> yet</w:t>
      </w:r>
      <w:r w:rsidR="00A47248" w:rsidRPr="006110AE">
        <w:rPr>
          <w:rFonts w:ascii="Times New Roman" w:hAnsi="Times New Roman" w:cs="Times New Roman"/>
          <w:sz w:val="24"/>
          <w:szCs w:val="24"/>
          <w:lang w:val="en-GB"/>
        </w:rPr>
        <w:t xml:space="preserve"> with variations in timing and pace. These changes have been referred to as the epidemiological transition. The main features of the transition include an increase in life expectancy and a shift in the leading causes of morbidity and mortality from infectious and parasitic diseases to non-communicable, chronic, and degenerative diseases. Since its</w:t>
      </w:r>
      <w:r w:rsidR="00A47248" w:rsidRPr="006110AE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original publication by Abdel Omran in 1971, the </w:t>
      </w:r>
      <w:r w:rsidRPr="006110AE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epidemiological transition </w:t>
      </w:r>
      <w:r w:rsidR="00A47248" w:rsidRPr="006110AE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theory has been adopted and adapted, revised and criticized. Yet, most </w:t>
      </w:r>
      <w:r w:rsidRPr="006110AE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of the</w:t>
      </w:r>
      <w:r w:rsidR="00A47248" w:rsidRPr="006110AE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criticisms apply to the health changes in the developing world, whereas its merits for the description of epidemiological changes and disease patterns in </w:t>
      </w:r>
      <w:r w:rsidR="00A1617B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historical </w:t>
      </w:r>
      <w:r w:rsidR="00A47248" w:rsidRPr="006110AE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populations of Europe </w:t>
      </w:r>
      <w:r w:rsidR="00A47248" w:rsidRPr="000C01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and North America have been called into </w:t>
      </w:r>
      <w:r w:rsidR="00E435CA" w:rsidRPr="000C01E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question to a much lesser extent.</w:t>
      </w:r>
      <w:r w:rsidR="00E435CA" w:rsidRPr="000C01E1">
        <w:rPr>
          <w:rFonts w:ascii="Times New Roman" w:hAnsi="Times New Roman" w:cs="Times New Roman"/>
          <w:sz w:val="24"/>
          <w:szCs w:val="24"/>
          <w:lang w:val="en-GB"/>
        </w:rPr>
        <w:t xml:space="preserve"> The Ninth Day of Historical Demography aims at questioning the validity of the epidemiological transition theory in the long run from an</w:t>
      </w:r>
      <w:r w:rsidR="00A47248" w:rsidRPr="000C01E1">
        <w:rPr>
          <w:rFonts w:ascii="Times New Roman" w:hAnsi="Times New Roman" w:cs="Times New Roman"/>
          <w:sz w:val="24"/>
          <w:szCs w:val="24"/>
          <w:lang w:val="en-GB"/>
        </w:rPr>
        <w:t xml:space="preserve"> interdisciplinary perspective. </w:t>
      </w:r>
    </w:p>
    <w:p w:rsidR="00083A26" w:rsidRPr="006110AE" w:rsidRDefault="00C476B5" w:rsidP="005F2084">
      <w:pPr>
        <w:contextualSpacing/>
        <w:jc w:val="both"/>
        <w:rPr>
          <w:sz w:val="24"/>
          <w:szCs w:val="24"/>
          <w:lang w:val="en-GB"/>
        </w:rPr>
      </w:pPr>
      <w:r w:rsidRPr="000C01E1">
        <w:rPr>
          <w:rFonts w:ascii="Times New Roman" w:hAnsi="Times New Roman" w:cs="Times New Roman"/>
          <w:sz w:val="24"/>
          <w:szCs w:val="24"/>
          <w:lang w:val="en-GB"/>
        </w:rPr>
        <w:t>This call invites paper proposals pertaining to this broad theme</w:t>
      </w:r>
      <w:r w:rsidR="006110AE" w:rsidRPr="000C01E1">
        <w:rPr>
          <w:rFonts w:ascii="Times New Roman" w:hAnsi="Times New Roman" w:cs="Times New Roman"/>
          <w:sz w:val="24"/>
          <w:szCs w:val="24"/>
          <w:lang w:val="en-GB"/>
        </w:rPr>
        <w:t xml:space="preserve"> and welcomes contributions from historians, sociologists, demographers, epide</w:t>
      </w:r>
      <w:r w:rsidR="006110AE" w:rsidRPr="006110AE">
        <w:rPr>
          <w:rFonts w:ascii="Times New Roman" w:hAnsi="Times New Roman" w:cs="Times New Roman"/>
          <w:sz w:val="24"/>
          <w:szCs w:val="24"/>
          <w:lang w:val="en-GB"/>
        </w:rPr>
        <w:t xml:space="preserve">miologists, public health specialists etc. </w:t>
      </w:r>
      <w:r w:rsidR="006110AE" w:rsidRPr="00181C9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l-BE"/>
        </w:rPr>
        <w:t>Preferably, paper proposals w</w:t>
      </w:r>
      <w:r w:rsidR="006110AE" w:rsidRPr="006110A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l-BE"/>
        </w:rPr>
        <w:t>ill be on the following topics: the e</w:t>
      </w:r>
      <w:r w:rsidR="006110AE" w:rsidRPr="00181C9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l-BE"/>
        </w:rPr>
        <w:t>pidemiologi</w:t>
      </w:r>
      <w:r w:rsidR="006110AE" w:rsidRPr="006110A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l-BE"/>
        </w:rPr>
        <w:t>c</w:t>
      </w:r>
      <w:r w:rsidR="00E91D5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l-BE"/>
        </w:rPr>
        <w:t>al</w:t>
      </w:r>
      <w:r w:rsidR="006110AE" w:rsidRPr="006110A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l-BE"/>
        </w:rPr>
        <w:t xml:space="preserve"> transitions in time and space; disease</w:t>
      </w:r>
      <w:r w:rsidR="0061390B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l-BE"/>
        </w:rPr>
        <w:t xml:space="preserve"> </w:t>
      </w:r>
      <w:r w:rsidR="006110AE" w:rsidRPr="006110A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l-BE"/>
        </w:rPr>
        <w:t>categorization</w:t>
      </w:r>
      <w:r w:rsidR="006110A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l-BE"/>
        </w:rPr>
        <w:t>s</w:t>
      </w:r>
      <w:r w:rsidR="006110AE" w:rsidRPr="006110A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l-BE"/>
        </w:rPr>
        <w:t xml:space="preserve">; </w:t>
      </w:r>
      <w:r w:rsidR="006110A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l-BE"/>
        </w:rPr>
        <w:t xml:space="preserve">case studies of </w:t>
      </w:r>
      <w:r w:rsidR="0061390B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l-BE"/>
        </w:rPr>
        <w:t xml:space="preserve">diseases and </w:t>
      </w:r>
      <w:r w:rsidR="006110A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l-BE"/>
        </w:rPr>
        <w:t xml:space="preserve">epidemiological changes; </w:t>
      </w:r>
      <w:r w:rsidR="006110AE" w:rsidRPr="006110A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l-BE"/>
        </w:rPr>
        <w:t>m</w:t>
      </w:r>
      <w:r w:rsidR="006110AE" w:rsidRPr="00181C9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l-BE"/>
        </w:rPr>
        <w:t>ortality patterns for one specific cause of death or category of</w:t>
      </w:r>
      <w:r w:rsidR="006110AE" w:rsidRPr="006110A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l-BE"/>
        </w:rPr>
        <w:t xml:space="preserve"> </w:t>
      </w:r>
      <w:r w:rsidR="006110AE" w:rsidRPr="00181C9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l-BE"/>
        </w:rPr>
        <w:t xml:space="preserve">causes of death (e.g. tuberculosis, </w:t>
      </w:r>
      <w:r w:rsidR="006110AE" w:rsidRPr="006110A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l-BE"/>
        </w:rPr>
        <w:t>cholera,</w:t>
      </w:r>
      <w:r w:rsidR="006110AE" w:rsidRPr="00181C9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l-BE"/>
        </w:rPr>
        <w:t xml:space="preserve"> smallpox, </w:t>
      </w:r>
      <w:r w:rsidR="006110AE" w:rsidRPr="006110A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l-BE"/>
        </w:rPr>
        <w:t>malaria, coronary diseases, suicide</w:t>
      </w:r>
      <w:r w:rsidR="007421AA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l-BE"/>
        </w:rPr>
        <w:t xml:space="preserve">, </w:t>
      </w:r>
      <w:r w:rsidR="000C01E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l-BE"/>
        </w:rPr>
        <w:t>etc.</w:t>
      </w:r>
      <w:r w:rsidR="006110AE" w:rsidRPr="006110A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l-BE"/>
        </w:rPr>
        <w:t>); s</w:t>
      </w:r>
      <w:r w:rsidR="006110AE" w:rsidRPr="00181C9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l-BE"/>
        </w:rPr>
        <w:t>ocial</w:t>
      </w:r>
      <w:r w:rsidR="006110AE" w:rsidRPr="006110A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l-BE"/>
        </w:rPr>
        <w:t>, e</w:t>
      </w:r>
      <w:r w:rsidR="006110AE" w:rsidRPr="00181C9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l-BE"/>
        </w:rPr>
        <w:t>conomic</w:t>
      </w:r>
      <w:r w:rsidR="006110AE" w:rsidRPr="006110A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l-BE"/>
        </w:rPr>
        <w:t>, cultural and/or political</w:t>
      </w:r>
      <w:r w:rsidR="006110AE" w:rsidRPr="00181C9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l-BE"/>
        </w:rPr>
        <w:t xml:space="preserve"> aspects of </w:t>
      </w:r>
      <w:r w:rsidR="0061390B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l-BE"/>
        </w:rPr>
        <w:t>morbidity and c</w:t>
      </w:r>
      <w:r w:rsidR="006110AE" w:rsidRPr="00181C9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l-BE"/>
        </w:rPr>
        <w:t>ause-spe</w:t>
      </w:r>
      <w:r w:rsidR="006110AE" w:rsidRPr="006110A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l-BE"/>
        </w:rPr>
        <w:t xml:space="preserve">cific mortality differentiation; </w:t>
      </w:r>
      <w:r w:rsidR="006110AE" w:rsidRPr="00181C9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l-BE"/>
        </w:rPr>
        <w:t xml:space="preserve">spatial analysis of </w:t>
      </w:r>
      <w:r w:rsidR="0061390B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l-BE"/>
        </w:rPr>
        <w:t xml:space="preserve">morbidity and </w:t>
      </w:r>
      <w:r w:rsidR="006110AE" w:rsidRPr="00181C9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l-BE"/>
        </w:rPr>
        <w:t>cause-specific mortalit</w:t>
      </w:r>
      <w:r w:rsidR="006110AE" w:rsidRPr="006110A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l-BE"/>
        </w:rPr>
        <w:t xml:space="preserve">y; health systems </w:t>
      </w:r>
      <w:r w:rsidR="006110A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l-BE"/>
        </w:rPr>
        <w:t xml:space="preserve">and policies </w:t>
      </w:r>
      <w:r w:rsidR="006110AE" w:rsidRPr="006110A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l-BE"/>
        </w:rPr>
        <w:t>in the past. Obviously</w:t>
      </w:r>
      <w:r w:rsidR="0061390B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l-BE"/>
        </w:rPr>
        <w:t>,</w:t>
      </w:r>
      <w:r w:rsidR="006110AE" w:rsidRPr="006110A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l-BE"/>
        </w:rPr>
        <w:t xml:space="preserve"> other topics may be suggested as well.</w:t>
      </w:r>
    </w:p>
    <w:p w:rsidR="004159DB" w:rsidRPr="006110AE" w:rsidRDefault="004159DB" w:rsidP="005F2084">
      <w:pPr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A47248" w:rsidRPr="006110AE" w:rsidRDefault="00C476B5" w:rsidP="005F2084">
      <w:pPr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10AE">
        <w:rPr>
          <w:rFonts w:ascii="Times New Roman" w:hAnsi="Times New Roman" w:cs="Times New Roman"/>
          <w:sz w:val="24"/>
          <w:szCs w:val="24"/>
          <w:lang w:val="en-GB"/>
        </w:rPr>
        <w:t>Paper proposals (in</w:t>
      </w:r>
      <w:r w:rsidR="005F2084" w:rsidRPr="006110AE">
        <w:rPr>
          <w:rFonts w:ascii="Times New Roman" w:hAnsi="Times New Roman" w:cs="Times New Roman"/>
          <w:sz w:val="24"/>
          <w:szCs w:val="24"/>
          <w:lang w:val="en-GB"/>
        </w:rPr>
        <w:t xml:space="preserve"> English) should be sent to </w:t>
      </w:r>
      <w:hyperlink r:id="rId5" w:history="1">
        <w:r w:rsidR="004159DB" w:rsidRPr="006110AE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Tina.VanRossem@ugent.be</w:t>
        </w:r>
      </w:hyperlink>
      <w:r w:rsidR="005F2084" w:rsidRPr="006110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110AE">
        <w:rPr>
          <w:rFonts w:ascii="Times New Roman" w:hAnsi="Times New Roman" w:cs="Times New Roman"/>
          <w:sz w:val="24"/>
          <w:szCs w:val="24"/>
          <w:lang w:val="en-GB"/>
        </w:rPr>
        <w:t xml:space="preserve">no later than </w:t>
      </w:r>
      <w:r w:rsidRPr="006110AE">
        <w:rPr>
          <w:rFonts w:ascii="Times New Roman" w:hAnsi="Times New Roman" w:cs="Times New Roman"/>
          <w:b/>
          <w:sz w:val="24"/>
          <w:szCs w:val="24"/>
          <w:lang w:val="en-GB"/>
        </w:rPr>
        <w:t>31 May 201</w:t>
      </w:r>
      <w:r w:rsidR="005F2084" w:rsidRPr="006110AE">
        <w:rPr>
          <w:rFonts w:ascii="Times New Roman" w:hAnsi="Times New Roman" w:cs="Times New Roman"/>
          <w:b/>
          <w:sz w:val="24"/>
          <w:szCs w:val="24"/>
          <w:lang w:val="en-GB"/>
        </w:rPr>
        <w:t>6</w:t>
      </w:r>
      <w:r w:rsidRPr="006110AE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5F2084" w:rsidRPr="006110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47248" w:rsidRPr="006110AE">
        <w:rPr>
          <w:rFonts w:ascii="Times New Roman" w:hAnsi="Times New Roman" w:cs="Times New Roman"/>
          <w:sz w:val="24"/>
          <w:szCs w:val="24"/>
          <w:lang w:val="en-GB"/>
        </w:rPr>
        <w:t xml:space="preserve">Notifications of acceptance of papers </w:t>
      </w:r>
      <w:r w:rsidR="004159DB" w:rsidRPr="006110AE">
        <w:rPr>
          <w:rFonts w:ascii="Times New Roman" w:hAnsi="Times New Roman" w:cs="Times New Roman"/>
          <w:sz w:val="24"/>
          <w:szCs w:val="24"/>
          <w:lang w:val="en-GB"/>
        </w:rPr>
        <w:t>will be emailed</w:t>
      </w:r>
      <w:r w:rsidR="00A47248" w:rsidRPr="006110AE">
        <w:rPr>
          <w:rFonts w:ascii="Times New Roman" w:hAnsi="Times New Roman" w:cs="Times New Roman"/>
          <w:sz w:val="24"/>
          <w:szCs w:val="24"/>
          <w:lang w:val="en-GB"/>
        </w:rPr>
        <w:t xml:space="preserve"> during the month of June.</w:t>
      </w:r>
      <w:r w:rsidR="00734AF1">
        <w:rPr>
          <w:rFonts w:ascii="Times New Roman" w:hAnsi="Times New Roman" w:cs="Times New Roman"/>
          <w:sz w:val="24"/>
          <w:szCs w:val="24"/>
          <w:lang w:val="en-GB"/>
        </w:rPr>
        <w:t xml:space="preserve"> For general inquiries: </w:t>
      </w:r>
      <w:hyperlink r:id="rId6" w:history="1">
        <w:r w:rsidR="00734AF1" w:rsidRPr="008642F9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a.janssens@let.ru.nl</w:t>
        </w:r>
      </w:hyperlink>
      <w:r w:rsidR="00734AF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083A26" w:rsidRPr="006110AE" w:rsidRDefault="00083A26" w:rsidP="005F2084">
      <w:pPr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476B5" w:rsidRPr="006110AE" w:rsidRDefault="005F2084" w:rsidP="005F2084">
      <w:pPr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10AE">
        <w:rPr>
          <w:rFonts w:ascii="Times New Roman" w:hAnsi="Times New Roman" w:cs="Times New Roman"/>
          <w:sz w:val="24"/>
          <w:szCs w:val="24"/>
          <w:lang w:val="en-GB"/>
        </w:rPr>
        <w:t xml:space="preserve">The Ninth Day of Historical Demography is </w:t>
      </w:r>
      <w:r w:rsidR="00C8466B">
        <w:rPr>
          <w:rFonts w:ascii="Times New Roman" w:hAnsi="Times New Roman" w:cs="Times New Roman"/>
          <w:sz w:val="24"/>
          <w:szCs w:val="24"/>
          <w:lang w:val="en-GB"/>
        </w:rPr>
        <w:t>an initiative of</w:t>
      </w:r>
      <w:r w:rsidRPr="006110AE">
        <w:rPr>
          <w:rFonts w:ascii="Times New Roman" w:hAnsi="Times New Roman" w:cs="Times New Roman"/>
          <w:sz w:val="24"/>
          <w:szCs w:val="24"/>
          <w:lang w:val="en-GB"/>
        </w:rPr>
        <w:t xml:space="preserve"> WOG Historical Demography, N.W. Posthumus Institute</w:t>
      </w:r>
      <w:r w:rsidR="00C476B5" w:rsidRPr="006110AE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E91D5C">
        <w:rPr>
          <w:rFonts w:ascii="Times New Roman" w:hAnsi="Times New Roman" w:cs="Times New Roman"/>
          <w:sz w:val="24"/>
          <w:szCs w:val="24"/>
          <w:lang w:val="en-GB"/>
        </w:rPr>
        <w:t>the Centre for the Social History of Limburg</w:t>
      </w:r>
      <w:r w:rsidR="00C476B5" w:rsidRPr="006110A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C476B5" w:rsidRPr="006110AE" w:rsidRDefault="00C476B5">
      <w:pPr>
        <w:contextualSpacing/>
        <w:rPr>
          <w:lang w:val="en-GB"/>
        </w:rPr>
      </w:pPr>
    </w:p>
    <w:sectPr w:rsidR="00C476B5" w:rsidRPr="006110AE" w:rsidSect="00480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4F8"/>
    <w:rsid w:val="00083A26"/>
    <w:rsid w:val="000B57F5"/>
    <w:rsid w:val="000C01E1"/>
    <w:rsid w:val="000E0CC6"/>
    <w:rsid w:val="001164F8"/>
    <w:rsid w:val="001456EC"/>
    <w:rsid w:val="001527AC"/>
    <w:rsid w:val="00181C9E"/>
    <w:rsid w:val="002F67EF"/>
    <w:rsid w:val="00354A45"/>
    <w:rsid w:val="004159DB"/>
    <w:rsid w:val="00480269"/>
    <w:rsid w:val="005F2084"/>
    <w:rsid w:val="006110AE"/>
    <w:rsid w:val="0061390B"/>
    <w:rsid w:val="006F1FE1"/>
    <w:rsid w:val="00734AF1"/>
    <w:rsid w:val="007421AA"/>
    <w:rsid w:val="007F667E"/>
    <w:rsid w:val="0083405C"/>
    <w:rsid w:val="009B137F"/>
    <w:rsid w:val="009F6755"/>
    <w:rsid w:val="00A1617B"/>
    <w:rsid w:val="00A47248"/>
    <w:rsid w:val="00C476B5"/>
    <w:rsid w:val="00C8466B"/>
    <w:rsid w:val="00D700FB"/>
    <w:rsid w:val="00E435CA"/>
    <w:rsid w:val="00E91D5C"/>
    <w:rsid w:val="00EC5D85"/>
    <w:rsid w:val="00EF4F84"/>
    <w:rsid w:val="00FF16B6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-voorafopgemaaktChar"/>
    <w:uiPriority w:val="99"/>
    <w:semiHidden/>
    <w:unhideWhenUsed/>
    <w:rsid w:val="00181C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BE"/>
    </w:rPr>
  </w:style>
  <w:style w:type="character" w:customStyle="1" w:styleId="HTML-voorafopgemaaktChar">
    <w:name w:val="HTML - vooraf opgemaakt Char"/>
    <w:basedOn w:val="DefaultParagraphFont"/>
    <w:link w:val="HTMLPreformatted"/>
    <w:uiPriority w:val="99"/>
    <w:semiHidden/>
    <w:rsid w:val="00181C9E"/>
    <w:rPr>
      <w:rFonts w:ascii="Courier New" w:eastAsia="Times New Roman" w:hAnsi="Courier New" w:cs="Courier New"/>
      <w:sz w:val="20"/>
      <w:szCs w:val="20"/>
      <w:lang w:eastAsia="nl-BE"/>
    </w:rPr>
  </w:style>
  <w:style w:type="paragraph" w:styleId="BalloonText">
    <w:name w:val="Balloon Text"/>
    <w:basedOn w:val="Normal"/>
    <w:link w:val="BallontekstChar"/>
    <w:uiPriority w:val="99"/>
    <w:semiHidden/>
    <w:unhideWhenUsed/>
    <w:rsid w:val="00181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DefaultParagraphFont"/>
    <w:link w:val="BalloonText"/>
    <w:uiPriority w:val="99"/>
    <w:semiHidden/>
    <w:rsid w:val="00181C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208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F20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-voorafopgemaaktChar"/>
    <w:uiPriority w:val="99"/>
    <w:semiHidden/>
    <w:unhideWhenUsed/>
    <w:rsid w:val="00181C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BE"/>
    </w:rPr>
  </w:style>
  <w:style w:type="character" w:customStyle="1" w:styleId="HTML-voorafopgemaaktChar">
    <w:name w:val="HTML - vooraf opgemaakt Char"/>
    <w:basedOn w:val="DefaultParagraphFont"/>
    <w:link w:val="HTMLPreformatted"/>
    <w:uiPriority w:val="99"/>
    <w:semiHidden/>
    <w:rsid w:val="00181C9E"/>
    <w:rPr>
      <w:rFonts w:ascii="Courier New" w:eastAsia="Times New Roman" w:hAnsi="Courier New" w:cs="Courier New"/>
      <w:sz w:val="20"/>
      <w:szCs w:val="20"/>
      <w:lang w:eastAsia="nl-BE"/>
    </w:rPr>
  </w:style>
  <w:style w:type="paragraph" w:styleId="BalloonText">
    <w:name w:val="Balloon Text"/>
    <w:basedOn w:val="Normal"/>
    <w:link w:val="BallontekstChar"/>
    <w:uiPriority w:val="99"/>
    <w:semiHidden/>
    <w:unhideWhenUsed/>
    <w:rsid w:val="00181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DefaultParagraphFont"/>
    <w:link w:val="BalloonText"/>
    <w:uiPriority w:val="99"/>
    <w:semiHidden/>
    <w:rsid w:val="00181C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208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F2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.janssens@let.ru.nl" TargetMode="External"/><Relationship Id="rId5" Type="http://schemas.openxmlformats.org/officeDocument/2006/relationships/hyperlink" Target="mailto:Tina.VanRossem@ugent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2389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Angela Slater</cp:lastModifiedBy>
  <cp:revision>2</cp:revision>
  <cp:lastPrinted>2016-04-12T13:47:00Z</cp:lastPrinted>
  <dcterms:created xsi:type="dcterms:W3CDTF">2016-06-17T15:32:00Z</dcterms:created>
  <dcterms:modified xsi:type="dcterms:W3CDTF">2016-06-17T15:32:00Z</dcterms:modified>
</cp:coreProperties>
</file>