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6DCF" w14:textId="77777777" w:rsidR="00CF5710" w:rsidRPr="00D33EF0" w:rsidRDefault="00CF5710" w:rsidP="00CF5710">
      <w:pPr>
        <w:rPr>
          <w:rFonts w:ascii="Calibri" w:hAnsi="Calibri" w:cs="Calibri"/>
        </w:rPr>
      </w:pPr>
    </w:p>
    <w:p w14:paraId="77B3647B" w14:textId="77777777" w:rsidR="00CF5710" w:rsidRPr="00D33EF0" w:rsidRDefault="00CF5710" w:rsidP="00C825D8">
      <w:pPr>
        <w:jc w:val="center"/>
        <w:rPr>
          <w:rFonts w:ascii="Calibri" w:hAnsi="Calibri" w:cs="Calibri"/>
        </w:rPr>
      </w:pPr>
    </w:p>
    <w:p w14:paraId="3822AB0F" w14:textId="77777777" w:rsidR="00C825D8" w:rsidRDefault="00AD42F5" w:rsidP="00DF6DF3">
      <w:pPr>
        <w:jc w:val="center"/>
        <w:rPr>
          <w:rFonts w:ascii="Calibri" w:hAnsi="Calibri" w:cs="Calibri"/>
        </w:rPr>
      </w:pPr>
      <w:r w:rsidRPr="00101FB6">
        <w:rPr>
          <w:noProof/>
        </w:rPr>
        <w:drawing>
          <wp:inline distT="0" distB="0" distL="0" distR="0" wp14:anchorId="5DFB33AD" wp14:editId="48C13403">
            <wp:extent cx="1581150" cy="2181225"/>
            <wp:effectExtent l="0" t="0" r="0" b="0"/>
            <wp:docPr id="1" name="Picture 2" descr="University of Birmingham Cres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Birmingham Crest Image"/>
                    <pic:cNvPicPr>
                      <a:picLocks noChangeAspect="1" noChangeArrowheads="1"/>
                    </pic:cNvPicPr>
                  </pic:nvPicPr>
                  <pic:blipFill>
                    <a:blip r:embed="rId8"/>
                    <a:srcRect/>
                    <a:stretch>
                      <a:fillRect/>
                    </a:stretch>
                  </pic:blipFill>
                  <pic:spPr bwMode="auto">
                    <a:xfrm>
                      <a:off x="0" y="0"/>
                      <a:ext cx="1581150" cy="2181225"/>
                    </a:xfrm>
                    <a:prstGeom prst="rect">
                      <a:avLst/>
                    </a:prstGeom>
                    <a:noFill/>
                    <a:ln>
                      <a:noFill/>
                    </a:ln>
                  </pic:spPr>
                </pic:pic>
              </a:graphicData>
            </a:graphic>
          </wp:inline>
        </w:drawing>
      </w:r>
    </w:p>
    <w:p w14:paraId="25093957" w14:textId="77777777" w:rsidR="00C825D8" w:rsidRDefault="00C825D8" w:rsidP="00C825D8">
      <w:pPr>
        <w:rPr>
          <w:rFonts w:ascii="Calibri" w:hAnsi="Calibri" w:cs="Calibri"/>
        </w:rPr>
      </w:pPr>
    </w:p>
    <w:p w14:paraId="6DE97EBE" w14:textId="77777777" w:rsidR="00C825D8" w:rsidRPr="004E0353" w:rsidRDefault="00C825D8" w:rsidP="00C825D8">
      <w:pPr>
        <w:jc w:val="center"/>
        <w:rPr>
          <w:rFonts w:ascii="Calibri" w:hAnsi="Calibri" w:cs="Calibri"/>
          <w:b/>
          <w:color w:val="365F91"/>
          <w:sz w:val="56"/>
        </w:rPr>
      </w:pPr>
      <w:r w:rsidRPr="004E0353">
        <w:rPr>
          <w:rFonts w:ascii="Calibri" w:hAnsi="Calibri" w:cs="Calibri"/>
          <w:b/>
          <w:color w:val="365F91"/>
          <w:sz w:val="56"/>
        </w:rPr>
        <w:t xml:space="preserve">School of Geography, </w:t>
      </w:r>
      <w:proofErr w:type="gramStart"/>
      <w:r w:rsidRPr="004E0353">
        <w:rPr>
          <w:rFonts w:ascii="Calibri" w:hAnsi="Calibri" w:cs="Calibri"/>
          <w:b/>
          <w:color w:val="365F91"/>
          <w:sz w:val="56"/>
        </w:rPr>
        <w:t>Earth</w:t>
      </w:r>
      <w:proofErr w:type="gramEnd"/>
      <w:r w:rsidRPr="004E0353">
        <w:rPr>
          <w:rFonts w:ascii="Calibri" w:hAnsi="Calibri" w:cs="Calibri"/>
          <w:b/>
          <w:color w:val="365F91"/>
          <w:sz w:val="56"/>
        </w:rPr>
        <w:t xml:space="preserve"> and Environmental Sciences</w:t>
      </w:r>
    </w:p>
    <w:p w14:paraId="31B02B72" w14:textId="77777777" w:rsidR="00C825D8" w:rsidRPr="004E0353" w:rsidRDefault="00C825D8" w:rsidP="009017AE">
      <w:pPr>
        <w:rPr>
          <w:rFonts w:ascii="Calibri" w:hAnsi="Calibri" w:cs="Calibri"/>
          <w:color w:val="365F91"/>
          <w:sz w:val="48"/>
        </w:rPr>
      </w:pPr>
    </w:p>
    <w:p w14:paraId="4E7F87F5" w14:textId="77777777" w:rsidR="001017A4" w:rsidRPr="001017A4" w:rsidRDefault="00C825D8" w:rsidP="009017AE">
      <w:pPr>
        <w:jc w:val="center"/>
        <w:rPr>
          <w:rFonts w:ascii="Calibri" w:hAnsi="Calibri" w:cs="Calibri"/>
          <w:b/>
          <w:bCs/>
          <w:color w:val="365F91"/>
          <w:sz w:val="72"/>
        </w:rPr>
      </w:pPr>
      <w:r w:rsidRPr="004E0353">
        <w:rPr>
          <w:rFonts w:ascii="Calibri" w:hAnsi="Calibri" w:cs="Calibri"/>
          <w:b/>
          <w:bCs/>
          <w:color w:val="365F91"/>
          <w:sz w:val="72"/>
        </w:rPr>
        <w:t xml:space="preserve">Guide to Module Choices for Incoming Exchange Students </w:t>
      </w:r>
    </w:p>
    <w:p w14:paraId="0D8FB027" w14:textId="77777777" w:rsidR="00806CAF" w:rsidRDefault="004F152F" w:rsidP="00806CAF">
      <w:pPr>
        <w:jc w:val="center"/>
        <w:rPr>
          <w:rFonts w:ascii="Calibri" w:hAnsi="Calibri" w:cs="Calibri"/>
          <w:b/>
          <w:bCs/>
          <w:color w:val="365F91"/>
          <w:sz w:val="72"/>
        </w:rPr>
      </w:pPr>
      <w:r>
        <w:rPr>
          <w:rFonts w:ascii="Calibri" w:hAnsi="Calibri" w:cs="Calibri"/>
          <w:b/>
          <w:bCs/>
          <w:color w:val="365F91"/>
          <w:sz w:val="72"/>
        </w:rPr>
        <w:t>202</w:t>
      </w:r>
      <w:r w:rsidR="00782066">
        <w:rPr>
          <w:rFonts w:ascii="Calibri" w:hAnsi="Calibri" w:cs="Calibri"/>
          <w:b/>
          <w:bCs/>
          <w:color w:val="365F91"/>
          <w:sz w:val="72"/>
        </w:rPr>
        <w:t>3</w:t>
      </w:r>
      <w:r w:rsidR="00C825D8" w:rsidRPr="004E0353">
        <w:rPr>
          <w:rFonts w:ascii="Calibri" w:hAnsi="Calibri" w:cs="Calibri"/>
          <w:b/>
          <w:bCs/>
          <w:color w:val="365F91"/>
          <w:sz w:val="72"/>
        </w:rPr>
        <w:t>/2</w:t>
      </w:r>
      <w:r w:rsidR="00782066">
        <w:rPr>
          <w:rFonts w:ascii="Calibri" w:hAnsi="Calibri" w:cs="Calibri"/>
          <w:b/>
          <w:bCs/>
          <w:color w:val="365F91"/>
          <w:sz w:val="72"/>
        </w:rPr>
        <w:t>4</w:t>
      </w:r>
    </w:p>
    <w:p w14:paraId="5C657C18" w14:textId="77777777" w:rsidR="001017A4" w:rsidRDefault="001017A4" w:rsidP="00806CAF">
      <w:pPr>
        <w:jc w:val="center"/>
        <w:rPr>
          <w:rFonts w:ascii="Calibri" w:hAnsi="Calibri" w:cs="Calibri"/>
          <w:b/>
          <w:bCs/>
          <w:color w:val="365F91"/>
          <w:sz w:val="72"/>
        </w:rPr>
      </w:pPr>
    </w:p>
    <w:p w14:paraId="3C5679D6" w14:textId="77777777" w:rsidR="001017A4" w:rsidRPr="00560864" w:rsidRDefault="001017A4" w:rsidP="001017A4">
      <w:pPr>
        <w:jc w:val="center"/>
        <w:rPr>
          <w:rFonts w:ascii="Calibri" w:hAnsi="Calibri" w:cs="Calibri"/>
          <w:color w:val="1F4E79"/>
        </w:rPr>
      </w:pPr>
      <w:r w:rsidRPr="00560864">
        <w:rPr>
          <w:rFonts w:ascii="Calibri" w:hAnsi="Calibri" w:cs="Calibri"/>
          <w:color w:val="1F4E79"/>
        </w:rPr>
        <w:t xml:space="preserve">Assessment details are listed based on the 2022/23 academic </w:t>
      </w:r>
      <w:proofErr w:type="gramStart"/>
      <w:r w:rsidRPr="00560864">
        <w:rPr>
          <w:rFonts w:ascii="Calibri" w:hAnsi="Calibri" w:cs="Calibri"/>
          <w:color w:val="1F4E79"/>
        </w:rPr>
        <w:t>year, but</w:t>
      </w:r>
      <w:proofErr w:type="gramEnd"/>
      <w:r w:rsidRPr="00560864">
        <w:rPr>
          <w:rFonts w:ascii="Calibri" w:hAnsi="Calibri" w:cs="Calibri"/>
          <w:color w:val="1F4E79"/>
        </w:rPr>
        <w:t xml:space="preserve"> may be subject to change in individual modules for 2023/24. If students have queries over assessment </w:t>
      </w:r>
      <w:proofErr w:type="gramStart"/>
      <w:r w:rsidRPr="00560864">
        <w:rPr>
          <w:rFonts w:ascii="Calibri" w:hAnsi="Calibri" w:cs="Calibri"/>
          <w:color w:val="1F4E79"/>
        </w:rPr>
        <w:t>types</w:t>
      </w:r>
      <w:proofErr w:type="gramEnd"/>
      <w:r w:rsidRPr="00560864">
        <w:rPr>
          <w:rFonts w:ascii="Calibri" w:hAnsi="Calibri" w:cs="Calibri"/>
          <w:color w:val="1F4E79"/>
        </w:rPr>
        <w:t xml:space="preserve"> then they should discuss this with the module lead.</w:t>
      </w:r>
    </w:p>
    <w:p w14:paraId="5C8CEDC4" w14:textId="77777777" w:rsidR="009017AE" w:rsidRPr="00560864" w:rsidRDefault="009017AE" w:rsidP="001017A4">
      <w:pPr>
        <w:jc w:val="center"/>
        <w:rPr>
          <w:rFonts w:ascii="Calibri" w:hAnsi="Calibri" w:cs="Calibri"/>
          <w:color w:val="1F4E79"/>
        </w:rPr>
      </w:pPr>
    </w:p>
    <w:p w14:paraId="258A6F0B" w14:textId="77777777" w:rsidR="009017AE" w:rsidRPr="00560864" w:rsidRDefault="009017AE" w:rsidP="001017A4">
      <w:pPr>
        <w:jc w:val="center"/>
        <w:rPr>
          <w:rFonts w:ascii="Calibri" w:hAnsi="Calibri" w:cs="Calibri"/>
          <w:b/>
          <w:bCs/>
          <w:color w:val="1F4E79"/>
        </w:rPr>
      </w:pPr>
      <w:r w:rsidRPr="00560864">
        <w:rPr>
          <w:rFonts w:ascii="Calibri" w:hAnsi="Calibri" w:cs="Calibri"/>
          <w:color w:val="1F4E79"/>
        </w:rPr>
        <w:t xml:space="preserve">A note that precluded combinations – </w:t>
      </w:r>
      <w:proofErr w:type="gramStart"/>
      <w:r w:rsidRPr="00560864">
        <w:rPr>
          <w:rFonts w:ascii="Calibri" w:hAnsi="Calibri" w:cs="Calibri"/>
          <w:color w:val="1F4E79"/>
        </w:rPr>
        <w:t>e.g.</w:t>
      </w:r>
      <w:proofErr w:type="gramEnd"/>
      <w:r w:rsidRPr="00560864">
        <w:rPr>
          <w:rFonts w:ascii="Calibri" w:hAnsi="Calibri" w:cs="Calibri"/>
          <w:color w:val="1F4E79"/>
        </w:rPr>
        <w:t xml:space="preserve"> the 10 credit Atoms to volcanoes cannot go with 20 credit Earth Materials, same with Structural Geo and Tectonics and structures.</w:t>
      </w:r>
    </w:p>
    <w:p w14:paraId="4AD2AF9E" w14:textId="77777777" w:rsidR="0083076D" w:rsidRDefault="0083076D" w:rsidP="0083076D">
      <w:pPr>
        <w:rPr>
          <w:rFonts w:ascii="Calibri" w:hAnsi="Calibri" w:cs="Calibri"/>
          <w:b/>
          <w:bCs/>
          <w:color w:val="365F91"/>
          <w:sz w:val="72"/>
        </w:rPr>
      </w:pPr>
    </w:p>
    <w:p w14:paraId="0FA82A33" w14:textId="77777777" w:rsidR="001017A4" w:rsidRDefault="001017A4" w:rsidP="0083076D">
      <w:pPr>
        <w:rPr>
          <w:rFonts w:ascii="Calibri" w:hAnsi="Calibri" w:cs="Calibri"/>
          <w:b/>
          <w:bCs/>
          <w:color w:val="365F91"/>
        </w:rPr>
      </w:pPr>
    </w:p>
    <w:p w14:paraId="4167AC49" w14:textId="77777777" w:rsidR="0083076D" w:rsidRPr="001017A4" w:rsidRDefault="0083076D" w:rsidP="0083076D">
      <w:pPr>
        <w:rPr>
          <w:rFonts w:ascii="Calibri" w:hAnsi="Calibri"/>
          <w:lang w:val="en-US" w:eastAsia="en-US"/>
        </w:rPr>
      </w:pPr>
      <w:r w:rsidRPr="001017A4">
        <w:rPr>
          <w:rFonts w:ascii="Calibri" w:hAnsi="Calibri"/>
          <w:lang w:val="en-US" w:eastAsia="en-US"/>
        </w:rPr>
        <w:t xml:space="preserve">Disclaimer: </w:t>
      </w:r>
    </w:p>
    <w:p w14:paraId="41494A7B" w14:textId="77777777" w:rsidR="0083076D" w:rsidRPr="001017A4" w:rsidRDefault="0083076D" w:rsidP="0083076D">
      <w:pPr>
        <w:rPr>
          <w:rFonts w:ascii="Calibri" w:hAnsi="Calibri"/>
          <w:lang w:val="en-US" w:eastAsia="en-US"/>
        </w:rPr>
      </w:pPr>
      <w:r w:rsidRPr="001017A4">
        <w:rPr>
          <w:rFonts w:ascii="Calibri" w:hAnsi="Calibri"/>
          <w:lang w:val="en-US" w:eastAsia="en-US"/>
        </w:rPr>
        <w:t>The information contained in this document provides general guidance only.  While every care has been taken to provide correct information at the date of authoring, information may be subject to revision from time to time.</w:t>
      </w:r>
    </w:p>
    <w:p w14:paraId="33BB21FB" w14:textId="77777777" w:rsidR="0083076D" w:rsidRPr="004E0353" w:rsidRDefault="0083076D" w:rsidP="0083076D">
      <w:pPr>
        <w:rPr>
          <w:rFonts w:ascii="Calibri" w:hAnsi="Calibri" w:cs="Calibri"/>
          <w:b/>
          <w:bCs/>
          <w:color w:val="365F91"/>
          <w:sz w:val="72"/>
        </w:rPr>
        <w:sectPr w:rsidR="0083076D" w:rsidRPr="004E0353" w:rsidSect="00C825D8">
          <w:headerReference w:type="default" r:id="rId9"/>
          <w:pgSz w:w="12240" w:h="15840"/>
          <w:pgMar w:top="1134" w:right="1701" w:bottom="567" w:left="1701" w:header="720" w:footer="720" w:gutter="0"/>
          <w:cols w:space="720"/>
          <w:titlePg/>
          <w:docGrid w:linePitch="272"/>
        </w:sectPr>
      </w:pPr>
    </w:p>
    <w:p w14:paraId="2D137719" w14:textId="77777777" w:rsidR="00C825D8" w:rsidRPr="00C825D8" w:rsidRDefault="00CF5710" w:rsidP="003E6BE7">
      <w:pPr>
        <w:ind w:left="-284" w:right="-376"/>
        <w:rPr>
          <w:rFonts w:ascii="Calibri" w:hAnsi="Calibri" w:cs="Calibri"/>
          <w:sz w:val="24"/>
          <w:szCs w:val="36"/>
          <w:u w:val="single"/>
          <w:lang w:val="en-US"/>
        </w:rPr>
      </w:pPr>
      <w:r w:rsidRPr="00C825D8">
        <w:rPr>
          <w:rFonts w:ascii="Calibri" w:hAnsi="Calibri" w:cs="Calibri"/>
          <w:color w:val="FF0000"/>
        </w:rPr>
        <w:br w:type="page"/>
      </w:r>
      <w:r w:rsidR="00C825D8" w:rsidRPr="00C825D8">
        <w:rPr>
          <w:rFonts w:ascii="Calibri" w:hAnsi="Calibri" w:cs="Calibri"/>
          <w:sz w:val="24"/>
          <w:szCs w:val="36"/>
          <w:u w:val="single"/>
          <w:lang w:val="en-US"/>
        </w:rPr>
        <w:lastRenderedPageBreak/>
        <w:t>Introduction</w:t>
      </w:r>
    </w:p>
    <w:p w14:paraId="5ECCB68C" w14:textId="77777777" w:rsidR="00BD60F4" w:rsidRDefault="00BD60F4" w:rsidP="003E6BE7">
      <w:pPr>
        <w:ind w:left="-284" w:right="-376"/>
        <w:jc w:val="both"/>
        <w:rPr>
          <w:rFonts w:ascii="Calibri" w:hAnsi="Calibri" w:cs="Calibri"/>
          <w:sz w:val="24"/>
          <w:szCs w:val="36"/>
          <w:lang w:val="en-US"/>
        </w:rPr>
      </w:pPr>
      <w:r w:rsidRPr="00BD60F4">
        <w:rPr>
          <w:rFonts w:ascii="Calibri" w:hAnsi="Calibri" w:cs="Calibri"/>
          <w:sz w:val="24"/>
          <w:szCs w:val="36"/>
          <w:lang w:val="en-US"/>
        </w:rPr>
        <w:t xml:space="preserve">Please </w:t>
      </w:r>
      <w:r>
        <w:rPr>
          <w:rFonts w:ascii="Calibri" w:hAnsi="Calibri" w:cs="Calibri"/>
          <w:sz w:val="24"/>
          <w:szCs w:val="36"/>
          <w:lang w:val="en-US"/>
        </w:rPr>
        <w:t xml:space="preserve">find enclosed module information </w:t>
      </w:r>
      <w:r w:rsidR="00546DA9">
        <w:rPr>
          <w:rFonts w:ascii="Calibri" w:hAnsi="Calibri" w:cs="Calibri"/>
          <w:sz w:val="24"/>
          <w:szCs w:val="36"/>
          <w:lang w:val="en-US"/>
        </w:rPr>
        <w:t xml:space="preserve">for </w:t>
      </w:r>
      <w:r w:rsidR="002552D6">
        <w:rPr>
          <w:rFonts w:ascii="Calibri" w:hAnsi="Calibri" w:cs="Calibri"/>
          <w:sz w:val="24"/>
          <w:szCs w:val="36"/>
          <w:lang w:val="en-US"/>
        </w:rPr>
        <w:t>the Academic Year 202</w:t>
      </w:r>
      <w:r w:rsidR="00C23963">
        <w:rPr>
          <w:rFonts w:ascii="Calibri" w:hAnsi="Calibri" w:cs="Calibri"/>
          <w:sz w:val="24"/>
          <w:szCs w:val="36"/>
          <w:lang w:val="en-US"/>
        </w:rPr>
        <w:t>3</w:t>
      </w:r>
      <w:r w:rsidR="00546DA9" w:rsidRPr="00546DA9">
        <w:rPr>
          <w:rFonts w:ascii="Calibri" w:hAnsi="Calibri" w:cs="Calibri"/>
          <w:sz w:val="24"/>
          <w:szCs w:val="36"/>
          <w:lang w:val="en-US"/>
        </w:rPr>
        <w:t>/202</w:t>
      </w:r>
      <w:r w:rsidR="00C23963">
        <w:rPr>
          <w:rFonts w:ascii="Calibri" w:hAnsi="Calibri" w:cs="Calibri"/>
          <w:sz w:val="24"/>
          <w:szCs w:val="36"/>
          <w:lang w:val="en-US"/>
        </w:rPr>
        <w:t>4</w:t>
      </w:r>
      <w:r w:rsidR="00546DA9">
        <w:rPr>
          <w:rFonts w:ascii="Calibri" w:hAnsi="Calibri" w:cs="Calibri"/>
          <w:sz w:val="24"/>
          <w:szCs w:val="36"/>
          <w:lang w:val="en-US"/>
        </w:rPr>
        <w:t xml:space="preserve">. </w:t>
      </w:r>
      <w:r>
        <w:rPr>
          <w:rFonts w:ascii="Calibri" w:hAnsi="Calibri" w:cs="Calibri"/>
          <w:sz w:val="24"/>
          <w:szCs w:val="36"/>
          <w:lang w:val="en-US"/>
        </w:rPr>
        <w:t xml:space="preserve">This booklet includes all available modules that are available to incoming International Students </w:t>
      </w:r>
      <w:r w:rsidR="00546DA9" w:rsidRPr="00546DA9">
        <w:rPr>
          <w:rFonts w:ascii="Calibri" w:hAnsi="Calibri" w:cs="Calibri"/>
          <w:sz w:val="24"/>
          <w:szCs w:val="36"/>
          <w:lang w:val="en-US"/>
        </w:rPr>
        <w:t xml:space="preserve">from The School of Geography, </w:t>
      </w:r>
      <w:proofErr w:type="gramStart"/>
      <w:r w:rsidR="00546DA9" w:rsidRPr="00546DA9">
        <w:rPr>
          <w:rFonts w:ascii="Calibri" w:hAnsi="Calibri" w:cs="Calibri"/>
          <w:sz w:val="24"/>
          <w:szCs w:val="36"/>
          <w:lang w:val="en-US"/>
        </w:rPr>
        <w:t>Earth</w:t>
      </w:r>
      <w:proofErr w:type="gramEnd"/>
      <w:r w:rsidR="00546DA9" w:rsidRPr="00546DA9">
        <w:rPr>
          <w:rFonts w:ascii="Calibri" w:hAnsi="Calibri" w:cs="Calibri"/>
          <w:sz w:val="24"/>
          <w:szCs w:val="36"/>
          <w:lang w:val="en-US"/>
        </w:rPr>
        <w:t xml:space="preserve"> and Environmental Sciences</w:t>
      </w:r>
      <w:r w:rsidR="00806CAF">
        <w:rPr>
          <w:rFonts w:ascii="Calibri" w:hAnsi="Calibri" w:cs="Calibri"/>
          <w:sz w:val="24"/>
          <w:szCs w:val="36"/>
          <w:lang w:val="en-US"/>
        </w:rPr>
        <w:t xml:space="preserve"> (GEES)</w:t>
      </w:r>
      <w:r w:rsidR="00546DA9" w:rsidRPr="00546DA9">
        <w:rPr>
          <w:rFonts w:ascii="Calibri" w:hAnsi="Calibri" w:cs="Calibri"/>
          <w:sz w:val="24"/>
          <w:szCs w:val="36"/>
          <w:lang w:val="en-US"/>
        </w:rPr>
        <w:t>.</w:t>
      </w:r>
    </w:p>
    <w:p w14:paraId="6E840919" w14:textId="77777777" w:rsidR="00BD60F4" w:rsidRDefault="00BD60F4" w:rsidP="003E6BE7">
      <w:pPr>
        <w:ind w:left="-284" w:right="-376"/>
        <w:jc w:val="both"/>
        <w:rPr>
          <w:rFonts w:ascii="Calibri" w:hAnsi="Calibri" w:cs="Calibri"/>
          <w:sz w:val="24"/>
          <w:szCs w:val="36"/>
          <w:lang w:val="en-US"/>
        </w:rPr>
      </w:pPr>
    </w:p>
    <w:p w14:paraId="5A5E0808" w14:textId="77777777" w:rsidR="00C825D8" w:rsidRPr="00C825D8" w:rsidRDefault="00C825D8" w:rsidP="003E6BE7">
      <w:pPr>
        <w:ind w:left="-284" w:right="-376"/>
        <w:jc w:val="both"/>
        <w:rPr>
          <w:rFonts w:ascii="Calibri" w:hAnsi="Calibri" w:cs="Calibri"/>
          <w:sz w:val="24"/>
          <w:szCs w:val="36"/>
          <w:u w:val="single"/>
        </w:rPr>
      </w:pPr>
      <w:r w:rsidRPr="00C825D8">
        <w:rPr>
          <w:rFonts w:ascii="Calibri" w:hAnsi="Calibri" w:cs="Calibri"/>
          <w:bCs/>
          <w:sz w:val="24"/>
          <w:szCs w:val="36"/>
          <w:u w:val="single"/>
        </w:rPr>
        <w:t xml:space="preserve">Credits </w:t>
      </w:r>
    </w:p>
    <w:p w14:paraId="6466EFCC" w14:textId="77777777" w:rsidR="00C825D8" w:rsidRDefault="00C825D8" w:rsidP="003E6BE7">
      <w:pPr>
        <w:ind w:left="-284" w:right="-376"/>
        <w:jc w:val="both"/>
        <w:rPr>
          <w:rFonts w:ascii="Calibri" w:hAnsi="Calibri" w:cs="Calibri"/>
          <w:sz w:val="24"/>
          <w:szCs w:val="36"/>
          <w:lang w:val="en-US"/>
        </w:rPr>
      </w:pPr>
      <w:r w:rsidRPr="00C825D8">
        <w:rPr>
          <w:rFonts w:ascii="Calibri" w:hAnsi="Calibri" w:cs="Calibri"/>
          <w:sz w:val="24"/>
          <w:szCs w:val="36"/>
        </w:rPr>
        <w:t xml:space="preserve">If a student is here for one </w:t>
      </w:r>
      <w:proofErr w:type="gramStart"/>
      <w:r w:rsidRPr="00C825D8">
        <w:rPr>
          <w:rFonts w:ascii="Calibri" w:hAnsi="Calibri" w:cs="Calibri"/>
          <w:sz w:val="24"/>
          <w:szCs w:val="36"/>
        </w:rPr>
        <w:t>semester</w:t>
      </w:r>
      <w:proofErr w:type="gramEnd"/>
      <w:r w:rsidRPr="00C825D8">
        <w:rPr>
          <w:rFonts w:ascii="Calibri" w:hAnsi="Calibri" w:cs="Calibri"/>
          <w:sz w:val="24"/>
          <w:szCs w:val="36"/>
        </w:rPr>
        <w:t xml:space="preserve"> they should take 60 credits</w:t>
      </w:r>
      <w:r w:rsidR="00806CAF">
        <w:rPr>
          <w:rStyle w:val="FootnoteReference"/>
          <w:rFonts w:ascii="Calibri" w:hAnsi="Calibri" w:cs="Calibri"/>
          <w:sz w:val="24"/>
          <w:szCs w:val="36"/>
        </w:rPr>
        <w:footnoteReference w:id="1"/>
      </w:r>
      <w:r w:rsidRPr="00C825D8">
        <w:rPr>
          <w:rFonts w:ascii="Calibri" w:hAnsi="Calibri" w:cs="Calibri"/>
          <w:sz w:val="24"/>
          <w:szCs w:val="36"/>
        </w:rPr>
        <w:t xml:space="preserve">. If a student is here for a full </w:t>
      </w:r>
      <w:proofErr w:type="gramStart"/>
      <w:r w:rsidRPr="00C825D8">
        <w:rPr>
          <w:rFonts w:ascii="Calibri" w:hAnsi="Calibri" w:cs="Calibri"/>
          <w:sz w:val="24"/>
          <w:szCs w:val="36"/>
        </w:rPr>
        <w:t>year</w:t>
      </w:r>
      <w:proofErr w:type="gramEnd"/>
      <w:r w:rsidRPr="00C825D8">
        <w:rPr>
          <w:rFonts w:ascii="Calibri" w:hAnsi="Calibri" w:cs="Calibri"/>
          <w:sz w:val="24"/>
          <w:szCs w:val="36"/>
        </w:rPr>
        <w:t xml:space="preserve"> they should take 120 credits. Students who are here</w:t>
      </w:r>
      <w:r w:rsidR="00806CAF">
        <w:rPr>
          <w:rFonts w:ascii="Calibri" w:hAnsi="Calibri" w:cs="Calibri"/>
          <w:sz w:val="24"/>
          <w:szCs w:val="36"/>
        </w:rPr>
        <w:t xml:space="preserve"> for</w:t>
      </w:r>
      <w:r w:rsidRPr="00C825D8">
        <w:rPr>
          <w:rFonts w:ascii="Calibri" w:hAnsi="Calibri" w:cs="Calibri"/>
          <w:sz w:val="24"/>
          <w:szCs w:val="36"/>
        </w:rPr>
        <w:t xml:space="preserve"> both </w:t>
      </w:r>
      <w:proofErr w:type="gramStart"/>
      <w:r w:rsidRPr="00C825D8">
        <w:rPr>
          <w:rFonts w:ascii="Calibri" w:hAnsi="Calibri" w:cs="Calibri"/>
          <w:sz w:val="24"/>
          <w:szCs w:val="36"/>
        </w:rPr>
        <w:t>semester</w:t>
      </w:r>
      <w:proofErr w:type="gramEnd"/>
      <w:r w:rsidRPr="00C825D8">
        <w:rPr>
          <w:rFonts w:ascii="Calibri" w:hAnsi="Calibri" w:cs="Calibri"/>
          <w:sz w:val="24"/>
          <w:szCs w:val="36"/>
        </w:rPr>
        <w:t xml:space="preserve"> 1 and 2 should ideally take 60 credits in each semester.</w:t>
      </w:r>
      <w:r w:rsidR="00806CAF">
        <w:rPr>
          <w:rStyle w:val="FootnoteReference"/>
          <w:rFonts w:ascii="Calibri" w:hAnsi="Calibri" w:cs="Calibri"/>
          <w:sz w:val="24"/>
          <w:szCs w:val="36"/>
        </w:rPr>
        <w:footnoteReference w:id="2"/>
      </w:r>
    </w:p>
    <w:p w14:paraId="5C0A5D98" w14:textId="77777777" w:rsidR="00C825D8" w:rsidRDefault="00C825D8" w:rsidP="003E6BE7">
      <w:pPr>
        <w:ind w:left="-284" w:right="-376"/>
        <w:jc w:val="both"/>
        <w:rPr>
          <w:rFonts w:ascii="Calibri" w:hAnsi="Calibri" w:cs="Calibri"/>
          <w:sz w:val="24"/>
          <w:szCs w:val="36"/>
          <w:lang w:val="en-US"/>
        </w:rPr>
      </w:pPr>
    </w:p>
    <w:p w14:paraId="14B56D0F" w14:textId="77777777" w:rsidR="00806CAF" w:rsidRPr="00806CAF" w:rsidRDefault="00806CAF" w:rsidP="003E6BE7">
      <w:pPr>
        <w:ind w:left="-284" w:right="-376"/>
        <w:jc w:val="both"/>
        <w:rPr>
          <w:rFonts w:ascii="Calibri" w:hAnsi="Calibri" w:cs="Calibri"/>
          <w:sz w:val="24"/>
          <w:szCs w:val="36"/>
          <w:u w:val="single"/>
        </w:rPr>
      </w:pPr>
      <w:r w:rsidRPr="00806CAF">
        <w:rPr>
          <w:rFonts w:ascii="Calibri" w:hAnsi="Calibri" w:cs="Calibri"/>
          <w:bCs/>
          <w:sz w:val="24"/>
          <w:szCs w:val="36"/>
          <w:u w:val="single"/>
        </w:rPr>
        <w:t xml:space="preserve">Selecting Appropriate Modules </w:t>
      </w:r>
    </w:p>
    <w:p w14:paraId="0F258DF4" w14:textId="77777777" w:rsidR="00806CAF" w:rsidRDefault="00806CAF" w:rsidP="003E6BE7">
      <w:pPr>
        <w:ind w:left="-284" w:right="-376"/>
        <w:jc w:val="both"/>
        <w:rPr>
          <w:rFonts w:ascii="Calibri" w:hAnsi="Calibri" w:cs="Calibri"/>
          <w:sz w:val="24"/>
          <w:szCs w:val="36"/>
        </w:rPr>
      </w:pPr>
      <w:r w:rsidRPr="00806CAF">
        <w:rPr>
          <w:rFonts w:ascii="Calibri" w:hAnsi="Calibri" w:cs="Calibri"/>
          <w:sz w:val="24"/>
          <w:szCs w:val="36"/>
        </w:rPr>
        <w:t xml:space="preserve">Incoming students may take modules that are aimed at first year students, second year students and third year students. </w:t>
      </w:r>
    </w:p>
    <w:p w14:paraId="2EC37147" w14:textId="77777777" w:rsidR="00806CAF" w:rsidRPr="00806CAF" w:rsidRDefault="00806CAF" w:rsidP="003E6BE7">
      <w:pPr>
        <w:ind w:left="-284" w:right="-376"/>
        <w:jc w:val="both"/>
        <w:rPr>
          <w:rFonts w:ascii="Calibri" w:hAnsi="Calibri" w:cs="Calibri"/>
          <w:sz w:val="24"/>
          <w:szCs w:val="36"/>
        </w:rPr>
      </w:pPr>
      <w:r w:rsidRPr="00806CAF">
        <w:rPr>
          <w:rFonts w:ascii="Calibri" w:hAnsi="Calibri" w:cs="Calibri"/>
          <w:sz w:val="24"/>
          <w:szCs w:val="36"/>
        </w:rPr>
        <w:t xml:space="preserve">Please note: </w:t>
      </w:r>
      <w:r w:rsidRPr="00806CAF">
        <w:rPr>
          <w:rFonts w:ascii="Calibri" w:hAnsi="Calibri" w:cs="Calibri"/>
          <w:i/>
          <w:iCs/>
          <w:sz w:val="24"/>
          <w:szCs w:val="36"/>
        </w:rPr>
        <w:t xml:space="preserve">Year 1 = Level C Year 2 = Level I Year 3 = Level H </w:t>
      </w:r>
    </w:p>
    <w:p w14:paraId="1ADD8E02" w14:textId="77777777" w:rsidR="00806CAF" w:rsidRDefault="00806CAF" w:rsidP="003E6BE7">
      <w:pPr>
        <w:ind w:left="-284" w:right="-376"/>
        <w:jc w:val="both"/>
        <w:rPr>
          <w:rFonts w:ascii="Calibri" w:hAnsi="Calibri" w:cs="Calibri"/>
          <w:sz w:val="24"/>
          <w:szCs w:val="36"/>
          <w:u w:val="single"/>
        </w:rPr>
      </w:pPr>
    </w:p>
    <w:p w14:paraId="409D94B4" w14:textId="77777777" w:rsidR="00C825D8" w:rsidRPr="00806CAF" w:rsidRDefault="00806CAF" w:rsidP="003E6BE7">
      <w:pPr>
        <w:ind w:left="-284" w:right="-376"/>
        <w:jc w:val="both"/>
        <w:rPr>
          <w:rFonts w:ascii="Calibri" w:hAnsi="Calibri" w:cs="Calibri"/>
          <w:sz w:val="24"/>
          <w:szCs w:val="36"/>
          <w:u w:val="single"/>
        </w:rPr>
      </w:pPr>
      <w:r w:rsidRPr="00806CAF">
        <w:rPr>
          <w:rFonts w:ascii="Calibri" w:hAnsi="Calibri" w:cs="Calibri"/>
          <w:sz w:val="24"/>
          <w:szCs w:val="36"/>
          <w:u w:val="single"/>
        </w:rPr>
        <w:t>Students must check that their Home University is happy with their module selections. The responsibility is with the student.</w:t>
      </w:r>
    </w:p>
    <w:p w14:paraId="785E9D25" w14:textId="77777777" w:rsidR="00806CAF" w:rsidRPr="00BD60F4" w:rsidRDefault="00806CAF" w:rsidP="003E6BE7">
      <w:pPr>
        <w:ind w:left="-284" w:right="-376"/>
        <w:jc w:val="both"/>
        <w:rPr>
          <w:rFonts w:ascii="Calibri" w:hAnsi="Calibri" w:cs="Calibri"/>
          <w:sz w:val="24"/>
          <w:szCs w:val="36"/>
          <w:lang w:val="en-US"/>
        </w:rPr>
      </w:pPr>
    </w:p>
    <w:p w14:paraId="60BF99E3" w14:textId="77777777" w:rsidR="00806CAF" w:rsidRPr="00806CAF" w:rsidRDefault="00806CAF" w:rsidP="003E6BE7">
      <w:pPr>
        <w:ind w:left="-284" w:right="-376"/>
        <w:rPr>
          <w:rFonts w:ascii="Calibri" w:hAnsi="Calibri" w:cs="Calibri"/>
          <w:sz w:val="24"/>
          <w:szCs w:val="36"/>
          <w:u w:val="single"/>
        </w:rPr>
      </w:pPr>
      <w:r w:rsidRPr="00806CAF">
        <w:rPr>
          <w:rFonts w:ascii="Calibri" w:hAnsi="Calibri" w:cs="Calibri"/>
          <w:bCs/>
          <w:sz w:val="24"/>
          <w:szCs w:val="36"/>
          <w:u w:val="single"/>
        </w:rPr>
        <w:t xml:space="preserve">Non-GEES Modules </w:t>
      </w:r>
    </w:p>
    <w:p w14:paraId="317F86A3" w14:textId="77777777" w:rsidR="00806CAF" w:rsidRDefault="00806CAF" w:rsidP="007D0899">
      <w:pPr>
        <w:ind w:left="-284" w:right="-376"/>
        <w:jc w:val="both"/>
        <w:rPr>
          <w:rFonts w:ascii="Calibri" w:hAnsi="Calibri" w:cs="Calibri"/>
          <w:sz w:val="24"/>
          <w:szCs w:val="36"/>
        </w:rPr>
      </w:pPr>
      <w:r w:rsidRPr="00806CAF">
        <w:rPr>
          <w:rFonts w:ascii="Calibri" w:hAnsi="Calibri" w:cs="Calibri"/>
          <w:sz w:val="24"/>
          <w:szCs w:val="36"/>
        </w:rPr>
        <w:t xml:space="preserve">Students may take modules from other schools if their home university permits this and if it is compatible with the student’s timetable. However, it is the student’s responsibility to find out whether the timetables are compatible, and to get in touch with different tutors in each school to make such arrangements possible. </w:t>
      </w:r>
    </w:p>
    <w:p w14:paraId="045CE7A5" w14:textId="77777777" w:rsidR="00806CAF" w:rsidRPr="00806CAF" w:rsidRDefault="00806CAF" w:rsidP="003E6BE7">
      <w:pPr>
        <w:ind w:left="-284" w:right="-376"/>
        <w:rPr>
          <w:rFonts w:ascii="Calibri" w:hAnsi="Calibri" w:cs="Calibri"/>
          <w:iCs/>
          <w:sz w:val="24"/>
          <w:szCs w:val="36"/>
        </w:rPr>
      </w:pPr>
    </w:p>
    <w:p w14:paraId="7B2F62E7" w14:textId="77777777" w:rsidR="007D0899" w:rsidRDefault="007D0899" w:rsidP="003E6BE7">
      <w:pPr>
        <w:ind w:left="-284" w:right="-376"/>
        <w:rPr>
          <w:rFonts w:ascii="Calibri" w:hAnsi="Calibri" w:cs="Calibri"/>
          <w:sz w:val="24"/>
          <w:szCs w:val="36"/>
        </w:rPr>
      </w:pPr>
    </w:p>
    <w:p w14:paraId="63F2406F" w14:textId="77777777" w:rsidR="00BD60F4" w:rsidRPr="007D0899" w:rsidRDefault="00BD60F4" w:rsidP="003E6BE7">
      <w:pPr>
        <w:ind w:left="-284" w:right="-376"/>
        <w:rPr>
          <w:rFonts w:ascii="Calibri" w:hAnsi="Calibri" w:cs="Calibri"/>
          <w:sz w:val="24"/>
          <w:szCs w:val="36"/>
          <w:u w:val="single"/>
        </w:rPr>
      </w:pPr>
      <w:r w:rsidRPr="007D0899">
        <w:rPr>
          <w:rFonts w:ascii="Calibri" w:hAnsi="Calibri" w:cs="Calibri"/>
          <w:sz w:val="24"/>
          <w:szCs w:val="36"/>
          <w:u w:val="single"/>
        </w:rPr>
        <w:t>Please note:</w:t>
      </w:r>
    </w:p>
    <w:p w14:paraId="5F9EE0BA" w14:textId="77777777" w:rsidR="00BD60F4" w:rsidRPr="00BD60F4" w:rsidRDefault="00BD60F4" w:rsidP="003E6BE7">
      <w:pPr>
        <w:ind w:left="-284" w:right="-376"/>
        <w:rPr>
          <w:rFonts w:ascii="Calibri" w:hAnsi="Calibri" w:cs="Calibri"/>
          <w:sz w:val="24"/>
          <w:szCs w:val="36"/>
        </w:rPr>
      </w:pPr>
    </w:p>
    <w:p w14:paraId="6D2029D1" w14:textId="77777777" w:rsidR="00BD60F4" w:rsidRDefault="00BD60F4" w:rsidP="005E2A03">
      <w:pPr>
        <w:numPr>
          <w:ilvl w:val="0"/>
          <w:numId w:val="9"/>
        </w:numPr>
        <w:ind w:left="0" w:right="-376" w:hanging="284"/>
        <w:jc w:val="both"/>
        <w:rPr>
          <w:rFonts w:ascii="Calibri" w:hAnsi="Calibri" w:cs="Calibri"/>
          <w:sz w:val="24"/>
          <w:szCs w:val="36"/>
        </w:rPr>
      </w:pPr>
      <w:r w:rsidRPr="00BD60F4">
        <w:rPr>
          <w:rFonts w:ascii="Calibri" w:hAnsi="Calibri" w:cs="Calibri"/>
          <w:sz w:val="24"/>
          <w:szCs w:val="36"/>
        </w:rPr>
        <w:t xml:space="preserve">Additional modules are available at level M (Masters).  However, it should be noted that </w:t>
      </w:r>
      <w:proofErr w:type="gramStart"/>
      <w:r w:rsidRPr="00BD60F4">
        <w:rPr>
          <w:rFonts w:ascii="Calibri" w:hAnsi="Calibri" w:cs="Calibri"/>
          <w:sz w:val="24"/>
          <w:szCs w:val="36"/>
        </w:rPr>
        <w:t>Masters</w:t>
      </w:r>
      <w:proofErr w:type="gramEnd"/>
      <w:r w:rsidRPr="00BD60F4">
        <w:rPr>
          <w:rFonts w:ascii="Calibri" w:hAnsi="Calibri" w:cs="Calibri"/>
          <w:sz w:val="24"/>
          <w:szCs w:val="36"/>
        </w:rPr>
        <w:t xml:space="preserve"> level modules have different assessment Regulations to Undergraduate.  Please contact the </w:t>
      </w:r>
      <w:proofErr w:type="gramStart"/>
      <w:r w:rsidRPr="00BD60F4">
        <w:rPr>
          <w:rFonts w:ascii="Calibri" w:hAnsi="Calibri" w:cs="Calibri"/>
          <w:sz w:val="24"/>
          <w:szCs w:val="36"/>
        </w:rPr>
        <w:t>School</w:t>
      </w:r>
      <w:proofErr w:type="gramEnd"/>
      <w:r w:rsidRPr="00BD60F4">
        <w:rPr>
          <w:rFonts w:ascii="Calibri" w:hAnsi="Calibri" w:cs="Calibri"/>
          <w:sz w:val="24"/>
          <w:szCs w:val="36"/>
        </w:rPr>
        <w:t xml:space="preserve"> direct.</w:t>
      </w:r>
    </w:p>
    <w:p w14:paraId="05F1267F" w14:textId="77777777" w:rsidR="00546DA9" w:rsidRPr="00BD60F4" w:rsidRDefault="00546DA9" w:rsidP="003E6BE7">
      <w:pPr>
        <w:ind w:right="-376" w:hanging="284"/>
        <w:jc w:val="both"/>
        <w:rPr>
          <w:rFonts w:ascii="Calibri" w:hAnsi="Calibri" w:cs="Calibri"/>
          <w:sz w:val="24"/>
          <w:szCs w:val="36"/>
        </w:rPr>
      </w:pPr>
    </w:p>
    <w:p w14:paraId="0F5E9B73" w14:textId="77777777" w:rsidR="00BD60F4" w:rsidRPr="00BD60F4" w:rsidRDefault="00BD60F4" w:rsidP="005E2A03">
      <w:pPr>
        <w:numPr>
          <w:ilvl w:val="0"/>
          <w:numId w:val="9"/>
        </w:numPr>
        <w:ind w:left="0" w:right="-376" w:hanging="284"/>
        <w:jc w:val="both"/>
        <w:rPr>
          <w:rFonts w:ascii="Calibri" w:hAnsi="Calibri" w:cs="Calibri"/>
          <w:sz w:val="24"/>
          <w:szCs w:val="36"/>
        </w:rPr>
      </w:pPr>
      <w:r w:rsidRPr="00BD60F4">
        <w:rPr>
          <w:rFonts w:ascii="Calibri" w:hAnsi="Calibri" w:cs="Calibri"/>
          <w:sz w:val="24"/>
          <w:szCs w:val="36"/>
        </w:rPr>
        <w:t xml:space="preserve">There may be timetabling constraints with some module combinations where students have selected across different levels.  Should this be the case, students will be </w:t>
      </w:r>
      <w:proofErr w:type="gramStart"/>
      <w:r w:rsidRPr="00BD60F4">
        <w:rPr>
          <w:rFonts w:ascii="Calibri" w:hAnsi="Calibri" w:cs="Calibri"/>
          <w:sz w:val="24"/>
          <w:szCs w:val="36"/>
        </w:rPr>
        <w:t>asked  to</w:t>
      </w:r>
      <w:proofErr w:type="gramEnd"/>
      <w:r w:rsidRPr="00BD60F4">
        <w:rPr>
          <w:rFonts w:ascii="Calibri" w:hAnsi="Calibri" w:cs="Calibri"/>
          <w:sz w:val="24"/>
          <w:szCs w:val="36"/>
        </w:rPr>
        <w:t xml:space="preserve"> choose alternative module(s) following the publication of the Provisional Timetables.</w:t>
      </w:r>
    </w:p>
    <w:p w14:paraId="3B7E3EEE" w14:textId="77777777" w:rsidR="004F7F05" w:rsidRPr="004F152F" w:rsidRDefault="00BD60F4" w:rsidP="003E6BE7">
      <w:pPr>
        <w:ind w:left="-284" w:right="-376"/>
        <w:rPr>
          <w:rFonts w:ascii="Calibri" w:hAnsi="Calibri" w:cs="Calibri"/>
          <w:b/>
          <w:sz w:val="36"/>
          <w:szCs w:val="36"/>
        </w:rPr>
      </w:pPr>
      <w:r>
        <w:rPr>
          <w:rFonts w:ascii="Calibri" w:hAnsi="Calibri" w:cs="Calibri"/>
          <w:b/>
          <w:sz w:val="36"/>
          <w:szCs w:val="36"/>
        </w:rPr>
        <w:br w:type="page"/>
      </w:r>
      <w:r w:rsidR="004A0A63" w:rsidRPr="004F152F">
        <w:rPr>
          <w:rFonts w:ascii="Calibri" w:hAnsi="Calibri" w:cs="Calibri"/>
          <w:b/>
          <w:sz w:val="36"/>
          <w:szCs w:val="36"/>
        </w:rPr>
        <w:lastRenderedPageBreak/>
        <w:t>Year 1 Modules (Certificate Level) - All Programmes</w:t>
      </w:r>
    </w:p>
    <w:p w14:paraId="7540F41E" w14:textId="77777777" w:rsidR="004F7F05" w:rsidRPr="004F152F" w:rsidRDefault="004F7F05" w:rsidP="003E6BE7">
      <w:pPr>
        <w:ind w:left="-284" w:right="-376"/>
        <w:rPr>
          <w:rFonts w:ascii="Calibri" w:hAnsi="Calibri" w:cs="Calibri"/>
          <w:b/>
          <w:sz w:val="24"/>
          <w:szCs w:val="24"/>
        </w:rPr>
      </w:pPr>
    </w:p>
    <w:p w14:paraId="57E223ED" w14:textId="77777777" w:rsidR="00730CF6" w:rsidRPr="004F152F" w:rsidRDefault="00F676BB" w:rsidP="003E6BE7">
      <w:pPr>
        <w:ind w:left="-284" w:right="-376"/>
        <w:rPr>
          <w:rFonts w:ascii="Calibri" w:hAnsi="Calibri" w:cs="Calibri"/>
          <w:b/>
          <w:sz w:val="24"/>
          <w:szCs w:val="24"/>
        </w:rPr>
      </w:pPr>
      <w:r w:rsidRPr="004F152F">
        <w:rPr>
          <w:rFonts w:ascii="Calibri" w:hAnsi="Calibri" w:cs="Calibri"/>
          <w:b/>
          <w:sz w:val="24"/>
          <w:szCs w:val="24"/>
        </w:rPr>
        <w:t>Banner Code</w:t>
      </w:r>
      <w:r w:rsidRPr="004F152F">
        <w:rPr>
          <w:rFonts w:ascii="Calibri" w:hAnsi="Calibri" w:cs="Calibri"/>
          <w:b/>
          <w:sz w:val="24"/>
          <w:szCs w:val="24"/>
        </w:rPr>
        <w:tab/>
      </w:r>
      <w:r w:rsidR="00730CF6" w:rsidRPr="004F152F">
        <w:rPr>
          <w:rFonts w:ascii="Calibri" w:hAnsi="Calibri" w:cs="Calibri"/>
          <w:b/>
          <w:sz w:val="24"/>
          <w:szCs w:val="24"/>
        </w:rPr>
        <w:t>Module Code/Title</w:t>
      </w:r>
      <w:r w:rsidR="00730CF6" w:rsidRPr="004F152F">
        <w:rPr>
          <w:rFonts w:ascii="Calibri" w:hAnsi="Calibri" w:cs="Calibri"/>
          <w:b/>
          <w:sz w:val="24"/>
          <w:szCs w:val="24"/>
        </w:rPr>
        <w:tab/>
      </w:r>
      <w:r w:rsidR="00730CF6" w:rsidRPr="004F152F">
        <w:rPr>
          <w:rFonts w:ascii="Calibri" w:hAnsi="Calibri" w:cs="Calibri"/>
          <w:b/>
          <w:sz w:val="24"/>
          <w:szCs w:val="24"/>
        </w:rPr>
        <w:tab/>
      </w:r>
      <w:r w:rsidR="00730CF6" w:rsidRPr="004F152F">
        <w:rPr>
          <w:rFonts w:ascii="Calibri" w:hAnsi="Calibri" w:cs="Calibri"/>
          <w:b/>
          <w:sz w:val="24"/>
          <w:szCs w:val="24"/>
        </w:rPr>
        <w:tab/>
      </w:r>
      <w:r w:rsidR="00730CF6" w:rsidRPr="004F152F">
        <w:rPr>
          <w:rFonts w:ascii="Calibri" w:hAnsi="Calibri" w:cs="Calibri"/>
          <w:b/>
          <w:sz w:val="24"/>
          <w:szCs w:val="24"/>
        </w:rPr>
        <w:tab/>
      </w:r>
      <w:r w:rsidR="00730CF6" w:rsidRPr="004F152F">
        <w:rPr>
          <w:rFonts w:ascii="Calibri" w:hAnsi="Calibri" w:cs="Calibri"/>
          <w:b/>
          <w:sz w:val="24"/>
          <w:szCs w:val="24"/>
        </w:rPr>
        <w:tab/>
        <w:t>Credits</w:t>
      </w:r>
      <w:r w:rsidR="00730CF6" w:rsidRPr="004F152F">
        <w:rPr>
          <w:rFonts w:ascii="Calibri" w:hAnsi="Calibri" w:cs="Calibri"/>
          <w:b/>
          <w:sz w:val="24"/>
          <w:szCs w:val="24"/>
        </w:rPr>
        <w:tab/>
      </w:r>
      <w:r w:rsidR="00250F3C" w:rsidRPr="004F152F">
        <w:rPr>
          <w:rFonts w:ascii="Calibri" w:hAnsi="Calibri" w:cs="Calibri"/>
          <w:b/>
          <w:sz w:val="24"/>
          <w:szCs w:val="24"/>
        </w:rPr>
        <w:tab/>
      </w:r>
      <w:r w:rsidR="00730CF6" w:rsidRPr="004F152F">
        <w:rPr>
          <w:rFonts w:ascii="Calibri" w:hAnsi="Calibri" w:cs="Calibri"/>
          <w:b/>
          <w:sz w:val="24"/>
          <w:szCs w:val="24"/>
        </w:rPr>
        <w:t>Sem</w:t>
      </w:r>
    </w:p>
    <w:p w14:paraId="19890CD9" w14:textId="77777777" w:rsidR="00FA7D9C" w:rsidRPr="00944790" w:rsidRDefault="00FA7D9C" w:rsidP="003E6BE7">
      <w:pPr>
        <w:ind w:left="-284" w:right="-376"/>
        <w:rPr>
          <w:rFonts w:ascii="Calibri" w:hAnsi="Calibri" w:cs="Calibri"/>
          <w:b/>
          <w:sz w:val="24"/>
          <w:szCs w:val="24"/>
        </w:rPr>
      </w:pPr>
    </w:p>
    <w:p w14:paraId="39BE9AD4" w14:textId="77777777" w:rsidR="00FA7D9C" w:rsidRPr="00944790" w:rsidRDefault="00FA7D9C" w:rsidP="003E6BE7">
      <w:pPr>
        <w:ind w:left="-284" w:right="-376"/>
        <w:rPr>
          <w:rFonts w:ascii="Calibri" w:hAnsi="Calibri" w:cs="Calibri"/>
          <w:b/>
          <w:sz w:val="24"/>
          <w:szCs w:val="24"/>
        </w:rPr>
      </w:pPr>
      <w:r w:rsidRPr="00944790">
        <w:rPr>
          <w:rFonts w:ascii="Calibri" w:hAnsi="Calibri" w:cs="Calibri"/>
          <w:b/>
          <w:sz w:val="24"/>
          <w:szCs w:val="24"/>
        </w:rPr>
        <w:t>Earth Science Modules</w:t>
      </w:r>
    </w:p>
    <w:p w14:paraId="6046811E" w14:textId="77777777" w:rsidR="00730CF6" w:rsidRPr="00944790" w:rsidRDefault="001C045C" w:rsidP="003E6BE7">
      <w:pPr>
        <w:ind w:left="-284" w:right="-376"/>
        <w:rPr>
          <w:rFonts w:ascii="Calibri" w:hAnsi="Calibri" w:cs="Calibri"/>
          <w:sz w:val="24"/>
          <w:szCs w:val="24"/>
        </w:rPr>
      </w:pPr>
      <w:r w:rsidRPr="00944790">
        <w:rPr>
          <w:rFonts w:ascii="Calibri" w:hAnsi="Calibri" w:cs="Calibri"/>
          <w:sz w:val="24"/>
          <w:szCs w:val="24"/>
        </w:rPr>
        <w:t>29992</w:t>
      </w:r>
      <w:r w:rsidR="00730CF6" w:rsidRPr="00944790">
        <w:rPr>
          <w:rFonts w:ascii="Calibri" w:hAnsi="Calibri" w:cs="Calibri"/>
          <w:sz w:val="24"/>
          <w:szCs w:val="24"/>
        </w:rPr>
        <w:tab/>
      </w:r>
      <w:r w:rsidR="003E6BE7" w:rsidRPr="00944790">
        <w:rPr>
          <w:rFonts w:ascii="Calibri" w:hAnsi="Calibri" w:cs="Calibri"/>
          <w:sz w:val="24"/>
          <w:szCs w:val="24"/>
        </w:rPr>
        <w:tab/>
      </w:r>
      <w:r w:rsidR="00730CF6" w:rsidRPr="00944790">
        <w:rPr>
          <w:rFonts w:ascii="Calibri" w:hAnsi="Calibri" w:cs="Calibri"/>
          <w:sz w:val="24"/>
          <w:szCs w:val="24"/>
        </w:rPr>
        <w:t>Earth Systems</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00730CF6" w:rsidRPr="00944790">
        <w:rPr>
          <w:rFonts w:ascii="Calibri" w:hAnsi="Calibri" w:cs="Calibri"/>
          <w:sz w:val="24"/>
          <w:szCs w:val="24"/>
        </w:rPr>
        <w:tab/>
      </w:r>
      <w:r w:rsidR="008C4B90" w:rsidRPr="00944790">
        <w:rPr>
          <w:rFonts w:ascii="Calibri" w:hAnsi="Calibri" w:cs="Calibri"/>
          <w:sz w:val="24"/>
          <w:szCs w:val="24"/>
        </w:rPr>
        <w:tab/>
      </w:r>
      <w:r w:rsidR="008C4B90" w:rsidRPr="00944790">
        <w:rPr>
          <w:rFonts w:ascii="Calibri" w:hAnsi="Calibri" w:cs="Calibri"/>
          <w:sz w:val="24"/>
          <w:szCs w:val="24"/>
        </w:rPr>
        <w:tab/>
      </w:r>
      <w:r w:rsidR="00730CF6" w:rsidRPr="00944790">
        <w:rPr>
          <w:rFonts w:ascii="Calibri" w:hAnsi="Calibri" w:cs="Calibri"/>
          <w:sz w:val="24"/>
          <w:szCs w:val="24"/>
        </w:rPr>
        <w:t>20 credits</w:t>
      </w:r>
      <w:r w:rsidR="00D15830" w:rsidRPr="00944790">
        <w:rPr>
          <w:rFonts w:ascii="Calibri" w:hAnsi="Calibri" w:cs="Calibri"/>
          <w:sz w:val="24"/>
          <w:szCs w:val="24"/>
        </w:rPr>
        <w:t xml:space="preserve"> </w:t>
      </w:r>
      <w:r w:rsidR="00730CF6" w:rsidRPr="00944790">
        <w:rPr>
          <w:rFonts w:ascii="Calibri" w:hAnsi="Calibri" w:cs="Calibri"/>
          <w:sz w:val="24"/>
          <w:szCs w:val="24"/>
        </w:rPr>
        <w:tab/>
      </w:r>
      <w:r w:rsidR="008C4B90" w:rsidRPr="00944790">
        <w:rPr>
          <w:rFonts w:ascii="Calibri" w:hAnsi="Calibri" w:cs="Calibri"/>
          <w:sz w:val="24"/>
          <w:szCs w:val="24"/>
        </w:rPr>
        <w:t>Sem 1</w:t>
      </w:r>
    </w:p>
    <w:p w14:paraId="0BD44E64" w14:textId="77777777" w:rsidR="007B58CE" w:rsidRPr="00944790" w:rsidRDefault="00EC25AB" w:rsidP="003E6BE7">
      <w:pPr>
        <w:ind w:left="-284" w:right="-376"/>
        <w:rPr>
          <w:rFonts w:ascii="Calibri" w:hAnsi="Calibri" w:cs="Calibri"/>
          <w:sz w:val="24"/>
          <w:szCs w:val="24"/>
        </w:rPr>
      </w:pPr>
      <w:r w:rsidRPr="00944790">
        <w:rPr>
          <w:rFonts w:ascii="Calibri" w:hAnsi="Calibri" w:cs="Calibri"/>
          <w:sz w:val="24"/>
          <w:szCs w:val="24"/>
        </w:rPr>
        <w:t>33739</w:t>
      </w:r>
      <w:r w:rsidR="007B58CE" w:rsidRPr="00944790">
        <w:rPr>
          <w:rFonts w:ascii="Calibri" w:hAnsi="Calibri" w:cs="Calibri"/>
          <w:sz w:val="24"/>
          <w:szCs w:val="24"/>
        </w:rPr>
        <w:tab/>
      </w:r>
      <w:r w:rsidR="003E6BE7" w:rsidRPr="00944790">
        <w:rPr>
          <w:rFonts w:ascii="Calibri" w:hAnsi="Calibri" w:cs="Calibri"/>
          <w:sz w:val="24"/>
          <w:szCs w:val="24"/>
        </w:rPr>
        <w:tab/>
      </w:r>
      <w:r w:rsidR="00943E5E" w:rsidRPr="00944790">
        <w:rPr>
          <w:rFonts w:ascii="Calibri" w:hAnsi="Calibri" w:cs="Calibri"/>
          <w:sz w:val="24"/>
          <w:szCs w:val="24"/>
        </w:rPr>
        <w:t>Atoms to Volcanoes</w:t>
      </w:r>
      <w:r w:rsidR="007B58CE" w:rsidRPr="00944790">
        <w:rPr>
          <w:rFonts w:ascii="Calibri" w:hAnsi="Calibri" w:cs="Calibri"/>
          <w:sz w:val="24"/>
          <w:szCs w:val="24"/>
        </w:rPr>
        <w:tab/>
      </w:r>
      <w:r w:rsidR="007B58CE" w:rsidRPr="00944790">
        <w:rPr>
          <w:rFonts w:ascii="Calibri" w:hAnsi="Calibri" w:cs="Calibri"/>
          <w:sz w:val="24"/>
          <w:szCs w:val="24"/>
        </w:rPr>
        <w:tab/>
      </w:r>
      <w:r w:rsidR="007B58CE" w:rsidRPr="00944790">
        <w:rPr>
          <w:rFonts w:ascii="Calibri" w:hAnsi="Calibri" w:cs="Calibri"/>
          <w:sz w:val="24"/>
          <w:szCs w:val="24"/>
        </w:rPr>
        <w:tab/>
      </w:r>
      <w:r w:rsidR="008C4B90" w:rsidRPr="00944790">
        <w:rPr>
          <w:rFonts w:ascii="Calibri" w:hAnsi="Calibri" w:cs="Calibri"/>
          <w:sz w:val="24"/>
          <w:szCs w:val="24"/>
        </w:rPr>
        <w:tab/>
      </w:r>
      <w:r w:rsidR="008C4B90" w:rsidRPr="00944790">
        <w:rPr>
          <w:rFonts w:ascii="Calibri" w:hAnsi="Calibri" w:cs="Calibri"/>
          <w:sz w:val="24"/>
          <w:szCs w:val="24"/>
        </w:rPr>
        <w:tab/>
      </w:r>
      <w:r w:rsidR="00943E5E" w:rsidRPr="00944790">
        <w:rPr>
          <w:rFonts w:ascii="Calibri" w:hAnsi="Calibri" w:cs="Calibri"/>
          <w:sz w:val="24"/>
          <w:szCs w:val="24"/>
        </w:rPr>
        <w:t>10</w:t>
      </w:r>
      <w:r w:rsidR="007B58CE" w:rsidRPr="00944790">
        <w:rPr>
          <w:rFonts w:ascii="Calibri" w:hAnsi="Calibri" w:cs="Calibri"/>
          <w:sz w:val="24"/>
          <w:szCs w:val="24"/>
        </w:rPr>
        <w:t xml:space="preserve"> credits</w:t>
      </w:r>
      <w:r w:rsidR="007B58CE" w:rsidRPr="00944790">
        <w:rPr>
          <w:rFonts w:ascii="Calibri" w:hAnsi="Calibri" w:cs="Calibri"/>
          <w:sz w:val="24"/>
          <w:szCs w:val="24"/>
        </w:rPr>
        <w:tab/>
        <w:t>Sem 1</w:t>
      </w:r>
    </w:p>
    <w:p w14:paraId="6AD01AC8" w14:textId="77777777" w:rsidR="00F00DB2" w:rsidRPr="00944790" w:rsidRDefault="00F00DB2" w:rsidP="00F00DB2">
      <w:pPr>
        <w:ind w:left="-284" w:right="-376"/>
        <w:rPr>
          <w:rFonts w:ascii="Calibri" w:hAnsi="Calibri" w:cs="Calibri"/>
          <w:sz w:val="24"/>
          <w:szCs w:val="24"/>
        </w:rPr>
      </w:pPr>
      <w:r w:rsidRPr="00944790">
        <w:rPr>
          <w:rFonts w:ascii="Calibri" w:hAnsi="Calibri" w:cs="Calibri"/>
          <w:sz w:val="24"/>
          <w:szCs w:val="24"/>
        </w:rPr>
        <w:t>29202</w:t>
      </w:r>
      <w:r w:rsidRPr="00944790">
        <w:rPr>
          <w:rFonts w:ascii="Calibri" w:hAnsi="Calibri" w:cs="Calibri"/>
          <w:sz w:val="24"/>
          <w:szCs w:val="24"/>
        </w:rPr>
        <w:tab/>
      </w:r>
      <w:r w:rsidRPr="00944790">
        <w:rPr>
          <w:rFonts w:ascii="Calibri" w:hAnsi="Calibri" w:cs="Calibri"/>
          <w:sz w:val="24"/>
          <w:szCs w:val="24"/>
        </w:rPr>
        <w:tab/>
        <w:t>Earth History and Life</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2</w:t>
      </w:r>
    </w:p>
    <w:p w14:paraId="4CA05D4C" w14:textId="77777777" w:rsidR="00F00DB2" w:rsidRPr="00944790" w:rsidRDefault="00F00DB2" w:rsidP="00F00DB2">
      <w:pPr>
        <w:ind w:left="-284" w:right="-376"/>
        <w:rPr>
          <w:rFonts w:ascii="Calibri" w:hAnsi="Calibri" w:cs="Calibri"/>
          <w:sz w:val="24"/>
          <w:szCs w:val="24"/>
        </w:rPr>
      </w:pPr>
      <w:r w:rsidRPr="00944790">
        <w:rPr>
          <w:rFonts w:ascii="Calibri" w:hAnsi="Calibri" w:cs="Calibri"/>
          <w:sz w:val="24"/>
          <w:szCs w:val="24"/>
        </w:rPr>
        <w:t>29210</w:t>
      </w:r>
      <w:r w:rsidRPr="00944790">
        <w:rPr>
          <w:rFonts w:ascii="Calibri" w:hAnsi="Calibri" w:cs="Calibri"/>
          <w:sz w:val="24"/>
          <w:szCs w:val="24"/>
        </w:rPr>
        <w:tab/>
      </w:r>
      <w:r w:rsidRPr="00944790">
        <w:rPr>
          <w:rFonts w:ascii="Calibri" w:hAnsi="Calibri" w:cs="Calibri"/>
          <w:sz w:val="24"/>
          <w:szCs w:val="24"/>
        </w:rPr>
        <w:tab/>
        <w:t>Structural Geology</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2</w:t>
      </w:r>
    </w:p>
    <w:p w14:paraId="3F280327" w14:textId="77777777" w:rsidR="009F7E85" w:rsidRPr="00944790" w:rsidRDefault="009F7E85" w:rsidP="003E6BE7">
      <w:pPr>
        <w:ind w:left="-284" w:right="-376"/>
        <w:rPr>
          <w:rFonts w:ascii="Calibri" w:hAnsi="Calibri" w:cs="Calibri"/>
          <w:sz w:val="24"/>
          <w:szCs w:val="24"/>
        </w:rPr>
      </w:pPr>
      <w:r w:rsidRPr="00944790">
        <w:rPr>
          <w:rFonts w:ascii="Calibri" w:hAnsi="Calibri" w:cs="Calibri"/>
          <w:sz w:val="24"/>
          <w:szCs w:val="24"/>
        </w:rPr>
        <w:t>36184</w:t>
      </w:r>
      <w:r w:rsidRPr="00944790">
        <w:rPr>
          <w:rFonts w:ascii="Calibri" w:hAnsi="Calibri" w:cs="Calibri"/>
          <w:sz w:val="24"/>
          <w:szCs w:val="24"/>
        </w:rPr>
        <w:tab/>
      </w:r>
      <w:r w:rsidRPr="00944790">
        <w:rPr>
          <w:rFonts w:ascii="Calibri" w:hAnsi="Calibri" w:cs="Calibri"/>
          <w:sz w:val="24"/>
          <w:szCs w:val="24"/>
        </w:rPr>
        <w:tab/>
        <w:t>Earth Materials</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1</w:t>
      </w:r>
    </w:p>
    <w:p w14:paraId="7D0DC123" w14:textId="77777777" w:rsidR="00943E5E" w:rsidRPr="00944790" w:rsidRDefault="000D60AA" w:rsidP="003E6BE7">
      <w:pPr>
        <w:ind w:left="-284" w:right="-376"/>
        <w:rPr>
          <w:rFonts w:ascii="Calibri" w:hAnsi="Calibri" w:cs="Calibri"/>
          <w:sz w:val="24"/>
          <w:szCs w:val="24"/>
        </w:rPr>
      </w:pPr>
      <w:r w:rsidRPr="00944790">
        <w:rPr>
          <w:rFonts w:ascii="Calibri" w:hAnsi="Calibri" w:cs="Calibri"/>
          <w:sz w:val="24"/>
          <w:szCs w:val="24"/>
        </w:rPr>
        <w:t>33740</w:t>
      </w:r>
      <w:r w:rsidR="008E6706" w:rsidRPr="00944790">
        <w:rPr>
          <w:rFonts w:ascii="Calibri" w:hAnsi="Calibri" w:cs="Calibri"/>
          <w:sz w:val="24"/>
          <w:szCs w:val="24"/>
        </w:rPr>
        <w:tab/>
      </w:r>
      <w:r w:rsidR="00943E5E" w:rsidRPr="00944790">
        <w:rPr>
          <w:rFonts w:ascii="Calibri" w:hAnsi="Calibri" w:cs="Calibri"/>
          <w:sz w:val="24"/>
          <w:szCs w:val="24"/>
        </w:rPr>
        <w:tab/>
        <w:t>Earth Structures and Tectonics</w:t>
      </w:r>
      <w:r w:rsidR="00943E5E" w:rsidRPr="00944790">
        <w:rPr>
          <w:rFonts w:ascii="Calibri" w:hAnsi="Calibri" w:cs="Calibri"/>
          <w:sz w:val="24"/>
          <w:szCs w:val="24"/>
        </w:rPr>
        <w:tab/>
      </w:r>
      <w:r w:rsidR="00943E5E" w:rsidRPr="00944790">
        <w:rPr>
          <w:rFonts w:ascii="Calibri" w:hAnsi="Calibri" w:cs="Calibri"/>
          <w:sz w:val="24"/>
          <w:szCs w:val="24"/>
        </w:rPr>
        <w:tab/>
      </w:r>
      <w:r w:rsidR="00943E5E" w:rsidRPr="00944790">
        <w:rPr>
          <w:rFonts w:ascii="Calibri" w:hAnsi="Calibri" w:cs="Calibri"/>
          <w:sz w:val="24"/>
          <w:szCs w:val="24"/>
        </w:rPr>
        <w:tab/>
        <w:t>10 credits</w:t>
      </w:r>
      <w:r w:rsidR="00943E5E" w:rsidRPr="00944790">
        <w:rPr>
          <w:rFonts w:ascii="Calibri" w:hAnsi="Calibri" w:cs="Calibri"/>
          <w:sz w:val="24"/>
          <w:szCs w:val="24"/>
        </w:rPr>
        <w:tab/>
        <w:t>Sem 2</w:t>
      </w:r>
    </w:p>
    <w:p w14:paraId="13B750FB" w14:textId="77777777" w:rsidR="007F03D3" w:rsidRPr="00944790" w:rsidRDefault="007F03D3" w:rsidP="003E6BE7">
      <w:pPr>
        <w:ind w:left="-284" w:right="-376"/>
        <w:rPr>
          <w:rFonts w:ascii="Calibri" w:hAnsi="Calibri" w:cs="Calibri"/>
          <w:sz w:val="24"/>
          <w:szCs w:val="24"/>
        </w:rPr>
      </w:pP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p>
    <w:p w14:paraId="7AAA6AFF" w14:textId="77777777" w:rsidR="00FA7D9C" w:rsidRPr="00944790" w:rsidRDefault="00FA7D9C" w:rsidP="003E6BE7">
      <w:pPr>
        <w:ind w:left="-284" w:right="-376"/>
        <w:rPr>
          <w:rFonts w:ascii="Calibri" w:hAnsi="Calibri" w:cs="Calibri"/>
          <w:b/>
          <w:sz w:val="24"/>
          <w:szCs w:val="24"/>
        </w:rPr>
      </w:pPr>
      <w:r w:rsidRPr="00944790">
        <w:rPr>
          <w:rFonts w:ascii="Calibri" w:hAnsi="Calibri" w:cs="Calibri"/>
          <w:b/>
          <w:sz w:val="24"/>
          <w:szCs w:val="24"/>
        </w:rPr>
        <w:t>Geography and Environmental Science Modules</w:t>
      </w:r>
    </w:p>
    <w:p w14:paraId="76D7B337" w14:textId="77777777" w:rsidR="00730CF6" w:rsidRPr="00944790" w:rsidRDefault="00651E0D" w:rsidP="003E6BE7">
      <w:pPr>
        <w:ind w:left="-284" w:right="-376"/>
        <w:rPr>
          <w:rFonts w:ascii="Calibri" w:hAnsi="Calibri" w:cs="Calibri"/>
          <w:sz w:val="24"/>
          <w:szCs w:val="24"/>
        </w:rPr>
      </w:pPr>
      <w:r w:rsidRPr="00944790">
        <w:rPr>
          <w:rFonts w:ascii="Calibri" w:hAnsi="Calibri" w:cs="Calibri"/>
          <w:sz w:val="24"/>
          <w:szCs w:val="24"/>
        </w:rPr>
        <w:t>33575</w:t>
      </w:r>
      <w:r w:rsidR="00730CF6" w:rsidRPr="00944790">
        <w:rPr>
          <w:rFonts w:ascii="Calibri" w:hAnsi="Calibri" w:cs="Calibri"/>
          <w:sz w:val="24"/>
          <w:szCs w:val="24"/>
        </w:rPr>
        <w:tab/>
      </w:r>
      <w:r w:rsidR="003E6BE7" w:rsidRPr="00944790">
        <w:rPr>
          <w:rFonts w:ascii="Calibri" w:hAnsi="Calibri" w:cs="Calibri"/>
          <w:sz w:val="24"/>
          <w:szCs w:val="24"/>
        </w:rPr>
        <w:tab/>
      </w:r>
      <w:r w:rsidR="00730CF6" w:rsidRPr="00944790">
        <w:rPr>
          <w:rFonts w:ascii="Calibri" w:hAnsi="Calibri" w:cs="Calibri"/>
          <w:sz w:val="24"/>
          <w:szCs w:val="24"/>
        </w:rPr>
        <w:t>Contemporary Human Geography</w:t>
      </w:r>
      <w:r w:rsidR="00EC25AB" w:rsidRPr="00944790">
        <w:rPr>
          <w:rFonts w:ascii="Calibri" w:hAnsi="Calibri" w:cs="Calibri"/>
          <w:sz w:val="24"/>
          <w:szCs w:val="24"/>
        </w:rPr>
        <w:t xml:space="preserve"> A</w:t>
      </w:r>
      <w:r w:rsidR="00730CF6" w:rsidRPr="00944790">
        <w:rPr>
          <w:rFonts w:ascii="Calibri" w:hAnsi="Calibri" w:cs="Calibri"/>
          <w:sz w:val="24"/>
          <w:szCs w:val="24"/>
        </w:rPr>
        <w:tab/>
      </w:r>
      <w:r w:rsidR="00730CF6" w:rsidRPr="00944790">
        <w:rPr>
          <w:rFonts w:ascii="Calibri" w:hAnsi="Calibri" w:cs="Calibri"/>
          <w:sz w:val="24"/>
          <w:szCs w:val="24"/>
        </w:rPr>
        <w:tab/>
      </w:r>
      <w:r w:rsidR="00820CBF" w:rsidRPr="00944790">
        <w:rPr>
          <w:rFonts w:ascii="Calibri" w:hAnsi="Calibri" w:cs="Calibri"/>
          <w:sz w:val="24"/>
          <w:szCs w:val="24"/>
        </w:rPr>
        <w:tab/>
      </w:r>
      <w:r w:rsidR="00EC25AB" w:rsidRPr="00944790">
        <w:rPr>
          <w:rFonts w:ascii="Calibri" w:hAnsi="Calibri" w:cs="Calibri"/>
          <w:sz w:val="24"/>
          <w:szCs w:val="24"/>
        </w:rPr>
        <w:t>1</w:t>
      </w:r>
      <w:r w:rsidR="00730CF6" w:rsidRPr="00944790">
        <w:rPr>
          <w:rFonts w:ascii="Calibri" w:hAnsi="Calibri" w:cs="Calibri"/>
          <w:sz w:val="24"/>
          <w:szCs w:val="24"/>
        </w:rPr>
        <w:t>0 credits</w:t>
      </w:r>
      <w:r w:rsidR="00730CF6" w:rsidRPr="00944790">
        <w:rPr>
          <w:rFonts w:ascii="Calibri" w:hAnsi="Calibri" w:cs="Calibri"/>
          <w:sz w:val="24"/>
          <w:szCs w:val="24"/>
        </w:rPr>
        <w:tab/>
      </w:r>
      <w:r w:rsidR="00EC25AB" w:rsidRPr="00944790">
        <w:rPr>
          <w:rFonts w:ascii="Calibri" w:hAnsi="Calibri" w:cs="Calibri"/>
          <w:sz w:val="24"/>
          <w:szCs w:val="24"/>
        </w:rPr>
        <w:t>Sem 1</w:t>
      </w:r>
    </w:p>
    <w:p w14:paraId="4C034B7A" w14:textId="77777777" w:rsidR="00730CF6" w:rsidRPr="00944790" w:rsidRDefault="00651E0D" w:rsidP="003E6BE7">
      <w:pPr>
        <w:ind w:left="-284" w:right="-376"/>
        <w:rPr>
          <w:rFonts w:ascii="Calibri" w:hAnsi="Calibri" w:cs="Calibri"/>
          <w:sz w:val="24"/>
          <w:szCs w:val="24"/>
        </w:rPr>
      </w:pPr>
      <w:r w:rsidRPr="00944790">
        <w:rPr>
          <w:rFonts w:ascii="Calibri" w:hAnsi="Calibri" w:cs="Calibri"/>
          <w:sz w:val="24"/>
          <w:szCs w:val="24"/>
        </w:rPr>
        <w:t xml:space="preserve">33562 </w:t>
      </w:r>
      <w:r w:rsidR="00F676BB" w:rsidRPr="00944790">
        <w:rPr>
          <w:rFonts w:ascii="Calibri" w:hAnsi="Calibri" w:cs="Calibri"/>
          <w:sz w:val="24"/>
          <w:szCs w:val="24"/>
        </w:rPr>
        <w:tab/>
      </w:r>
      <w:r w:rsidRPr="00944790">
        <w:rPr>
          <w:rFonts w:ascii="Calibri" w:hAnsi="Calibri" w:cs="Calibri"/>
          <w:sz w:val="24"/>
          <w:szCs w:val="24"/>
        </w:rPr>
        <w:t xml:space="preserve"> </w:t>
      </w:r>
      <w:r w:rsidR="003E6BE7" w:rsidRPr="00944790">
        <w:rPr>
          <w:rFonts w:ascii="Calibri" w:hAnsi="Calibri" w:cs="Calibri"/>
          <w:sz w:val="24"/>
          <w:szCs w:val="24"/>
        </w:rPr>
        <w:tab/>
      </w:r>
      <w:r w:rsidR="00EC25AB" w:rsidRPr="00944790">
        <w:rPr>
          <w:rFonts w:ascii="Calibri" w:hAnsi="Calibri" w:cs="Calibri"/>
          <w:sz w:val="24"/>
          <w:szCs w:val="24"/>
        </w:rPr>
        <w:t>Contemporary Human Geography B</w:t>
      </w:r>
      <w:r w:rsidR="00EC25AB" w:rsidRPr="00944790">
        <w:rPr>
          <w:rFonts w:ascii="Calibri" w:hAnsi="Calibri" w:cs="Calibri"/>
          <w:sz w:val="24"/>
          <w:szCs w:val="24"/>
        </w:rPr>
        <w:tab/>
      </w:r>
      <w:r w:rsidR="00730CF6" w:rsidRPr="00944790">
        <w:rPr>
          <w:rFonts w:ascii="Calibri" w:hAnsi="Calibri" w:cs="Calibri"/>
          <w:sz w:val="24"/>
          <w:szCs w:val="24"/>
        </w:rPr>
        <w:tab/>
      </w:r>
      <w:r w:rsidR="00820CBF" w:rsidRPr="00944790">
        <w:rPr>
          <w:rFonts w:ascii="Calibri" w:hAnsi="Calibri" w:cs="Calibri"/>
          <w:sz w:val="24"/>
          <w:szCs w:val="24"/>
        </w:rPr>
        <w:tab/>
      </w:r>
      <w:r w:rsidR="00EC25AB" w:rsidRPr="00944790">
        <w:rPr>
          <w:rFonts w:ascii="Calibri" w:hAnsi="Calibri" w:cs="Calibri"/>
          <w:sz w:val="24"/>
          <w:szCs w:val="24"/>
        </w:rPr>
        <w:t>10 credits</w:t>
      </w:r>
      <w:r w:rsidR="00EC25AB" w:rsidRPr="00944790">
        <w:rPr>
          <w:rFonts w:ascii="Calibri" w:hAnsi="Calibri" w:cs="Calibri"/>
          <w:sz w:val="24"/>
          <w:szCs w:val="24"/>
        </w:rPr>
        <w:tab/>
        <w:t>Sem 2</w:t>
      </w:r>
    </w:p>
    <w:p w14:paraId="357362F5" w14:textId="77777777" w:rsidR="00730CF6" w:rsidRPr="00944790" w:rsidRDefault="004C6CE7" w:rsidP="003E6BE7">
      <w:pPr>
        <w:ind w:left="-284" w:right="-376"/>
        <w:rPr>
          <w:rFonts w:ascii="Calibri" w:hAnsi="Calibri" w:cs="Calibri"/>
          <w:sz w:val="24"/>
          <w:szCs w:val="24"/>
        </w:rPr>
      </w:pPr>
      <w:r w:rsidRPr="00944790">
        <w:rPr>
          <w:rFonts w:ascii="Calibri" w:hAnsi="Calibri" w:cs="Calibri"/>
          <w:sz w:val="24"/>
          <w:szCs w:val="24"/>
        </w:rPr>
        <w:t>33629</w:t>
      </w:r>
      <w:r w:rsidR="00730CF6" w:rsidRPr="00944790">
        <w:rPr>
          <w:rFonts w:ascii="Calibri" w:hAnsi="Calibri" w:cs="Calibri"/>
          <w:sz w:val="24"/>
          <w:szCs w:val="24"/>
        </w:rPr>
        <w:tab/>
      </w:r>
      <w:r w:rsidR="003E6BE7" w:rsidRPr="00944790">
        <w:rPr>
          <w:rFonts w:ascii="Calibri" w:hAnsi="Calibri" w:cs="Calibri"/>
          <w:sz w:val="24"/>
          <w:szCs w:val="24"/>
        </w:rPr>
        <w:tab/>
      </w:r>
      <w:r w:rsidRPr="00944790">
        <w:rPr>
          <w:rFonts w:ascii="Calibri" w:hAnsi="Calibri" w:cs="Calibri"/>
          <w:sz w:val="24"/>
          <w:szCs w:val="24"/>
        </w:rPr>
        <w:t>Global Environmental Issues A</w:t>
      </w:r>
      <w:r w:rsidR="00730CF6" w:rsidRPr="00944790">
        <w:rPr>
          <w:rFonts w:ascii="Calibri" w:hAnsi="Calibri" w:cs="Calibri"/>
          <w:sz w:val="24"/>
          <w:szCs w:val="24"/>
        </w:rPr>
        <w:tab/>
      </w:r>
      <w:r w:rsidR="00820CBF" w:rsidRPr="00944790">
        <w:rPr>
          <w:rFonts w:ascii="Calibri" w:hAnsi="Calibri" w:cs="Calibri"/>
          <w:sz w:val="24"/>
          <w:szCs w:val="24"/>
        </w:rPr>
        <w:tab/>
      </w:r>
      <w:r w:rsidR="00820CBF" w:rsidRPr="00944790">
        <w:rPr>
          <w:rFonts w:ascii="Calibri" w:hAnsi="Calibri" w:cs="Calibri"/>
          <w:sz w:val="24"/>
          <w:szCs w:val="24"/>
        </w:rPr>
        <w:tab/>
      </w:r>
      <w:r w:rsidRPr="00944790">
        <w:rPr>
          <w:rFonts w:ascii="Calibri" w:hAnsi="Calibri" w:cs="Calibri"/>
          <w:sz w:val="24"/>
          <w:szCs w:val="24"/>
        </w:rPr>
        <w:t>1</w:t>
      </w:r>
      <w:r w:rsidR="00730CF6" w:rsidRPr="00944790">
        <w:rPr>
          <w:rFonts w:ascii="Calibri" w:hAnsi="Calibri" w:cs="Calibri"/>
          <w:sz w:val="24"/>
          <w:szCs w:val="24"/>
        </w:rPr>
        <w:t>0 credits</w:t>
      </w:r>
      <w:r w:rsidR="00730CF6" w:rsidRPr="00944790">
        <w:rPr>
          <w:rFonts w:ascii="Calibri" w:hAnsi="Calibri" w:cs="Calibri"/>
          <w:sz w:val="24"/>
          <w:szCs w:val="24"/>
        </w:rPr>
        <w:tab/>
      </w:r>
      <w:r w:rsidRPr="00944790">
        <w:rPr>
          <w:rFonts w:ascii="Calibri" w:hAnsi="Calibri" w:cs="Calibri"/>
          <w:sz w:val="24"/>
          <w:szCs w:val="24"/>
        </w:rPr>
        <w:t xml:space="preserve">Sem 1 </w:t>
      </w:r>
    </w:p>
    <w:p w14:paraId="26A83077" w14:textId="77777777" w:rsidR="00730CF6" w:rsidRPr="00944790" w:rsidRDefault="004C6CE7" w:rsidP="003E6BE7">
      <w:pPr>
        <w:ind w:left="-284" w:right="-376"/>
        <w:rPr>
          <w:rFonts w:ascii="Calibri" w:hAnsi="Calibri" w:cs="Calibri"/>
          <w:sz w:val="24"/>
          <w:szCs w:val="24"/>
        </w:rPr>
      </w:pPr>
      <w:r w:rsidRPr="00944790">
        <w:rPr>
          <w:rFonts w:ascii="Calibri" w:hAnsi="Calibri" w:cs="Calibri"/>
          <w:sz w:val="24"/>
          <w:szCs w:val="24"/>
        </w:rPr>
        <w:t>33630</w:t>
      </w:r>
      <w:r w:rsidR="00730CF6" w:rsidRPr="00944790">
        <w:rPr>
          <w:rFonts w:ascii="Calibri" w:hAnsi="Calibri" w:cs="Calibri"/>
          <w:sz w:val="24"/>
          <w:szCs w:val="24"/>
        </w:rPr>
        <w:tab/>
      </w:r>
      <w:r w:rsidR="003E6BE7" w:rsidRPr="00944790">
        <w:rPr>
          <w:rFonts w:ascii="Calibri" w:hAnsi="Calibri" w:cs="Calibri"/>
          <w:sz w:val="24"/>
          <w:szCs w:val="24"/>
        </w:rPr>
        <w:tab/>
      </w:r>
      <w:r w:rsidR="00730CF6" w:rsidRPr="00944790">
        <w:rPr>
          <w:rFonts w:ascii="Calibri" w:hAnsi="Calibri" w:cs="Calibri"/>
          <w:sz w:val="24"/>
          <w:szCs w:val="24"/>
        </w:rPr>
        <w:t>Global Environmental Issues</w:t>
      </w:r>
      <w:r w:rsidRPr="00944790">
        <w:rPr>
          <w:rFonts w:ascii="Calibri" w:hAnsi="Calibri" w:cs="Calibri"/>
          <w:sz w:val="24"/>
          <w:szCs w:val="24"/>
        </w:rPr>
        <w:t xml:space="preserve"> B</w:t>
      </w:r>
      <w:r w:rsidR="00730CF6" w:rsidRPr="00944790">
        <w:rPr>
          <w:rFonts w:ascii="Calibri" w:hAnsi="Calibri" w:cs="Calibri"/>
          <w:sz w:val="24"/>
          <w:szCs w:val="24"/>
        </w:rPr>
        <w:tab/>
      </w:r>
      <w:r w:rsidR="00730CF6" w:rsidRPr="00944790">
        <w:rPr>
          <w:rFonts w:ascii="Calibri" w:hAnsi="Calibri" w:cs="Calibri"/>
          <w:sz w:val="24"/>
          <w:szCs w:val="24"/>
        </w:rPr>
        <w:tab/>
      </w:r>
      <w:r w:rsidRPr="00944790">
        <w:rPr>
          <w:rFonts w:ascii="Calibri" w:hAnsi="Calibri" w:cs="Calibri"/>
          <w:sz w:val="24"/>
          <w:szCs w:val="24"/>
        </w:rPr>
        <w:tab/>
      </w:r>
      <w:r w:rsidR="00730CF6" w:rsidRPr="00944790">
        <w:rPr>
          <w:rFonts w:ascii="Calibri" w:hAnsi="Calibri" w:cs="Calibri"/>
          <w:sz w:val="24"/>
          <w:szCs w:val="24"/>
        </w:rPr>
        <w:t>10 credits</w:t>
      </w:r>
      <w:r w:rsidR="00730CF6" w:rsidRPr="00944790">
        <w:rPr>
          <w:rFonts w:ascii="Calibri" w:hAnsi="Calibri" w:cs="Calibri"/>
          <w:sz w:val="24"/>
          <w:szCs w:val="24"/>
        </w:rPr>
        <w:tab/>
      </w:r>
      <w:r w:rsidRPr="00944790">
        <w:rPr>
          <w:rFonts w:ascii="Calibri" w:hAnsi="Calibri" w:cs="Calibri"/>
          <w:sz w:val="24"/>
          <w:szCs w:val="24"/>
        </w:rPr>
        <w:t>Sem 2</w:t>
      </w:r>
    </w:p>
    <w:p w14:paraId="1D580872" w14:textId="77777777" w:rsidR="008F045B" w:rsidRPr="00944790" w:rsidRDefault="008F045B" w:rsidP="003E6BE7">
      <w:pPr>
        <w:ind w:left="-284" w:right="-376"/>
        <w:rPr>
          <w:rFonts w:ascii="Calibri" w:hAnsi="Calibri" w:cs="Calibri"/>
          <w:sz w:val="24"/>
          <w:szCs w:val="24"/>
        </w:rPr>
      </w:pPr>
      <w:r w:rsidRPr="00944790">
        <w:rPr>
          <w:rFonts w:ascii="Calibri" w:hAnsi="Calibri" w:cs="Calibri"/>
          <w:sz w:val="24"/>
          <w:szCs w:val="24"/>
        </w:rPr>
        <w:t>30019</w:t>
      </w:r>
      <w:r w:rsidRPr="00944790">
        <w:rPr>
          <w:rFonts w:ascii="Calibri" w:hAnsi="Calibri" w:cs="Calibri"/>
          <w:sz w:val="24"/>
          <w:szCs w:val="24"/>
        </w:rPr>
        <w:tab/>
      </w:r>
      <w:r w:rsidR="003E6BE7" w:rsidRPr="00944790">
        <w:rPr>
          <w:rFonts w:ascii="Calibri" w:hAnsi="Calibri" w:cs="Calibri"/>
          <w:sz w:val="24"/>
          <w:szCs w:val="24"/>
        </w:rPr>
        <w:tab/>
      </w:r>
      <w:r w:rsidRPr="00944790">
        <w:rPr>
          <w:rFonts w:ascii="Calibri" w:hAnsi="Calibri" w:cs="Calibri"/>
          <w:sz w:val="24"/>
          <w:szCs w:val="24"/>
        </w:rPr>
        <w:t>From Molecules to Materials:</w:t>
      </w:r>
      <w:r w:rsidRPr="00944790">
        <w:rPr>
          <w:rFonts w:ascii="Calibri" w:hAnsi="Calibri" w:cs="Calibri"/>
          <w:sz w:val="24"/>
          <w:szCs w:val="24"/>
        </w:rPr>
        <w:tab/>
      </w:r>
      <w:r w:rsidRPr="00944790">
        <w:rPr>
          <w:rFonts w:ascii="Calibri" w:hAnsi="Calibri" w:cs="Calibri"/>
          <w:sz w:val="24"/>
          <w:szCs w:val="24"/>
        </w:rPr>
        <w:tab/>
      </w:r>
    </w:p>
    <w:p w14:paraId="5548AE44" w14:textId="77777777" w:rsidR="008F045B" w:rsidRPr="00944790" w:rsidRDefault="008F045B" w:rsidP="003E6BE7">
      <w:pPr>
        <w:ind w:left="-284" w:right="-376"/>
        <w:rPr>
          <w:rFonts w:ascii="Calibri" w:hAnsi="Calibri" w:cs="Calibri"/>
          <w:sz w:val="24"/>
          <w:szCs w:val="24"/>
        </w:rPr>
      </w:pP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00182145" w:rsidRPr="00944790">
        <w:rPr>
          <w:rFonts w:ascii="Calibri" w:hAnsi="Calibri" w:cs="Calibri"/>
          <w:sz w:val="24"/>
          <w:szCs w:val="24"/>
        </w:rPr>
        <w:t xml:space="preserve">  deconstructing the e</w:t>
      </w:r>
      <w:r w:rsidRPr="00944790">
        <w:rPr>
          <w:rFonts w:ascii="Calibri" w:hAnsi="Calibri" w:cs="Calibri"/>
          <w:sz w:val="24"/>
          <w:szCs w:val="24"/>
        </w:rPr>
        <w:t>nvironment</w:t>
      </w:r>
      <w:r w:rsidR="00401026" w:rsidRPr="00944790">
        <w:rPr>
          <w:rFonts w:ascii="Calibri" w:hAnsi="Calibri" w:cs="Calibri"/>
          <w:sz w:val="24"/>
          <w:szCs w:val="24"/>
        </w:rPr>
        <w:tab/>
      </w:r>
      <w:r w:rsidR="00182145" w:rsidRPr="00944790">
        <w:rPr>
          <w:rFonts w:ascii="Calibri" w:hAnsi="Calibri" w:cs="Calibri"/>
          <w:sz w:val="24"/>
          <w:szCs w:val="24"/>
        </w:rPr>
        <w:tab/>
      </w:r>
      <w:r w:rsidR="00182145" w:rsidRPr="00944790">
        <w:rPr>
          <w:rFonts w:ascii="Calibri" w:hAnsi="Calibri" w:cs="Calibri"/>
          <w:sz w:val="24"/>
          <w:szCs w:val="24"/>
        </w:rPr>
        <w:tab/>
      </w:r>
      <w:r w:rsidR="00401026" w:rsidRPr="00944790">
        <w:rPr>
          <w:rFonts w:ascii="Calibri" w:hAnsi="Calibri" w:cs="Calibri"/>
          <w:sz w:val="24"/>
          <w:szCs w:val="24"/>
        </w:rPr>
        <w:t>20 credits</w:t>
      </w:r>
      <w:r w:rsidR="00401026" w:rsidRPr="00944790">
        <w:rPr>
          <w:rFonts w:ascii="Calibri" w:hAnsi="Calibri" w:cs="Calibri"/>
          <w:sz w:val="24"/>
          <w:szCs w:val="24"/>
        </w:rPr>
        <w:tab/>
        <w:t>Sem 1</w:t>
      </w:r>
    </w:p>
    <w:p w14:paraId="60525106" w14:textId="77777777" w:rsidR="001640BC" w:rsidRPr="00944790" w:rsidRDefault="001640BC" w:rsidP="00327E5A">
      <w:pPr>
        <w:tabs>
          <w:tab w:val="left" w:pos="720"/>
          <w:tab w:val="left" w:pos="1440"/>
          <w:tab w:val="left" w:pos="3120"/>
        </w:tabs>
        <w:ind w:left="-284" w:right="-376"/>
        <w:rPr>
          <w:rFonts w:ascii="Calibri" w:hAnsi="Calibri" w:cs="Calibri"/>
          <w:sz w:val="24"/>
          <w:szCs w:val="24"/>
        </w:rPr>
      </w:pPr>
    </w:p>
    <w:p w14:paraId="50FB49B7" w14:textId="77777777" w:rsidR="001640BC" w:rsidRPr="002C5283" w:rsidRDefault="001640BC" w:rsidP="00327E5A">
      <w:pPr>
        <w:tabs>
          <w:tab w:val="left" w:pos="720"/>
          <w:tab w:val="left" w:pos="1440"/>
          <w:tab w:val="left" w:pos="3120"/>
        </w:tabs>
        <w:ind w:left="-284" w:right="-376"/>
        <w:rPr>
          <w:rFonts w:ascii="Calibri" w:hAnsi="Calibri" w:cs="Calibri"/>
          <w:b/>
          <w:sz w:val="24"/>
          <w:szCs w:val="24"/>
        </w:rPr>
      </w:pPr>
      <w:r w:rsidRPr="00944790">
        <w:rPr>
          <w:rFonts w:ascii="Calibri" w:hAnsi="Calibri" w:cs="Calibri"/>
          <w:b/>
          <w:sz w:val="24"/>
          <w:szCs w:val="24"/>
        </w:rPr>
        <w:t>Planning Modules</w:t>
      </w:r>
      <w:r w:rsidR="002C5283">
        <w:rPr>
          <w:rFonts w:ascii="Calibri" w:hAnsi="Calibri" w:cs="Calibri"/>
          <w:b/>
          <w:sz w:val="24"/>
          <w:szCs w:val="24"/>
        </w:rPr>
        <w:t xml:space="preserve"> – (T</w:t>
      </w:r>
      <w:r w:rsidR="002C5283" w:rsidRPr="002C5283">
        <w:rPr>
          <w:rFonts w:ascii="Calibri" w:hAnsi="Calibri" w:cs="Calibri"/>
          <w:b/>
          <w:sz w:val="24"/>
          <w:szCs w:val="24"/>
        </w:rPr>
        <w:t>hese are for planning students only)</w:t>
      </w:r>
    </w:p>
    <w:p w14:paraId="5347D8F5" w14:textId="77777777" w:rsidR="00EC25AB" w:rsidRPr="00944790" w:rsidRDefault="00F676BB" w:rsidP="00327E5A">
      <w:pPr>
        <w:tabs>
          <w:tab w:val="left" w:pos="720"/>
          <w:tab w:val="left" w:pos="1440"/>
          <w:tab w:val="left" w:pos="3120"/>
        </w:tabs>
        <w:ind w:left="-284" w:right="-376"/>
        <w:rPr>
          <w:rFonts w:ascii="Calibri" w:hAnsi="Calibri" w:cs="Calibri"/>
          <w:sz w:val="24"/>
          <w:szCs w:val="24"/>
        </w:rPr>
      </w:pPr>
      <w:r w:rsidRPr="00944790">
        <w:rPr>
          <w:rFonts w:ascii="Calibri" w:hAnsi="Calibri" w:cs="Calibri"/>
          <w:sz w:val="24"/>
          <w:szCs w:val="24"/>
        </w:rPr>
        <w:t>36283</w:t>
      </w:r>
      <w:r w:rsidR="00EC25AB" w:rsidRPr="00944790">
        <w:rPr>
          <w:rFonts w:ascii="Calibri" w:hAnsi="Calibri" w:cs="Calibri"/>
          <w:sz w:val="24"/>
          <w:szCs w:val="24"/>
        </w:rPr>
        <w:tab/>
      </w:r>
      <w:r w:rsidR="00EC25AB" w:rsidRPr="00944790">
        <w:rPr>
          <w:rFonts w:ascii="Calibri" w:hAnsi="Calibri" w:cs="Calibri"/>
          <w:sz w:val="24"/>
          <w:szCs w:val="24"/>
        </w:rPr>
        <w:tab/>
        <w:t xml:space="preserve">Planning </w:t>
      </w:r>
      <w:r w:rsidRPr="00944790">
        <w:rPr>
          <w:rFonts w:ascii="Calibri" w:hAnsi="Calibri" w:cs="Calibri"/>
          <w:sz w:val="24"/>
          <w:szCs w:val="24"/>
        </w:rPr>
        <w:t xml:space="preserve">for the Built Environment </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w:t>
      </w:r>
      <w:r w:rsidR="00EC25AB" w:rsidRPr="00944790">
        <w:rPr>
          <w:rFonts w:ascii="Calibri" w:hAnsi="Calibri" w:cs="Calibri"/>
          <w:sz w:val="24"/>
          <w:szCs w:val="24"/>
        </w:rPr>
        <w:t>0 credits</w:t>
      </w:r>
      <w:r w:rsidR="00EC25AB" w:rsidRPr="00944790">
        <w:rPr>
          <w:rFonts w:ascii="Calibri" w:hAnsi="Calibri" w:cs="Calibri"/>
          <w:sz w:val="24"/>
          <w:szCs w:val="24"/>
        </w:rPr>
        <w:tab/>
        <w:t>Sem 1</w:t>
      </w:r>
    </w:p>
    <w:p w14:paraId="065B02ED" w14:textId="77777777" w:rsidR="00F00DB2" w:rsidRPr="00944790" w:rsidRDefault="00F00DB2" w:rsidP="00F00DB2">
      <w:pPr>
        <w:tabs>
          <w:tab w:val="left" w:pos="720"/>
          <w:tab w:val="left" w:pos="1440"/>
          <w:tab w:val="left" w:pos="3120"/>
        </w:tabs>
        <w:ind w:left="-284" w:right="-376"/>
        <w:rPr>
          <w:rFonts w:ascii="Calibri" w:hAnsi="Calibri" w:cs="Calibri"/>
          <w:sz w:val="24"/>
          <w:szCs w:val="24"/>
        </w:rPr>
      </w:pPr>
      <w:r w:rsidRPr="00944790">
        <w:rPr>
          <w:rFonts w:ascii="Calibri" w:hAnsi="Calibri" w:cs="Calibri"/>
          <w:sz w:val="24"/>
          <w:szCs w:val="24"/>
        </w:rPr>
        <w:t>36282</w:t>
      </w:r>
      <w:r w:rsidRPr="00944790">
        <w:rPr>
          <w:rFonts w:ascii="Calibri" w:hAnsi="Calibri" w:cs="Calibri"/>
          <w:sz w:val="24"/>
          <w:szCs w:val="24"/>
        </w:rPr>
        <w:tab/>
      </w:r>
      <w:r w:rsidRPr="00944790">
        <w:rPr>
          <w:rFonts w:ascii="Calibri" w:hAnsi="Calibri" w:cs="Calibri"/>
          <w:sz w:val="24"/>
          <w:szCs w:val="24"/>
        </w:rPr>
        <w:tab/>
        <w:t>Cities in Transition</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2</w:t>
      </w:r>
    </w:p>
    <w:p w14:paraId="6C8C025B" w14:textId="77777777" w:rsidR="00401026" w:rsidRPr="00944790" w:rsidRDefault="00401026" w:rsidP="003E6BE7">
      <w:pPr>
        <w:ind w:left="-284" w:right="-376"/>
        <w:rPr>
          <w:rFonts w:ascii="Calibri" w:hAnsi="Calibri" w:cs="Calibri"/>
          <w:sz w:val="24"/>
          <w:szCs w:val="24"/>
        </w:rPr>
      </w:pPr>
    </w:p>
    <w:p w14:paraId="5243491B" w14:textId="77777777" w:rsidR="00250F3C" w:rsidRPr="00944790" w:rsidRDefault="00250F3C" w:rsidP="003E6BE7">
      <w:pPr>
        <w:ind w:left="-284" w:right="-376"/>
        <w:rPr>
          <w:rFonts w:ascii="Calibri" w:hAnsi="Calibri" w:cs="Calibri"/>
          <w:sz w:val="24"/>
          <w:szCs w:val="24"/>
        </w:rPr>
      </w:pPr>
    </w:p>
    <w:p w14:paraId="7A5867F2" w14:textId="77777777" w:rsidR="00730CF6" w:rsidRPr="00944790" w:rsidRDefault="00730CF6" w:rsidP="00ED247B">
      <w:pPr>
        <w:ind w:right="-376"/>
        <w:rPr>
          <w:rFonts w:ascii="Calibri" w:hAnsi="Calibri" w:cs="Calibri"/>
        </w:rPr>
      </w:pPr>
    </w:p>
    <w:p w14:paraId="2C98B8A2" w14:textId="77777777" w:rsidR="004A0A63" w:rsidRPr="00944790" w:rsidRDefault="004A0A63" w:rsidP="003E6BE7">
      <w:pPr>
        <w:ind w:left="-284" w:right="-376"/>
        <w:rPr>
          <w:rFonts w:ascii="Calibri" w:hAnsi="Calibri" w:cs="Calibri"/>
          <w:b/>
          <w:sz w:val="36"/>
          <w:szCs w:val="36"/>
        </w:rPr>
      </w:pPr>
      <w:r w:rsidRPr="00944790">
        <w:rPr>
          <w:rFonts w:ascii="Calibri" w:hAnsi="Calibri" w:cs="Calibri"/>
          <w:b/>
          <w:sz w:val="36"/>
          <w:szCs w:val="36"/>
        </w:rPr>
        <w:br w:type="page"/>
      </w:r>
      <w:r w:rsidRPr="00944790">
        <w:rPr>
          <w:rFonts w:ascii="Calibri" w:hAnsi="Calibri" w:cs="Calibri"/>
          <w:b/>
          <w:sz w:val="36"/>
          <w:szCs w:val="36"/>
        </w:rPr>
        <w:lastRenderedPageBreak/>
        <w:t>Year 2 Modules (Intermediate Level) - All Programmes</w:t>
      </w:r>
    </w:p>
    <w:p w14:paraId="79EFF34B" w14:textId="77777777" w:rsidR="004A0A63" w:rsidRPr="00944790" w:rsidRDefault="004A0A63" w:rsidP="003E6BE7">
      <w:pPr>
        <w:ind w:left="-284" w:right="-376"/>
        <w:rPr>
          <w:rFonts w:ascii="Calibri" w:hAnsi="Calibri" w:cs="Calibri"/>
        </w:rPr>
      </w:pPr>
    </w:p>
    <w:p w14:paraId="0555794A" w14:textId="77777777" w:rsidR="004A0A63" w:rsidRPr="00944790" w:rsidRDefault="004A0A63" w:rsidP="003E6BE7">
      <w:pPr>
        <w:ind w:left="-284" w:right="-376"/>
        <w:rPr>
          <w:rFonts w:ascii="Calibri" w:hAnsi="Calibri" w:cs="Calibri"/>
          <w:b/>
          <w:sz w:val="24"/>
          <w:szCs w:val="24"/>
        </w:rPr>
      </w:pPr>
      <w:r w:rsidRPr="00944790">
        <w:rPr>
          <w:rFonts w:ascii="Calibri" w:hAnsi="Calibri" w:cs="Calibri"/>
          <w:b/>
          <w:sz w:val="24"/>
          <w:szCs w:val="24"/>
        </w:rPr>
        <w:t>Banner Code</w:t>
      </w:r>
      <w:r w:rsidRPr="00944790">
        <w:rPr>
          <w:rFonts w:ascii="Calibri" w:hAnsi="Calibri" w:cs="Calibri"/>
          <w:b/>
          <w:sz w:val="24"/>
          <w:szCs w:val="24"/>
        </w:rPr>
        <w:tab/>
        <w:t>Module Code/Title</w:t>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t>Credits</w:t>
      </w:r>
      <w:r w:rsidRPr="00944790">
        <w:rPr>
          <w:rFonts w:ascii="Calibri" w:hAnsi="Calibri" w:cs="Calibri"/>
          <w:b/>
          <w:sz w:val="24"/>
          <w:szCs w:val="24"/>
        </w:rPr>
        <w:tab/>
      </w:r>
      <w:r w:rsidRPr="00944790">
        <w:rPr>
          <w:rFonts w:ascii="Calibri" w:hAnsi="Calibri" w:cs="Calibri"/>
          <w:b/>
          <w:sz w:val="24"/>
          <w:szCs w:val="24"/>
        </w:rPr>
        <w:tab/>
        <w:t>Sem</w:t>
      </w:r>
    </w:p>
    <w:p w14:paraId="3B1AB4DF" w14:textId="77777777" w:rsidR="004A0A63" w:rsidRPr="00944790" w:rsidRDefault="004A0A63" w:rsidP="003E6BE7">
      <w:pPr>
        <w:ind w:left="-284" w:right="-376"/>
        <w:rPr>
          <w:rFonts w:ascii="Calibri" w:hAnsi="Calibri" w:cs="Calibri"/>
          <w:b/>
          <w:sz w:val="24"/>
          <w:szCs w:val="24"/>
        </w:rPr>
      </w:pPr>
    </w:p>
    <w:p w14:paraId="0A999034" w14:textId="77777777" w:rsidR="004A0A63" w:rsidRPr="00944790" w:rsidRDefault="004A0A63" w:rsidP="003E6BE7">
      <w:pPr>
        <w:ind w:left="-284" w:right="-376"/>
        <w:rPr>
          <w:rFonts w:ascii="Calibri" w:hAnsi="Calibri" w:cs="Calibri"/>
          <w:b/>
          <w:sz w:val="24"/>
          <w:szCs w:val="24"/>
        </w:rPr>
      </w:pPr>
      <w:r w:rsidRPr="00944790">
        <w:rPr>
          <w:rFonts w:ascii="Calibri" w:hAnsi="Calibri" w:cs="Calibri"/>
          <w:b/>
          <w:sz w:val="24"/>
          <w:szCs w:val="24"/>
        </w:rPr>
        <w:t>Earth Science Modules</w:t>
      </w:r>
    </w:p>
    <w:p w14:paraId="403DCF6A" w14:textId="77777777" w:rsidR="00ED247B" w:rsidRPr="00944790" w:rsidRDefault="004A0A63" w:rsidP="00ED247B">
      <w:pPr>
        <w:ind w:left="-284" w:right="-376"/>
        <w:rPr>
          <w:rFonts w:ascii="Calibri" w:hAnsi="Calibri" w:cs="Calibri"/>
          <w:sz w:val="24"/>
          <w:szCs w:val="24"/>
        </w:rPr>
      </w:pPr>
      <w:r w:rsidRPr="00944790">
        <w:rPr>
          <w:rFonts w:ascii="Calibri" w:hAnsi="Calibri" w:cs="Calibri"/>
          <w:sz w:val="24"/>
          <w:szCs w:val="24"/>
        </w:rPr>
        <w:t>24064</w:t>
      </w:r>
      <w:r w:rsidRPr="00944790">
        <w:rPr>
          <w:rFonts w:ascii="Calibri" w:hAnsi="Calibri" w:cs="Calibri"/>
          <w:sz w:val="24"/>
          <w:szCs w:val="24"/>
        </w:rPr>
        <w:tab/>
      </w:r>
      <w:r w:rsidR="003E6BE7" w:rsidRPr="00944790">
        <w:rPr>
          <w:rFonts w:ascii="Calibri" w:hAnsi="Calibri" w:cs="Calibri"/>
          <w:sz w:val="24"/>
          <w:szCs w:val="24"/>
        </w:rPr>
        <w:tab/>
      </w:r>
      <w:r w:rsidRPr="00944790">
        <w:rPr>
          <w:rFonts w:ascii="Calibri" w:hAnsi="Calibri" w:cs="Calibri"/>
          <w:sz w:val="24"/>
          <w:szCs w:val="24"/>
        </w:rPr>
        <w:t>Sedimentology</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004A768F" w:rsidRPr="00944790">
        <w:rPr>
          <w:rFonts w:ascii="Calibri" w:hAnsi="Calibri" w:cs="Calibri"/>
          <w:sz w:val="24"/>
          <w:szCs w:val="24"/>
        </w:rPr>
        <w:tab/>
      </w:r>
      <w:r w:rsidRPr="00944790">
        <w:rPr>
          <w:rFonts w:ascii="Calibri" w:hAnsi="Calibri" w:cs="Calibri"/>
          <w:sz w:val="24"/>
          <w:szCs w:val="24"/>
        </w:rPr>
        <w:t>20 credits</w:t>
      </w:r>
      <w:r w:rsidRPr="00944790">
        <w:rPr>
          <w:rFonts w:ascii="Calibri" w:hAnsi="Calibri" w:cs="Calibri"/>
          <w:sz w:val="24"/>
          <w:szCs w:val="24"/>
        </w:rPr>
        <w:tab/>
      </w:r>
      <w:r w:rsidR="004A768F" w:rsidRPr="00944790">
        <w:rPr>
          <w:rFonts w:ascii="Calibri" w:hAnsi="Calibri" w:cs="Calibri"/>
          <w:sz w:val="24"/>
          <w:szCs w:val="24"/>
        </w:rPr>
        <w:t>Sem 1</w:t>
      </w:r>
    </w:p>
    <w:p w14:paraId="1E4AFC03" w14:textId="77777777" w:rsidR="00A04CE3" w:rsidRPr="00944790" w:rsidRDefault="00A04CE3" w:rsidP="00A04CE3">
      <w:pPr>
        <w:ind w:left="-284" w:right="-376"/>
        <w:rPr>
          <w:rFonts w:ascii="Calibri" w:hAnsi="Calibri" w:cs="Calibri"/>
          <w:sz w:val="24"/>
          <w:szCs w:val="24"/>
        </w:rPr>
      </w:pPr>
      <w:r w:rsidRPr="00944790">
        <w:rPr>
          <w:rFonts w:ascii="Calibri" w:hAnsi="Calibri" w:cs="Calibri"/>
          <w:sz w:val="24"/>
          <w:szCs w:val="24"/>
        </w:rPr>
        <w:t>33860</w:t>
      </w:r>
      <w:r w:rsidRPr="00944790">
        <w:rPr>
          <w:rFonts w:ascii="Calibri" w:hAnsi="Calibri" w:cs="Calibri"/>
          <w:sz w:val="24"/>
          <w:szCs w:val="24"/>
        </w:rPr>
        <w:tab/>
      </w:r>
      <w:r w:rsidRPr="00944790">
        <w:rPr>
          <w:rFonts w:ascii="Calibri" w:hAnsi="Calibri" w:cs="Calibri"/>
          <w:sz w:val="24"/>
          <w:szCs w:val="24"/>
        </w:rPr>
        <w:tab/>
        <w:t>Geological Natural Hazards</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1</w:t>
      </w:r>
    </w:p>
    <w:p w14:paraId="3DB2C526" w14:textId="77777777" w:rsidR="00A04CE3" w:rsidRPr="00944790" w:rsidRDefault="00A04CE3" w:rsidP="00A04CE3">
      <w:pPr>
        <w:ind w:left="-284" w:right="-376"/>
        <w:rPr>
          <w:rFonts w:ascii="Calibri" w:hAnsi="Calibri" w:cs="Calibri"/>
          <w:sz w:val="24"/>
          <w:szCs w:val="24"/>
        </w:rPr>
      </w:pPr>
      <w:r w:rsidRPr="00944790">
        <w:rPr>
          <w:rFonts w:ascii="Calibri" w:hAnsi="Calibri" w:cs="Calibri"/>
          <w:sz w:val="24"/>
          <w:szCs w:val="24"/>
        </w:rPr>
        <w:t>36203</w:t>
      </w:r>
      <w:r w:rsidRPr="00944790">
        <w:rPr>
          <w:rFonts w:ascii="Calibri" w:hAnsi="Calibri" w:cs="Calibri"/>
          <w:sz w:val="24"/>
          <w:szCs w:val="24"/>
        </w:rPr>
        <w:tab/>
      </w:r>
      <w:r w:rsidRPr="00944790">
        <w:rPr>
          <w:rFonts w:ascii="Calibri" w:hAnsi="Calibri" w:cs="Calibri"/>
          <w:sz w:val="24"/>
          <w:szCs w:val="24"/>
        </w:rPr>
        <w:tab/>
        <w:t>Palaeoecology</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1</w:t>
      </w:r>
    </w:p>
    <w:p w14:paraId="0E421647" w14:textId="77777777" w:rsidR="00A04CE3" w:rsidRPr="00944790" w:rsidRDefault="00A04CE3" w:rsidP="005C3F44">
      <w:pPr>
        <w:ind w:left="-284" w:right="-376"/>
        <w:rPr>
          <w:rFonts w:ascii="Calibri" w:hAnsi="Calibri" w:cs="Calibri"/>
          <w:sz w:val="24"/>
          <w:szCs w:val="24"/>
        </w:rPr>
      </w:pPr>
    </w:p>
    <w:p w14:paraId="185D629C" w14:textId="77777777" w:rsidR="00EC354D" w:rsidRPr="00944790" w:rsidRDefault="00EC354D" w:rsidP="003E6BE7">
      <w:pPr>
        <w:ind w:left="-284" w:right="-376"/>
        <w:rPr>
          <w:rFonts w:ascii="Calibri" w:hAnsi="Calibri" w:cs="Calibri"/>
          <w:sz w:val="24"/>
          <w:szCs w:val="24"/>
        </w:rPr>
      </w:pPr>
    </w:p>
    <w:p w14:paraId="519CB2B8" w14:textId="77777777" w:rsidR="004A0A63" w:rsidRPr="00944790" w:rsidRDefault="004A0A63" w:rsidP="003E6BE7">
      <w:pPr>
        <w:ind w:left="-284" w:right="-376"/>
        <w:rPr>
          <w:rFonts w:ascii="Calibri" w:hAnsi="Calibri" w:cs="Calibri"/>
          <w:b/>
          <w:sz w:val="24"/>
          <w:szCs w:val="24"/>
        </w:rPr>
      </w:pPr>
      <w:r w:rsidRPr="00944790">
        <w:rPr>
          <w:rFonts w:ascii="Calibri" w:hAnsi="Calibri" w:cs="Calibri"/>
          <w:b/>
          <w:sz w:val="24"/>
          <w:szCs w:val="24"/>
        </w:rPr>
        <w:t>Geography and Environmental Science Modules</w:t>
      </w:r>
    </w:p>
    <w:p w14:paraId="03811197" w14:textId="77777777" w:rsidR="004A0A63" w:rsidRPr="00944790" w:rsidRDefault="004A0A63" w:rsidP="003E6BE7">
      <w:pPr>
        <w:ind w:left="-284" w:right="-376"/>
        <w:rPr>
          <w:rFonts w:ascii="Calibri" w:hAnsi="Calibri" w:cs="Calibri"/>
          <w:sz w:val="24"/>
          <w:szCs w:val="24"/>
        </w:rPr>
      </w:pPr>
      <w:r w:rsidRPr="00944790">
        <w:rPr>
          <w:rFonts w:ascii="Calibri" w:hAnsi="Calibri" w:cs="Calibri"/>
          <w:sz w:val="24"/>
          <w:szCs w:val="24"/>
        </w:rPr>
        <w:t>18180</w:t>
      </w:r>
      <w:r w:rsidRPr="00944790">
        <w:rPr>
          <w:rFonts w:ascii="Calibri" w:hAnsi="Calibri" w:cs="Calibri"/>
          <w:sz w:val="24"/>
          <w:szCs w:val="24"/>
        </w:rPr>
        <w:tab/>
      </w:r>
      <w:r w:rsidR="003E6BE7" w:rsidRPr="00944790">
        <w:rPr>
          <w:rFonts w:ascii="Calibri" w:hAnsi="Calibri" w:cs="Calibri"/>
          <w:sz w:val="24"/>
          <w:szCs w:val="24"/>
        </w:rPr>
        <w:tab/>
      </w:r>
      <w:proofErr w:type="spellStart"/>
      <w:r w:rsidRPr="00944790">
        <w:rPr>
          <w:rFonts w:ascii="Calibri" w:hAnsi="Calibri" w:cs="Calibri"/>
          <w:sz w:val="24"/>
          <w:szCs w:val="24"/>
        </w:rPr>
        <w:t>Hydroclimatology</w:t>
      </w:r>
      <w:proofErr w:type="spellEnd"/>
      <w:r w:rsidRPr="00944790">
        <w:rPr>
          <w:rFonts w:ascii="Calibri" w:hAnsi="Calibri" w:cs="Calibri"/>
          <w:sz w:val="24"/>
          <w:szCs w:val="24"/>
        </w:rPr>
        <w:t>: climate and water</w:t>
      </w:r>
      <w:r w:rsidRPr="00944790">
        <w:rPr>
          <w:rFonts w:ascii="Calibri" w:hAnsi="Calibri" w:cs="Calibri"/>
          <w:sz w:val="24"/>
          <w:szCs w:val="24"/>
        </w:rPr>
        <w:tab/>
      </w:r>
      <w:r w:rsidR="00A66D4D" w:rsidRPr="00944790">
        <w:rPr>
          <w:rFonts w:ascii="Calibri" w:hAnsi="Calibri" w:cs="Calibri"/>
          <w:sz w:val="24"/>
          <w:szCs w:val="24"/>
        </w:rPr>
        <w:tab/>
      </w:r>
      <w:r w:rsidRPr="00944790">
        <w:rPr>
          <w:rFonts w:ascii="Calibri" w:hAnsi="Calibri" w:cs="Calibri"/>
          <w:sz w:val="24"/>
          <w:szCs w:val="24"/>
        </w:rPr>
        <w:t>20 credits</w:t>
      </w:r>
      <w:r w:rsidRPr="00944790">
        <w:rPr>
          <w:rFonts w:ascii="Calibri" w:hAnsi="Calibri" w:cs="Calibri"/>
          <w:sz w:val="24"/>
          <w:szCs w:val="24"/>
        </w:rPr>
        <w:tab/>
      </w:r>
      <w:r w:rsidR="00A66D4D" w:rsidRPr="00944790">
        <w:rPr>
          <w:rFonts w:ascii="Calibri" w:hAnsi="Calibri" w:cs="Calibri"/>
          <w:sz w:val="24"/>
          <w:szCs w:val="24"/>
        </w:rPr>
        <w:t>Sem 1</w:t>
      </w:r>
    </w:p>
    <w:p w14:paraId="098C920B" w14:textId="77777777" w:rsidR="00A04CE3" w:rsidRPr="00944790" w:rsidRDefault="00A04CE3" w:rsidP="003E6BE7">
      <w:pPr>
        <w:ind w:left="-284" w:right="-376"/>
        <w:rPr>
          <w:rFonts w:ascii="Calibri" w:hAnsi="Calibri" w:cs="Calibri"/>
          <w:sz w:val="24"/>
          <w:szCs w:val="24"/>
        </w:rPr>
      </w:pPr>
      <w:r w:rsidRPr="00944790">
        <w:rPr>
          <w:rFonts w:ascii="Calibri" w:hAnsi="Calibri" w:cs="Calibri"/>
          <w:sz w:val="24"/>
          <w:szCs w:val="24"/>
        </w:rPr>
        <w:t>36296</w:t>
      </w:r>
      <w:r w:rsidRPr="00944790">
        <w:rPr>
          <w:rFonts w:ascii="Calibri" w:hAnsi="Calibri" w:cs="Calibri"/>
          <w:sz w:val="24"/>
          <w:szCs w:val="24"/>
        </w:rPr>
        <w:tab/>
      </w:r>
      <w:r w:rsidRPr="00944790">
        <w:rPr>
          <w:rFonts w:ascii="Calibri" w:hAnsi="Calibri" w:cs="Calibri"/>
          <w:sz w:val="24"/>
          <w:szCs w:val="24"/>
        </w:rPr>
        <w:tab/>
        <w:t>Environmental Pollution and Management</w:t>
      </w:r>
      <w:r w:rsidRPr="00944790">
        <w:rPr>
          <w:rFonts w:ascii="Calibri" w:hAnsi="Calibri" w:cs="Calibri"/>
          <w:sz w:val="24"/>
          <w:szCs w:val="24"/>
        </w:rPr>
        <w:tab/>
      </w:r>
      <w:r w:rsidRPr="00944790">
        <w:rPr>
          <w:rFonts w:ascii="Calibri" w:hAnsi="Calibri" w:cs="Calibri"/>
          <w:sz w:val="24"/>
          <w:szCs w:val="24"/>
        </w:rPr>
        <w:tab/>
        <w:t xml:space="preserve">20 credits </w:t>
      </w:r>
      <w:r w:rsidRPr="00944790">
        <w:rPr>
          <w:rFonts w:ascii="Calibri" w:hAnsi="Calibri" w:cs="Calibri"/>
          <w:sz w:val="24"/>
          <w:szCs w:val="24"/>
        </w:rPr>
        <w:tab/>
        <w:t>Sem 1</w:t>
      </w:r>
    </w:p>
    <w:p w14:paraId="70CB6EB5" w14:textId="77777777" w:rsidR="00E25D0C" w:rsidRPr="00944790" w:rsidRDefault="00781866" w:rsidP="005C3F44">
      <w:pPr>
        <w:ind w:left="-284" w:right="-376"/>
        <w:rPr>
          <w:rFonts w:ascii="Calibri" w:hAnsi="Calibri" w:cs="Calibri"/>
          <w:sz w:val="24"/>
          <w:szCs w:val="24"/>
        </w:rPr>
      </w:pPr>
      <w:r w:rsidRPr="00944790">
        <w:rPr>
          <w:rFonts w:ascii="Calibri" w:hAnsi="Calibri" w:cs="Calibri"/>
          <w:sz w:val="24"/>
          <w:szCs w:val="24"/>
        </w:rPr>
        <w:t>34034</w:t>
      </w:r>
      <w:r w:rsidR="00E25D0C" w:rsidRPr="00944790">
        <w:rPr>
          <w:rFonts w:ascii="Calibri" w:hAnsi="Calibri" w:cs="Calibri"/>
          <w:sz w:val="24"/>
          <w:szCs w:val="24"/>
        </w:rPr>
        <w:tab/>
      </w:r>
      <w:r w:rsidR="00E25D0C" w:rsidRPr="00944790">
        <w:rPr>
          <w:rFonts w:ascii="Calibri" w:hAnsi="Calibri" w:cs="Calibri"/>
          <w:sz w:val="24"/>
          <w:szCs w:val="24"/>
        </w:rPr>
        <w:tab/>
        <w:t>Cultural Geographies</w:t>
      </w:r>
      <w:r w:rsidR="007447B1" w:rsidRPr="00944790">
        <w:rPr>
          <w:rFonts w:ascii="Calibri" w:hAnsi="Calibri" w:cs="Calibri"/>
          <w:sz w:val="24"/>
          <w:szCs w:val="24"/>
        </w:rPr>
        <w:tab/>
      </w:r>
      <w:r w:rsidR="007447B1" w:rsidRPr="00944790">
        <w:rPr>
          <w:rFonts w:ascii="Calibri" w:hAnsi="Calibri" w:cs="Calibri"/>
          <w:sz w:val="24"/>
          <w:szCs w:val="24"/>
        </w:rPr>
        <w:tab/>
      </w:r>
      <w:r w:rsidR="007447B1" w:rsidRPr="00944790">
        <w:rPr>
          <w:rFonts w:ascii="Calibri" w:hAnsi="Calibri" w:cs="Calibri"/>
          <w:sz w:val="24"/>
          <w:szCs w:val="24"/>
        </w:rPr>
        <w:tab/>
      </w:r>
      <w:r w:rsidR="007447B1" w:rsidRPr="00944790">
        <w:rPr>
          <w:rFonts w:ascii="Calibri" w:hAnsi="Calibri" w:cs="Calibri"/>
          <w:sz w:val="24"/>
          <w:szCs w:val="24"/>
        </w:rPr>
        <w:tab/>
      </w:r>
      <w:r w:rsidR="007447B1" w:rsidRPr="00944790">
        <w:rPr>
          <w:rFonts w:ascii="Calibri" w:hAnsi="Calibri" w:cs="Calibri"/>
          <w:sz w:val="24"/>
          <w:szCs w:val="24"/>
        </w:rPr>
        <w:tab/>
        <w:t>20 credits</w:t>
      </w:r>
      <w:r w:rsidR="007447B1" w:rsidRPr="00944790">
        <w:rPr>
          <w:rFonts w:ascii="Calibri" w:hAnsi="Calibri" w:cs="Calibri"/>
          <w:sz w:val="24"/>
          <w:szCs w:val="24"/>
        </w:rPr>
        <w:tab/>
        <w:t>Sem 1</w:t>
      </w:r>
    </w:p>
    <w:p w14:paraId="4763173B" w14:textId="77777777" w:rsidR="003D226E" w:rsidRPr="00944790" w:rsidRDefault="00BF62FC" w:rsidP="003E6BE7">
      <w:pPr>
        <w:ind w:left="-284" w:right="-376"/>
        <w:rPr>
          <w:rFonts w:ascii="Calibri" w:hAnsi="Calibri" w:cs="Calibri"/>
          <w:sz w:val="24"/>
          <w:szCs w:val="24"/>
        </w:rPr>
      </w:pPr>
      <w:r w:rsidRPr="00944790">
        <w:rPr>
          <w:rFonts w:ascii="Calibri" w:hAnsi="Calibri" w:cs="Calibri"/>
          <w:sz w:val="24"/>
          <w:szCs w:val="24"/>
        </w:rPr>
        <w:t>34027</w:t>
      </w:r>
      <w:r w:rsidR="003D226E" w:rsidRPr="00944790">
        <w:rPr>
          <w:rFonts w:ascii="Calibri" w:hAnsi="Calibri" w:cs="Calibri"/>
          <w:sz w:val="24"/>
          <w:szCs w:val="24"/>
        </w:rPr>
        <w:tab/>
      </w:r>
      <w:r w:rsidR="003D226E" w:rsidRPr="00944790">
        <w:rPr>
          <w:rFonts w:ascii="Calibri" w:hAnsi="Calibri" w:cs="Calibri"/>
          <w:sz w:val="24"/>
          <w:szCs w:val="24"/>
        </w:rPr>
        <w:tab/>
        <w:t xml:space="preserve">Social Geographies </w:t>
      </w:r>
      <w:r w:rsidR="003D226E" w:rsidRPr="00944790">
        <w:rPr>
          <w:rFonts w:ascii="Calibri" w:hAnsi="Calibri" w:cs="Calibri"/>
          <w:sz w:val="24"/>
          <w:szCs w:val="24"/>
        </w:rPr>
        <w:tab/>
      </w:r>
      <w:r w:rsidR="003D226E" w:rsidRPr="00944790">
        <w:rPr>
          <w:rFonts w:ascii="Calibri" w:hAnsi="Calibri" w:cs="Calibri"/>
          <w:sz w:val="24"/>
          <w:szCs w:val="24"/>
        </w:rPr>
        <w:tab/>
      </w:r>
      <w:r w:rsidR="003D226E" w:rsidRPr="00944790">
        <w:rPr>
          <w:rFonts w:ascii="Calibri" w:hAnsi="Calibri" w:cs="Calibri"/>
          <w:sz w:val="24"/>
          <w:szCs w:val="24"/>
        </w:rPr>
        <w:tab/>
      </w:r>
      <w:r w:rsidR="003D226E" w:rsidRPr="00944790">
        <w:rPr>
          <w:rFonts w:ascii="Calibri" w:hAnsi="Calibri" w:cs="Calibri"/>
          <w:sz w:val="24"/>
          <w:szCs w:val="24"/>
        </w:rPr>
        <w:tab/>
      </w:r>
      <w:r w:rsidR="003D226E" w:rsidRPr="00944790">
        <w:rPr>
          <w:rFonts w:ascii="Calibri" w:hAnsi="Calibri" w:cs="Calibri"/>
          <w:sz w:val="24"/>
          <w:szCs w:val="24"/>
        </w:rPr>
        <w:tab/>
        <w:t>20 credits</w:t>
      </w:r>
      <w:r w:rsidR="003D226E" w:rsidRPr="00944790">
        <w:rPr>
          <w:rFonts w:ascii="Calibri" w:hAnsi="Calibri" w:cs="Calibri"/>
          <w:sz w:val="24"/>
          <w:szCs w:val="24"/>
        </w:rPr>
        <w:tab/>
        <w:t>Sem 1</w:t>
      </w:r>
    </w:p>
    <w:p w14:paraId="3F7F077A" w14:textId="77777777" w:rsidR="000C577B" w:rsidRPr="00944790" w:rsidRDefault="00BF62FC" w:rsidP="00BF62FC">
      <w:pPr>
        <w:ind w:left="-284" w:right="-376"/>
        <w:rPr>
          <w:rFonts w:ascii="Calibri" w:hAnsi="Calibri" w:cs="Calibri"/>
          <w:sz w:val="24"/>
          <w:szCs w:val="24"/>
        </w:rPr>
      </w:pPr>
      <w:r w:rsidRPr="00944790">
        <w:rPr>
          <w:rFonts w:ascii="Calibri" w:hAnsi="Calibri" w:cs="Calibri"/>
          <w:sz w:val="24"/>
          <w:szCs w:val="24"/>
        </w:rPr>
        <w:t>34031</w:t>
      </w:r>
      <w:r w:rsidR="003D226E" w:rsidRPr="00944790">
        <w:rPr>
          <w:rFonts w:ascii="Calibri" w:hAnsi="Calibri" w:cs="Calibri"/>
          <w:sz w:val="24"/>
          <w:szCs w:val="24"/>
        </w:rPr>
        <w:tab/>
      </w:r>
      <w:r w:rsidR="003D226E" w:rsidRPr="00944790">
        <w:rPr>
          <w:rFonts w:ascii="Calibri" w:hAnsi="Calibri" w:cs="Calibri"/>
          <w:sz w:val="24"/>
          <w:szCs w:val="24"/>
        </w:rPr>
        <w:tab/>
        <w:t>Political G</w:t>
      </w:r>
      <w:r w:rsidR="007447B1" w:rsidRPr="00944790">
        <w:rPr>
          <w:rFonts w:ascii="Calibri" w:hAnsi="Calibri" w:cs="Calibri"/>
          <w:sz w:val="24"/>
          <w:szCs w:val="24"/>
        </w:rPr>
        <w:t>eographies</w:t>
      </w:r>
      <w:r w:rsidR="007447B1" w:rsidRPr="00944790">
        <w:rPr>
          <w:rFonts w:ascii="Calibri" w:hAnsi="Calibri" w:cs="Calibri"/>
          <w:sz w:val="24"/>
          <w:szCs w:val="24"/>
        </w:rPr>
        <w:tab/>
      </w:r>
      <w:r w:rsidR="007447B1" w:rsidRPr="00944790">
        <w:rPr>
          <w:rFonts w:ascii="Calibri" w:hAnsi="Calibri" w:cs="Calibri"/>
          <w:sz w:val="24"/>
          <w:szCs w:val="24"/>
        </w:rPr>
        <w:tab/>
      </w:r>
      <w:r w:rsidR="007447B1" w:rsidRPr="00944790">
        <w:rPr>
          <w:rFonts w:ascii="Calibri" w:hAnsi="Calibri" w:cs="Calibri"/>
          <w:sz w:val="24"/>
          <w:szCs w:val="24"/>
        </w:rPr>
        <w:tab/>
      </w:r>
      <w:r w:rsidR="007447B1" w:rsidRPr="00944790">
        <w:rPr>
          <w:rFonts w:ascii="Calibri" w:hAnsi="Calibri" w:cs="Calibri"/>
          <w:sz w:val="24"/>
          <w:szCs w:val="24"/>
        </w:rPr>
        <w:tab/>
      </w:r>
      <w:r w:rsidR="007447B1" w:rsidRPr="00944790">
        <w:rPr>
          <w:rFonts w:ascii="Calibri" w:hAnsi="Calibri" w:cs="Calibri"/>
          <w:sz w:val="24"/>
          <w:szCs w:val="24"/>
        </w:rPr>
        <w:tab/>
        <w:t>20 credits</w:t>
      </w:r>
      <w:r w:rsidR="007447B1" w:rsidRPr="00944790">
        <w:rPr>
          <w:rFonts w:ascii="Calibri" w:hAnsi="Calibri" w:cs="Calibri"/>
          <w:sz w:val="24"/>
          <w:szCs w:val="24"/>
        </w:rPr>
        <w:tab/>
        <w:t>Sem 1</w:t>
      </w:r>
    </w:p>
    <w:p w14:paraId="074EB362" w14:textId="77777777" w:rsidR="003D226E" w:rsidRPr="00944790" w:rsidRDefault="00A04CE3" w:rsidP="003E6BE7">
      <w:pPr>
        <w:ind w:left="-284" w:right="-376"/>
        <w:rPr>
          <w:rFonts w:ascii="Calibri" w:hAnsi="Calibri" w:cs="Calibri"/>
          <w:sz w:val="24"/>
          <w:szCs w:val="24"/>
        </w:rPr>
      </w:pPr>
      <w:r w:rsidRPr="00944790">
        <w:rPr>
          <w:rFonts w:ascii="Calibri" w:hAnsi="Calibri" w:cs="Calibri"/>
          <w:sz w:val="24"/>
          <w:szCs w:val="24"/>
        </w:rPr>
        <w:t>37140</w:t>
      </w:r>
      <w:r w:rsidRPr="00944790">
        <w:rPr>
          <w:rFonts w:ascii="Calibri" w:hAnsi="Calibri" w:cs="Calibri"/>
          <w:sz w:val="24"/>
          <w:szCs w:val="24"/>
        </w:rPr>
        <w:tab/>
      </w:r>
      <w:r w:rsidRPr="00944790">
        <w:rPr>
          <w:rFonts w:ascii="Calibri" w:hAnsi="Calibri" w:cs="Calibri"/>
          <w:sz w:val="24"/>
          <w:szCs w:val="24"/>
        </w:rPr>
        <w:tab/>
        <w:t>Hydrology and Geomorphology</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2</w:t>
      </w:r>
    </w:p>
    <w:p w14:paraId="714464D4" w14:textId="77777777" w:rsidR="007447B1" w:rsidRPr="00944790" w:rsidRDefault="007447B1" w:rsidP="007447B1">
      <w:pPr>
        <w:ind w:left="-284" w:right="-376"/>
        <w:rPr>
          <w:rFonts w:ascii="Calibri" w:hAnsi="Calibri" w:cs="Calibri"/>
          <w:sz w:val="24"/>
          <w:szCs w:val="24"/>
        </w:rPr>
      </w:pPr>
      <w:r w:rsidRPr="00944790">
        <w:rPr>
          <w:rFonts w:ascii="Calibri" w:hAnsi="Calibri" w:cs="Calibri"/>
          <w:sz w:val="24"/>
          <w:szCs w:val="24"/>
        </w:rPr>
        <w:t>18182</w:t>
      </w:r>
      <w:r w:rsidRPr="00944790">
        <w:rPr>
          <w:rFonts w:ascii="Calibri" w:hAnsi="Calibri" w:cs="Calibri"/>
          <w:sz w:val="24"/>
          <w:szCs w:val="24"/>
        </w:rPr>
        <w:tab/>
      </w:r>
      <w:r w:rsidRPr="00944790">
        <w:rPr>
          <w:rFonts w:ascii="Calibri" w:hAnsi="Calibri" w:cs="Calibri"/>
          <w:sz w:val="24"/>
          <w:szCs w:val="24"/>
        </w:rPr>
        <w:tab/>
        <w:t>Ecological Systems</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r>
      <w:r w:rsidR="00C2498F" w:rsidRPr="00944790">
        <w:rPr>
          <w:rFonts w:ascii="Calibri" w:hAnsi="Calibri" w:cs="Calibri"/>
          <w:sz w:val="24"/>
          <w:szCs w:val="24"/>
        </w:rPr>
        <w:t>Sem 1</w:t>
      </w:r>
    </w:p>
    <w:p w14:paraId="67DD1BFD" w14:textId="77777777" w:rsidR="00202069" w:rsidRPr="00197232" w:rsidRDefault="007447B1" w:rsidP="007447B1">
      <w:pPr>
        <w:ind w:left="-284" w:right="-376"/>
        <w:rPr>
          <w:rFonts w:ascii="Calibri" w:hAnsi="Calibri" w:cs="Calibri"/>
          <w:sz w:val="24"/>
          <w:szCs w:val="24"/>
        </w:rPr>
      </w:pPr>
      <w:r w:rsidRPr="00944790">
        <w:rPr>
          <w:rFonts w:ascii="Calibri" w:hAnsi="Calibri" w:cs="Calibri"/>
          <w:sz w:val="24"/>
          <w:szCs w:val="24"/>
        </w:rPr>
        <w:t>35199</w:t>
      </w:r>
      <w:r w:rsidRPr="00944790">
        <w:rPr>
          <w:rFonts w:ascii="Calibri" w:hAnsi="Calibri" w:cs="Calibri"/>
          <w:sz w:val="24"/>
          <w:szCs w:val="24"/>
        </w:rPr>
        <w:tab/>
      </w:r>
      <w:r w:rsidR="00D76FAD" w:rsidRPr="00944790">
        <w:rPr>
          <w:rFonts w:ascii="Calibri" w:hAnsi="Calibri" w:cs="Calibri"/>
          <w:sz w:val="24"/>
          <w:szCs w:val="24"/>
        </w:rPr>
        <w:tab/>
      </w:r>
      <w:r w:rsidR="00D76FAD" w:rsidRPr="00197232">
        <w:rPr>
          <w:rFonts w:ascii="Calibri" w:hAnsi="Calibri" w:cs="Calibri"/>
          <w:sz w:val="24"/>
          <w:szCs w:val="24"/>
        </w:rPr>
        <w:t>Environmental Human Geography</w:t>
      </w:r>
      <w:r w:rsidR="00D76FAD" w:rsidRPr="00197232">
        <w:rPr>
          <w:rFonts w:ascii="Calibri" w:hAnsi="Calibri" w:cs="Calibri"/>
          <w:sz w:val="24"/>
          <w:szCs w:val="24"/>
        </w:rPr>
        <w:tab/>
      </w:r>
      <w:r w:rsidRPr="00197232">
        <w:rPr>
          <w:rFonts w:ascii="Calibri" w:hAnsi="Calibri" w:cs="Calibri"/>
          <w:sz w:val="24"/>
          <w:szCs w:val="24"/>
        </w:rPr>
        <w:tab/>
      </w:r>
      <w:r w:rsidRPr="00197232">
        <w:rPr>
          <w:rFonts w:ascii="Calibri" w:hAnsi="Calibri" w:cs="Calibri"/>
          <w:sz w:val="24"/>
          <w:szCs w:val="24"/>
        </w:rPr>
        <w:tab/>
        <w:t>20 credits</w:t>
      </w:r>
      <w:r w:rsidRPr="00197232">
        <w:rPr>
          <w:rFonts w:ascii="Calibri" w:hAnsi="Calibri" w:cs="Calibri"/>
          <w:sz w:val="24"/>
          <w:szCs w:val="24"/>
        </w:rPr>
        <w:tab/>
        <w:t>Sem 2</w:t>
      </w:r>
    </w:p>
    <w:p w14:paraId="2887A63B" w14:textId="77777777" w:rsidR="007447B1" w:rsidRPr="00197232" w:rsidRDefault="00197232" w:rsidP="007447B1">
      <w:pPr>
        <w:ind w:left="-284" w:right="-376"/>
        <w:rPr>
          <w:rFonts w:ascii="Calibri" w:hAnsi="Calibri" w:cs="Calibri"/>
          <w:sz w:val="24"/>
          <w:szCs w:val="24"/>
        </w:rPr>
      </w:pPr>
      <w:r>
        <w:rPr>
          <w:rFonts w:ascii="Calibri" w:hAnsi="Calibri" w:cs="Calibri"/>
          <w:sz w:val="24"/>
          <w:szCs w:val="24"/>
        </w:rPr>
        <w:t>37770</w:t>
      </w:r>
      <w:r w:rsidRPr="00197232">
        <w:rPr>
          <w:rFonts w:ascii="Calibri" w:hAnsi="Calibri" w:cs="Calibri"/>
          <w:sz w:val="24"/>
          <w:szCs w:val="24"/>
        </w:rPr>
        <w:tab/>
      </w:r>
      <w:r w:rsidRPr="00197232">
        <w:rPr>
          <w:rFonts w:ascii="Calibri" w:hAnsi="Calibri" w:cs="Calibri"/>
          <w:sz w:val="24"/>
          <w:szCs w:val="24"/>
        </w:rPr>
        <w:tab/>
      </w:r>
      <w:r w:rsidR="00202069" w:rsidRPr="00197232">
        <w:rPr>
          <w:rFonts w:ascii="Calibri" w:hAnsi="Calibri" w:cs="Calibri"/>
          <w:sz w:val="24"/>
          <w:szCs w:val="24"/>
        </w:rPr>
        <w:t>Urban Geography</w:t>
      </w:r>
      <w:r w:rsidR="00202069" w:rsidRPr="00197232">
        <w:rPr>
          <w:rFonts w:ascii="Calibri" w:hAnsi="Calibri" w:cs="Calibri"/>
          <w:sz w:val="24"/>
          <w:szCs w:val="24"/>
        </w:rPr>
        <w:tab/>
      </w:r>
      <w:r w:rsidR="00202069" w:rsidRPr="00197232">
        <w:rPr>
          <w:rFonts w:ascii="Calibri" w:hAnsi="Calibri" w:cs="Calibri"/>
          <w:sz w:val="24"/>
          <w:szCs w:val="24"/>
        </w:rPr>
        <w:tab/>
      </w:r>
      <w:r w:rsidR="00202069" w:rsidRPr="00197232">
        <w:rPr>
          <w:rFonts w:ascii="Calibri" w:hAnsi="Calibri" w:cs="Calibri"/>
          <w:sz w:val="24"/>
          <w:szCs w:val="24"/>
        </w:rPr>
        <w:tab/>
      </w:r>
      <w:r w:rsidR="00202069" w:rsidRPr="00197232">
        <w:rPr>
          <w:rFonts w:ascii="Calibri" w:hAnsi="Calibri" w:cs="Calibri"/>
          <w:sz w:val="24"/>
          <w:szCs w:val="24"/>
        </w:rPr>
        <w:tab/>
      </w:r>
      <w:r w:rsidR="00202069" w:rsidRPr="00197232">
        <w:rPr>
          <w:rFonts w:ascii="Calibri" w:hAnsi="Calibri" w:cs="Calibri"/>
          <w:sz w:val="24"/>
          <w:szCs w:val="24"/>
        </w:rPr>
        <w:tab/>
        <w:t>20 credits</w:t>
      </w:r>
      <w:r w:rsidR="00202069" w:rsidRPr="00197232">
        <w:rPr>
          <w:rFonts w:ascii="Calibri" w:hAnsi="Calibri" w:cs="Calibri"/>
          <w:sz w:val="24"/>
          <w:szCs w:val="24"/>
        </w:rPr>
        <w:tab/>
        <w:t>Sem 1</w:t>
      </w:r>
    </w:p>
    <w:p w14:paraId="7700FFCB" w14:textId="77777777" w:rsidR="00202069" w:rsidRPr="00202069" w:rsidRDefault="00197232" w:rsidP="007447B1">
      <w:pPr>
        <w:ind w:left="-284" w:right="-376"/>
        <w:rPr>
          <w:rFonts w:ascii="Calibri" w:hAnsi="Calibri" w:cs="Calibri"/>
          <w:color w:val="FF0000"/>
          <w:sz w:val="24"/>
          <w:szCs w:val="24"/>
        </w:rPr>
      </w:pPr>
      <w:r w:rsidRPr="00771248">
        <w:rPr>
          <w:rFonts w:ascii="Calibri" w:hAnsi="Calibri" w:cs="Calibri"/>
          <w:sz w:val="24"/>
          <w:szCs w:val="24"/>
        </w:rPr>
        <w:t>38042</w:t>
      </w:r>
      <w:r w:rsidR="00202069" w:rsidRPr="00771248">
        <w:rPr>
          <w:rFonts w:ascii="Calibri" w:hAnsi="Calibri" w:cs="Calibri"/>
          <w:sz w:val="24"/>
          <w:szCs w:val="24"/>
        </w:rPr>
        <w:tab/>
      </w:r>
      <w:r w:rsidR="00202069" w:rsidRPr="00771248">
        <w:rPr>
          <w:rFonts w:ascii="Calibri" w:hAnsi="Calibri" w:cs="Calibri"/>
          <w:sz w:val="24"/>
          <w:szCs w:val="24"/>
        </w:rPr>
        <w:tab/>
        <w:t>Digital Capture &amp; Analysis</w:t>
      </w:r>
      <w:r w:rsidR="00202069" w:rsidRPr="00771248">
        <w:rPr>
          <w:rFonts w:ascii="Calibri" w:hAnsi="Calibri" w:cs="Calibri"/>
          <w:sz w:val="24"/>
          <w:szCs w:val="24"/>
        </w:rPr>
        <w:tab/>
      </w:r>
      <w:r w:rsidR="00202069" w:rsidRPr="00771248">
        <w:rPr>
          <w:rFonts w:ascii="Calibri" w:hAnsi="Calibri" w:cs="Calibri"/>
          <w:sz w:val="24"/>
          <w:szCs w:val="24"/>
        </w:rPr>
        <w:tab/>
      </w:r>
      <w:r w:rsidR="00202069" w:rsidRPr="00771248">
        <w:rPr>
          <w:rFonts w:ascii="Calibri" w:hAnsi="Calibri" w:cs="Calibri"/>
          <w:sz w:val="24"/>
          <w:szCs w:val="24"/>
        </w:rPr>
        <w:tab/>
      </w:r>
      <w:r w:rsidR="00202069" w:rsidRPr="00771248">
        <w:rPr>
          <w:rFonts w:ascii="Calibri" w:hAnsi="Calibri" w:cs="Calibri"/>
          <w:sz w:val="24"/>
          <w:szCs w:val="24"/>
        </w:rPr>
        <w:tab/>
        <w:t>20 credits</w:t>
      </w:r>
      <w:r w:rsidR="00771248">
        <w:rPr>
          <w:rFonts w:ascii="Calibri" w:hAnsi="Calibri" w:cs="Calibri"/>
          <w:color w:val="FF0000"/>
          <w:sz w:val="24"/>
          <w:szCs w:val="24"/>
        </w:rPr>
        <w:tab/>
      </w:r>
      <w:r w:rsidR="00771248">
        <w:rPr>
          <w:rFonts w:ascii="Calibri" w:hAnsi="Calibri" w:cs="Calibri"/>
          <w:sz w:val="24"/>
          <w:szCs w:val="24"/>
        </w:rPr>
        <w:t>Sem 2</w:t>
      </w:r>
      <w:r w:rsidR="00202069">
        <w:rPr>
          <w:rFonts w:ascii="Calibri" w:hAnsi="Calibri" w:cs="Calibri"/>
          <w:color w:val="FF0000"/>
          <w:sz w:val="24"/>
          <w:szCs w:val="24"/>
        </w:rPr>
        <w:tab/>
      </w:r>
    </w:p>
    <w:p w14:paraId="7C621131" w14:textId="77777777" w:rsidR="007447B1" w:rsidRPr="00944790" w:rsidRDefault="007447B1" w:rsidP="003E6BE7">
      <w:pPr>
        <w:ind w:left="-284" w:right="-376"/>
        <w:rPr>
          <w:rFonts w:ascii="Calibri" w:hAnsi="Calibri" w:cs="Calibri"/>
          <w:sz w:val="24"/>
          <w:szCs w:val="24"/>
        </w:rPr>
      </w:pPr>
    </w:p>
    <w:p w14:paraId="593A8E25" w14:textId="77777777" w:rsidR="003D226E" w:rsidRPr="00944790" w:rsidRDefault="003D226E" w:rsidP="003E6BE7">
      <w:pPr>
        <w:ind w:left="-284" w:right="-376"/>
        <w:rPr>
          <w:rFonts w:ascii="Calibri" w:hAnsi="Calibri" w:cs="Calibri"/>
          <w:b/>
          <w:sz w:val="24"/>
          <w:szCs w:val="24"/>
        </w:rPr>
      </w:pPr>
      <w:r w:rsidRPr="00944790">
        <w:rPr>
          <w:rFonts w:ascii="Calibri" w:hAnsi="Calibri" w:cs="Calibri"/>
          <w:b/>
          <w:sz w:val="24"/>
          <w:szCs w:val="24"/>
        </w:rPr>
        <w:t>Planning Modules</w:t>
      </w:r>
      <w:r w:rsidR="002C5283">
        <w:rPr>
          <w:rFonts w:ascii="Calibri" w:hAnsi="Calibri" w:cs="Calibri"/>
          <w:b/>
          <w:sz w:val="24"/>
          <w:szCs w:val="24"/>
        </w:rPr>
        <w:t xml:space="preserve"> – (T</w:t>
      </w:r>
      <w:r w:rsidR="002C5283" w:rsidRPr="002C5283">
        <w:rPr>
          <w:rFonts w:ascii="Calibri" w:hAnsi="Calibri" w:cs="Calibri"/>
          <w:b/>
          <w:sz w:val="24"/>
          <w:szCs w:val="24"/>
        </w:rPr>
        <w:t>hese are for planning students only)</w:t>
      </w:r>
    </w:p>
    <w:p w14:paraId="366BF955" w14:textId="77777777" w:rsidR="003D226E" w:rsidRPr="00944790" w:rsidRDefault="00BF62FC" w:rsidP="003E6BE7">
      <w:pPr>
        <w:ind w:left="-284" w:right="-376"/>
        <w:rPr>
          <w:rFonts w:ascii="Calibri" w:hAnsi="Calibri" w:cs="Calibri"/>
          <w:sz w:val="24"/>
          <w:szCs w:val="24"/>
        </w:rPr>
      </w:pPr>
      <w:r w:rsidRPr="00944790">
        <w:rPr>
          <w:rFonts w:ascii="Calibri" w:hAnsi="Calibri" w:cs="Calibri"/>
          <w:sz w:val="24"/>
          <w:szCs w:val="24"/>
        </w:rPr>
        <w:t>34071</w:t>
      </w:r>
      <w:r w:rsidR="003D226E" w:rsidRPr="00944790">
        <w:rPr>
          <w:rFonts w:ascii="Calibri" w:hAnsi="Calibri" w:cs="Calibri"/>
          <w:sz w:val="24"/>
          <w:szCs w:val="24"/>
        </w:rPr>
        <w:tab/>
      </w:r>
      <w:r w:rsidR="003D226E" w:rsidRPr="00944790">
        <w:rPr>
          <w:rFonts w:ascii="Calibri" w:hAnsi="Calibri" w:cs="Calibri"/>
          <w:sz w:val="24"/>
          <w:szCs w:val="24"/>
        </w:rPr>
        <w:tab/>
        <w:t>Urban Policy Design and Pla</w:t>
      </w:r>
      <w:r w:rsidR="007447B1" w:rsidRPr="00944790">
        <w:rPr>
          <w:rFonts w:ascii="Calibri" w:hAnsi="Calibri" w:cs="Calibri"/>
          <w:sz w:val="24"/>
          <w:szCs w:val="24"/>
        </w:rPr>
        <w:t>nning Analysis</w:t>
      </w:r>
      <w:r w:rsidR="007447B1" w:rsidRPr="00944790">
        <w:rPr>
          <w:rFonts w:ascii="Calibri" w:hAnsi="Calibri" w:cs="Calibri"/>
          <w:sz w:val="24"/>
          <w:szCs w:val="24"/>
        </w:rPr>
        <w:tab/>
      </w:r>
      <w:r w:rsidR="007447B1" w:rsidRPr="00944790">
        <w:rPr>
          <w:rFonts w:ascii="Calibri" w:hAnsi="Calibri" w:cs="Calibri"/>
          <w:sz w:val="24"/>
          <w:szCs w:val="24"/>
        </w:rPr>
        <w:tab/>
        <w:t>20 credits</w:t>
      </w:r>
      <w:r w:rsidR="007447B1" w:rsidRPr="00944790">
        <w:rPr>
          <w:rFonts w:ascii="Calibri" w:hAnsi="Calibri" w:cs="Calibri"/>
          <w:sz w:val="24"/>
          <w:szCs w:val="24"/>
        </w:rPr>
        <w:tab/>
        <w:t>Sem 2</w:t>
      </w:r>
    </w:p>
    <w:p w14:paraId="67490E30" w14:textId="77777777" w:rsidR="004A0A63" w:rsidRPr="00944790" w:rsidRDefault="004A0A63" w:rsidP="003E6BE7">
      <w:pPr>
        <w:ind w:left="-284" w:right="-376"/>
        <w:rPr>
          <w:rFonts w:ascii="Calibri" w:hAnsi="Calibri" w:cs="Calibri"/>
          <w:sz w:val="24"/>
          <w:szCs w:val="24"/>
        </w:rPr>
      </w:pPr>
    </w:p>
    <w:p w14:paraId="78B23F3F" w14:textId="77777777" w:rsidR="00F76FF0" w:rsidRPr="00944790" w:rsidRDefault="00F76FF0" w:rsidP="003E6BE7">
      <w:pPr>
        <w:ind w:left="-284" w:right="-376"/>
        <w:rPr>
          <w:rFonts w:ascii="Calibri" w:hAnsi="Calibri" w:cs="Calibri"/>
        </w:rPr>
      </w:pPr>
      <w:r w:rsidRPr="00944790">
        <w:rPr>
          <w:rFonts w:ascii="Calibri" w:hAnsi="Calibri" w:cs="Calibri"/>
        </w:rPr>
        <w:br w:type="page"/>
      </w:r>
      <w:r w:rsidRPr="00944790">
        <w:rPr>
          <w:rFonts w:ascii="Calibri" w:hAnsi="Calibri" w:cs="Calibri"/>
          <w:b/>
          <w:sz w:val="36"/>
          <w:szCs w:val="36"/>
        </w:rPr>
        <w:lastRenderedPageBreak/>
        <w:t>Year 3 Modules (Honours Level) - All Programmes</w:t>
      </w:r>
      <w:r w:rsidRPr="00944790">
        <w:rPr>
          <w:rFonts w:ascii="Calibri" w:hAnsi="Calibri" w:cs="Calibri"/>
        </w:rPr>
        <w:t xml:space="preserve"> </w:t>
      </w:r>
    </w:p>
    <w:p w14:paraId="69313EBB" w14:textId="77777777" w:rsidR="00F76FF0" w:rsidRPr="00944790" w:rsidRDefault="00F76FF0" w:rsidP="003E6BE7">
      <w:pPr>
        <w:ind w:left="-284" w:right="-376"/>
        <w:rPr>
          <w:rFonts w:ascii="Calibri" w:hAnsi="Calibri" w:cs="Calibri"/>
          <w:b/>
          <w:sz w:val="16"/>
          <w:szCs w:val="16"/>
        </w:rPr>
      </w:pPr>
    </w:p>
    <w:p w14:paraId="21408D0A" w14:textId="77777777" w:rsidR="00F76FF0" w:rsidRPr="00944790" w:rsidRDefault="00F76FF0" w:rsidP="003E6BE7">
      <w:pPr>
        <w:ind w:left="-284" w:right="-376"/>
        <w:rPr>
          <w:rFonts w:ascii="Calibri" w:hAnsi="Calibri" w:cs="Calibri"/>
          <w:b/>
          <w:sz w:val="24"/>
          <w:szCs w:val="24"/>
        </w:rPr>
      </w:pPr>
      <w:r w:rsidRPr="00944790">
        <w:rPr>
          <w:rFonts w:ascii="Calibri" w:hAnsi="Calibri" w:cs="Calibri"/>
          <w:b/>
          <w:sz w:val="24"/>
          <w:szCs w:val="24"/>
        </w:rPr>
        <w:t>Banner Code</w:t>
      </w:r>
      <w:r w:rsidRPr="00944790">
        <w:rPr>
          <w:rFonts w:ascii="Calibri" w:hAnsi="Calibri" w:cs="Calibri"/>
          <w:b/>
          <w:sz w:val="24"/>
          <w:szCs w:val="24"/>
        </w:rPr>
        <w:tab/>
        <w:t>Module Code/Title</w:t>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t>Credits</w:t>
      </w:r>
      <w:r w:rsidRPr="00944790">
        <w:rPr>
          <w:rFonts w:ascii="Calibri" w:hAnsi="Calibri" w:cs="Calibri"/>
          <w:b/>
          <w:sz w:val="24"/>
          <w:szCs w:val="24"/>
        </w:rPr>
        <w:tab/>
      </w:r>
      <w:r w:rsidRPr="00944790">
        <w:rPr>
          <w:rFonts w:ascii="Calibri" w:hAnsi="Calibri" w:cs="Calibri"/>
          <w:b/>
          <w:sz w:val="24"/>
          <w:szCs w:val="24"/>
        </w:rPr>
        <w:tab/>
        <w:t>Sem</w:t>
      </w:r>
    </w:p>
    <w:p w14:paraId="446F6AD6" w14:textId="77777777" w:rsidR="00F76FF0" w:rsidRPr="00944790" w:rsidRDefault="00F76FF0" w:rsidP="003E6BE7">
      <w:pPr>
        <w:ind w:left="-284" w:right="-376"/>
        <w:rPr>
          <w:rFonts w:ascii="Calibri" w:hAnsi="Calibri" w:cs="Calibri"/>
          <w:b/>
          <w:sz w:val="10"/>
          <w:szCs w:val="16"/>
        </w:rPr>
      </w:pPr>
    </w:p>
    <w:p w14:paraId="0162620C" w14:textId="77777777" w:rsidR="00F76FF0" w:rsidRPr="00944790" w:rsidRDefault="00F76FF0" w:rsidP="003E6BE7">
      <w:pPr>
        <w:ind w:left="-284" w:right="-376"/>
        <w:rPr>
          <w:rFonts w:ascii="Calibri" w:hAnsi="Calibri" w:cs="Calibri"/>
          <w:b/>
          <w:sz w:val="24"/>
          <w:szCs w:val="24"/>
        </w:rPr>
      </w:pPr>
      <w:r w:rsidRPr="00944790">
        <w:rPr>
          <w:rFonts w:ascii="Calibri" w:hAnsi="Calibri" w:cs="Calibri"/>
          <w:b/>
          <w:sz w:val="24"/>
          <w:szCs w:val="24"/>
        </w:rPr>
        <w:t>Earth Science Modules</w:t>
      </w:r>
    </w:p>
    <w:p w14:paraId="365812B8" w14:textId="77777777" w:rsidR="007447B1" w:rsidRPr="00944790" w:rsidRDefault="00581BD3" w:rsidP="003E6BE7">
      <w:pPr>
        <w:ind w:left="-284" w:right="-376"/>
        <w:rPr>
          <w:rFonts w:ascii="Calibri" w:hAnsi="Calibri" w:cs="Calibri"/>
          <w:sz w:val="24"/>
          <w:szCs w:val="24"/>
        </w:rPr>
      </w:pPr>
      <w:r w:rsidRPr="00944790">
        <w:rPr>
          <w:rFonts w:ascii="Calibri" w:hAnsi="Calibri" w:cs="Calibri"/>
          <w:sz w:val="24"/>
          <w:szCs w:val="24"/>
        </w:rPr>
        <w:t>36</w:t>
      </w:r>
      <w:r w:rsidR="007447B1" w:rsidRPr="00944790">
        <w:rPr>
          <w:rFonts w:ascii="Calibri" w:hAnsi="Calibri" w:cs="Calibri"/>
          <w:sz w:val="24"/>
          <w:szCs w:val="24"/>
        </w:rPr>
        <w:t>415</w:t>
      </w:r>
      <w:r w:rsidR="007447B1" w:rsidRPr="00944790">
        <w:rPr>
          <w:rFonts w:ascii="Calibri" w:hAnsi="Calibri" w:cs="Calibri"/>
          <w:sz w:val="24"/>
          <w:szCs w:val="24"/>
        </w:rPr>
        <w:tab/>
      </w:r>
      <w:r w:rsidR="007447B1" w:rsidRPr="00944790">
        <w:rPr>
          <w:rFonts w:ascii="Calibri" w:hAnsi="Calibri" w:cs="Calibri"/>
          <w:sz w:val="24"/>
          <w:szCs w:val="24"/>
        </w:rPr>
        <w:tab/>
        <w:t>Exploring the Energy Transition</w:t>
      </w:r>
      <w:r w:rsidR="007447B1" w:rsidRPr="00944790">
        <w:rPr>
          <w:rFonts w:ascii="Calibri" w:hAnsi="Calibri" w:cs="Calibri"/>
          <w:sz w:val="24"/>
          <w:szCs w:val="24"/>
        </w:rPr>
        <w:tab/>
      </w:r>
      <w:r w:rsidR="007447B1" w:rsidRPr="00944790">
        <w:rPr>
          <w:rFonts w:ascii="Calibri" w:hAnsi="Calibri" w:cs="Calibri"/>
          <w:sz w:val="24"/>
          <w:szCs w:val="24"/>
        </w:rPr>
        <w:tab/>
      </w:r>
      <w:r w:rsidR="007447B1" w:rsidRPr="00944790">
        <w:rPr>
          <w:rFonts w:ascii="Calibri" w:hAnsi="Calibri" w:cs="Calibri"/>
          <w:sz w:val="24"/>
          <w:szCs w:val="24"/>
        </w:rPr>
        <w:tab/>
        <w:t>20 credits</w:t>
      </w:r>
      <w:r w:rsidR="007447B1" w:rsidRPr="00944790">
        <w:rPr>
          <w:rFonts w:ascii="Calibri" w:hAnsi="Calibri" w:cs="Calibri"/>
          <w:sz w:val="24"/>
          <w:szCs w:val="24"/>
        </w:rPr>
        <w:tab/>
        <w:t>Sem 1</w:t>
      </w:r>
    </w:p>
    <w:p w14:paraId="6BD2E4B3" w14:textId="77777777" w:rsidR="00FE5CAC" w:rsidRPr="00944790" w:rsidRDefault="00FE5CAC" w:rsidP="003E6BE7">
      <w:pPr>
        <w:ind w:left="-284" w:right="-376"/>
        <w:rPr>
          <w:rFonts w:ascii="Calibri" w:hAnsi="Calibri" w:cs="Calibri"/>
          <w:sz w:val="24"/>
          <w:szCs w:val="24"/>
        </w:rPr>
      </w:pPr>
      <w:r w:rsidRPr="00944790">
        <w:rPr>
          <w:rFonts w:ascii="Calibri" w:hAnsi="Calibri" w:cs="Calibri"/>
          <w:sz w:val="24"/>
          <w:szCs w:val="24"/>
        </w:rPr>
        <w:t>10820</w:t>
      </w:r>
      <w:r w:rsidRPr="00944790">
        <w:rPr>
          <w:rFonts w:ascii="Calibri" w:hAnsi="Calibri" w:cs="Calibri"/>
          <w:sz w:val="24"/>
          <w:szCs w:val="24"/>
        </w:rPr>
        <w:tab/>
      </w:r>
      <w:r w:rsidRPr="00944790">
        <w:rPr>
          <w:rFonts w:ascii="Calibri" w:hAnsi="Calibri" w:cs="Calibri"/>
          <w:sz w:val="24"/>
          <w:szCs w:val="24"/>
        </w:rPr>
        <w:tab/>
        <w:t>Evolution of Ve</w:t>
      </w:r>
      <w:r w:rsidR="00017467" w:rsidRPr="00944790">
        <w:rPr>
          <w:rFonts w:ascii="Calibri" w:hAnsi="Calibri" w:cs="Calibri"/>
          <w:sz w:val="24"/>
          <w:szCs w:val="24"/>
        </w:rPr>
        <w:t>rte</w:t>
      </w:r>
      <w:r w:rsidR="00593E3E" w:rsidRPr="00944790">
        <w:rPr>
          <w:rFonts w:ascii="Calibri" w:hAnsi="Calibri" w:cs="Calibri"/>
          <w:sz w:val="24"/>
          <w:szCs w:val="24"/>
        </w:rPr>
        <w:t xml:space="preserve">brates </w:t>
      </w:r>
      <w:r w:rsidR="00593E3E" w:rsidRPr="00944790">
        <w:rPr>
          <w:rFonts w:ascii="Calibri" w:hAnsi="Calibri" w:cs="Calibri"/>
          <w:sz w:val="24"/>
          <w:szCs w:val="24"/>
        </w:rPr>
        <w:tab/>
      </w:r>
      <w:r w:rsidR="00593E3E" w:rsidRPr="00944790">
        <w:rPr>
          <w:rFonts w:ascii="Calibri" w:hAnsi="Calibri" w:cs="Calibri"/>
          <w:sz w:val="24"/>
          <w:szCs w:val="24"/>
        </w:rPr>
        <w:tab/>
      </w:r>
      <w:r w:rsidR="00593E3E" w:rsidRPr="00944790">
        <w:rPr>
          <w:rFonts w:ascii="Calibri" w:hAnsi="Calibri" w:cs="Calibri"/>
          <w:sz w:val="24"/>
          <w:szCs w:val="24"/>
        </w:rPr>
        <w:tab/>
      </w:r>
      <w:r w:rsidR="00593E3E" w:rsidRPr="00944790">
        <w:rPr>
          <w:rFonts w:ascii="Calibri" w:hAnsi="Calibri" w:cs="Calibri"/>
          <w:sz w:val="24"/>
          <w:szCs w:val="24"/>
        </w:rPr>
        <w:tab/>
        <w:t>20 credits</w:t>
      </w:r>
      <w:r w:rsidR="00593E3E" w:rsidRPr="00944790">
        <w:rPr>
          <w:rFonts w:ascii="Calibri" w:hAnsi="Calibri" w:cs="Calibri"/>
          <w:sz w:val="24"/>
          <w:szCs w:val="24"/>
        </w:rPr>
        <w:tab/>
        <w:t>Sem 2</w:t>
      </w:r>
    </w:p>
    <w:p w14:paraId="149C93C0" w14:textId="77777777" w:rsidR="00593E3E" w:rsidRPr="00944790" w:rsidRDefault="007447B1" w:rsidP="003E6BE7">
      <w:pPr>
        <w:ind w:left="-284" w:right="-376"/>
        <w:rPr>
          <w:rFonts w:ascii="Calibri" w:hAnsi="Calibri" w:cs="Calibri"/>
          <w:sz w:val="24"/>
          <w:szCs w:val="24"/>
        </w:rPr>
      </w:pPr>
      <w:r w:rsidRPr="00944790">
        <w:rPr>
          <w:rFonts w:ascii="Calibri" w:hAnsi="Calibri" w:cs="Calibri"/>
          <w:sz w:val="24"/>
          <w:szCs w:val="24"/>
        </w:rPr>
        <w:t>36380</w:t>
      </w:r>
      <w:r w:rsidR="00593E3E" w:rsidRPr="00944790">
        <w:rPr>
          <w:rFonts w:ascii="Calibri" w:hAnsi="Calibri" w:cs="Calibri"/>
          <w:sz w:val="24"/>
          <w:szCs w:val="24"/>
        </w:rPr>
        <w:tab/>
      </w:r>
      <w:r w:rsidR="00593E3E" w:rsidRPr="00944790">
        <w:rPr>
          <w:rFonts w:ascii="Calibri" w:hAnsi="Calibri" w:cs="Calibri"/>
          <w:sz w:val="24"/>
          <w:szCs w:val="24"/>
        </w:rPr>
        <w:tab/>
        <w:t xml:space="preserve">Engineering Geology </w:t>
      </w:r>
      <w:r w:rsidRPr="00944790">
        <w:rPr>
          <w:rFonts w:ascii="Calibri" w:hAnsi="Calibri" w:cs="Calibri"/>
          <w:sz w:val="24"/>
          <w:szCs w:val="24"/>
        </w:rPr>
        <w:t>and Pollutio</w:t>
      </w:r>
      <w:r w:rsidR="00C2498F" w:rsidRPr="00944790">
        <w:rPr>
          <w:rFonts w:ascii="Calibri" w:hAnsi="Calibri" w:cs="Calibri"/>
          <w:sz w:val="24"/>
          <w:szCs w:val="24"/>
        </w:rPr>
        <w:t xml:space="preserve">n Hydrogeology </w:t>
      </w:r>
      <w:r w:rsidR="00C2498F" w:rsidRPr="00944790">
        <w:rPr>
          <w:rFonts w:ascii="Calibri" w:hAnsi="Calibri" w:cs="Calibri"/>
          <w:sz w:val="24"/>
          <w:szCs w:val="24"/>
        </w:rPr>
        <w:tab/>
        <w:t>20 credits</w:t>
      </w:r>
      <w:r w:rsidR="00C2498F" w:rsidRPr="00944790">
        <w:rPr>
          <w:rFonts w:ascii="Calibri" w:hAnsi="Calibri" w:cs="Calibri"/>
          <w:sz w:val="24"/>
          <w:szCs w:val="24"/>
        </w:rPr>
        <w:tab/>
        <w:t>Sem 1</w:t>
      </w:r>
    </w:p>
    <w:p w14:paraId="55DCF5CE" w14:textId="77777777" w:rsidR="00593E3E" w:rsidRPr="00944790" w:rsidRDefault="009D770B" w:rsidP="00593E3E">
      <w:pPr>
        <w:ind w:left="-284" w:right="-376"/>
        <w:rPr>
          <w:rFonts w:ascii="Calibri" w:hAnsi="Calibri" w:cs="Calibri"/>
          <w:sz w:val="24"/>
          <w:szCs w:val="24"/>
        </w:rPr>
      </w:pPr>
      <w:r w:rsidRPr="00944790">
        <w:rPr>
          <w:rFonts w:ascii="Calibri" w:hAnsi="Calibri" w:cs="Calibri"/>
          <w:sz w:val="24"/>
          <w:szCs w:val="24"/>
        </w:rPr>
        <w:t>36413</w:t>
      </w:r>
      <w:r w:rsidR="00593E3E" w:rsidRPr="00944790">
        <w:rPr>
          <w:rFonts w:ascii="Calibri" w:hAnsi="Calibri" w:cs="Calibri"/>
          <w:sz w:val="24"/>
          <w:szCs w:val="24"/>
        </w:rPr>
        <w:tab/>
      </w:r>
      <w:r w:rsidR="00593E3E" w:rsidRPr="00944790">
        <w:rPr>
          <w:rFonts w:ascii="Calibri" w:hAnsi="Calibri" w:cs="Calibri"/>
          <w:sz w:val="24"/>
          <w:szCs w:val="24"/>
        </w:rPr>
        <w:tab/>
        <w:t xml:space="preserve">Tectonic </w:t>
      </w:r>
      <w:r w:rsidRPr="00944790">
        <w:rPr>
          <w:rFonts w:ascii="Calibri" w:hAnsi="Calibri" w:cs="Calibri"/>
          <w:sz w:val="24"/>
          <w:szCs w:val="24"/>
        </w:rPr>
        <w:t xml:space="preserve">and Volcanic </w:t>
      </w:r>
      <w:r w:rsidR="00593E3E" w:rsidRPr="00944790">
        <w:rPr>
          <w:rFonts w:ascii="Calibri" w:hAnsi="Calibri" w:cs="Calibri"/>
          <w:sz w:val="24"/>
          <w:szCs w:val="24"/>
        </w:rPr>
        <w:t>Processes</w:t>
      </w:r>
      <w:r w:rsidR="00593E3E" w:rsidRPr="00944790">
        <w:rPr>
          <w:rFonts w:ascii="Calibri" w:hAnsi="Calibri" w:cs="Calibri"/>
          <w:sz w:val="24"/>
          <w:szCs w:val="24"/>
        </w:rPr>
        <w:tab/>
      </w:r>
      <w:r w:rsidR="00593E3E" w:rsidRPr="00944790">
        <w:rPr>
          <w:rFonts w:ascii="Calibri" w:hAnsi="Calibri" w:cs="Calibri"/>
          <w:sz w:val="24"/>
          <w:szCs w:val="24"/>
        </w:rPr>
        <w:tab/>
      </w:r>
      <w:r w:rsidR="00593E3E" w:rsidRPr="00944790">
        <w:rPr>
          <w:rFonts w:ascii="Calibri" w:hAnsi="Calibri" w:cs="Calibri"/>
          <w:sz w:val="24"/>
          <w:szCs w:val="24"/>
        </w:rPr>
        <w:tab/>
        <w:t xml:space="preserve">20 credits </w:t>
      </w:r>
      <w:r w:rsidR="00593E3E" w:rsidRPr="00944790">
        <w:rPr>
          <w:rFonts w:ascii="Calibri" w:hAnsi="Calibri" w:cs="Calibri"/>
          <w:sz w:val="24"/>
          <w:szCs w:val="24"/>
        </w:rPr>
        <w:tab/>
      </w:r>
      <w:r w:rsidRPr="00944790">
        <w:rPr>
          <w:rFonts w:ascii="Calibri" w:hAnsi="Calibri" w:cs="Calibri"/>
          <w:sz w:val="24"/>
          <w:szCs w:val="24"/>
        </w:rPr>
        <w:t>Sem 2</w:t>
      </w:r>
    </w:p>
    <w:p w14:paraId="18CEBD80" w14:textId="77777777" w:rsidR="00593E3E" w:rsidRPr="00944790" w:rsidRDefault="006457C3" w:rsidP="003E6BE7">
      <w:pPr>
        <w:ind w:left="-284" w:right="-376"/>
        <w:rPr>
          <w:rFonts w:ascii="Calibri" w:hAnsi="Calibri" w:cs="Calibri"/>
          <w:sz w:val="24"/>
          <w:szCs w:val="24"/>
        </w:rPr>
      </w:pPr>
      <w:r w:rsidRPr="00944790">
        <w:rPr>
          <w:rFonts w:ascii="Calibri" w:hAnsi="Calibri" w:cs="Calibri"/>
          <w:sz w:val="24"/>
          <w:szCs w:val="24"/>
        </w:rPr>
        <w:t>29996</w:t>
      </w:r>
      <w:r w:rsidRPr="00944790">
        <w:rPr>
          <w:rFonts w:ascii="Calibri" w:hAnsi="Calibri" w:cs="Calibri"/>
          <w:sz w:val="24"/>
          <w:szCs w:val="24"/>
        </w:rPr>
        <w:tab/>
      </w:r>
      <w:r w:rsidRPr="00944790">
        <w:rPr>
          <w:rFonts w:ascii="Calibri" w:hAnsi="Calibri" w:cs="Calibri"/>
          <w:sz w:val="24"/>
          <w:szCs w:val="24"/>
        </w:rPr>
        <w:tab/>
      </w:r>
      <w:proofErr w:type="spellStart"/>
      <w:r w:rsidRPr="00944790">
        <w:rPr>
          <w:rFonts w:ascii="Calibri" w:hAnsi="Calibri" w:cs="Calibri"/>
          <w:sz w:val="24"/>
          <w:szCs w:val="24"/>
        </w:rPr>
        <w:t>Pal</w:t>
      </w:r>
      <w:r w:rsidR="00080A70" w:rsidRPr="00944790">
        <w:rPr>
          <w:rFonts w:ascii="Calibri" w:hAnsi="Calibri" w:cs="Calibri"/>
          <w:sz w:val="24"/>
          <w:szCs w:val="24"/>
        </w:rPr>
        <w:t>a</w:t>
      </w:r>
      <w:r w:rsidRPr="00944790">
        <w:rPr>
          <w:rFonts w:ascii="Calibri" w:hAnsi="Calibri" w:cs="Calibri"/>
          <w:sz w:val="24"/>
          <w:szCs w:val="24"/>
        </w:rPr>
        <w:t>e</w:t>
      </w:r>
      <w:r w:rsidR="00080A70" w:rsidRPr="00944790">
        <w:rPr>
          <w:rFonts w:ascii="Calibri" w:hAnsi="Calibri" w:cs="Calibri"/>
          <w:sz w:val="24"/>
          <w:szCs w:val="24"/>
        </w:rPr>
        <w:t>oclimates</w:t>
      </w:r>
      <w:proofErr w:type="spellEnd"/>
      <w:r w:rsidR="00080A70" w:rsidRPr="00944790">
        <w:rPr>
          <w:rFonts w:ascii="Calibri" w:hAnsi="Calibri" w:cs="Calibri"/>
          <w:sz w:val="24"/>
          <w:szCs w:val="24"/>
        </w:rPr>
        <w:tab/>
      </w:r>
      <w:r w:rsidR="00080A70" w:rsidRPr="00944790">
        <w:rPr>
          <w:rFonts w:ascii="Calibri" w:hAnsi="Calibri" w:cs="Calibri"/>
          <w:sz w:val="24"/>
          <w:szCs w:val="24"/>
        </w:rPr>
        <w:tab/>
      </w:r>
      <w:r w:rsidR="00080A70" w:rsidRPr="00944790">
        <w:rPr>
          <w:rFonts w:ascii="Calibri" w:hAnsi="Calibri" w:cs="Calibri"/>
          <w:sz w:val="24"/>
          <w:szCs w:val="24"/>
        </w:rPr>
        <w:tab/>
      </w:r>
      <w:r w:rsidR="00080A70" w:rsidRPr="00944790">
        <w:rPr>
          <w:rFonts w:ascii="Calibri" w:hAnsi="Calibri" w:cs="Calibri"/>
          <w:sz w:val="24"/>
          <w:szCs w:val="24"/>
        </w:rPr>
        <w:tab/>
      </w:r>
      <w:r w:rsidR="00080A70" w:rsidRPr="00944790">
        <w:rPr>
          <w:rFonts w:ascii="Calibri" w:hAnsi="Calibri" w:cs="Calibri"/>
          <w:sz w:val="24"/>
          <w:szCs w:val="24"/>
        </w:rPr>
        <w:tab/>
      </w:r>
      <w:r w:rsidR="00593E3E" w:rsidRPr="00944790">
        <w:rPr>
          <w:rFonts w:ascii="Calibri" w:hAnsi="Calibri" w:cs="Calibri"/>
          <w:sz w:val="24"/>
          <w:szCs w:val="24"/>
        </w:rPr>
        <w:t xml:space="preserve">20 credits </w:t>
      </w:r>
      <w:r w:rsidR="00593E3E" w:rsidRPr="00944790">
        <w:rPr>
          <w:rFonts w:ascii="Calibri" w:hAnsi="Calibri" w:cs="Calibri"/>
          <w:sz w:val="24"/>
          <w:szCs w:val="24"/>
        </w:rPr>
        <w:tab/>
        <w:t>Sem 2</w:t>
      </w:r>
    </w:p>
    <w:p w14:paraId="4E488CEC" w14:textId="77777777" w:rsidR="000F3654" w:rsidRPr="00944790" w:rsidRDefault="000F3654" w:rsidP="003E6BE7">
      <w:pPr>
        <w:ind w:left="-284" w:right="-376"/>
        <w:rPr>
          <w:rFonts w:ascii="Calibri" w:hAnsi="Calibri" w:cs="Calibri"/>
          <w:sz w:val="24"/>
          <w:szCs w:val="24"/>
        </w:rPr>
      </w:pPr>
    </w:p>
    <w:p w14:paraId="50532721" w14:textId="77777777" w:rsidR="00F76FF0" w:rsidRPr="00944790" w:rsidRDefault="00F76FF0" w:rsidP="003E6BE7">
      <w:pPr>
        <w:ind w:left="-284" w:right="-376"/>
        <w:rPr>
          <w:rFonts w:ascii="Calibri" w:hAnsi="Calibri" w:cs="Calibri"/>
          <w:sz w:val="8"/>
          <w:szCs w:val="16"/>
        </w:rPr>
      </w:pPr>
    </w:p>
    <w:p w14:paraId="2110FE53" w14:textId="77777777" w:rsidR="00B47D3A" w:rsidRPr="00944790" w:rsidRDefault="00F76FF0" w:rsidP="00B47D3A">
      <w:pPr>
        <w:ind w:left="-284" w:right="-376"/>
        <w:rPr>
          <w:rFonts w:ascii="Calibri" w:hAnsi="Calibri" w:cs="Calibri"/>
          <w:b/>
          <w:sz w:val="24"/>
          <w:szCs w:val="24"/>
        </w:rPr>
      </w:pPr>
      <w:r w:rsidRPr="00944790">
        <w:rPr>
          <w:rFonts w:ascii="Calibri" w:hAnsi="Calibri" w:cs="Calibri"/>
          <w:b/>
          <w:sz w:val="24"/>
          <w:szCs w:val="24"/>
        </w:rPr>
        <w:t xml:space="preserve">Geography and Environmental Science </w:t>
      </w:r>
      <w:r w:rsidR="00B47D3A" w:rsidRPr="00944790">
        <w:rPr>
          <w:rFonts w:ascii="Calibri" w:hAnsi="Calibri" w:cs="Calibri"/>
          <w:b/>
          <w:sz w:val="24"/>
          <w:szCs w:val="24"/>
        </w:rPr>
        <w:t>Modules</w:t>
      </w:r>
    </w:p>
    <w:p w14:paraId="23F967C2" w14:textId="77777777" w:rsidR="000C1019" w:rsidRPr="00944790" w:rsidRDefault="00581BD3" w:rsidP="00581BD3">
      <w:pPr>
        <w:ind w:left="-284" w:right="-376"/>
        <w:rPr>
          <w:rFonts w:ascii="Calibri" w:hAnsi="Calibri" w:cs="Calibri"/>
          <w:sz w:val="24"/>
          <w:szCs w:val="24"/>
        </w:rPr>
      </w:pPr>
      <w:r w:rsidRPr="00944790">
        <w:rPr>
          <w:rFonts w:ascii="Calibri" w:hAnsi="Calibri" w:cs="Calibri"/>
          <w:sz w:val="24"/>
          <w:szCs w:val="24"/>
        </w:rPr>
        <w:t>36268</w:t>
      </w:r>
      <w:r w:rsidRPr="00944790">
        <w:rPr>
          <w:rFonts w:ascii="Calibri" w:hAnsi="Calibri" w:cs="Calibri"/>
          <w:sz w:val="24"/>
          <w:szCs w:val="24"/>
        </w:rPr>
        <w:tab/>
      </w:r>
      <w:r w:rsidRPr="00944790">
        <w:rPr>
          <w:rFonts w:ascii="Calibri" w:hAnsi="Calibri" w:cs="Calibri"/>
          <w:sz w:val="24"/>
          <w:szCs w:val="24"/>
        </w:rPr>
        <w:tab/>
        <w:t xml:space="preserve">Geographies of Russia in a Regional and </w:t>
      </w:r>
    </w:p>
    <w:p w14:paraId="320E3A65" w14:textId="77777777" w:rsidR="00581BD3" w:rsidRPr="00944790" w:rsidRDefault="000C1019" w:rsidP="000C1019">
      <w:pPr>
        <w:ind w:left="436" w:right="-376" w:firstLine="1004"/>
        <w:rPr>
          <w:rFonts w:ascii="Calibri" w:hAnsi="Calibri" w:cs="Calibri"/>
          <w:sz w:val="24"/>
          <w:szCs w:val="24"/>
        </w:rPr>
      </w:pPr>
      <w:r w:rsidRPr="00944790">
        <w:rPr>
          <w:rFonts w:ascii="Calibri" w:hAnsi="Calibri" w:cs="Calibri"/>
          <w:sz w:val="24"/>
          <w:szCs w:val="24"/>
        </w:rPr>
        <w:t xml:space="preserve">  </w:t>
      </w:r>
      <w:r w:rsidR="00581BD3" w:rsidRPr="00944790">
        <w:rPr>
          <w:rFonts w:ascii="Calibri" w:hAnsi="Calibri" w:cs="Calibri"/>
          <w:sz w:val="24"/>
          <w:szCs w:val="24"/>
        </w:rPr>
        <w:t>Global Context</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 xml:space="preserve">20 credits </w:t>
      </w:r>
      <w:r w:rsidRPr="00944790">
        <w:rPr>
          <w:rFonts w:ascii="Calibri" w:hAnsi="Calibri" w:cs="Calibri"/>
          <w:sz w:val="24"/>
          <w:szCs w:val="24"/>
        </w:rPr>
        <w:tab/>
        <w:t>Sem 1</w:t>
      </w:r>
    </w:p>
    <w:p w14:paraId="66E30204" w14:textId="77777777" w:rsidR="000C1019" w:rsidRPr="00944790" w:rsidRDefault="000C1019" w:rsidP="000C1019">
      <w:pPr>
        <w:ind w:left="-284" w:right="-376"/>
        <w:rPr>
          <w:rFonts w:ascii="Calibri" w:hAnsi="Calibri" w:cs="Calibri"/>
          <w:sz w:val="24"/>
          <w:szCs w:val="24"/>
        </w:rPr>
      </w:pPr>
      <w:r w:rsidRPr="00944790">
        <w:rPr>
          <w:rFonts w:ascii="Calibri" w:hAnsi="Calibri" w:cs="Calibri"/>
          <w:sz w:val="24"/>
          <w:szCs w:val="24"/>
        </w:rPr>
        <w:t>36273</w:t>
      </w:r>
      <w:r w:rsidRPr="00944790">
        <w:rPr>
          <w:rFonts w:ascii="Calibri" w:hAnsi="Calibri" w:cs="Calibri"/>
          <w:sz w:val="24"/>
          <w:szCs w:val="24"/>
        </w:rPr>
        <w:tab/>
      </w:r>
      <w:r w:rsidRPr="00944790">
        <w:rPr>
          <w:rFonts w:ascii="Calibri" w:hAnsi="Calibri" w:cs="Calibri"/>
          <w:sz w:val="24"/>
          <w:szCs w:val="24"/>
        </w:rPr>
        <w:tab/>
        <w:t>Resource Governance</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1</w:t>
      </w:r>
    </w:p>
    <w:p w14:paraId="2DD13EAD" w14:textId="77777777" w:rsidR="000C1019" w:rsidRPr="00944790" w:rsidRDefault="000C1019" w:rsidP="000C1019">
      <w:pPr>
        <w:ind w:left="-284" w:right="-376"/>
        <w:rPr>
          <w:rFonts w:ascii="Calibri" w:hAnsi="Calibri" w:cs="Calibri"/>
          <w:sz w:val="24"/>
          <w:szCs w:val="24"/>
        </w:rPr>
      </w:pPr>
      <w:r w:rsidRPr="00944790">
        <w:rPr>
          <w:rFonts w:ascii="Calibri" w:hAnsi="Calibri" w:cs="Calibri"/>
          <w:sz w:val="24"/>
          <w:szCs w:val="24"/>
        </w:rPr>
        <w:t>36267</w:t>
      </w:r>
      <w:r w:rsidRPr="00944790">
        <w:rPr>
          <w:rFonts w:ascii="Calibri" w:hAnsi="Calibri" w:cs="Calibri"/>
          <w:sz w:val="24"/>
          <w:szCs w:val="24"/>
        </w:rPr>
        <w:tab/>
      </w:r>
      <w:r w:rsidRPr="00944790">
        <w:rPr>
          <w:rFonts w:ascii="Calibri" w:hAnsi="Calibri" w:cs="Calibri"/>
          <w:sz w:val="24"/>
          <w:szCs w:val="24"/>
        </w:rPr>
        <w:tab/>
        <w:t>Geographies of Childhood and Education</w:t>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1</w:t>
      </w:r>
    </w:p>
    <w:p w14:paraId="4F5E49EA" w14:textId="77777777" w:rsidR="00F71B6A" w:rsidRPr="00944790" w:rsidRDefault="00F71B6A" w:rsidP="00F71B6A">
      <w:pPr>
        <w:ind w:left="-284" w:right="-376"/>
        <w:rPr>
          <w:rFonts w:ascii="Calibri" w:hAnsi="Calibri" w:cs="Calibri"/>
          <w:sz w:val="24"/>
          <w:szCs w:val="24"/>
        </w:rPr>
      </w:pPr>
      <w:r w:rsidRPr="00944790">
        <w:rPr>
          <w:rFonts w:ascii="Calibri" w:hAnsi="Calibri" w:cs="Calibri"/>
          <w:sz w:val="24"/>
          <w:szCs w:val="24"/>
        </w:rPr>
        <w:t>36263</w:t>
      </w:r>
      <w:r w:rsidRPr="00944790">
        <w:rPr>
          <w:rFonts w:ascii="Calibri" w:hAnsi="Calibri" w:cs="Calibri"/>
          <w:sz w:val="24"/>
          <w:szCs w:val="24"/>
        </w:rPr>
        <w:tab/>
      </w:r>
      <w:r w:rsidRPr="00944790">
        <w:rPr>
          <w:rFonts w:ascii="Calibri" w:hAnsi="Calibri" w:cs="Calibri"/>
          <w:sz w:val="24"/>
          <w:szCs w:val="24"/>
        </w:rPr>
        <w:tab/>
        <w:t xml:space="preserve">Catchment Processes, Environmental Change </w:t>
      </w:r>
    </w:p>
    <w:p w14:paraId="6F467264" w14:textId="77777777" w:rsidR="00F71B6A" w:rsidRPr="00944790" w:rsidRDefault="00F71B6A" w:rsidP="00F71B6A">
      <w:pPr>
        <w:ind w:left="436" w:right="-376" w:firstLine="1004"/>
        <w:rPr>
          <w:rFonts w:ascii="Calibri" w:hAnsi="Calibri" w:cs="Calibri"/>
          <w:sz w:val="24"/>
          <w:szCs w:val="24"/>
        </w:rPr>
      </w:pPr>
      <w:r w:rsidRPr="00944790">
        <w:rPr>
          <w:rFonts w:ascii="Calibri" w:hAnsi="Calibri" w:cs="Calibri"/>
          <w:sz w:val="24"/>
          <w:szCs w:val="24"/>
        </w:rPr>
        <w:t xml:space="preserve">  and Restoration</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1</w:t>
      </w:r>
    </w:p>
    <w:p w14:paraId="7C9F651A" w14:textId="77777777" w:rsidR="00F71B6A" w:rsidRPr="00944790" w:rsidRDefault="00F71B6A" w:rsidP="00F71B6A">
      <w:pPr>
        <w:ind w:left="-284" w:right="-376"/>
        <w:rPr>
          <w:rFonts w:ascii="Calibri" w:hAnsi="Calibri" w:cs="Calibri"/>
          <w:sz w:val="24"/>
          <w:szCs w:val="24"/>
        </w:rPr>
      </w:pPr>
      <w:r w:rsidRPr="00944790">
        <w:rPr>
          <w:rFonts w:ascii="Calibri" w:hAnsi="Calibri" w:cs="Calibri"/>
          <w:sz w:val="24"/>
          <w:szCs w:val="24"/>
        </w:rPr>
        <w:t>36266</w:t>
      </w:r>
      <w:r w:rsidRPr="00944790">
        <w:rPr>
          <w:rFonts w:ascii="Calibri" w:hAnsi="Calibri" w:cs="Calibri"/>
          <w:sz w:val="24"/>
          <w:szCs w:val="24"/>
        </w:rPr>
        <w:tab/>
      </w:r>
      <w:r w:rsidRPr="00944790">
        <w:rPr>
          <w:rFonts w:ascii="Calibri" w:hAnsi="Calibri" w:cs="Calibri"/>
          <w:sz w:val="24"/>
          <w:szCs w:val="24"/>
        </w:rPr>
        <w:tab/>
        <w:t>Environmental Research in High Latitudes</w:t>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1</w:t>
      </w:r>
    </w:p>
    <w:p w14:paraId="09F6A38A" w14:textId="77777777" w:rsidR="00495082" w:rsidRPr="00944790" w:rsidRDefault="00495082" w:rsidP="00495082">
      <w:pPr>
        <w:ind w:left="-284" w:right="-376"/>
        <w:rPr>
          <w:rFonts w:ascii="Calibri" w:hAnsi="Calibri" w:cs="Calibri"/>
          <w:sz w:val="24"/>
          <w:szCs w:val="24"/>
        </w:rPr>
      </w:pPr>
      <w:r w:rsidRPr="00944790">
        <w:rPr>
          <w:rFonts w:ascii="Calibri" w:hAnsi="Calibri" w:cs="Calibri"/>
          <w:sz w:val="24"/>
          <w:szCs w:val="24"/>
        </w:rPr>
        <w:t>36275</w:t>
      </w:r>
      <w:r w:rsidRPr="00944790">
        <w:rPr>
          <w:rFonts w:ascii="Calibri" w:hAnsi="Calibri" w:cs="Calibri"/>
          <w:sz w:val="24"/>
          <w:szCs w:val="24"/>
        </w:rPr>
        <w:tab/>
      </w:r>
      <w:r w:rsidRPr="00944790">
        <w:rPr>
          <w:rFonts w:ascii="Calibri" w:hAnsi="Calibri" w:cs="Calibri"/>
          <w:sz w:val="24"/>
          <w:szCs w:val="24"/>
        </w:rPr>
        <w:tab/>
        <w:t xml:space="preserve">Work, </w:t>
      </w:r>
      <w:proofErr w:type="gramStart"/>
      <w:r w:rsidRPr="00944790">
        <w:rPr>
          <w:rFonts w:ascii="Calibri" w:hAnsi="Calibri" w:cs="Calibri"/>
          <w:sz w:val="24"/>
          <w:szCs w:val="24"/>
        </w:rPr>
        <w:t>migration</w:t>
      </w:r>
      <w:proofErr w:type="gramEnd"/>
      <w:r w:rsidRPr="00944790">
        <w:rPr>
          <w:rFonts w:ascii="Calibri" w:hAnsi="Calibri" w:cs="Calibri"/>
          <w:sz w:val="24"/>
          <w:szCs w:val="24"/>
        </w:rPr>
        <w:t xml:space="preserve"> and alternative economies</w:t>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2</w:t>
      </w:r>
    </w:p>
    <w:p w14:paraId="55EC99CE" w14:textId="77777777" w:rsidR="00F71B6A" w:rsidRPr="00944790" w:rsidRDefault="00F71B6A" w:rsidP="00F71B6A">
      <w:pPr>
        <w:ind w:left="-284" w:right="-376"/>
        <w:rPr>
          <w:rFonts w:ascii="Calibri" w:hAnsi="Calibri" w:cs="Calibri"/>
          <w:sz w:val="24"/>
          <w:szCs w:val="24"/>
        </w:rPr>
      </w:pPr>
      <w:r w:rsidRPr="00944790">
        <w:rPr>
          <w:rFonts w:ascii="Calibri" w:hAnsi="Calibri" w:cs="Calibri"/>
          <w:sz w:val="24"/>
          <w:szCs w:val="24"/>
        </w:rPr>
        <w:t>36271</w:t>
      </w:r>
      <w:r w:rsidRPr="00944790">
        <w:rPr>
          <w:rFonts w:ascii="Calibri" w:hAnsi="Calibri" w:cs="Calibri"/>
          <w:sz w:val="24"/>
          <w:szCs w:val="24"/>
        </w:rPr>
        <w:tab/>
      </w:r>
      <w:r w:rsidRPr="00944790">
        <w:rPr>
          <w:rFonts w:ascii="Calibri" w:hAnsi="Calibri" w:cs="Calibri"/>
          <w:sz w:val="24"/>
          <w:szCs w:val="24"/>
        </w:rPr>
        <w:tab/>
        <w:t>Politics of Environment</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2</w:t>
      </w:r>
    </w:p>
    <w:p w14:paraId="70D56846" w14:textId="77777777" w:rsidR="00581BD3" w:rsidRPr="00944790" w:rsidRDefault="00581BD3" w:rsidP="00581BD3">
      <w:pPr>
        <w:ind w:left="-284" w:right="-376"/>
        <w:rPr>
          <w:rFonts w:ascii="Calibri" w:hAnsi="Calibri" w:cs="Calibri"/>
          <w:sz w:val="24"/>
          <w:szCs w:val="24"/>
        </w:rPr>
      </w:pPr>
      <w:r w:rsidRPr="00944790">
        <w:rPr>
          <w:rFonts w:ascii="Calibri" w:hAnsi="Calibri" w:cs="Calibri"/>
          <w:sz w:val="24"/>
          <w:szCs w:val="24"/>
        </w:rPr>
        <w:t>36270</w:t>
      </w:r>
      <w:r w:rsidRPr="00944790">
        <w:rPr>
          <w:rFonts w:ascii="Calibri" w:hAnsi="Calibri" w:cs="Calibri"/>
          <w:sz w:val="24"/>
          <w:szCs w:val="24"/>
        </w:rPr>
        <w:tab/>
      </w:r>
      <w:r w:rsidRPr="00944790">
        <w:rPr>
          <w:rFonts w:ascii="Calibri" w:hAnsi="Calibri" w:cs="Calibri"/>
          <w:sz w:val="24"/>
          <w:szCs w:val="24"/>
        </w:rPr>
        <w:tab/>
        <w:t xml:space="preserve">Geopolitics and Global Challenges.  </w:t>
      </w:r>
    </w:p>
    <w:p w14:paraId="460E299C" w14:textId="77777777" w:rsidR="00581BD3" w:rsidRPr="00944790" w:rsidRDefault="00581BD3" w:rsidP="00581BD3">
      <w:pPr>
        <w:ind w:left="436" w:right="-376" w:firstLine="1004"/>
        <w:rPr>
          <w:rFonts w:ascii="Calibri" w:hAnsi="Calibri" w:cs="Calibri"/>
          <w:sz w:val="24"/>
          <w:szCs w:val="24"/>
        </w:rPr>
      </w:pPr>
      <w:r w:rsidRPr="00944790">
        <w:rPr>
          <w:rFonts w:ascii="Calibri" w:hAnsi="Calibri" w:cs="Calibri"/>
          <w:sz w:val="24"/>
          <w:szCs w:val="24"/>
        </w:rPr>
        <w:t>Middle East | Russia | Cities</w:t>
      </w:r>
      <w:r w:rsidR="000C1019" w:rsidRPr="00944790">
        <w:rPr>
          <w:rFonts w:ascii="Calibri" w:hAnsi="Calibri" w:cs="Calibri"/>
          <w:sz w:val="24"/>
          <w:szCs w:val="24"/>
        </w:rPr>
        <w:tab/>
      </w:r>
      <w:r w:rsidR="000C1019" w:rsidRPr="00944790">
        <w:rPr>
          <w:rFonts w:ascii="Calibri" w:hAnsi="Calibri" w:cs="Calibri"/>
          <w:sz w:val="24"/>
          <w:szCs w:val="24"/>
        </w:rPr>
        <w:tab/>
      </w:r>
      <w:r w:rsidR="000C1019" w:rsidRPr="00944790">
        <w:rPr>
          <w:rFonts w:ascii="Calibri" w:hAnsi="Calibri" w:cs="Calibri"/>
          <w:sz w:val="24"/>
          <w:szCs w:val="24"/>
        </w:rPr>
        <w:tab/>
      </w:r>
      <w:r w:rsidR="000C1019" w:rsidRPr="00944790">
        <w:rPr>
          <w:rFonts w:ascii="Calibri" w:hAnsi="Calibri" w:cs="Calibri"/>
          <w:sz w:val="24"/>
          <w:szCs w:val="24"/>
        </w:rPr>
        <w:tab/>
        <w:t>20 credits</w:t>
      </w:r>
      <w:r w:rsidR="000C1019" w:rsidRPr="00944790">
        <w:rPr>
          <w:rFonts w:ascii="Calibri" w:hAnsi="Calibri" w:cs="Calibri"/>
          <w:sz w:val="24"/>
          <w:szCs w:val="24"/>
        </w:rPr>
        <w:tab/>
        <w:t>Sem 2</w:t>
      </w:r>
    </w:p>
    <w:p w14:paraId="285F19F8" w14:textId="77777777" w:rsidR="00581BD3" w:rsidRPr="00944790" w:rsidRDefault="00581BD3" w:rsidP="00581BD3">
      <w:pPr>
        <w:ind w:left="-284" w:right="-376"/>
        <w:rPr>
          <w:rFonts w:ascii="Calibri" w:hAnsi="Calibri" w:cs="Calibri"/>
          <w:sz w:val="24"/>
          <w:szCs w:val="24"/>
        </w:rPr>
      </w:pPr>
      <w:r w:rsidRPr="00944790">
        <w:rPr>
          <w:rFonts w:ascii="Calibri" w:hAnsi="Calibri" w:cs="Calibri"/>
          <w:sz w:val="24"/>
          <w:szCs w:val="24"/>
        </w:rPr>
        <w:t>36264</w:t>
      </w:r>
      <w:r w:rsidRPr="00944790">
        <w:rPr>
          <w:rFonts w:ascii="Calibri" w:hAnsi="Calibri" w:cs="Calibri"/>
          <w:sz w:val="24"/>
          <w:szCs w:val="24"/>
        </w:rPr>
        <w:tab/>
      </w:r>
      <w:r w:rsidRPr="00944790">
        <w:rPr>
          <w:rFonts w:ascii="Calibri" w:hAnsi="Calibri" w:cs="Calibri"/>
          <w:sz w:val="24"/>
          <w:szCs w:val="24"/>
        </w:rPr>
        <w:tab/>
        <w:t>Conservation: theory into practice</w:t>
      </w:r>
      <w:r w:rsidR="000C1019" w:rsidRPr="00944790">
        <w:rPr>
          <w:rFonts w:ascii="Calibri" w:hAnsi="Calibri" w:cs="Calibri"/>
          <w:sz w:val="24"/>
          <w:szCs w:val="24"/>
        </w:rPr>
        <w:tab/>
      </w:r>
      <w:r w:rsidR="000C1019" w:rsidRPr="00944790">
        <w:rPr>
          <w:rFonts w:ascii="Calibri" w:hAnsi="Calibri" w:cs="Calibri"/>
          <w:sz w:val="24"/>
          <w:szCs w:val="24"/>
        </w:rPr>
        <w:tab/>
      </w:r>
      <w:r w:rsidR="000C1019" w:rsidRPr="00944790">
        <w:rPr>
          <w:rFonts w:ascii="Calibri" w:hAnsi="Calibri" w:cs="Calibri"/>
          <w:sz w:val="24"/>
          <w:szCs w:val="24"/>
        </w:rPr>
        <w:tab/>
        <w:t xml:space="preserve">20 credits </w:t>
      </w:r>
      <w:r w:rsidR="000C1019" w:rsidRPr="00944790">
        <w:rPr>
          <w:rFonts w:ascii="Calibri" w:hAnsi="Calibri" w:cs="Calibri"/>
          <w:sz w:val="24"/>
          <w:szCs w:val="24"/>
        </w:rPr>
        <w:tab/>
        <w:t>Sem 2</w:t>
      </w:r>
    </w:p>
    <w:p w14:paraId="6373FFD4" w14:textId="77777777" w:rsidR="00315CB3" w:rsidRDefault="00581BD3" w:rsidP="00581BD3">
      <w:pPr>
        <w:ind w:left="-284" w:right="-376"/>
        <w:rPr>
          <w:rFonts w:ascii="Calibri" w:hAnsi="Calibri" w:cs="Calibri"/>
          <w:sz w:val="24"/>
          <w:szCs w:val="24"/>
        </w:rPr>
      </w:pPr>
      <w:r w:rsidRPr="00944790">
        <w:rPr>
          <w:rFonts w:ascii="Calibri" w:hAnsi="Calibri" w:cs="Calibri"/>
          <w:sz w:val="24"/>
          <w:szCs w:val="24"/>
        </w:rPr>
        <w:t>36220</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3"/>
          <w:szCs w:val="23"/>
        </w:rPr>
        <w:t xml:space="preserve">Pollution impacts </w:t>
      </w:r>
      <w:r w:rsidR="00495082" w:rsidRPr="00944790">
        <w:rPr>
          <w:rFonts w:ascii="Calibri" w:hAnsi="Calibri" w:cs="Calibri"/>
          <w:sz w:val="23"/>
          <w:szCs w:val="23"/>
        </w:rPr>
        <w:t>and</w:t>
      </w:r>
      <w:r w:rsidRPr="00944790">
        <w:rPr>
          <w:rFonts w:ascii="Calibri" w:hAnsi="Calibri" w:cs="Calibri"/>
          <w:sz w:val="23"/>
          <w:szCs w:val="23"/>
        </w:rPr>
        <w:t xml:space="preserve"> Environmental Management</w:t>
      </w:r>
      <w:r w:rsidR="000C1019" w:rsidRPr="00944790">
        <w:rPr>
          <w:rFonts w:ascii="Calibri" w:hAnsi="Calibri" w:cs="Calibri"/>
          <w:sz w:val="24"/>
          <w:szCs w:val="24"/>
        </w:rPr>
        <w:tab/>
        <w:t>20 credits</w:t>
      </w:r>
      <w:r w:rsidR="000C1019" w:rsidRPr="00944790">
        <w:rPr>
          <w:rFonts w:ascii="Calibri" w:hAnsi="Calibri" w:cs="Calibri"/>
          <w:sz w:val="24"/>
          <w:szCs w:val="24"/>
        </w:rPr>
        <w:tab/>
        <w:t>Sem 2</w:t>
      </w:r>
    </w:p>
    <w:p w14:paraId="742A65D1" w14:textId="77777777" w:rsidR="00202069" w:rsidRPr="00A17D1D" w:rsidRDefault="00202069" w:rsidP="00202069">
      <w:pPr>
        <w:ind w:left="-284" w:right="-376"/>
        <w:rPr>
          <w:rFonts w:ascii="Calibri" w:hAnsi="Calibri" w:cs="Calibri"/>
          <w:sz w:val="23"/>
          <w:szCs w:val="23"/>
        </w:rPr>
      </w:pPr>
      <w:r w:rsidRPr="00A17D1D">
        <w:rPr>
          <w:rFonts w:ascii="Calibri" w:hAnsi="Calibri" w:cs="Calibri"/>
          <w:sz w:val="23"/>
          <w:szCs w:val="23"/>
        </w:rPr>
        <w:t>27193</w:t>
      </w:r>
      <w:r w:rsidRPr="00A17D1D">
        <w:rPr>
          <w:rFonts w:ascii="Calibri" w:hAnsi="Calibri" w:cs="Calibri"/>
          <w:sz w:val="23"/>
          <w:szCs w:val="23"/>
        </w:rPr>
        <w:tab/>
      </w:r>
      <w:r w:rsidRPr="00A17D1D">
        <w:rPr>
          <w:rFonts w:ascii="Calibri" w:hAnsi="Calibri" w:cs="Calibri"/>
          <w:sz w:val="23"/>
          <w:szCs w:val="23"/>
        </w:rPr>
        <w:tab/>
      </w:r>
      <w:r w:rsidR="00A6143F" w:rsidRPr="00A17D1D">
        <w:rPr>
          <w:rFonts w:ascii="Calibri" w:hAnsi="Calibri" w:cs="Calibri"/>
          <w:sz w:val="23"/>
          <w:szCs w:val="23"/>
        </w:rPr>
        <w:t>Cultural Geographies of Development</w:t>
      </w:r>
      <w:r w:rsidRPr="00A17D1D">
        <w:rPr>
          <w:rFonts w:ascii="Calibri" w:hAnsi="Calibri" w:cs="Calibri"/>
          <w:sz w:val="23"/>
          <w:szCs w:val="23"/>
        </w:rPr>
        <w:tab/>
      </w:r>
      <w:r w:rsidRPr="00A17D1D">
        <w:rPr>
          <w:rFonts w:ascii="Calibri" w:hAnsi="Calibri" w:cs="Calibri"/>
          <w:sz w:val="23"/>
          <w:szCs w:val="23"/>
        </w:rPr>
        <w:tab/>
      </w:r>
      <w:r w:rsidRPr="00A17D1D">
        <w:rPr>
          <w:rFonts w:ascii="Calibri" w:hAnsi="Calibri" w:cs="Calibri"/>
          <w:sz w:val="23"/>
          <w:szCs w:val="23"/>
        </w:rPr>
        <w:tab/>
        <w:t>20 credits</w:t>
      </w:r>
      <w:r w:rsidRPr="00A17D1D">
        <w:rPr>
          <w:rFonts w:ascii="Calibri" w:hAnsi="Calibri" w:cs="Calibri"/>
          <w:sz w:val="23"/>
          <w:szCs w:val="23"/>
        </w:rPr>
        <w:tab/>
        <w:t>Sem 1</w:t>
      </w:r>
    </w:p>
    <w:p w14:paraId="19910228" w14:textId="77777777" w:rsidR="00202069" w:rsidRPr="00A6143F" w:rsidRDefault="00202069" w:rsidP="00581BD3">
      <w:pPr>
        <w:ind w:left="-284" w:right="-376"/>
        <w:rPr>
          <w:rFonts w:ascii="Calibri" w:hAnsi="Calibri" w:cs="Calibri"/>
          <w:sz w:val="23"/>
          <w:szCs w:val="23"/>
        </w:rPr>
      </w:pPr>
    </w:p>
    <w:p w14:paraId="6B0C7C7D" w14:textId="77777777" w:rsidR="00EA3809" w:rsidRPr="00944790" w:rsidRDefault="00EA3809" w:rsidP="00EA3809">
      <w:pPr>
        <w:ind w:left="4036" w:right="-376" w:firstLine="1004"/>
        <w:rPr>
          <w:rFonts w:ascii="Calibri" w:hAnsi="Calibri" w:cs="Calibri"/>
          <w:b/>
          <w:sz w:val="24"/>
          <w:szCs w:val="24"/>
        </w:rPr>
      </w:pPr>
    </w:p>
    <w:p w14:paraId="5910BDF2" w14:textId="77777777" w:rsidR="003129E6" w:rsidRPr="00944790" w:rsidRDefault="003129E6" w:rsidP="00EA3809">
      <w:pPr>
        <w:ind w:left="4036" w:right="-376" w:firstLine="1004"/>
        <w:rPr>
          <w:rFonts w:ascii="Calibri" w:hAnsi="Calibri" w:cs="Calibri"/>
          <w:b/>
          <w:sz w:val="24"/>
          <w:szCs w:val="24"/>
        </w:rPr>
      </w:pPr>
    </w:p>
    <w:p w14:paraId="7253D48A" w14:textId="77777777" w:rsidR="003129E6" w:rsidRPr="00944790" w:rsidRDefault="003129E6" w:rsidP="00EA3809">
      <w:pPr>
        <w:ind w:left="4036" w:right="-376" w:firstLine="1004"/>
        <w:rPr>
          <w:rFonts w:ascii="Calibri" w:hAnsi="Calibri" w:cs="Calibri"/>
          <w:sz w:val="24"/>
          <w:szCs w:val="24"/>
        </w:rPr>
      </w:pPr>
    </w:p>
    <w:p w14:paraId="150D93FE" w14:textId="77777777" w:rsidR="00EA3809" w:rsidRPr="00944790" w:rsidRDefault="00EA3809" w:rsidP="00EA3809">
      <w:pPr>
        <w:ind w:left="4036" w:right="-376" w:firstLine="1004"/>
        <w:rPr>
          <w:rFonts w:ascii="Calibri" w:hAnsi="Calibri" w:cs="Calibri"/>
          <w:sz w:val="24"/>
          <w:szCs w:val="24"/>
        </w:rPr>
      </w:pPr>
    </w:p>
    <w:p w14:paraId="44F33371" w14:textId="77777777" w:rsidR="00EA3809" w:rsidRPr="00944790" w:rsidRDefault="00EA3809" w:rsidP="00EA3809">
      <w:pPr>
        <w:ind w:left="4036" w:right="-376" w:firstLine="1004"/>
        <w:rPr>
          <w:rFonts w:ascii="Calibri" w:hAnsi="Calibri" w:cs="Calibri"/>
          <w:sz w:val="24"/>
          <w:szCs w:val="24"/>
        </w:rPr>
      </w:pPr>
    </w:p>
    <w:p w14:paraId="41094A6C" w14:textId="77777777" w:rsidR="00EA3809" w:rsidRPr="00944790" w:rsidRDefault="00EA3809" w:rsidP="00EA3809">
      <w:pPr>
        <w:ind w:right="-376"/>
        <w:rPr>
          <w:rFonts w:ascii="Calibri" w:hAnsi="Calibri" w:cs="Calibri"/>
          <w:sz w:val="24"/>
          <w:szCs w:val="24"/>
        </w:rPr>
      </w:pPr>
    </w:p>
    <w:p w14:paraId="1C78D8F1" w14:textId="77777777" w:rsidR="00EA3809" w:rsidRPr="00944790" w:rsidRDefault="00EA3809" w:rsidP="00EA3809">
      <w:pPr>
        <w:ind w:right="-376"/>
        <w:rPr>
          <w:rFonts w:ascii="Calibri" w:hAnsi="Calibri" w:cs="Calibri"/>
          <w:sz w:val="24"/>
          <w:szCs w:val="24"/>
        </w:rPr>
      </w:pPr>
    </w:p>
    <w:p w14:paraId="632768DF" w14:textId="77777777" w:rsidR="00EA3809" w:rsidRPr="00944790" w:rsidRDefault="00EA3809" w:rsidP="00EA3809">
      <w:pPr>
        <w:ind w:right="-376"/>
        <w:rPr>
          <w:rFonts w:ascii="Calibri" w:hAnsi="Calibri" w:cs="Calibri"/>
          <w:sz w:val="24"/>
          <w:szCs w:val="24"/>
        </w:rPr>
      </w:pPr>
    </w:p>
    <w:p w14:paraId="79EF0C40" w14:textId="77777777" w:rsidR="00495082" w:rsidRPr="00944790" w:rsidRDefault="00495082" w:rsidP="00EA3809">
      <w:pPr>
        <w:ind w:right="-376"/>
        <w:rPr>
          <w:rFonts w:ascii="Calibri" w:hAnsi="Calibri" w:cs="Calibri"/>
          <w:sz w:val="24"/>
          <w:szCs w:val="24"/>
        </w:rPr>
      </w:pPr>
    </w:p>
    <w:p w14:paraId="62B5D9E6" w14:textId="77777777" w:rsidR="00EA3809" w:rsidRPr="00944790" w:rsidRDefault="00EA3809" w:rsidP="00EA3809">
      <w:pPr>
        <w:ind w:right="-376"/>
        <w:rPr>
          <w:rFonts w:ascii="Calibri" w:hAnsi="Calibri" w:cs="Calibri"/>
          <w:sz w:val="24"/>
          <w:szCs w:val="24"/>
        </w:rPr>
      </w:pPr>
    </w:p>
    <w:p w14:paraId="7575470F" w14:textId="77777777" w:rsidR="00EA3809" w:rsidRPr="00944790" w:rsidRDefault="00EA3809" w:rsidP="00EA3809">
      <w:pPr>
        <w:ind w:right="-376"/>
        <w:rPr>
          <w:rFonts w:ascii="Calibri" w:hAnsi="Calibri" w:cs="Calibri"/>
          <w:sz w:val="24"/>
          <w:szCs w:val="24"/>
        </w:rPr>
      </w:pPr>
    </w:p>
    <w:p w14:paraId="2F3409FB" w14:textId="77777777" w:rsidR="00EA3809" w:rsidRPr="00944790" w:rsidRDefault="00EA3809" w:rsidP="00EA3809">
      <w:pPr>
        <w:ind w:right="-376"/>
        <w:rPr>
          <w:rFonts w:ascii="Calibri" w:hAnsi="Calibri" w:cs="Calibri"/>
          <w:sz w:val="24"/>
          <w:szCs w:val="24"/>
        </w:rPr>
      </w:pPr>
    </w:p>
    <w:p w14:paraId="7A6F9BA6" w14:textId="77777777" w:rsidR="00EA3809" w:rsidRPr="00944790" w:rsidRDefault="00EA3809" w:rsidP="00EA3809">
      <w:pPr>
        <w:ind w:right="-376"/>
        <w:rPr>
          <w:rFonts w:ascii="Calibri" w:hAnsi="Calibri" w:cs="Calibri"/>
          <w:sz w:val="24"/>
          <w:szCs w:val="24"/>
        </w:rPr>
      </w:pPr>
    </w:p>
    <w:p w14:paraId="26B33BB9" w14:textId="77777777" w:rsidR="00EA3809" w:rsidRPr="00944790" w:rsidRDefault="00EA3809" w:rsidP="00EA3809">
      <w:pPr>
        <w:ind w:right="-376"/>
        <w:rPr>
          <w:rFonts w:ascii="Calibri" w:hAnsi="Calibri" w:cs="Calibri"/>
          <w:sz w:val="24"/>
          <w:szCs w:val="24"/>
        </w:rPr>
      </w:pPr>
    </w:p>
    <w:p w14:paraId="4506EAF8" w14:textId="77777777" w:rsidR="00EA3809" w:rsidRPr="00944790" w:rsidRDefault="00EA3809" w:rsidP="00EA3809">
      <w:pPr>
        <w:ind w:right="-376"/>
        <w:rPr>
          <w:rFonts w:ascii="Calibri" w:hAnsi="Calibri" w:cs="Calibri"/>
          <w:sz w:val="24"/>
          <w:szCs w:val="24"/>
        </w:rPr>
      </w:pPr>
    </w:p>
    <w:p w14:paraId="3570FFDD" w14:textId="77777777" w:rsidR="00EA3809" w:rsidRPr="00944790" w:rsidRDefault="00EA3809" w:rsidP="00EA3809">
      <w:pPr>
        <w:ind w:right="-376"/>
        <w:rPr>
          <w:rFonts w:ascii="Calibri" w:hAnsi="Calibri" w:cs="Calibri"/>
          <w:sz w:val="24"/>
          <w:szCs w:val="24"/>
        </w:rPr>
      </w:pPr>
    </w:p>
    <w:p w14:paraId="4B149DF9" w14:textId="77777777" w:rsidR="00EA3809" w:rsidRPr="00944790" w:rsidRDefault="00EA3809" w:rsidP="00EA3809">
      <w:pPr>
        <w:ind w:right="-376"/>
        <w:rPr>
          <w:rFonts w:ascii="Calibri" w:hAnsi="Calibri" w:cs="Calibri"/>
          <w:sz w:val="24"/>
          <w:szCs w:val="24"/>
        </w:rPr>
      </w:pPr>
    </w:p>
    <w:p w14:paraId="70FD2761" w14:textId="77777777" w:rsidR="00665402" w:rsidRPr="00944790" w:rsidRDefault="00665402" w:rsidP="00EA3809">
      <w:pPr>
        <w:ind w:right="-376"/>
        <w:rPr>
          <w:rFonts w:ascii="Calibri" w:hAnsi="Calibri" w:cs="Calibri"/>
          <w:sz w:val="24"/>
          <w:szCs w:val="24"/>
        </w:rPr>
      </w:pPr>
    </w:p>
    <w:p w14:paraId="3ADCB0D8" w14:textId="77777777" w:rsidR="00665402" w:rsidRPr="00944790" w:rsidRDefault="00665402" w:rsidP="00EA3809">
      <w:pPr>
        <w:ind w:right="-376"/>
        <w:rPr>
          <w:rFonts w:ascii="Calibri" w:hAnsi="Calibri" w:cs="Calibri"/>
          <w:sz w:val="24"/>
          <w:szCs w:val="24"/>
        </w:rPr>
      </w:pPr>
    </w:p>
    <w:p w14:paraId="3F792B01" w14:textId="77777777" w:rsidR="00A145EA" w:rsidRPr="00944790" w:rsidRDefault="00A145EA" w:rsidP="00EA3809">
      <w:pPr>
        <w:ind w:right="-376"/>
        <w:rPr>
          <w:rFonts w:ascii="Calibri" w:hAnsi="Calibri" w:cs="Calibri"/>
          <w:sz w:val="24"/>
          <w:szCs w:val="24"/>
        </w:rPr>
      </w:pPr>
    </w:p>
    <w:p w14:paraId="2673ABB8" w14:textId="77777777" w:rsidR="00665402" w:rsidRPr="00944790" w:rsidRDefault="00665402" w:rsidP="00EA3809">
      <w:pPr>
        <w:ind w:right="-376"/>
        <w:rPr>
          <w:rFonts w:ascii="Calibri" w:hAnsi="Calibri" w:cs="Calibri"/>
          <w:sz w:val="24"/>
          <w:szCs w:val="24"/>
        </w:rPr>
      </w:pPr>
    </w:p>
    <w:p w14:paraId="3E8F69F7" w14:textId="77777777" w:rsidR="00665402" w:rsidRPr="00944790" w:rsidRDefault="00665402" w:rsidP="00EA3809">
      <w:pPr>
        <w:ind w:right="-376"/>
        <w:rPr>
          <w:rFonts w:ascii="Calibri" w:hAnsi="Calibri" w:cs="Calibri"/>
          <w:sz w:val="24"/>
          <w:szCs w:val="24"/>
        </w:rPr>
      </w:pPr>
    </w:p>
    <w:p w14:paraId="1EE10472" w14:textId="77777777" w:rsidR="00B5465D" w:rsidRPr="00944790" w:rsidRDefault="00B5465D" w:rsidP="003E6BE7">
      <w:pPr>
        <w:ind w:left="-284" w:right="-376"/>
        <w:rPr>
          <w:rFonts w:ascii="Calibri" w:hAnsi="Calibri" w:cs="Calibri"/>
          <w:sz w:val="24"/>
          <w:szCs w:val="24"/>
        </w:rPr>
      </w:pPr>
      <w:r w:rsidRPr="00944790">
        <w:rPr>
          <w:rFonts w:ascii="Calibri" w:hAnsi="Calibri" w:cs="Calibri"/>
          <w:b/>
          <w:sz w:val="36"/>
          <w:szCs w:val="36"/>
        </w:rPr>
        <w:t>Year 4 Modules (Masters Level)</w:t>
      </w:r>
    </w:p>
    <w:p w14:paraId="3974497A" w14:textId="77777777" w:rsidR="00B5465D" w:rsidRPr="00944790" w:rsidRDefault="00B5465D" w:rsidP="003E6BE7">
      <w:pPr>
        <w:pStyle w:val="CommentText"/>
        <w:spacing w:before="240" w:after="240"/>
        <w:ind w:left="-284" w:right="-376"/>
        <w:rPr>
          <w:rFonts w:ascii="Calibri" w:hAnsi="Calibri"/>
          <w:b/>
          <w:sz w:val="22"/>
          <w:szCs w:val="22"/>
        </w:rPr>
      </w:pPr>
      <w:r w:rsidRPr="00944790">
        <w:rPr>
          <w:rFonts w:ascii="Calibri" w:hAnsi="Calibri"/>
          <w:b/>
          <w:sz w:val="22"/>
          <w:szCs w:val="22"/>
        </w:rPr>
        <w:t xml:space="preserve">PLEASE NOTE THAT THE PASS MARK FOR </w:t>
      </w:r>
      <w:r w:rsidRPr="00944790">
        <w:rPr>
          <w:rFonts w:ascii="Calibri" w:hAnsi="Calibri"/>
          <w:b/>
          <w:sz w:val="22"/>
          <w:szCs w:val="22"/>
          <w:u w:val="single"/>
        </w:rPr>
        <w:t>ALL</w:t>
      </w:r>
      <w:r w:rsidRPr="00944790">
        <w:rPr>
          <w:rFonts w:ascii="Calibri" w:hAnsi="Calibri"/>
          <w:b/>
          <w:sz w:val="22"/>
          <w:szCs w:val="22"/>
        </w:rPr>
        <w:t xml:space="preserve"> 4</w:t>
      </w:r>
      <w:r w:rsidRPr="00944790">
        <w:rPr>
          <w:rFonts w:ascii="Calibri" w:hAnsi="Calibri"/>
          <w:b/>
          <w:sz w:val="22"/>
          <w:szCs w:val="22"/>
          <w:vertAlign w:val="superscript"/>
        </w:rPr>
        <w:t>TH</w:t>
      </w:r>
      <w:r w:rsidRPr="00944790">
        <w:rPr>
          <w:rFonts w:ascii="Calibri" w:hAnsi="Calibri"/>
          <w:b/>
          <w:sz w:val="22"/>
          <w:szCs w:val="22"/>
        </w:rPr>
        <w:t xml:space="preserve"> YEAR MODULES IS 50%</w:t>
      </w:r>
    </w:p>
    <w:p w14:paraId="3D33B2C6" w14:textId="77777777" w:rsidR="00B5465D" w:rsidRPr="00944790" w:rsidRDefault="00B5465D" w:rsidP="003E6BE7">
      <w:pPr>
        <w:ind w:left="-284" w:right="-376"/>
        <w:rPr>
          <w:rFonts w:ascii="Calibri" w:hAnsi="Calibri" w:cs="Calibri"/>
          <w:b/>
          <w:sz w:val="24"/>
          <w:szCs w:val="24"/>
        </w:rPr>
      </w:pPr>
      <w:r w:rsidRPr="00944790">
        <w:rPr>
          <w:rFonts w:ascii="Calibri" w:hAnsi="Calibri" w:cs="Calibri"/>
          <w:b/>
          <w:sz w:val="24"/>
          <w:szCs w:val="24"/>
        </w:rPr>
        <w:t>Banner Code</w:t>
      </w:r>
      <w:r w:rsidRPr="00944790">
        <w:rPr>
          <w:rFonts w:ascii="Calibri" w:hAnsi="Calibri" w:cs="Calibri"/>
          <w:b/>
          <w:sz w:val="24"/>
          <w:szCs w:val="24"/>
        </w:rPr>
        <w:tab/>
        <w:t>Module Code/Title</w:t>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r>
      <w:r w:rsidRPr="00944790">
        <w:rPr>
          <w:rFonts w:ascii="Calibri" w:hAnsi="Calibri" w:cs="Calibri"/>
          <w:b/>
          <w:sz w:val="24"/>
          <w:szCs w:val="24"/>
        </w:rPr>
        <w:tab/>
        <w:t>Credits</w:t>
      </w:r>
      <w:r w:rsidRPr="00944790">
        <w:rPr>
          <w:rFonts w:ascii="Calibri" w:hAnsi="Calibri" w:cs="Calibri"/>
          <w:b/>
          <w:sz w:val="24"/>
          <w:szCs w:val="24"/>
        </w:rPr>
        <w:tab/>
      </w:r>
      <w:r w:rsidRPr="00944790">
        <w:rPr>
          <w:rFonts w:ascii="Calibri" w:hAnsi="Calibri" w:cs="Calibri"/>
          <w:b/>
          <w:sz w:val="24"/>
          <w:szCs w:val="24"/>
        </w:rPr>
        <w:tab/>
        <w:t>Sem</w:t>
      </w:r>
    </w:p>
    <w:p w14:paraId="035E2D86" w14:textId="77777777" w:rsidR="00B5465D" w:rsidRPr="00944790" w:rsidRDefault="00B5465D" w:rsidP="003E6BE7">
      <w:pPr>
        <w:ind w:left="-284" w:right="-376"/>
        <w:rPr>
          <w:rFonts w:ascii="Calibri" w:hAnsi="Calibri" w:cs="Calibri"/>
          <w:b/>
          <w:sz w:val="24"/>
          <w:szCs w:val="24"/>
        </w:rPr>
      </w:pPr>
    </w:p>
    <w:p w14:paraId="4F052E1E" w14:textId="77777777" w:rsidR="00B5465D" w:rsidRPr="00944790" w:rsidRDefault="00B5465D" w:rsidP="003E6BE7">
      <w:pPr>
        <w:ind w:left="-284" w:right="-376"/>
        <w:rPr>
          <w:rFonts w:ascii="Calibri" w:hAnsi="Calibri" w:cs="Calibri"/>
          <w:b/>
          <w:sz w:val="24"/>
          <w:szCs w:val="24"/>
        </w:rPr>
      </w:pPr>
      <w:r w:rsidRPr="00944790">
        <w:rPr>
          <w:rFonts w:ascii="Calibri" w:hAnsi="Calibri" w:cs="Calibri"/>
          <w:b/>
          <w:sz w:val="24"/>
          <w:szCs w:val="24"/>
        </w:rPr>
        <w:t>Earth Science Modules</w:t>
      </w:r>
    </w:p>
    <w:p w14:paraId="14C716D5" w14:textId="77777777" w:rsidR="00F676BB" w:rsidRPr="00944790" w:rsidRDefault="00F676BB" w:rsidP="00F676BB">
      <w:pPr>
        <w:ind w:left="-284" w:right="-376"/>
        <w:rPr>
          <w:rFonts w:ascii="Calibri" w:hAnsi="Calibri" w:cs="Calibri"/>
          <w:sz w:val="24"/>
          <w:szCs w:val="24"/>
        </w:rPr>
      </w:pPr>
      <w:r w:rsidRPr="00944790">
        <w:rPr>
          <w:rFonts w:ascii="Calibri" w:hAnsi="Calibri" w:cs="Calibri"/>
          <w:sz w:val="24"/>
          <w:szCs w:val="24"/>
        </w:rPr>
        <w:t>33794</w:t>
      </w:r>
      <w:r w:rsidRPr="00944790">
        <w:rPr>
          <w:rFonts w:ascii="Calibri" w:hAnsi="Calibri" w:cs="Calibri"/>
          <w:sz w:val="24"/>
          <w:szCs w:val="24"/>
        </w:rPr>
        <w:tab/>
        <w:t xml:space="preserve"> </w:t>
      </w:r>
      <w:r w:rsidRPr="00944790">
        <w:rPr>
          <w:rFonts w:ascii="Calibri" w:hAnsi="Calibri" w:cs="Calibri"/>
          <w:sz w:val="24"/>
          <w:szCs w:val="24"/>
        </w:rPr>
        <w:tab/>
        <w:t>Inorg</w:t>
      </w:r>
      <w:r w:rsidR="00495082" w:rsidRPr="00944790">
        <w:rPr>
          <w:rFonts w:ascii="Calibri" w:hAnsi="Calibri" w:cs="Calibri"/>
          <w:sz w:val="24"/>
          <w:szCs w:val="24"/>
        </w:rPr>
        <w:t>anic Chemistry and Groundwater and</w:t>
      </w:r>
    </w:p>
    <w:p w14:paraId="34C3AC5E" w14:textId="77777777" w:rsidR="00F676BB" w:rsidRPr="00944790" w:rsidRDefault="00F676BB" w:rsidP="00F676BB">
      <w:pPr>
        <w:ind w:left="436" w:right="-376" w:firstLine="1004"/>
        <w:rPr>
          <w:rFonts w:ascii="Calibri" w:hAnsi="Calibri" w:cs="Calibri"/>
          <w:sz w:val="24"/>
          <w:szCs w:val="24"/>
        </w:rPr>
      </w:pPr>
      <w:r w:rsidRPr="00944790">
        <w:rPr>
          <w:rFonts w:ascii="Calibri" w:hAnsi="Calibri" w:cs="Calibri"/>
          <w:sz w:val="24"/>
          <w:szCs w:val="24"/>
        </w:rPr>
        <w:t xml:space="preserve">  Borehole Design Construction and Maintenance</w:t>
      </w:r>
      <w:r w:rsidRPr="00944790">
        <w:rPr>
          <w:rFonts w:ascii="Calibri" w:hAnsi="Calibri" w:cs="Calibri"/>
          <w:sz w:val="24"/>
          <w:szCs w:val="24"/>
        </w:rPr>
        <w:tab/>
        <w:t>20 credits</w:t>
      </w:r>
      <w:r w:rsidRPr="00944790">
        <w:rPr>
          <w:rFonts w:ascii="Calibri" w:hAnsi="Calibri" w:cs="Calibri"/>
          <w:sz w:val="24"/>
          <w:szCs w:val="24"/>
        </w:rPr>
        <w:tab/>
        <w:t>Sem 1</w:t>
      </w:r>
    </w:p>
    <w:p w14:paraId="51B85476" w14:textId="77777777" w:rsidR="00F676BB" w:rsidRPr="00944790" w:rsidRDefault="00F676BB" w:rsidP="00F676BB">
      <w:pPr>
        <w:ind w:left="-284" w:right="-376"/>
        <w:rPr>
          <w:rFonts w:ascii="Calibri" w:hAnsi="Calibri" w:cs="Calibri"/>
          <w:sz w:val="24"/>
          <w:szCs w:val="24"/>
        </w:rPr>
      </w:pPr>
      <w:r w:rsidRPr="00944790">
        <w:rPr>
          <w:rFonts w:ascii="Calibri" w:hAnsi="Calibri" w:cs="Calibri"/>
          <w:sz w:val="24"/>
          <w:szCs w:val="24"/>
        </w:rPr>
        <w:t>24881</w:t>
      </w:r>
      <w:r w:rsidRPr="00944790">
        <w:rPr>
          <w:rFonts w:ascii="Calibri" w:hAnsi="Calibri" w:cs="Calibri"/>
          <w:sz w:val="24"/>
          <w:szCs w:val="24"/>
        </w:rPr>
        <w:tab/>
      </w:r>
      <w:r w:rsidRPr="00944790">
        <w:rPr>
          <w:rFonts w:ascii="Calibri" w:hAnsi="Calibri" w:cs="Calibri"/>
          <w:sz w:val="24"/>
          <w:szCs w:val="24"/>
        </w:rPr>
        <w:tab/>
        <w:t>Groundwater Organic Contamination and Pollution</w:t>
      </w:r>
    </w:p>
    <w:p w14:paraId="278D0331" w14:textId="77777777" w:rsidR="00F676BB" w:rsidRPr="00944790" w:rsidRDefault="00F676BB" w:rsidP="00F676BB">
      <w:pPr>
        <w:ind w:left="-284" w:right="-376"/>
        <w:rPr>
          <w:rFonts w:ascii="Calibri" w:hAnsi="Calibri" w:cs="Calibri"/>
          <w:sz w:val="24"/>
          <w:szCs w:val="24"/>
        </w:rPr>
      </w:pP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 xml:space="preserve">  Remediation</w:t>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r>
      <w:r w:rsidRPr="00944790">
        <w:rPr>
          <w:rFonts w:ascii="Calibri" w:hAnsi="Calibri" w:cs="Calibri"/>
          <w:sz w:val="24"/>
          <w:szCs w:val="24"/>
        </w:rPr>
        <w:tab/>
        <w:t>20 credits</w:t>
      </w:r>
      <w:r w:rsidRPr="00944790">
        <w:rPr>
          <w:rFonts w:ascii="Calibri" w:hAnsi="Calibri" w:cs="Calibri"/>
          <w:sz w:val="24"/>
          <w:szCs w:val="24"/>
        </w:rPr>
        <w:tab/>
        <w:t>Sem 2</w:t>
      </w:r>
    </w:p>
    <w:p w14:paraId="67C03DD9" w14:textId="77777777" w:rsidR="00F676BB" w:rsidRPr="00944790" w:rsidRDefault="00F676BB" w:rsidP="00F676BB">
      <w:pPr>
        <w:ind w:left="436" w:right="-376" w:firstLine="1004"/>
        <w:rPr>
          <w:rFonts w:ascii="Calibri" w:hAnsi="Calibri" w:cs="Calibri"/>
          <w:sz w:val="24"/>
          <w:szCs w:val="24"/>
        </w:rPr>
      </w:pPr>
    </w:p>
    <w:p w14:paraId="55119FDF" w14:textId="77777777" w:rsidR="00F676BB" w:rsidRPr="00944790" w:rsidRDefault="00F676BB" w:rsidP="00F676BB">
      <w:pPr>
        <w:ind w:left="436" w:right="-376" w:firstLine="1004"/>
        <w:rPr>
          <w:rFonts w:ascii="Calibri" w:hAnsi="Calibri" w:cs="Calibri"/>
          <w:sz w:val="24"/>
          <w:szCs w:val="24"/>
        </w:rPr>
      </w:pPr>
    </w:p>
    <w:p w14:paraId="202F1963" w14:textId="77777777" w:rsidR="008411B5" w:rsidRPr="00944790" w:rsidRDefault="008411B5" w:rsidP="008411B5">
      <w:pPr>
        <w:ind w:left="-284" w:right="-376" w:firstLine="720"/>
        <w:rPr>
          <w:rFonts w:ascii="Calibri" w:hAnsi="Calibri" w:cs="Calibri"/>
          <w:sz w:val="24"/>
          <w:szCs w:val="24"/>
        </w:rPr>
      </w:pPr>
    </w:p>
    <w:p w14:paraId="49EDA99B" w14:textId="77777777" w:rsidR="008411B5" w:rsidRPr="00944790" w:rsidRDefault="008411B5" w:rsidP="008411B5">
      <w:pPr>
        <w:ind w:left="-284" w:right="-376" w:firstLine="720"/>
        <w:rPr>
          <w:rFonts w:ascii="Calibri" w:hAnsi="Calibri" w:cs="Calibri"/>
          <w:sz w:val="24"/>
          <w:szCs w:val="24"/>
        </w:rPr>
      </w:pPr>
    </w:p>
    <w:p w14:paraId="3D907374" w14:textId="77777777" w:rsidR="008411B5" w:rsidRPr="00944790" w:rsidRDefault="008411B5" w:rsidP="008411B5">
      <w:pPr>
        <w:ind w:left="-284" w:right="-376" w:firstLine="720"/>
        <w:rPr>
          <w:rFonts w:ascii="Calibri" w:hAnsi="Calibri" w:cs="Calibri"/>
          <w:sz w:val="24"/>
          <w:szCs w:val="24"/>
        </w:rPr>
      </w:pPr>
    </w:p>
    <w:p w14:paraId="69AA024E" w14:textId="77777777" w:rsidR="00B5465D" w:rsidRPr="00944790" w:rsidRDefault="00B5465D" w:rsidP="003E6BE7">
      <w:pPr>
        <w:ind w:left="-284" w:right="-376"/>
        <w:rPr>
          <w:rFonts w:ascii="Calibri" w:hAnsi="Calibri" w:cs="Calibri"/>
          <w:sz w:val="24"/>
          <w:szCs w:val="24"/>
        </w:rPr>
      </w:pPr>
    </w:p>
    <w:p w14:paraId="3A274A05" w14:textId="77777777" w:rsidR="004B4A05" w:rsidRPr="00944790" w:rsidRDefault="00B5465D" w:rsidP="003E6BE7">
      <w:pPr>
        <w:ind w:left="-284" w:right="-376"/>
        <w:jc w:val="both"/>
        <w:rPr>
          <w:rFonts w:ascii="Calibri" w:hAnsi="Calibri" w:cs="Calibri"/>
          <w:sz w:val="24"/>
          <w:szCs w:val="24"/>
        </w:rPr>
      </w:pPr>
      <w:r w:rsidRPr="00944790">
        <w:rPr>
          <w:rFonts w:ascii="Calibri" w:hAnsi="Calibri" w:cs="Calibri"/>
          <w:sz w:val="24"/>
          <w:szCs w:val="24"/>
        </w:rPr>
        <w:t>Additional modules a</w:t>
      </w:r>
      <w:r w:rsidR="005B3A93" w:rsidRPr="00944790">
        <w:rPr>
          <w:rFonts w:ascii="Calibri" w:hAnsi="Calibri" w:cs="Calibri"/>
          <w:sz w:val="24"/>
          <w:szCs w:val="24"/>
        </w:rPr>
        <w:t>r</w:t>
      </w:r>
      <w:r w:rsidRPr="00944790">
        <w:rPr>
          <w:rFonts w:ascii="Calibri" w:hAnsi="Calibri" w:cs="Calibri"/>
          <w:sz w:val="24"/>
          <w:szCs w:val="24"/>
        </w:rPr>
        <w:t xml:space="preserve">e available at Level M (Masters).  However, it should be noted that </w:t>
      </w:r>
      <w:proofErr w:type="gramStart"/>
      <w:r w:rsidRPr="00944790">
        <w:rPr>
          <w:rFonts w:ascii="Calibri" w:hAnsi="Calibri" w:cs="Calibri"/>
          <w:sz w:val="24"/>
          <w:szCs w:val="24"/>
        </w:rPr>
        <w:t>Masters</w:t>
      </w:r>
      <w:proofErr w:type="gramEnd"/>
      <w:r w:rsidRPr="00944790">
        <w:rPr>
          <w:rFonts w:ascii="Calibri" w:hAnsi="Calibri" w:cs="Calibri"/>
          <w:sz w:val="24"/>
          <w:szCs w:val="24"/>
        </w:rPr>
        <w:t xml:space="preserve"> level modules have different assessment regulations to undergraduate.  Please contact the schoo</w:t>
      </w:r>
      <w:r w:rsidR="00F676BB" w:rsidRPr="00944790">
        <w:rPr>
          <w:rFonts w:ascii="Calibri" w:hAnsi="Calibri" w:cs="Calibri"/>
          <w:sz w:val="24"/>
          <w:szCs w:val="24"/>
        </w:rPr>
        <w:t xml:space="preserve">l direct at </w:t>
      </w:r>
      <w:hyperlink r:id="rId10" w:history="1">
        <w:r w:rsidR="00F91E9B" w:rsidRPr="00944790">
          <w:rPr>
            <w:rStyle w:val="Hyperlink"/>
            <w:rFonts w:ascii="Calibri" w:hAnsi="Calibri" w:cs="Calibri"/>
            <w:color w:val="auto"/>
            <w:sz w:val="24"/>
            <w:szCs w:val="24"/>
          </w:rPr>
          <w:t>gees-ugadmin-yrs3-4@contacts.bham.ac.uk</w:t>
        </w:r>
      </w:hyperlink>
    </w:p>
    <w:p w14:paraId="104F79EF" w14:textId="77777777" w:rsidR="00F91E9B" w:rsidRPr="00944790" w:rsidRDefault="00F91E9B" w:rsidP="003E6BE7">
      <w:pPr>
        <w:ind w:left="-284" w:right="-376"/>
        <w:jc w:val="both"/>
        <w:rPr>
          <w:rFonts w:ascii="Calibri" w:hAnsi="Calibri" w:cs="Calibri"/>
          <w:sz w:val="24"/>
          <w:szCs w:val="24"/>
        </w:rPr>
      </w:pPr>
    </w:p>
    <w:p w14:paraId="540590AD" w14:textId="77777777" w:rsidR="00730CF6" w:rsidRDefault="00250F3C" w:rsidP="003E6BE7">
      <w:pPr>
        <w:ind w:left="-284" w:right="-376"/>
        <w:rPr>
          <w:rFonts w:ascii="Calibri" w:hAnsi="Calibri" w:cs="Calibri"/>
          <w:color w:val="4F81BD"/>
          <w:sz w:val="72"/>
          <w:szCs w:val="72"/>
        </w:rPr>
      </w:pPr>
      <w:r w:rsidRPr="00944790">
        <w:rPr>
          <w:rFonts w:ascii="Calibri" w:hAnsi="Calibri" w:cs="Calibri"/>
          <w:sz w:val="24"/>
          <w:szCs w:val="24"/>
        </w:rPr>
        <w:br w:type="page"/>
      </w:r>
      <w:r w:rsidR="004A0A63" w:rsidRPr="00447879">
        <w:rPr>
          <w:rFonts w:ascii="Calibri" w:hAnsi="Calibri" w:cs="Calibri"/>
          <w:color w:val="4F81BD"/>
          <w:sz w:val="80"/>
          <w:szCs w:val="80"/>
        </w:rPr>
        <w:lastRenderedPageBreak/>
        <w:t xml:space="preserve">Year 1: </w:t>
      </w:r>
      <w:r w:rsidR="004A0A63" w:rsidRPr="00447879">
        <w:rPr>
          <w:rFonts w:ascii="Calibri" w:hAnsi="Calibri" w:cs="Calibri"/>
          <w:color w:val="4F81BD"/>
          <w:sz w:val="72"/>
          <w:szCs w:val="72"/>
        </w:rPr>
        <w:t>all Programmes</w:t>
      </w:r>
    </w:p>
    <w:p w14:paraId="748C284B" w14:textId="77777777" w:rsidR="002D32BF" w:rsidRPr="00447879" w:rsidRDefault="002D32BF" w:rsidP="003E6BE7">
      <w:pPr>
        <w:ind w:left="-284" w:right="-376"/>
        <w:rPr>
          <w:rFonts w:ascii="Calibri" w:hAnsi="Calibri" w:cs="Calibri"/>
        </w:rPr>
      </w:pPr>
    </w:p>
    <w:p w14:paraId="3FF2B138" w14:textId="77777777" w:rsidR="002D32BF" w:rsidRDefault="002D32BF" w:rsidP="0040136E">
      <w:pPr>
        <w:rPr>
          <w:rFonts w:ascii="Calibri" w:hAnsi="Calibri" w:cs="Calibri"/>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126"/>
        <w:gridCol w:w="3969"/>
        <w:gridCol w:w="1701"/>
      </w:tblGrid>
      <w:tr w:rsidR="00306989" w:rsidRPr="00114A4A" w14:paraId="6C0D7B19" w14:textId="77777777" w:rsidTr="00FA00D0">
        <w:tc>
          <w:tcPr>
            <w:tcW w:w="1668" w:type="dxa"/>
            <w:tcBorders>
              <w:top w:val="single" w:sz="12" w:space="0" w:color="auto"/>
              <w:left w:val="single" w:sz="12" w:space="0" w:color="auto"/>
            </w:tcBorders>
          </w:tcPr>
          <w:p w14:paraId="5C858171" w14:textId="77777777" w:rsidR="00306989" w:rsidRPr="001C6B5B" w:rsidRDefault="00306989" w:rsidP="00BD27ED">
            <w:pPr>
              <w:pStyle w:val="NoSpacing"/>
              <w:outlineLvl w:val="1"/>
              <w:rPr>
                <w:rFonts w:cs="Calibri"/>
                <w:b/>
                <w:sz w:val="20"/>
                <w:szCs w:val="20"/>
              </w:rPr>
            </w:pPr>
            <w:r>
              <w:rPr>
                <w:rFonts w:cs="Calibri"/>
                <w:b/>
                <w:sz w:val="20"/>
                <w:szCs w:val="20"/>
              </w:rPr>
              <w:t>29992</w:t>
            </w:r>
            <w:r w:rsidRPr="001C6B5B">
              <w:rPr>
                <w:rFonts w:cs="Calibri"/>
                <w:b/>
                <w:sz w:val="20"/>
                <w:szCs w:val="20"/>
              </w:rPr>
              <w:t xml:space="preserve">                     </w:t>
            </w:r>
          </w:p>
        </w:tc>
        <w:tc>
          <w:tcPr>
            <w:tcW w:w="6095" w:type="dxa"/>
            <w:gridSpan w:val="2"/>
            <w:tcBorders>
              <w:top w:val="single" w:sz="12" w:space="0" w:color="auto"/>
              <w:left w:val="single" w:sz="4" w:space="0" w:color="auto"/>
            </w:tcBorders>
          </w:tcPr>
          <w:p w14:paraId="08C3AC90" w14:textId="77777777" w:rsidR="00306989" w:rsidRPr="001C6B5B" w:rsidRDefault="00306989" w:rsidP="001C6B5B">
            <w:pPr>
              <w:pStyle w:val="NoSpacing"/>
              <w:outlineLvl w:val="1"/>
              <w:rPr>
                <w:rFonts w:cs="Calibri"/>
                <w:b/>
                <w:sz w:val="20"/>
                <w:szCs w:val="20"/>
              </w:rPr>
            </w:pPr>
            <w:bookmarkStart w:id="0" w:name="_Toc398293714"/>
            <w:r w:rsidRPr="001C6B5B">
              <w:rPr>
                <w:rFonts w:cs="Calibri"/>
                <w:b/>
                <w:sz w:val="20"/>
                <w:szCs w:val="20"/>
              </w:rPr>
              <w:t xml:space="preserve">Earth Systems </w:t>
            </w:r>
            <w:bookmarkEnd w:id="0"/>
          </w:p>
          <w:p w14:paraId="55BFC1FD" w14:textId="77777777" w:rsidR="00306989" w:rsidRPr="001C6B5B" w:rsidRDefault="00306989" w:rsidP="001C6B5B">
            <w:pPr>
              <w:pStyle w:val="NoSpacing"/>
              <w:outlineLvl w:val="1"/>
              <w:rPr>
                <w:rFonts w:cs="Calibri"/>
                <w:b/>
                <w:sz w:val="20"/>
                <w:szCs w:val="20"/>
              </w:rPr>
            </w:pPr>
          </w:p>
        </w:tc>
        <w:tc>
          <w:tcPr>
            <w:tcW w:w="1701" w:type="dxa"/>
            <w:tcBorders>
              <w:top w:val="single" w:sz="12" w:space="0" w:color="auto"/>
              <w:right w:val="single" w:sz="12" w:space="0" w:color="auto"/>
            </w:tcBorders>
          </w:tcPr>
          <w:p w14:paraId="3881F129" w14:textId="77777777" w:rsidR="00306989" w:rsidRPr="001C6B5B" w:rsidRDefault="00306989" w:rsidP="001C6B5B">
            <w:pPr>
              <w:pStyle w:val="NoSpacing"/>
              <w:outlineLvl w:val="1"/>
              <w:rPr>
                <w:rFonts w:cs="Calibri"/>
                <w:b/>
                <w:sz w:val="20"/>
                <w:szCs w:val="20"/>
              </w:rPr>
            </w:pPr>
            <w:bookmarkStart w:id="1" w:name="_Toc396992129"/>
            <w:bookmarkStart w:id="2" w:name="_Toc398282759"/>
            <w:bookmarkStart w:id="3" w:name="_Toc398293715"/>
            <w:r w:rsidRPr="001C6B5B">
              <w:rPr>
                <w:rFonts w:cs="Calibri"/>
                <w:b/>
                <w:sz w:val="20"/>
                <w:szCs w:val="20"/>
              </w:rPr>
              <w:t>20 credits</w:t>
            </w:r>
            <w:bookmarkEnd w:id="1"/>
            <w:bookmarkEnd w:id="2"/>
            <w:bookmarkEnd w:id="3"/>
          </w:p>
        </w:tc>
      </w:tr>
      <w:tr w:rsidR="00337077" w:rsidRPr="00114A4A" w14:paraId="45A41C90" w14:textId="77777777" w:rsidTr="00752E88">
        <w:tc>
          <w:tcPr>
            <w:tcW w:w="1668" w:type="dxa"/>
            <w:tcBorders>
              <w:left w:val="single" w:sz="12" w:space="0" w:color="auto"/>
            </w:tcBorders>
          </w:tcPr>
          <w:p w14:paraId="5C3859AD" w14:textId="77777777" w:rsidR="00337077" w:rsidRPr="001C6B5B" w:rsidRDefault="00337077" w:rsidP="001C6B5B">
            <w:pPr>
              <w:pStyle w:val="NoSpacing"/>
              <w:rPr>
                <w:rFonts w:cs="Calibri"/>
                <w:b/>
                <w:sz w:val="20"/>
                <w:szCs w:val="20"/>
              </w:rPr>
            </w:pPr>
            <w:r w:rsidRPr="001C6B5B">
              <w:rPr>
                <w:rFonts w:cs="Calibri"/>
                <w:b/>
                <w:sz w:val="20"/>
                <w:szCs w:val="20"/>
              </w:rPr>
              <w:t>Level: C</w:t>
            </w:r>
          </w:p>
        </w:tc>
        <w:tc>
          <w:tcPr>
            <w:tcW w:w="2126" w:type="dxa"/>
            <w:tcBorders>
              <w:right w:val="single" w:sz="4" w:space="0" w:color="auto"/>
            </w:tcBorders>
          </w:tcPr>
          <w:p w14:paraId="78D53BC1" w14:textId="77777777" w:rsidR="00337077" w:rsidRPr="001C6B5B" w:rsidRDefault="00C72D43" w:rsidP="001C6B5B">
            <w:pPr>
              <w:pStyle w:val="NoSpacing"/>
              <w:rPr>
                <w:rFonts w:cs="Calibri"/>
                <w:b/>
                <w:sz w:val="20"/>
                <w:szCs w:val="20"/>
              </w:rPr>
            </w:pPr>
            <w:r>
              <w:rPr>
                <w:rFonts w:cs="Calibri"/>
                <w:b/>
                <w:sz w:val="20"/>
                <w:szCs w:val="20"/>
              </w:rPr>
              <w:t>Semester: 1</w:t>
            </w:r>
          </w:p>
        </w:tc>
        <w:tc>
          <w:tcPr>
            <w:tcW w:w="5670" w:type="dxa"/>
            <w:gridSpan w:val="2"/>
            <w:tcBorders>
              <w:left w:val="single" w:sz="4" w:space="0" w:color="auto"/>
              <w:right w:val="single" w:sz="12" w:space="0" w:color="auto"/>
            </w:tcBorders>
          </w:tcPr>
          <w:p w14:paraId="27624942" w14:textId="77777777" w:rsidR="00337077" w:rsidRPr="001C6B5B" w:rsidRDefault="00337077" w:rsidP="001C6B5B">
            <w:pPr>
              <w:pStyle w:val="NoSpacing"/>
              <w:rPr>
                <w:rFonts w:cs="Calibri"/>
                <w:b/>
                <w:sz w:val="20"/>
                <w:szCs w:val="20"/>
              </w:rPr>
            </w:pPr>
            <w:r w:rsidRPr="001C6B5B">
              <w:rPr>
                <w:rFonts w:cs="Calibri"/>
                <w:b/>
                <w:sz w:val="20"/>
                <w:szCs w:val="20"/>
              </w:rPr>
              <w:t xml:space="preserve">Module Leader:  </w:t>
            </w:r>
            <w:r w:rsidR="0033301B">
              <w:rPr>
                <w:rFonts w:cs="Calibri"/>
                <w:b/>
                <w:sz w:val="20"/>
                <w:szCs w:val="20"/>
              </w:rPr>
              <w:t>Sarah Green</w:t>
            </w:r>
          </w:p>
          <w:p w14:paraId="00A1436B" w14:textId="77777777" w:rsidR="00337077" w:rsidRPr="001C6B5B" w:rsidRDefault="00337077" w:rsidP="001C6B5B">
            <w:pPr>
              <w:pStyle w:val="NoSpacing"/>
              <w:rPr>
                <w:rFonts w:cs="Calibri"/>
                <w:b/>
                <w:sz w:val="20"/>
                <w:szCs w:val="20"/>
              </w:rPr>
            </w:pPr>
          </w:p>
        </w:tc>
      </w:tr>
      <w:tr w:rsidR="00DA0225" w:rsidRPr="00114A4A" w14:paraId="060DAD05" w14:textId="77777777" w:rsidTr="00337077">
        <w:tc>
          <w:tcPr>
            <w:tcW w:w="1668" w:type="dxa"/>
            <w:tcBorders>
              <w:top w:val="single" w:sz="4" w:space="0" w:color="auto"/>
              <w:left w:val="single" w:sz="12" w:space="0" w:color="auto"/>
              <w:bottom w:val="single" w:sz="4" w:space="0" w:color="auto"/>
              <w:right w:val="single" w:sz="4" w:space="0" w:color="auto"/>
            </w:tcBorders>
          </w:tcPr>
          <w:p w14:paraId="43E89F19" w14:textId="77777777" w:rsidR="00DA0225" w:rsidRPr="001C6B5B" w:rsidRDefault="00DA0225" w:rsidP="001C6B5B">
            <w:pPr>
              <w:pStyle w:val="NoSpacing"/>
              <w:rPr>
                <w:rFonts w:cs="Calibri"/>
                <w:b/>
                <w:sz w:val="20"/>
                <w:szCs w:val="20"/>
              </w:rPr>
            </w:pPr>
            <w:r w:rsidRPr="001C6B5B">
              <w:rPr>
                <w:rFonts w:cs="Calibri"/>
                <w:b/>
                <w:sz w:val="20"/>
                <w:szCs w:val="20"/>
              </w:rPr>
              <w:t>Description:</w:t>
            </w:r>
          </w:p>
        </w:tc>
        <w:tc>
          <w:tcPr>
            <w:tcW w:w="7796" w:type="dxa"/>
            <w:gridSpan w:val="3"/>
            <w:tcBorders>
              <w:top w:val="single" w:sz="4" w:space="0" w:color="auto"/>
              <w:left w:val="single" w:sz="4" w:space="0" w:color="auto"/>
              <w:bottom w:val="single" w:sz="4" w:space="0" w:color="auto"/>
              <w:right w:val="single" w:sz="12" w:space="0" w:color="auto"/>
            </w:tcBorders>
          </w:tcPr>
          <w:p w14:paraId="4E2C5EC5" w14:textId="77777777" w:rsidR="00DA0225" w:rsidRDefault="00C72D43" w:rsidP="00FA00D0">
            <w:pPr>
              <w:spacing w:before="120"/>
              <w:rPr>
                <w:rFonts w:ascii="Calibri" w:hAnsi="Calibri" w:cs="Calibri"/>
                <w:szCs w:val="22"/>
                <w:lang w:eastAsia="en-US"/>
              </w:rPr>
            </w:pPr>
            <w:r w:rsidRPr="00C72D43">
              <w:rPr>
                <w:rFonts w:ascii="Calibri" w:hAnsi="Calibri" w:cs="Calibri"/>
                <w:szCs w:val="22"/>
                <w:lang w:eastAsia="en-US"/>
              </w:rPr>
              <w:t xml:space="preserve">This module explores the Earth as a system of interconnected geological processes.  Focus is placed on fundamental aspects of Earth Sciences and how knowledge of these underpins understanding of the overall Earth system.  Major themes are 1. Earth in Context, 2. Earth’s Mineral Wealth, 3. Geochemistry, 4. Sedimentary Processes &amp; Rocks, 5. Geomorphology and 6. Climates of the Past.  Within each of these broad themes important research questions are addressed and unpacked by working from first principles, thus instigating the transition of students into researchers.  Both the specific themed content within this module and the overall systems approach </w:t>
            </w:r>
            <w:proofErr w:type="gramStart"/>
            <w:r w:rsidRPr="00C72D43">
              <w:rPr>
                <w:rFonts w:ascii="Calibri" w:hAnsi="Calibri" w:cs="Calibri"/>
                <w:szCs w:val="22"/>
                <w:lang w:eastAsia="en-US"/>
              </w:rPr>
              <w:t>provide</w:t>
            </w:r>
            <w:proofErr w:type="gramEnd"/>
            <w:r w:rsidRPr="00C72D43">
              <w:rPr>
                <w:rFonts w:ascii="Calibri" w:hAnsi="Calibri" w:cs="Calibri"/>
                <w:szCs w:val="22"/>
                <w:lang w:eastAsia="en-US"/>
              </w:rPr>
              <w:t xml:space="preserve"> a foundation for later LI and LH/M modules.  </w:t>
            </w:r>
          </w:p>
          <w:p w14:paraId="173C797F" w14:textId="77777777" w:rsidR="00FA00D0" w:rsidRPr="00FA00D0" w:rsidRDefault="00FA00D0" w:rsidP="00FA00D0">
            <w:pPr>
              <w:spacing w:before="120"/>
              <w:rPr>
                <w:rFonts w:ascii="Calibri" w:hAnsi="Calibri" w:cs="Calibri"/>
                <w:sz w:val="12"/>
                <w:szCs w:val="12"/>
                <w:lang w:eastAsia="en-US"/>
              </w:rPr>
            </w:pPr>
          </w:p>
        </w:tc>
      </w:tr>
      <w:tr w:rsidR="00DA0225" w:rsidRPr="00114A4A" w14:paraId="0976D1E0" w14:textId="77777777" w:rsidTr="00266C54">
        <w:tc>
          <w:tcPr>
            <w:tcW w:w="1668" w:type="dxa"/>
            <w:tcBorders>
              <w:top w:val="single" w:sz="4" w:space="0" w:color="auto"/>
              <w:left w:val="single" w:sz="12" w:space="0" w:color="auto"/>
              <w:bottom w:val="single" w:sz="4" w:space="0" w:color="auto"/>
              <w:right w:val="single" w:sz="4" w:space="0" w:color="auto"/>
            </w:tcBorders>
          </w:tcPr>
          <w:p w14:paraId="55B34EEA" w14:textId="77777777" w:rsidR="00DA0225" w:rsidRPr="001C6B5B" w:rsidRDefault="00DA0225" w:rsidP="001C6B5B">
            <w:pPr>
              <w:pStyle w:val="NoSpacing"/>
              <w:rPr>
                <w:rFonts w:cs="Calibri"/>
                <w:b/>
                <w:sz w:val="20"/>
                <w:szCs w:val="20"/>
              </w:rPr>
            </w:pPr>
            <w:r w:rsidRPr="001C6B5B">
              <w:rPr>
                <w:rFonts w:cs="Calibri"/>
                <w:b/>
                <w:sz w:val="20"/>
                <w:szCs w:val="20"/>
              </w:rPr>
              <w:t>Learning Outcomes:</w:t>
            </w:r>
          </w:p>
        </w:tc>
        <w:tc>
          <w:tcPr>
            <w:tcW w:w="7796" w:type="dxa"/>
            <w:gridSpan w:val="3"/>
            <w:tcBorders>
              <w:top w:val="single" w:sz="4" w:space="0" w:color="auto"/>
              <w:left w:val="single" w:sz="4" w:space="0" w:color="auto"/>
              <w:bottom w:val="single" w:sz="4" w:space="0" w:color="auto"/>
              <w:right w:val="single" w:sz="12" w:space="0" w:color="auto"/>
            </w:tcBorders>
          </w:tcPr>
          <w:p w14:paraId="5AE74664" w14:textId="77777777" w:rsidR="00DA0225" w:rsidRPr="001C6B5B" w:rsidRDefault="00DA0225" w:rsidP="00FA00D0">
            <w:pPr>
              <w:pStyle w:val="NoSpacing"/>
              <w:spacing w:before="120" w:after="120"/>
              <w:rPr>
                <w:rFonts w:cs="Calibri"/>
                <w:sz w:val="20"/>
                <w:szCs w:val="20"/>
              </w:rPr>
            </w:pPr>
            <w:r w:rsidRPr="001C6B5B">
              <w:rPr>
                <w:rFonts w:cs="Calibri"/>
                <w:sz w:val="20"/>
                <w:szCs w:val="20"/>
              </w:rPr>
              <w:t xml:space="preserve">By the end of the module the student will be able to: </w:t>
            </w:r>
          </w:p>
          <w:p w14:paraId="75844CEE"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Understand that the Earth represents a system of interconnected geological processes</w:t>
            </w:r>
          </w:p>
          <w:p w14:paraId="6F884829" w14:textId="77777777" w:rsidR="00E74289" w:rsidRDefault="009828FD" w:rsidP="005E2A03">
            <w:pPr>
              <w:pStyle w:val="NoSpacing"/>
              <w:numPr>
                <w:ilvl w:val="0"/>
                <w:numId w:val="8"/>
              </w:numPr>
              <w:rPr>
                <w:rFonts w:cs="Calibri"/>
                <w:sz w:val="20"/>
                <w:lang w:val="en-GB"/>
              </w:rPr>
            </w:pPr>
            <w:r w:rsidRPr="009828FD">
              <w:rPr>
                <w:rFonts w:cs="Calibri"/>
                <w:sz w:val="20"/>
                <w:lang w:val="en-GB"/>
              </w:rPr>
              <w:t xml:space="preserve">Distinguish processes involved in the formation of igneous, </w:t>
            </w:r>
            <w:proofErr w:type="gramStart"/>
            <w:r w:rsidRPr="009828FD">
              <w:rPr>
                <w:rFonts w:cs="Calibri"/>
                <w:sz w:val="20"/>
                <w:lang w:val="en-GB"/>
              </w:rPr>
              <w:t>metamorphic</w:t>
            </w:r>
            <w:proofErr w:type="gramEnd"/>
            <w:r w:rsidRPr="009828FD">
              <w:rPr>
                <w:rFonts w:cs="Calibri"/>
                <w:sz w:val="20"/>
                <w:lang w:val="en-GB"/>
              </w:rPr>
              <w:t xml:space="preserve"> and sedimentary rocks </w:t>
            </w:r>
          </w:p>
          <w:p w14:paraId="5A4536EB" w14:textId="77777777" w:rsidR="00E74289" w:rsidRDefault="00E74289" w:rsidP="005E2A03">
            <w:pPr>
              <w:pStyle w:val="NoSpacing"/>
              <w:numPr>
                <w:ilvl w:val="0"/>
                <w:numId w:val="8"/>
              </w:numPr>
              <w:rPr>
                <w:rFonts w:cs="Calibri"/>
                <w:sz w:val="20"/>
                <w:lang w:val="en-GB"/>
              </w:rPr>
            </w:pPr>
            <w:r w:rsidRPr="00E74289">
              <w:rPr>
                <w:rFonts w:cs="Calibri"/>
                <w:sz w:val="20"/>
                <w:lang w:val="en-GB"/>
              </w:rPr>
              <w:t>Interpret geological and geomorphological processes using evidence from samples and geological data</w:t>
            </w:r>
            <w:r w:rsidRPr="009828FD">
              <w:rPr>
                <w:rFonts w:cs="Calibri"/>
                <w:sz w:val="20"/>
                <w:lang w:val="en-GB"/>
              </w:rPr>
              <w:t xml:space="preserve"> </w:t>
            </w:r>
          </w:p>
          <w:p w14:paraId="2C58B01C"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Use evidence from the geological record to assess past climates and climatic change</w:t>
            </w:r>
          </w:p>
          <w:p w14:paraId="6168FABC"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Recognise key research questions across the Earth science discipline.</w:t>
            </w:r>
          </w:p>
          <w:p w14:paraId="1367F2F7"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Critically analyse geological research theories and conceptualisations.</w:t>
            </w:r>
          </w:p>
          <w:p w14:paraId="15E09A17"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Balance chemical equations and use stoichiometry, the periodic table, and the concept of moles to perform basic calculations.</w:t>
            </w:r>
          </w:p>
          <w:p w14:paraId="64842C36"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Understand key concepts such as the pH scale and equilibrium reactions</w:t>
            </w:r>
          </w:p>
          <w:p w14:paraId="3DA0F4E0"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Appreciate the effects of thermodynamics and kinetics on chemical reactions</w:t>
            </w:r>
          </w:p>
          <w:p w14:paraId="62DF065F"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Understand key controls on mineral solubility, precipitation, dissolution</w:t>
            </w:r>
          </w:p>
          <w:p w14:paraId="210451EA"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Trace the biogeochemical cycling of carbon through the Earth system</w:t>
            </w:r>
          </w:p>
          <w:p w14:paraId="3DC74AF6"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Understand basic redox chemistry and the role of microbes in biogeochemical systems</w:t>
            </w:r>
          </w:p>
          <w:p w14:paraId="219387C0"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Calculate residence times and understand their importance in natural systems</w:t>
            </w:r>
          </w:p>
          <w:p w14:paraId="33CB960F"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Show a basic understanding of stable isotopes and how they can be used as tracers of process</w:t>
            </w:r>
          </w:p>
          <w:p w14:paraId="244897F7" w14:textId="77777777" w:rsidR="009828FD" w:rsidRPr="009828FD" w:rsidRDefault="009828FD" w:rsidP="005E2A03">
            <w:pPr>
              <w:pStyle w:val="NoSpacing"/>
              <w:numPr>
                <w:ilvl w:val="0"/>
                <w:numId w:val="8"/>
              </w:numPr>
              <w:rPr>
                <w:rFonts w:cs="Calibri"/>
                <w:sz w:val="20"/>
                <w:lang w:val="en-GB"/>
              </w:rPr>
            </w:pPr>
            <w:r w:rsidRPr="009828FD">
              <w:rPr>
                <w:rFonts w:cs="Calibri"/>
                <w:sz w:val="20"/>
                <w:lang w:val="en-GB"/>
              </w:rPr>
              <w:t>Perform calculations related to fluid mixing</w:t>
            </w:r>
          </w:p>
          <w:p w14:paraId="0FFAA265" w14:textId="77777777" w:rsidR="00DA0225" w:rsidRPr="009828FD" w:rsidRDefault="009828FD" w:rsidP="005E2A03">
            <w:pPr>
              <w:pStyle w:val="NoSpacing"/>
              <w:numPr>
                <w:ilvl w:val="0"/>
                <w:numId w:val="8"/>
              </w:numPr>
              <w:rPr>
                <w:rFonts w:cs="Calibri"/>
                <w:color w:val="000000"/>
                <w:sz w:val="20"/>
                <w:szCs w:val="20"/>
              </w:rPr>
            </w:pPr>
            <w:r w:rsidRPr="009828FD">
              <w:rPr>
                <w:rFonts w:cs="Calibri"/>
                <w:sz w:val="20"/>
                <w:lang w:val="en-GB"/>
              </w:rPr>
              <w:t>Trace the biogeochemical cycling of carbon and other critical rock-forming elements through the Earth system</w:t>
            </w:r>
          </w:p>
          <w:p w14:paraId="1D34B0FE" w14:textId="77777777" w:rsidR="009828FD" w:rsidRPr="001C6B5B" w:rsidRDefault="009828FD" w:rsidP="009828FD">
            <w:pPr>
              <w:pStyle w:val="NoSpacing"/>
              <w:ind w:left="360"/>
              <w:rPr>
                <w:rFonts w:cs="Calibri"/>
                <w:color w:val="000000"/>
                <w:sz w:val="20"/>
                <w:szCs w:val="20"/>
              </w:rPr>
            </w:pPr>
          </w:p>
        </w:tc>
      </w:tr>
      <w:tr w:rsidR="00DA0225" w:rsidRPr="00114A4A" w14:paraId="105927DF" w14:textId="77777777" w:rsidTr="00266C54">
        <w:tc>
          <w:tcPr>
            <w:tcW w:w="1668" w:type="dxa"/>
            <w:tcBorders>
              <w:top w:val="single" w:sz="4" w:space="0" w:color="auto"/>
              <w:left w:val="single" w:sz="12" w:space="0" w:color="auto"/>
              <w:bottom w:val="single" w:sz="12" w:space="0" w:color="auto"/>
              <w:right w:val="single" w:sz="4" w:space="0" w:color="auto"/>
            </w:tcBorders>
          </w:tcPr>
          <w:p w14:paraId="2E5E2A6F" w14:textId="77777777" w:rsidR="00DA0225" w:rsidRPr="001C6B5B" w:rsidRDefault="00DA0225" w:rsidP="001C6B5B">
            <w:pPr>
              <w:pStyle w:val="NoSpacing"/>
              <w:rPr>
                <w:rFonts w:cs="Calibri"/>
                <w:b/>
                <w:sz w:val="20"/>
                <w:szCs w:val="20"/>
              </w:rPr>
            </w:pPr>
            <w:r w:rsidRPr="001C6B5B">
              <w:rPr>
                <w:rFonts w:cs="Calibri"/>
                <w:b/>
                <w:sz w:val="20"/>
                <w:szCs w:val="20"/>
              </w:rPr>
              <w:t>Assessment:</w:t>
            </w:r>
          </w:p>
        </w:tc>
        <w:tc>
          <w:tcPr>
            <w:tcW w:w="7796" w:type="dxa"/>
            <w:gridSpan w:val="3"/>
            <w:tcBorders>
              <w:top w:val="single" w:sz="4" w:space="0" w:color="auto"/>
              <w:left w:val="single" w:sz="4" w:space="0" w:color="auto"/>
              <w:bottom w:val="single" w:sz="12" w:space="0" w:color="auto"/>
              <w:right w:val="single" w:sz="12" w:space="0" w:color="auto"/>
            </w:tcBorders>
          </w:tcPr>
          <w:p w14:paraId="6D8EB6AB" w14:textId="77777777" w:rsidR="009828FD" w:rsidRPr="009828FD" w:rsidRDefault="00C72D43" w:rsidP="009828FD">
            <w:pPr>
              <w:pStyle w:val="NoSpacing"/>
              <w:rPr>
                <w:rFonts w:cs="Calibri"/>
                <w:sz w:val="20"/>
                <w:szCs w:val="20"/>
              </w:rPr>
            </w:pPr>
            <w:r>
              <w:rPr>
                <w:rFonts w:cs="Calibri"/>
                <w:sz w:val="20"/>
                <w:szCs w:val="20"/>
              </w:rPr>
              <w:t>Assessment</w:t>
            </w:r>
            <w:r w:rsidR="009828FD" w:rsidRPr="009828FD">
              <w:rPr>
                <w:rFonts w:cs="Calibri"/>
                <w:sz w:val="20"/>
                <w:szCs w:val="20"/>
              </w:rPr>
              <w:t xml:space="preserve">: </w:t>
            </w:r>
          </w:p>
          <w:p w14:paraId="1702AFDD" w14:textId="77777777" w:rsidR="0033301B" w:rsidRPr="0033301B" w:rsidRDefault="0033301B" w:rsidP="0033301B">
            <w:pPr>
              <w:rPr>
                <w:rFonts w:ascii="Calibri" w:hAnsi="Calibri" w:cs="Calibri"/>
                <w:szCs w:val="22"/>
                <w:lang w:eastAsia="en-US"/>
              </w:rPr>
            </w:pPr>
            <w:r w:rsidRPr="0033301B">
              <w:rPr>
                <w:rFonts w:ascii="Calibri" w:hAnsi="Calibri" w:cs="Calibri"/>
                <w:szCs w:val="22"/>
                <w:lang w:eastAsia="en-US"/>
              </w:rPr>
              <w:t>- A series of multiple choice/short answer quizzes or problem sets (50%)</w:t>
            </w:r>
          </w:p>
          <w:p w14:paraId="5D2180EF" w14:textId="77777777" w:rsidR="00C72D43" w:rsidRPr="00C72D43" w:rsidRDefault="0033301B" w:rsidP="00575FBC">
            <w:pPr>
              <w:rPr>
                <w:rFonts w:ascii="Calibri" w:hAnsi="Calibri" w:cs="Calibri"/>
                <w:szCs w:val="22"/>
                <w:lang w:eastAsia="en-US"/>
              </w:rPr>
            </w:pPr>
            <w:r w:rsidRPr="0033301B">
              <w:rPr>
                <w:rFonts w:ascii="Calibri" w:hAnsi="Calibri" w:cs="Calibri"/>
                <w:szCs w:val="22"/>
                <w:lang w:eastAsia="en-US"/>
              </w:rPr>
              <w:t>- Group presentation (poster/podcast/videocast) (50%)</w:t>
            </w:r>
          </w:p>
          <w:p w14:paraId="695C2DE2" w14:textId="77777777" w:rsidR="00DA0225" w:rsidRPr="001C6B5B" w:rsidRDefault="00DA0225" w:rsidP="00FB01D9">
            <w:pPr>
              <w:rPr>
                <w:rFonts w:cs="Calibri"/>
              </w:rPr>
            </w:pPr>
          </w:p>
        </w:tc>
      </w:tr>
    </w:tbl>
    <w:p w14:paraId="475B57A6" w14:textId="77777777" w:rsidR="004F7F05" w:rsidRDefault="004F7F05">
      <w:pPr>
        <w:rPr>
          <w:rFonts w:ascii="Calibri" w:hAnsi="Calibri" w:cs="Calibri"/>
        </w:rPr>
      </w:pPr>
    </w:p>
    <w:p w14:paraId="163E59A4" w14:textId="77777777" w:rsidR="000F2AC8" w:rsidRDefault="000F2AC8" w:rsidP="00B9496B">
      <w:pPr>
        <w:rPr>
          <w:rFonts w:cs="Calibri"/>
          <w:highlight w:val="yellow"/>
        </w:rPr>
      </w:pPr>
    </w:p>
    <w:p w14:paraId="7101B65A" w14:textId="77777777" w:rsidR="009828FD" w:rsidRDefault="009828FD" w:rsidP="00B9496B">
      <w:pPr>
        <w:rPr>
          <w:rFonts w:cs="Calibri"/>
          <w:highlight w:val="yellow"/>
        </w:rPr>
      </w:pPr>
    </w:p>
    <w:p w14:paraId="69BD895D" w14:textId="77777777" w:rsidR="00FB01D9" w:rsidRDefault="00FB01D9" w:rsidP="00B9496B">
      <w:pPr>
        <w:rPr>
          <w:rFonts w:cs="Calibri"/>
          <w:highlight w:val="yellow"/>
        </w:rPr>
      </w:pPr>
    </w:p>
    <w:p w14:paraId="274B9991" w14:textId="77777777" w:rsidR="00E74289" w:rsidRDefault="00E74289" w:rsidP="00B9496B">
      <w:pPr>
        <w:rPr>
          <w:rFonts w:cs="Calibri"/>
          <w:highlight w:val="yellow"/>
        </w:rPr>
      </w:pPr>
    </w:p>
    <w:p w14:paraId="1A4F0EEB" w14:textId="77777777" w:rsidR="00E74289" w:rsidRDefault="00E74289" w:rsidP="00B9496B">
      <w:pPr>
        <w:rPr>
          <w:rFonts w:cs="Calibri"/>
          <w:highlight w:val="yellow"/>
        </w:rPr>
      </w:pPr>
    </w:p>
    <w:p w14:paraId="65FC0C89" w14:textId="77777777" w:rsidR="009828FD" w:rsidRDefault="009828FD" w:rsidP="00B9496B">
      <w:pPr>
        <w:rPr>
          <w:rFonts w:cs="Calibri"/>
          <w:highlight w:val="yellow"/>
        </w:rPr>
      </w:pPr>
    </w:p>
    <w:p w14:paraId="1179C255" w14:textId="77777777" w:rsidR="00B9496B" w:rsidRDefault="00B9496B" w:rsidP="00B9496B">
      <w:pPr>
        <w:rPr>
          <w:rFonts w:cs="Calibri"/>
          <w:highlight w:val="yellow"/>
        </w:rPr>
      </w:pPr>
    </w:p>
    <w:p w14:paraId="0720F333" w14:textId="77777777" w:rsidR="00B9496B" w:rsidRDefault="00B9496B" w:rsidP="00B9496B">
      <w:pPr>
        <w:rPr>
          <w:rFonts w:cs="Calibri"/>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306989" w:rsidRPr="00D33EF0" w14:paraId="66EC9635" w14:textId="77777777" w:rsidTr="00FA00D0">
        <w:tc>
          <w:tcPr>
            <w:tcW w:w="1668" w:type="dxa"/>
            <w:tcBorders>
              <w:top w:val="single" w:sz="12" w:space="0" w:color="auto"/>
              <w:left w:val="single" w:sz="12" w:space="0" w:color="auto"/>
            </w:tcBorders>
          </w:tcPr>
          <w:p w14:paraId="161EA779" w14:textId="77777777" w:rsidR="00306989" w:rsidRPr="00D33EF0" w:rsidRDefault="007A6C0B" w:rsidP="00444F55">
            <w:pPr>
              <w:pStyle w:val="NoSpacing"/>
              <w:outlineLvl w:val="1"/>
              <w:rPr>
                <w:rFonts w:cs="Calibri"/>
                <w:b/>
                <w:sz w:val="20"/>
                <w:szCs w:val="20"/>
              </w:rPr>
            </w:pPr>
            <w:r>
              <w:rPr>
                <w:rFonts w:cs="Calibri"/>
                <w:b/>
                <w:sz w:val="20"/>
                <w:szCs w:val="20"/>
              </w:rPr>
              <w:t>33739</w:t>
            </w:r>
          </w:p>
        </w:tc>
        <w:tc>
          <w:tcPr>
            <w:tcW w:w="6095" w:type="dxa"/>
            <w:gridSpan w:val="2"/>
            <w:tcBorders>
              <w:top w:val="single" w:sz="12" w:space="0" w:color="auto"/>
            </w:tcBorders>
          </w:tcPr>
          <w:p w14:paraId="310B8C6C" w14:textId="77777777" w:rsidR="00306989" w:rsidRDefault="00306989" w:rsidP="00444F55">
            <w:pPr>
              <w:pStyle w:val="NoSpacing"/>
              <w:outlineLvl w:val="1"/>
              <w:rPr>
                <w:rFonts w:cs="Calibri"/>
                <w:b/>
                <w:sz w:val="20"/>
                <w:szCs w:val="20"/>
              </w:rPr>
            </w:pPr>
            <w:r>
              <w:rPr>
                <w:rFonts w:cs="Calibri"/>
                <w:b/>
                <w:sz w:val="20"/>
                <w:szCs w:val="20"/>
              </w:rPr>
              <w:t xml:space="preserve">Atoms to Volcanoes </w:t>
            </w:r>
          </w:p>
          <w:p w14:paraId="2316DF4E" w14:textId="77777777" w:rsidR="00306989" w:rsidRPr="00D33EF0" w:rsidRDefault="00306989" w:rsidP="00444F55">
            <w:pPr>
              <w:pStyle w:val="NoSpacing"/>
              <w:outlineLvl w:val="1"/>
              <w:rPr>
                <w:rFonts w:cs="Calibri"/>
                <w:b/>
                <w:sz w:val="20"/>
                <w:szCs w:val="20"/>
              </w:rPr>
            </w:pPr>
          </w:p>
        </w:tc>
        <w:tc>
          <w:tcPr>
            <w:tcW w:w="1701" w:type="dxa"/>
            <w:tcBorders>
              <w:top w:val="single" w:sz="12" w:space="0" w:color="auto"/>
              <w:right w:val="single" w:sz="12" w:space="0" w:color="auto"/>
            </w:tcBorders>
          </w:tcPr>
          <w:p w14:paraId="3F818588" w14:textId="77777777" w:rsidR="00306989" w:rsidRPr="00D33EF0" w:rsidRDefault="00306989" w:rsidP="00444F55">
            <w:pPr>
              <w:pStyle w:val="NoSpacing"/>
              <w:outlineLvl w:val="1"/>
              <w:rPr>
                <w:rFonts w:cs="Calibri"/>
                <w:b/>
                <w:sz w:val="20"/>
                <w:szCs w:val="20"/>
              </w:rPr>
            </w:pPr>
            <w:r>
              <w:rPr>
                <w:rFonts w:cs="Calibri"/>
                <w:b/>
                <w:sz w:val="20"/>
                <w:szCs w:val="20"/>
              </w:rPr>
              <w:t>1</w:t>
            </w:r>
            <w:r w:rsidRPr="00D33EF0">
              <w:rPr>
                <w:rFonts w:cs="Calibri"/>
                <w:b/>
                <w:sz w:val="20"/>
                <w:szCs w:val="20"/>
              </w:rPr>
              <w:t>0 credits</w:t>
            </w:r>
          </w:p>
        </w:tc>
      </w:tr>
      <w:tr w:rsidR="005A40CB" w:rsidRPr="00D33EF0" w14:paraId="4C4DB1C1" w14:textId="77777777" w:rsidTr="00444F55">
        <w:tc>
          <w:tcPr>
            <w:tcW w:w="1668" w:type="dxa"/>
            <w:tcBorders>
              <w:left w:val="single" w:sz="12" w:space="0" w:color="auto"/>
            </w:tcBorders>
          </w:tcPr>
          <w:p w14:paraId="1D4B6D5C" w14:textId="77777777" w:rsidR="005A40CB" w:rsidRPr="00D33EF0" w:rsidRDefault="005A40CB" w:rsidP="00444F55">
            <w:pPr>
              <w:pStyle w:val="NoSpacing"/>
              <w:rPr>
                <w:rFonts w:cs="Calibri"/>
                <w:b/>
                <w:sz w:val="20"/>
                <w:szCs w:val="20"/>
              </w:rPr>
            </w:pPr>
            <w:r w:rsidRPr="00D33EF0">
              <w:rPr>
                <w:rFonts w:cs="Calibri"/>
                <w:b/>
                <w:sz w:val="20"/>
                <w:szCs w:val="20"/>
              </w:rPr>
              <w:t>Level: C</w:t>
            </w:r>
          </w:p>
        </w:tc>
        <w:tc>
          <w:tcPr>
            <w:tcW w:w="2409" w:type="dxa"/>
          </w:tcPr>
          <w:p w14:paraId="71AF30CB" w14:textId="77777777" w:rsidR="005A40CB" w:rsidRPr="00D33EF0" w:rsidRDefault="005A40CB" w:rsidP="00444F55">
            <w:pPr>
              <w:pStyle w:val="NoSpacing"/>
              <w:rPr>
                <w:rFonts w:cs="Calibri"/>
                <w:b/>
                <w:sz w:val="20"/>
                <w:szCs w:val="20"/>
              </w:rPr>
            </w:pPr>
            <w:r w:rsidRPr="00D33EF0">
              <w:rPr>
                <w:rFonts w:cs="Calibri"/>
                <w:b/>
                <w:sz w:val="20"/>
                <w:szCs w:val="20"/>
              </w:rPr>
              <w:t>Semester: 1</w:t>
            </w:r>
          </w:p>
        </w:tc>
        <w:tc>
          <w:tcPr>
            <w:tcW w:w="5387" w:type="dxa"/>
            <w:gridSpan w:val="2"/>
            <w:tcBorders>
              <w:right w:val="single" w:sz="12" w:space="0" w:color="auto"/>
            </w:tcBorders>
          </w:tcPr>
          <w:p w14:paraId="68EFDBCC" w14:textId="77777777" w:rsidR="005A40CB" w:rsidRPr="00D33EF0" w:rsidRDefault="005A40CB" w:rsidP="00444F55">
            <w:pPr>
              <w:pStyle w:val="NoSpacing"/>
              <w:rPr>
                <w:rFonts w:cs="Calibri"/>
                <w:b/>
                <w:sz w:val="20"/>
                <w:szCs w:val="20"/>
              </w:rPr>
            </w:pPr>
            <w:r w:rsidRPr="00D33EF0">
              <w:rPr>
                <w:rFonts w:cs="Calibri"/>
                <w:b/>
                <w:sz w:val="20"/>
                <w:szCs w:val="20"/>
              </w:rPr>
              <w:t xml:space="preserve">Module Leader:  </w:t>
            </w:r>
            <w:r w:rsidR="000E7986">
              <w:rPr>
                <w:rFonts w:cs="Calibri"/>
                <w:b/>
                <w:sz w:val="20"/>
                <w:szCs w:val="20"/>
              </w:rPr>
              <w:t>Tom Dunkley-Jones</w:t>
            </w:r>
          </w:p>
          <w:p w14:paraId="54D00B48" w14:textId="77777777" w:rsidR="005A40CB" w:rsidRPr="00D33EF0" w:rsidRDefault="005A40CB" w:rsidP="00444F55">
            <w:pPr>
              <w:pStyle w:val="NoSpacing"/>
              <w:rPr>
                <w:rFonts w:cs="Calibri"/>
                <w:b/>
                <w:sz w:val="20"/>
                <w:szCs w:val="20"/>
              </w:rPr>
            </w:pPr>
          </w:p>
        </w:tc>
      </w:tr>
      <w:tr w:rsidR="005A40CB" w:rsidRPr="00D33EF0" w14:paraId="0970B594" w14:textId="77777777" w:rsidTr="00444F55">
        <w:tc>
          <w:tcPr>
            <w:tcW w:w="1668" w:type="dxa"/>
            <w:tcBorders>
              <w:top w:val="single" w:sz="4" w:space="0" w:color="auto"/>
              <w:left w:val="single" w:sz="12" w:space="0" w:color="auto"/>
              <w:bottom w:val="single" w:sz="2" w:space="0" w:color="auto"/>
              <w:right w:val="single" w:sz="2" w:space="0" w:color="auto"/>
            </w:tcBorders>
          </w:tcPr>
          <w:p w14:paraId="5BA928D4" w14:textId="77777777" w:rsidR="005A40CB" w:rsidRPr="00D33EF0" w:rsidRDefault="005A40CB" w:rsidP="00444F55">
            <w:pPr>
              <w:pStyle w:val="NoSpacing"/>
              <w:rPr>
                <w:rFonts w:cs="Calibri"/>
                <w:b/>
                <w:sz w:val="20"/>
                <w:szCs w:val="20"/>
              </w:rPr>
            </w:pPr>
            <w:r w:rsidRPr="00D33EF0">
              <w:rPr>
                <w:rFonts w:cs="Calibri"/>
                <w:b/>
                <w:sz w:val="20"/>
                <w:szCs w:val="20"/>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0390468E" w14:textId="77777777" w:rsidR="005A40CB" w:rsidRDefault="00306989" w:rsidP="00FA00D0">
            <w:pPr>
              <w:spacing w:before="120"/>
              <w:rPr>
                <w:rFonts w:ascii="Calibri" w:eastAsia="Calibri" w:hAnsi="Calibri"/>
                <w:szCs w:val="22"/>
                <w:lang w:val="en-US" w:eastAsia="en-US"/>
              </w:rPr>
            </w:pPr>
            <w:r w:rsidRPr="00306989">
              <w:rPr>
                <w:rFonts w:ascii="Calibri" w:eastAsia="Calibri" w:hAnsi="Calibri"/>
                <w:szCs w:val="22"/>
                <w:lang w:val="en-US" w:eastAsia="en-US"/>
              </w:rPr>
              <w:t>The module begins with an investigation into the physical and chemical makeup of the primitive solar nebula the solar system, asteroids/</w:t>
            </w:r>
            <w:proofErr w:type="gramStart"/>
            <w:r w:rsidRPr="00306989">
              <w:rPr>
                <w:rFonts w:ascii="Calibri" w:eastAsia="Calibri" w:hAnsi="Calibri"/>
                <w:szCs w:val="22"/>
                <w:lang w:val="en-US" w:eastAsia="en-US"/>
              </w:rPr>
              <w:t>meteorites</w:t>
            </w:r>
            <w:proofErr w:type="gramEnd"/>
            <w:r w:rsidRPr="00306989">
              <w:rPr>
                <w:rFonts w:ascii="Calibri" w:eastAsia="Calibri" w:hAnsi="Calibri"/>
                <w:szCs w:val="22"/>
                <w:lang w:val="en-US" w:eastAsia="en-US"/>
              </w:rPr>
              <w:t xml:space="preserve"> and planets – with emphasis on Earth. Focus then moves onto building planetary bodies from scratch. The discussion begins with the atoms, crystals and minerals that represent the “basic building blocks of rocks”. Time is spent learning about basic theory about crystallography and mineralogy. The properties of all classes of minerals (including structure and composition) are discussed so that mineral identification can be accomplished in hand specimen. However, </w:t>
            </w:r>
            <w:proofErr w:type="gramStart"/>
            <w:r w:rsidRPr="00306989">
              <w:rPr>
                <w:rFonts w:ascii="Calibri" w:eastAsia="Calibri" w:hAnsi="Calibri"/>
                <w:szCs w:val="22"/>
                <w:lang w:val="en-US" w:eastAsia="en-US"/>
              </w:rPr>
              <w:t>particular reference</w:t>
            </w:r>
            <w:proofErr w:type="gramEnd"/>
            <w:r w:rsidRPr="00306989">
              <w:rPr>
                <w:rFonts w:ascii="Calibri" w:eastAsia="Calibri" w:hAnsi="Calibri"/>
                <w:szCs w:val="22"/>
                <w:lang w:val="en-US" w:eastAsia="en-US"/>
              </w:rPr>
              <w:t xml:space="preserve"> is given to the main rock-forming mineral groups. The module then moves on to the introduction of the petrological microscope whereby the principles of basic petrography are undertaken. This enables the rock-forming minerals to be studied in thin section. After the principles of petrography have been introduced the skill is developed throughout the rest of the module alongside the discussion of basic rock analytical techniques and igneous rock classification. This leads on to magmatic processes with an emphasis on the larger imp</w:t>
            </w:r>
            <w:r w:rsidR="00575FBC">
              <w:rPr>
                <w:rFonts w:ascii="Calibri" w:eastAsia="Calibri" w:hAnsi="Calibri"/>
                <w:szCs w:val="22"/>
                <w:lang w:val="en-US" w:eastAsia="en-US"/>
              </w:rPr>
              <w:t>acts of volcanological hazards.</w:t>
            </w:r>
          </w:p>
          <w:p w14:paraId="50EF5A86" w14:textId="77777777" w:rsidR="00575FBC" w:rsidRPr="00575FBC" w:rsidRDefault="00575FBC" w:rsidP="00FA00D0">
            <w:pPr>
              <w:spacing w:before="120"/>
              <w:rPr>
                <w:rFonts w:ascii="Calibri" w:eastAsia="Calibri" w:hAnsi="Calibri"/>
                <w:szCs w:val="22"/>
                <w:lang w:val="en-US" w:eastAsia="en-US"/>
              </w:rPr>
            </w:pPr>
          </w:p>
        </w:tc>
      </w:tr>
      <w:tr w:rsidR="005A40CB" w:rsidRPr="00D33EF0" w14:paraId="385217E0" w14:textId="77777777" w:rsidTr="00444F55">
        <w:tc>
          <w:tcPr>
            <w:tcW w:w="1668" w:type="dxa"/>
            <w:tcBorders>
              <w:top w:val="single" w:sz="2" w:space="0" w:color="auto"/>
              <w:left w:val="single" w:sz="12" w:space="0" w:color="auto"/>
              <w:bottom w:val="single" w:sz="2" w:space="0" w:color="auto"/>
              <w:right w:val="single" w:sz="2" w:space="0" w:color="auto"/>
            </w:tcBorders>
          </w:tcPr>
          <w:p w14:paraId="43F29BA6" w14:textId="77777777" w:rsidR="005A40CB" w:rsidRPr="00D33EF0" w:rsidRDefault="005A40CB" w:rsidP="00444F55">
            <w:pPr>
              <w:pStyle w:val="NoSpacing"/>
              <w:rPr>
                <w:rFonts w:cs="Calibri"/>
                <w:b/>
                <w:sz w:val="20"/>
                <w:szCs w:val="20"/>
              </w:rPr>
            </w:pPr>
            <w:r w:rsidRPr="00D33EF0">
              <w:rPr>
                <w:rFonts w:cs="Calibri"/>
                <w:b/>
                <w:sz w:val="20"/>
                <w:szCs w:val="20"/>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4D4A0193" w14:textId="77777777" w:rsidR="005A40CB" w:rsidRPr="009417EE" w:rsidRDefault="005A40CB" w:rsidP="0014732A">
            <w:pPr>
              <w:pStyle w:val="NoSpacing"/>
              <w:rPr>
                <w:sz w:val="20"/>
              </w:rPr>
            </w:pPr>
            <w:r w:rsidRPr="009417EE">
              <w:rPr>
                <w:sz w:val="20"/>
              </w:rPr>
              <w:t>By the end of the module students should be able to:</w:t>
            </w:r>
          </w:p>
          <w:p w14:paraId="2B2B4F2D" w14:textId="77777777" w:rsidR="005A40CB" w:rsidRPr="009417EE" w:rsidRDefault="005A40CB" w:rsidP="00444F55">
            <w:pPr>
              <w:ind w:left="720"/>
            </w:pPr>
          </w:p>
          <w:p w14:paraId="378944F8" w14:textId="77777777" w:rsidR="005A40CB" w:rsidRPr="009417EE" w:rsidRDefault="005A40CB" w:rsidP="005E2A03">
            <w:pPr>
              <w:pStyle w:val="ListParagraph"/>
              <w:numPr>
                <w:ilvl w:val="0"/>
                <w:numId w:val="10"/>
              </w:numPr>
              <w:ind w:left="468"/>
              <w:contextualSpacing/>
              <w:rPr>
                <w:sz w:val="20"/>
              </w:rPr>
            </w:pPr>
            <w:r w:rsidRPr="009417EE">
              <w:rPr>
                <w:sz w:val="20"/>
              </w:rPr>
              <w:t xml:space="preserve">Understand the solar system and interstellar objects. </w:t>
            </w:r>
          </w:p>
          <w:p w14:paraId="2827ACD8" w14:textId="77777777" w:rsidR="005A40CB" w:rsidRPr="009417EE" w:rsidRDefault="005A40CB" w:rsidP="005E2A03">
            <w:pPr>
              <w:pStyle w:val="ListParagraph"/>
              <w:numPr>
                <w:ilvl w:val="0"/>
                <w:numId w:val="10"/>
              </w:numPr>
              <w:ind w:left="468"/>
              <w:contextualSpacing/>
              <w:rPr>
                <w:sz w:val="20"/>
              </w:rPr>
            </w:pPr>
            <w:r w:rsidRPr="009417EE">
              <w:rPr>
                <w:sz w:val="20"/>
              </w:rPr>
              <w:t>Understand basic transmitted light microscopy.</w:t>
            </w:r>
          </w:p>
          <w:p w14:paraId="151EB0A4" w14:textId="77777777" w:rsidR="005A40CB" w:rsidRPr="009417EE" w:rsidRDefault="005A40CB" w:rsidP="005E2A03">
            <w:pPr>
              <w:pStyle w:val="ListParagraph"/>
              <w:numPr>
                <w:ilvl w:val="0"/>
                <w:numId w:val="10"/>
              </w:numPr>
              <w:ind w:left="468"/>
              <w:contextualSpacing/>
              <w:rPr>
                <w:sz w:val="20"/>
              </w:rPr>
            </w:pPr>
            <w:r w:rsidRPr="009417EE">
              <w:rPr>
                <w:sz w:val="20"/>
              </w:rPr>
              <w:t>Understand basic mineralogy and crystallography.</w:t>
            </w:r>
          </w:p>
          <w:p w14:paraId="556B32B5" w14:textId="77777777" w:rsidR="005A40CB" w:rsidRPr="009417EE" w:rsidRDefault="005A40CB" w:rsidP="005E2A03">
            <w:pPr>
              <w:pStyle w:val="ListParagraph"/>
              <w:numPr>
                <w:ilvl w:val="0"/>
                <w:numId w:val="10"/>
              </w:numPr>
              <w:ind w:left="468"/>
              <w:contextualSpacing/>
              <w:rPr>
                <w:sz w:val="20"/>
              </w:rPr>
            </w:pPr>
            <w:r w:rsidRPr="009417EE">
              <w:rPr>
                <w:sz w:val="20"/>
              </w:rPr>
              <w:t>Understand and identify the main mineral groups and igneous rock types.</w:t>
            </w:r>
          </w:p>
          <w:p w14:paraId="0C852D43" w14:textId="77777777" w:rsidR="005A40CB" w:rsidRPr="009417EE" w:rsidRDefault="005A40CB" w:rsidP="005E2A03">
            <w:pPr>
              <w:pStyle w:val="ListParagraph"/>
              <w:numPr>
                <w:ilvl w:val="0"/>
                <w:numId w:val="10"/>
              </w:numPr>
              <w:ind w:left="468"/>
              <w:contextualSpacing/>
              <w:rPr>
                <w:sz w:val="20"/>
              </w:rPr>
            </w:pPr>
            <w:r w:rsidRPr="009417EE">
              <w:rPr>
                <w:sz w:val="20"/>
              </w:rPr>
              <w:t>Understand the fundamentals of igneous and metamorphic petrology.</w:t>
            </w:r>
          </w:p>
          <w:p w14:paraId="6C261F35" w14:textId="77777777" w:rsidR="005A40CB" w:rsidRDefault="005A40CB" w:rsidP="005E2A03">
            <w:pPr>
              <w:pStyle w:val="ListParagraph"/>
              <w:numPr>
                <w:ilvl w:val="0"/>
                <w:numId w:val="10"/>
              </w:numPr>
              <w:ind w:left="468"/>
              <w:contextualSpacing/>
              <w:rPr>
                <w:sz w:val="20"/>
              </w:rPr>
            </w:pPr>
            <w:r w:rsidRPr="009417EE">
              <w:rPr>
                <w:sz w:val="20"/>
              </w:rPr>
              <w:t>Understand the fundamentals of magmatic evolution using geochemical data.</w:t>
            </w:r>
          </w:p>
          <w:p w14:paraId="0D88131E" w14:textId="77777777" w:rsidR="005A40CB" w:rsidRPr="009417EE" w:rsidRDefault="005A40CB" w:rsidP="00306989">
            <w:pPr>
              <w:pStyle w:val="ListParagraph"/>
              <w:ind w:left="468"/>
              <w:contextualSpacing/>
              <w:rPr>
                <w:rFonts w:cs="Calibri"/>
                <w:color w:val="000000"/>
                <w:sz w:val="20"/>
                <w:szCs w:val="20"/>
              </w:rPr>
            </w:pPr>
          </w:p>
        </w:tc>
      </w:tr>
      <w:tr w:rsidR="005A40CB" w:rsidRPr="00D33EF0" w14:paraId="4342B8C0" w14:textId="77777777" w:rsidTr="00444F55">
        <w:tc>
          <w:tcPr>
            <w:tcW w:w="1668" w:type="dxa"/>
            <w:tcBorders>
              <w:top w:val="single" w:sz="2" w:space="0" w:color="auto"/>
              <w:left w:val="single" w:sz="12" w:space="0" w:color="auto"/>
              <w:bottom w:val="single" w:sz="12" w:space="0" w:color="auto"/>
              <w:right w:val="single" w:sz="2" w:space="0" w:color="auto"/>
            </w:tcBorders>
          </w:tcPr>
          <w:p w14:paraId="406ACC22" w14:textId="77777777" w:rsidR="005A40CB" w:rsidRPr="00D33EF0" w:rsidRDefault="005A40CB" w:rsidP="00444F55">
            <w:pPr>
              <w:pStyle w:val="NoSpacing"/>
              <w:rPr>
                <w:rFonts w:cs="Calibri"/>
                <w:b/>
                <w:sz w:val="20"/>
                <w:szCs w:val="20"/>
              </w:rPr>
            </w:pPr>
            <w:r w:rsidRPr="00D33EF0">
              <w:rPr>
                <w:rFonts w:cs="Calibri"/>
                <w:b/>
                <w:sz w:val="20"/>
                <w:szCs w:val="20"/>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5C26136F" w14:textId="77777777" w:rsidR="00575FBC" w:rsidRDefault="00575FBC" w:rsidP="0014732A">
            <w:pPr>
              <w:pStyle w:val="NoSpacing"/>
              <w:rPr>
                <w:rFonts w:eastAsia="Calibri"/>
                <w:sz w:val="20"/>
              </w:rPr>
            </w:pPr>
            <w:r w:rsidRPr="00575FBC">
              <w:rPr>
                <w:rFonts w:eastAsia="Calibri"/>
                <w:sz w:val="20"/>
              </w:rPr>
              <w:t xml:space="preserve">One, 1 </w:t>
            </w:r>
            <w:proofErr w:type="spellStart"/>
            <w:r w:rsidRPr="00575FBC">
              <w:rPr>
                <w:rFonts w:eastAsia="Calibri"/>
                <w:sz w:val="20"/>
              </w:rPr>
              <w:t>hr</w:t>
            </w:r>
            <w:proofErr w:type="spellEnd"/>
            <w:r w:rsidRPr="00575FBC">
              <w:rPr>
                <w:rFonts w:eastAsia="Calibri"/>
                <w:sz w:val="20"/>
              </w:rPr>
              <w:t xml:space="preserve">, multiple choice question examination (January) (50% of the module) </w:t>
            </w:r>
          </w:p>
          <w:p w14:paraId="3BC4766C" w14:textId="77777777" w:rsidR="00600E49" w:rsidRDefault="00575FBC" w:rsidP="00444F55">
            <w:pPr>
              <w:pStyle w:val="NoSpacing"/>
              <w:rPr>
                <w:rFonts w:eastAsia="Calibri"/>
                <w:sz w:val="20"/>
              </w:rPr>
            </w:pPr>
            <w:r w:rsidRPr="00575FBC">
              <w:rPr>
                <w:rFonts w:eastAsia="Calibri"/>
                <w:sz w:val="20"/>
              </w:rPr>
              <w:t xml:space="preserve">and 2 assessed summative </w:t>
            </w:r>
            <w:proofErr w:type="spellStart"/>
            <w:r w:rsidRPr="00575FBC">
              <w:rPr>
                <w:rFonts w:eastAsia="Calibri"/>
                <w:sz w:val="20"/>
              </w:rPr>
              <w:t>practicals</w:t>
            </w:r>
            <w:proofErr w:type="spellEnd"/>
            <w:r w:rsidRPr="00575FBC">
              <w:rPr>
                <w:rFonts w:eastAsia="Calibri"/>
                <w:sz w:val="20"/>
              </w:rPr>
              <w:t xml:space="preserve"> to be done in class (50% of the module).</w:t>
            </w:r>
          </w:p>
          <w:p w14:paraId="7AFFD2B1" w14:textId="77777777" w:rsidR="00575FBC" w:rsidRPr="005A40CB" w:rsidRDefault="00575FBC" w:rsidP="00444F55">
            <w:pPr>
              <w:pStyle w:val="NoSpacing"/>
              <w:rPr>
                <w:rFonts w:cs="Calibri"/>
                <w:sz w:val="20"/>
                <w:szCs w:val="20"/>
              </w:rPr>
            </w:pPr>
          </w:p>
        </w:tc>
      </w:tr>
    </w:tbl>
    <w:p w14:paraId="71B67FAE" w14:textId="77777777" w:rsidR="005A40CB" w:rsidRDefault="005A40CB" w:rsidP="00D91419">
      <w:pPr>
        <w:pStyle w:val="NoSpacing"/>
        <w:rPr>
          <w:rFonts w:cs="Calibri"/>
          <w:sz w:val="20"/>
          <w:szCs w:val="20"/>
          <w:highlight w:val="yellow"/>
        </w:rPr>
      </w:pPr>
    </w:p>
    <w:p w14:paraId="014D1F90" w14:textId="77777777" w:rsidR="00E36CD4" w:rsidRDefault="00E36CD4" w:rsidP="00D91419">
      <w:pPr>
        <w:pStyle w:val="NoSpacing"/>
        <w:rPr>
          <w:rFonts w:cs="Calibri"/>
          <w:sz w:val="20"/>
          <w:szCs w:val="20"/>
          <w:highlight w:val="yellow"/>
        </w:rPr>
      </w:pPr>
    </w:p>
    <w:p w14:paraId="06C099C7" w14:textId="77777777" w:rsidR="00E36CD4" w:rsidRDefault="00E36CD4" w:rsidP="00D91419">
      <w:pPr>
        <w:pStyle w:val="NoSpacing"/>
        <w:rPr>
          <w:rFonts w:cs="Calibri"/>
          <w:sz w:val="20"/>
          <w:szCs w:val="20"/>
          <w:highlight w:val="yellow"/>
        </w:rPr>
      </w:pPr>
    </w:p>
    <w:p w14:paraId="25D81F31" w14:textId="77777777" w:rsidR="00E36CD4" w:rsidRDefault="00E36CD4" w:rsidP="00D91419">
      <w:pPr>
        <w:pStyle w:val="NoSpacing"/>
        <w:rPr>
          <w:rFonts w:cs="Calibri"/>
          <w:sz w:val="20"/>
          <w:szCs w:val="20"/>
          <w:highlight w:val="yellow"/>
        </w:rPr>
      </w:pPr>
    </w:p>
    <w:p w14:paraId="6F316D1B" w14:textId="77777777" w:rsidR="00E36CD4" w:rsidRDefault="00E36CD4" w:rsidP="00D91419">
      <w:pPr>
        <w:pStyle w:val="NoSpacing"/>
        <w:rPr>
          <w:rFonts w:cs="Calibri"/>
          <w:sz w:val="20"/>
          <w:szCs w:val="20"/>
          <w:highlight w:val="yellow"/>
        </w:rPr>
      </w:pPr>
    </w:p>
    <w:p w14:paraId="5633A63F" w14:textId="77777777" w:rsidR="00E36CD4" w:rsidRDefault="00E36CD4" w:rsidP="00D91419">
      <w:pPr>
        <w:pStyle w:val="NoSpacing"/>
        <w:rPr>
          <w:rFonts w:cs="Calibri"/>
          <w:sz w:val="20"/>
          <w:szCs w:val="20"/>
          <w:highlight w:val="yellow"/>
        </w:rPr>
      </w:pPr>
    </w:p>
    <w:p w14:paraId="167DA3AB" w14:textId="77777777" w:rsidR="00E36CD4" w:rsidRDefault="00E36CD4" w:rsidP="00D91419">
      <w:pPr>
        <w:pStyle w:val="NoSpacing"/>
        <w:rPr>
          <w:rFonts w:cs="Calibri"/>
          <w:sz w:val="20"/>
          <w:szCs w:val="20"/>
          <w:highlight w:val="yellow"/>
        </w:rPr>
      </w:pPr>
    </w:p>
    <w:p w14:paraId="6CFC965C" w14:textId="77777777" w:rsidR="00E36CD4" w:rsidRDefault="00E36CD4" w:rsidP="00D91419">
      <w:pPr>
        <w:pStyle w:val="NoSpacing"/>
        <w:rPr>
          <w:rFonts w:cs="Calibri"/>
          <w:sz w:val="20"/>
          <w:szCs w:val="20"/>
          <w:highlight w:val="yellow"/>
        </w:rPr>
      </w:pPr>
    </w:p>
    <w:p w14:paraId="31212CF3" w14:textId="77777777" w:rsidR="00E36CD4" w:rsidRDefault="00E36CD4" w:rsidP="00D91419">
      <w:pPr>
        <w:pStyle w:val="NoSpacing"/>
        <w:rPr>
          <w:rFonts w:cs="Calibri"/>
          <w:sz w:val="20"/>
          <w:szCs w:val="20"/>
          <w:highlight w:val="yellow"/>
        </w:rPr>
      </w:pPr>
    </w:p>
    <w:p w14:paraId="60C644E9" w14:textId="77777777" w:rsidR="00E36CD4" w:rsidRDefault="00E36CD4" w:rsidP="00D91419">
      <w:pPr>
        <w:pStyle w:val="NoSpacing"/>
        <w:rPr>
          <w:rFonts w:cs="Calibri"/>
          <w:sz w:val="20"/>
          <w:szCs w:val="20"/>
          <w:highlight w:val="yellow"/>
        </w:rPr>
      </w:pPr>
    </w:p>
    <w:p w14:paraId="314E884B" w14:textId="77777777" w:rsidR="00E36CD4" w:rsidRDefault="00E36CD4" w:rsidP="00D91419">
      <w:pPr>
        <w:pStyle w:val="NoSpacing"/>
        <w:rPr>
          <w:rFonts w:cs="Calibri"/>
          <w:sz w:val="20"/>
          <w:szCs w:val="20"/>
          <w:highlight w:val="yellow"/>
        </w:rPr>
      </w:pPr>
    </w:p>
    <w:p w14:paraId="2CCF836F" w14:textId="77777777" w:rsidR="00E36CD4" w:rsidRDefault="00E36CD4" w:rsidP="00D91419">
      <w:pPr>
        <w:pStyle w:val="NoSpacing"/>
        <w:rPr>
          <w:rFonts w:cs="Calibri"/>
          <w:sz w:val="20"/>
          <w:szCs w:val="20"/>
          <w:highlight w:val="yellow"/>
        </w:rPr>
      </w:pPr>
    </w:p>
    <w:p w14:paraId="2FF1F92A" w14:textId="77777777" w:rsidR="00E36CD4" w:rsidRDefault="00E36CD4" w:rsidP="00D91419">
      <w:pPr>
        <w:pStyle w:val="NoSpacing"/>
        <w:rPr>
          <w:rFonts w:cs="Calibri"/>
          <w:sz w:val="20"/>
          <w:szCs w:val="20"/>
          <w:highlight w:val="yellow"/>
        </w:rPr>
      </w:pPr>
    </w:p>
    <w:p w14:paraId="70F090CE" w14:textId="77777777" w:rsidR="00E36CD4" w:rsidRDefault="00E36CD4" w:rsidP="00D91419">
      <w:pPr>
        <w:pStyle w:val="NoSpacing"/>
        <w:rPr>
          <w:rFonts w:cs="Calibri"/>
          <w:sz w:val="20"/>
          <w:szCs w:val="20"/>
          <w:highlight w:val="yellow"/>
        </w:rPr>
      </w:pPr>
    </w:p>
    <w:p w14:paraId="57F012CA" w14:textId="77777777" w:rsidR="00E36CD4" w:rsidRDefault="00E36CD4" w:rsidP="00D91419">
      <w:pPr>
        <w:pStyle w:val="NoSpacing"/>
        <w:rPr>
          <w:rFonts w:cs="Calibri"/>
          <w:sz w:val="20"/>
          <w:szCs w:val="20"/>
          <w:highlight w:val="yellow"/>
        </w:rPr>
      </w:pPr>
    </w:p>
    <w:p w14:paraId="300DB536" w14:textId="77777777" w:rsidR="00E36CD4" w:rsidRDefault="00E36CD4" w:rsidP="00D91419">
      <w:pPr>
        <w:pStyle w:val="NoSpacing"/>
        <w:rPr>
          <w:rFonts w:cs="Calibri"/>
          <w:sz w:val="20"/>
          <w:szCs w:val="20"/>
          <w:highlight w:val="yellow"/>
        </w:rPr>
      </w:pPr>
    </w:p>
    <w:p w14:paraId="18EDACB0" w14:textId="77777777" w:rsidR="00E36CD4" w:rsidRDefault="00E36CD4" w:rsidP="00D91419">
      <w:pPr>
        <w:pStyle w:val="NoSpacing"/>
        <w:rPr>
          <w:rFonts w:cs="Calibri"/>
          <w:sz w:val="20"/>
          <w:szCs w:val="20"/>
          <w:highlight w:val="yellow"/>
        </w:rPr>
      </w:pPr>
    </w:p>
    <w:p w14:paraId="7106AE22" w14:textId="77777777" w:rsidR="00E36CD4" w:rsidRDefault="00E36CD4" w:rsidP="00D91419">
      <w:pPr>
        <w:pStyle w:val="NoSpacing"/>
        <w:rPr>
          <w:rFonts w:cs="Calibri"/>
          <w:sz w:val="20"/>
          <w:szCs w:val="20"/>
          <w:highlight w:val="yellow"/>
        </w:rPr>
      </w:pPr>
    </w:p>
    <w:p w14:paraId="28533228" w14:textId="77777777" w:rsidR="00E36CD4" w:rsidRDefault="00E36CD4" w:rsidP="00D91419">
      <w:pPr>
        <w:pStyle w:val="NoSpacing"/>
        <w:rPr>
          <w:rFonts w:cs="Calibri"/>
          <w:sz w:val="20"/>
          <w:szCs w:val="20"/>
          <w:highlight w:val="yellow"/>
        </w:rPr>
      </w:pPr>
    </w:p>
    <w:p w14:paraId="1AB80046" w14:textId="77777777" w:rsidR="00E36CD4" w:rsidRDefault="00E36CD4" w:rsidP="00D91419">
      <w:pPr>
        <w:pStyle w:val="NoSpacing"/>
        <w:rPr>
          <w:rFonts w:cs="Calibri"/>
          <w:sz w:val="20"/>
          <w:szCs w:val="20"/>
          <w:highlight w:val="yellow"/>
        </w:rPr>
      </w:pPr>
    </w:p>
    <w:p w14:paraId="1FEF4BCF" w14:textId="77777777" w:rsidR="00E36CD4" w:rsidRDefault="00E36CD4" w:rsidP="00D91419">
      <w:pPr>
        <w:pStyle w:val="NoSpacing"/>
        <w:rPr>
          <w:rFonts w:cs="Calibri"/>
          <w:sz w:val="20"/>
          <w:szCs w:val="20"/>
          <w:highlight w:val="yellow"/>
        </w:rPr>
      </w:pPr>
    </w:p>
    <w:p w14:paraId="3A3BF787" w14:textId="77777777" w:rsidR="00E36CD4" w:rsidRDefault="00E36CD4" w:rsidP="00D91419">
      <w:pPr>
        <w:pStyle w:val="NoSpacing"/>
        <w:rPr>
          <w:rFonts w:cs="Calibri"/>
          <w:sz w:val="20"/>
          <w:szCs w:val="20"/>
          <w:highlight w:val="yellow"/>
        </w:rPr>
      </w:pPr>
    </w:p>
    <w:p w14:paraId="2993B9C8" w14:textId="77777777" w:rsidR="00E36CD4" w:rsidRDefault="00E36CD4" w:rsidP="00D91419">
      <w:pPr>
        <w:pStyle w:val="NoSpacing"/>
        <w:rPr>
          <w:rFonts w:cs="Calibri"/>
          <w:sz w:val="20"/>
          <w:szCs w:val="20"/>
          <w:highlight w:val="yellow"/>
        </w:rPr>
      </w:pPr>
    </w:p>
    <w:p w14:paraId="234AE8ED" w14:textId="77777777" w:rsidR="00E36CD4" w:rsidRDefault="00E36CD4" w:rsidP="00D91419">
      <w:pPr>
        <w:pStyle w:val="NoSpacing"/>
        <w:rPr>
          <w:rFonts w:cs="Calibri"/>
          <w:sz w:val="20"/>
          <w:szCs w:val="20"/>
          <w:highlight w:val="yellow"/>
        </w:rPr>
      </w:pPr>
    </w:p>
    <w:p w14:paraId="0BD69994" w14:textId="77777777" w:rsidR="005A40CB" w:rsidRDefault="005A40CB" w:rsidP="00D91419">
      <w:pPr>
        <w:pStyle w:val="NoSpacing"/>
        <w:rPr>
          <w:rFonts w:cs="Calibri"/>
          <w:sz w:val="20"/>
          <w:szCs w:val="20"/>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FA00D0" w:rsidRPr="00D33EF0" w14:paraId="0426B4A2" w14:textId="77777777" w:rsidTr="00FA00D0">
        <w:tc>
          <w:tcPr>
            <w:tcW w:w="1668" w:type="dxa"/>
            <w:tcBorders>
              <w:top w:val="single" w:sz="12" w:space="0" w:color="auto"/>
              <w:left w:val="single" w:sz="12" w:space="0" w:color="auto"/>
            </w:tcBorders>
          </w:tcPr>
          <w:p w14:paraId="42CE6F33" w14:textId="77777777" w:rsidR="00FA00D0" w:rsidRPr="00D33EF0" w:rsidRDefault="00FA00D0" w:rsidP="00604696">
            <w:pPr>
              <w:pStyle w:val="NoSpacing"/>
              <w:outlineLvl w:val="1"/>
              <w:rPr>
                <w:rFonts w:cs="Calibri"/>
                <w:b/>
                <w:sz w:val="20"/>
                <w:szCs w:val="20"/>
              </w:rPr>
            </w:pPr>
            <w:r>
              <w:rPr>
                <w:rFonts w:cs="Calibri"/>
                <w:b/>
                <w:sz w:val="20"/>
                <w:szCs w:val="20"/>
              </w:rPr>
              <w:t>29202</w:t>
            </w:r>
          </w:p>
        </w:tc>
        <w:tc>
          <w:tcPr>
            <w:tcW w:w="6095" w:type="dxa"/>
            <w:gridSpan w:val="2"/>
            <w:tcBorders>
              <w:top w:val="single" w:sz="12" w:space="0" w:color="auto"/>
            </w:tcBorders>
          </w:tcPr>
          <w:p w14:paraId="048CC65B" w14:textId="77777777" w:rsidR="00FA00D0" w:rsidRDefault="00FA00D0" w:rsidP="00604696">
            <w:pPr>
              <w:pStyle w:val="NoSpacing"/>
              <w:outlineLvl w:val="1"/>
              <w:rPr>
                <w:rFonts w:cs="Calibri"/>
                <w:b/>
                <w:sz w:val="20"/>
                <w:szCs w:val="20"/>
              </w:rPr>
            </w:pPr>
            <w:r>
              <w:rPr>
                <w:rFonts w:cs="Calibri"/>
                <w:b/>
                <w:sz w:val="20"/>
                <w:szCs w:val="20"/>
              </w:rPr>
              <w:t>Earth History and Life</w:t>
            </w:r>
          </w:p>
          <w:p w14:paraId="27A247D5" w14:textId="77777777" w:rsidR="00FA00D0" w:rsidRPr="00FA00D0" w:rsidRDefault="00FA00D0" w:rsidP="00604696">
            <w:pPr>
              <w:pStyle w:val="NoSpacing"/>
              <w:outlineLvl w:val="1"/>
              <w:rPr>
                <w:rFonts w:cs="Calibri"/>
                <w:b/>
                <w:sz w:val="12"/>
                <w:szCs w:val="12"/>
              </w:rPr>
            </w:pPr>
          </w:p>
        </w:tc>
        <w:tc>
          <w:tcPr>
            <w:tcW w:w="1701" w:type="dxa"/>
            <w:tcBorders>
              <w:top w:val="single" w:sz="12" w:space="0" w:color="auto"/>
              <w:right w:val="single" w:sz="12" w:space="0" w:color="auto"/>
            </w:tcBorders>
          </w:tcPr>
          <w:p w14:paraId="17AA87C1" w14:textId="77777777" w:rsidR="00FA00D0" w:rsidRPr="00D33EF0" w:rsidRDefault="00FA00D0" w:rsidP="00604696">
            <w:pPr>
              <w:pStyle w:val="NoSpacing"/>
              <w:outlineLvl w:val="1"/>
              <w:rPr>
                <w:rFonts w:cs="Calibri"/>
                <w:b/>
                <w:sz w:val="20"/>
                <w:szCs w:val="20"/>
              </w:rPr>
            </w:pPr>
            <w:r>
              <w:rPr>
                <w:rFonts w:cs="Calibri"/>
                <w:b/>
                <w:sz w:val="20"/>
                <w:szCs w:val="20"/>
              </w:rPr>
              <w:t>2</w:t>
            </w:r>
            <w:r w:rsidRPr="00D33EF0">
              <w:rPr>
                <w:rFonts w:cs="Calibri"/>
                <w:b/>
                <w:sz w:val="20"/>
                <w:szCs w:val="20"/>
              </w:rPr>
              <w:t>0 credits</w:t>
            </w:r>
          </w:p>
        </w:tc>
      </w:tr>
      <w:tr w:rsidR="00E36CD4" w:rsidRPr="00D33EF0" w14:paraId="4997CC43" w14:textId="77777777" w:rsidTr="00604696">
        <w:tc>
          <w:tcPr>
            <w:tcW w:w="1668" w:type="dxa"/>
            <w:tcBorders>
              <w:left w:val="single" w:sz="12" w:space="0" w:color="auto"/>
            </w:tcBorders>
          </w:tcPr>
          <w:p w14:paraId="5BEC6332" w14:textId="77777777" w:rsidR="00E36CD4" w:rsidRPr="00D33EF0" w:rsidRDefault="00E36CD4" w:rsidP="00604696">
            <w:pPr>
              <w:pStyle w:val="NoSpacing"/>
              <w:rPr>
                <w:rFonts w:cs="Calibri"/>
                <w:b/>
                <w:sz w:val="20"/>
                <w:szCs w:val="20"/>
              </w:rPr>
            </w:pPr>
            <w:r w:rsidRPr="00D33EF0">
              <w:rPr>
                <w:rFonts w:cs="Calibri"/>
                <w:b/>
                <w:sz w:val="20"/>
                <w:szCs w:val="20"/>
              </w:rPr>
              <w:t>Level: C</w:t>
            </w:r>
          </w:p>
        </w:tc>
        <w:tc>
          <w:tcPr>
            <w:tcW w:w="2409" w:type="dxa"/>
          </w:tcPr>
          <w:p w14:paraId="16A665C9" w14:textId="77777777" w:rsidR="00E36CD4" w:rsidRPr="00D33EF0" w:rsidRDefault="00E36CD4" w:rsidP="00604696">
            <w:pPr>
              <w:pStyle w:val="NoSpacing"/>
              <w:rPr>
                <w:rFonts w:cs="Calibri"/>
                <w:b/>
                <w:sz w:val="20"/>
                <w:szCs w:val="20"/>
              </w:rPr>
            </w:pPr>
            <w:r w:rsidRPr="00D33EF0">
              <w:rPr>
                <w:rFonts w:cs="Calibri"/>
                <w:b/>
                <w:sz w:val="20"/>
                <w:szCs w:val="20"/>
              </w:rPr>
              <w:t xml:space="preserve">Semester: </w:t>
            </w:r>
            <w:r>
              <w:rPr>
                <w:rFonts w:cs="Calibri"/>
                <w:b/>
                <w:sz w:val="20"/>
                <w:szCs w:val="20"/>
              </w:rPr>
              <w:t>2</w:t>
            </w:r>
          </w:p>
        </w:tc>
        <w:tc>
          <w:tcPr>
            <w:tcW w:w="5387" w:type="dxa"/>
            <w:gridSpan w:val="2"/>
            <w:tcBorders>
              <w:right w:val="single" w:sz="12" w:space="0" w:color="auto"/>
            </w:tcBorders>
          </w:tcPr>
          <w:p w14:paraId="089B83B9" w14:textId="77777777" w:rsidR="00E36CD4" w:rsidRPr="00D33EF0" w:rsidRDefault="00E36CD4" w:rsidP="00604696">
            <w:pPr>
              <w:pStyle w:val="NoSpacing"/>
              <w:rPr>
                <w:rFonts w:cs="Calibri"/>
                <w:b/>
                <w:sz w:val="20"/>
                <w:szCs w:val="20"/>
              </w:rPr>
            </w:pPr>
            <w:r w:rsidRPr="00D33EF0">
              <w:rPr>
                <w:rFonts w:cs="Calibri"/>
                <w:b/>
                <w:sz w:val="20"/>
                <w:szCs w:val="20"/>
              </w:rPr>
              <w:t xml:space="preserve">Module Leader:  </w:t>
            </w:r>
            <w:r>
              <w:rPr>
                <w:rFonts w:cs="Calibri"/>
                <w:b/>
                <w:sz w:val="20"/>
                <w:szCs w:val="20"/>
              </w:rPr>
              <w:t>Ivan Sansom</w:t>
            </w:r>
          </w:p>
          <w:p w14:paraId="5119106B" w14:textId="77777777" w:rsidR="00E36CD4" w:rsidRPr="00D33EF0" w:rsidRDefault="00E36CD4" w:rsidP="00604696">
            <w:pPr>
              <w:pStyle w:val="NoSpacing"/>
              <w:rPr>
                <w:rFonts w:cs="Calibri"/>
                <w:b/>
                <w:sz w:val="20"/>
                <w:szCs w:val="20"/>
              </w:rPr>
            </w:pPr>
          </w:p>
        </w:tc>
      </w:tr>
      <w:tr w:rsidR="00E36CD4" w:rsidRPr="00D33EF0" w14:paraId="5413501C" w14:textId="77777777" w:rsidTr="00604696">
        <w:tc>
          <w:tcPr>
            <w:tcW w:w="1668" w:type="dxa"/>
            <w:tcBorders>
              <w:top w:val="single" w:sz="4" w:space="0" w:color="auto"/>
              <w:left w:val="single" w:sz="12" w:space="0" w:color="auto"/>
              <w:bottom w:val="single" w:sz="2" w:space="0" w:color="auto"/>
              <w:right w:val="single" w:sz="2" w:space="0" w:color="auto"/>
            </w:tcBorders>
          </w:tcPr>
          <w:p w14:paraId="5F83F5B0" w14:textId="77777777" w:rsidR="00E36CD4" w:rsidRPr="00D33EF0" w:rsidRDefault="00E36CD4" w:rsidP="00604696">
            <w:pPr>
              <w:pStyle w:val="NoSpacing"/>
              <w:rPr>
                <w:rFonts w:cs="Calibri"/>
                <w:b/>
                <w:sz w:val="20"/>
                <w:szCs w:val="20"/>
              </w:rPr>
            </w:pPr>
            <w:r w:rsidRPr="00D33EF0">
              <w:rPr>
                <w:rFonts w:cs="Calibri"/>
                <w:b/>
                <w:sz w:val="20"/>
                <w:szCs w:val="20"/>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6475487D" w14:textId="77777777" w:rsidR="00E36CD4" w:rsidRDefault="00E36CD4" w:rsidP="0014732A">
            <w:pPr>
              <w:pStyle w:val="NoSpacing"/>
              <w:rPr>
                <w:noProof/>
                <w:sz w:val="20"/>
                <w:szCs w:val="20"/>
              </w:rPr>
            </w:pPr>
            <w:r w:rsidRPr="000838DE">
              <w:rPr>
                <w:noProof/>
                <w:sz w:val="20"/>
                <w:szCs w:val="20"/>
              </w:rPr>
              <w:t xml:space="preserve">The module focusses on how planet Earth has changed physically and biologically through geological time and introduces the principles of stratigraphy and palaeontology. The concepts of deep-time and the geological timescale are developed and provide a fundamental framework for studies in Geological and Earth Sciences. Through lectures, case studies are presented from the geological timescale that address key events in Earth history including the plate tectonic and palaeogeographic history of the planet, the development of global biogeochemical cycles, profound episodes of evolutionary diversification and extinction, as well as global patterns of climate and environment change through time. Integrating lecture and practical content the module will introduce invertebrate macrofossils and trace fossils, and their modes of preservation, and palaeontological topics dealt with include the classification, morphology and modes of life and geological importance of trilobites, brachiopods, molluscs, graptolites, echinoderms and corals. Trace fossils are dealt with in terms of their classification and evidence for organism:sediment interactions. Delivery methods are based on a combination of 25 lectures focussing on principles of stratigraphy, case studies though Earth History and introductory level palaeontology, and 20 hours of specimen based laboratory classes to provide both theoretical and practical experience of the subject. </w:t>
            </w:r>
          </w:p>
          <w:p w14:paraId="026ABE4D" w14:textId="77777777" w:rsidR="0014732A" w:rsidRPr="000838DE" w:rsidRDefault="0014732A" w:rsidP="0014732A">
            <w:pPr>
              <w:pStyle w:val="NoSpacing"/>
              <w:rPr>
                <w:rFonts w:cs="Calibri"/>
                <w:noProof/>
                <w:sz w:val="20"/>
                <w:szCs w:val="20"/>
              </w:rPr>
            </w:pPr>
          </w:p>
        </w:tc>
      </w:tr>
      <w:tr w:rsidR="00E36CD4" w:rsidRPr="00D33EF0" w14:paraId="66DF109D" w14:textId="77777777" w:rsidTr="00604696">
        <w:tc>
          <w:tcPr>
            <w:tcW w:w="1668" w:type="dxa"/>
            <w:tcBorders>
              <w:top w:val="single" w:sz="2" w:space="0" w:color="auto"/>
              <w:left w:val="single" w:sz="12" w:space="0" w:color="auto"/>
              <w:bottom w:val="single" w:sz="2" w:space="0" w:color="auto"/>
              <w:right w:val="single" w:sz="2" w:space="0" w:color="auto"/>
            </w:tcBorders>
          </w:tcPr>
          <w:p w14:paraId="03F52E99" w14:textId="77777777" w:rsidR="00E36CD4" w:rsidRPr="00D33EF0" w:rsidRDefault="00E36CD4" w:rsidP="00604696">
            <w:pPr>
              <w:pStyle w:val="NoSpacing"/>
              <w:rPr>
                <w:rFonts w:cs="Calibri"/>
                <w:b/>
                <w:sz w:val="20"/>
                <w:szCs w:val="20"/>
              </w:rPr>
            </w:pPr>
            <w:r w:rsidRPr="00D33EF0">
              <w:rPr>
                <w:rFonts w:cs="Calibri"/>
                <w:b/>
                <w:sz w:val="20"/>
                <w:szCs w:val="20"/>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700967B0" w14:textId="77777777" w:rsidR="00E36CD4" w:rsidRPr="00444F55" w:rsidRDefault="00E36CD4" w:rsidP="00FA00D0">
            <w:pPr>
              <w:spacing w:before="120" w:after="120"/>
              <w:rPr>
                <w:rFonts w:ascii="Calibri" w:hAnsi="Calibri" w:cs="Calibri"/>
              </w:rPr>
            </w:pPr>
            <w:r w:rsidRPr="00444F55">
              <w:rPr>
                <w:rFonts w:ascii="Calibri" w:hAnsi="Calibri" w:cs="Calibri"/>
              </w:rPr>
              <w:t>By the end of the module students should be able to:</w:t>
            </w:r>
          </w:p>
          <w:p w14:paraId="33DBCF69" w14:textId="77777777" w:rsidR="00E36CD4" w:rsidRPr="00444F55" w:rsidRDefault="00E36CD4" w:rsidP="005E2A03">
            <w:pPr>
              <w:pStyle w:val="ListParagraph"/>
              <w:numPr>
                <w:ilvl w:val="0"/>
                <w:numId w:val="23"/>
              </w:numPr>
              <w:contextualSpacing/>
              <w:rPr>
                <w:rFonts w:cs="Calibri"/>
                <w:sz w:val="20"/>
                <w:szCs w:val="20"/>
              </w:rPr>
            </w:pPr>
            <w:r w:rsidRPr="00444F55">
              <w:rPr>
                <w:rFonts w:cs="Calibri"/>
                <w:sz w:val="20"/>
                <w:szCs w:val="20"/>
              </w:rPr>
              <w:t xml:space="preserve">Recount the major systems of the geological timescale and understand the principles of stratigraphy and </w:t>
            </w:r>
            <w:proofErr w:type="gramStart"/>
            <w:r w:rsidRPr="00444F55">
              <w:rPr>
                <w:rFonts w:cs="Calibri"/>
                <w:sz w:val="20"/>
                <w:szCs w:val="20"/>
              </w:rPr>
              <w:t>deep-time</w:t>
            </w:r>
            <w:proofErr w:type="gramEnd"/>
            <w:r w:rsidRPr="00444F55">
              <w:rPr>
                <w:rFonts w:cs="Calibri"/>
                <w:sz w:val="20"/>
                <w:szCs w:val="20"/>
              </w:rPr>
              <w:t>.</w:t>
            </w:r>
          </w:p>
          <w:p w14:paraId="12B0CE62" w14:textId="77777777" w:rsidR="00E36CD4" w:rsidRPr="00444F55" w:rsidRDefault="00E36CD4" w:rsidP="005E2A03">
            <w:pPr>
              <w:pStyle w:val="ListParagraph"/>
              <w:numPr>
                <w:ilvl w:val="0"/>
                <w:numId w:val="23"/>
              </w:numPr>
              <w:contextualSpacing/>
              <w:rPr>
                <w:rFonts w:cs="Calibri"/>
                <w:sz w:val="20"/>
                <w:szCs w:val="20"/>
              </w:rPr>
            </w:pPr>
            <w:r w:rsidRPr="00444F55">
              <w:rPr>
                <w:rFonts w:cs="Calibri"/>
                <w:sz w:val="20"/>
                <w:szCs w:val="20"/>
              </w:rPr>
              <w:t xml:space="preserve">Demonstrate how the planet Earth has changed through geological time </w:t>
            </w:r>
            <w:proofErr w:type="gramStart"/>
            <w:r w:rsidRPr="00444F55">
              <w:rPr>
                <w:rFonts w:cs="Calibri"/>
                <w:sz w:val="20"/>
                <w:szCs w:val="20"/>
              </w:rPr>
              <w:t>as a result of</w:t>
            </w:r>
            <w:proofErr w:type="gramEnd"/>
            <w:r w:rsidRPr="00444F55">
              <w:rPr>
                <w:rFonts w:cs="Calibri"/>
                <w:sz w:val="20"/>
                <w:szCs w:val="20"/>
              </w:rPr>
              <w:t xml:space="preserve"> past geological processes.</w:t>
            </w:r>
          </w:p>
          <w:p w14:paraId="23EA33E9" w14:textId="77777777" w:rsidR="00E36CD4" w:rsidRPr="00444F55" w:rsidRDefault="00E36CD4" w:rsidP="005E2A03">
            <w:pPr>
              <w:pStyle w:val="ListParagraph"/>
              <w:numPr>
                <w:ilvl w:val="0"/>
                <w:numId w:val="23"/>
              </w:numPr>
              <w:contextualSpacing/>
              <w:rPr>
                <w:rFonts w:cs="Calibri"/>
                <w:sz w:val="20"/>
                <w:szCs w:val="20"/>
              </w:rPr>
            </w:pPr>
            <w:r w:rsidRPr="00444F55">
              <w:rPr>
                <w:rFonts w:cs="Calibri"/>
                <w:sz w:val="20"/>
                <w:szCs w:val="20"/>
              </w:rPr>
              <w:t>Explain the relationship between changing climates and geological processes at a global to local scale.</w:t>
            </w:r>
          </w:p>
          <w:p w14:paraId="6AD62EDC" w14:textId="77777777" w:rsidR="00E36CD4" w:rsidRPr="00444F55" w:rsidRDefault="00E36CD4" w:rsidP="005E2A03">
            <w:pPr>
              <w:pStyle w:val="ListParagraph"/>
              <w:numPr>
                <w:ilvl w:val="0"/>
                <w:numId w:val="23"/>
              </w:numPr>
              <w:contextualSpacing/>
              <w:rPr>
                <w:rFonts w:cs="Calibri"/>
                <w:sz w:val="20"/>
                <w:szCs w:val="20"/>
              </w:rPr>
            </w:pPr>
            <w:r w:rsidRPr="00444F55">
              <w:rPr>
                <w:rFonts w:cs="Calibri"/>
                <w:sz w:val="20"/>
                <w:szCs w:val="20"/>
              </w:rPr>
              <w:t xml:space="preserve">Understand key events in Earth History and link these </w:t>
            </w:r>
            <w:proofErr w:type="spellStart"/>
            <w:r w:rsidRPr="00444F55">
              <w:rPr>
                <w:rFonts w:cs="Calibri"/>
                <w:sz w:val="20"/>
                <w:szCs w:val="20"/>
              </w:rPr>
              <w:t>to</w:t>
            </w:r>
            <w:proofErr w:type="spellEnd"/>
            <w:r w:rsidRPr="00444F55">
              <w:rPr>
                <w:rFonts w:cs="Calibri"/>
                <w:sz w:val="20"/>
                <w:szCs w:val="20"/>
              </w:rPr>
              <w:t xml:space="preserve"> likely causal mechanisms.</w:t>
            </w:r>
          </w:p>
          <w:p w14:paraId="35D0971F" w14:textId="77777777" w:rsidR="00E36CD4" w:rsidRPr="00444F55" w:rsidRDefault="00E36CD4" w:rsidP="005E2A03">
            <w:pPr>
              <w:pStyle w:val="ListParagraph"/>
              <w:numPr>
                <w:ilvl w:val="0"/>
                <w:numId w:val="23"/>
              </w:numPr>
              <w:contextualSpacing/>
              <w:rPr>
                <w:rFonts w:cs="Calibri"/>
                <w:sz w:val="20"/>
                <w:szCs w:val="20"/>
              </w:rPr>
            </w:pPr>
            <w:r w:rsidRPr="00444F55">
              <w:rPr>
                <w:rFonts w:cs="Calibri"/>
                <w:noProof/>
                <w:sz w:val="20"/>
                <w:szCs w:val="20"/>
              </w:rPr>
              <w:t>Identify and classify the commoner types of invertebrate macrofossils and trace fossils.</w:t>
            </w:r>
          </w:p>
          <w:p w14:paraId="1E425B01" w14:textId="77777777" w:rsidR="00E36CD4" w:rsidRPr="00444F55" w:rsidRDefault="00E36CD4" w:rsidP="005E2A03">
            <w:pPr>
              <w:pStyle w:val="ListParagraph"/>
              <w:numPr>
                <w:ilvl w:val="0"/>
                <w:numId w:val="23"/>
              </w:numPr>
              <w:contextualSpacing/>
              <w:rPr>
                <w:rFonts w:cs="Calibri"/>
                <w:sz w:val="20"/>
                <w:szCs w:val="20"/>
              </w:rPr>
            </w:pPr>
            <w:r w:rsidRPr="00444F55">
              <w:rPr>
                <w:rFonts w:cs="Calibri"/>
                <w:noProof/>
                <w:sz w:val="20"/>
                <w:szCs w:val="20"/>
              </w:rPr>
              <w:t>Describe, in basic terms, the modes of fossil and trace fossil preservation.</w:t>
            </w:r>
          </w:p>
          <w:p w14:paraId="72A9E790" w14:textId="77777777" w:rsidR="00E36CD4" w:rsidRPr="00444F55" w:rsidRDefault="00E36CD4" w:rsidP="005E2A03">
            <w:pPr>
              <w:pStyle w:val="ListParagraph"/>
              <w:numPr>
                <w:ilvl w:val="0"/>
                <w:numId w:val="23"/>
              </w:numPr>
              <w:contextualSpacing/>
              <w:rPr>
                <w:rFonts w:cs="Calibri"/>
                <w:sz w:val="20"/>
                <w:szCs w:val="20"/>
              </w:rPr>
            </w:pPr>
            <w:r w:rsidRPr="00444F55">
              <w:rPr>
                <w:rFonts w:cs="Calibri"/>
                <w:noProof/>
                <w:sz w:val="20"/>
                <w:szCs w:val="20"/>
              </w:rPr>
              <w:t>Demonstrate how fossils can be used in biostratigraphy.</w:t>
            </w:r>
          </w:p>
          <w:p w14:paraId="7B2573F9" w14:textId="77777777" w:rsidR="0014732A" w:rsidRPr="0014732A" w:rsidRDefault="00E36CD4" w:rsidP="005E2A03">
            <w:pPr>
              <w:pStyle w:val="ListParagraph"/>
              <w:numPr>
                <w:ilvl w:val="0"/>
                <w:numId w:val="23"/>
              </w:numPr>
              <w:spacing w:after="120"/>
              <w:contextualSpacing/>
              <w:rPr>
                <w:rFonts w:cs="Calibri"/>
                <w:sz w:val="20"/>
                <w:szCs w:val="20"/>
              </w:rPr>
            </w:pPr>
            <w:r w:rsidRPr="00444F55">
              <w:rPr>
                <w:rFonts w:cs="Calibri"/>
                <w:noProof/>
                <w:sz w:val="20"/>
                <w:szCs w:val="20"/>
              </w:rPr>
              <w:t>Use fossils and trace fossils to aid inference of sedimentary environnment and in palaeogeographical reconstruction.</w:t>
            </w:r>
          </w:p>
        </w:tc>
      </w:tr>
      <w:tr w:rsidR="00E36CD4" w:rsidRPr="005A40CB" w14:paraId="14D8DA31" w14:textId="77777777" w:rsidTr="00604696">
        <w:tc>
          <w:tcPr>
            <w:tcW w:w="1668" w:type="dxa"/>
            <w:tcBorders>
              <w:top w:val="single" w:sz="2" w:space="0" w:color="auto"/>
              <w:left w:val="single" w:sz="12" w:space="0" w:color="auto"/>
              <w:bottom w:val="single" w:sz="12" w:space="0" w:color="auto"/>
              <w:right w:val="single" w:sz="2" w:space="0" w:color="auto"/>
            </w:tcBorders>
          </w:tcPr>
          <w:p w14:paraId="168D4C4D" w14:textId="77777777" w:rsidR="00E36CD4" w:rsidRPr="00D33EF0" w:rsidRDefault="00E36CD4" w:rsidP="00604696">
            <w:pPr>
              <w:pStyle w:val="NoSpacing"/>
              <w:rPr>
                <w:rFonts w:cs="Calibri"/>
                <w:b/>
                <w:sz w:val="20"/>
                <w:szCs w:val="20"/>
              </w:rPr>
            </w:pPr>
            <w:r w:rsidRPr="00D33EF0">
              <w:rPr>
                <w:rFonts w:cs="Calibri"/>
                <w:b/>
                <w:sz w:val="20"/>
                <w:szCs w:val="20"/>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45B4E3B7" w14:textId="77777777" w:rsidR="00575FBC" w:rsidRPr="00575FBC" w:rsidRDefault="00575FBC" w:rsidP="00FA00D0">
            <w:pPr>
              <w:spacing w:before="120"/>
              <w:rPr>
                <w:rFonts w:ascii="Calibri" w:hAnsi="Calibri" w:cs="Calibri"/>
              </w:rPr>
            </w:pPr>
            <w:r w:rsidRPr="00575FBC">
              <w:rPr>
                <w:rFonts w:ascii="Calibri" w:hAnsi="Calibri" w:cs="Calibri"/>
              </w:rPr>
              <w:t>1.5 hour written exam (1 seen question, 5 short answer questions) (50%)</w:t>
            </w:r>
          </w:p>
          <w:p w14:paraId="4790B0BB" w14:textId="77777777" w:rsidR="00E36CD4" w:rsidRPr="005A40CB" w:rsidRDefault="00575FBC" w:rsidP="00575FBC">
            <w:pPr>
              <w:spacing w:after="120"/>
              <w:rPr>
                <w:rFonts w:ascii="Calibri" w:hAnsi="Calibri" w:cs="Calibri"/>
              </w:rPr>
            </w:pPr>
            <w:r w:rsidRPr="00575FBC">
              <w:rPr>
                <w:rFonts w:ascii="Calibri" w:hAnsi="Calibri" w:cs="Calibri"/>
              </w:rPr>
              <w:t>Practical assessments (50%)</w:t>
            </w:r>
          </w:p>
        </w:tc>
      </w:tr>
    </w:tbl>
    <w:p w14:paraId="5E373EA0" w14:textId="77777777" w:rsidR="005A40CB" w:rsidRDefault="005A40CB" w:rsidP="00D91419">
      <w:pPr>
        <w:pStyle w:val="NoSpacing"/>
        <w:rPr>
          <w:rFonts w:cs="Calibri"/>
          <w:sz w:val="20"/>
          <w:szCs w:val="20"/>
          <w:highlight w:val="yellow"/>
        </w:rPr>
      </w:pPr>
    </w:p>
    <w:p w14:paraId="086A5C24" w14:textId="77777777" w:rsidR="000679F2" w:rsidRDefault="000679F2" w:rsidP="00D91419">
      <w:pPr>
        <w:pStyle w:val="NoSpacing"/>
        <w:rPr>
          <w:rFonts w:cs="Calibri"/>
          <w:sz w:val="20"/>
          <w:szCs w:val="20"/>
          <w:highlight w:val="yellow"/>
        </w:rPr>
      </w:pPr>
    </w:p>
    <w:p w14:paraId="735D86A6" w14:textId="77777777" w:rsidR="000679F2" w:rsidRDefault="000679F2" w:rsidP="00D91419">
      <w:pPr>
        <w:pStyle w:val="NoSpacing"/>
        <w:rPr>
          <w:rFonts w:cs="Calibri"/>
          <w:sz w:val="20"/>
          <w:szCs w:val="20"/>
          <w:highlight w:val="yellow"/>
        </w:rPr>
      </w:pPr>
    </w:p>
    <w:p w14:paraId="660389A2" w14:textId="77777777" w:rsidR="000679F2" w:rsidRDefault="000679F2" w:rsidP="00D91419">
      <w:pPr>
        <w:pStyle w:val="NoSpacing"/>
        <w:rPr>
          <w:rFonts w:cs="Calibri"/>
          <w:sz w:val="20"/>
          <w:szCs w:val="20"/>
          <w:highlight w:val="yellow"/>
        </w:rPr>
      </w:pPr>
    </w:p>
    <w:p w14:paraId="30C40B75" w14:textId="77777777" w:rsidR="000679F2" w:rsidRDefault="000679F2" w:rsidP="00D91419">
      <w:pPr>
        <w:pStyle w:val="NoSpacing"/>
        <w:rPr>
          <w:rFonts w:cs="Calibri"/>
          <w:sz w:val="20"/>
          <w:szCs w:val="20"/>
          <w:highlight w:val="yellow"/>
        </w:rPr>
      </w:pPr>
    </w:p>
    <w:p w14:paraId="6BF847CA" w14:textId="77777777" w:rsidR="000679F2" w:rsidRDefault="000679F2" w:rsidP="00D91419">
      <w:pPr>
        <w:pStyle w:val="NoSpacing"/>
        <w:rPr>
          <w:rFonts w:cs="Calibri"/>
          <w:sz w:val="20"/>
          <w:szCs w:val="20"/>
          <w:highlight w:val="yellow"/>
        </w:rPr>
      </w:pPr>
    </w:p>
    <w:p w14:paraId="2EE70ABE" w14:textId="77777777" w:rsidR="000679F2" w:rsidRDefault="000679F2" w:rsidP="00D91419">
      <w:pPr>
        <w:pStyle w:val="NoSpacing"/>
        <w:rPr>
          <w:rFonts w:cs="Calibri"/>
          <w:sz w:val="20"/>
          <w:szCs w:val="20"/>
          <w:highlight w:val="yellow"/>
        </w:rPr>
      </w:pPr>
    </w:p>
    <w:p w14:paraId="7093E653" w14:textId="77777777" w:rsidR="000679F2" w:rsidRDefault="000679F2" w:rsidP="00D91419">
      <w:pPr>
        <w:pStyle w:val="NoSpacing"/>
        <w:rPr>
          <w:rFonts w:cs="Calibri"/>
          <w:sz w:val="20"/>
          <w:szCs w:val="20"/>
          <w:highlight w:val="yellow"/>
        </w:rPr>
      </w:pPr>
    </w:p>
    <w:p w14:paraId="74F7ED0B" w14:textId="77777777" w:rsidR="000679F2" w:rsidRDefault="000679F2" w:rsidP="00D91419">
      <w:pPr>
        <w:pStyle w:val="NoSpacing"/>
        <w:rPr>
          <w:rFonts w:cs="Calibri"/>
          <w:sz w:val="20"/>
          <w:szCs w:val="20"/>
          <w:highlight w:val="yellow"/>
        </w:rPr>
      </w:pPr>
    </w:p>
    <w:p w14:paraId="664DB89A" w14:textId="77777777" w:rsidR="000679F2" w:rsidRDefault="000679F2" w:rsidP="00D91419">
      <w:pPr>
        <w:pStyle w:val="NoSpacing"/>
        <w:rPr>
          <w:rFonts w:cs="Calibri"/>
          <w:sz w:val="20"/>
          <w:szCs w:val="20"/>
          <w:highlight w:val="yellow"/>
        </w:rPr>
      </w:pPr>
    </w:p>
    <w:p w14:paraId="4EAFE4A7" w14:textId="77777777" w:rsidR="000679F2" w:rsidRDefault="000679F2" w:rsidP="00D91419">
      <w:pPr>
        <w:pStyle w:val="NoSpacing"/>
        <w:rPr>
          <w:rFonts w:cs="Calibri"/>
          <w:sz w:val="20"/>
          <w:szCs w:val="20"/>
          <w:highlight w:val="yellow"/>
        </w:rPr>
      </w:pPr>
    </w:p>
    <w:p w14:paraId="4CE3CC69" w14:textId="77777777" w:rsidR="000679F2" w:rsidRDefault="000679F2" w:rsidP="00D91419">
      <w:pPr>
        <w:pStyle w:val="NoSpacing"/>
        <w:rPr>
          <w:rFonts w:cs="Calibri"/>
          <w:sz w:val="20"/>
          <w:szCs w:val="20"/>
          <w:highlight w:val="yellow"/>
        </w:rPr>
      </w:pPr>
    </w:p>
    <w:p w14:paraId="5A25A7A4" w14:textId="77777777" w:rsidR="000679F2" w:rsidRDefault="000679F2" w:rsidP="00D91419">
      <w:pPr>
        <w:pStyle w:val="NoSpacing"/>
        <w:rPr>
          <w:rFonts w:cs="Calibri"/>
          <w:sz w:val="20"/>
          <w:szCs w:val="20"/>
          <w:highlight w:val="yellow"/>
        </w:rPr>
      </w:pPr>
    </w:p>
    <w:p w14:paraId="719D3410" w14:textId="77777777" w:rsidR="000679F2" w:rsidRDefault="000679F2" w:rsidP="00D91419">
      <w:pPr>
        <w:pStyle w:val="NoSpacing"/>
        <w:rPr>
          <w:rFonts w:cs="Calibri"/>
          <w:sz w:val="20"/>
          <w:szCs w:val="20"/>
          <w:highlight w:val="yellow"/>
        </w:rPr>
      </w:pPr>
    </w:p>
    <w:p w14:paraId="36E342D3" w14:textId="77777777" w:rsidR="000679F2" w:rsidRDefault="000679F2" w:rsidP="00D91419">
      <w:pPr>
        <w:pStyle w:val="NoSpacing"/>
        <w:rPr>
          <w:rFonts w:cs="Calibri"/>
          <w:sz w:val="20"/>
          <w:szCs w:val="20"/>
          <w:highlight w:val="yellow"/>
        </w:rPr>
      </w:pPr>
    </w:p>
    <w:p w14:paraId="4787599D" w14:textId="77777777" w:rsidR="000679F2" w:rsidRDefault="000679F2" w:rsidP="00D91419">
      <w:pPr>
        <w:pStyle w:val="NoSpacing"/>
        <w:rPr>
          <w:rFonts w:cs="Calibri"/>
          <w:sz w:val="20"/>
          <w:szCs w:val="20"/>
          <w:highlight w:val="yellow"/>
        </w:rPr>
      </w:pPr>
    </w:p>
    <w:p w14:paraId="2E85C862" w14:textId="77777777" w:rsidR="000679F2" w:rsidRDefault="000679F2" w:rsidP="00D91419">
      <w:pPr>
        <w:pStyle w:val="NoSpacing"/>
        <w:rPr>
          <w:rFonts w:cs="Calibri"/>
          <w:sz w:val="20"/>
          <w:szCs w:val="20"/>
          <w:highlight w:val="yellow"/>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594DA1" w:rsidRPr="00D33EF0" w14:paraId="79A06344" w14:textId="77777777" w:rsidTr="00FA00D0">
        <w:tc>
          <w:tcPr>
            <w:tcW w:w="1668" w:type="dxa"/>
            <w:tcBorders>
              <w:top w:val="single" w:sz="12" w:space="0" w:color="auto"/>
              <w:left w:val="single" w:sz="12" w:space="0" w:color="auto"/>
            </w:tcBorders>
          </w:tcPr>
          <w:p w14:paraId="5D65241A" w14:textId="77777777" w:rsidR="00594DA1" w:rsidRPr="00D33EF0" w:rsidRDefault="00594DA1" w:rsidP="005A40CB">
            <w:pPr>
              <w:pStyle w:val="NoSpacing"/>
              <w:outlineLvl w:val="1"/>
              <w:rPr>
                <w:rFonts w:cs="Calibri"/>
                <w:b/>
                <w:sz w:val="20"/>
                <w:szCs w:val="20"/>
              </w:rPr>
            </w:pPr>
            <w:r>
              <w:rPr>
                <w:rFonts w:cs="Calibri"/>
                <w:b/>
                <w:sz w:val="20"/>
                <w:szCs w:val="20"/>
              </w:rPr>
              <w:t>29210</w:t>
            </w:r>
          </w:p>
        </w:tc>
        <w:tc>
          <w:tcPr>
            <w:tcW w:w="6095" w:type="dxa"/>
            <w:gridSpan w:val="2"/>
            <w:tcBorders>
              <w:top w:val="single" w:sz="12" w:space="0" w:color="auto"/>
            </w:tcBorders>
          </w:tcPr>
          <w:p w14:paraId="0C26E4BF" w14:textId="77777777" w:rsidR="00594DA1" w:rsidRDefault="00594DA1" w:rsidP="00444F55">
            <w:pPr>
              <w:pStyle w:val="NoSpacing"/>
              <w:outlineLvl w:val="1"/>
              <w:rPr>
                <w:rFonts w:cs="Calibri"/>
                <w:b/>
                <w:sz w:val="20"/>
                <w:szCs w:val="20"/>
              </w:rPr>
            </w:pPr>
            <w:r>
              <w:rPr>
                <w:rFonts w:cs="Calibri"/>
                <w:b/>
                <w:sz w:val="20"/>
                <w:szCs w:val="20"/>
              </w:rPr>
              <w:t>Structural Geology</w:t>
            </w:r>
          </w:p>
          <w:p w14:paraId="4B222B0F" w14:textId="77777777" w:rsidR="00594DA1" w:rsidRPr="00D33EF0" w:rsidRDefault="00594DA1" w:rsidP="00444F55">
            <w:pPr>
              <w:pStyle w:val="NoSpacing"/>
              <w:outlineLvl w:val="1"/>
              <w:rPr>
                <w:rFonts w:cs="Calibri"/>
                <w:b/>
                <w:sz w:val="20"/>
                <w:szCs w:val="20"/>
              </w:rPr>
            </w:pPr>
          </w:p>
        </w:tc>
        <w:tc>
          <w:tcPr>
            <w:tcW w:w="1701" w:type="dxa"/>
            <w:tcBorders>
              <w:top w:val="single" w:sz="12" w:space="0" w:color="auto"/>
              <w:right w:val="single" w:sz="12" w:space="0" w:color="auto"/>
            </w:tcBorders>
          </w:tcPr>
          <w:p w14:paraId="78DAB6B6" w14:textId="77777777" w:rsidR="00594DA1" w:rsidRPr="00D33EF0" w:rsidRDefault="00594DA1" w:rsidP="00444F55">
            <w:pPr>
              <w:pStyle w:val="NoSpacing"/>
              <w:outlineLvl w:val="1"/>
              <w:rPr>
                <w:rFonts w:cs="Calibri"/>
                <w:b/>
                <w:sz w:val="20"/>
                <w:szCs w:val="20"/>
              </w:rPr>
            </w:pPr>
            <w:r>
              <w:rPr>
                <w:rFonts w:cs="Calibri"/>
                <w:b/>
                <w:sz w:val="20"/>
                <w:szCs w:val="20"/>
              </w:rPr>
              <w:t>2</w:t>
            </w:r>
            <w:r w:rsidRPr="00D33EF0">
              <w:rPr>
                <w:rFonts w:cs="Calibri"/>
                <w:b/>
                <w:sz w:val="20"/>
                <w:szCs w:val="20"/>
              </w:rPr>
              <w:t>0 credits</w:t>
            </w:r>
          </w:p>
        </w:tc>
      </w:tr>
      <w:tr w:rsidR="005A40CB" w:rsidRPr="00D33EF0" w14:paraId="56968BCD" w14:textId="77777777" w:rsidTr="00444F55">
        <w:tc>
          <w:tcPr>
            <w:tcW w:w="1668" w:type="dxa"/>
            <w:tcBorders>
              <w:left w:val="single" w:sz="12" w:space="0" w:color="auto"/>
            </w:tcBorders>
          </w:tcPr>
          <w:p w14:paraId="190D3159" w14:textId="77777777" w:rsidR="005A40CB" w:rsidRPr="00D33EF0" w:rsidRDefault="005A40CB" w:rsidP="00444F55">
            <w:pPr>
              <w:pStyle w:val="NoSpacing"/>
              <w:rPr>
                <w:rFonts w:cs="Calibri"/>
                <w:b/>
                <w:sz w:val="20"/>
                <w:szCs w:val="20"/>
              </w:rPr>
            </w:pPr>
            <w:r w:rsidRPr="00D33EF0">
              <w:rPr>
                <w:rFonts w:cs="Calibri"/>
                <w:b/>
                <w:sz w:val="20"/>
                <w:szCs w:val="20"/>
              </w:rPr>
              <w:t>Level: C</w:t>
            </w:r>
          </w:p>
        </w:tc>
        <w:tc>
          <w:tcPr>
            <w:tcW w:w="2409" w:type="dxa"/>
          </w:tcPr>
          <w:p w14:paraId="2A2AF0BC" w14:textId="77777777" w:rsidR="005A40CB" w:rsidRPr="00D33EF0" w:rsidRDefault="00594DA1" w:rsidP="00444F55">
            <w:pPr>
              <w:pStyle w:val="NoSpacing"/>
              <w:rPr>
                <w:rFonts w:cs="Calibri"/>
                <w:b/>
                <w:sz w:val="20"/>
                <w:szCs w:val="20"/>
              </w:rPr>
            </w:pPr>
            <w:r>
              <w:rPr>
                <w:rFonts w:cs="Calibri"/>
                <w:b/>
                <w:sz w:val="20"/>
                <w:szCs w:val="20"/>
              </w:rPr>
              <w:t xml:space="preserve">Semester: </w:t>
            </w:r>
            <w:r w:rsidR="005A40CB">
              <w:rPr>
                <w:rFonts w:cs="Calibri"/>
                <w:b/>
                <w:sz w:val="20"/>
                <w:szCs w:val="20"/>
              </w:rPr>
              <w:t>2</w:t>
            </w:r>
          </w:p>
        </w:tc>
        <w:tc>
          <w:tcPr>
            <w:tcW w:w="5387" w:type="dxa"/>
            <w:gridSpan w:val="2"/>
            <w:tcBorders>
              <w:right w:val="single" w:sz="12" w:space="0" w:color="auto"/>
            </w:tcBorders>
          </w:tcPr>
          <w:p w14:paraId="4C622820" w14:textId="77777777" w:rsidR="005A40CB" w:rsidRPr="00D33EF0" w:rsidRDefault="005A40CB" w:rsidP="00444F55">
            <w:pPr>
              <w:pStyle w:val="NoSpacing"/>
              <w:rPr>
                <w:rFonts w:cs="Calibri"/>
                <w:b/>
                <w:sz w:val="20"/>
                <w:szCs w:val="20"/>
              </w:rPr>
            </w:pPr>
            <w:r w:rsidRPr="00D33EF0">
              <w:rPr>
                <w:rFonts w:cs="Calibri"/>
                <w:b/>
                <w:sz w:val="20"/>
                <w:szCs w:val="20"/>
              </w:rPr>
              <w:t xml:space="preserve">Module Leader:  </w:t>
            </w:r>
            <w:r>
              <w:rPr>
                <w:rFonts w:cs="Calibri"/>
                <w:b/>
                <w:sz w:val="20"/>
                <w:szCs w:val="20"/>
              </w:rPr>
              <w:t>Marco Maffione</w:t>
            </w:r>
            <w:r w:rsidRPr="00D33EF0">
              <w:rPr>
                <w:rFonts w:cs="Calibri"/>
                <w:b/>
                <w:sz w:val="20"/>
                <w:szCs w:val="20"/>
              </w:rPr>
              <w:t xml:space="preserve">  </w:t>
            </w:r>
          </w:p>
          <w:p w14:paraId="6CAA2691" w14:textId="77777777" w:rsidR="005A40CB" w:rsidRPr="00D33EF0" w:rsidRDefault="005A40CB" w:rsidP="00444F55">
            <w:pPr>
              <w:pStyle w:val="NoSpacing"/>
              <w:rPr>
                <w:rFonts w:cs="Calibri"/>
                <w:b/>
                <w:sz w:val="20"/>
                <w:szCs w:val="20"/>
              </w:rPr>
            </w:pPr>
          </w:p>
        </w:tc>
      </w:tr>
      <w:tr w:rsidR="005A40CB" w:rsidRPr="00D33EF0" w14:paraId="10060530" w14:textId="77777777" w:rsidTr="00444F55">
        <w:tc>
          <w:tcPr>
            <w:tcW w:w="1668" w:type="dxa"/>
            <w:tcBorders>
              <w:top w:val="single" w:sz="4" w:space="0" w:color="auto"/>
              <w:left w:val="single" w:sz="12" w:space="0" w:color="auto"/>
              <w:bottom w:val="single" w:sz="2" w:space="0" w:color="auto"/>
              <w:right w:val="single" w:sz="2" w:space="0" w:color="auto"/>
            </w:tcBorders>
          </w:tcPr>
          <w:p w14:paraId="687E0C84" w14:textId="77777777" w:rsidR="005A40CB" w:rsidRPr="00D33EF0" w:rsidRDefault="005A40CB" w:rsidP="00444F55">
            <w:pPr>
              <w:pStyle w:val="NoSpacing"/>
              <w:rPr>
                <w:rFonts w:cs="Calibri"/>
                <w:b/>
                <w:sz w:val="20"/>
                <w:szCs w:val="20"/>
              </w:rPr>
            </w:pPr>
            <w:r w:rsidRPr="00D33EF0">
              <w:rPr>
                <w:rFonts w:cs="Calibri"/>
                <w:b/>
                <w:sz w:val="20"/>
                <w:szCs w:val="20"/>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46B30403" w14:textId="77777777" w:rsidR="005A40CB" w:rsidRDefault="005A40CB" w:rsidP="00FA00D0">
            <w:pPr>
              <w:pStyle w:val="NoSpacing"/>
              <w:spacing w:before="120"/>
              <w:rPr>
                <w:rFonts w:cs="Arial"/>
                <w:noProof/>
                <w:sz w:val="20"/>
              </w:rPr>
            </w:pPr>
            <w:r w:rsidRPr="001D3371">
              <w:rPr>
                <w:rFonts w:cs="Arial"/>
                <w:noProof/>
                <w:sz w:val="20"/>
              </w:rPr>
              <w:t>Structural geology is concerned with the geometry and distribution of rocks in the subsurface and is therefore absolutely crucial for any applied aspect of geology and geosciences. The field of structural geology includes analyzing how rocks deform, flow and are transported due to tectonics and other forces. Therefore several types of quantitative analyses are important to help to understand the strain and tectonic history of rocks and interpret their tectonic setting. This module provides an introductory level grounding in structural geology, deformation, rheology and tectonics at a university level. It covers geological structures and tectonics at a variety of scales and uses map interpretation and practical experiments as the main practical component. Topics include identifying and understanding geological structures, the basis and origins of plate tectonics theory, geological map interpretation, identifying various structures from maps, plotting structural data stereographically, stress and strain analysis and deformation processes and rheology. The module is delivered through a combination of lecture, practical and hands-on lab classes where analogue geological processes are tested and the relevant concepts explored.</w:t>
            </w:r>
          </w:p>
          <w:p w14:paraId="5CADBBAF" w14:textId="77777777" w:rsidR="0014732A" w:rsidRPr="00D33EF0" w:rsidRDefault="0014732A" w:rsidP="00FA00D0">
            <w:pPr>
              <w:pStyle w:val="NoSpacing"/>
              <w:spacing w:before="120"/>
              <w:rPr>
                <w:rFonts w:cs="Calibri"/>
                <w:noProof/>
                <w:sz w:val="20"/>
                <w:szCs w:val="20"/>
              </w:rPr>
            </w:pPr>
          </w:p>
        </w:tc>
      </w:tr>
      <w:tr w:rsidR="005A40CB" w:rsidRPr="00D33EF0" w14:paraId="454F0006" w14:textId="77777777" w:rsidTr="00444F55">
        <w:tc>
          <w:tcPr>
            <w:tcW w:w="1668" w:type="dxa"/>
            <w:tcBorders>
              <w:top w:val="single" w:sz="2" w:space="0" w:color="auto"/>
              <w:left w:val="single" w:sz="12" w:space="0" w:color="auto"/>
              <w:bottom w:val="single" w:sz="2" w:space="0" w:color="auto"/>
              <w:right w:val="single" w:sz="2" w:space="0" w:color="auto"/>
            </w:tcBorders>
          </w:tcPr>
          <w:p w14:paraId="5201C965" w14:textId="77777777" w:rsidR="005A40CB" w:rsidRPr="00D33EF0" w:rsidRDefault="005A40CB" w:rsidP="00444F55">
            <w:pPr>
              <w:pStyle w:val="NoSpacing"/>
              <w:rPr>
                <w:rFonts w:cs="Calibri"/>
                <w:b/>
                <w:sz w:val="20"/>
                <w:szCs w:val="20"/>
              </w:rPr>
            </w:pPr>
            <w:r w:rsidRPr="00D33EF0">
              <w:rPr>
                <w:rFonts w:cs="Calibri"/>
                <w:b/>
                <w:sz w:val="20"/>
                <w:szCs w:val="20"/>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2998020E" w14:textId="77777777" w:rsidR="005A40CB" w:rsidRPr="00444F55" w:rsidRDefault="005A40CB" w:rsidP="00FA00D0">
            <w:pPr>
              <w:spacing w:before="120" w:after="120"/>
              <w:rPr>
                <w:rFonts w:ascii="Calibri" w:hAnsi="Calibri" w:cs="Calibri"/>
              </w:rPr>
            </w:pPr>
            <w:r w:rsidRPr="00444F55">
              <w:rPr>
                <w:rFonts w:ascii="Calibri" w:hAnsi="Calibri" w:cs="Calibri"/>
              </w:rPr>
              <w:t>By the end of the module students should be able to:</w:t>
            </w:r>
          </w:p>
          <w:p w14:paraId="4793AF2C" w14:textId="77777777" w:rsidR="005A40CB" w:rsidRPr="00444F55" w:rsidRDefault="005A40CB" w:rsidP="005E2A03">
            <w:pPr>
              <w:pStyle w:val="ListParagraph"/>
              <w:numPr>
                <w:ilvl w:val="0"/>
                <w:numId w:val="11"/>
              </w:numPr>
              <w:contextualSpacing/>
              <w:rPr>
                <w:rFonts w:cs="Calibri"/>
                <w:sz w:val="20"/>
                <w:szCs w:val="20"/>
              </w:rPr>
            </w:pPr>
            <w:r w:rsidRPr="00444F55">
              <w:rPr>
                <w:rFonts w:cs="Calibri"/>
                <w:sz w:val="20"/>
                <w:szCs w:val="20"/>
              </w:rPr>
              <w:t>Identify and understand key geological structures.</w:t>
            </w:r>
          </w:p>
          <w:p w14:paraId="07B40DE5" w14:textId="77777777" w:rsidR="005A40CB" w:rsidRPr="00444F55" w:rsidRDefault="005A40CB" w:rsidP="005E2A03">
            <w:pPr>
              <w:pStyle w:val="ListParagraph"/>
              <w:numPr>
                <w:ilvl w:val="0"/>
                <w:numId w:val="11"/>
              </w:numPr>
              <w:contextualSpacing/>
              <w:rPr>
                <w:rFonts w:cs="Calibri"/>
                <w:sz w:val="20"/>
                <w:szCs w:val="20"/>
              </w:rPr>
            </w:pPr>
            <w:r w:rsidRPr="00444F55">
              <w:rPr>
                <w:rFonts w:cs="Calibri"/>
                <w:sz w:val="20"/>
                <w:szCs w:val="20"/>
              </w:rPr>
              <w:t>Understand the basis of plate tectonics.</w:t>
            </w:r>
          </w:p>
          <w:p w14:paraId="2185B4AE" w14:textId="77777777" w:rsidR="005A40CB" w:rsidRPr="00444F55" w:rsidRDefault="005A40CB" w:rsidP="005E2A03">
            <w:pPr>
              <w:pStyle w:val="ListParagraph"/>
              <w:numPr>
                <w:ilvl w:val="0"/>
                <w:numId w:val="11"/>
              </w:numPr>
              <w:contextualSpacing/>
              <w:rPr>
                <w:rFonts w:cs="Calibri"/>
                <w:sz w:val="20"/>
                <w:szCs w:val="20"/>
              </w:rPr>
            </w:pPr>
            <w:r w:rsidRPr="00444F55">
              <w:rPr>
                <w:rFonts w:cs="Calibri"/>
                <w:sz w:val="20"/>
                <w:szCs w:val="20"/>
              </w:rPr>
              <w:t>Interpret geological maps.</w:t>
            </w:r>
          </w:p>
          <w:p w14:paraId="21712A50" w14:textId="77777777" w:rsidR="005A40CB" w:rsidRPr="00444F55" w:rsidRDefault="005A40CB" w:rsidP="005E2A03">
            <w:pPr>
              <w:pStyle w:val="ListParagraph"/>
              <w:numPr>
                <w:ilvl w:val="0"/>
                <w:numId w:val="11"/>
              </w:numPr>
              <w:contextualSpacing/>
              <w:rPr>
                <w:rFonts w:cs="Calibri"/>
                <w:sz w:val="20"/>
                <w:szCs w:val="20"/>
              </w:rPr>
            </w:pPr>
            <w:r w:rsidRPr="00444F55">
              <w:rPr>
                <w:rFonts w:cs="Calibri"/>
                <w:sz w:val="20"/>
                <w:szCs w:val="20"/>
              </w:rPr>
              <w:t xml:space="preserve">Plot and read </w:t>
            </w:r>
            <w:proofErr w:type="spellStart"/>
            <w:r w:rsidRPr="00444F55">
              <w:rPr>
                <w:rFonts w:cs="Calibri"/>
                <w:sz w:val="20"/>
                <w:szCs w:val="20"/>
              </w:rPr>
              <w:t>stereonets</w:t>
            </w:r>
            <w:proofErr w:type="spellEnd"/>
            <w:r w:rsidRPr="00444F55">
              <w:rPr>
                <w:rFonts w:cs="Calibri"/>
                <w:sz w:val="20"/>
                <w:szCs w:val="20"/>
              </w:rPr>
              <w:t>.</w:t>
            </w:r>
          </w:p>
          <w:p w14:paraId="0D711442" w14:textId="77777777" w:rsidR="005A40CB" w:rsidRPr="00444F55" w:rsidRDefault="005A40CB" w:rsidP="005E2A03">
            <w:pPr>
              <w:pStyle w:val="ListParagraph"/>
              <w:numPr>
                <w:ilvl w:val="0"/>
                <w:numId w:val="11"/>
              </w:numPr>
              <w:contextualSpacing/>
              <w:rPr>
                <w:rFonts w:cs="Calibri"/>
                <w:sz w:val="20"/>
                <w:szCs w:val="20"/>
              </w:rPr>
            </w:pPr>
            <w:r w:rsidRPr="00444F55">
              <w:rPr>
                <w:rFonts w:cs="Calibri"/>
                <w:sz w:val="20"/>
                <w:szCs w:val="20"/>
              </w:rPr>
              <w:t>Understand the relationship between stress and strain.</w:t>
            </w:r>
          </w:p>
          <w:p w14:paraId="4622EF9C" w14:textId="77777777" w:rsidR="005A40CB" w:rsidRPr="001D3371" w:rsidRDefault="005A40CB" w:rsidP="005E2A03">
            <w:pPr>
              <w:pStyle w:val="ListParagraph"/>
              <w:numPr>
                <w:ilvl w:val="0"/>
                <w:numId w:val="11"/>
              </w:numPr>
              <w:spacing w:after="120"/>
              <w:contextualSpacing/>
              <w:rPr>
                <w:rFonts w:cs="Calibri"/>
                <w:sz w:val="20"/>
                <w:szCs w:val="20"/>
              </w:rPr>
            </w:pPr>
            <w:r w:rsidRPr="00444F55">
              <w:rPr>
                <w:rFonts w:cs="Calibri"/>
                <w:sz w:val="20"/>
                <w:szCs w:val="20"/>
              </w:rPr>
              <w:t>Carry out basic strain analysis.</w:t>
            </w:r>
          </w:p>
        </w:tc>
      </w:tr>
      <w:tr w:rsidR="005A40CB" w:rsidRPr="00D33EF0" w14:paraId="230D186C" w14:textId="77777777" w:rsidTr="00444F55">
        <w:tc>
          <w:tcPr>
            <w:tcW w:w="1668" w:type="dxa"/>
            <w:tcBorders>
              <w:top w:val="single" w:sz="2" w:space="0" w:color="auto"/>
              <w:left w:val="single" w:sz="12" w:space="0" w:color="auto"/>
              <w:bottom w:val="single" w:sz="12" w:space="0" w:color="auto"/>
              <w:right w:val="single" w:sz="2" w:space="0" w:color="auto"/>
            </w:tcBorders>
          </w:tcPr>
          <w:p w14:paraId="02C0C38B" w14:textId="77777777" w:rsidR="005A40CB" w:rsidRPr="00D33EF0" w:rsidRDefault="005A40CB" w:rsidP="00444F55">
            <w:pPr>
              <w:pStyle w:val="NoSpacing"/>
              <w:rPr>
                <w:rFonts w:cs="Calibri"/>
                <w:b/>
                <w:sz w:val="20"/>
                <w:szCs w:val="20"/>
              </w:rPr>
            </w:pPr>
            <w:r w:rsidRPr="00D33EF0">
              <w:rPr>
                <w:rFonts w:cs="Calibri"/>
                <w:b/>
                <w:sz w:val="20"/>
                <w:szCs w:val="20"/>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381A6B69" w14:textId="77777777" w:rsidR="00594DA1" w:rsidRDefault="00594DA1" w:rsidP="00FA00D0">
            <w:pPr>
              <w:pStyle w:val="ListParagraph"/>
              <w:spacing w:before="120"/>
              <w:ind w:left="0"/>
              <w:contextualSpacing/>
              <w:rPr>
                <w:rFonts w:cs="Calibri"/>
                <w:sz w:val="20"/>
                <w:szCs w:val="20"/>
              </w:rPr>
            </w:pPr>
            <w:r w:rsidRPr="00594DA1">
              <w:rPr>
                <w:rFonts w:cs="Calibri"/>
                <w:sz w:val="20"/>
                <w:szCs w:val="20"/>
              </w:rPr>
              <w:t>Theory class test (mainly short an</w:t>
            </w:r>
            <w:r w:rsidR="0014732A">
              <w:rPr>
                <w:rFonts w:cs="Calibri"/>
                <w:sz w:val="20"/>
                <w:szCs w:val="20"/>
              </w:rPr>
              <w:t>swer and MCQ) – 1.5 hours (50%)</w:t>
            </w:r>
          </w:p>
          <w:p w14:paraId="689772A9" w14:textId="77777777" w:rsidR="005A40CB" w:rsidRDefault="00594DA1" w:rsidP="00594DA1">
            <w:pPr>
              <w:pStyle w:val="ListParagraph"/>
              <w:ind w:left="0"/>
              <w:contextualSpacing/>
              <w:rPr>
                <w:rFonts w:cs="Calibri"/>
                <w:sz w:val="20"/>
                <w:szCs w:val="20"/>
              </w:rPr>
            </w:pPr>
            <w:r w:rsidRPr="00594DA1">
              <w:rPr>
                <w:rFonts w:cs="Calibri"/>
                <w:sz w:val="20"/>
                <w:szCs w:val="20"/>
              </w:rPr>
              <w:t>Examination 2.0 hours (50%)</w:t>
            </w:r>
          </w:p>
          <w:p w14:paraId="1516B43C" w14:textId="77777777" w:rsidR="00575FBC" w:rsidRPr="005A40CB" w:rsidRDefault="00575FBC" w:rsidP="00594DA1">
            <w:pPr>
              <w:pStyle w:val="ListParagraph"/>
              <w:ind w:left="0"/>
              <w:contextualSpacing/>
              <w:rPr>
                <w:rFonts w:cs="Calibri"/>
                <w:sz w:val="20"/>
                <w:szCs w:val="20"/>
              </w:rPr>
            </w:pPr>
          </w:p>
        </w:tc>
      </w:tr>
    </w:tbl>
    <w:p w14:paraId="486EAAAB" w14:textId="77777777" w:rsidR="00A141C3" w:rsidRDefault="00A141C3" w:rsidP="00D91419">
      <w:pPr>
        <w:pStyle w:val="NoSpacing"/>
        <w:rPr>
          <w:rFonts w:cs="Calibri"/>
          <w:sz w:val="20"/>
          <w:szCs w:val="20"/>
          <w:highlight w:val="yellow"/>
        </w:rPr>
      </w:pPr>
      <w:r>
        <w:rPr>
          <w:rFonts w:cs="Calibri"/>
          <w:sz w:val="20"/>
          <w:szCs w:val="20"/>
          <w:highlight w:val="yellow"/>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60070E" w:rsidRPr="00D33EF0" w14:paraId="087308E2" w14:textId="77777777" w:rsidTr="00FA00D0">
        <w:tc>
          <w:tcPr>
            <w:tcW w:w="1668" w:type="dxa"/>
            <w:tcBorders>
              <w:top w:val="single" w:sz="12" w:space="0" w:color="auto"/>
              <w:left w:val="single" w:sz="12" w:space="0" w:color="auto"/>
            </w:tcBorders>
          </w:tcPr>
          <w:p w14:paraId="58964E3E" w14:textId="77777777" w:rsidR="0060070E" w:rsidRPr="00D33EF0" w:rsidRDefault="007A1AE3" w:rsidP="0060070E">
            <w:pPr>
              <w:pStyle w:val="NoSpacing"/>
              <w:spacing w:before="120" w:after="120"/>
              <w:outlineLvl w:val="1"/>
              <w:rPr>
                <w:rFonts w:cs="Calibri"/>
                <w:b/>
                <w:sz w:val="20"/>
                <w:szCs w:val="20"/>
              </w:rPr>
            </w:pPr>
            <w:r>
              <w:rPr>
                <w:rFonts w:cs="Calibri"/>
                <w:b/>
                <w:sz w:val="20"/>
                <w:szCs w:val="20"/>
              </w:rPr>
              <w:lastRenderedPageBreak/>
              <w:t>36184</w:t>
            </w:r>
          </w:p>
        </w:tc>
        <w:tc>
          <w:tcPr>
            <w:tcW w:w="6095" w:type="dxa"/>
            <w:gridSpan w:val="2"/>
            <w:tcBorders>
              <w:top w:val="single" w:sz="12" w:space="0" w:color="auto"/>
            </w:tcBorders>
          </w:tcPr>
          <w:p w14:paraId="19447E7C" w14:textId="77777777" w:rsidR="0060070E" w:rsidRPr="00D33EF0" w:rsidRDefault="007A1AE3" w:rsidP="006B0339">
            <w:pPr>
              <w:pStyle w:val="NoSpacing"/>
              <w:spacing w:before="120" w:after="120"/>
              <w:outlineLvl w:val="1"/>
              <w:rPr>
                <w:rFonts w:cs="Calibri"/>
                <w:b/>
                <w:sz w:val="20"/>
                <w:szCs w:val="20"/>
              </w:rPr>
            </w:pPr>
            <w:r>
              <w:rPr>
                <w:rFonts w:cs="Calibri"/>
                <w:b/>
                <w:sz w:val="20"/>
                <w:szCs w:val="20"/>
              </w:rPr>
              <w:t>Earth Materials</w:t>
            </w:r>
          </w:p>
        </w:tc>
        <w:tc>
          <w:tcPr>
            <w:tcW w:w="1701" w:type="dxa"/>
            <w:tcBorders>
              <w:top w:val="single" w:sz="12" w:space="0" w:color="auto"/>
              <w:right w:val="single" w:sz="12" w:space="0" w:color="auto"/>
            </w:tcBorders>
          </w:tcPr>
          <w:p w14:paraId="73B52C57" w14:textId="77777777" w:rsidR="0060070E" w:rsidRPr="00D33EF0" w:rsidRDefault="0060070E" w:rsidP="006B0339">
            <w:pPr>
              <w:pStyle w:val="NoSpacing"/>
              <w:spacing w:before="120" w:after="120"/>
              <w:outlineLvl w:val="1"/>
              <w:rPr>
                <w:rFonts w:cs="Calibri"/>
                <w:b/>
                <w:sz w:val="20"/>
                <w:szCs w:val="20"/>
              </w:rPr>
            </w:pPr>
            <w:r>
              <w:rPr>
                <w:rFonts w:cs="Calibri"/>
                <w:b/>
                <w:sz w:val="20"/>
                <w:szCs w:val="20"/>
              </w:rPr>
              <w:t>2</w:t>
            </w:r>
            <w:r w:rsidRPr="00D33EF0">
              <w:rPr>
                <w:rFonts w:cs="Calibri"/>
                <w:b/>
                <w:sz w:val="20"/>
                <w:szCs w:val="20"/>
              </w:rPr>
              <w:t>0 credits</w:t>
            </w:r>
          </w:p>
        </w:tc>
      </w:tr>
      <w:tr w:rsidR="00A141C3" w:rsidRPr="00D33EF0" w14:paraId="66B4D3E5" w14:textId="77777777" w:rsidTr="00444F55">
        <w:tc>
          <w:tcPr>
            <w:tcW w:w="1668" w:type="dxa"/>
            <w:tcBorders>
              <w:left w:val="single" w:sz="12" w:space="0" w:color="auto"/>
            </w:tcBorders>
          </w:tcPr>
          <w:p w14:paraId="40288292" w14:textId="77777777" w:rsidR="00A141C3" w:rsidRPr="00D33EF0" w:rsidRDefault="00A141C3" w:rsidP="006B0339">
            <w:pPr>
              <w:pStyle w:val="NoSpacing"/>
              <w:spacing w:before="120" w:after="120"/>
              <w:rPr>
                <w:rFonts w:cs="Calibri"/>
                <w:b/>
                <w:sz w:val="20"/>
                <w:szCs w:val="20"/>
              </w:rPr>
            </w:pPr>
            <w:r w:rsidRPr="00D33EF0">
              <w:rPr>
                <w:rFonts w:cs="Calibri"/>
                <w:b/>
                <w:sz w:val="20"/>
                <w:szCs w:val="20"/>
              </w:rPr>
              <w:t>Level: C</w:t>
            </w:r>
          </w:p>
        </w:tc>
        <w:tc>
          <w:tcPr>
            <w:tcW w:w="2409" w:type="dxa"/>
          </w:tcPr>
          <w:p w14:paraId="6D25E4EA" w14:textId="77777777" w:rsidR="00A141C3" w:rsidRPr="00D33EF0" w:rsidRDefault="00A141C3" w:rsidP="006B0339">
            <w:pPr>
              <w:pStyle w:val="NoSpacing"/>
              <w:spacing w:before="120" w:after="120"/>
              <w:rPr>
                <w:rFonts w:cs="Calibri"/>
                <w:b/>
                <w:sz w:val="20"/>
                <w:szCs w:val="20"/>
              </w:rPr>
            </w:pPr>
            <w:r w:rsidRPr="00D33EF0">
              <w:rPr>
                <w:rFonts w:cs="Calibri"/>
                <w:b/>
                <w:sz w:val="20"/>
                <w:szCs w:val="20"/>
              </w:rPr>
              <w:t xml:space="preserve">Semester: </w:t>
            </w:r>
            <w:r w:rsidR="0060070E">
              <w:rPr>
                <w:rFonts w:cs="Calibri"/>
                <w:b/>
                <w:sz w:val="20"/>
                <w:szCs w:val="20"/>
              </w:rPr>
              <w:t>1</w:t>
            </w:r>
          </w:p>
        </w:tc>
        <w:tc>
          <w:tcPr>
            <w:tcW w:w="5387" w:type="dxa"/>
            <w:gridSpan w:val="2"/>
            <w:tcBorders>
              <w:right w:val="single" w:sz="12" w:space="0" w:color="auto"/>
            </w:tcBorders>
          </w:tcPr>
          <w:p w14:paraId="61CBE8F4" w14:textId="77777777" w:rsidR="00A141C3" w:rsidRPr="00D33EF0" w:rsidRDefault="00A141C3" w:rsidP="006B0339">
            <w:pPr>
              <w:pStyle w:val="NoSpacing"/>
              <w:spacing w:before="120" w:after="120"/>
              <w:rPr>
                <w:rFonts w:cs="Calibri"/>
                <w:b/>
                <w:sz w:val="20"/>
                <w:szCs w:val="20"/>
              </w:rPr>
            </w:pPr>
            <w:r w:rsidRPr="00D33EF0">
              <w:rPr>
                <w:rFonts w:cs="Calibri"/>
                <w:b/>
                <w:sz w:val="20"/>
                <w:szCs w:val="20"/>
              </w:rPr>
              <w:t xml:space="preserve">Module Leader:  </w:t>
            </w:r>
            <w:r w:rsidR="007A1AE3">
              <w:rPr>
                <w:rFonts w:cs="Calibri"/>
                <w:b/>
                <w:sz w:val="20"/>
                <w:szCs w:val="20"/>
              </w:rPr>
              <w:t>Tom Dunkley-Jones</w:t>
            </w:r>
          </w:p>
        </w:tc>
      </w:tr>
      <w:tr w:rsidR="0060070E" w:rsidRPr="00D33EF0" w14:paraId="527A1526" w14:textId="77777777" w:rsidTr="00444F55">
        <w:tc>
          <w:tcPr>
            <w:tcW w:w="1668" w:type="dxa"/>
            <w:tcBorders>
              <w:top w:val="single" w:sz="4" w:space="0" w:color="auto"/>
              <w:left w:val="single" w:sz="12" w:space="0" w:color="auto"/>
              <w:bottom w:val="single" w:sz="2" w:space="0" w:color="auto"/>
              <w:right w:val="single" w:sz="2" w:space="0" w:color="auto"/>
            </w:tcBorders>
          </w:tcPr>
          <w:p w14:paraId="4231F0AD" w14:textId="77777777" w:rsidR="0060070E" w:rsidRPr="00D33EF0" w:rsidRDefault="0060070E" w:rsidP="0060070E">
            <w:pPr>
              <w:pStyle w:val="NoSpacing"/>
              <w:rPr>
                <w:rFonts w:cs="Calibri"/>
                <w:b/>
                <w:sz w:val="20"/>
                <w:szCs w:val="20"/>
              </w:rPr>
            </w:pPr>
            <w:r w:rsidRPr="00D33EF0">
              <w:rPr>
                <w:rFonts w:cs="Calibri"/>
                <w:b/>
                <w:sz w:val="20"/>
                <w:szCs w:val="20"/>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10EAF9B0" w14:textId="77777777" w:rsidR="0060070E" w:rsidRDefault="007A1AE3" w:rsidP="0014732A">
            <w:pPr>
              <w:rPr>
                <w:rFonts w:ascii="Calibri" w:eastAsia="Calibri" w:hAnsi="Calibri" w:cs="Calibri"/>
                <w:lang w:val="en-US" w:eastAsia="en-US"/>
              </w:rPr>
            </w:pPr>
            <w:r w:rsidRPr="007A1AE3">
              <w:rPr>
                <w:rFonts w:ascii="Calibri" w:eastAsia="Calibri" w:hAnsi="Calibri" w:cs="Calibri"/>
                <w:lang w:val="en-US" w:eastAsia="en-US"/>
              </w:rPr>
              <w:t>The module begins with an investigation into the physical and chemical makeup of the primitive solar nebula the solar system, asteroids/</w:t>
            </w:r>
            <w:proofErr w:type="gramStart"/>
            <w:r w:rsidRPr="007A1AE3">
              <w:rPr>
                <w:rFonts w:ascii="Calibri" w:eastAsia="Calibri" w:hAnsi="Calibri" w:cs="Calibri"/>
                <w:lang w:val="en-US" w:eastAsia="en-US"/>
              </w:rPr>
              <w:t>meteorites</w:t>
            </w:r>
            <w:proofErr w:type="gramEnd"/>
            <w:r w:rsidRPr="007A1AE3">
              <w:rPr>
                <w:rFonts w:ascii="Calibri" w:eastAsia="Calibri" w:hAnsi="Calibri" w:cs="Calibri"/>
                <w:lang w:val="en-US" w:eastAsia="en-US"/>
              </w:rPr>
              <w:t xml:space="preserve"> and planets - with emphasis on Earth. Focus then moves onto the planet Earth where the major planetary reservoirs are examined. The discussion begins with the crystals and minerals that represent </w:t>
            </w:r>
            <w:proofErr w:type="gramStart"/>
            <w:r w:rsidRPr="007A1AE3">
              <w:rPr>
                <w:rFonts w:ascii="Calibri" w:eastAsia="Calibri" w:hAnsi="Calibri" w:cs="Calibri"/>
                <w:lang w:val="en-US" w:eastAsia="en-US"/>
              </w:rPr>
              <w:t>the ?basic</w:t>
            </w:r>
            <w:proofErr w:type="gramEnd"/>
            <w:r w:rsidRPr="007A1AE3">
              <w:rPr>
                <w:rFonts w:ascii="Calibri" w:eastAsia="Calibri" w:hAnsi="Calibri" w:cs="Calibri"/>
                <w:lang w:val="en-US" w:eastAsia="en-US"/>
              </w:rPr>
              <w:t xml:space="preserve"> building blocks of rocks?. Time is spent learning about basic theory about crystallography and mineralogy. The properties of all classes of minerals (including structure and composition) are discussed so that mineral identification can be accomplished in hand specimen. However, </w:t>
            </w:r>
            <w:proofErr w:type="gramStart"/>
            <w:r w:rsidRPr="007A1AE3">
              <w:rPr>
                <w:rFonts w:ascii="Calibri" w:eastAsia="Calibri" w:hAnsi="Calibri" w:cs="Calibri"/>
                <w:lang w:val="en-US" w:eastAsia="en-US"/>
              </w:rPr>
              <w:t>particular reference</w:t>
            </w:r>
            <w:proofErr w:type="gramEnd"/>
            <w:r w:rsidRPr="007A1AE3">
              <w:rPr>
                <w:rFonts w:ascii="Calibri" w:eastAsia="Calibri" w:hAnsi="Calibri" w:cs="Calibri"/>
                <w:lang w:val="en-US" w:eastAsia="en-US"/>
              </w:rPr>
              <w:t xml:space="preserve"> is given to the main rock-forming mineral groups. The module then moves on to the introduction of the petrological microscope whereby the principles of basic petrography are undertaken. This enables the rock-forming minerals to be studied in thin section. After the principles of petrography have been introduced the skill is developed throughout the rest of the module alongside the discussion of basic rock analytical techniques and igneous rock classification. This leads on to the introduction to metamorphism and magmatic processes with an emphasis on the larger impacts of volcanological hazards.</w:t>
            </w:r>
            <w:r>
              <w:rPr>
                <w:rFonts w:ascii="Calibri" w:eastAsia="Calibri" w:hAnsi="Calibri" w:cs="Calibri"/>
                <w:lang w:val="en-US" w:eastAsia="en-US"/>
              </w:rPr>
              <w:t xml:space="preserve"> </w:t>
            </w:r>
            <w:r w:rsidRPr="007A1AE3">
              <w:rPr>
                <w:rFonts w:ascii="Calibri" w:eastAsia="Calibri" w:hAnsi="Calibri" w:cs="Calibri"/>
                <w:lang w:val="en-US" w:eastAsia="en-US"/>
              </w:rPr>
              <w:t xml:space="preserve">The basic knowledge acquired in the first part of the module is now used to understand the mechanisms of magma production across global tectonic settings. Geothermal gradients, decompression, volatile </w:t>
            </w:r>
            <w:proofErr w:type="gramStart"/>
            <w:r w:rsidRPr="007A1AE3">
              <w:rPr>
                <w:rFonts w:ascii="Calibri" w:eastAsia="Calibri" w:hAnsi="Calibri" w:cs="Calibri"/>
                <w:lang w:val="en-US" w:eastAsia="en-US"/>
              </w:rPr>
              <w:t>release</w:t>
            </w:r>
            <w:proofErr w:type="gramEnd"/>
            <w:r w:rsidRPr="007A1AE3">
              <w:rPr>
                <w:rFonts w:ascii="Calibri" w:eastAsia="Calibri" w:hAnsi="Calibri" w:cs="Calibri"/>
                <w:lang w:val="en-US" w:eastAsia="en-US"/>
              </w:rPr>
              <w:t xml:space="preserve"> and high temperature processes are discussed for generating magmas and volcanic products. Basic information about magma ascent and processes operating in magma chambers is also given. Introduction to metamorphic rocks and development of metamorphic textures and metamorphic minerals follows on from knowledge of igneous processes.</w:t>
            </w:r>
          </w:p>
          <w:p w14:paraId="21798A70" w14:textId="77777777" w:rsidR="007A1AE3" w:rsidRDefault="007A1AE3" w:rsidP="007A1AE3">
            <w:pPr>
              <w:spacing w:before="120"/>
              <w:rPr>
                <w:rFonts w:ascii="Calibri" w:eastAsia="Calibri" w:hAnsi="Calibri" w:cs="Calibri"/>
                <w:lang w:val="en-US" w:eastAsia="en-US"/>
              </w:rPr>
            </w:pPr>
            <w:r w:rsidRPr="007A1AE3">
              <w:rPr>
                <w:rFonts w:ascii="Calibri" w:eastAsia="Calibri" w:hAnsi="Calibri" w:cs="Calibri"/>
                <w:lang w:val="en-US" w:eastAsia="en-US"/>
              </w:rPr>
              <w:t xml:space="preserve">The course also </w:t>
            </w:r>
            <w:proofErr w:type="gramStart"/>
            <w:r w:rsidRPr="007A1AE3">
              <w:rPr>
                <w:rFonts w:ascii="Calibri" w:eastAsia="Calibri" w:hAnsi="Calibri" w:cs="Calibri"/>
                <w:lang w:val="en-US" w:eastAsia="en-US"/>
              </w:rPr>
              <w:t>provides an introduction to</w:t>
            </w:r>
            <w:proofErr w:type="gramEnd"/>
            <w:r w:rsidRPr="007A1AE3">
              <w:rPr>
                <w:rFonts w:ascii="Calibri" w:eastAsia="Calibri" w:hAnsi="Calibri" w:cs="Calibri"/>
                <w:lang w:val="en-US" w:eastAsia="en-US"/>
              </w:rPr>
              <w:t xml:space="preserve"> basic chemistry and the first principals of geochemistry, especially in its application to magmatic and metamorphic processes.</w:t>
            </w:r>
          </w:p>
          <w:p w14:paraId="4EC0B8B0" w14:textId="77777777" w:rsidR="007A1AE3" w:rsidRPr="0060070E" w:rsidRDefault="007A1AE3" w:rsidP="0060070E">
            <w:pPr>
              <w:rPr>
                <w:rFonts w:ascii="Calibri" w:eastAsia="Calibri" w:hAnsi="Calibri" w:cs="Calibri"/>
                <w:lang w:val="en-US" w:eastAsia="en-US"/>
              </w:rPr>
            </w:pPr>
          </w:p>
        </w:tc>
      </w:tr>
      <w:tr w:rsidR="00A141C3" w:rsidRPr="00D33EF0" w14:paraId="622818AB" w14:textId="77777777" w:rsidTr="00444F55">
        <w:tc>
          <w:tcPr>
            <w:tcW w:w="1668" w:type="dxa"/>
            <w:tcBorders>
              <w:top w:val="single" w:sz="2" w:space="0" w:color="auto"/>
              <w:left w:val="single" w:sz="12" w:space="0" w:color="auto"/>
              <w:bottom w:val="single" w:sz="2" w:space="0" w:color="auto"/>
              <w:right w:val="single" w:sz="2" w:space="0" w:color="auto"/>
            </w:tcBorders>
          </w:tcPr>
          <w:p w14:paraId="308A2B25" w14:textId="77777777" w:rsidR="00A141C3" w:rsidRPr="00D33EF0" w:rsidRDefault="00A141C3" w:rsidP="00444F55">
            <w:pPr>
              <w:pStyle w:val="NoSpacing"/>
              <w:rPr>
                <w:rFonts w:cs="Calibri"/>
                <w:b/>
                <w:sz w:val="20"/>
                <w:szCs w:val="20"/>
              </w:rPr>
            </w:pPr>
            <w:r w:rsidRPr="00D33EF0">
              <w:rPr>
                <w:rFonts w:cs="Calibri"/>
                <w:b/>
                <w:sz w:val="20"/>
                <w:szCs w:val="20"/>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3FA60A33" w14:textId="77777777" w:rsidR="007A1AE3" w:rsidRDefault="00A141C3" w:rsidP="0014732A">
            <w:pPr>
              <w:rPr>
                <w:rFonts w:ascii="Calibri" w:hAnsi="Calibri" w:cs="Calibri"/>
              </w:rPr>
            </w:pPr>
            <w:r w:rsidRPr="00444F55">
              <w:rPr>
                <w:rFonts w:ascii="Calibri" w:hAnsi="Calibri" w:cs="Calibri"/>
              </w:rPr>
              <w:t>By the end of the module students should be able to:</w:t>
            </w:r>
          </w:p>
          <w:p w14:paraId="5FE2259C" w14:textId="77777777" w:rsidR="007A1AE3" w:rsidRPr="007A1AE3" w:rsidRDefault="007A1AE3" w:rsidP="007A1AE3">
            <w:pPr>
              <w:pStyle w:val="ListParagraph"/>
              <w:ind w:left="284" w:hanging="284"/>
              <w:contextualSpacing/>
              <w:rPr>
                <w:rFonts w:cs="Calibri"/>
                <w:color w:val="000000"/>
                <w:sz w:val="20"/>
                <w:szCs w:val="20"/>
              </w:rPr>
            </w:pPr>
            <w:r w:rsidRPr="007A1AE3">
              <w:rPr>
                <w:rFonts w:cs="Calibri"/>
                <w:color w:val="000000"/>
                <w:sz w:val="20"/>
                <w:szCs w:val="20"/>
              </w:rPr>
              <w:t>•</w:t>
            </w:r>
            <w:r w:rsidRPr="007A1AE3">
              <w:rPr>
                <w:rFonts w:cs="Calibri"/>
                <w:color w:val="000000"/>
                <w:sz w:val="20"/>
                <w:szCs w:val="20"/>
              </w:rPr>
              <w:tab/>
              <w:t>Demonstrate a basic understanding of the overall chemical composition and structure of the solar system and the Earth and the major processes regulating distribution of the elements.</w:t>
            </w:r>
          </w:p>
          <w:p w14:paraId="01C9BEC6" w14:textId="77777777" w:rsidR="007A1AE3" w:rsidRPr="007A1AE3" w:rsidRDefault="007A1AE3" w:rsidP="007A1AE3">
            <w:pPr>
              <w:pStyle w:val="ListParagraph"/>
              <w:ind w:left="284" w:hanging="284"/>
              <w:contextualSpacing/>
              <w:rPr>
                <w:rFonts w:cs="Calibri"/>
                <w:color w:val="000000"/>
                <w:sz w:val="20"/>
                <w:szCs w:val="20"/>
              </w:rPr>
            </w:pPr>
            <w:r w:rsidRPr="007A1AE3">
              <w:rPr>
                <w:rFonts w:cs="Calibri"/>
                <w:color w:val="000000"/>
                <w:sz w:val="20"/>
                <w:szCs w:val="20"/>
              </w:rPr>
              <w:t>•</w:t>
            </w:r>
            <w:r w:rsidRPr="007A1AE3">
              <w:rPr>
                <w:rFonts w:cs="Calibri"/>
                <w:color w:val="000000"/>
                <w:sz w:val="20"/>
                <w:szCs w:val="20"/>
              </w:rPr>
              <w:tab/>
              <w:t>Identify and describe the common types of igneous and metamorphic rocks and rock-forming minerals.</w:t>
            </w:r>
          </w:p>
          <w:p w14:paraId="33A85107" w14:textId="77777777" w:rsidR="007A1AE3" w:rsidRPr="007A1AE3" w:rsidRDefault="007A1AE3" w:rsidP="007A1AE3">
            <w:pPr>
              <w:pStyle w:val="ListParagraph"/>
              <w:ind w:left="284" w:hanging="284"/>
              <w:contextualSpacing/>
              <w:rPr>
                <w:rFonts w:cs="Calibri"/>
                <w:color w:val="000000"/>
                <w:sz w:val="20"/>
                <w:szCs w:val="20"/>
              </w:rPr>
            </w:pPr>
            <w:r w:rsidRPr="007A1AE3">
              <w:rPr>
                <w:rFonts w:cs="Calibri"/>
                <w:color w:val="000000"/>
                <w:sz w:val="20"/>
                <w:szCs w:val="20"/>
              </w:rPr>
              <w:t>•</w:t>
            </w:r>
            <w:r w:rsidRPr="007A1AE3">
              <w:rPr>
                <w:rFonts w:cs="Calibri"/>
                <w:color w:val="000000"/>
                <w:sz w:val="20"/>
                <w:szCs w:val="20"/>
              </w:rPr>
              <w:tab/>
              <w:t xml:space="preserve">Understand the origin and nature of igneous and metamorphic rocks </w:t>
            </w:r>
            <w:proofErr w:type="gramStart"/>
            <w:r w:rsidRPr="007A1AE3">
              <w:rPr>
                <w:rFonts w:cs="Calibri"/>
                <w:color w:val="000000"/>
                <w:sz w:val="20"/>
                <w:szCs w:val="20"/>
              </w:rPr>
              <w:t>from source region,</w:t>
            </w:r>
            <w:proofErr w:type="gramEnd"/>
            <w:r w:rsidRPr="007A1AE3">
              <w:rPr>
                <w:rFonts w:cs="Calibri"/>
                <w:color w:val="000000"/>
                <w:sz w:val="20"/>
                <w:szCs w:val="20"/>
              </w:rPr>
              <w:t xml:space="preserve"> to magma chambers to secondary deformational events.</w:t>
            </w:r>
          </w:p>
          <w:p w14:paraId="5B393BA1" w14:textId="77777777" w:rsidR="007A1AE3" w:rsidRPr="007A1AE3" w:rsidRDefault="007A1AE3" w:rsidP="007A1AE3">
            <w:pPr>
              <w:pStyle w:val="ListParagraph"/>
              <w:ind w:left="284" w:hanging="284"/>
              <w:contextualSpacing/>
              <w:rPr>
                <w:rFonts w:cs="Calibri"/>
                <w:color w:val="000000"/>
                <w:sz w:val="20"/>
                <w:szCs w:val="20"/>
              </w:rPr>
            </w:pPr>
            <w:r w:rsidRPr="007A1AE3">
              <w:rPr>
                <w:rFonts w:cs="Calibri"/>
                <w:color w:val="000000"/>
                <w:sz w:val="20"/>
                <w:szCs w:val="20"/>
              </w:rPr>
              <w:t>•</w:t>
            </w:r>
            <w:r w:rsidRPr="007A1AE3">
              <w:rPr>
                <w:rFonts w:cs="Calibri"/>
                <w:color w:val="000000"/>
                <w:sz w:val="20"/>
                <w:szCs w:val="20"/>
              </w:rPr>
              <w:tab/>
              <w:t>Use the petrological microscope to identify common primary minerals in igneous and metamorphic rocks, as well as interpret mineral relationships and textures in thin section.</w:t>
            </w:r>
          </w:p>
          <w:p w14:paraId="3DB18846" w14:textId="77777777" w:rsidR="00A141C3" w:rsidRDefault="007A1AE3" w:rsidP="007A1AE3">
            <w:pPr>
              <w:pStyle w:val="ListParagraph"/>
              <w:ind w:left="284" w:hanging="284"/>
              <w:contextualSpacing/>
              <w:rPr>
                <w:rFonts w:cs="Calibri"/>
                <w:color w:val="000000"/>
                <w:sz w:val="20"/>
                <w:szCs w:val="20"/>
              </w:rPr>
            </w:pPr>
            <w:r w:rsidRPr="007A1AE3">
              <w:rPr>
                <w:rFonts w:cs="Calibri"/>
                <w:color w:val="000000"/>
                <w:sz w:val="20"/>
                <w:szCs w:val="20"/>
              </w:rPr>
              <w:t>•</w:t>
            </w:r>
            <w:r w:rsidRPr="007A1AE3">
              <w:rPr>
                <w:rFonts w:cs="Calibri"/>
                <w:color w:val="000000"/>
                <w:sz w:val="20"/>
                <w:szCs w:val="20"/>
              </w:rPr>
              <w:tab/>
              <w:t xml:space="preserve">Understand the basic geochemistry. Including atoms, elements, isotopes, balancing equations, </w:t>
            </w:r>
            <w:proofErr w:type="gramStart"/>
            <w:r w:rsidRPr="007A1AE3">
              <w:rPr>
                <w:rFonts w:cs="Calibri"/>
                <w:color w:val="000000"/>
                <w:sz w:val="20"/>
                <w:szCs w:val="20"/>
              </w:rPr>
              <w:t>phases</w:t>
            </w:r>
            <w:proofErr w:type="gramEnd"/>
            <w:r w:rsidRPr="007A1AE3">
              <w:rPr>
                <w:rFonts w:cs="Calibri"/>
                <w:color w:val="000000"/>
                <w:sz w:val="20"/>
                <w:szCs w:val="20"/>
              </w:rPr>
              <w:t xml:space="preserve"> and reactions.</w:t>
            </w:r>
          </w:p>
          <w:p w14:paraId="5EC5B7C6" w14:textId="77777777" w:rsidR="007A1AE3" w:rsidRPr="00D33EF0" w:rsidRDefault="007A1AE3" w:rsidP="007A1AE3">
            <w:pPr>
              <w:pStyle w:val="ListParagraph"/>
              <w:ind w:left="284" w:hanging="284"/>
              <w:contextualSpacing/>
              <w:rPr>
                <w:rFonts w:cs="Calibri"/>
                <w:color w:val="000000"/>
                <w:sz w:val="20"/>
                <w:szCs w:val="20"/>
              </w:rPr>
            </w:pPr>
          </w:p>
        </w:tc>
      </w:tr>
      <w:tr w:rsidR="00A141C3" w:rsidRPr="005A40CB" w14:paraId="10D8913E" w14:textId="77777777" w:rsidTr="00444F55">
        <w:tc>
          <w:tcPr>
            <w:tcW w:w="1668" w:type="dxa"/>
            <w:tcBorders>
              <w:top w:val="single" w:sz="2" w:space="0" w:color="auto"/>
              <w:left w:val="single" w:sz="12" w:space="0" w:color="auto"/>
              <w:bottom w:val="single" w:sz="12" w:space="0" w:color="auto"/>
              <w:right w:val="single" w:sz="2" w:space="0" w:color="auto"/>
            </w:tcBorders>
          </w:tcPr>
          <w:p w14:paraId="37474DFC" w14:textId="77777777" w:rsidR="00A141C3" w:rsidRPr="00D33EF0" w:rsidRDefault="00A141C3" w:rsidP="00444F55">
            <w:pPr>
              <w:pStyle w:val="NoSpacing"/>
              <w:rPr>
                <w:rFonts w:cs="Calibri"/>
                <w:b/>
                <w:sz w:val="20"/>
                <w:szCs w:val="20"/>
              </w:rPr>
            </w:pPr>
            <w:r w:rsidRPr="00D33EF0">
              <w:rPr>
                <w:rFonts w:cs="Calibri"/>
                <w:b/>
                <w:sz w:val="20"/>
                <w:szCs w:val="20"/>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45878BAC" w14:textId="77777777" w:rsidR="007A1AE3" w:rsidRDefault="007A1AE3" w:rsidP="007A1AE3">
            <w:pPr>
              <w:rPr>
                <w:rFonts w:ascii="Calibri" w:hAnsi="Calibri" w:cs="Calibri"/>
              </w:rPr>
            </w:pPr>
            <w:r w:rsidRPr="007A1AE3">
              <w:rPr>
                <w:rFonts w:ascii="Calibri" w:hAnsi="Calibri" w:cs="Calibri"/>
              </w:rPr>
              <w:t xml:space="preserve">One, 1.5 hr, multiple choice question examination (January) (50% of the module) </w:t>
            </w:r>
          </w:p>
          <w:p w14:paraId="7C061820" w14:textId="77777777" w:rsidR="00A141C3" w:rsidRPr="00444F55" w:rsidRDefault="007A1AE3" w:rsidP="006B0339">
            <w:pPr>
              <w:spacing w:after="120"/>
              <w:rPr>
                <w:rFonts w:ascii="Calibri" w:hAnsi="Calibri" w:cs="Calibri"/>
              </w:rPr>
            </w:pPr>
            <w:r w:rsidRPr="007A1AE3">
              <w:rPr>
                <w:rFonts w:ascii="Calibri" w:hAnsi="Calibri" w:cs="Calibri"/>
              </w:rPr>
              <w:t xml:space="preserve">3 assessed summative </w:t>
            </w:r>
            <w:proofErr w:type="spellStart"/>
            <w:r w:rsidRPr="007A1AE3">
              <w:rPr>
                <w:rFonts w:ascii="Calibri" w:hAnsi="Calibri" w:cs="Calibri"/>
              </w:rPr>
              <w:t>practicals</w:t>
            </w:r>
            <w:proofErr w:type="spellEnd"/>
            <w:r w:rsidRPr="007A1AE3">
              <w:rPr>
                <w:rFonts w:ascii="Calibri" w:hAnsi="Calibri" w:cs="Calibri"/>
              </w:rPr>
              <w:t xml:space="preserve"> to be done in class (50% of the module).</w:t>
            </w:r>
          </w:p>
        </w:tc>
      </w:tr>
    </w:tbl>
    <w:p w14:paraId="5F48B6B0" w14:textId="77777777" w:rsidR="009947B8" w:rsidRPr="00545E82" w:rsidRDefault="000F2AC8" w:rsidP="00D91419">
      <w:pPr>
        <w:pStyle w:val="NoSpacing"/>
        <w:rPr>
          <w:rFonts w:cs="Calibri"/>
          <w:sz w:val="20"/>
          <w:szCs w:val="20"/>
          <w:highlight w:val="yellow"/>
        </w:rPr>
      </w:pPr>
      <w:r>
        <w:rPr>
          <w:rFonts w:cs="Calibri"/>
          <w:sz w:val="20"/>
          <w:szCs w:val="20"/>
          <w:highlight w:val="yellow"/>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1419"/>
        <w:gridCol w:w="3968"/>
      </w:tblGrid>
      <w:tr w:rsidR="008E6706" w:rsidRPr="00D33EF0" w14:paraId="11782744" w14:textId="77777777" w:rsidTr="008E6706">
        <w:tc>
          <w:tcPr>
            <w:tcW w:w="1668" w:type="dxa"/>
            <w:tcBorders>
              <w:top w:val="single" w:sz="12" w:space="0" w:color="auto"/>
              <w:left w:val="single" w:sz="12" w:space="0" w:color="auto"/>
            </w:tcBorders>
          </w:tcPr>
          <w:p w14:paraId="03955C80" w14:textId="77777777" w:rsidR="008E6706" w:rsidRPr="00D33EF0" w:rsidRDefault="000D60AA" w:rsidP="009947B8">
            <w:pPr>
              <w:pStyle w:val="NoSpacing"/>
              <w:spacing w:before="120" w:after="120"/>
              <w:outlineLvl w:val="1"/>
              <w:rPr>
                <w:rFonts w:cs="Calibri"/>
                <w:b/>
                <w:sz w:val="20"/>
                <w:szCs w:val="20"/>
              </w:rPr>
            </w:pPr>
            <w:r>
              <w:rPr>
                <w:rFonts w:cs="Calibri"/>
                <w:b/>
                <w:sz w:val="20"/>
                <w:szCs w:val="20"/>
              </w:rPr>
              <w:lastRenderedPageBreak/>
              <w:t>33740</w:t>
            </w:r>
          </w:p>
        </w:tc>
        <w:tc>
          <w:tcPr>
            <w:tcW w:w="3828" w:type="dxa"/>
            <w:gridSpan w:val="2"/>
            <w:tcBorders>
              <w:top w:val="single" w:sz="12" w:space="0" w:color="auto"/>
            </w:tcBorders>
          </w:tcPr>
          <w:p w14:paraId="140A56D2" w14:textId="77777777" w:rsidR="008E6706" w:rsidRPr="00D33EF0" w:rsidRDefault="008E6706" w:rsidP="006F1E8C">
            <w:pPr>
              <w:pStyle w:val="NoSpacing"/>
              <w:spacing w:before="120" w:after="120"/>
              <w:outlineLvl w:val="1"/>
              <w:rPr>
                <w:rFonts w:cs="Calibri"/>
                <w:b/>
                <w:sz w:val="20"/>
                <w:szCs w:val="20"/>
              </w:rPr>
            </w:pPr>
            <w:r>
              <w:rPr>
                <w:rFonts w:cs="Calibri"/>
                <w:b/>
                <w:sz w:val="20"/>
                <w:szCs w:val="20"/>
              </w:rPr>
              <w:t>Earth Structures and Tectonics</w:t>
            </w:r>
          </w:p>
        </w:tc>
        <w:tc>
          <w:tcPr>
            <w:tcW w:w="3968" w:type="dxa"/>
            <w:tcBorders>
              <w:top w:val="single" w:sz="12" w:space="0" w:color="auto"/>
              <w:right w:val="single" w:sz="12" w:space="0" w:color="auto"/>
            </w:tcBorders>
          </w:tcPr>
          <w:p w14:paraId="6BB1723B" w14:textId="77777777" w:rsidR="008E6706" w:rsidRPr="00D33EF0" w:rsidRDefault="008E6706" w:rsidP="006F1E8C">
            <w:pPr>
              <w:pStyle w:val="NoSpacing"/>
              <w:spacing w:before="120" w:after="120"/>
              <w:outlineLvl w:val="1"/>
              <w:rPr>
                <w:rFonts w:cs="Calibri"/>
                <w:b/>
                <w:sz w:val="20"/>
                <w:szCs w:val="20"/>
              </w:rPr>
            </w:pPr>
            <w:r>
              <w:rPr>
                <w:rFonts w:cs="Calibri"/>
                <w:b/>
                <w:sz w:val="20"/>
                <w:szCs w:val="20"/>
              </w:rPr>
              <w:t>1</w:t>
            </w:r>
            <w:r w:rsidRPr="00D33EF0">
              <w:rPr>
                <w:rFonts w:cs="Calibri"/>
                <w:b/>
                <w:sz w:val="20"/>
                <w:szCs w:val="20"/>
              </w:rPr>
              <w:t>0 credits</w:t>
            </w:r>
          </w:p>
        </w:tc>
      </w:tr>
      <w:tr w:rsidR="009947B8" w:rsidRPr="00D33EF0" w14:paraId="79EEA816" w14:textId="77777777" w:rsidTr="006F1E8C">
        <w:tc>
          <w:tcPr>
            <w:tcW w:w="1668" w:type="dxa"/>
            <w:tcBorders>
              <w:left w:val="single" w:sz="12" w:space="0" w:color="auto"/>
            </w:tcBorders>
          </w:tcPr>
          <w:p w14:paraId="4987097C" w14:textId="77777777" w:rsidR="009947B8" w:rsidRPr="00D33EF0" w:rsidRDefault="009947B8" w:rsidP="006F1E8C">
            <w:pPr>
              <w:pStyle w:val="NoSpacing"/>
              <w:spacing w:before="120" w:after="120"/>
              <w:rPr>
                <w:rFonts w:cs="Calibri"/>
                <w:b/>
                <w:sz w:val="20"/>
                <w:szCs w:val="20"/>
              </w:rPr>
            </w:pPr>
            <w:r w:rsidRPr="00D33EF0">
              <w:rPr>
                <w:rFonts w:cs="Calibri"/>
                <w:b/>
                <w:sz w:val="20"/>
                <w:szCs w:val="20"/>
              </w:rPr>
              <w:t>Level: C</w:t>
            </w:r>
          </w:p>
        </w:tc>
        <w:tc>
          <w:tcPr>
            <w:tcW w:w="2409" w:type="dxa"/>
          </w:tcPr>
          <w:p w14:paraId="5C83B336" w14:textId="77777777" w:rsidR="009947B8" w:rsidRPr="00D33EF0" w:rsidRDefault="009947B8" w:rsidP="006F1E8C">
            <w:pPr>
              <w:pStyle w:val="NoSpacing"/>
              <w:spacing w:before="120" w:after="120"/>
              <w:rPr>
                <w:rFonts w:cs="Calibri"/>
                <w:b/>
                <w:sz w:val="20"/>
                <w:szCs w:val="20"/>
              </w:rPr>
            </w:pPr>
            <w:r w:rsidRPr="00D33EF0">
              <w:rPr>
                <w:rFonts w:cs="Calibri"/>
                <w:b/>
                <w:sz w:val="20"/>
                <w:szCs w:val="20"/>
              </w:rPr>
              <w:t xml:space="preserve">Semester: </w:t>
            </w:r>
            <w:r>
              <w:rPr>
                <w:rFonts w:cs="Calibri"/>
                <w:b/>
                <w:sz w:val="20"/>
                <w:szCs w:val="20"/>
              </w:rPr>
              <w:t>2</w:t>
            </w:r>
          </w:p>
        </w:tc>
        <w:tc>
          <w:tcPr>
            <w:tcW w:w="5387" w:type="dxa"/>
            <w:gridSpan w:val="2"/>
            <w:tcBorders>
              <w:right w:val="single" w:sz="12" w:space="0" w:color="auto"/>
            </w:tcBorders>
          </w:tcPr>
          <w:p w14:paraId="437EFE4D" w14:textId="77777777" w:rsidR="009947B8" w:rsidRPr="00D33EF0" w:rsidRDefault="009947B8" w:rsidP="009947B8">
            <w:pPr>
              <w:pStyle w:val="NoSpacing"/>
              <w:spacing w:before="120" w:after="120"/>
              <w:rPr>
                <w:rFonts w:cs="Calibri"/>
                <w:b/>
                <w:sz w:val="20"/>
                <w:szCs w:val="20"/>
              </w:rPr>
            </w:pPr>
            <w:r w:rsidRPr="00D33EF0">
              <w:rPr>
                <w:rFonts w:cs="Calibri"/>
                <w:b/>
                <w:sz w:val="20"/>
                <w:szCs w:val="20"/>
              </w:rPr>
              <w:t xml:space="preserve">Module Leader:  </w:t>
            </w:r>
            <w:r w:rsidR="001F0E45">
              <w:rPr>
                <w:rFonts w:cs="Calibri"/>
                <w:b/>
                <w:sz w:val="20"/>
                <w:szCs w:val="20"/>
              </w:rPr>
              <w:t>Marco Maffione</w:t>
            </w:r>
          </w:p>
        </w:tc>
      </w:tr>
      <w:tr w:rsidR="009947B8" w:rsidRPr="00D33EF0" w14:paraId="1718B7DF" w14:textId="77777777" w:rsidTr="006F1E8C">
        <w:tc>
          <w:tcPr>
            <w:tcW w:w="1668" w:type="dxa"/>
            <w:tcBorders>
              <w:top w:val="single" w:sz="4" w:space="0" w:color="auto"/>
              <w:left w:val="single" w:sz="12" w:space="0" w:color="auto"/>
              <w:bottom w:val="single" w:sz="2" w:space="0" w:color="auto"/>
              <w:right w:val="single" w:sz="2" w:space="0" w:color="auto"/>
            </w:tcBorders>
          </w:tcPr>
          <w:p w14:paraId="53B34535" w14:textId="77777777" w:rsidR="009947B8" w:rsidRPr="00D33EF0" w:rsidRDefault="009947B8" w:rsidP="006F1E8C">
            <w:pPr>
              <w:pStyle w:val="NoSpacing"/>
              <w:rPr>
                <w:rFonts w:cs="Calibri"/>
                <w:b/>
                <w:sz w:val="20"/>
                <w:szCs w:val="20"/>
              </w:rPr>
            </w:pPr>
            <w:r w:rsidRPr="00D33EF0">
              <w:rPr>
                <w:rFonts w:cs="Calibri"/>
                <w:b/>
                <w:sz w:val="20"/>
                <w:szCs w:val="20"/>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1F72EDC7" w14:textId="77777777" w:rsidR="009947B8" w:rsidRPr="00444F55" w:rsidRDefault="0066352C" w:rsidP="00FA00D0">
            <w:pPr>
              <w:spacing w:before="120" w:after="120"/>
              <w:rPr>
                <w:rFonts w:cs="Calibri"/>
                <w:noProof/>
              </w:rPr>
            </w:pPr>
            <w:r w:rsidRPr="0066352C">
              <w:rPr>
                <w:rFonts w:ascii="Calibri" w:eastAsia="Calibri" w:hAnsi="Calibri" w:cs="Calibri"/>
                <w:lang w:val="en-US" w:eastAsia="en-US"/>
              </w:rPr>
              <w:t xml:space="preserve">The evolution of the Earth’s crust and mantle over geological time involves a variety of tectonic processes that drive deformation and mountain building. This module provides essential level C introduction and grounding in tectonics and </w:t>
            </w:r>
            <w:proofErr w:type="spellStart"/>
            <w:r w:rsidRPr="0066352C">
              <w:rPr>
                <w:rFonts w:ascii="Calibri" w:eastAsia="Calibri" w:hAnsi="Calibri" w:cs="Calibri"/>
                <w:lang w:val="en-US" w:eastAsia="en-US"/>
              </w:rPr>
              <w:t>structual</w:t>
            </w:r>
            <w:proofErr w:type="spellEnd"/>
            <w:r w:rsidRPr="0066352C">
              <w:rPr>
                <w:rFonts w:ascii="Calibri" w:eastAsia="Calibri" w:hAnsi="Calibri" w:cs="Calibri"/>
                <w:lang w:val="en-US" w:eastAsia="en-US"/>
              </w:rPr>
              <w:t xml:space="preserve"> geology. Key skills include identifying and describing structures, </w:t>
            </w:r>
            <w:proofErr w:type="gramStart"/>
            <w:r w:rsidRPr="0066352C">
              <w:rPr>
                <w:rFonts w:ascii="Calibri" w:eastAsia="Calibri" w:hAnsi="Calibri" w:cs="Calibri"/>
                <w:lang w:val="en-US" w:eastAsia="en-US"/>
              </w:rPr>
              <w:t>tectonics</w:t>
            </w:r>
            <w:proofErr w:type="gramEnd"/>
            <w:r w:rsidRPr="0066352C">
              <w:rPr>
                <w:rFonts w:ascii="Calibri" w:eastAsia="Calibri" w:hAnsi="Calibri" w:cs="Calibri"/>
                <w:lang w:val="en-US" w:eastAsia="en-US"/>
              </w:rPr>
              <w:t xml:space="preserve"> and map interpretation.</w:t>
            </w:r>
            <w:r>
              <w:rPr>
                <w:rFonts w:cs="Arial"/>
                <w:noProof/>
              </w:rPr>
              <w:t xml:space="preserve"> </w:t>
            </w:r>
          </w:p>
        </w:tc>
      </w:tr>
      <w:tr w:rsidR="009947B8" w:rsidRPr="00D33EF0" w14:paraId="523FA0D2" w14:textId="77777777" w:rsidTr="006F1E8C">
        <w:tc>
          <w:tcPr>
            <w:tcW w:w="1668" w:type="dxa"/>
            <w:tcBorders>
              <w:top w:val="single" w:sz="2" w:space="0" w:color="auto"/>
              <w:left w:val="single" w:sz="12" w:space="0" w:color="auto"/>
              <w:bottom w:val="single" w:sz="2" w:space="0" w:color="auto"/>
              <w:right w:val="single" w:sz="2" w:space="0" w:color="auto"/>
            </w:tcBorders>
          </w:tcPr>
          <w:p w14:paraId="2A52B1EA" w14:textId="77777777" w:rsidR="009947B8" w:rsidRPr="00D33EF0" w:rsidRDefault="009947B8" w:rsidP="006F1E8C">
            <w:pPr>
              <w:pStyle w:val="NoSpacing"/>
              <w:rPr>
                <w:rFonts w:cs="Calibri"/>
                <w:b/>
                <w:sz w:val="20"/>
                <w:szCs w:val="20"/>
              </w:rPr>
            </w:pPr>
            <w:r w:rsidRPr="00D33EF0">
              <w:rPr>
                <w:rFonts w:cs="Calibri"/>
                <w:b/>
                <w:sz w:val="20"/>
                <w:szCs w:val="20"/>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418037EC" w14:textId="77777777" w:rsidR="009947B8" w:rsidRPr="00444F55" w:rsidRDefault="009947B8" w:rsidP="00FA00D0">
            <w:pPr>
              <w:spacing w:before="120" w:after="120"/>
              <w:rPr>
                <w:rFonts w:ascii="Calibri" w:hAnsi="Calibri" w:cs="Calibri"/>
              </w:rPr>
            </w:pPr>
            <w:r w:rsidRPr="00444F55">
              <w:rPr>
                <w:rFonts w:ascii="Calibri" w:hAnsi="Calibri" w:cs="Calibri"/>
              </w:rPr>
              <w:t>By the end of the module students should be able to:</w:t>
            </w:r>
          </w:p>
          <w:p w14:paraId="6EEE315F" w14:textId="77777777" w:rsidR="0066352C" w:rsidRPr="0066352C" w:rsidRDefault="0066352C" w:rsidP="005E2A03">
            <w:pPr>
              <w:pStyle w:val="ListParagraph"/>
              <w:numPr>
                <w:ilvl w:val="0"/>
                <w:numId w:val="12"/>
              </w:numPr>
              <w:contextualSpacing/>
              <w:rPr>
                <w:rFonts w:cs="Calibri"/>
                <w:sz w:val="20"/>
                <w:szCs w:val="20"/>
              </w:rPr>
            </w:pPr>
            <w:r w:rsidRPr="002C62A5">
              <w:rPr>
                <w:rFonts w:cs="Calibri"/>
                <w:sz w:val="20"/>
                <w:szCs w:val="20"/>
              </w:rPr>
              <w:t>Understand the relationship between stress and strain.</w:t>
            </w:r>
          </w:p>
          <w:p w14:paraId="42E90525" w14:textId="77777777" w:rsidR="0066352C" w:rsidRPr="0066352C" w:rsidRDefault="0066352C" w:rsidP="005E2A03">
            <w:pPr>
              <w:pStyle w:val="ListParagraph"/>
              <w:numPr>
                <w:ilvl w:val="0"/>
                <w:numId w:val="12"/>
              </w:numPr>
              <w:contextualSpacing/>
              <w:rPr>
                <w:rFonts w:cs="Calibri"/>
                <w:sz w:val="20"/>
                <w:szCs w:val="20"/>
              </w:rPr>
            </w:pPr>
            <w:r w:rsidRPr="002C62A5">
              <w:rPr>
                <w:rFonts w:cs="Calibri"/>
                <w:sz w:val="20"/>
                <w:szCs w:val="20"/>
              </w:rPr>
              <w:t>Identify and interpret basic geological structures.</w:t>
            </w:r>
          </w:p>
          <w:p w14:paraId="00772B32" w14:textId="77777777" w:rsidR="0066352C" w:rsidRPr="0066352C" w:rsidRDefault="0066352C" w:rsidP="005E2A03">
            <w:pPr>
              <w:pStyle w:val="ListParagraph"/>
              <w:numPr>
                <w:ilvl w:val="0"/>
                <w:numId w:val="12"/>
              </w:numPr>
              <w:contextualSpacing/>
              <w:rPr>
                <w:rFonts w:cs="Calibri"/>
                <w:sz w:val="20"/>
                <w:szCs w:val="20"/>
              </w:rPr>
            </w:pPr>
            <w:r w:rsidRPr="002C62A5">
              <w:rPr>
                <w:rFonts w:cs="Calibri"/>
                <w:sz w:val="20"/>
                <w:szCs w:val="20"/>
              </w:rPr>
              <w:t>Interpret basic geological maps.</w:t>
            </w:r>
          </w:p>
          <w:p w14:paraId="76C0CCF7" w14:textId="77777777" w:rsidR="0066352C" w:rsidRPr="0066352C" w:rsidRDefault="0066352C" w:rsidP="005E2A03">
            <w:pPr>
              <w:pStyle w:val="ListParagraph"/>
              <w:numPr>
                <w:ilvl w:val="0"/>
                <w:numId w:val="12"/>
              </w:numPr>
              <w:contextualSpacing/>
              <w:rPr>
                <w:rFonts w:cs="Calibri"/>
                <w:sz w:val="20"/>
                <w:szCs w:val="20"/>
              </w:rPr>
            </w:pPr>
            <w:r w:rsidRPr="002C62A5">
              <w:rPr>
                <w:rFonts w:cs="Calibri"/>
                <w:sz w:val="20"/>
                <w:szCs w:val="20"/>
              </w:rPr>
              <w:t>Measure and plot structural data stereographically.</w:t>
            </w:r>
          </w:p>
          <w:p w14:paraId="5D841B96" w14:textId="77777777" w:rsidR="002C62A5" w:rsidRPr="002C62A5" w:rsidRDefault="002C62A5" w:rsidP="005E2A03">
            <w:pPr>
              <w:pStyle w:val="ListParagraph"/>
              <w:numPr>
                <w:ilvl w:val="0"/>
                <w:numId w:val="12"/>
              </w:numPr>
              <w:contextualSpacing/>
              <w:rPr>
                <w:rFonts w:cs="Calibri"/>
                <w:sz w:val="20"/>
                <w:szCs w:val="20"/>
              </w:rPr>
            </w:pPr>
            <w:r w:rsidRPr="002C62A5">
              <w:rPr>
                <w:rFonts w:cs="Calibri"/>
                <w:sz w:val="20"/>
                <w:szCs w:val="20"/>
              </w:rPr>
              <w:t>Understand the principles of plate tectonics.</w:t>
            </w:r>
          </w:p>
          <w:p w14:paraId="3023389D" w14:textId="77777777" w:rsidR="009947B8" w:rsidRPr="00D33EF0" w:rsidRDefault="009947B8" w:rsidP="002C62A5">
            <w:pPr>
              <w:pStyle w:val="ListParagraph"/>
              <w:ind w:left="0"/>
              <w:contextualSpacing/>
              <w:rPr>
                <w:rFonts w:cs="Calibri"/>
                <w:color w:val="000000"/>
                <w:sz w:val="20"/>
                <w:szCs w:val="20"/>
              </w:rPr>
            </w:pPr>
          </w:p>
        </w:tc>
      </w:tr>
      <w:tr w:rsidR="009947B8" w:rsidRPr="005A40CB" w14:paraId="77CA46E2" w14:textId="77777777" w:rsidTr="006F1E8C">
        <w:tc>
          <w:tcPr>
            <w:tcW w:w="1668" w:type="dxa"/>
            <w:tcBorders>
              <w:top w:val="single" w:sz="2" w:space="0" w:color="auto"/>
              <w:left w:val="single" w:sz="12" w:space="0" w:color="auto"/>
              <w:bottom w:val="single" w:sz="12" w:space="0" w:color="auto"/>
              <w:right w:val="single" w:sz="2" w:space="0" w:color="auto"/>
            </w:tcBorders>
          </w:tcPr>
          <w:p w14:paraId="6E09848F" w14:textId="77777777" w:rsidR="009947B8" w:rsidRPr="00D33EF0" w:rsidRDefault="009947B8" w:rsidP="006F1E8C">
            <w:pPr>
              <w:pStyle w:val="NoSpacing"/>
              <w:rPr>
                <w:rFonts w:cs="Calibri"/>
                <w:b/>
                <w:sz w:val="20"/>
                <w:szCs w:val="20"/>
              </w:rPr>
            </w:pPr>
            <w:r w:rsidRPr="00D33EF0">
              <w:rPr>
                <w:rFonts w:cs="Calibri"/>
                <w:b/>
                <w:sz w:val="20"/>
                <w:szCs w:val="20"/>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7E2F4DD8" w14:textId="77777777" w:rsidR="009947B8" w:rsidRPr="00444F55" w:rsidRDefault="002C62A5" w:rsidP="00FA00D0">
            <w:pPr>
              <w:spacing w:before="120" w:after="120"/>
              <w:rPr>
                <w:rFonts w:ascii="Calibri" w:hAnsi="Calibri" w:cs="Calibri"/>
              </w:rPr>
            </w:pPr>
            <w:r>
              <w:rPr>
                <w:rFonts w:ascii="Calibri" w:hAnsi="Calibri" w:cs="Calibri"/>
                <w:lang w:val="en-US"/>
              </w:rPr>
              <w:t>Theory class test (MCQ) 1.5 hours (100%)</w:t>
            </w:r>
          </w:p>
        </w:tc>
      </w:tr>
    </w:tbl>
    <w:p w14:paraId="260E5034" w14:textId="77777777" w:rsidR="007801EA" w:rsidRDefault="007801EA" w:rsidP="00D91419">
      <w:pPr>
        <w:pStyle w:val="NoSpacing"/>
        <w:rPr>
          <w:rFonts w:cs="Calibri"/>
          <w:sz w:val="20"/>
          <w:szCs w:val="20"/>
          <w:highlight w:val="yellow"/>
        </w:rPr>
      </w:pPr>
    </w:p>
    <w:p w14:paraId="0E27975C" w14:textId="77777777" w:rsidR="00645433" w:rsidRDefault="00645433" w:rsidP="00D91419">
      <w:pPr>
        <w:pStyle w:val="NoSpacing"/>
        <w:rPr>
          <w:rFonts w:cs="Calibri"/>
          <w:sz w:val="20"/>
          <w:szCs w:val="20"/>
          <w:highlight w:val="yellow"/>
        </w:rPr>
      </w:pPr>
    </w:p>
    <w:p w14:paraId="1FE66E4E" w14:textId="77777777" w:rsidR="00645433" w:rsidRDefault="00645433" w:rsidP="00D91419">
      <w:pPr>
        <w:pStyle w:val="NoSpacing"/>
        <w:rPr>
          <w:rFonts w:cs="Calibri"/>
          <w:sz w:val="20"/>
          <w:szCs w:val="20"/>
          <w:highlight w:val="yellow"/>
        </w:rPr>
      </w:pPr>
    </w:p>
    <w:p w14:paraId="66225D8E" w14:textId="77777777" w:rsidR="00645433" w:rsidRDefault="00645433" w:rsidP="00D91419">
      <w:pPr>
        <w:pStyle w:val="NoSpacing"/>
        <w:rPr>
          <w:rFonts w:cs="Calibri"/>
          <w:sz w:val="20"/>
          <w:szCs w:val="20"/>
          <w:highlight w:val="yellow"/>
        </w:rPr>
      </w:pPr>
    </w:p>
    <w:p w14:paraId="4F6C0BC4" w14:textId="77777777" w:rsidR="00645433" w:rsidRDefault="00645433" w:rsidP="00D91419">
      <w:pPr>
        <w:pStyle w:val="NoSpacing"/>
        <w:rPr>
          <w:rFonts w:cs="Calibri"/>
          <w:sz w:val="20"/>
          <w:szCs w:val="20"/>
          <w:highlight w:val="yellow"/>
        </w:rPr>
      </w:pPr>
    </w:p>
    <w:p w14:paraId="7F0C4FB7" w14:textId="77777777" w:rsidR="00645433" w:rsidRDefault="00645433" w:rsidP="00D91419">
      <w:pPr>
        <w:pStyle w:val="NoSpacing"/>
        <w:rPr>
          <w:rFonts w:cs="Calibri"/>
          <w:sz w:val="20"/>
          <w:szCs w:val="20"/>
          <w:highlight w:val="yellow"/>
        </w:rPr>
      </w:pPr>
    </w:p>
    <w:p w14:paraId="165B26CE" w14:textId="77777777" w:rsidR="002C62A5" w:rsidRDefault="002C62A5" w:rsidP="00D91419">
      <w:pPr>
        <w:pStyle w:val="NoSpacing"/>
        <w:rPr>
          <w:rFonts w:cs="Calibri"/>
          <w:sz w:val="20"/>
          <w:szCs w:val="20"/>
          <w:highlight w:val="yellow"/>
        </w:rPr>
      </w:pPr>
    </w:p>
    <w:p w14:paraId="41EC621C" w14:textId="77777777" w:rsidR="002C62A5" w:rsidRDefault="002C62A5" w:rsidP="00D91419">
      <w:pPr>
        <w:pStyle w:val="NoSpacing"/>
        <w:rPr>
          <w:rFonts w:cs="Calibri"/>
          <w:sz w:val="20"/>
          <w:szCs w:val="20"/>
          <w:highlight w:val="yellow"/>
        </w:rPr>
      </w:pPr>
    </w:p>
    <w:p w14:paraId="247CABA2" w14:textId="77777777" w:rsidR="002C62A5" w:rsidRDefault="002C62A5" w:rsidP="00D91419">
      <w:pPr>
        <w:pStyle w:val="NoSpacing"/>
        <w:rPr>
          <w:rFonts w:cs="Calibri"/>
          <w:sz w:val="20"/>
          <w:szCs w:val="20"/>
          <w:highlight w:val="yellow"/>
        </w:rPr>
      </w:pPr>
    </w:p>
    <w:p w14:paraId="5DD12910" w14:textId="77777777" w:rsidR="002C62A5" w:rsidRDefault="002C62A5" w:rsidP="00D91419">
      <w:pPr>
        <w:pStyle w:val="NoSpacing"/>
        <w:rPr>
          <w:rFonts w:cs="Calibri"/>
          <w:sz w:val="20"/>
          <w:szCs w:val="20"/>
          <w:highlight w:val="yellow"/>
        </w:rPr>
      </w:pPr>
    </w:p>
    <w:p w14:paraId="3C212208" w14:textId="77777777" w:rsidR="002C62A5" w:rsidRDefault="002C62A5" w:rsidP="00D91419">
      <w:pPr>
        <w:pStyle w:val="NoSpacing"/>
        <w:rPr>
          <w:rFonts w:cs="Calibri"/>
          <w:sz w:val="20"/>
          <w:szCs w:val="20"/>
          <w:highlight w:val="yellow"/>
        </w:rPr>
      </w:pPr>
    </w:p>
    <w:p w14:paraId="5E2350DD" w14:textId="77777777" w:rsidR="002C62A5" w:rsidRDefault="002C62A5" w:rsidP="00D91419">
      <w:pPr>
        <w:pStyle w:val="NoSpacing"/>
        <w:rPr>
          <w:rFonts w:cs="Calibri"/>
          <w:sz w:val="20"/>
          <w:szCs w:val="20"/>
          <w:highlight w:val="yellow"/>
        </w:rPr>
      </w:pPr>
    </w:p>
    <w:p w14:paraId="0BE224D3" w14:textId="77777777" w:rsidR="002C62A5" w:rsidRDefault="002C62A5" w:rsidP="00D91419">
      <w:pPr>
        <w:pStyle w:val="NoSpacing"/>
        <w:rPr>
          <w:rFonts w:cs="Calibri"/>
          <w:sz w:val="20"/>
          <w:szCs w:val="20"/>
          <w:highlight w:val="yellow"/>
        </w:rPr>
      </w:pPr>
    </w:p>
    <w:p w14:paraId="7DAB73C3" w14:textId="77777777" w:rsidR="002C62A5" w:rsidRDefault="002C62A5" w:rsidP="00D91419">
      <w:pPr>
        <w:pStyle w:val="NoSpacing"/>
        <w:rPr>
          <w:rFonts w:cs="Calibri"/>
          <w:sz w:val="20"/>
          <w:szCs w:val="20"/>
          <w:highlight w:val="yellow"/>
        </w:rPr>
      </w:pPr>
    </w:p>
    <w:p w14:paraId="3584FA20" w14:textId="77777777" w:rsidR="002C62A5" w:rsidRDefault="002C62A5" w:rsidP="00D91419">
      <w:pPr>
        <w:pStyle w:val="NoSpacing"/>
        <w:rPr>
          <w:rFonts w:cs="Calibri"/>
          <w:sz w:val="20"/>
          <w:szCs w:val="20"/>
          <w:highlight w:val="yellow"/>
        </w:rPr>
      </w:pPr>
    </w:p>
    <w:p w14:paraId="497C61E2" w14:textId="77777777" w:rsidR="002C62A5" w:rsidRDefault="002C62A5" w:rsidP="00D91419">
      <w:pPr>
        <w:pStyle w:val="NoSpacing"/>
        <w:rPr>
          <w:rFonts w:cs="Calibri"/>
          <w:sz w:val="20"/>
          <w:szCs w:val="20"/>
          <w:highlight w:val="yellow"/>
        </w:rPr>
      </w:pPr>
    </w:p>
    <w:p w14:paraId="43C40726" w14:textId="77777777" w:rsidR="002C62A5" w:rsidRDefault="002C62A5" w:rsidP="00D91419">
      <w:pPr>
        <w:pStyle w:val="NoSpacing"/>
        <w:rPr>
          <w:rFonts w:cs="Calibri"/>
          <w:sz w:val="20"/>
          <w:szCs w:val="20"/>
          <w:highlight w:val="yellow"/>
        </w:rPr>
      </w:pPr>
    </w:p>
    <w:p w14:paraId="525313CC" w14:textId="77777777" w:rsidR="002C62A5" w:rsidRDefault="002C62A5" w:rsidP="00D91419">
      <w:pPr>
        <w:pStyle w:val="NoSpacing"/>
        <w:rPr>
          <w:rFonts w:cs="Calibri"/>
          <w:sz w:val="20"/>
          <w:szCs w:val="20"/>
          <w:highlight w:val="yellow"/>
        </w:rPr>
      </w:pPr>
    </w:p>
    <w:p w14:paraId="582B4E87" w14:textId="77777777" w:rsidR="002C62A5" w:rsidRDefault="002C62A5" w:rsidP="00D91419">
      <w:pPr>
        <w:pStyle w:val="NoSpacing"/>
        <w:rPr>
          <w:rFonts w:cs="Calibri"/>
          <w:sz w:val="20"/>
          <w:szCs w:val="20"/>
          <w:highlight w:val="yellow"/>
        </w:rPr>
      </w:pPr>
    </w:p>
    <w:p w14:paraId="10706D95" w14:textId="77777777" w:rsidR="002C62A5" w:rsidRDefault="002C62A5" w:rsidP="00D91419">
      <w:pPr>
        <w:pStyle w:val="NoSpacing"/>
        <w:rPr>
          <w:rFonts w:cs="Calibri"/>
          <w:sz w:val="20"/>
          <w:szCs w:val="20"/>
          <w:highlight w:val="yellow"/>
        </w:rPr>
      </w:pPr>
    </w:p>
    <w:p w14:paraId="4428AD1E" w14:textId="77777777" w:rsidR="002C62A5" w:rsidRDefault="002C62A5" w:rsidP="00D91419">
      <w:pPr>
        <w:pStyle w:val="NoSpacing"/>
        <w:rPr>
          <w:rFonts w:cs="Calibri"/>
          <w:sz w:val="20"/>
          <w:szCs w:val="20"/>
          <w:highlight w:val="yellow"/>
        </w:rPr>
      </w:pPr>
    </w:p>
    <w:p w14:paraId="67863662" w14:textId="77777777" w:rsidR="002C62A5" w:rsidRDefault="002C62A5" w:rsidP="00D91419">
      <w:pPr>
        <w:pStyle w:val="NoSpacing"/>
        <w:rPr>
          <w:rFonts w:cs="Calibri"/>
          <w:sz w:val="20"/>
          <w:szCs w:val="20"/>
          <w:highlight w:val="yellow"/>
        </w:rPr>
      </w:pPr>
    </w:p>
    <w:p w14:paraId="22E12951" w14:textId="77777777" w:rsidR="002C62A5" w:rsidRDefault="002C62A5" w:rsidP="00D91419">
      <w:pPr>
        <w:pStyle w:val="NoSpacing"/>
        <w:rPr>
          <w:rFonts w:cs="Calibri"/>
          <w:sz w:val="20"/>
          <w:szCs w:val="20"/>
          <w:highlight w:val="yellow"/>
        </w:rPr>
      </w:pPr>
    </w:p>
    <w:p w14:paraId="32FAC87E" w14:textId="77777777" w:rsidR="00645433" w:rsidRDefault="00645433" w:rsidP="00D91419">
      <w:pPr>
        <w:pStyle w:val="NoSpacing"/>
        <w:rPr>
          <w:rFonts w:cs="Calibri"/>
          <w:sz w:val="20"/>
          <w:szCs w:val="20"/>
          <w:highlight w:val="yellow"/>
        </w:rPr>
      </w:pPr>
    </w:p>
    <w:p w14:paraId="59EA48DD" w14:textId="77777777" w:rsidR="00645433" w:rsidRDefault="00645433" w:rsidP="00D91419">
      <w:pPr>
        <w:pStyle w:val="NoSpacing"/>
        <w:rPr>
          <w:rFonts w:cs="Calibri"/>
          <w:sz w:val="20"/>
          <w:szCs w:val="20"/>
          <w:highlight w:val="yellow"/>
        </w:rPr>
      </w:pPr>
    </w:p>
    <w:p w14:paraId="0BFA1DE1" w14:textId="77777777" w:rsidR="00645433" w:rsidRDefault="00645433" w:rsidP="00D91419">
      <w:pPr>
        <w:pStyle w:val="NoSpacing"/>
        <w:rPr>
          <w:rFonts w:cs="Calibri"/>
          <w:sz w:val="20"/>
          <w:szCs w:val="20"/>
          <w:highlight w:val="yellow"/>
        </w:rPr>
      </w:pPr>
    </w:p>
    <w:p w14:paraId="1559012E" w14:textId="77777777" w:rsidR="00645433" w:rsidRDefault="00645433" w:rsidP="00D91419">
      <w:pPr>
        <w:pStyle w:val="NoSpacing"/>
        <w:rPr>
          <w:rFonts w:cs="Calibri"/>
          <w:sz w:val="20"/>
          <w:szCs w:val="20"/>
          <w:highlight w:val="yellow"/>
        </w:rPr>
      </w:pPr>
    </w:p>
    <w:p w14:paraId="128EFD48" w14:textId="77777777" w:rsidR="00645433" w:rsidRDefault="00645433" w:rsidP="00D91419">
      <w:pPr>
        <w:pStyle w:val="NoSpacing"/>
        <w:rPr>
          <w:rFonts w:cs="Calibri"/>
          <w:sz w:val="20"/>
          <w:szCs w:val="20"/>
          <w:highlight w:val="yellow"/>
        </w:rPr>
      </w:pPr>
    </w:p>
    <w:p w14:paraId="12977625" w14:textId="77777777" w:rsidR="00645433" w:rsidRDefault="00645433" w:rsidP="00D91419">
      <w:pPr>
        <w:pStyle w:val="NoSpacing"/>
        <w:rPr>
          <w:rFonts w:cs="Calibri"/>
          <w:sz w:val="20"/>
          <w:szCs w:val="20"/>
          <w:highlight w:val="yellow"/>
        </w:rPr>
      </w:pPr>
    </w:p>
    <w:p w14:paraId="579C2BC0" w14:textId="77777777" w:rsidR="00645433" w:rsidRDefault="00645433" w:rsidP="00D91419">
      <w:pPr>
        <w:pStyle w:val="NoSpacing"/>
        <w:rPr>
          <w:rFonts w:cs="Calibri"/>
          <w:sz w:val="20"/>
          <w:szCs w:val="20"/>
          <w:highlight w:val="yellow"/>
        </w:rPr>
      </w:pPr>
    </w:p>
    <w:p w14:paraId="1D475B70" w14:textId="77777777" w:rsidR="000E6DCA" w:rsidRDefault="000E6DCA" w:rsidP="00D91419">
      <w:pPr>
        <w:pStyle w:val="NoSpacing"/>
        <w:rPr>
          <w:rFonts w:cs="Calibri"/>
          <w:sz w:val="20"/>
          <w:szCs w:val="20"/>
          <w:highlight w:val="yellow"/>
        </w:rPr>
      </w:pPr>
    </w:p>
    <w:p w14:paraId="558BA6BC" w14:textId="77777777" w:rsidR="00645433" w:rsidRDefault="00645433" w:rsidP="00D91419">
      <w:pPr>
        <w:pStyle w:val="NoSpacing"/>
        <w:rPr>
          <w:rFonts w:cs="Calibri"/>
          <w:sz w:val="20"/>
          <w:szCs w:val="20"/>
          <w:highlight w:val="yellow"/>
        </w:rPr>
      </w:pPr>
    </w:p>
    <w:p w14:paraId="69886C56" w14:textId="77777777" w:rsidR="00645433" w:rsidRDefault="00645433" w:rsidP="00D91419">
      <w:pPr>
        <w:pStyle w:val="NoSpacing"/>
        <w:rPr>
          <w:rFonts w:cs="Calibri"/>
          <w:sz w:val="20"/>
          <w:szCs w:val="20"/>
          <w:highlight w:val="yellow"/>
        </w:rPr>
      </w:pPr>
    </w:p>
    <w:p w14:paraId="31B10A9E" w14:textId="77777777" w:rsidR="00645433" w:rsidRDefault="00645433" w:rsidP="00D91419">
      <w:pPr>
        <w:pStyle w:val="NoSpacing"/>
        <w:rPr>
          <w:rFonts w:cs="Calibri"/>
          <w:sz w:val="20"/>
          <w:szCs w:val="20"/>
          <w:highlight w:val="yellow"/>
        </w:rPr>
      </w:pPr>
    </w:p>
    <w:p w14:paraId="6FF10E09" w14:textId="77777777" w:rsidR="00645433" w:rsidRDefault="00645433" w:rsidP="00D91419">
      <w:pPr>
        <w:pStyle w:val="NoSpacing"/>
        <w:rPr>
          <w:rFonts w:cs="Calibri"/>
          <w:sz w:val="20"/>
          <w:szCs w:val="20"/>
          <w:highlight w:val="yellow"/>
        </w:rPr>
      </w:pPr>
    </w:p>
    <w:p w14:paraId="0DB469C8" w14:textId="77777777" w:rsidR="00645433" w:rsidRPr="00545E82" w:rsidRDefault="00645433" w:rsidP="00D91419">
      <w:pPr>
        <w:pStyle w:val="NoSpacing"/>
        <w:rPr>
          <w:rFonts w:cs="Calibri"/>
          <w:sz w:val="20"/>
          <w:szCs w:val="20"/>
          <w:highlight w:val="yellow"/>
        </w:rPr>
      </w:pPr>
    </w:p>
    <w:tbl>
      <w:tblPr>
        <w:tblW w:w="9464" w:type="dxa"/>
        <w:tblLayout w:type="fixed"/>
        <w:tblLook w:val="0000" w:firstRow="0" w:lastRow="0" w:firstColumn="0" w:lastColumn="0" w:noHBand="0" w:noVBand="0"/>
      </w:tblPr>
      <w:tblGrid>
        <w:gridCol w:w="1384"/>
        <w:gridCol w:w="1418"/>
        <w:gridCol w:w="4536"/>
        <w:gridCol w:w="2126"/>
      </w:tblGrid>
      <w:tr w:rsidR="004D7277" w:rsidRPr="00BE52A1" w14:paraId="78A95FA4" w14:textId="77777777" w:rsidTr="008273B0">
        <w:trPr>
          <w:cantSplit/>
        </w:trPr>
        <w:tc>
          <w:tcPr>
            <w:tcW w:w="2802" w:type="dxa"/>
            <w:gridSpan w:val="2"/>
            <w:tcBorders>
              <w:top w:val="single" w:sz="12" w:space="0" w:color="auto"/>
              <w:left w:val="single" w:sz="12" w:space="0" w:color="auto"/>
              <w:right w:val="single" w:sz="2" w:space="0" w:color="auto"/>
            </w:tcBorders>
          </w:tcPr>
          <w:p w14:paraId="5D4AD088" w14:textId="77777777" w:rsidR="004D7277" w:rsidRPr="00BE52A1" w:rsidRDefault="001D45A4" w:rsidP="00E64224">
            <w:pPr>
              <w:tabs>
                <w:tab w:val="right" w:pos="2869"/>
              </w:tabs>
              <w:spacing w:before="120" w:after="120"/>
              <w:jc w:val="both"/>
              <w:rPr>
                <w:rFonts w:ascii="Calibri" w:hAnsi="Calibri" w:cs="Calibri"/>
                <w:b/>
              </w:rPr>
            </w:pPr>
            <w:r>
              <w:rPr>
                <w:rFonts w:ascii="Calibri" w:hAnsi="Calibri" w:cs="Calibri"/>
                <w:b/>
              </w:rPr>
              <w:lastRenderedPageBreak/>
              <w:t>33575</w:t>
            </w:r>
            <w:r w:rsidR="004D7277" w:rsidRPr="00BE52A1">
              <w:rPr>
                <w:rFonts w:ascii="Calibri" w:hAnsi="Calibri" w:cs="Calibri"/>
                <w:b/>
              </w:rPr>
              <w:t xml:space="preserve">                 </w:t>
            </w:r>
            <w:r w:rsidR="004D7277" w:rsidRPr="00BE52A1">
              <w:rPr>
                <w:rFonts w:ascii="Calibri" w:hAnsi="Calibri" w:cs="Calibri"/>
                <w:b/>
              </w:rPr>
              <w:tab/>
            </w:r>
          </w:p>
        </w:tc>
        <w:tc>
          <w:tcPr>
            <w:tcW w:w="4536" w:type="dxa"/>
            <w:tcBorders>
              <w:top w:val="single" w:sz="12" w:space="0" w:color="auto"/>
              <w:left w:val="nil"/>
              <w:right w:val="single" w:sz="2" w:space="0" w:color="auto"/>
            </w:tcBorders>
          </w:tcPr>
          <w:p w14:paraId="1A2ED810" w14:textId="77777777" w:rsidR="004D7277" w:rsidRPr="00BE52A1" w:rsidRDefault="004D7277" w:rsidP="00E64224">
            <w:pPr>
              <w:spacing w:before="120" w:after="120"/>
              <w:rPr>
                <w:rFonts w:ascii="Calibri" w:hAnsi="Calibri" w:cs="Calibri"/>
                <w:b/>
              </w:rPr>
            </w:pPr>
            <w:r w:rsidRPr="00BE52A1">
              <w:rPr>
                <w:rFonts w:ascii="Calibri" w:hAnsi="Calibri" w:cs="Calibri"/>
                <w:b/>
              </w:rPr>
              <w:t>Contemporary Human Geography</w:t>
            </w:r>
            <w:r w:rsidR="00BE52A1" w:rsidRPr="00BE52A1">
              <w:rPr>
                <w:rFonts w:ascii="Calibri" w:hAnsi="Calibri" w:cs="Calibri"/>
                <w:b/>
              </w:rPr>
              <w:t xml:space="preserve"> A</w:t>
            </w:r>
          </w:p>
        </w:tc>
        <w:tc>
          <w:tcPr>
            <w:tcW w:w="2126" w:type="dxa"/>
            <w:tcBorders>
              <w:top w:val="single" w:sz="12" w:space="0" w:color="auto"/>
              <w:left w:val="single" w:sz="2" w:space="0" w:color="auto"/>
              <w:right w:val="single" w:sz="12" w:space="0" w:color="auto"/>
            </w:tcBorders>
          </w:tcPr>
          <w:p w14:paraId="12238B72" w14:textId="77777777" w:rsidR="004D7277" w:rsidRPr="00BE52A1" w:rsidRDefault="00BE52A1" w:rsidP="00E64224">
            <w:pPr>
              <w:spacing w:before="120" w:after="120"/>
              <w:rPr>
                <w:rFonts w:ascii="Calibri" w:hAnsi="Calibri" w:cs="Calibri"/>
                <w:b/>
              </w:rPr>
            </w:pPr>
            <w:r w:rsidRPr="00BE52A1">
              <w:rPr>
                <w:rFonts w:ascii="Calibri" w:hAnsi="Calibri" w:cs="Calibri"/>
                <w:b/>
              </w:rPr>
              <w:t>1</w:t>
            </w:r>
            <w:r w:rsidR="004D7277" w:rsidRPr="00BE52A1">
              <w:rPr>
                <w:rFonts w:ascii="Calibri" w:hAnsi="Calibri" w:cs="Calibri"/>
                <w:b/>
              </w:rPr>
              <w:t>0 credits</w:t>
            </w:r>
          </w:p>
        </w:tc>
      </w:tr>
      <w:tr w:rsidR="004D7277" w:rsidRPr="00BE52A1" w14:paraId="3065D5B4" w14:textId="77777777" w:rsidTr="008273B0">
        <w:trPr>
          <w:cantSplit/>
        </w:trPr>
        <w:tc>
          <w:tcPr>
            <w:tcW w:w="1384" w:type="dxa"/>
            <w:tcBorders>
              <w:top w:val="single" w:sz="2" w:space="0" w:color="auto"/>
              <w:left w:val="single" w:sz="12" w:space="0" w:color="auto"/>
              <w:bottom w:val="single" w:sz="2" w:space="0" w:color="auto"/>
              <w:right w:val="single" w:sz="2" w:space="0" w:color="auto"/>
            </w:tcBorders>
          </w:tcPr>
          <w:p w14:paraId="14C6FE82" w14:textId="77777777" w:rsidR="004D7277" w:rsidRPr="00BE52A1" w:rsidRDefault="004D7277" w:rsidP="00E64224">
            <w:pPr>
              <w:spacing w:before="120" w:after="120"/>
              <w:rPr>
                <w:rFonts w:ascii="Calibri" w:hAnsi="Calibri" w:cs="Calibri"/>
                <w:b/>
              </w:rPr>
            </w:pPr>
            <w:r w:rsidRPr="00BE52A1">
              <w:rPr>
                <w:rFonts w:ascii="Calibri" w:hAnsi="Calibri" w:cs="Calibri"/>
                <w:b/>
              </w:rPr>
              <w:t>Level: C</w:t>
            </w:r>
          </w:p>
        </w:tc>
        <w:tc>
          <w:tcPr>
            <w:tcW w:w="1418" w:type="dxa"/>
            <w:tcBorders>
              <w:top w:val="single" w:sz="2" w:space="0" w:color="auto"/>
              <w:left w:val="single" w:sz="2" w:space="0" w:color="auto"/>
              <w:bottom w:val="single" w:sz="2" w:space="0" w:color="auto"/>
              <w:right w:val="single" w:sz="2" w:space="0" w:color="auto"/>
            </w:tcBorders>
          </w:tcPr>
          <w:p w14:paraId="311E724E" w14:textId="77777777" w:rsidR="004D7277" w:rsidRPr="00BE52A1" w:rsidRDefault="00BE52A1" w:rsidP="00E64224">
            <w:pPr>
              <w:pStyle w:val="Heading2"/>
              <w:rPr>
                <w:rFonts w:ascii="Calibri" w:hAnsi="Calibri" w:cs="Calibri"/>
              </w:rPr>
            </w:pPr>
            <w:r w:rsidRPr="00BE52A1">
              <w:rPr>
                <w:rFonts w:ascii="Calibri" w:hAnsi="Calibri" w:cs="Calibri"/>
              </w:rPr>
              <w:t>Semester: 1</w:t>
            </w:r>
          </w:p>
        </w:tc>
        <w:tc>
          <w:tcPr>
            <w:tcW w:w="6662" w:type="dxa"/>
            <w:gridSpan w:val="2"/>
            <w:tcBorders>
              <w:top w:val="single" w:sz="2" w:space="0" w:color="auto"/>
              <w:left w:val="single" w:sz="2" w:space="0" w:color="auto"/>
              <w:bottom w:val="single" w:sz="2" w:space="0" w:color="auto"/>
              <w:right w:val="single" w:sz="12" w:space="0" w:color="auto"/>
            </w:tcBorders>
          </w:tcPr>
          <w:p w14:paraId="7813F333" w14:textId="77777777" w:rsidR="004D7277" w:rsidRPr="00BE52A1" w:rsidRDefault="008273B0" w:rsidP="0046659F">
            <w:pPr>
              <w:spacing w:before="120" w:after="120"/>
              <w:rPr>
                <w:rFonts w:ascii="Calibri" w:hAnsi="Calibri" w:cs="Calibri"/>
                <w:b/>
              </w:rPr>
            </w:pPr>
            <w:r>
              <w:rPr>
                <w:rFonts w:ascii="Calibri" w:hAnsi="Calibri" w:cs="Calibri"/>
                <w:b/>
              </w:rPr>
              <w:t>Module Leader:  Peter Kraftl</w:t>
            </w:r>
          </w:p>
        </w:tc>
      </w:tr>
      <w:tr w:rsidR="004D7277" w:rsidRPr="00BE52A1" w14:paraId="1A2165E0" w14:textId="77777777" w:rsidTr="0046659F">
        <w:trPr>
          <w:cantSplit/>
        </w:trPr>
        <w:tc>
          <w:tcPr>
            <w:tcW w:w="1384" w:type="dxa"/>
            <w:tcBorders>
              <w:left w:val="single" w:sz="12" w:space="0" w:color="auto"/>
              <w:bottom w:val="single" w:sz="2" w:space="0" w:color="auto"/>
              <w:right w:val="single" w:sz="2" w:space="0" w:color="auto"/>
            </w:tcBorders>
          </w:tcPr>
          <w:p w14:paraId="4DC41CB4" w14:textId="77777777" w:rsidR="004D7277" w:rsidRPr="00BE52A1" w:rsidRDefault="004D7277" w:rsidP="00E64224">
            <w:pPr>
              <w:spacing w:before="120" w:after="120"/>
              <w:rPr>
                <w:rFonts w:ascii="Calibri" w:hAnsi="Calibri" w:cs="Calibri"/>
                <w:b/>
              </w:rPr>
            </w:pPr>
            <w:r w:rsidRPr="00BE52A1">
              <w:rPr>
                <w:rFonts w:ascii="Calibri" w:hAnsi="Calibri" w:cs="Calibri"/>
                <w:b/>
              </w:rPr>
              <w:t>Description:</w:t>
            </w:r>
          </w:p>
        </w:tc>
        <w:tc>
          <w:tcPr>
            <w:tcW w:w="8080" w:type="dxa"/>
            <w:gridSpan w:val="3"/>
            <w:tcBorders>
              <w:left w:val="single" w:sz="2" w:space="0" w:color="auto"/>
              <w:bottom w:val="single" w:sz="2" w:space="0" w:color="auto"/>
              <w:right w:val="single" w:sz="12" w:space="0" w:color="auto"/>
            </w:tcBorders>
          </w:tcPr>
          <w:p w14:paraId="778DF5B6" w14:textId="77777777" w:rsidR="004D7277" w:rsidRPr="00BE52A1" w:rsidRDefault="004D7277" w:rsidP="00E64224">
            <w:pPr>
              <w:pStyle w:val="Header"/>
              <w:rPr>
                <w:rFonts w:ascii="Calibri" w:hAnsi="Calibri" w:cs="Calibri"/>
                <w:b/>
                <w:noProof/>
                <w:sz w:val="12"/>
                <w:szCs w:val="12"/>
                <w:lang w:val="en-GB"/>
              </w:rPr>
            </w:pPr>
          </w:p>
          <w:p w14:paraId="1C183C88" w14:textId="77777777" w:rsidR="00BE52A1" w:rsidRPr="00BE52A1" w:rsidRDefault="00BE52A1" w:rsidP="00BE52A1">
            <w:pPr>
              <w:autoSpaceDE w:val="0"/>
              <w:autoSpaceDN w:val="0"/>
              <w:adjustRightInd w:val="0"/>
              <w:rPr>
                <w:rFonts w:ascii="Calibri" w:hAnsi="Calibri" w:cs="Calibri"/>
                <w:noProof/>
                <w:lang w:val="x-none" w:eastAsia="en-US"/>
              </w:rPr>
            </w:pPr>
            <w:r w:rsidRPr="00BE52A1">
              <w:rPr>
                <w:rFonts w:ascii="Calibri" w:hAnsi="Calibri" w:cs="Calibri"/>
                <w:noProof/>
                <w:lang w:val="x-none" w:eastAsia="en-US"/>
              </w:rPr>
              <w:t>The course begins with an introduction to the big themes and academic nature of the discipline. Subsequent sections will consider the academic development, key concepts, current issues and debates central to sub-disciplines within Human Geography, drawn from the 9 key research areas in the school.</w:t>
            </w:r>
          </w:p>
          <w:p w14:paraId="68D6F928" w14:textId="77777777" w:rsidR="004D7277" w:rsidRPr="00BE52A1" w:rsidRDefault="004D7277" w:rsidP="00B64880">
            <w:pPr>
              <w:pStyle w:val="Header"/>
              <w:spacing w:after="120"/>
              <w:rPr>
                <w:rFonts w:ascii="Calibri" w:hAnsi="Calibri" w:cs="Calibri"/>
                <w:noProof/>
                <w:sz w:val="12"/>
                <w:szCs w:val="12"/>
                <w:lang w:val="en-GB"/>
              </w:rPr>
            </w:pPr>
          </w:p>
        </w:tc>
      </w:tr>
      <w:tr w:rsidR="004D7277" w:rsidRPr="00BE52A1" w14:paraId="0D11B90F" w14:textId="77777777" w:rsidTr="00B64880">
        <w:trPr>
          <w:cantSplit/>
        </w:trPr>
        <w:tc>
          <w:tcPr>
            <w:tcW w:w="1384" w:type="dxa"/>
            <w:tcBorders>
              <w:top w:val="single" w:sz="2" w:space="0" w:color="auto"/>
              <w:left w:val="single" w:sz="12" w:space="0" w:color="auto"/>
              <w:bottom w:val="single" w:sz="2" w:space="0" w:color="auto"/>
              <w:right w:val="single" w:sz="2" w:space="0" w:color="auto"/>
            </w:tcBorders>
          </w:tcPr>
          <w:p w14:paraId="0E4DFCE6" w14:textId="77777777" w:rsidR="004D7277" w:rsidRPr="00BE52A1" w:rsidRDefault="004D7277" w:rsidP="00E64224">
            <w:pPr>
              <w:spacing w:before="120" w:after="120"/>
              <w:rPr>
                <w:rFonts w:ascii="Calibri" w:hAnsi="Calibri" w:cs="Calibri"/>
                <w:b/>
              </w:rPr>
            </w:pPr>
            <w:r w:rsidRPr="00BE52A1">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60EBB1B5" w14:textId="77777777" w:rsidR="004D7277" w:rsidRPr="00583298" w:rsidRDefault="004D7277" w:rsidP="00583298">
            <w:pPr>
              <w:pStyle w:val="Header"/>
              <w:spacing w:before="120" w:after="120"/>
              <w:rPr>
                <w:rFonts w:ascii="Calibri" w:hAnsi="Calibri" w:cs="Calibri"/>
                <w:noProof/>
              </w:rPr>
            </w:pPr>
            <w:r w:rsidRPr="00583298">
              <w:rPr>
                <w:rFonts w:ascii="Calibri" w:hAnsi="Calibri" w:cs="Calibri"/>
                <w:noProof/>
              </w:rPr>
              <w:t xml:space="preserve">By the end of semester 1, students will: </w:t>
            </w:r>
          </w:p>
          <w:p w14:paraId="4D0D68C2" w14:textId="77777777" w:rsidR="004D7277" w:rsidRPr="008D1EC9" w:rsidRDefault="004D7277" w:rsidP="00583298">
            <w:pPr>
              <w:pStyle w:val="Header"/>
              <w:ind w:left="284" w:hanging="284"/>
              <w:rPr>
                <w:rFonts w:ascii="Calibri" w:hAnsi="Calibri" w:cs="Calibri"/>
                <w:noProof/>
                <w:lang w:val="en-GB"/>
              </w:rPr>
            </w:pPr>
            <w:r w:rsidRPr="00BE52A1">
              <w:rPr>
                <w:rFonts w:ascii="Calibri" w:hAnsi="Calibri" w:cs="Calibri"/>
                <w:noProof/>
              </w:rPr>
              <w:t>• have achieved a basic understanding of the nature of human geography at degree level</w:t>
            </w:r>
            <w:r w:rsidR="008D1EC9">
              <w:rPr>
                <w:rFonts w:ascii="Calibri" w:hAnsi="Calibri" w:cs="Calibri"/>
                <w:noProof/>
                <w:lang w:val="en-GB"/>
              </w:rPr>
              <w:t>.</w:t>
            </w:r>
          </w:p>
          <w:p w14:paraId="1678CBEC" w14:textId="77777777" w:rsidR="004D7277" w:rsidRPr="008D1EC9" w:rsidRDefault="004D7277" w:rsidP="00583298">
            <w:pPr>
              <w:pStyle w:val="Header"/>
              <w:ind w:left="284" w:hanging="284"/>
              <w:rPr>
                <w:rFonts w:ascii="Calibri" w:hAnsi="Calibri" w:cs="Calibri"/>
                <w:noProof/>
                <w:lang w:val="en-GB"/>
              </w:rPr>
            </w:pPr>
            <w:r w:rsidRPr="00BE52A1">
              <w:rPr>
                <w:rFonts w:ascii="Calibri" w:hAnsi="Calibri" w:cs="Calibri"/>
                <w:noProof/>
              </w:rPr>
              <w:t xml:space="preserve">• </w:t>
            </w:r>
            <w:r w:rsidR="008D1EC9" w:rsidRPr="008D1EC9">
              <w:rPr>
                <w:rFonts w:ascii="Calibri" w:hAnsi="Calibri" w:cs="Calibri"/>
                <w:noProof/>
              </w:rPr>
              <w:t>Be able to identify some key themes and concepts within the human geographical sub-disciplines covered during the semester</w:t>
            </w:r>
            <w:r w:rsidR="008D1EC9">
              <w:rPr>
                <w:rFonts w:ascii="Calibri" w:hAnsi="Calibri" w:cs="Calibri"/>
                <w:noProof/>
                <w:lang w:val="en-GB"/>
              </w:rPr>
              <w:t>.</w:t>
            </w:r>
          </w:p>
          <w:p w14:paraId="3333D05C" w14:textId="77777777" w:rsidR="004D7277" w:rsidRPr="00BE52A1" w:rsidRDefault="004D7277" w:rsidP="00583298">
            <w:pPr>
              <w:pStyle w:val="Header"/>
              <w:ind w:left="284" w:hanging="284"/>
              <w:rPr>
                <w:rFonts w:ascii="Calibri" w:hAnsi="Calibri" w:cs="Calibri"/>
                <w:noProof/>
                <w:lang w:val="en-GB"/>
              </w:rPr>
            </w:pPr>
            <w:r w:rsidRPr="00BE52A1">
              <w:rPr>
                <w:rFonts w:ascii="Calibri" w:hAnsi="Calibri" w:cs="Calibri"/>
                <w:noProof/>
              </w:rPr>
              <w:t>• understand human geography as a discipline rooted in real-world issues</w:t>
            </w:r>
            <w:r w:rsidR="008D1EC9">
              <w:rPr>
                <w:rFonts w:ascii="Calibri" w:hAnsi="Calibri" w:cs="Calibri"/>
                <w:noProof/>
                <w:lang w:val="en-GB"/>
              </w:rPr>
              <w:t>.</w:t>
            </w:r>
            <w:r w:rsidRPr="00BE52A1">
              <w:rPr>
                <w:rFonts w:ascii="Calibri" w:hAnsi="Calibri" w:cs="Calibri"/>
                <w:noProof/>
              </w:rPr>
              <w:t xml:space="preserve"> </w:t>
            </w:r>
          </w:p>
          <w:p w14:paraId="65CD3907" w14:textId="77777777" w:rsidR="004D7277" w:rsidRPr="00BE52A1" w:rsidRDefault="004D7277" w:rsidP="00B64880">
            <w:pPr>
              <w:pStyle w:val="Header"/>
              <w:spacing w:after="120"/>
              <w:rPr>
                <w:rFonts w:ascii="Calibri" w:hAnsi="Calibri" w:cs="Calibri"/>
                <w:color w:val="000000"/>
                <w:sz w:val="12"/>
                <w:szCs w:val="12"/>
              </w:rPr>
            </w:pPr>
          </w:p>
        </w:tc>
      </w:tr>
      <w:tr w:rsidR="004D7277" w:rsidRPr="00D33EF0" w14:paraId="6F489DB2" w14:textId="77777777" w:rsidTr="00B64880">
        <w:trPr>
          <w:cantSplit/>
        </w:trPr>
        <w:tc>
          <w:tcPr>
            <w:tcW w:w="1384" w:type="dxa"/>
            <w:tcBorders>
              <w:top w:val="single" w:sz="2" w:space="0" w:color="auto"/>
              <w:left w:val="single" w:sz="12" w:space="0" w:color="auto"/>
              <w:bottom w:val="single" w:sz="12" w:space="0" w:color="auto"/>
              <w:right w:val="single" w:sz="2" w:space="0" w:color="auto"/>
            </w:tcBorders>
          </w:tcPr>
          <w:p w14:paraId="7BF51D0F" w14:textId="77777777" w:rsidR="004D7277" w:rsidRPr="00BE52A1" w:rsidRDefault="004D7277" w:rsidP="00E64224">
            <w:pPr>
              <w:spacing w:before="120" w:after="120"/>
              <w:rPr>
                <w:rFonts w:ascii="Calibri" w:hAnsi="Calibri" w:cs="Calibri"/>
                <w:b/>
              </w:rPr>
            </w:pPr>
            <w:r w:rsidRPr="00BE52A1">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0568B387" w14:textId="77777777" w:rsidR="004D7277" w:rsidRPr="00BE52A1" w:rsidRDefault="008D1EC9" w:rsidP="00B64880">
            <w:pPr>
              <w:spacing w:before="120"/>
              <w:rPr>
                <w:rFonts w:ascii="Calibri" w:hAnsi="Calibri" w:cs="Calibri"/>
              </w:rPr>
            </w:pPr>
            <w:proofErr w:type="gramStart"/>
            <w:r>
              <w:rPr>
                <w:rFonts w:ascii="Calibri" w:hAnsi="Calibri" w:cs="Calibri"/>
              </w:rPr>
              <w:t>2000 word</w:t>
            </w:r>
            <w:proofErr w:type="gramEnd"/>
            <w:r>
              <w:rPr>
                <w:rFonts w:ascii="Calibri" w:hAnsi="Calibri" w:cs="Calibri"/>
              </w:rPr>
              <w:t xml:space="preserve"> essay (100</w:t>
            </w:r>
            <w:r w:rsidR="004D7277" w:rsidRPr="00BE52A1">
              <w:rPr>
                <w:rFonts w:ascii="Calibri" w:hAnsi="Calibri" w:cs="Calibri"/>
              </w:rPr>
              <w:t xml:space="preserve">%) </w:t>
            </w:r>
          </w:p>
          <w:p w14:paraId="1CBBE4E3" w14:textId="77777777" w:rsidR="004D7277" w:rsidRPr="00BE52A1" w:rsidRDefault="004D7277" w:rsidP="00B64880">
            <w:pPr>
              <w:spacing w:after="120"/>
              <w:rPr>
                <w:rFonts w:ascii="Calibri" w:hAnsi="Calibri" w:cs="Calibri"/>
                <w:sz w:val="12"/>
                <w:szCs w:val="12"/>
              </w:rPr>
            </w:pPr>
          </w:p>
        </w:tc>
      </w:tr>
    </w:tbl>
    <w:p w14:paraId="4FD6AF92" w14:textId="77777777" w:rsidR="00B64880" w:rsidRDefault="00B64880"/>
    <w:p w14:paraId="7A1A6241" w14:textId="77777777" w:rsidR="00BE52A1" w:rsidRDefault="00BE52A1"/>
    <w:p w14:paraId="61385F3B" w14:textId="77777777" w:rsidR="00BE52A1" w:rsidRDefault="00BE52A1"/>
    <w:p w14:paraId="4AAA51F2" w14:textId="77777777" w:rsidR="00BE52A1" w:rsidRDefault="00BE52A1"/>
    <w:p w14:paraId="03167FE4" w14:textId="77777777" w:rsidR="00BE52A1" w:rsidRDefault="00BE52A1"/>
    <w:p w14:paraId="1135128A" w14:textId="77777777" w:rsidR="00BE52A1" w:rsidRDefault="00BE52A1"/>
    <w:p w14:paraId="3C150144" w14:textId="77777777" w:rsidR="00BE52A1" w:rsidRDefault="00BE52A1"/>
    <w:tbl>
      <w:tblPr>
        <w:tblW w:w="9464" w:type="dxa"/>
        <w:tblLayout w:type="fixed"/>
        <w:tblLook w:val="0000" w:firstRow="0" w:lastRow="0" w:firstColumn="0" w:lastColumn="0" w:noHBand="0" w:noVBand="0"/>
      </w:tblPr>
      <w:tblGrid>
        <w:gridCol w:w="1384"/>
        <w:gridCol w:w="1701"/>
        <w:gridCol w:w="4253"/>
        <w:gridCol w:w="2126"/>
      </w:tblGrid>
      <w:tr w:rsidR="00BE52A1" w:rsidRPr="00BE52A1" w14:paraId="69CBBCF2" w14:textId="77777777" w:rsidTr="00BE52A1">
        <w:trPr>
          <w:cantSplit/>
        </w:trPr>
        <w:tc>
          <w:tcPr>
            <w:tcW w:w="3085" w:type="dxa"/>
            <w:gridSpan w:val="2"/>
            <w:tcBorders>
              <w:top w:val="single" w:sz="12" w:space="0" w:color="auto"/>
              <w:left w:val="single" w:sz="12" w:space="0" w:color="auto"/>
              <w:right w:val="single" w:sz="2" w:space="0" w:color="auto"/>
            </w:tcBorders>
          </w:tcPr>
          <w:p w14:paraId="0CDE62FA" w14:textId="77777777" w:rsidR="00BE52A1" w:rsidRPr="00BE52A1" w:rsidRDefault="001D45A4" w:rsidP="00BE52A1">
            <w:pPr>
              <w:tabs>
                <w:tab w:val="right" w:pos="2869"/>
              </w:tabs>
              <w:spacing w:before="120" w:after="120"/>
              <w:jc w:val="both"/>
              <w:rPr>
                <w:rFonts w:ascii="Calibri" w:hAnsi="Calibri" w:cs="Calibri"/>
                <w:b/>
              </w:rPr>
            </w:pPr>
            <w:r>
              <w:rPr>
                <w:rFonts w:ascii="Calibri" w:hAnsi="Calibri" w:cs="Calibri"/>
                <w:b/>
              </w:rPr>
              <w:t>33562</w:t>
            </w:r>
            <w:r w:rsidR="00BE52A1" w:rsidRPr="00BE52A1">
              <w:rPr>
                <w:rFonts w:ascii="Calibri" w:hAnsi="Calibri" w:cs="Calibri"/>
                <w:b/>
              </w:rPr>
              <w:t xml:space="preserve">                </w:t>
            </w:r>
            <w:r w:rsidR="00BE52A1" w:rsidRPr="00BE52A1">
              <w:rPr>
                <w:rFonts w:ascii="Calibri" w:hAnsi="Calibri" w:cs="Calibri"/>
                <w:b/>
              </w:rPr>
              <w:tab/>
            </w:r>
          </w:p>
        </w:tc>
        <w:tc>
          <w:tcPr>
            <w:tcW w:w="4253" w:type="dxa"/>
            <w:tcBorders>
              <w:top w:val="single" w:sz="12" w:space="0" w:color="auto"/>
              <w:left w:val="nil"/>
              <w:right w:val="single" w:sz="2" w:space="0" w:color="auto"/>
            </w:tcBorders>
          </w:tcPr>
          <w:p w14:paraId="4A87B90E" w14:textId="77777777" w:rsidR="00BE52A1" w:rsidRPr="00BE52A1" w:rsidRDefault="00BE52A1" w:rsidP="00BE52A1">
            <w:pPr>
              <w:spacing w:before="120" w:after="120"/>
              <w:rPr>
                <w:rFonts w:ascii="Calibri" w:hAnsi="Calibri" w:cs="Calibri"/>
                <w:b/>
              </w:rPr>
            </w:pPr>
            <w:r w:rsidRPr="00BE52A1">
              <w:rPr>
                <w:rFonts w:ascii="Calibri" w:hAnsi="Calibri" w:cs="Calibri"/>
                <w:b/>
              </w:rPr>
              <w:t>Contemporary Human Geography B</w:t>
            </w:r>
          </w:p>
        </w:tc>
        <w:tc>
          <w:tcPr>
            <w:tcW w:w="2126" w:type="dxa"/>
            <w:tcBorders>
              <w:top w:val="single" w:sz="12" w:space="0" w:color="auto"/>
              <w:left w:val="single" w:sz="2" w:space="0" w:color="auto"/>
              <w:right w:val="single" w:sz="12" w:space="0" w:color="auto"/>
            </w:tcBorders>
          </w:tcPr>
          <w:p w14:paraId="53D33CAE" w14:textId="77777777" w:rsidR="00BE52A1" w:rsidRPr="00BE52A1" w:rsidRDefault="00BE52A1" w:rsidP="00BE52A1">
            <w:pPr>
              <w:spacing w:before="120" w:after="120"/>
              <w:rPr>
                <w:rFonts w:ascii="Calibri" w:hAnsi="Calibri" w:cs="Calibri"/>
                <w:b/>
              </w:rPr>
            </w:pPr>
            <w:r w:rsidRPr="00BE52A1">
              <w:rPr>
                <w:rFonts w:ascii="Calibri" w:hAnsi="Calibri" w:cs="Calibri"/>
                <w:b/>
              </w:rPr>
              <w:t>10 credits</w:t>
            </w:r>
          </w:p>
        </w:tc>
      </w:tr>
      <w:tr w:rsidR="00BE52A1" w:rsidRPr="00BE52A1" w14:paraId="2FE65C80" w14:textId="77777777" w:rsidTr="00BE52A1">
        <w:trPr>
          <w:cantSplit/>
        </w:trPr>
        <w:tc>
          <w:tcPr>
            <w:tcW w:w="1384" w:type="dxa"/>
            <w:tcBorders>
              <w:top w:val="single" w:sz="2" w:space="0" w:color="auto"/>
              <w:left w:val="single" w:sz="12" w:space="0" w:color="auto"/>
              <w:bottom w:val="single" w:sz="2" w:space="0" w:color="auto"/>
              <w:right w:val="single" w:sz="2" w:space="0" w:color="auto"/>
            </w:tcBorders>
          </w:tcPr>
          <w:p w14:paraId="481C72AB" w14:textId="77777777" w:rsidR="00BE52A1" w:rsidRPr="00BE52A1" w:rsidRDefault="00BE52A1" w:rsidP="00BE52A1">
            <w:pPr>
              <w:spacing w:before="120" w:after="120"/>
              <w:rPr>
                <w:rFonts w:ascii="Calibri" w:hAnsi="Calibri" w:cs="Calibri"/>
                <w:b/>
              </w:rPr>
            </w:pPr>
            <w:r w:rsidRPr="00BE52A1">
              <w:rPr>
                <w:rFonts w:ascii="Calibri" w:hAnsi="Calibri" w:cs="Calibri"/>
                <w:b/>
              </w:rPr>
              <w:t>Level: C</w:t>
            </w:r>
          </w:p>
        </w:tc>
        <w:tc>
          <w:tcPr>
            <w:tcW w:w="1701" w:type="dxa"/>
            <w:tcBorders>
              <w:top w:val="single" w:sz="2" w:space="0" w:color="auto"/>
              <w:left w:val="single" w:sz="2" w:space="0" w:color="auto"/>
              <w:bottom w:val="single" w:sz="2" w:space="0" w:color="auto"/>
              <w:right w:val="single" w:sz="2" w:space="0" w:color="auto"/>
            </w:tcBorders>
          </w:tcPr>
          <w:p w14:paraId="0667F366" w14:textId="77777777" w:rsidR="00BE52A1" w:rsidRPr="00BE52A1" w:rsidRDefault="00BE52A1" w:rsidP="00BE52A1">
            <w:pPr>
              <w:pStyle w:val="Heading2"/>
              <w:rPr>
                <w:rFonts w:ascii="Calibri" w:hAnsi="Calibri" w:cs="Calibri"/>
              </w:rPr>
            </w:pPr>
            <w:r w:rsidRPr="00BE52A1">
              <w:rPr>
                <w:rFonts w:ascii="Calibri" w:hAnsi="Calibri" w:cs="Calibri"/>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5CF14B65" w14:textId="77777777" w:rsidR="00BE52A1" w:rsidRPr="00BE52A1" w:rsidRDefault="00BE52A1" w:rsidP="00BE52A1">
            <w:pPr>
              <w:spacing w:before="120" w:after="120"/>
              <w:rPr>
                <w:rFonts w:ascii="Calibri" w:hAnsi="Calibri" w:cs="Calibri"/>
                <w:b/>
              </w:rPr>
            </w:pPr>
            <w:r w:rsidRPr="00BE52A1">
              <w:rPr>
                <w:rFonts w:ascii="Calibri" w:hAnsi="Calibri" w:cs="Calibri"/>
                <w:b/>
              </w:rPr>
              <w:t>Modul</w:t>
            </w:r>
            <w:r w:rsidR="001A0A17">
              <w:rPr>
                <w:rFonts w:ascii="Calibri" w:hAnsi="Calibri" w:cs="Calibri"/>
                <w:b/>
              </w:rPr>
              <w:t>e Leader:  Peter Kraftl</w:t>
            </w:r>
          </w:p>
        </w:tc>
      </w:tr>
      <w:tr w:rsidR="00BE52A1" w:rsidRPr="00BE52A1" w14:paraId="376BF0BF" w14:textId="77777777" w:rsidTr="00BE52A1">
        <w:trPr>
          <w:cantSplit/>
        </w:trPr>
        <w:tc>
          <w:tcPr>
            <w:tcW w:w="1384" w:type="dxa"/>
            <w:tcBorders>
              <w:left w:val="single" w:sz="12" w:space="0" w:color="auto"/>
              <w:bottom w:val="single" w:sz="2" w:space="0" w:color="auto"/>
              <w:right w:val="single" w:sz="2" w:space="0" w:color="auto"/>
            </w:tcBorders>
          </w:tcPr>
          <w:p w14:paraId="3377692D" w14:textId="77777777" w:rsidR="00BE52A1" w:rsidRPr="00BE52A1" w:rsidRDefault="00BE52A1" w:rsidP="00BE52A1">
            <w:pPr>
              <w:spacing w:before="120" w:after="120"/>
              <w:rPr>
                <w:rFonts w:ascii="Calibri" w:hAnsi="Calibri" w:cs="Calibri"/>
                <w:b/>
              </w:rPr>
            </w:pPr>
            <w:r w:rsidRPr="00BE52A1">
              <w:rPr>
                <w:rFonts w:ascii="Calibri" w:hAnsi="Calibri" w:cs="Calibri"/>
                <w:b/>
              </w:rPr>
              <w:t>Description:</w:t>
            </w:r>
          </w:p>
        </w:tc>
        <w:tc>
          <w:tcPr>
            <w:tcW w:w="8080" w:type="dxa"/>
            <w:gridSpan w:val="3"/>
            <w:tcBorders>
              <w:left w:val="single" w:sz="2" w:space="0" w:color="auto"/>
              <w:bottom w:val="single" w:sz="2" w:space="0" w:color="auto"/>
              <w:right w:val="single" w:sz="12" w:space="0" w:color="auto"/>
            </w:tcBorders>
          </w:tcPr>
          <w:p w14:paraId="070AB28D" w14:textId="77777777" w:rsidR="00BE52A1" w:rsidRPr="00BE52A1" w:rsidRDefault="00BE52A1" w:rsidP="00BE52A1">
            <w:pPr>
              <w:pStyle w:val="Header"/>
              <w:rPr>
                <w:rFonts w:ascii="Calibri" w:hAnsi="Calibri" w:cs="Calibri"/>
                <w:b/>
                <w:noProof/>
                <w:sz w:val="12"/>
                <w:szCs w:val="12"/>
                <w:lang w:val="en-GB"/>
              </w:rPr>
            </w:pPr>
          </w:p>
          <w:p w14:paraId="40707E79" w14:textId="77777777" w:rsidR="008458E4" w:rsidRPr="008458E4" w:rsidRDefault="008458E4" w:rsidP="008458E4">
            <w:pPr>
              <w:autoSpaceDE w:val="0"/>
              <w:autoSpaceDN w:val="0"/>
              <w:adjustRightInd w:val="0"/>
              <w:rPr>
                <w:rFonts w:ascii="Calibri" w:hAnsi="Calibri" w:cs="Calibri"/>
                <w:noProof/>
                <w:lang w:val="x-none" w:eastAsia="en-US"/>
              </w:rPr>
            </w:pPr>
            <w:r w:rsidRPr="008458E4">
              <w:rPr>
                <w:rFonts w:ascii="Calibri" w:hAnsi="Calibri" w:cs="Calibri"/>
                <w:noProof/>
                <w:lang w:val="x-none" w:eastAsia="en-US"/>
              </w:rPr>
              <w:t>The module draws upon those key sub-disciplines within Human Geography considering their academic development, along with key concepts and debates. The semester will finish with a conclusion to the course, revision meetings and a discussion of the type of exam to be expected.</w:t>
            </w:r>
          </w:p>
          <w:p w14:paraId="36B0CB17" w14:textId="77777777" w:rsidR="00BE52A1" w:rsidRPr="00BE52A1" w:rsidRDefault="00BE52A1" w:rsidP="00BE52A1">
            <w:pPr>
              <w:pStyle w:val="Header"/>
              <w:spacing w:after="120"/>
              <w:rPr>
                <w:rFonts w:ascii="Calibri" w:hAnsi="Calibri" w:cs="Calibri"/>
                <w:noProof/>
                <w:sz w:val="12"/>
                <w:szCs w:val="12"/>
                <w:lang w:val="en-GB"/>
              </w:rPr>
            </w:pPr>
          </w:p>
        </w:tc>
      </w:tr>
      <w:tr w:rsidR="00BE52A1" w:rsidRPr="00BE52A1" w14:paraId="4CB9203C" w14:textId="77777777" w:rsidTr="00BE52A1">
        <w:trPr>
          <w:cantSplit/>
        </w:trPr>
        <w:tc>
          <w:tcPr>
            <w:tcW w:w="1384" w:type="dxa"/>
            <w:tcBorders>
              <w:top w:val="single" w:sz="2" w:space="0" w:color="auto"/>
              <w:left w:val="single" w:sz="12" w:space="0" w:color="auto"/>
              <w:bottom w:val="single" w:sz="2" w:space="0" w:color="auto"/>
              <w:right w:val="single" w:sz="2" w:space="0" w:color="auto"/>
            </w:tcBorders>
          </w:tcPr>
          <w:p w14:paraId="42FF9C7D" w14:textId="77777777" w:rsidR="00BE52A1" w:rsidRPr="00BE52A1" w:rsidRDefault="00BE52A1" w:rsidP="00BE52A1">
            <w:pPr>
              <w:spacing w:before="120" w:after="120"/>
              <w:rPr>
                <w:rFonts w:ascii="Calibri" w:hAnsi="Calibri" w:cs="Calibri"/>
                <w:b/>
              </w:rPr>
            </w:pPr>
            <w:r w:rsidRPr="00BE52A1">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63233DBA" w14:textId="77777777" w:rsidR="00BE52A1" w:rsidRPr="00BE52A1" w:rsidRDefault="00BE52A1" w:rsidP="00BE52A1">
            <w:pPr>
              <w:pStyle w:val="Header"/>
              <w:rPr>
                <w:rFonts w:ascii="Calibri" w:hAnsi="Calibri" w:cs="Calibri"/>
                <w:noProof/>
                <w:lang w:val="en-GB"/>
              </w:rPr>
            </w:pPr>
          </w:p>
          <w:p w14:paraId="5A03EC00" w14:textId="77777777" w:rsidR="00BE52A1" w:rsidRPr="00583298" w:rsidRDefault="00BE52A1" w:rsidP="00583298">
            <w:pPr>
              <w:pStyle w:val="Header"/>
              <w:spacing w:before="120" w:after="120"/>
              <w:rPr>
                <w:rFonts w:ascii="Calibri" w:hAnsi="Calibri" w:cs="Calibri"/>
                <w:noProof/>
              </w:rPr>
            </w:pPr>
            <w:r w:rsidRPr="00583298">
              <w:rPr>
                <w:rFonts w:ascii="Calibri" w:hAnsi="Calibri" w:cs="Calibri"/>
                <w:noProof/>
              </w:rPr>
              <w:t>By the end of semester 2, students will:</w:t>
            </w:r>
          </w:p>
          <w:p w14:paraId="63819743" w14:textId="77777777" w:rsidR="00BE52A1" w:rsidRPr="008458E4" w:rsidRDefault="00BE52A1" w:rsidP="008458E4">
            <w:pPr>
              <w:autoSpaceDE w:val="0"/>
              <w:autoSpaceDN w:val="0"/>
              <w:adjustRightInd w:val="0"/>
              <w:contextualSpacing/>
              <w:rPr>
                <w:rFonts w:cs="ArialMT-Identity-H"/>
              </w:rPr>
            </w:pPr>
            <w:r w:rsidRPr="00BE52A1">
              <w:rPr>
                <w:rFonts w:ascii="Calibri" w:hAnsi="Calibri" w:cs="Calibri"/>
                <w:noProof/>
              </w:rPr>
              <w:t xml:space="preserve">• </w:t>
            </w:r>
            <w:r w:rsidR="008458E4" w:rsidRPr="008458E4">
              <w:rPr>
                <w:rFonts w:ascii="Calibri" w:hAnsi="Calibri" w:cs="Calibri"/>
                <w:noProof/>
                <w:lang w:val="x-none" w:eastAsia="en-US"/>
              </w:rPr>
              <w:t>Have achieved a broader understanding of the scope and changing nature of human geography at degree level be able to identify key themes and concepts within human geography’s sub-disciplines, with particular reference those taught in the semester.</w:t>
            </w:r>
          </w:p>
          <w:p w14:paraId="7D94C851" w14:textId="77777777" w:rsidR="00BE52A1" w:rsidRPr="00BE52A1" w:rsidRDefault="00BE52A1" w:rsidP="00BE52A1">
            <w:pPr>
              <w:pStyle w:val="Header"/>
              <w:rPr>
                <w:rFonts w:ascii="Calibri" w:hAnsi="Calibri" w:cs="Calibri"/>
                <w:noProof/>
              </w:rPr>
            </w:pPr>
            <w:r w:rsidRPr="00BE52A1">
              <w:rPr>
                <w:rFonts w:ascii="Calibri" w:hAnsi="Calibri" w:cs="Calibri"/>
                <w:noProof/>
              </w:rPr>
              <w:t xml:space="preserve">• </w:t>
            </w:r>
            <w:r w:rsidR="008458E4" w:rsidRPr="008458E4">
              <w:rPr>
                <w:rFonts w:ascii="Calibri" w:hAnsi="Calibri" w:cs="Calibri"/>
                <w:noProof/>
              </w:rPr>
              <w:t>Build upon the theoretical understandings of Human Geography established in Contemporary Human Geography A</w:t>
            </w:r>
          </w:p>
          <w:p w14:paraId="4FD5C99B" w14:textId="77777777" w:rsidR="00BE52A1" w:rsidRPr="00BE52A1" w:rsidRDefault="00BE52A1" w:rsidP="00BE52A1">
            <w:pPr>
              <w:pStyle w:val="Header"/>
              <w:rPr>
                <w:rFonts w:ascii="Calibri" w:hAnsi="Calibri" w:cs="Calibri"/>
                <w:noProof/>
              </w:rPr>
            </w:pPr>
            <w:r w:rsidRPr="00BE52A1">
              <w:rPr>
                <w:rFonts w:ascii="Calibri" w:hAnsi="Calibri" w:cs="Calibri"/>
                <w:noProof/>
              </w:rPr>
              <w:t>•</w:t>
            </w:r>
            <w:r w:rsidRPr="00BE52A1">
              <w:rPr>
                <w:rFonts w:ascii="Calibri" w:hAnsi="Calibri" w:cs="Calibri"/>
                <w:noProof/>
                <w:lang w:val="en-GB"/>
              </w:rPr>
              <w:t xml:space="preserve"> </w:t>
            </w:r>
            <w:r w:rsidR="008458E4" w:rsidRPr="008458E4">
              <w:rPr>
                <w:rFonts w:ascii="Calibri" w:hAnsi="Calibri" w:cs="Calibri"/>
                <w:noProof/>
              </w:rPr>
              <w:t>Be able to relate basic conceptual understandings within human geography to real world issues have established a solid foundation for progression to Level 2 human geography</w:t>
            </w:r>
          </w:p>
          <w:p w14:paraId="57A414A7" w14:textId="77777777" w:rsidR="00BE52A1" w:rsidRPr="00BE52A1" w:rsidRDefault="00BE52A1" w:rsidP="00BE52A1">
            <w:pPr>
              <w:pStyle w:val="Header"/>
              <w:spacing w:after="120"/>
              <w:rPr>
                <w:rFonts w:ascii="Calibri" w:hAnsi="Calibri" w:cs="Calibri"/>
                <w:color w:val="000000"/>
                <w:sz w:val="12"/>
                <w:szCs w:val="12"/>
              </w:rPr>
            </w:pPr>
          </w:p>
        </w:tc>
      </w:tr>
      <w:tr w:rsidR="00BE52A1" w:rsidRPr="00D33EF0" w14:paraId="6D78A694" w14:textId="77777777" w:rsidTr="00BE52A1">
        <w:trPr>
          <w:cantSplit/>
        </w:trPr>
        <w:tc>
          <w:tcPr>
            <w:tcW w:w="1384" w:type="dxa"/>
            <w:tcBorders>
              <w:top w:val="single" w:sz="2" w:space="0" w:color="auto"/>
              <w:left w:val="single" w:sz="12" w:space="0" w:color="auto"/>
              <w:bottom w:val="single" w:sz="12" w:space="0" w:color="auto"/>
              <w:right w:val="single" w:sz="2" w:space="0" w:color="auto"/>
            </w:tcBorders>
          </w:tcPr>
          <w:p w14:paraId="75168844" w14:textId="77777777" w:rsidR="00BE52A1" w:rsidRPr="00BE52A1" w:rsidRDefault="00BE52A1" w:rsidP="00BE52A1">
            <w:pPr>
              <w:spacing w:before="120" w:after="120"/>
              <w:rPr>
                <w:rFonts w:ascii="Calibri" w:hAnsi="Calibri" w:cs="Calibri"/>
                <w:b/>
              </w:rPr>
            </w:pPr>
            <w:r w:rsidRPr="00BE52A1">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7C769D2C" w14:textId="77777777" w:rsidR="00BE52A1" w:rsidRPr="00BE52A1" w:rsidRDefault="001A0A17" w:rsidP="00583298">
            <w:pPr>
              <w:spacing w:before="120" w:after="120"/>
              <w:rPr>
                <w:rFonts w:ascii="Calibri" w:hAnsi="Calibri" w:cs="Calibri"/>
                <w:sz w:val="12"/>
                <w:szCs w:val="12"/>
              </w:rPr>
            </w:pPr>
            <w:r w:rsidRPr="001A0A17">
              <w:rPr>
                <w:rFonts w:ascii="Calibri" w:hAnsi="Calibri" w:cs="Calibri"/>
              </w:rPr>
              <w:t>2000 Coursework (100%);</w:t>
            </w:r>
          </w:p>
        </w:tc>
      </w:tr>
    </w:tbl>
    <w:p w14:paraId="489B76DF" w14:textId="77777777" w:rsidR="00BE52A1" w:rsidRDefault="00BE52A1"/>
    <w:p w14:paraId="0F2C33A3" w14:textId="77777777" w:rsidR="00B64880" w:rsidRDefault="00B64880"/>
    <w:p w14:paraId="2DC5B9E6" w14:textId="77777777" w:rsidR="00B64880" w:rsidRDefault="00B64880"/>
    <w:p w14:paraId="1579838D" w14:textId="77777777" w:rsidR="00B64880" w:rsidRDefault="00B64880"/>
    <w:p w14:paraId="71B86746" w14:textId="77777777" w:rsidR="00B64880" w:rsidRDefault="00B64880"/>
    <w:p w14:paraId="4A5EEB54" w14:textId="77777777" w:rsidR="00B64880" w:rsidRDefault="00B64880"/>
    <w:p w14:paraId="3676DBF2" w14:textId="77777777" w:rsidR="00B64880" w:rsidRDefault="00B64880"/>
    <w:p w14:paraId="08E09202" w14:textId="77777777" w:rsidR="00B64880" w:rsidRDefault="00B64880"/>
    <w:p w14:paraId="2A4E07F5" w14:textId="77777777" w:rsidR="00B64880" w:rsidRDefault="00B64880"/>
    <w:p w14:paraId="0E940272" w14:textId="77777777" w:rsidR="00B64880" w:rsidRDefault="00B64880"/>
    <w:p w14:paraId="5F2E8AFB" w14:textId="77777777" w:rsidR="00B64880" w:rsidRDefault="00B64880"/>
    <w:p w14:paraId="1796A889" w14:textId="77777777" w:rsidR="00B64880" w:rsidRDefault="00B64880"/>
    <w:p w14:paraId="09CC5216" w14:textId="77777777" w:rsidR="00B64880" w:rsidRDefault="00B64880"/>
    <w:p w14:paraId="7E75BFF3" w14:textId="77777777" w:rsidR="00B64880" w:rsidRDefault="00B64880"/>
    <w:p w14:paraId="0651C2B2" w14:textId="77777777" w:rsidR="005455C9" w:rsidRDefault="005455C9"/>
    <w:tbl>
      <w:tblPr>
        <w:tblW w:w="9464" w:type="dxa"/>
        <w:tblLayout w:type="fixed"/>
        <w:tblLook w:val="0000" w:firstRow="0" w:lastRow="0" w:firstColumn="0" w:lastColumn="0" w:noHBand="0" w:noVBand="0"/>
      </w:tblPr>
      <w:tblGrid>
        <w:gridCol w:w="1384"/>
        <w:gridCol w:w="1559"/>
        <w:gridCol w:w="4820"/>
        <w:gridCol w:w="1701"/>
      </w:tblGrid>
      <w:tr w:rsidR="00D7756C" w:rsidRPr="00D33EF0" w14:paraId="707CB82E" w14:textId="77777777" w:rsidTr="00F50F0C">
        <w:trPr>
          <w:cantSplit/>
        </w:trPr>
        <w:tc>
          <w:tcPr>
            <w:tcW w:w="2943" w:type="dxa"/>
            <w:gridSpan w:val="2"/>
            <w:tcBorders>
              <w:top w:val="single" w:sz="12" w:space="0" w:color="auto"/>
              <w:left w:val="single" w:sz="12" w:space="0" w:color="auto"/>
              <w:right w:val="single" w:sz="2" w:space="0" w:color="auto"/>
            </w:tcBorders>
          </w:tcPr>
          <w:p w14:paraId="09A6CC0F" w14:textId="77777777" w:rsidR="00D7756C" w:rsidRPr="00D33EF0" w:rsidRDefault="002A05E2" w:rsidP="00315566">
            <w:pPr>
              <w:spacing w:before="120" w:after="120"/>
              <w:jc w:val="both"/>
              <w:rPr>
                <w:rFonts w:ascii="Calibri" w:hAnsi="Calibri" w:cs="Calibri"/>
                <w:b/>
              </w:rPr>
            </w:pPr>
            <w:r>
              <w:rPr>
                <w:rFonts w:ascii="Calibri" w:hAnsi="Calibri" w:cs="Calibri"/>
                <w:b/>
              </w:rPr>
              <w:t xml:space="preserve">33629           </w:t>
            </w:r>
          </w:p>
        </w:tc>
        <w:tc>
          <w:tcPr>
            <w:tcW w:w="4820" w:type="dxa"/>
            <w:tcBorders>
              <w:top w:val="single" w:sz="12" w:space="0" w:color="auto"/>
              <w:left w:val="nil"/>
              <w:right w:val="single" w:sz="2" w:space="0" w:color="auto"/>
            </w:tcBorders>
          </w:tcPr>
          <w:p w14:paraId="5EEF0110" w14:textId="77777777" w:rsidR="00D7756C" w:rsidRPr="00D33EF0" w:rsidRDefault="00D7756C" w:rsidP="00315566">
            <w:pPr>
              <w:spacing w:before="120" w:after="120"/>
              <w:rPr>
                <w:rFonts w:ascii="Calibri" w:hAnsi="Calibri" w:cs="Calibri"/>
                <w:b/>
              </w:rPr>
            </w:pPr>
            <w:r w:rsidRPr="00D33EF0">
              <w:rPr>
                <w:rFonts w:ascii="Calibri" w:hAnsi="Calibri" w:cs="Calibri"/>
                <w:b/>
              </w:rPr>
              <w:t>Global Environmental Issues</w:t>
            </w:r>
            <w:r w:rsidR="002A05E2">
              <w:rPr>
                <w:rFonts w:ascii="Calibri" w:hAnsi="Calibri" w:cs="Calibri"/>
                <w:b/>
              </w:rPr>
              <w:t xml:space="preserve"> A</w:t>
            </w:r>
          </w:p>
        </w:tc>
        <w:tc>
          <w:tcPr>
            <w:tcW w:w="1701" w:type="dxa"/>
            <w:tcBorders>
              <w:top w:val="single" w:sz="12" w:space="0" w:color="auto"/>
              <w:left w:val="single" w:sz="2" w:space="0" w:color="auto"/>
              <w:right w:val="single" w:sz="12" w:space="0" w:color="auto"/>
            </w:tcBorders>
          </w:tcPr>
          <w:p w14:paraId="1208A3B3" w14:textId="77777777" w:rsidR="00D7756C" w:rsidRPr="00D33EF0" w:rsidRDefault="002A05E2" w:rsidP="00315566">
            <w:pPr>
              <w:spacing w:before="120" w:after="120"/>
              <w:rPr>
                <w:rFonts w:ascii="Calibri" w:hAnsi="Calibri" w:cs="Calibri"/>
                <w:b/>
              </w:rPr>
            </w:pPr>
            <w:r>
              <w:rPr>
                <w:rFonts w:ascii="Calibri" w:hAnsi="Calibri" w:cs="Calibri"/>
                <w:b/>
              </w:rPr>
              <w:t>1</w:t>
            </w:r>
            <w:r w:rsidR="00D7756C" w:rsidRPr="00D33EF0">
              <w:rPr>
                <w:rFonts w:ascii="Calibri" w:hAnsi="Calibri" w:cs="Calibri"/>
                <w:b/>
              </w:rPr>
              <w:t>0 credits</w:t>
            </w:r>
          </w:p>
        </w:tc>
      </w:tr>
      <w:tr w:rsidR="00D7756C" w:rsidRPr="00D33EF0" w14:paraId="46B77A94" w14:textId="77777777" w:rsidTr="002A05E2">
        <w:trPr>
          <w:cantSplit/>
        </w:trPr>
        <w:tc>
          <w:tcPr>
            <w:tcW w:w="1384" w:type="dxa"/>
            <w:tcBorders>
              <w:top w:val="single" w:sz="2" w:space="0" w:color="auto"/>
              <w:left w:val="single" w:sz="12" w:space="0" w:color="auto"/>
              <w:bottom w:val="single" w:sz="2" w:space="0" w:color="auto"/>
              <w:right w:val="single" w:sz="2" w:space="0" w:color="auto"/>
            </w:tcBorders>
          </w:tcPr>
          <w:p w14:paraId="7BB2B8B7" w14:textId="77777777" w:rsidR="00D7756C" w:rsidRPr="00D33EF0" w:rsidRDefault="00D7756C" w:rsidP="00315566">
            <w:pPr>
              <w:spacing w:before="120" w:after="120"/>
              <w:rPr>
                <w:rFonts w:ascii="Calibri" w:hAnsi="Calibri" w:cs="Calibri"/>
                <w:b/>
              </w:rPr>
            </w:pPr>
            <w:r w:rsidRPr="00D33EF0">
              <w:rPr>
                <w:rFonts w:ascii="Calibri" w:hAnsi="Calibri" w:cs="Calibri"/>
                <w:b/>
              </w:rPr>
              <w:t>Level: C</w:t>
            </w:r>
          </w:p>
        </w:tc>
        <w:tc>
          <w:tcPr>
            <w:tcW w:w="1559" w:type="dxa"/>
            <w:tcBorders>
              <w:top w:val="single" w:sz="2" w:space="0" w:color="auto"/>
              <w:left w:val="single" w:sz="2" w:space="0" w:color="auto"/>
              <w:bottom w:val="single" w:sz="2" w:space="0" w:color="auto"/>
              <w:right w:val="single" w:sz="2" w:space="0" w:color="auto"/>
            </w:tcBorders>
          </w:tcPr>
          <w:p w14:paraId="12653600" w14:textId="77777777" w:rsidR="00D7756C" w:rsidRPr="00D33EF0" w:rsidRDefault="002A05E2" w:rsidP="00315566">
            <w:pPr>
              <w:pStyle w:val="Heading2"/>
              <w:rPr>
                <w:rFonts w:ascii="Calibri" w:hAnsi="Calibri" w:cs="Calibri"/>
              </w:rPr>
            </w:pPr>
            <w:r>
              <w:rPr>
                <w:rFonts w:ascii="Calibri" w:hAnsi="Calibri" w:cs="Calibri"/>
              </w:rPr>
              <w:t>Semester: 1</w:t>
            </w:r>
          </w:p>
        </w:tc>
        <w:tc>
          <w:tcPr>
            <w:tcW w:w="6521" w:type="dxa"/>
            <w:gridSpan w:val="2"/>
            <w:tcBorders>
              <w:top w:val="single" w:sz="2" w:space="0" w:color="auto"/>
              <w:left w:val="single" w:sz="2" w:space="0" w:color="auto"/>
              <w:bottom w:val="single" w:sz="2" w:space="0" w:color="auto"/>
              <w:right w:val="single" w:sz="12" w:space="0" w:color="auto"/>
            </w:tcBorders>
          </w:tcPr>
          <w:p w14:paraId="4FD558AB" w14:textId="77777777" w:rsidR="00D7756C" w:rsidRPr="00D33EF0" w:rsidRDefault="00D7756C" w:rsidP="00315566">
            <w:pPr>
              <w:spacing w:before="120" w:after="120"/>
              <w:rPr>
                <w:rFonts w:ascii="Calibri" w:hAnsi="Calibri" w:cs="Calibri"/>
                <w:b/>
              </w:rPr>
            </w:pPr>
            <w:r>
              <w:rPr>
                <w:rFonts w:ascii="Calibri" w:hAnsi="Calibri" w:cs="Calibri"/>
                <w:b/>
              </w:rPr>
              <w:t>Module Leader:  Chris Bradley</w:t>
            </w:r>
          </w:p>
        </w:tc>
      </w:tr>
      <w:tr w:rsidR="00D7756C" w:rsidRPr="00D33EF0" w14:paraId="277B1ADA" w14:textId="77777777" w:rsidTr="005559A5">
        <w:trPr>
          <w:cantSplit/>
        </w:trPr>
        <w:tc>
          <w:tcPr>
            <w:tcW w:w="1384" w:type="dxa"/>
            <w:tcBorders>
              <w:left w:val="single" w:sz="12" w:space="0" w:color="auto"/>
              <w:bottom w:val="single" w:sz="2" w:space="0" w:color="auto"/>
              <w:right w:val="single" w:sz="2" w:space="0" w:color="auto"/>
            </w:tcBorders>
          </w:tcPr>
          <w:p w14:paraId="07E64D2C" w14:textId="77777777" w:rsidR="00D7756C" w:rsidRPr="00D33EF0" w:rsidRDefault="00D7756C" w:rsidP="00315566">
            <w:pPr>
              <w:spacing w:before="120" w:after="120"/>
              <w:rPr>
                <w:rFonts w:ascii="Calibri" w:hAnsi="Calibri" w:cs="Calibri"/>
                <w:b/>
              </w:rPr>
            </w:pPr>
            <w:r w:rsidRPr="00D33EF0">
              <w:rPr>
                <w:rFonts w:ascii="Calibri" w:hAnsi="Calibri" w:cs="Calibri"/>
                <w:b/>
              </w:rPr>
              <w:t>Description:</w:t>
            </w:r>
          </w:p>
        </w:tc>
        <w:tc>
          <w:tcPr>
            <w:tcW w:w="8080" w:type="dxa"/>
            <w:gridSpan w:val="3"/>
            <w:tcBorders>
              <w:left w:val="single" w:sz="2" w:space="0" w:color="auto"/>
              <w:bottom w:val="single" w:sz="2" w:space="0" w:color="auto"/>
              <w:right w:val="single" w:sz="12" w:space="0" w:color="auto"/>
            </w:tcBorders>
          </w:tcPr>
          <w:p w14:paraId="292B3673" w14:textId="77777777" w:rsidR="00D7756C" w:rsidRPr="007801EA" w:rsidRDefault="00D7756C" w:rsidP="00315566">
            <w:pPr>
              <w:rPr>
                <w:rFonts w:ascii="Calibri" w:hAnsi="Calibri" w:cs="Calibri"/>
                <w:sz w:val="12"/>
                <w:szCs w:val="12"/>
              </w:rPr>
            </w:pPr>
          </w:p>
          <w:p w14:paraId="79D4ACB8" w14:textId="77777777" w:rsidR="00C04F8E" w:rsidRPr="002A05E2" w:rsidRDefault="00DA60C7" w:rsidP="002A05E2">
            <w:pPr>
              <w:autoSpaceDE w:val="0"/>
              <w:autoSpaceDN w:val="0"/>
              <w:adjustRightInd w:val="0"/>
              <w:rPr>
                <w:rFonts w:ascii="Calibri" w:hAnsi="Calibri" w:cs="Calibri"/>
              </w:rPr>
            </w:pPr>
            <w:r>
              <w:rPr>
                <w:rFonts w:ascii="Calibri" w:hAnsi="Calibri" w:cs="Calibri"/>
              </w:rPr>
              <w:t>This 1</w:t>
            </w:r>
            <w:r w:rsidR="002A05E2" w:rsidRPr="002A05E2">
              <w:rPr>
                <w:rFonts w:ascii="Calibri" w:hAnsi="Calibri" w:cs="Calibri"/>
              </w:rPr>
              <w:t xml:space="preserve">0-credit module examines the conflict between the use of natural resources, growing environmental degradation and increasing population. It assesses the difficulties in distinguishing human impacts from natural environmental changes, and examines </w:t>
            </w:r>
            <w:proofErr w:type="gramStart"/>
            <w:r w:rsidR="002A05E2" w:rsidRPr="002A05E2">
              <w:rPr>
                <w:rFonts w:ascii="Calibri" w:hAnsi="Calibri" w:cs="Calibri"/>
              </w:rPr>
              <w:t>a number of</w:t>
            </w:r>
            <w:proofErr w:type="gramEnd"/>
            <w:r w:rsidR="002A05E2" w:rsidRPr="002A05E2">
              <w:rPr>
                <w:rFonts w:ascii="Calibri" w:hAnsi="Calibri" w:cs="Calibri"/>
              </w:rPr>
              <w:t xml:space="preserve"> specific environmental issues grouped within broad inter-disciplinary themes spanning key areas of research excellence in GEES including a selection of: </w:t>
            </w:r>
          </w:p>
          <w:p w14:paraId="6EF311F7" w14:textId="77777777" w:rsidR="002A05E2" w:rsidRPr="002A05E2" w:rsidRDefault="002A05E2" w:rsidP="002A05E2">
            <w:pPr>
              <w:autoSpaceDE w:val="0"/>
              <w:autoSpaceDN w:val="0"/>
              <w:adjustRightInd w:val="0"/>
              <w:rPr>
                <w:rFonts w:ascii="Calibri" w:hAnsi="Calibri" w:cs="Calibri"/>
              </w:rPr>
            </w:pPr>
            <w:r w:rsidRPr="002A05E2">
              <w:rPr>
                <w:rFonts w:ascii="Calibri" w:hAnsi="Calibri" w:cs="Calibri"/>
              </w:rPr>
              <w:t>‘Water’, ‘Environment and Society’, ‘Climate Change’, ‘Forests’, ‘Environmental Health’ ‘Urban Environments’ and ‘Global Challenges’</w:t>
            </w:r>
          </w:p>
          <w:p w14:paraId="7E052C22" w14:textId="77777777" w:rsidR="002A05E2" w:rsidRPr="002A05E2" w:rsidRDefault="002A05E2" w:rsidP="002A05E2">
            <w:pPr>
              <w:autoSpaceDE w:val="0"/>
              <w:autoSpaceDN w:val="0"/>
              <w:adjustRightInd w:val="0"/>
              <w:rPr>
                <w:rFonts w:eastAsia="Calibri" w:cs="Arial"/>
                <w:szCs w:val="22"/>
              </w:rPr>
            </w:pPr>
          </w:p>
        </w:tc>
      </w:tr>
      <w:tr w:rsidR="00D7756C" w:rsidRPr="00D33EF0" w14:paraId="43546D30" w14:textId="77777777" w:rsidTr="00103B52">
        <w:trPr>
          <w:cantSplit/>
        </w:trPr>
        <w:tc>
          <w:tcPr>
            <w:tcW w:w="1384" w:type="dxa"/>
            <w:tcBorders>
              <w:top w:val="single" w:sz="2" w:space="0" w:color="auto"/>
              <w:left w:val="single" w:sz="12" w:space="0" w:color="auto"/>
              <w:bottom w:val="single" w:sz="2" w:space="0" w:color="auto"/>
              <w:right w:val="single" w:sz="2" w:space="0" w:color="auto"/>
            </w:tcBorders>
          </w:tcPr>
          <w:p w14:paraId="38C1D278" w14:textId="77777777" w:rsidR="00D7756C" w:rsidRPr="00D33EF0" w:rsidRDefault="00D7756C" w:rsidP="00315566">
            <w:pPr>
              <w:spacing w:before="120" w:after="120"/>
              <w:rPr>
                <w:rFonts w:ascii="Calibri" w:hAnsi="Calibri" w:cs="Calibri"/>
                <w:b/>
              </w:rPr>
            </w:pPr>
            <w:r w:rsidRPr="00D33EF0">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7EB4250D" w14:textId="77777777" w:rsidR="00D7756C" w:rsidRPr="007801EA" w:rsidRDefault="00D7756C" w:rsidP="00315566">
            <w:pPr>
              <w:rPr>
                <w:rFonts w:ascii="Calibri" w:hAnsi="Calibri" w:cs="Calibri"/>
                <w:sz w:val="12"/>
                <w:szCs w:val="12"/>
              </w:rPr>
            </w:pPr>
          </w:p>
          <w:p w14:paraId="5FFE4D4C" w14:textId="77777777" w:rsidR="00D7756C" w:rsidRPr="00D33EF0" w:rsidRDefault="00103B52" w:rsidP="00583298">
            <w:pPr>
              <w:spacing w:after="120"/>
              <w:rPr>
                <w:rFonts w:ascii="Calibri" w:hAnsi="Calibri" w:cs="Calibri"/>
              </w:rPr>
            </w:pPr>
            <w:r>
              <w:rPr>
                <w:rFonts w:ascii="Calibri" w:hAnsi="Calibri" w:cs="Calibri"/>
              </w:rPr>
              <w:t>B</w:t>
            </w:r>
            <w:r w:rsidR="00D7756C" w:rsidRPr="00D33EF0">
              <w:rPr>
                <w:rFonts w:ascii="Calibri" w:hAnsi="Calibri" w:cs="Calibri"/>
              </w:rPr>
              <w:t xml:space="preserve">y the end of the </w:t>
            </w:r>
            <w:proofErr w:type="gramStart"/>
            <w:r w:rsidR="00D7756C" w:rsidRPr="00D33EF0">
              <w:rPr>
                <w:rFonts w:ascii="Calibri" w:hAnsi="Calibri" w:cs="Calibri"/>
              </w:rPr>
              <w:t>module</w:t>
            </w:r>
            <w:proofErr w:type="gramEnd"/>
            <w:r w:rsidR="00D7756C" w:rsidRPr="00D33EF0">
              <w:rPr>
                <w:rFonts w:ascii="Calibri" w:hAnsi="Calibri" w:cs="Calibri"/>
              </w:rPr>
              <w:t xml:space="preserve"> you will be able to:</w:t>
            </w:r>
          </w:p>
          <w:p w14:paraId="39E833E7" w14:textId="77777777" w:rsidR="002A05E2" w:rsidRDefault="002A05E2" w:rsidP="005E2A03">
            <w:pPr>
              <w:numPr>
                <w:ilvl w:val="0"/>
                <w:numId w:val="19"/>
              </w:numPr>
              <w:tabs>
                <w:tab w:val="num" w:pos="720"/>
              </w:tabs>
              <w:rPr>
                <w:rFonts w:ascii="Calibri" w:hAnsi="Calibri" w:cs="Calibri"/>
              </w:rPr>
            </w:pPr>
            <w:r w:rsidRPr="002A05E2">
              <w:rPr>
                <w:rFonts w:ascii="Calibri" w:hAnsi="Calibri" w:cs="Calibri"/>
              </w:rPr>
              <w:t xml:space="preserve">Understand the key drivers responsible for global environmental issues </w:t>
            </w:r>
          </w:p>
          <w:p w14:paraId="1C1BEFD9" w14:textId="77777777" w:rsidR="00CF6BF7" w:rsidRDefault="00CF6BF7" w:rsidP="005E2A03">
            <w:pPr>
              <w:numPr>
                <w:ilvl w:val="0"/>
                <w:numId w:val="19"/>
              </w:numPr>
              <w:tabs>
                <w:tab w:val="num" w:pos="720"/>
              </w:tabs>
              <w:rPr>
                <w:rFonts w:ascii="Calibri" w:hAnsi="Calibri" w:cs="Calibri"/>
              </w:rPr>
            </w:pPr>
            <w:r w:rsidRPr="00CF6BF7">
              <w:rPr>
                <w:rFonts w:ascii="Calibri" w:hAnsi="Calibri" w:cs="Calibri"/>
              </w:rPr>
              <w:t>Recognise the nature of short-term and long-term h</w:t>
            </w:r>
            <w:r>
              <w:rPr>
                <w:rFonts w:ascii="Calibri" w:hAnsi="Calibri" w:cs="Calibri"/>
              </w:rPr>
              <w:t>uman impacts on the environment</w:t>
            </w:r>
          </w:p>
          <w:p w14:paraId="76CD23E2" w14:textId="77777777" w:rsidR="001A0A17" w:rsidRPr="00CF6BF7" w:rsidRDefault="001A0A17" w:rsidP="005E2A03">
            <w:pPr>
              <w:numPr>
                <w:ilvl w:val="0"/>
                <w:numId w:val="19"/>
              </w:numPr>
              <w:tabs>
                <w:tab w:val="num" w:pos="720"/>
              </w:tabs>
              <w:rPr>
                <w:rFonts w:ascii="Calibri" w:hAnsi="Calibri" w:cs="Calibri"/>
              </w:rPr>
            </w:pPr>
            <w:r w:rsidRPr="001A0A17">
              <w:rPr>
                <w:rFonts w:ascii="Calibri" w:hAnsi="Calibri" w:cs="Calibri"/>
              </w:rPr>
              <w:t>Synthesise the literature to derive an objective assessment on the significance of selected environmental issues.</w:t>
            </w:r>
          </w:p>
          <w:p w14:paraId="36E67CF4" w14:textId="77777777" w:rsidR="00D7756C" w:rsidRPr="007801EA" w:rsidRDefault="00D7756C" w:rsidP="00CF6BF7">
            <w:pPr>
              <w:ind w:left="360"/>
              <w:rPr>
                <w:rFonts w:ascii="Calibri" w:hAnsi="Calibri" w:cs="Calibri"/>
                <w:color w:val="000000"/>
                <w:sz w:val="12"/>
                <w:szCs w:val="12"/>
              </w:rPr>
            </w:pPr>
          </w:p>
        </w:tc>
      </w:tr>
      <w:tr w:rsidR="00D7756C" w:rsidRPr="00D33EF0" w14:paraId="72EC345C" w14:textId="77777777" w:rsidTr="00103B52">
        <w:trPr>
          <w:cantSplit/>
        </w:trPr>
        <w:tc>
          <w:tcPr>
            <w:tcW w:w="1384" w:type="dxa"/>
            <w:tcBorders>
              <w:top w:val="single" w:sz="2" w:space="0" w:color="auto"/>
              <w:left w:val="single" w:sz="12" w:space="0" w:color="auto"/>
              <w:bottom w:val="single" w:sz="12" w:space="0" w:color="auto"/>
              <w:right w:val="single" w:sz="2" w:space="0" w:color="auto"/>
            </w:tcBorders>
          </w:tcPr>
          <w:p w14:paraId="18EDAE65" w14:textId="77777777" w:rsidR="00D7756C" w:rsidRPr="00D33EF0" w:rsidRDefault="00D7756C" w:rsidP="00315566">
            <w:pPr>
              <w:spacing w:before="120" w:after="120"/>
              <w:rPr>
                <w:rFonts w:ascii="Calibri" w:hAnsi="Calibri" w:cs="Calibri"/>
                <w:b/>
              </w:rPr>
            </w:pPr>
            <w:r w:rsidRPr="00D33EF0">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71481801" w14:textId="77777777" w:rsidR="00D7756C" w:rsidRPr="00710812" w:rsidRDefault="00D7756C" w:rsidP="00315566">
            <w:pPr>
              <w:rPr>
                <w:rFonts w:ascii="Calibri" w:hAnsi="Calibri" w:cs="Calibri"/>
                <w:sz w:val="12"/>
                <w:szCs w:val="12"/>
              </w:rPr>
            </w:pPr>
          </w:p>
          <w:p w14:paraId="75CDCADB" w14:textId="77777777" w:rsidR="00D7756C" w:rsidRPr="00710812" w:rsidRDefault="001A0A17" w:rsidP="00315566">
            <w:pPr>
              <w:rPr>
                <w:rFonts w:ascii="Calibri" w:hAnsi="Calibri" w:cs="Calibri"/>
                <w:sz w:val="12"/>
                <w:szCs w:val="12"/>
              </w:rPr>
            </w:pPr>
            <w:proofErr w:type="gramStart"/>
            <w:r w:rsidRPr="001A0A17">
              <w:rPr>
                <w:rFonts w:ascii="Calibri" w:hAnsi="Calibri" w:cs="Calibri"/>
              </w:rPr>
              <w:t>2000 word</w:t>
            </w:r>
            <w:proofErr w:type="gramEnd"/>
            <w:r w:rsidRPr="001A0A17">
              <w:rPr>
                <w:rFonts w:ascii="Calibri" w:hAnsi="Calibri" w:cs="Calibri"/>
              </w:rPr>
              <w:t xml:space="preserve"> essay (100%)</w:t>
            </w:r>
          </w:p>
        </w:tc>
      </w:tr>
    </w:tbl>
    <w:p w14:paraId="6AA1908D" w14:textId="77777777" w:rsidR="004D7277" w:rsidRDefault="004D7277">
      <w:pPr>
        <w:rPr>
          <w:rFonts w:ascii="Calibri" w:hAnsi="Calibri" w:cs="Calibri"/>
        </w:rPr>
      </w:pPr>
    </w:p>
    <w:p w14:paraId="5333570D" w14:textId="77777777" w:rsidR="006E709C" w:rsidRDefault="006E709C">
      <w:pPr>
        <w:rPr>
          <w:rFonts w:ascii="Calibri" w:hAnsi="Calibri" w:cs="Calibri"/>
        </w:rPr>
      </w:pPr>
    </w:p>
    <w:p w14:paraId="739F61CA" w14:textId="77777777" w:rsidR="006E709C" w:rsidRDefault="006E709C">
      <w:pPr>
        <w:rPr>
          <w:rFonts w:ascii="Calibri" w:hAnsi="Calibri" w:cs="Calibri"/>
        </w:rPr>
      </w:pPr>
    </w:p>
    <w:p w14:paraId="44777AF1" w14:textId="77777777" w:rsidR="006E709C" w:rsidRDefault="006E709C">
      <w:pPr>
        <w:rPr>
          <w:rFonts w:ascii="Calibri" w:hAnsi="Calibri" w:cs="Calibri"/>
        </w:rPr>
      </w:pPr>
    </w:p>
    <w:p w14:paraId="36B4536E" w14:textId="77777777" w:rsidR="006E709C" w:rsidRDefault="006E709C">
      <w:pPr>
        <w:rPr>
          <w:rFonts w:ascii="Calibri" w:hAnsi="Calibri" w:cs="Calibri"/>
        </w:rPr>
      </w:pPr>
    </w:p>
    <w:p w14:paraId="3EF181AC" w14:textId="77777777" w:rsidR="006E709C" w:rsidRDefault="006E709C">
      <w:pPr>
        <w:rPr>
          <w:rFonts w:ascii="Calibri" w:hAnsi="Calibri" w:cs="Calibri"/>
        </w:rPr>
      </w:pPr>
    </w:p>
    <w:tbl>
      <w:tblPr>
        <w:tblW w:w="9464" w:type="dxa"/>
        <w:tblLayout w:type="fixed"/>
        <w:tblLook w:val="0000" w:firstRow="0" w:lastRow="0" w:firstColumn="0" w:lastColumn="0" w:noHBand="0" w:noVBand="0"/>
      </w:tblPr>
      <w:tblGrid>
        <w:gridCol w:w="1384"/>
        <w:gridCol w:w="1559"/>
        <w:gridCol w:w="4820"/>
        <w:gridCol w:w="1701"/>
      </w:tblGrid>
      <w:tr w:rsidR="006E709C" w:rsidRPr="00D33EF0" w14:paraId="13A85C0D" w14:textId="77777777" w:rsidTr="00F50F0C">
        <w:trPr>
          <w:cantSplit/>
        </w:trPr>
        <w:tc>
          <w:tcPr>
            <w:tcW w:w="2943" w:type="dxa"/>
            <w:gridSpan w:val="2"/>
            <w:tcBorders>
              <w:top w:val="single" w:sz="12" w:space="0" w:color="auto"/>
              <w:left w:val="single" w:sz="12" w:space="0" w:color="auto"/>
              <w:right w:val="single" w:sz="2" w:space="0" w:color="auto"/>
            </w:tcBorders>
          </w:tcPr>
          <w:p w14:paraId="52086DBD" w14:textId="77777777" w:rsidR="006E709C" w:rsidRPr="00D33EF0" w:rsidRDefault="006E709C" w:rsidP="00407255">
            <w:pPr>
              <w:spacing w:before="120" w:after="120"/>
              <w:jc w:val="both"/>
              <w:rPr>
                <w:rFonts w:ascii="Calibri" w:hAnsi="Calibri" w:cs="Calibri"/>
                <w:b/>
              </w:rPr>
            </w:pPr>
            <w:r>
              <w:rPr>
                <w:rFonts w:ascii="Calibri" w:hAnsi="Calibri" w:cs="Calibri"/>
                <w:b/>
              </w:rPr>
              <w:t xml:space="preserve">33630    </w:t>
            </w:r>
          </w:p>
        </w:tc>
        <w:tc>
          <w:tcPr>
            <w:tcW w:w="4820" w:type="dxa"/>
            <w:tcBorders>
              <w:top w:val="single" w:sz="12" w:space="0" w:color="auto"/>
              <w:left w:val="nil"/>
              <w:right w:val="single" w:sz="2" w:space="0" w:color="auto"/>
            </w:tcBorders>
          </w:tcPr>
          <w:p w14:paraId="2866C5BA" w14:textId="77777777" w:rsidR="006E709C" w:rsidRPr="00D33EF0" w:rsidRDefault="006E709C" w:rsidP="00407255">
            <w:pPr>
              <w:spacing w:before="120" w:after="120"/>
              <w:rPr>
                <w:rFonts w:ascii="Calibri" w:hAnsi="Calibri" w:cs="Calibri"/>
                <w:b/>
              </w:rPr>
            </w:pPr>
            <w:r w:rsidRPr="00D33EF0">
              <w:rPr>
                <w:rFonts w:ascii="Calibri" w:hAnsi="Calibri" w:cs="Calibri"/>
                <w:b/>
              </w:rPr>
              <w:t>Global Environmental Issues</w:t>
            </w:r>
            <w:r>
              <w:rPr>
                <w:rFonts w:ascii="Calibri" w:hAnsi="Calibri" w:cs="Calibri"/>
                <w:b/>
              </w:rPr>
              <w:t xml:space="preserve"> B</w:t>
            </w:r>
          </w:p>
        </w:tc>
        <w:tc>
          <w:tcPr>
            <w:tcW w:w="1701" w:type="dxa"/>
            <w:tcBorders>
              <w:top w:val="single" w:sz="12" w:space="0" w:color="auto"/>
              <w:left w:val="single" w:sz="2" w:space="0" w:color="auto"/>
              <w:right w:val="single" w:sz="12" w:space="0" w:color="auto"/>
            </w:tcBorders>
          </w:tcPr>
          <w:p w14:paraId="09BC30CA" w14:textId="77777777" w:rsidR="006E709C" w:rsidRPr="00D33EF0" w:rsidRDefault="006E709C" w:rsidP="00407255">
            <w:pPr>
              <w:spacing w:before="120" w:after="120"/>
              <w:rPr>
                <w:rFonts w:ascii="Calibri" w:hAnsi="Calibri" w:cs="Calibri"/>
                <w:b/>
              </w:rPr>
            </w:pPr>
            <w:r>
              <w:rPr>
                <w:rFonts w:ascii="Calibri" w:hAnsi="Calibri" w:cs="Calibri"/>
                <w:b/>
              </w:rPr>
              <w:t>1</w:t>
            </w:r>
            <w:r w:rsidRPr="00D33EF0">
              <w:rPr>
                <w:rFonts w:ascii="Calibri" w:hAnsi="Calibri" w:cs="Calibri"/>
                <w:b/>
              </w:rPr>
              <w:t>0 credits</w:t>
            </w:r>
          </w:p>
        </w:tc>
      </w:tr>
      <w:tr w:rsidR="006E709C" w:rsidRPr="00D33EF0" w14:paraId="2B129249" w14:textId="77777777" w:rsidTr="00407255">
        <w:trPr>
          <w:cantSplit/>
        </w:trPr>
        <w:tc>
          <w:tcPr>
            <w:tcW w:w="1384" w:type="dxa"/>
            <w:tcBorders>
              <w:top w:val="single" w:sz="2" w:space="0" w:color="auto"/>
              <w:left w:val="single" w:sz="12" w:space="0" w:color="auto"/>
              <w:bottom w:val="single" w:sz="2" w:space="0" w:color="auto"/>
              <w:right w:val="single" w:sz="2" w:space="0" w:color="auto"/>
            </w:tcBorders>
          </w:tcPr>
          <w:p w14:paraId="3CE007B5" w14:textId="77777777" w:rsidR="006E709C" w:rsidRPr="00D33EF0" w:rsidRDefault="006E709C" w:rsidP="00407255">
            <w:pPr>
              <w:spacing w:before="120" w:after="120"/>
              <w:rPr>
                <w:rFonts w:ascii="Calibri" w:hAnsi="Calibri" w:cs="Calibri"/>
                <w:b/>
              </w:rPr>
            </w:pPr>
            <w:r w:rsidRPr="00D33EF0">
              <w:rPr>
                <w:rFonts w:ascii="Calibri" w:hAnsi="Calibri" w:cs="Calibri"/>
                <w:b/>
              </w:rPr>
              <w:t>Level: C</w:t>
            </w:r>
          </w:p>
        </w:tc>
        <w:tc>
          <w:tcPr>
            <w:tcW w:w="1559" w:type="dxa"/>
            <w:tcBorders>
              <w:top w:val="single" w:sz="2" w:space="0" w:color="auto"/>
              <w:left w:val="single" w:sz="2" w:space="0" w:color="auto"/>
              <w:bottom w:val="single" w:sz="2" w:space="0" w:color="auto"/>
              <w:right w:val="single" w:sz="2" w:space="0" w:color="auto"/>
            </w:tcBorders>
          </w:tcPr>
          <w:p w14:paraId="7994924D" w14:textId="77777777" w:rsidR="006E709C" w:rsidRPr="00D33EF0" w:rsidRDefault="006E709C" w:rsidP="00407255">
            <w:pPr>
              <w:pStyle w:val="Heading2"/>
              <w:rPr>
                <w:rFonts w:ascii="Calibri" w:hAnsi="Calibri" w:cs="Calibri"/>
              </w:rPr>
            </w:pPr>
            <w:r>
              <w:rPr>
                <w:rFonts w:ascii="Calibri" w:hAnsi="Calibri" w:cs="Calibri"/>
              </w:rPr>
              <w:t>Semester: 2</w:t>
            </w:r>
          </w:p>
        </w:tc>
        <w:tc>
          <w:tcPr>
            <w:tcW w:w="6521" w:type="dxa"/>
            <w:gridSpan w:val="2"/>
            <w:tcBorders>
              <w:top w:val="single" w:sz="2" w:space="0" w:color="auto"/>
              <w:left w:val="single" w:sz="2" w:space="0" w:color="auto"/>
              <w:bottom w:val="single" w:sz="2" w:space="0" w:color="auto"/>
              <w:right w:val="single" w:sz="12" w:space="0" w:color="auto"/>
            </w:tcBorders>
          </w:tcPr>
          <w:p w14:paraId="53BD9539" w14:textId="77777777" w:rsidR="006E709C" w:rsidRPr="00D33EF0" w:rsidRDefault="006E709C" w:rsidP="00407255">
            <w:pPr>
              <w:spacing w:before="120" w:after="120"/>
              <w:rPr>
                <w:rFonts w:ascii="Calibri" w:hAnsi="Calibri" w:cs="Calibri"/>
                <w:b/>
              </w:rPr>
            </w:pPr>
            <w:r>
              <w:rPr>
                <w:rFonts w:ascii="Calibri" w:hAnsi="Calibri" w:cs="Calibri"/>
                <w:b/>
              </w:rPr>
              <w:t>Module Leader:  Chris Bradley</w:t>
            </w:r>
          </w:p>
        </w:tc>
      </w:tr>
      <w:tr w:rsidR="006E709C" w:rsidRPr="00D33EF0" w14:paraId="4761B35F" w14:textId="77777777" w:rsidTr="00407255">
        <w:trPr>
          <w:cantSplit/>
        </w:trPr>
        <w:tc>
          <w:tcPr>
            <w:tcW w:w="1384" w:type="dxa"/>
            <w:tcBorders>
              <w:left w:val="single" w:sz="12" w:space="0" w:color="auto"/>
              <w:bottom w:val="single" w:sz="2" w:space="0" w:color="auto"/>
              <w:right w:val="single" w:sz="2" w:space="0" w:color="auto"/>
            </w:tcBorders>
          </w:tcPr>
          <w:p w14:paraId="0282C78D" w14:textId="77777777" w:rsidR="006E709C" w:rsidRPr="00D33EF0" w:rsidRDefault="006E709C" w:rsidP="00407255">
            <w:pPr>
              <w:spacing w:before="120" w:after="120"/>
              <w:rPr>
                <w:rFonts w:ascii="Calibri" w:hAnsi="Calibri" w:cs="Calibri"/>
                <w:b/>
              </w:rPr>
            </w:pPr>
            <w:r w:rsidRPr="00D33EF0">
              <w:rPr>
                <w:rFonts w:ascii="Calibri" w:hAnsi="Calibri" w:cs="Calibri"/>
                <w:b/>
              </w:rPr>
              <w:t>Description:</w:t>
            </w:r>
          </w:p>
        </w:tc>
        <w:tc>
          <w:tcPr>
            <w:tcW w:w="8080" w:type="dxa"/>
            <w:gridSpan w:val="3"/>
            <w:tcBorders>
              <w:left w:val="single" w:sz="2" w:space="0" w:color="auto"/>
              <w:bottom w:val="single" w:sz="2" w:space="0" w:color="auto"/>
              <w:right w:val="single" w:sz="12" w:space="0" w:color="auto"/>
            </w:tcBorders>
          </w:tcPr>
          <w:p w14:paraId="6E2E1535" w14:textId="77777777" w:rsidR="006E709C" w:rsidRPr="007801EA" w:rsidRDefault="006E709C" w:rsidP="00407255">
            <w:pPr>
              <w:rPr>
                <w:rFonts w:ascii="Calibri" w:hAnsi="Calibri" w:cs="Calibri"/>
                <w:sz w:val="12"/>
                <w:szCs w:val="12"/>
              </w:rPr>
            </w:pPr>
          </w:p>
          <w:p w14:paraId="78F079CE" w14:textId="77777777" w:rsidR="006E709C" w:rsidRPr="002A05E2" w:rsidRDefault="00DA60C7" w:rsidP="00407255">
            <w:pPr>
              <w:autoSpaceDE w:val="0"/>
              <w:autoSpaceDN w:val="0"/>
              <w:adjustRightInd w:val="0"/>
              <w:rPr>
                <w:rFonts w:ascii="Calibri" w:hAnsi="Calibri" w:cs="Calibri"/>
              </w:rPr>
            </w:pPr>
            <w:r>
              <w:rPr>
                <w:rFonts w:ascii="Calibri" w:hAnsi="Calibri" w:cs="Calibri"/>
              </w:rPr>
              <w:t>This 1</w:t>
            </w:r>
            <w:r w:rsidR="006E709C" w:rsidRPr="002A05E2">
              <w:rPr>
                <w:rFonts w:ascii="Calibri" w:hAnsi="Calibri" w:cs="Calibri"/>
              </w:rPr>
              <w:t xml:space="preserve">0-credit module examines the conflict between the use of natural resources, growing environmental degradation and increasing population. It assesses the difficulties in distinguishing human impacts from natural environmental changes, and examines </w:t>
            </w:r>
            <w:proofErr w:type="gramStart"/>
            <w:r w:rsidR="006E709C" w:rsidRPr="002A05E2">
              <w:rPr>
                <w:rFonts w:ascii="Calibri" w:hAnsi="Calibri" w:cs="Calibri"/>
              </w:rPr>
              <w:t>a number of</w:t>
            </w:r>
            <w:proofErr w:type="gramEnd"/>
            <w:r w:rsidR="006E709C" w:rsidRPr="002A05E2">
              <w:rPr>
                <w:rFonts w:ascii="Calibri" w:hAnsi="Calibri" w:cs="Calibri"/>
              </w:rPr>
              <w:t xml:space="preserve"> specific environmental issues grouped within broad inter-disciplinary themes spanning key areas of research excellence in GEES including a selection of: </w:t>
            </w:r>
          </w:p>
          <w:p w14:paraId="3C7DC5CD" w14:textId="77777777" w:rsidR="006E709C" w:rsidRPr="002A05E2" w:rsidRDefault="006E709C" w:rsidP="00407255">
            <w:pPr>
              <w:autoSpaceDE w:val="0"/>
              <w:autoSpaceDN w:val="0"/>
              <w:adjustRightInd w:val="0"/>
              <w:rPr>
                <w:rFonts w:ascii="Calibri" w:hAnsi="Calibri" w:cs="Calibri"/>
              </w:rPr>
            </w:pPr>
            <w:r w:rsidRPr="002A05E2">
              <w:rPr>
                <w:rFonts w:ascii="Calibri" w:hAnsi="Calibri" w:cs="Calibri"/>
              </w:rPr>
              <w:t>‘Water’, ‘Environment and Society’, ‘Climate Change’, ‘Forests’, ‘Environmental Health’ ‘Urban Environments’ and ‘Global Challenges’</w:t>
            </w:r>
          </w:p>
          <w:p w14:paraId="401A2DF4" w14:textId="77777777" w:rsidR="006E709C" w:rsidRPr="002A05E2" w:rsidRDefault="006E709C" w:rsidP="00407255">
            <w:pPr>
              <w:autoSpaceDE w:val="0"/>
              <w:autoSpaceDN w:val="0"/>
              <w:adjustRightInd w:val="0"/>
              <w:rPr>
                <w:rFonts w:eastAsia="Calibri" w:cs="Arial"/>
                <w:szCs w:val="22"/>
              </w:rPr>
            </w:pPr>
          </w:p>
        </w:tc>
      </w:tr>
      <w:tr w:rsidR="006E709C" w:rsidRPr="00D33EF0" w14:paraId="34347E3F" w14:textId="77777777" w:rsidTr="00407255">
        <w:trPr>
          <w:cantSplit/>
        </w:trPr>
        <w:tc>
          <w:tcPr>
            <w:tcW w:w="1384" w:type="dxa"/>
            <w:tcBorders>
              <w:top w:val="single" w:sz="2" w:space="0" w:color="auto"/>
              <w:left w:val="single" w:sz="12" w:space="0" w:color="auto"/>
              <w:bottom w:val="single" w:sz="2" w:space="0" w:color="auto"/>
              <w:right w:val="single" w:sz="2" w:space="0" w:color="auto"/>
            </w:tcBorders>
          </w:tcPr>
          <w:p w14:paraId="0A2B132A" w14:textId="77777777" w:rsidR="006E709C" w:rsidRPr="00D33EF0" w:rsidRDefault="006E709C" w:rsidP="00407255">
            <w:pPr>
              <w:spacing w:before="120" w:after="120"/>
              <w:rPr>
                <w:rFonts w:ascii="Calibri" w:hAnsi="Calibri" w:cs="Calibri"/>
                <w:b/>
              </w:rPr>
            </w:pPr>
            <w:r w:rsidRPr="00D33EF0">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318AE8F5" w14:textId="77777777" w:rsidR="006E709C" w:rsidRPr="007801EA" w:rsidRDefault="006E709C" w:rsidP="00407255">
            <w:pPr>
              <w:rPr>
                <w:rFonts w:ascii="Calibri" w:hAnsi="Calibri" w:cs="Calibri"/>
                <w:sz w:val="12"/>
                <w:szCs w:val="12"/>
              </w:rPr>
            </w:pPr>
          </w:p>
          <w:p w14:paraId="3917C969" w14:textId="77777777" w:rsidR="006E709C" w:rsidRPr="00D33EF0" w:rsidRDefault="006E709C" w:rsidP="00583298">
            <w:pPr>
              <w:spacing w:after="120"/>
              <w:rPr>
                <w:rFonts w:ascii="Calibri" w:hAnsi="Calibri" w:cs="Calibri"/>
              </w:rPr>
            </w:pPr>
            <w:r>
              <w:rPr>
                <w:rFonts w:ascii="Calibri" w:hAnsi="Calibri" w:cs="Calibri"/>
              </w:rPr>
              <w:t>B</w:t>
            </w:r>
            <w:r w:rsidRPr="00D33EF0">
              <w:rPr>
                <w:rFonts w:ascii="Calibri" w:hAnsi="Calibri" w:cs="Calibri"/>
              </w:rPr>
              <w:t xml:space="preserve">y the end of the </w:t>
            </w:r>
            <w:proofErr w:type="gramStart"/>
            <w:r w:rsidRPr="00D33EF0">
              <w:rPr>
                <w:rFonts w:ascii="Calibri" w:hAnsi="Calibri" w:cs="Calibri"/>
              </w:rPr>
              <w:t>module</w:t>
            </w:r>
            <w:proofErr w:type="gramEnd"/>
            <w:r w:rsidRPr="00D33EF0">
              <w:rPr>
                <w:rFonts w:ascii="Calibri" w:hAnsi="Calibri" w:cs="Calibri"/>
              </w:rPr>
              <w:t xml:space="preserve"> you will be able to:</w:t>
            </w:r>
          </w:p>
          <w:p w14:paraId="609682C8" w14:textId="77777777" w:rsidR="006E709C" w:rsidRDefault="006E709C" w:rsidP="005E2A03">
            <w:pPr>
              <w:numPr>
                <w:ilvl w:val="0"/>
                <w:numId w:val="19"/>
              </w:numPr>
              <w:tabs>
                <w:tab w:val="num" w:pos="720"/>
              </w:tabs>
              <w:rPr>
                <w:rFonts w:ascii="Calibri" w:hAnsi="Calibri" w:cs="Calibri"/>
              </w:rPr>
            </w:pPr>
            <w:r w:rsidRPr="002A05E2">
              <w:rPr>
                <w:rFonts w:ascii="Calibri" w:hAnsi="Calibri" w:cs="Calibri"/>
              </w:rPr>
              <w:t xml:space="preserve">Understand the key drivers responsible for global environmental issues </w:t>
            </w:r>
          </w:p>
          <w:p w14:paraId="092410FF" w14:textId="77777777" w:rsidR="006E709C" w:rsidRDefault="006E709C" w:rsidP="005E2A03">
            <w:pPr>
              <w:numPr>
                <w:ilvl w:val="0"/>
                <w:numId w:val="19"/>
              </w:numPr>
              <w:tabs>
                <w:tab w:val="num" w:pos="720"/>
              </w:tabs>
              <w:rPr>
                <w:rFonts w:ascii="Calibri" w:hAnsi="Calibri" w:cs="Calibri"/>
              </w:rPr>
            </w:pPr>
            <w:r w:rsidRPr="00CF6BF7">
              <w:rPr>
                <w:rFonts w:ascii="Calibri" w:hAnsi="Calibri" w:cs="Calibri"/>
              </w:rPr>
              <w:t>Recognise the nature of short-term and long-term h</w:t>
            </w:r>
            <w:r>
              <w:rPr>
                <w:rFonts w:ascii="Calibri" w:hAnsi="Calibri" w:cs="Calibri"/>
              </w:rPr>
              <w:t>uman impacts on the environment</w:t>
            </w:r>
          </w:p>
          <w:p w14:paraId="47ACAE0D" w14:textId="77777777" w:rsidR="007036D4" w:rsidRPr="00CF6BF7" w:rsidRDefault="007036D4" w:rsidP="005E2A03">
            <w:pPr>
              <w:numPr>
                <w:ilvl w:val="0"/>
                <w:numId w:val="19"/>
              </w:numPr>
              <w:tabs>
                <w:tab w:val="num" w:pos="720"/>
              </w:tabs>
              <w:rPr>
                <w:rFonts w:ascii="Calibri" w:hAnsi="Calibri" w:cs="Calibri"/>
              </w:rPr>
            </w:pPr>
            <w:r w:rsidRPr="007036D4">
              <w:rPr>
                <w:rFonts w:ascii="Calibri" w:hAnsi="Calibri" w:cs="Calibri"/>
              </w:rPr>
              <w:t>Synthesise the literature to derive an objective assessment on the significance of selected environmental issues</w:t>
            </w:r>
          </w:p>
          <w:p w14:paraId="469DF107" w14:textId="77777777" w:rsidR="006E709C" w:rsidRPr="007801EA" w:rsidRDefault="006E709C" w:rsidP="00407255">
            <w:pPr>
              <w:ind w:left="360"/>
              <w:rPr>
                <w:rFonts w:ascii="Calibri" w:hAnsi="Calibri" w:cs="Calibri"/>
                <w:color w:val="000000"/>
                <w:sz w:val="12"/>
                <w:szCs w:val="12"/>
              </w:rPr>
            </w:pPr>
          </w:p>
        </w:tc>
      </w:tr>
      <w:tr w:rsidR="006E709C" w:rsidRPr="00D33EF0" w14:paraId="67ECEC36" w14:textId="77777777" w:rsidTr="00407255">
        <w:trPr>
          <w:cantSplit/>
        </w:trPr>
        <w:tc>
          <w:tcPr>
            <w:tcW w:w="1384" w:type="dxa"/>
            <w:tcBorders>
              <w:top w:val="single" w:sz="2" w:space="0" w:color="auto"/>
              <w:left w:val="single" w:sz="12" w:space="0" w:color="auto"/>
              <w:bottom w:val="single" w:sz="12" w:space="0" w:color="auto"/>
              <w:right w:val="single" w:sz="2" w:space="0" w:color="auto"/>
            </w:tcBorders>
          </w:tcPr>
          <w:p w14:paraId="5CDC1585" w14:textId="77777777" w:rsidR="006E709C" w:rsidRPr="00D33EF0" w:rsidRDefault="006E709C" w:rsidP="00407255">
            <w:pPr>
              <w:spacing w:before="120" w:after="120"/>
              <w:rPr>
                <w:rFonts w:ascii="Calibri" w:hAnsi="Calibri" w:cs="Calibri"/>
                <w:b/>
              </w:rPr>
            </w:pPr>
            <w:r w:rsidRPr="00D33EF0">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023278F8" w14:textId="77777777" w:rsidR="006E709C" w:rsidRPr="00710812" w:rsidRDefault="006E709C" w:rsidP="00407255">
            <w:pPr>
              <w:rPr>
                <w:rFonts w:ascii="Calibri" w:hAnsi="Calibri" w:cs="Calibri"/>
                <w:sz w:val="12"/>
                <w:szCs w:val="12"/>
              </w:rPr>
            </w:pPr>
          </w:p>
          <w:p w14:paraId="655779EA" w14:textId="77777777" w:rsidR="006E709C" w:rsidRPr="00710812" w:rsidRDefault="007036D4" w:rsidP="00407255">
            <w:pPr>
              <w:rPr>
                <w:rFonts w:ascii="Calibri" w:hAnsi="Calibri" w:cs="Calibri"/>
                <w:sz w:val="12"/>
                <w:szCs w:val="12"/>
              </w:rPr>
            </w:pPr>
            <w:proofErr w:type="gramStart"/>
            <w:r w:rsidRPr="007036D4">
              <w:rPr>
                <w:rFonts w:ascii="Calibri" w:hAnsi="Calibri" w:cs="Calibri"/>
              </w:rPr>
              <w:t>2000 word</w:t>
            </w:r>
            <w:proofErr w:type="gramEnd"/>
            <w:r w:rsidRPr="007036D4">
              <w:rPr>
                <w:rFonts w:ascii="Calibri" w:hAnsi="Calibri" w:cs="Calibri"/>
              </w:rPr>
              <w:t xml:space="preserve"> essay (100%)</w:t>
            </w:r>
          </w:p>
        </w:tc>
      </w:tr>
    </w:tbl>
    <w:p w14:paraId="072EBB2C" w14:textId="77777777" w:rsidR="0095419E" w:rsidRDefault="0095419E">
      <w:pPr>
        <w:rPr>
          <w:rFonts w:ascii="Calibri" w:hAnsi="Calibri" w:cs="Calibri"/>
        </w:rPr>
      </w:pPr>
    </w:p>
    <w:p w14:paraId="26CF3B83" w14:textId="77777777" w:rsidR="0095419E" w:rsidRDefault="0095419E">
      <w:pPr>
        <w:rPr>
          <w:rFonts w:ascii="Calibri" w:hAnsi="Calibri" w:cs="Calibri"/>
        </w:rPr>
      </w:pPr>
    </w:p>
    <w:p w14:paraId="772AD0BA" w14:textId="77777777" w:rsidR="00104313" w:rsidRDefault="00104313">
      <w:pPr>
        <w:rPr>
          <w:rFonts w:ascii="Calibri" w:hAnsi="Calibri" w:cs="Calibri"/>
        </w:rPr>
      </w:pPr>
    </w:p>
    <w:p w14:paraId="40965BFE" w14:textId="77777777" w:rsidR="0095419E" w:rsidRDefault="0095419E">
      <w:pPr>
        <w:rPr>
          <w:rFonts w:ascii="Calibri" w:hAnsi="Calibri" w:cs="Calibri"/>
        </w:rPr>
      </w:pPr>
    </w:p>
    <w:p w14:paraId="6353F2D1" w14:textId="77777777" w:rsidR="0095419E" w:rsidRDefault="0095419E">
      <w:pPr>
        <w:rPr>
          <w:rFonts w:ascii="Calibri" w:hAnsi="Calibri" w:cs="Calibri"/>
        </w:rPr>
      </w:pPr>
    </w:p>
    <w:tbl>
      <w:tblPr>
        <w:tblW w:w="9464" w:type="dxa"/>
        <w:tblLayout w:type="fixed"/>
        <w:tblLook w:val="0000" w:firstRow="0" w:lastRow="0" w:firstColumn="0" w:lastColumn="0" w:noHBand="0" w:noVBand="0"/>
      </w:tblPr>
      <w:tblGrid>
        <w:gridCol w:w="1384"/>
        <w:gridCol w:w="1559"/>
        <w:gridCol w:w="4820"/>
        <w:gridCol w:w="1701"/>
      </w:tblGrid>
      <w:tr w:rsidR="00E96885" w:rsidRPr="00E96885" w14:paraId="3E76AF61" w14:textId="77777777" w:rsidTr="00F50F0C">
        <w:tc>
          <w:tcPr>
            <w:tcW w:w="2943" w:type="dxa"/>
            <w:gridSpan w:val="2"/>
            <w:tcBorders>
              <w:top w:val="single" w:sz="12" w:space="0" w:color="auto"/>
              <w:left w:val="single" w:sz="12" w:space="0" w:color="auto"/>
              <w:right w:val="single" w:sz="2" w:space="0" w:color="auto"/>
            </w:tcBorders>
          </w:tcPr>
          <w:p w14:paraId="26972A12" w14:textId="77777777" w:rsidR="00E96885" w:rsidRPr="00E96885" w:rsidRDefault="008F045B" w:rsidP="008F045B">
            <w:pPr>
              <w:spacing w:before="120" w:after="120"/>
              <w:jc w:val="both"/>
              <w:rPr>
                <w:rFonts w:ascii="Calibri" w:hAnsi="Calibri" w:cs="Calibri"/>
                <w:b/>
              </w:rPr>
            </w:pPr>
            <w:r>
              <w:rPr>
                <w:rFonts w:ascii="Calibri" w:hAnsi="Calibri" w:cs="Calibri"/>
                <w:b/>
              </w:rPr>
              <w:t>30019</w:t>
            </w:r>
            <w:r w:rsidR="00321F11">
              <w:rPr>
                <w:rFonts w:ascii="Calibri" w:hAnsi="Calibri" w:cs="Calibri"/>
                <w:b/>
              </w:rPr>
              <w:t xml:space="preserve">                      </w:t>
            </w:r>
          </w:p>
        </w:tc>
        <w:tc>
          <w:tcPr>
            <w:tcW w:w="4820" w:type="dxa"/>
            <w:tcBorders>
              <w:top w:val="single" w:sz="12" w:space="0" w:color="auto"/>
              <w:left w:val="nil"/>
              <w:bottom w:val="single" w:sz="2" w:space="0" w:color="auto"/>
              <w:right w:val="single" w:sz="2" w:space="0" w:color="auto"/>
            </w:tcBorders>
            <w:vAlign w:val="center"/>
          </w:tcPr>
          <w:p w14:paraId="1035CED5" w14:textId="77777777" w:rsidR="00E96885" w:rsidRPr="00E96885" w:rsidRDefault="00E96885" w:rsidP="00F50F0C">
            <w:pPr>
              <w:spacing w:before="120" w:after="120"/>
              <w:rPr>
                <w:rFonts w:ascii="Calibri" w:hAnsi="Calibri" w:cs="Calibri"/>
                <w:b/>
              </w:rPr>
            </w:pPr>
            <w:r w:rsidRPr="00E96885">
              <w:rPr>
                <w:rFonts w:ascii="Calibri" w:hAnsi="Calibri" w:cs="Calibri"/>
                <w:b/>
              </w:rPr>
              <w:t>From Molecules to Materials: deconstructing the environment</w:t>
            </w:r>
          </w:p>
        </w:tc>
        <w:tc>
          <w:tcPr>
            <w:tcW w:w="1701" w:type="dxa"/>
            <w:tcBorders>
              <w:top w:val="single" w:sz="12" w:space="0" w:color="auto"/>
              <w:left w:val="single" w:sz="2" w:space="0" w:color="auto"/>
              <w:bottom w:val="single" w:sz="2" w:space="0" w:color="auto"/>
              <w:right w:val="single" w:sz="12" w:space="0" w:color="auto"/>
            </w:tcBorders>
          </w:tcPr>
          <w:p w14:paraId="7B4C7022" w14:textId="77777777" w:rsidR="00E96885" w:rsidRPr="00E96885" w:rsidRDefault="008F045B" w:rsidP="008F045B">
            <w:pPr>
              <w:spacing w:before="120" w:after="120"/>
              <w:rPr>
                <w:rFonts w:ascii="Calibri" w:hAnsi="Calibri" w:cs="Calibri"/>
                <w:b/>
              </w:rPr>
            </w:pPr>
            <w:r>
              <w:rPr>
                <w:rFonts w:ascii="Calibri" w:hAnsi="Calibri" w:cs="Calibri"/>
                <w:b/>
              </w:rPr>
              <w:t>20</w:t>
            </w:r>
            <w:r w:rsidR="00E96885" w:rsidRPr="00E96885">
              <w:rPr>
                <w:rFonts w:ascii="Calibri" w:hAnsi="Calibri" w:cs="Calibri"/>
                <w:b/>
              </w:rPr>
              <w:t xml:space="preserve"> credits</w:t>
            </w:r>
          </w:p>
        </w:tc>
      </w:tr>
      <w:tr w:rsidR="00E96885" w:rsidRPr="00E96885" w14:paraId="62F0D0D9" w14:textId="77777777" w:rsidTr="00321F11">
        <w:tc>
          <w:tcPr>
            <w:tcW w:w="1384" w:type="dxa"/>
            <w:tcBorders>
              <w:top w:val="single" w:sz="2" w:space="0" w:color="auto"/>
              <w:left w:val="single" w:sz="12" w:space="0" w:color="auto"/>
              <w:bottom w:val="single" w:sz="2" w:space="0" w:color="auto"/>
              <w:right w:val="single" w:sz="2" w:space="0" w:color="auto"/>
            </w:tcBorders>
          </w:tcPr>
          <w:p w14:paraId="6A32ECC9" w14:textId="77777777" w:rsidR="00E96885" w:rsidRPr="00E96885" w:rsidRDefault="00E96885" w:rsidP="008B1D78">
            <w:pPr>
              <w:spacing w:before="120" w:after="120"/>
              <w:rPr>
                <w:rFonts w:ascii="Calibri" w:hAnsi="Calibri" w:cs="Calibri"/>
                <w:b/>
              </w:rPr>
            </w:pPr>
            <w:r w:rsidRPr="00E96885">
              <w:rPr>
                <w:rFonts w:ascii="Calibri" w:hAnsi="Calibri" w:cs="Calibri"/>
                <w:b/>
              </w:rPr>
              <w:t>Level: C</w:t>
            </w:r>
          </w:p>
        </w:tc>
        <w:tc>
          <w:tcPr>
            <w:tcW w:w="1559" w:type="dxa"/>
            <w:tcBorders>
              <w:top w:val="single" w:sz="2" w:space="0" w:color="auto"/>
              <w:left w:val="single" w:sz="2" w:space="0" w:color="auto"/>
              <w:bottom w:val="single" w:sz="2" w:space="0" w:color="auto"/>
              <w:right w:val="single" w:sz="2" w:space="0" w:color="auto"/>
            </w:tcBorders>
          </w:tcPr>
          <w:p w14:paraId="3EB2BEF9" w14:textId="77777777" w:rsidR="00E96885" w:rsidRPr="008F045B" w:rsidRDefault="001A70C7" w:rsidP="008B1D78">
            <w:pPr>
              <w:pStyle w:val="Heading2"/>
              <w:rPr>
                <w:rFonts w:ascii="Calibri" w:hAnsi="Calibri" w:cs="Calibri"/>
                <w:lang w:val="en-GB"/>
              </w:rPr>
            </w:pPr>
            <w:r>
              <w:rPr>
                <w:rFonts w:ascii="Calibri" w:hAnsi="Calibri" w:cs="Calibri"/>
              </w:rPr>
              <w:t>Semester: 1</w:t>
            </w:r>
            <w:r w:rsidR="00321F11">
              <w:rPr>
                <w:rFonts w:ascii="Calibri" w:hAnsi="Calibri" w:cs="Calibri"/>
                <w:lang w:val="en-GB"/>
              </w:rPr>
              <w:t xml:space="preserve"> </w:t>
            </w:r>
          </w:p>
        </w:tc>
        <w:tc>
          <w:tcPr>
            <w:tcW w:w="6521" w:type="dxa"/>
            <w:gridSpan w:val="2"/>
            <w:tcBorders>
              <w:top w:val="single" w:sz="2" w:space="0" w:color="auto"/>
              <w:left w:val="single" w:sz="2" w:space="0" w:color="auto"/>
              <w:bottom w:val="single" w:sz="2" w:space="0" w:color="auto"/>
              <w:right w:val="single" w:sz="12" w:space="0" w:color="auto"/>
            </w:tcBorders>
          </w:tcPr>
          <w:p w14:paraId="6A553C22" w14:textId="77777777" w:rsidR="00E96885" w:rsidRPr="00E96885" w:rsidRDefault="00E96885" w:rsidP="008B1D78">
            <w:pPr>
              <w:spacing w:before="120" w:after="120"/>
              <w:rPr>
                <w:rFonts w:ascii="Calibri" w:hAnsi="Calibri" w:cs="Calibri"/>
                <w:b/>
              </w:rPr>
            </w:pPr>
            <w:r w:rsidRPr="00E96885">
              <w:rPr>
                <w:rFonts w:ascii="Calibri" w:hAnsi="Calibri" w:cs="Calibri"/>
                <w:b/>
              </w:rPr>
              <w:t>Module L</w:t>
            </w:r>
            <w:r w:rsidR="00104313">
              <w:rPr>
                <w:rFonts w:ascii="Calibri" w:hAnsi="Calibri" w:cs="Calibri"/>
                <w:b/>
              </w:rPr>
              <w:t xml:space="preserve">eader: </w:t>
            </w:r>
            <w:r w:rsidR="00F010BD" w:rsidRPr="003B213A">
              <w:rPr>
                <w:rStyle w:val="normaltextrun"/>
                <w:rFonts w:ascii="Calibri" w:hAnsi="Calibri" w:cs="Calibri"/>
                <w:b/>
                <w:bCs/>
                <w:color w:val="000000"/>
              </w:rPr>
              <w:t>Zhiling</w:t>
            </w:r>
            <w:r w:rsidR="00F010BD" w:rsidRPr="003B213A">
              <w:rPr>
                <w:rStyle w:val="normaltextrun"/>
                <w:rFonts w:ascii="Calibri" w:hAnsi="Calibri" w:cs="Calibri"/>
                <w:b/>
                <w:bCs/>
                <w:color w:val="000000"/>
                <w:shd w:val="clear" w:color="auto" w:fill="FFFFFF"/>
              </w:rPr>
              <w:t xml:space="preserve"> Guo</w:t>
            </w:r>
          </w:p>
        </w:tc>
      </w:tr>
      <w:tr w:rsidR="00E96885" w:rsidRPr="00E96885" w14:paraId="27746DFA" w14:textId="77777777" w:rsidTr="005E5F3F">
        <w:tc>
          <w:tcPr>
            <w:tcW w:w="1384" w:type="dxa"/>
            <w:tcBorders>
              <w:top w:val="single" w:sz="2" w:space="0" w:color="auto"/>
              <w:left w:val="single" w:sz="12" w:space="0" w:color="auto"/>
              <w:bottom w:val="single" w:sz="2" w:space="0" w:color="auto"/>
              <w:right w:val="single" w:sz="2" w:space="0" w:color="auto"/>
            </w:tcBorders>
          </w:tcPr>
          <w:p w14:paraId="4B88EF45" w14:textId="77777777" w:rsidR="00E96885" w:rsidRPr="00E96885" w:rsidRDefault="00E96885" w:rsidP="008B1D78">
            <w:pPr>
              <w:spacing w:before="120" w:after="120"/>
              <w:rPr>
                <w:rFonts w:ascii="Calibri" w:hAnsi="Calibri" w:cs="Calibri"/>
                <w:b/>
              </w:rPr>
            </w:pPr>
            <w:r w:rsidRPr="00E96885">
              <w:rPr>
                <w:rFonts w:ascii="Calibri" w:hAnsi="Calibri" w:cs="Calibri"/>
                <w:b/>
              </w:rPr>
              <w:t>Description:</w:t>
            </w:r>
          </w:p>
        </w:tc>
        <w:tc>
          <w:tcPr>
            <w:tcW w:w="8080" w:type="dxa"/>
            <w:gridSpan w:val="3"/>
            <w:tcBorders>
              <w:top w:val="single" w:sz="2" w:space="0" w:color="auto"/>
              <w:left w:val="single" w:sz="2" w:space="0" w:color="auto"/>
              <w:bottom w:val="single" w:sz="2" w:space="0" w:color="auto"/>
              <w:right w:val="single" w:sz="12" w:space="0" w:color="auto"/>
            </w:tcBorders>
          </w:tcPr>
          <w:p w14:paraId="5F500D1F" w14:textId="77777777" w:rsidR="00E96885" w:rsidRPr="001A70C7" w:rsidRDefault="00E96885" w:rsidP="008F045B">
            <w:pPr>
              <w:rPr>
                <w:rFonts w:ascii="Calibri" w:hAnsi="Calibri" w:cs="Calibri"/>
                <w:sz w:val="12"/>
                <w:szCs w:val="12"/>
              </w:rPr>
            </w:pPr>
          </w:p>
          <w:p w14:paraId="1D143D0C" w14:textId="77777777" w:rsidR="006025D7" w:rsidRDefault="008F045B" w:rsidP="00321F11">
            <w:pPr>
              <w:pStyle w:val="Header"/>
              <w:rPr>
                <w:rFonts w:ascii="Calibri" w:hAnsi="Calibri" w:cs="Calibri"/>
                <w:noProof/>
                <w:lang w:val="en-GB"/>
              </w:rPr>
            </w:pPr>
            <w:r w:rsidRPr="008F045B">
              <w:rPr>
                <w:rFonts w:ascii="Calibri" w:hAnsi="Calibri" w:cs="Calibri"/>
                <w:noProof/>
                <w:lang w:val="en-GB"/>
              </w:rPr>
              <w:t>The module provides an introduction to the fundamental building blocks of matter and how they interact to the provide a habitable and functioning environment. Focus will be on deconstructing the building blocks of the environment in order to understand how they fit together. </w:t>
            </w:r>
          </w:p>
          <w:p w14:paraId="2C76C695" w14:textId="77777777" w:rsidR="006025D7" w:rsidRDefault="006025D7" w:rsidP="00321F11">
            <w:pPr>
              <w:pStyle w:val="Header"/>
              <w:rPr>
                <w:rFonts w:ascii="Calibri" w:hAnsi="Calibri" w:cs="Calibri"/>
                <w:noProof/>
                <w:lang w:val="en-GB"/>
              </w:rPr>
            </w:pPr>
          </w:p>
          <w:p w14:paraId="63AD1812" w14:textId="77777777" w:rsidR="00321F11" w:rsidRDefault="008F045B" w:rsidP="00321F11">
            <w:pPr>
              <w:pStyle w:val="Header"/>
              <w:rPr>
                <w:rFonts w:ascii="Calibri" w:hAnsi="Calibri" w:cs="Calibri"/>
                <w:noProof/>
                <w:lang w:val="en-GB"/>
              </w:rPr>
            </w:pPr>
            <w:r w:rsidRPr="008F045B">
              <w:rPr>
                <w:rFonts w:ascii="Calibri" w:hAnsi="Calibri" w:cs="Calibri"/>
                <w:noProof/>
                <w:lang w:val="en-GB"/>
              </w:rPr>
              <w:t>Theoretical concepts will be introduced in lectures and through online resources, and their application demonstrated within an environmental context through laboratory practicals and</w:t>
            </w:r>
            <w:r>
              <w:rPr>
                <w:rFonts w:ascii="Calibri" w:hAnsi="Calibri" w:cs="Calibri"/>
                <w:noProof/>
                <w:lang w:val="en-GB"/>
              </w:rPr>
              <w:t xml:space="preserve"> </w:t>
            </w:r>
            <w:r w:rsidRPr="008F045B">
              <w:rPr>
                <w:rFonts w:ascii="Calibri" w:hAnsi="Calibri" w:cs="Calibri"/>
                <w:noProof/>
                <w:lang w:val="en-GB"/>
              </w:rPr>
              <w:t>in-class problem-solving exercises.</w:t>
            </w:r>
          </w:p>
          <w:p w14:paraId="0281517F" w14:textId="77777777" w:rsidR="00321F11" w:rsidRPr="00321F11" w:rsidRDefault="008F045B" w:rsidP="00321F11">
            <w:pPr>
              <w:pStyle w:val="Header"/>
              <w:jc w:val="both"/>
              <w:rPr>
                <w:rFonts w:ascii="Calibri" w:hAnsi="Calibri" w:cs="Calibri"/>
                <w:noProof/>
                <w:lang w:val="en-GB"/>
              </w:rPr>
            </w:pPr>
            <w:r w:rsidRPr="008F045B">
              <w:rPr>
                <w:rFonts w:ascii="Calibri" w:hAnsi="Calibri" w:cs="Calibri"/>
                <w:noProof/>
                <w:lang w:val="en-GB"/>
              </w:rPr>
              <w:br/>
            </w:r>
            <w:r w:rsidR="00321F11" w:rsidRPr="00321F11">
              <w:rPr>
                <w:rFonts w:ascii="Calibri" w:hAnsi="Calibri" w:cs="Calibri"/>
                <w:noProof/>
                <w:lang w:val="en-GB"/>
              </w:rPr>
              <w:t>Specific environmental and geological topics covered include :</w:t>
            </w:r>
          </w:p>
          <w:p w14:paraId="36201847"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 xml:space="preserve">The unique properties of water that enable life; </w:t>
            </w:r>
          </w:p>
          <w:p w14:paraId="08503CE8"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The environmental behaviour of specific elements and classes of compounds;</w:t>
            </w:r>
          </w:p>
          <w:p w14:paraId="093D43FC"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 xml:space="preserve">Biogeochemical cycles (e.g. nitrogen, phosphorus; mercury); </w:t>
            </w:r>
          </w:p>
          <w:p w14:paraId="0E65DAC4"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 xml:space="preserve">Important classes of chemical reactions in the environment, such as acid-base and redox reactions; </w:t>
            </w:r>
          </w:p>
          <w:p w14:paraId="748637DD"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 xml:space="preserve">Radioactive decay and the application of stable and unstable isotopes in geochemistry and pollution monitoring; </w:t>
            </w:r>
          </w:p>
          <w:p w14:paraId="5C1A0EFF"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Chemistry of rocks, soils and sediments, and natural waters;</w:t>
            </w:r>
          </w:p>
          <w:p w14:paraId="6EBE3443"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Carbon chemistry</w:t>
            </w:r>
            <w:r>
              <w:rPr>
                <w:rFonts w:ascii="Calibri" w:hAnsi="Calibri" w:cs="Calibri"/>
                <w:noProof/>
                <w:lang w:eastAsia="en-US"/>
              </w:rPr>
              <w:t xml:space="preserve"> </w:t>
            </w:r>
            <w:r w:rsidRPr="00321F11">
              <w:rPr>
                <w:rFonts w:ascii="Calibri" w:hAnsi="Calibri" w:cs="Calibri"/>
                <w:noProof/>
                <w:lang w:eastAsia="en-US"/>
              </w:rPr>
              <w:t xml:space="preserve">including funtional groups, polymers, surfactants, pesticides; </w:t>
            </w:r>
          </w:p>
          <w:p w14:paraId="11E7D033"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 xml:space="preserve">Colloids and nanoparticles; </w:t>
            </w:r>
          </w:p>
          <w:p w14:paraId="052AF0B3" w14:textId="77777777" w:rsidR="00321F11" w:rsidRPr="00321F11" w:rsidRDefault="00321F11" w:rsidP="00321F11">
            <w:pPr>
              <w:jc w:val="both"/>
              <w:rPr>
                <w:rFonts w:ascii="Calibri" w:hAnsi="Calibri" w:cs="Calibri"/>
                <w:noProof/>
                <w:lang w:eastAsia="en-US"/>
              </w:rPr>
            </w:pPr>
            <w:r w:rsidRPr="00321F11">
              <w:rPr>
                <w:rFonts w:ascii="Calibri" w:hAnsi="Calibri" w:cs="Calibri"/>
                <w:noProof/>
                <w:lang w:eastAsia="en-US"/>
              </w:rPr>
              <w:t>Further important examples of chemical reactions in the environment, such as redox reactions as applied in wastewater treatment</w:t>
            </w:r>
          </w:p>
          <w:p w14:paraId="5B60B108" w14:textId="77777777" w:rsidR="00D57BAB" w:rsidRPr="00D57BAB" w:rsidRDefault="00D57BAB" w:rsidP="008F045B">
            <w:pPr>
              <w:pStyle w:val="Header"/>
              <w:spacing w:before="120" w:after="120"/>
              <w:rPr>
                <w:rFonts w:ascii="Calibri" w:hAnsi="Calibri" w:cs="Calibri"/>
                <w:noProof/>
                <w:sz w:val="12"/>
                <w:szCs w:val="12"/>
                <w:lang w:val="en-GB"/>
              </w:rPr>
            </w:pPr>
          </w:p>
        </w:tc>
      </w:tr>
      <w:tr w:rsidR="00E96885" w:rsidRPr="00E96885" w14:paraId="02D64C9F" w14:textId="77777777" w:rsidTr="00DD5408">
        <w:tc>
          <w:tcPr>
            <w:tcW w:w="1384" w:type="dxa"/>
            <w:tcBorders>
              <w:top w:val="single" w:sz="2" w:space="0" w:color="auto"/>
              <w:left w:val="single" w:sz="12" w:space="0" w:color="auto"/>
              <w:bottom w:val="single" w:sz="2" w:space="0" w:color="auto"/>
              <w:right w:val="single" w:sz="2" w:space="0" w:color="auto"/>
            </w:tcBorders>
          </w:tcPr>
          <w:p w14:paraId="38ABE324" w14:textId="77777777" w:rsidR="00E96885" w:rsidRPr="00E96885" w:rsidRDefault="00E96885" w:rsidP="008B1D78">
            <w:pPr>
              <w:spacing w:before="120" w:after="120"/>
              <w:rPr>
                <w:rFonts w:ascii="Calibri" w:hAnsi="Calibri" w:cs="Calibri"/>
                <w:b/>
              </w:rPr>
            </w:pPr>
            <w:r w:rsidRPr="00E96885">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3535B552" w14:textId="77777777" w:rsidR="001D039B" w:rsidRPr="001D039B" w:rsidRDefault="001D039B" w:rsidP="001D039B">
            <w:pPr>
              <w:pStyle w:val="ListParagraph"/>
              <w:ind w:left="0"/>
              <w:rPr>
                <w:rFonts w:cs="Calibri"/>
                <w:sz w:val="12"/>
                <w:szCs w:val="12"/>
              </w:rPr>
            </w:pPr>
          </w:p>
          <w:p w14:paraId="6879CB13" w14:textId="77777777" w:rsidR="00E96885" w:rsidRPr="00E96885" w:rsidRDefault="00E96885" w:rsidP="001D039B">
            <w:pPr>
              <w:pStyle w:val="ListParagraph"/>
              <w:ind w:left="0"/>
              <w:rPr>
                <w:rFonts w:cs="Calibri"/>
                <w:sz w:val="20"/>
                <w:szCs w:val="20"/>
              </w:rPr>
            </w:pPr>
            <w:r w:rsidRPr="00E96885">
              <w:rPr>
                <w:rFonts w:cs="Calibri"/>
                <w:sz w:val="20"/>
                <w:szCs w:val="20"/>
              </w:rPr>
              <w:t>By the end of the module students should be able to:</w:t>
            </w:r>
          </w:p>
          <w:p w14:paraId="23709243" w14:textId="77777777" w:rsidR="008F045B" w:rsidRPr="0053159F" w:rsidRDefault="008F045B" w:rsidP="005E2A03">
            <w:pPr>
              <w:numPr>
                <w:ilvl w:val="0"/>
                <w:numId w:val="20"/>
              </w:numPr>
              <w:shd w:val="clear" w:color="auto" w:fill="FFFFFF"/>
              <w:spacing w:before="120" w:after="100" w:afterAutospacing="1"/>
              <w:rPr>
                <w:rFonts w:ascii="Calibri" w:hAnsi="Calibri" w:cs="Arial"/>
                <w:color w:val="000000"/>
                <w:szCs w:val="18"/>
              </w:rPr>
            </w:pPr>
            <w:r w:rsidRPr="0053159F">
              <w:rPr>
                <w:rFonts w:ascii="Calibri" w:hAnsi="Calibri" w:cs="Arial"/>
                <w:color w:val="000000"/>
                <w:szCs w:val="18"/>
              </w:rPr>
              <w:t>Understand key concepts such as bonding, reactivity, states of matter, reaction kinetics.</w:t>
            </w:r>
          </w:p>
          <w:p w14:paraId="30A7DF92" w14:textId="77777777" w:rsidR="008F045B" w:rsidRPr="0053159F" w:rsidRDefault="008F045B" w:rsidP="005E2A03">
            <w:pPr>
              <w:numPr>
                <w:ilvl w:val="0"/>
                <w:numId w:val="20"/>
              </w:numPr>
              <w:shd w:val="clear" w:color="auto" w:fill="FFFFFF"/>
              <w:spacing w:before="100" w:beforeAutospacing="1" w:after="100" w:afterAutospacing="1"/>
              <w:rPr>
                <w:rFonts w:ascii="Calibri" w:hAnsi="Calibri" w:cs="Arial"/>
                <w:color w:val="000000"/>
                <w:szCs w:val="18"/>
              </w:rPr>
            </w:pPr>
            <w:r w:rsidRPr="0053159F">
              <w:rPr>
                <w:rFonts w:ascii="Calibri" w:hAnsi="Calibri" w:cs="Arial"/>
                <w:color w:val="000000"/>
                <w:szCs w:val="18"/>
              </w:rPr>
              <w:t>Write/balance chemical equations and use periodic table to calculate formulas, moles etc.</w:t>
            </w:r>
          </w:p>
          <w:p w14:paraId="3338A59A" w14:textId="77777777" w:rsidR="008F045B" w:rsidRPr="0053159F" w:rsidRDefault="008F045B" w:rsidP="005E2A03">
            <w:pPr>
              <w:numPr>
                <w:ilvl w:val="0"/>
                <w:numId w:val="20"/>
              </w:numPr>
              <w:shd w:val="clear" w:color="auto" w:fill="FFFFFF"/>
              <w:spacing w:before="100" w:beforeAutospacing="1" w:after="100" w:afterAutospacing="1"/>
              <w:rPr>
                <w:rFonts w:ascii="Calibri" w:hAnsi="Calibri" w:cs="Arial"/>
                <w:color w:val="000000"/>
                <w:szCs w:val="18"/>
              </w:rPr>
            </w:pPr>
            <w:r w:rsidRPr="0053159F">
              <w:rPr>
                <w:rFonts w:ascii="Calibri" w:hAnsi="Calibri" w:cs="Arial"/>
                <w:color w:val="000000"/>
                <w:szCs w:val="18"/>
              </w:rPr>
              <w:t>Show an understanding of acid-base and redox reactions, pH, and their implications for environmental and geological processes.</w:t>
            </w:r>
          </w:p>
          <w:p w14:paraId="1F35DC50" w14:textId="77777777" w:rsidR="008F045B" w:rsidRPr="0053159F" w:rsidRDefault="008F045B" w:rsidP="005E2A03">
            <w:pPr>
              <w:numPr>
                <w:ilvl w:val="0"/>
                <w:numId w:val="20"/>
              </w:numPr>
              <w:shd w:val="clear" w:color="auto" w:fill="FFFFFF"/>
              <w:spacing w:before="100" w:beforeAutospacing="1" w:after="100" w:afterAutospacing="1"/>
              <w:rPr>
                <w:rFonts w:ascii="Calibri" w:hAnsi="Calibri" w:cs="Arial"/>
                <w:color w:val="000000"/>
                <w:szCs w:val="18"/>
              </w:rPr>
            </w:pPr>
            <w:r w:rsidRPr="0053159F">
              <w:rPr>
                <w:rFonts w:ascii="Calibri" w:hAnsi="Calibri" w:cs="Arial"/>
                <w:color w:val="000000"/>
                <w:szCs w:val="18"/>
              </w:rPr>
              <w:t>Appreciate the reactivity and structure of selected environmentally important elements &amp; pollutants and understand how they are cycled within environmental compartments.</w:t>
            </w:r>
          </w:p>
          <w:p w14:paraId="7051BAF5" w14:textId="77777777" w:rsidR="008F045B" w:rsidRPr="0053159F" w:rsidRDefault="008F045B" w:rsidP="005E2A03">
            <w:pPr>
              <w:numPr>
                <w:ilvl w:val="0"/>
                <w:numId w:val="20"/>
              </w:numPr>
              <w:shd w:val="clear" w:color="auto" w:fill="FFFFFF"/>
              <w:spacing w:before="100" w:beforeAutospacing="1" w:after="100" w:afterAutospacing="1"/>
              <w:rPr>
                <w:rFonts w:ascii="Calibri" w:hAnsi="Calibri" w:cs="Arial"/>
                <w:color w:val="000000"/>
                <w:szCs w:val="18"/>
              </w:rPr>
            </w:pPr>
            <w:r w:rsidRPr="0053159F">
              <w:rPr>
                <w:rFonts w:ascii="Calibri" w:hAnsi="Calibri" w:cs="Arial"/>
                <w:color w:val="000000"/>
                <w:szCs w:val="18"/>
              </w:rPr>
              <w:t>Show an awareness of common isotopes, radioactive decay processes, and their application to environmental science.</w:t>
            </w:r>
          </w:p>
          <w:p w14:paraId="0A7E374D" w14:textId="77777777" w:rsidR="008F045B" w:rsidRPr="0053159F" w:rsidRDefault="008F045B" w:rsidP="005E2A03">
            <w:pPr>
              <w:numPr>
                <w:ilvl w:val="0"/>
                <w:numId w:val="20"/>
              </w:numPr>
              <w:shd w:val="clear" w:color="auto" w:fill="FFFFFF"/>
              <w:spacing w:before="100" w:beforeAutospacing="1" w:after="100" w:afterAutospacing="1"/>
              <w:rPr>
                <w:rFonts w:ascii="Calibri" w:hAnsi="Calibri" w:cs="Arial"/>
                <w:color w:val="000000"/>
                <w:szCs w:val="18"/>
              </w:rPr>
            </w:pPr>
            <w:r w:rsidRPr="0053159F">
              <w:rPr>
                <w:rFonts w:ascii="Calibri" w:hAnsi="Calibri" w:cs="Arial"/>
                <w:color w:val="000000"/>
                <w:szCs w:val="18"/>
              </w:rPr>
              <w:t>Show a basic understanding of the natural and anthropogenic processes affecting atmospheric, soil and aquatic composition.</w:t>
            </w:r>
          </w:p>
          <w:p w14:paraId="271C46D6" w14:textId="77777777" w:rsidR="00D57BAB" w:rsidRPr="00DD5408" w:rsidRDefault="008F045B" w:rsidP="005E2A03">
            <w:pPr>
              <w:numPr>
                <w:ilvl w:val="0"/>
                <w:numId w:val="20"/>
              </w:numPr>
              <w:shd w:val="clear" w:color="auto" w:fill="FFFFFF"/>
              <w:spacing w:before="100" w:beforeAutospacing="1" w:after="120"/>
              <w:rPr>
                <w:rFonts w:ascii="Arial" w:hAnsi="Arial" w:cs="Arial"/>
                <w:color w:val="000000"/>
                <w:sz w:val="18"/>
                <w:szCs w:val="18"/>
              </w:rPr>
            </w:pPr>
            <w:r w:rsidRPr="0053159F">
              <w:rPr>
                <w:rFonts w:ascii="Calibri" w:hAnsi="Calibri" w:cs="Arial"/>
                <w:color w:val="000000"/>
                <w:szCs w:val="18"/>
              </w:rPr>
              <w:t xml:space="preserve">Perform prescribed laboratory experiments with a high degree of accuracy and understanding, including analysing and reporting data and the use </w:t>
            </w:r>
            <w:r w:rsidR="00DD5408" w:rsidRPr="0053159F">
              <w:rPr>
                <w:rFonts w:ascii="Calibri" w:hAnsi="Calibri" w:cs="Arial"/>
                <w:color w:val="000000"/>
                <w:szCs w:val="18"/>
              </w:rPr>
              <w:t>of data to support a hypothesis.</w:t>
            </w:r>
          </w:p>
        </w:tc>
      </w:tr>
      <w:tr w:rsidR="00E96885" w:rsidRPr="00E96885" w14:paraId="2CC43B45" w14:textId="77777777" w:rsidTr="00DD5408">
        <w:tc>
          <w:tcPr>
            <w:tcW w:w="1384" w:type="dxa"/>
            <w:tcBorders>
              <w:top w:val="single" w:sz="2" w:space="0" w:color="auto"/>
              <w:left w:val="single" w:sz="12" w:space="0" w:color="auto"/>
              <w:bottom w:val="single" w:sz="12" w:space="0" w:color="auto"/>
              <w:right w:val="single" w:sz="2" w:space="0" w:color="auto"/>
            </w:tcBorders>
          </w:tcPr>
          <w:p w14:paraId="7246312C" w14:textId="77777777" w:rsidR="00E96885" w:rsidRPr="00E96885" w:rsidRDefault="00E96885" w:rsidP="00DD5408">
            <w:pPr>
              <w:spacing w:before="120"/>
              <w:rPr>
                <w:rFonts w:ascii="Calibri" w:hAnsi="Calibri" w:cs="Calibri"/>
                <w:b/>
              </w:rPr>
            </w:pPr>
            <w:r w:rsidRPr="00E96885">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09D954C9" w14:textId="77777777" w:rsidR="001D039B" w:rsidRPr="001D039B" w:rsidRDefault="001D039B" w:rsidP="00521B27">
            <w:pPr>
              <w:rPr>
                <w:rFonts w:ascii="Calibri" w:hAnsi="Calibri" w:cs="Calibri"/>
                <w:sz w:val="12"/>
                <w:szCs w:val="12"/>
              </w:rPr>
            </w:pPr>
          </w:p>
          <w:p w14:paraId="71964782" w14:textId="77777777" w:rsidR="00E96885" w:rsidRPr="00E96885" w:rsidRDefault="00E96885" w:rsidP="00521B27">
            <w:pPr>
              <w:rPr>
                <w:rFonts w:ascii="Calibri" w:hAnsi="Calibri" w:cs="Calibri"/>
              </w:rPr>
            </w:pPr>
            <w:r w:rsidRPr="00E96885">
              <w:rPr>
                <w:rFonts w:ascii="Calibri" w:hAnsi="Calibri" w:cs="Calibri"/>
              </w:rPr>
              <w:t>Assessments:</w:t>
            </w:r>
          </w:p>
          <w:p w14:paraId="2D4231AD" w14:textId="77777777" w:rsidR="00DD5408" w:rsidRPr="003B213A" w:rsidRDefault="00F010BD" w:rsidP="00DD5408">
            <w:pPr>
              <w:rPr>
                <w:rFonts w:ascii="Calibri" w:hAnsi="Calibri" w:cs="Calibri"/>
              </w:rPr>
            </w:pPr>
            <w:r w:rsidRPr="003B213A">
              <w:rPr>
                <w:rStyle w:val="normaltextrun"/>
                <w:rFonts w:ascii="Calibri" w:hAnsi="Calibri" w:cs="Calibri"/>
                <w:color w:val="000000"/>
                <w:bdr w:val="none" w:sz="0" w:space="0" w:color="auto" w:frame="1"/>
              </w:rPr>
              <w:t>Laboratory Practical Write-Up</w:t>
            </w:r>
            <w:r w:rsidRPr="003B213A">
              <w:rPr>
                <w:rFonts w:ascii="Calibri" w:hAnsi="Calibri" w:cs="Calibri"/>
              </w:rPr>
              <w:t xml:space="preserve"> </w:t>
            </w:r>
            <w:r w:rsidR="00DD5408" w:rsidRPr="003B213A">
              <w:rPr>
                <w:rFonts w:ascii="Calibri" w:hAnsi="Calibri" w:cs="Calibri"/>
              </w:rPr>
              <w:t xml:space="preserve">(50%) </w:t>
            </w:r>
          </w:p>
          <w:p w14:paraId="5F787F9B" w14:textId="77777777" w:rsidR="00D57BAB" w:rsidRPr="00E96885" w:rsidRDefault="00F010BD" w:rsidP="00DD5408">
            <w:pPr>
              <w:spacing w:after="120"/>
              <w:rPr>
                <w:rFonts w:ascii="Calibri" w:hAnsi="Calibri" w:cs="Calibri"/>
              </w:rPr>
            </w:pPr>
            <w:r w:rsidRPr="003B213A">
              <w:rPr>
                <w:rStyle w:val="normaltextrun"/>
                <w:rFonts w:ascii="Calibri" w:hAnsi="Calibri" w:cs="Calibri"/>
                <w:color w:val="000000"/>
                <w:bdr w:val="none" w:sz="0" w:space="0" w:color="auto" w:frame="1"/>
              </w:rPr>
              <w:t xml:space="preserve">Coursework exercise at the end of the </w:t>
            </w:r>
            <w:proofErr w:type="gramStart"/>
            <w:r w:rsidRPr="003B213A">
              <w:rPr>
                <w:rStyle w:val="normaltextrun"/>
                <w:rFonts w:ascii="Calibri" w:hAnsi="Calibri" w:cs="Calibri"/>
                <w:color w:val="000000"/>
                <w:bdr w:val="none" w:sz="0" w:space="0" w:color="auto" w:frame="1"/>
              </w:rPr>
              <w:t>module</w:t>
            </w:r>
            <w:r w:rsidRPr="003B213A">
              <w:rPr>
                <w:rFonts w:ascii="Calibri" w:hAnsi="Calibri" w:cs="Calibri"/>
              </w:rPr>
              <w:t xml:space="preserve">  </w:t>
            </w:r>
            <w:r w:rsidR="006025D7" w:rsidRPr="003B213A">
              <w:rPr>
                <w:rFonts w:ascii="Calibri" w:hAnsi="Calibri" w:cs="Calibri"/>
              </w:rPr>
              <w:t>(</w:t>
            </w:r>
            <w:proofErr w:type="gramEnd"/>
            <w:r w:rsidR="006025D7" w:rsidRPr="003B213A">
              <w:rPr>
                <w:rFonts w:ascii="Calibri" w:hAnsi="Calibri" w:cs="Calibri"/>
              </w:rPr>
              <w:t>50 %)</w:t>
            </w:r>
          </w:p>
        </w:tc>
      </w:tr>
    </w:tbl>
    <w:p w14:paraId="7F22975C" w14:textId="77777777" w:rsidR="00E96885" w:rsidRDefault="00E96885">
      <w:pPr>
        <w:rPr>
          <w:rFonts w:ascii="Calibri" w:hAnsi="Calibri" w:cs="Calibri"/>
        </w:rPr>
      </w:pPr>
    </w:p>
    <w:p w14:paraId="6D15A7B2" w14:textId="77777777" w:rsidR="00DD5408" w:rsidRDefault="00DD5408">
      <w:pPr>
        <w:rPr>
          <w:rFonts w:ascii="Calibri" w:hAnsi="Calibri" w:cs="Calibri"/>
        </w:rPr>
      </w:pPr>
    </w:p>
    <w:p w14:paraId="72CF3A7E" w14:textId="77777777" w:rsidR="00DD5408" w:rsidRDefault="00DD5408">
      <w:pPr>
        <w:rPr>
          <w:rFonts w:ascii="Calibri" w:hAnsi="Calibri" w:cs="Calibri"/>
        </w:rPr>
      </w:pPr>
    </w:p>
    <w:p w14:paraId="1303E418" w14:textId="77777777" w:rsidR="000E6DCA" w:rsidRDefault="000E6DCA">
      <w:pPr>
        <w:rPr>
          <w:rFonts w:ascii="Calibri" w:hAnsi="Calibri" w:cs="Calibri"/>
        </w:rPr>
      </w:pPr>
    </w:p>
    <w:p w14:paraId="17522AFD" w14:textId="77777777" w:rsidR="003C7E60" w:rsidRDefault="003C7E60">
      <w:pPr>
        <w:rPr>
          <w:rFonts w:ascii="Calibri" w:hAnsi="Calibri" w:cs="Calibri"/>
        </w:rPr>
      </w:pPr>
    </w:p>
    <w:p w14:paraId="4647DD37" w14:textId="77777777" w:rsidR="00DD5408" w:rsidRDefault="00DD5408">
      <w:pPr>
        <w:rPr>
          <w:rFonts w:ascii="Calibri" w:hAnsi="Calibri" w:cs="Calibri"/>
        </w:rPr>
      </w:pPr>
    </w:p>
    <w:p w14:paraId="4DFE4E63" w14:textId="77777777" w:rsidR="00035365" w:rsidRDefault="00035365">
      <w:pPr>
        <w:rPr>
          <w:rFonts w:ascii="Calibri" w:hAnsi="Calibri" w:cs="Calibri"/>
        </w:rPr>
      </w:pPr>
    </w:p>
    <w:p w14:paraId="301209C7" w14:textId="77777777" w:rsidR="00035365" w:rsidRDefault="00035365">
      <w:pPr>
        <w:rPr>
          <w:rFonts w:ascii="Calibri" w:hAnsi="Calibri" w:cs="Calibri"/>
        </w:rPr>
      </w:pPr>
    </w:p>
    <w:p w14:paraId="3F0DDAA7" w14:textId="77777777" w:rsidR="0087554B" w:rsidRDefault="0087554B">
      <w:pPr>
        <w:rPr>
          <w:rFonts w:ascii="Calibri" w:hAnsi="Calibri" w:cs="Calibri"/>
        </w:rPr>
      </w:pPr>
    </w:p>
    <w:p w14:paraId="118A1DD3" w14:textId="77777777" w:rsidR="003C7E60" w:rsidRPr="00D33EF0" w:rsidRDefault="003C7E60">
      <w:pPr>
        <w:rPr>
          <w:rFonts w:ascii="Calibri" w:hAnsi="Calibri" w:cs="Calibri"/>
        </w:rPr>
      </w:pPr>
    </w:p>
    <w:tbl>
      <w:tblPr>
        <w:tblW w:w="9464" w:type="dxa"/>
        <w:tblLayout w:type="fixed"/>
        <w:tblLook w:val="0000" w:firstRow="0" w:lastRow="0" w:firstColumn="0" w:lastColumn="0" w:noHBand="0" w:noVBand="0"/>
      </w:tblPr>
      <w:tblGrid>
        <w:gridCol w:w="1384"/>
        <w:gridCol w:w="1701"/>
        <w:gridCol w:w="4678"/>
        <w:gridCol w:w="1701"/>
      </w:tblGrid>
      <w:tr w:rsidR="003C7E60" w:rsidRPr="003C7E60" w14:paraId="299EC1A0" w14:textId="77777777" w:rsidTr="00F50F0C">
        <w:trPr>
          <w:cantSplit/>
        </w:trPr>
        <w:tc>
          <w:tcPr>
            <w:tcW w:w="3085" w:type="dxa"/>
            <w:gridSpan w:val="2"/>
            <w:tcBorders>
              <w:top w:val="single" w:sz="12" w:space="0" w:color="auto"/>
              <w:left w:val="single" w:sz="12" w:space="0" w:color="auto"/>
              <w:right w:val="single" w:sz="2" w:space="0" w:color="auto"/>
            </w:tcBorders>
          </w:tcPr>
          <w:p w14:paraId="7AA6E35E" w14:textId="77777777" w:rsidR="003C7E60" w:rsidRPr="003C7E60" w:rsidRDefault="00504BF6" w:rsidP="000A54DF">
            <w:pPr>
              <w:spacing w:before="120" w:after="120"/>
              <w:jc w:val="both"/>
              <w:rPr>
                <w:rFonts w:ascii="Calibri" w:hAnsi="Calibri" w:cs="Calibri"/>
                <w:b/>
              </w:rPr>
            </w:pPr>
            <w:r>
              <w:rPr>
                <w:rFonts w:ascii="Calibri" w:hAnsi="Calibri" w:cs="Calibri"/>
                <w:b/>
              </w:rPr>
              <w:t>36283</w:t>
            </w:r>
            <w:r w:rsidR="003C7E60" w:rsidRPr="003C7E60">
              <w:rPr>
                <w:rFonts w:ascii="Calibri" w:hAnsi="Calibri" w:cs="Calibri"/>
                <w:b/>
              </w:rPr>
              <w:t xml:space="preserve">     </w:t>
            </w:r>
          </w:p>
        </w:tc>
        <w:tc>
          <w:tcPr>
            <w:tcW w:w="4678" w:type="dxa"/>
            <w:tcBorders>
              <w:top w:val="single" w:sz="12" w:space="0" w:color="auto"/>
              <w:left w:val="nil"/>
              <w:bottom w:val="single" w:sz="2" w:space="0" w:color="auto"/>
              <w:right w:val="single" w:sz="2" w:space="0" w:color="auto"/>
            </w:tcBorders>
          </w:tcPr>
          <w:p w14:paraId="6F6D846F" w14:textId="77777777" w:rsidR="003C7E60" w:rsidRPr="003C7E60" w:rsidRDefault="003C7E60" w:rsidP="00504BF6">
            <w:pPr>
              <w:spacing w:before="120" w:after="120"/>
              <w:rPr>
                <w:rFonts w:ascii="Calibri" w:hAnsi="Calibri" w:cs="Calibri"/>
                <w:b/>
              </w:rPr>
            </w:pPr>
            <w:r w:rsidRPr="003C7E60">
              <w:rPr>
                <w:rFonts w:ascii="Calibri" w:hAnsi="Calibri" w:cs="Calibri"/>
                <w:b/>
              </w:rPr>
              <w:t xml:space="preserve">Planning </w:t>
            </w:r>
            <w:r w:rsidR="00504BF6">
              <w:rPr>
                <w:rFonts w:ascii="Calibri" w:hAnsi="Calibri" w:cs="Calibri"/>
                <w:b/>
              </w:rPr>
              <w:t xml:space="preserve">for </w:t>
            </w:r>
            <w:r w:rsidRPr="003C7E60">
              <w:rPr>
                <w:rFonts w:ascii="Calibri" w:hAnsi="Calibri" w:cs="Calibri"/>
                <w:b/>
              </w:rPr>
              <w:t>the Built Environment</w:t>
            </w:r>
          </w:p>
        </w:tc>
        <w:tc>
          <w:tcPr>
            <w:tcW w:w="1701" w:type="dxa"/>
            <w:tcBorders>
              <w:top w:val="single" w:sz="12" w:space="0" w:color="auto"/>
              <w:left w:val="single" w:sz="2" w:space="0" w:color="auto"/>
              <w:bottom w:val="single" w:sz="2" w:space="0" w:color="auto"/>
              <w:right w:val="single" w:sz="12" w:space="0" w:color="auto"/>
            </w:tcBorders>
          </w:tcPr>
          <w:p w14:paraId="577E76C1" w14:textId="77777777" w:rsidR="003C7E60" w:rsidRPr="003C7E60" w:rsidRDefault="00504BF6" w:rsidP="000A54DF">
            <w:pPr>
              <w:spacing w:before="120" w:after="120"/>
              <w:rPr>
                <w:rFonts w:ascii="Calibri" w:hAnsi="Calibri" w:cs="Calibri"/>
                <w:b/>
              </w:rPr>
            </w:pPr>
            <w:r>
              <w:rPr>
                <w:rFonts w:ascii="Calibri" w:hAnsi="Calibri" w:cs="Calibri"/>
                <w:b/>
              </w:rPr>
              <w:t>2</w:t>
            </w:r>
            <w:r w:rsidR="003C7E60" w:rsidRPr="003C7E60">
              <w:rPr>
                <w:rFonts w:ascii="Calibri" w:hAnsi="Calibri" w:cs="Calibri"/>
                <w:b/>
              </w:rPr>
              <w:t>0 credits</w:t>
            </w:r>
          </w:p>
        </w:tc>
      </w:tr>
      <w:tr w:rsidR="003C7E60" w:rsidRPr="003C7E60" w14:paraId="081C7B07" w14:textId="77777777" w:rsidTr="000A54DF">
        <w:trPr>
          <w:cantSplit/>
        </w:trPr>
        <w:tc>
          <w:tcPr>
            <w:tcW w:w="1384" w:type="dxa"/>
            <w:tcBorders>
              <w:top w:val="single" w:sz="2" w:space="0" w:color="auto"/>
              <w:left w:val="single" w:sz="12" w:space="0" w:color="auto"/>
              <w:bottom w:val="single" w:sz="2" w:space="0" w:color="auto"/>
              <w:right w:val="single" w:sz="2" w:space="0" w:color="auto"/>
            </w:tcBorders>
          </w:tcPr>
          <w:p w14:paraId="4A76E619" w14:textId="77777777" w:rsidR="003C7E60" w:rsidRPr="003C7E60" w:rsidRDefault="003C7E60" w:rsidP="000A54DF">
            <w:pPr>
              <w:spacing w:before="120" w:after="120"/>
              <w:rPr>
                <w:rFonts w:ascii="Calibri" w:hAnsi="Calibri" w:cs="Calibri"/>
                <w:b/>
              </w:rPr>
            </w:pPr>
            <w:r w:rsidRPr="003C7E60">
              <w:rPr>
                <w:rFonts w:ascii="Calibri" w:hAnsi="Calibri" w:cs="Calibri"/>
                <w:b/>
              </w:rPr>
              <w:t>Level: C</w:t>
            </w:r>
          </w:p>
        </w:tc>
        <w:tc>
          <w:tcPr>
            <w:tcW w:w="1701" w:type="dxa"/>
            <w:tcBorders>
              <w:top w:val="single" w:sz="2" w:space="0" w:color="auto"/>
              <w:left w:val="single" w:sz="2" w:space="0" w:color="auto"/>
              <w:bottom w:val="single" w:sz="2" w:space="0" w:color="auto"/>
              <w:right w:val="single" w:sz="2" w:space="0" w:color="auto"/>
            </w:tcBorders>
          </w:tcPr>
          <w:p w14:paraId="4E663827" w14:textId="77777777" w:rsidR="003C7E60" w:rsidRPr="003C7E60" w:rsidRDefault="00504BF6" w:rsidP="000A54DF">
            <w:pPr>
              <w:pStyle w:val="Heading2"/>
              <w:rPr>
                <w:rFonts w:ascii="Calibri" w:hAnsi="Calibri" w:cs="Calibri"/>
                <w:lang w:val="en-GB"/>
              </w:rPr>
            </w:pPr>
            <w:r>
              <w:rPr>
                <w:rFonts w:ascii="Calibri" w:hAnsi="Calibri" w:cs="Calibri"/>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42851FA9" w14:textId="77777777" w:rsidR="003C7E60" w:rsidRPr="003C7E60" w:rsidRDefault="00504BF6" w:rsidP="000A54DF">
            <w:pPr>
              <w:spacing w:before="120" w:after="120"/>
              <w:rPr>
                <w:rFonts w:ascii="Calibri" w:hAnsi="Calibri" w:cs="Calibri"/>
                <w:b/>
              </w:rPr>
            </w:pPr>
            <w:r>
              <w:rPr>
                <w:rFonts w:ascii="Calibri" w:hAnsi="Calibri" w:cs="Calibri"/>
                <w:b/>
              </w:rPr>
              <w:t>Module Leader:  David Adams</w:t>
            </w:r>
          </w:p>
        </w:tc>
      </w:tr>
      <w:tr w:rsidR="003C7E60" w:rsidRPr="003C7E60" w14:paraId="03BD4B70" w14:textId="77777777" w:rsidTr="000A54DF">
        <w:trPr>
          <w:cantSplit/>
        </w:trPr>
        <w:tc>
          <w:tcPr>
            <w:tcW w:w="1384" w:type="dxa"/>
            <w:tcBorders>
              <w:top w:val="single" w:sz="2" w:space="0" w:color="auto"/>
              <w:left w:val="single" w:sz="12" w:space="0" w:color="auto"/>
              <w:bottom w:val="single" w:sz="2" w:space="0" w:color="auto"/>
              <w:right w:val="single" w:sz="2" w:space="0" w:color="auto"/>
            </w:tcBorders>
          </w:tcPr>
          <w:p w14:paraId="47A86CD8" w14:textId="77777777" w:rsidR="003C7E60" w:rsidRPr="003C7E60" w:rsidRDefault="003C7E60" w:rsidP="000A54DF">
            <w:pPr>
              <w:spacing w:before="120" w:after="120"/>
              <w:rPr>
                <w:rFonts w:ascii="Calibri" w:hAnsi="Calibri" w:cs="Calibri"/>
                <w:b/>
              </w:rPr>
            </w:pPr>
            <w:r w:rsidRPr="003C7E60">
              <w:rPr>
                <w:rFonts w:ascii="Calibri" w:hAnsi="Calibri" w:cs="Calibri"/>
                <w:b/>
              </w:rPr>
              <w:t>Description:</w:t>
            </w:r>
          </w:p>
        </w:tc>
        <w:tc>
          <w:tcPr>
            <w:tcW w:w="8080" w:type="dxa"/>
            <w:gridSpan w:val="3"/>
            <w:tcBorders>
              <w:top w:val="single" w:sz="2" w:space="0" w:color="auto"/>
              <w:left w:val="single" w:sz="2" w:space="0" w:color="auto"/>
              <w:bottom w:val="single" w:sz="2" w:space="0" w:color="auto"/>
              <w:right w:val="single" w:sz="12" w:space="0" w:color="auto"/>
            </w:tcBorders>
          </w:tcPr>
          <w:p w14:paraId="2364883E" w14:textId="77777777" w:rsidR="00504BF6" w:rsidRPr="00504BF6" w:rsidRDefault="00504BF6" w:rsidP="00F50F0C">
            <w:pPr>
              <w:pStyle w:val="Header"/>
              <w:spacing w:before="120"/>
              <w:rPr>
                <w:rFonts w:ascii="Calibri" w:hAnsi="Calibri" w:cs="Calibri"/>
                <w:lang w:val="en-GB" w:eastAsia="en-GB"/>
              </w:rPr>
            </w:pPr>
            <w:r w:rsidRPr="00504BF6">
              <w:rPr>
                <w:rFonts w:ascii="Calibri" w:hAnsi="Calibri" w:cs="Calibri"/>
                <w:lang w:val="en-GB" w:eastAsia="en-GB"/>
              </w:rPr>
              <w:t xml:space="preserve">Urban and regional planning plays a critical role in shaping the nature of the built environment in which we all live. Our towns and cities are constantly evolving and the need to manage this change </w:t>
            </w:r>
            <w:proofErr w:type="gramStart"/>
            <w:r w:rsidRPr="00504BF6">
              <w:rPr>
                <w:rFonts w:ascii="Calibri" w:hAnsi="Calibri" w:cs="Calibri"/>
                <w:lang w:val="en-GB" w:eastAsia="en-GB"/>
              </w:rPr>
              <w:t>in order to</w:t>
            </w:r>
            <w:proofErr w:type="gramEnd"/>
            <w:r w:rsidRPr="00504BF6">
              <w:rPr>
                <w:rFonts w:ascii="Calibri" w:hAnsi="Calibri" w:cs="Calibri"/>
                <w:lang w:val="en-GB" w:eastAsia="en-GB"/>
              </w:rPr>
              <w:t xml:space="preserve"> create much-improved urban environments is critical. The ongoing transformation of Birmingham City Centre is testament to the important role that planning can play.</w:t>
            </w:r>
          </w:p>
          <w:p w14:paraId="62CB69F8" w14:textId="77777777" w:rsidR="00504BF6" w:rsidRPr="00504BF6" w:rsidRDefault="00504BF6" w:rsidP="00504BF6">
            <w:pPr>
              <w:pStyle w:val="Header"/>
              <w:rPr>
                <w:rFonts w:ascii="Calibri" w:hAnsi="Calibri" w:cs="Calibri"/>
                <w:lang w:val="en-GB" w:eastAsia="en-GB"/>
              </w:rPr>
            </w:pPr>
          </w:p>
          <w:p w14:paraId="30AD38D2" w14:textId="77777777" w:rsidR="00504BF6" w:rsidRPr="00504BF6" w:rsidRDefault="00504BF6" w:rsidP="00504BF6">
            <w:pPr>
              <w:pStyle w:val="Header"/>
              <w:rPr>
                <w:rFonts w:ascii="Calibri" w:hAnsi="Calibri" w:cs="Calibri"/>
                <w:lang w:val="en-GB" w:eastAsia="en-GB"/>
              </w:rPr>
            </w:pPr>
            <w:r w:rsidRPr="00504BF6">
              <w:rPr>
                <w:rFonts w:ascii="Calibri" w:hAnsi="Calibri" w:cs="Calibri"/>
                <w:lang w:val="en-GB" w:eastAsia="en-GB"/>
              </w:rPr>
              <w:t>A key objective of this module is the understanding of how cities and planning should be understood today. It will examine the roots and the development of planning from its origins up to the present day.</w:t>
            </w:r>
          </w:p>
          <w:p w14:paraId="00698F15" w14:textId="77777777" w:rsidR="00504BF6" w:rsidRPr="00504BF6" w:rsidRDefault="00504BF6" w:rsidP="00504BF6">
            <w:pPr>
              <w:pStyle w:val="Header"/>
              <w:rPr>
                <w:rFonts w:ascii="Calibri" w:hAnsi="Calibri" w:cs="Calibri"/>
                <w:lang w:val="en-GB" w:eastAsia="en-GB"/>
              </w:rPr>
            </w:pPr>
          </w:p>
          <w:p w14:paraId="6CA2D458" w14:textId="77777777" w:rsidR="003C7E60" w:rsidRDefault="00504BF6" w:rsidP="00504BF6">
            <w:pPr>
              <w:pStyle w:val="Header"/>
              <w:rPr>
                <w:rFonts w:ascii="Calibri" w:hAnsi="Calibri" w:cs="Calibri"/>
                <w:lang w:val="en-GB" w:eastAsia="en-GB"/>
              </w:rPr>
            </w:pPr>
            <w:r w:rsidRPr="00504BF6">
              <w:rPr>
                <w:rFonts w:ascii="Calibri" w:hAnsi="Calibri" w:cs="Calibri"/>
                <w:lang w:val="en-GB" w:eastAsia="en-GB"/>
              </w:rPr>
              <w:t>This module goes on to explore the contemporary operation of the UK planning system and examines the tools that urban planners have at their disposal to help shape the built (and natural) environment.  Topics will cover the organisation and management of the planning system, public engagement, climate change, and other contemporary planning issues.</w:t>
            </w:r>
          </w:p>
          <w:p w14:paraId="3DB92B42" w14:textId="77777777" w:rsidR="00504BF6" w:rsidRPr="009C3B4B" w:rsidRDefault="00504BF6" w:rsidP="00504BF6">
            <w:pPr>
              <w:pStyle w:val="Header"/>
              <w:rPr>
                <w:rFonts w:ascii="Calibri" w:hAnsi="Calibri" w:cs="Calibri"/>
                <w:lang w:val="en-GB" w:eastAsia="en-GB"/>
              </w:rPr>
            </w:pPr>
          </w:p>
        </w:tc>
      </w:tr>
      <w:tr w:rsidR="003C7E60" w:rsidRPr="003C7E60" w14:paraId="09197AE2" w14:textId="77777777" w:rsidTr="000A54DF">
        <w:trPr>
          <w:cantSplit/>
        </w:trPr>
        <w:tc>
          <w:tcPr>
            <w:tcW w:w="1384" w:type="dxa"/>
            <w:tcBorders>
              <w:top w:val="single" w:sz="2" w:space="0" w:color="auto"/>
              <w:left w:val="single" w:sz="12" w:space="0" w:color="auto"/>
              <w:bottom w:val="single" w:sz="2" w:space="0" w:color="auto"/>
              <w:right w:val="single" w:sz="2" w:space="0" w:color="auto"/>
            </w:tcBorders>
          </w:tcPr>
          <w:p w14:paraId="1003AD9B" w14:textId="77777777" w:rsidR="003C7E60" w:rsidRPr="003C7E60" w:rsidRDefault="003C7E60" w:rsidP="000A54DF">
            <w:pPr>
              <w:spacing w:before="120" w:after="120"/>
              <w:rPr>
                <w:rFonts w:ascii="Calibri" w:hAnsi="Calibri" w:cs="Calibri"/>
                <w:b/>
              </w:rPr>
            </w:pPr>
            <w:r w:rsidRPr="003C7E60">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7827C356" w14:textId="77777777" w:rsidR="003C7E60" w:rsidRPr="003C7E60" w:rsidRDefault="003C7E60" w:rsidP="00F50F0C">
            <w:pPr>
              <w:spacing w:before="120" w:after="120"/>
              <w:rPr>
                <w:rFonts w:ascii="Calibri" w:hAnsi="Calibri" w:cs="Calibri"/>
              </w:rPr>
            </w:pPr>
            <w:r w:rsidRPr="003C7E60">
              <w:rPr>
                <w:rFonts w:ascii="Calibri" w:hAnsi="Calibri" w:cs="Calibri"/>
              </w:rPr>
              <w:t xml:space="preserve">By the end of the </w:t>
            </w:r>
            <w:proofErr w:type="gramStart"/>
            <w:r w:rsidRPr="003C7E60">
              <w:rPr>
                <w:rFonts w:ascii="Calibri" w:hAnsi="Calibri" w:cs="Calibri"/>
              </w:rPr>
              <w:t>module</w:t>
            </w:r>
            <w:proofErr w:type="gramEnd"/>
            <w:r w:rsidRPr="003C7E60">
              <w:rPr>
                <w:rFonts w:ascii="Calibri" w:hAnsi="Calibri" w:cs="Calibri"/>
              </w:rPr>
              <w:t xml:space="preserve"> you should be able to:</w:t>
            </w:r>
          </w:p>
          <w:p w14:paraId="287DA4A4" w14:textId="77777777" w:rsidR="00504BF6" w:rsidRPr="00504BF6" w:rsidRDefault="00504BF6" w:rsidP="00504BF6">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Discuss the key influences and figures that led to the emergence of urban and regional planning as a form of policy intervention</w:t>
            </w:r>
          </w:p>
          <w:p w14:paraId="7721FEB7" w14:textId="77777777" w:rsidR="00504BF6" w:rsidRPr="00504BF6" w:rsidRDefault="00504BF6" w:rsidP="00504BF6">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 xml:space="preserve">Understand the contemporary structure, </w:t>
            </w:r>
            <w:proofErr w:type="gramStart"/>
            <w:r w:rsidRPr="00504BF6">
              <w:rPr>
                <w:rFonts w:ascii="Calibri" w:hAnsi="Calibri" w:cs="Calibri"/>
                <w:color w:val="000000"/>
              </w:rPr>
              <w:t>function</w:t>
            </w:r>
            <w:proofErr w:type="gramEnd"/>
            <w:r w:rsidRPr="00504BF6">
              <w:rPr>
                <w:rFonts w:ascii="Calibri" w:hAnsi="Calibri" w:cs="Calibri"/>
                <w:color w:val="000000"/>
              </w:rPr>
              <w:t xml:space="preserve"> and operation of the UK planning system</w:t>
            </w:r>
          </w:p>
          <w:p w14:paraId="6E35BC32" w14:textId="77777777" w:rsidR="00504BF6" w:rsidRPr="00504BF6" w:rsidRDefault="00504BF6" w:rsidP="00504BF6">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Outline the different ways that urban and regional planning impacts on the built (and natural) environment</w:t>
            </w:r>
          </w:p>
          <w:p w14:paraId="1E81C4F9" w14:textId="77777777" w:rsidR="00504BF6" w:rsidRPr="00504BF6" w:rsidRDefault="00504BF6" w:rsidP="00504BF6">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 xml:space="preserve">Explain how urban and regional planning might positively respond to social, </w:t>
            </w:r>
            <w:proofErr w:type="gramStart"/>
            <w:r w:rsidRPr="00504BF6">
              <w:rPr>
                <w:rFonts w:ascii="Calibri" w:hAnsi="Calibri" w:cs="Calibri"/>
                <w:color w:val="000000"/>
              </w:rPr>
              <w:t>environmental</w:t>
            </w:r>
            <w:proofErr w:type="gramEnd"/>
            <w:r w:rsidRPr="00504BF6">
              <w:rPr>
                <w:rFonts w:ascii="Calibri" w:hAnsi="Calibri" w:cs="Calibri"/>
                <w:color w:val="000000"/>
              </w:rPr>
              <w:t xml:space="preserve"> and economic challenges and opportunities</w:t>
            </w:r>
          </w:p>
          <w:p w14:paraId="736E5334" w14:textId="77777777" w:rsidR="003C7E60" w:rsidRDefault="00504BF6" w:rsidP="00504BF6">
            <w:pPr>
              <w:ind w:left="284" w:hanging="284"/>
              <w:rPr>
                <w:rFonts w:ascii="Calibri" w:hAnsi="Calibri" w:cs="Calibri"/>
                <w:color w:val="000000"/>
              </w:rPr>
            </w:pPr>
            <w:r w:rsidRPr="00504BF6">
              <w:rPr>
                <w:rFonts w:ascii="Calibri" w:hAnsi="Calibri" w:cs="Calibri"/>
                <w:color w:val="000000"/>
              </w:rPr>
              <w:t>•</w:t>
            </w:r>
            <w:r w:rsidRPr="00504BF6">
              <w:rPr>
                <w:rFonts w:ascii="Calibri" w:hAnsi="Calibri" w:cs="Calibri"/>
                <w:color w:val="000000"/>
              </w:rPr>
              <w:tab/>
              <w:t xml:space="preserve">Communicate effectively in written, </w:t>
            </w:r>
            <w:proofErr w:type="gramStart"/>
            <w:r w:rsidRPr="00504BF6">
              <w:rPr>
                <w:rFonts w:ascii="Calibri" w:hAnsi="Calibri" w:cs="Calibri"/>
                <w:color w:val="000000"/>
              </w:rPr>
              <w:t>oral</w:t>
            </w:r>
            <w:proofErr w:type="gramEnd"/>
            <w:r w:rsidRPr="00504BF6">
              <w:rPr>
                <w:rFonts w:ascii="Calibri" w:hAnsi="Calibri" w:cs="Calibri"/>
                <w:color w:val="000000"/>
              </w:rPr>
              <w:t xml:space="preserve"> and visual form by presenting findings distilled from different sources</w:t>
            </w:r>
          </w:p>
          <w:p w14:paraId="6A7AEE6B" w14:textId="77777777" w:rsidR="00504BF6" w:rsidRPr="003C7E60" w:rsidRDefault="00504BF6" w:rsidP="00504BF6">
            <w:pPr>
              <w:ind w:left="284" w:hanging="284"/>
              <w:rPr>
                <w:rFonts w:ascii="Calibri" w:hAnsi="Calibri" w:cs="Calibri"/>
                <w:color w:val="000000"/>
              </w:rPr>
            </w:pPr>
          </w:p>
        </w:tc>
      </w:tr>
      <w:tr w:rsidR="003C7E60" w:rsidRPr="00D33EF0" w14:paraId="5ED3EAD5" w14:textId="77777777" w:rsidTr="000A54DF">
        <w:trPr>
          <w:cantSplit/>
        </w:trPr>
        <w:tc>
          <w:tcPr>
            <w:tcW w:w="1384" w:type="dxa"/>
            <w:tcBorders>
              <w:top w:val="single" w:sz="4" w:space="0" w:color="auto"/>
              <w:left w:val="single" w:sz="12" w:space="0" w:color="auto"/>
              <w:bottom w:val="single" w:sz="12" w:space="0" w:color="auto"/>
              <w:right w:val="single" w:sz="2" w:space="0" w:color="auto"/>
            </w:tcBorders>
          </w:tcPr>
          <w:p w14:paraId="318BD4D1" w14:textId="77777777" w:rsidR="003C7E60" w:rsidRPr="003C7E60" w:rsidRDefault="003C7E60" w:rsidP="000A54DF">
            <w:pPr>
              <w:spacing w:before="120" w:after="120"/>
              <w:rPr>
                <w:rFonts w:ascii="Calibri" w:hAnsi="Calibri" w:cs="Calibri"/>
                <w:b/>
              </w:rPr>
            </w:pPr>
            <w:r w:rsidRPr="003C7E60">
              <w:rPr>
                <w:rFonts w:ascii="Calibri" w:hAnsi="Calibri" w:cs="Calibri"/>
                <w:b/>
              </w:rPr>
              <w:t>Assessment:</w:t>
            </w:r>
          </w:p>
        </w:tc>
        <w:tc>
          <w:tcPr>
            <w:tcW w:w="8080" w:type="dxa"/>
            <w:gridSpan w:val="3"/>
            <w:tcBorders>
              <w:top w:val="single" w:sz="4" w:space="0" w:color="auto"/>
              <w:left w:val="single" w:sz="2" w:space="0" w:color="auto"/>
              <w:bottom w:val="single" w:sz="12" w:space="0" w:color="auto"/>
              <w:right w:val="single" w:sz="12" w:space="0" w:color="auto"/>
            </w:tcBorders>
          </w:tcPr>
          <w:p w14:paraId="5C702FEA" w14:textId="77777777" w:rsidR="00504BF6" w:rsidRPr="00504BF6" w:rsidRDefault="00504BF6" w:rsidP="00504BF6">
            <w:pPr>
              <w:spacing w:before="120"/>
              <w:rPr>
                <w:rFonts w:ascii="Calibri" w:hAnsi="Calibri" w:cs="Calibri"/>
              </w:rPr>
            </w:pPr>
            <w:r w:rsidRPr="00504BF6">
              <w:rPr>
                <w:rFonts w:ascii="Calibri" w:hAnsi="Calibri" w:cs="Calibri"/>
              </w:rPr>
              <w:t>Individual poster (including c. 1,000-words of accompanying text) (worth 25%)</w:t>
            </w:r>
          </w:p>
          <w:p w14:paraId="56EB039E" w14:textId="77777777" w:rsidR="00504BF6" w:rsidRPr="00504BF6" w:rsidRDefault="00504BF6" w:rsidP="00504BF6">
            <w:pPr>
              <w:rPr>
                <w:rFonts w:ascii="Calibri" w:hAnsi="Calibri" w:cs="Calibri"/>
              </w:rPr>
            </w:pPr>
            <w:r w:rsidRPr="00504BF6">
              <w:rPr>
                <w:rFonts w:ascii="Calibri" w:hAnsi="Calibri" w:cs="Calibri"/>
              </w:rPr>
              <w:t>Individual essay (3,000-words) (worth 75%)</w:t>
            </w:r>
          </w:p>
          <w:p w14:paraId="10F6958D" w14:textId="77777777" w:rsidR="003C7E60" w:rsidRPr="00504BF6" w:rsidRDefault="003C7E60" w:rsidP="000A54DF">
            <w:pPr>
              <w:rPr>
                <w:rFonts w:ascii="Calibri" w:hAnsi="Calibri" w:cs="Calibri"/>
              </w:rPr>
            </w:pPr>
          </w:p>
        </w:tc>
      </w:tr>
    </w:tbl>
    <w:p w14:paraId="02E4D875" w14:textId="77777777" w:rsidR="00C21FC2" w:rsidRDefault="00C21FC2">
      <w:pPr>
        <w:rPr>
          <w:rFonts w:ascii="Calibri" w:hAnsi="Calibri" w:cs="Calibri"/>
        </w:rPr>
      </w:pPr>
    </w:p>
    <w:p w14:paraId="2050A346" w14:textId="77777777" w:rsidR="00C21FC2" w:rsidRDefault="00C21FC2">
      <w:pPr>
        <w:rPr>
          <w:rFonts w:ascii="Calibri" w:hAnsi="Calibri" w:cs="Calibri"/>
        </w:rPr>
      </w:pPr>
    </w:p>
    <w:p w14:paraId="509472B2" w14:textId="77777777" w:rsidR="00C21FC2" w:rsidRDefault="00C21FC2">
      <w:pPr>
        <w:rPr>
          <w:rFonts w:ascii="Calibri" w:hAnsi="Calibri" w:cs="Calibri"/>
        </w:rPr>
      </w:pPr>
    </w:p>
    <w:p w14:paraId="6A010555" w14:textId="77777777" w:rsidR="00C21FC2" w:rsidRDefault="00C21FC2">
      <w:pPr>
        <w:rPr>
          <w:rFonts w:ascii="Calibri" w:hAnsi="Calibri" w:cs="Calibri"/>
        </w:rPr>
      </w:pPr>
    </w:p>
    <w:p w14:paraId="44367295" w14:textId="77777777" w:rsidR="009C3B4B" w:rsidRDefault="009C3B4B">
      <w:pPr>
        <w:rPr>
          <w:rFonts w:ascii="Calibri" w:hAnsi="Calibri" w:cs="Calibri"/>
        </w:rPr>
      </w:pPr>
    </w:p>
    <w:p w14:paraId="77D69CC3" w14:textId="77777777" w:rsidR="009C3B4B" w:rsidRDefault="009C3B4B">
      <w:pPr>
        <w:rPr>
          <w:rFonts w:ascii="Calibri" w:hAnsi="Calibri" w:cs="Calibri"/>
        </w:rPr>
      </w:pPr>
    </w:p>
    <w:p w14:paraId="7F48CE7C" w14:textId="77777777" w:rsidR="009C3B4B" w:rsidRDefault="009C3B4B">
      <w:pPr>
        <w:rPr>
          <w:rFonts w:ascii="Calibri" w:hAnsi="Calibri" w:cs="Calibri"/>
        </w:rPr>
      </w:pPr>
    </w:p>
    <w:p w14:paraId="27266FBF" w14:textId="77777777" w:rsidR="009C3B4B" w:rsidRDefault="009C3B4B">
      <w:pPr>
        <w:rPr>
          <w:rFonts w:ascii="Calibri" w:hAnsi="Calibri" w:cs="Calibri"/>
        </w:rPr>
      </w:pPr>
    </w:p>
    <w:p w14:paraId="0899C03E" w14:textId="77777777" w:rsidR="009C3B4B" w:rsidRDefault="009C3B4B">
      <w:pPr>
        <w:rPr>
          <w:rFonts w:ascii="Calibri" w:hAnsi="Calibri" w:cs="Calibri"/>
        </w:rPr>
      </w:pPr>
    </w:p>
    <w:p w14:paraId="0D70B370" w14:textId="77777777" w:rsidR="009C3B4B" w:rsidRDefault="009C3B4B">
      <w:pPr>
        <w:rPr>
          <w:rFonts w:ascii="Calibri" w:hAnsi="Calibri" w:cs="Calibri"/>
        </w:rPr>
      </w:pPr>
    </w:p>
    <w:p w14:paraId="37A089E8" w14:textId="77777777" w:rsidR="009C3B4B" w:rsidRDefault="009C3B4B">
      <w:pPr>
        <w:rPr>
          <w:rFonts w:ascii="Calibri" w:hAnsi="Calibri" w:cs="Calibri"/>
        </w:rPr>
      </w:pPr>
    </w:p>
    <w:p w14:paraId="24D7684B" w14:textId="77777777" w:rsidR="009C3B4B" w:rsidRDefault="009C3B4B">
      <w:pPr>
        <w:rPr>
          <w:rFonts w:ascii="Calibri" w:hAnsi="Calibri" w:cs="Calibri"/>
        </w:rPr>
      </w:pPr>
    </w:p>
    <w:p w14:paraId="76C8C502" w14:textId="77777777" w:rsidR="009C3B4B" w:rsidRDefault="009C3B4B">
      <w:pPr>
        <w:rPr>
          <w:rFonts w:ascii="Calibri" w:hAnsi="Calibri" w:cs="Calibri"/>
        </w:rPr>
      </w:pPr>
    </w:p>
    <w:p w14:paraId="0F3ACDAC" w14:textId="77777777" w:rsidR="009C3B4B" w:rsidRDefault="009C3B4B">
      <w:pPr>
        <w:rPr>
          <w:rFonts w:ascii="Calibri" w:hAnsi="Calibri" w:cs="Calibri"/>
        </w:rPr>
      </w:pPr>
    </w:p>
    <w:p w14:paraId="5DF10158" w14:textId="77777777" w:rsidR="009C3B4B" w:rsidRDefault="009C3B4B">
      <w:pPr>
        <w:rPr>
          <w:rFonts w:ascii="Calibri" w:hAnsi="Calibri" w:cs="Calibri"/>
        </w:rPr>
      </w:pPr>
    </w:p>
    <w:p w14:paraId="01CD8036" w14:textId="77777777" w:rsidR="009C3B4B" w:rsidRDefault="009C3B4B">
      <w:pPr>
        <w:rPr>
          <w:rFonts w:ascii="Calibri" w:hAnsi="Calibri" w:cs="Calibri"/>
        </w:rPr>
      </w:pPr>
    </w:p>
    <w:p w14:paraId="43BC5908" w14:textId="77777777" w:rsidR="009C3B4B" w:rsidRDefault="009C3B4B">
      <w:pPr>
        <w:rPr>
          <w:rFonts w:ascii="Calibri" w:hAnsi="Calibri" w:cs="Calibri"/>
        </w:rPr>
      </w:pPr>
    </w:p>
    <w:p w14:paraId="2BB05157" w14:textId="77777777" w:rsidR="009C3B4B" w:rsidRDefault="009C3B4B">
      <w:pPr>
        <w:rPr>
          <w:rFonts w:ascii="Calibri" w:hAnsi="Calibri" w:cs="Calibri"/>
        </w:rPr>
      </w:pPr>
    </w:p>
    <w:p w14:paraId="262D4163" w14:textId="77777777" w:rsidR="009C3B4B" w:rsidRDefault="009C3B4B">
      <w:pPr>
        <w:rPr>
          <w:rFonts w:ascii="Calibri" w:hAnsi="Calibri" w:cs="Calibri"/>
        </w:rPr>
      </w:pPr>
    </w:p>
    <w:p w14:paraId="31323115" w14:textId="77777777" w:rsidR="009C3B4B" w:rsidRDefault="009C3B4B">
      <w:pPr>
        <w:rPr>
          <w:rFonts w:ascii="Calibri" w:hAnsi="Calibri" w:cs="Calibri"/>
        </w:rPr>
      </w:pPr>
    </w:p>
    <w:p w14:paraId="6D91BC5B" w14:textId="77777777" w:rsidR="009C3B4B" w:rsidRDefault="009C3B4B">
      <w:pPr>
        <w:rPr>
          <w:rFonts w:ascii="Calibri" w:hAnsi="Calibri" w:cs="Calibri"/>
        </w:rPr>
      </w:pPr>
    </w:p>
    <w:p w14:paraId="0AF3E513" w14:textId="77777777" w:rsidR="00C21FC2" w:rsidRPr="00D33EF0" w:rsidRDefault="00C21FC2">
      <w:pPr>
        <w:rPr>
          <w:rFonts w:ascii="Calibri" w:hAnsi="Calibri" w:cs="Calibri"/>
        </w:rPr>
      </w:pPr>
    </w:p>
    <w:tbl>
      <w:tblPr>
        <w:tblW w:w="9464" w:type="dxa"/>
        <w:tblLayout w:type="fixed"/>
        <w:tblLook w:val="0000" w:firstRow="0" w:lastRow="0" w:firstColumn="0" w:lastColumn="0" w:noHBand="0" w:noVBand="0"/>
      </w:tblPr>
      <w:tblGrid>
        <w:gridCol w:w="1384"/>
        <w:gridCol w:w="1701"/>
        <w:gridCol w:w="4678"/>
        <w:gridCol w:w="1701"/>
      </w:tblGrid>
      <w:tr w:rsidR="0087554B" w:rsidRPr="00D33EF0" w14:paraId="06787F6C" w14:textId="77777777" w:rsidTr="00F50F0C">
        <w:tc>
          <w:tcPr>
            <w:tcW w:w="3085" w:type="dxa"/>
            <w:gridSpan w:val="2"/>
            <w:tcBorders>
              <w:top w:val="single" w:sz="12" w:space="0" w:color="auto"/>
              <w:left w:val="single" w:sz="12" w:space="0" w:color="auto"/>
              <w:right w:val="single" w:sz="2" w:space="0" w:color="auto"/>
            </w:tcBorders>
          </w:tcPr>
          <w:p w14:paraId="49A7C0AD" w14:textId="77777777" w:rsidR="0087554B" w:rsidRPr="00D33EF0" w:rsidRDefault="00C04074" w:rsidP="00D33EF0">
            <w:pPr>
              <w:spacing w:before="120" w:after="120"/>
              <w:jc w:val="both"/>
              <w:rPr>
                <w:rFonts w:ascii="Calibri" w:hAnsi="Calibri" w:cs="Calibri"/>
                <w:b/>
              </w:rPr>
            </w:pPr>
            <w:r>
              <w:rPr>
                <w:rFonts w:ascii="Calibri" w:hAnsi="Calibri" w:cs="Calibri"/>
                <w:b/>
              </w:rPr>
              <w:t>36282</w:t>
            </w:r>
          </w:p>
        </w:tc>
        <w:tc>
          <w:tcPr>
            <w:tcW w:w="4678" w:type="dxa"/>
            <w:tcBorders>
              <w:top w:val="single" w:sz="12" w:space="0" w:color="auto"/>
              <w:left w:val="nil"/>
              <w:bottom w:val="single" w:sz="2" w:space="0" w:color="auto"/>
              <w:right w:val="single" w:sz="2" w:space="0" w:color="auto"/>
            </w:tcBorders>
          </w:tcPr>
          <w:p w14:paraId="43977E38" w14:textId="77777777" w:rsidR="0087554B" w:rsidRPr="00D33EF0" w:rsidRDefault="00C04074" w:rsidP="00D33EF0">
            <w:pPr>
              <w:spacing w:before="120" w:after="120"/>
              <w:rPr>
                <w:rFonts w:ascii="Calibri" w:hAnsi="Calibri" w:cs="Calibri"/>
                <w:b/>
              </w:rPr>
            </w:pPr>
            <w:r>
              <w:rPr>
                <w:rFonts w:ascii="Calibri" w:hAnsi="Calibri" w:cs="Calibri"/>
                <w:b/>
              </w:rPr>
              <w:t>Cities in Transition</w:t>
            </w:r>
          </w:p>
        </w:tc>
        <w:tc>
          <w:tcPr>
            <w:tcW w:w="1701" w:type="dxa"/>
            <w:tcBorders>
              <w:top w:val="single" w:sz="12" w:space="0" w:color="auto"/>
              <w:left w:val="single" w:sz="2" w:space="0" w:color="auto"/>
              <w:bottom w:val="single" w:sz="2" w:space="0" w:color="auto"/>
              <w:right w:val="single" w:sz="12" w:space="0" w:color="auto"/>
            </w:tcBorders>
          </w:tcPr>
          <w:p w14:paraId="25D20E3A" w14:textId="77777777" w:rsidR="0087554B" w:rsidRPr="00D33EF0" w:rsidRDefault="00FB57AD" w:rsidP="00D33EF0">
            <w:pPr>
              <w:spacing w:before="120" w:after="120"/>
              <w:rPr>
                <w:rFonts w:ascii="Calibri" w:hAnsi="Calibri" w:cs="Calibri"/>
                <w:b/>
              </w:rPr>
            </w:pPr>
            <w:r>
              <w:rPr>
                <w:rFonts w:ascii="Calibri" w:hAnsi="Calibri" w:cs="Calibri"/>
                <w:b/>
              </w:rPr>
              <w:t>2</w:t>
            </w:r>
            <w:r w:rsidR="0087554B" w:rsidRPr="00D33EF0">
              <w:rPr>
                <w:rFonts w:ascii="Calibri" w:hAnsi="Calibri" w:cs="Calibri"/>
                <w:b/>
              </w:rPr>
              <w:t>0 credits</w:t>
            </w:r>
          </w:p>
        </w:tc>
      </w:tr>
      <w:tr w:rsidR="0087554B" w:rsidRPr="00D33EF0" w14:paraId="48555DFB" w14:textId="77777777" w:rsidTr="002E6479">
        <w:tc>
          <w:tcPr>
            <w:tcW w:w="1384" w:type="dxa"/>
            <w:tcBorders>
              <w:top w:val="single" w:sz="2" w:space="0" w:color="auto"/>
              <w:left w:val="single" w:sz="12" w:space="0" w:color="auto"/>
              <w:bottom w:val="single" w:sz="2" w:space="0" w:color="auto"/>
              <w:right w:val="single" w:sz="2" w:space="0" w:color="auto"/>
            </w:tcBorders>
          </w:tcPr>
          <w:p w14:paraId="57BCF620" w14:textId="77777777" w:rsidR="0087554B" w:rsidRPr="00D33EF0" w:rsidRDefault="0087554B" w:rsidP="00D33EF0">
            <w:pPr>
              <w:spacing w:before="120" w:after="120"/>
              <w:rPr>
                <w:rFonts w:ascii="Calibri" w:hAnsi="Calibri" w:cs="Calibri"/>
                <w:b/>
              </w:rPr>
            </w:pPr>
            <w:r w:rsidRPr="00D33EF0">
              <w:rPr>
                <w:rFonts w:ascii="Calibri" w:hAnsi="Calibri" w:cs="Calibri"/>
                <w:b/>
              </w:rPr>
              <w:t>Level: C</w:t>
            </w:r>
          </w:p>
        </w:tc>
        <w:tc>
          <w:tcPr>
            <w:tcW w:w="1701" w:type="dxa"/>
            <w:tcBorders>
              <w:top w:val="single" w:sz="2" w:space="0" w:color="auto"/>
              <w:left w:val="single" w:sz="2" w:space="0" w:color="auto"/>
              <w:bottom w:val="single" w:sz="2" w:space="0" w:color="auto"/>
              <w:right w:val="single" w:sz="2" w:space="0" w:color="auto"/>
            </w:tcBorders>
          </w:tcPr>
          <w:p w14:paraId="073B03B1" w14:textId="77777777" w:rsidR="0087554B" w:rsidRPr="00D33EF0" w:rsidRDefault="0087554B" w:rsidP="00D33EF0">
            <w:pPr>
              <w:pStyle w:val="Heading2"/>
              <w:rPr>
                <w:rFonts w:ascii="Calibri" w:hAnsi="Calibri" w:cs="Calibri"/>
              </w:rPr>
            </w:pPr>
            <w:r w:rsidRPr="00D33EF0">
              <w:rPr>
                <w:rFonts w:ascii="Calibri" w:hAnsi="Calibri" w:cs="Calibri"/>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7E095D83" w14:textId="77777777" w:rsidR="0087554B" w:rsidRPr="00D33EF0" w:rsidRDefault="0087554B" w:rsidP="00D33EF0">
            <w:pPr>
              <w:spacing w:before="120" w:after="120"/>
              <w:rPr>
                <w:rFonts w:ascii="Calibri" w:hAnsi="Calibri" w:cs="Calibri"/>
                <w:b/>
              </w:rPr>
            </w:pPr>
            <w:r w:rsidRPr="00D33EF0">
              <w:rPr>
                <w:rFonts w:ascii="Calibri" w:hAnsi="Calibri" w:cs="Calibri"/>
                <w:b/>
              </w:rPr>
              <w:t>Module Lea</w:t>
            </w:r>
            <w:r w:rsidR="00C04074">
              <w:rPr>
                <w:rFonts w:ascii="Calibri" w:hAnsi="Calibri" w:cs="Calibri"/>
                <w:b/>
              </w:rPr>
              <w:t>der:  David Adams</w:t>
            </w:r>
          </w:p>
        </w:tc>
      </w:tr>
      <w:tr w:rsidR="0087554B" w:rsidRPr="00D33EF0" w14:paraId="65784F54" w14:textId="77777777" w:rsidTr="002E6479">
        <w:tc>
          <w:tcPr>
            <w:tcW w:w="1384" w:type="dxa"/>
            <w:tcBorders>
              <w:top w:val="single" w:sz="2" w:space="0" w:color="auto"/>
              <w:left w:val="single" w:sz="12" w:space="0" w:color="auto"/>
              <w:bottom w:val="single" w:sz="2" w:space="0" w:color="auto"/>
              <w:right w:val="single" w:sz="2" w:space="0" w:color="auto"/>
            </w:tcBorders>
          </w:tcPr>
          <w:p w14:paraId="0E033589" w14:textId="77777777" w:rsidR="0087554B" w:rsidRPr="00D33EF0" w:rsidRDefault="0087554B" w:rsidP="00D33EF0">
            <w:pPr>
              <w:spacing w:before="120" w:after="120"/>
              <w:rPr>
                <w:rFonts w:ascii="Calibri" w:hAnsi="Calibri" w:cs="Calibri"/>
                <w:b/>
              </w:rPr>
            </w:pPr>
            <w:r w:rsidRPr="00D33EF0">
              <w:rPr>
                <w:rFonts w:ascii="Calibri" w:hAnsi="Calibri" w:cs="Calibri"/>
                <w:b/>
              </w:rPr>
              <w:t>Description:</w:t>
            </w:r>
          </w:p>
        </w:tc>
        <w:tc>
          <w:tcPr>
            <w:tcW w:w="8080" w:type="dxa"/>
            <w:gridSpan w:val="3"/>
            <w:tcBorders>
              <w:top w:val="single" w:sz="2" w:space="0" w:color="auto"/>
              <w:left w:val="single" w:sz="2" w:space="0" w:color="auto"/>
              <w:bottom w:val="single" w:sz="2" w:space="0" w:color="auto"/>
              <w:right w:val="single" w:sz="12" w:space="0" w:color="auto"/>
            </w:tcBorders>
          </w:tcPr>
          <w:p w14:paraId="2C2989F5" w14:textId="77777777" w:rsidR="00FB57AD" w:rsidRPr="00FB57AD" w:rsidRDefault="00FB57AD" w:rsidP="00F50F0C">
            <w:pPr>
              <w:pStyle w:val="BodyText"/>
              <w:spacing w:before="120"/>
              <w:rPr>
                <w:rFonts w:ascii="Calibri" w:hAnsi="Calibri" w:cs="Calibri"/>
              </w:rPr>
            </w:pPr>
            <w:r w:rsidRPr="00FB57AD">
              <w:rPr>
                <w:rFonts w:ascii="Calibri" w:hAnsi="Calibri" w:cs="Calibri"/>
              </w:rPr>
              <w:t xml:space="preserve">This module introduces students to some of the key processes of socio-economic change shaping the fortunes of cities in Britain, </w:t>
            </w:r>
            <w:proofErr w:type="gramStart"/>
            <w:r w:rsidRPr="00FB57AD">
              <w:rPr>
                <w:rFonts w:ascii="Calibri" w:hAnsi="Calibri" w:cs="Calibri"/>
              </w:rPr>
              <w:t>Europe</w:t>
            </w:r>
            <w:proofErr w:type="gramEnd"/>
            <w:r w:rsidRPr="00FB57AD">
              <w:rPr>
                <w:rFonts w:ascii="Calibri" w:hAnsi="Calibri" w:cs="Calibri"/>
              </w:rPr>
              <w:t xml:space="preserve"> and North America.  In so doing, it highlights the role they play in shaping urban policy and planning priorities in cities.   The module draws on relevant international case studies of socio-economic change in major cities, including Barcelona, Manchester, Toronto, </w:t>
            </w:r>
            <w:proofErr w:type="gramStart"/>
            <w:r w:rsidRPr="00FB57AD">
              <w:rPr>
                <w:rFonts w:ascii="Calibri" w:hAnsi="Calibri" w:cs="Calibri"/>
              </w:rPr>
              <w:t>Berlin</w:t>
            </w:r>
            <w:proofErr w:type="gramEnd"/>
            <w:r w:rsidRPr="00FB57AD">
              <w:rPr>
                <w:rFonts w:ascii="Calibri" w:hAnsi="Calibri" w:cs="Calibri"/>
              </w:rPr>
              <w:t xml:space="preserve"> and Detroit.</w:t>
            </w:r>
          </w:p>
          <w:p w14:paraId="509E56E4" w14:textId="77777777" w:rsidR="00A337ED" w:rsidRPr="009B7235" w:rsidRDefault="00FB57AD" w:rsidP="00FB57AD">
            <w:pPr>
              <w:pStyle w:val="BodyText"/>
              <w:rPr>
                <w:rFonts w:ascii="Calibri" w:hAnsi="Calibri" w:cs="Calibri"/>
              </w:rPr>
            </w:pPr>
            <w:r w:rsidRPr="00FB57AD">
              <w:rPr>
                <w:rFonts w:ascii="Calibri" w:hAnsi="Calibri" w:cs="Calibri"/>
              </w:rPr>
              <w:t xml:space="preserve">Situating these changes in the context of globalisation, urban fragmentation and other recent intellectual developments in urban studies, this module exposes students to debates around how the physical fabric of contemporary cities is being remodelled and re-shaped by a range of different forces, </w:t>
            </w:r>
            <w:proofErr w:type="gramStart"/>
            <w:r w:rsidRPr="00FB57AD">
              <w:rPr>
                <w:rFonts w:ascii="Calibri" w:hAnsi="Calibri" w:cs="Calibri"/>
              </w:rPr>
              <w:t>processes</w:t>
            </w:r>
            <w:proofErr w:type="gramEnd"/>
            <w:r w:rsidRPr="00FB57AD">
              <w:rPr>
                <w:rFonts w:ascii="Calibri" w:hAnsi="Calibri" w:cs="Calibri"/>
              </w:rPr>
              <w:t xml:space="preserve"> and actors.  And it explores how major processes of change influence different kinds of cities and the diverse groups within urban society.  Here, then, is an early opportunity for students an early opportunity to consider how planners and other policy makers might respond to these new urban challenges.</w:t>
            </w:r>
          </w:p>
        </w:tc>
      </w:tr>
      <w:tr w:rsidR="008E2952" w:rsidRPr="00D33EF0" w14:paraId="41717676" w14:textId="77777777" w:rsidTr="0098205F">
        <w:tc>
          <w:tcPr>
            <w:tcW w:w="1384" w:type="dxa"/>
            <w:tcBorders>
              <w:top w:val="single" w:sz="2" w:space="0" w:color="auto"/>
              <w:left w:val="single" w:sz="12" w:space="0" w:color="auto"/>
              <w:bottom w:val="single" w:sz="2" w:space="0" w:color="auto"/>
              <w:right w:val="single" w:sz="2" w:space="0" w:color="auto"/>
            </w:tcBorders>
          </w:tcPr>
          <w:p w14:paraId="538835F0" w14:textId="77777777" w:rsidR="008E2952" w:rsidRPr="00D33EF0" w:rsidRDefault="008E2952" w:rsidP="00BC4219">
            <w:pPr>
              <w:spacing w:before="120" w:after="120"/>
              <w:rPr>
                <w:rFonts w:ascii="Calibri" w:hAnsi="Calibri" w:cs="Calibri"/>
                <w:b/>
              </w:rPr>
            </w:pPr>
            <w:r w:rsidRPr="00D33EF0">
              <w:rPr>
                <w:rFonts w:ascii="Calibri" w:hAnsi="Calibri" w:cs="Calibri"/>
                <w:b/>
              </w:rPr>
              <w:t>Learning Outcomes:</w:t>
            </w:r>
          </w:p>
        </w:tc>
        <w:tc>
          <w:tcPr>
            <w:tcW w:w="8080" w:type="dxa"/>
            <w:gridSpan w:val="3"/>
            <w:tcBorders>
              <w:top w:val="single" w:sz="2" w:space="0" w:color="auto"/>
              <w:left w:val="single" w:sz="2" w:space="0" w:color="auto"/>
              <w:bottom w:val="single" w:sz="2" w:space="0" w:color="auto"/>
              <w:right w:val="single" w:sz="12" w:space="0" w:color="auto"/>
            </w:tcBorders>
          </w:tcPr>
          <w:p w14:paraId="2B8A0BA9" w14:textId="77777777" w:rsidR="008E2952" w:rsidRPr="00D33EF0" w:rsidRDefault="008E2952" w:rsidP="0098205F">
            <w:pPr>
              <w:pStyle w:val="BodyText"/>
              <w:spacing w:before="120"/>
              <w:rPr>
                <w:rFonts w:ascii="Calibri" w:hAnsi="Calibri" w:cs="Calibri"/>
                <w:b/>
              </w:rPr>
            </w:pPr>
            <w:r w:rsidRPr="00D33EF0">
              <w:rPr>
                <w:rFonts w:ascii="Calibri" w:hAnsi="Calibri" w:cs="Calibri"/>
              </w:rPr>
              <w:t>By the end of the course students should be able to:</w:t>
            </w:r>
          </w:p>
          <w:p w14:paraId="69EE1335" w14:textId="77777777" w:rsidR="00FB57AD" w:rsidRPr="000D4F94" w:rsidRDefault="00FB57AD" w:rsidP="00F50F0C">
            <w:pPr>
              <w:pStyle w:val="BodyText"/>
              <w:numPr>
                <w:ilvl w:val="0"/>
                <w:numId w:val="7"/>
              </w:numPr>
              <w:spacing w:after="0"/>
              <w:ind w:left="357" w:hanging="357"/>
              <w:rPr>
                <w:rFonts w:ascii="Calibri" w:hAnsi="Calibri" w:cs="Calibri"/>
                <w:szCs w:val="12"/>
              </w:rPr>
            </w:pPr>
            <w:r w:rsidRPr="000D4F94">
              <w:rPr>
                <w:rFonts w:ascii="Calibri" w:hAnsi="Calibri" w:cs="Calibri"/>
                <w:szCs w:val="12"/>
              </w:rPr>
              <w:t>Demonstrate an understanding of key socio-economic and environmental processes relevant to the analysis of spatial change in contemporary cities</w:t>
            </w:r>
          </w:p>
          <w:p w14:paraId="6D63B6A9" w14:textId="77777777" w:rsidR="00FB57AD" w:rsidRPr="000D4F94" w:rsidRDefault="00FB57AD" w:rsidP="00F50F0C">
            <w:pPr>
              <w:pStyle w:val="BodyText"/>
              <w:numPr>
                <w:ilvl w:val="0"/>
                <w:numId w:val="7"/>
              </w:numPr>
              <w:spacing w:after="0"/>
              <w:ind w:left="357" w:hanging="357"/>
              <w:rPr>
                <w:rFonts w:ascii="Calibri" w:hAnsi="Calibri" w:cs="Calibri"/>
                <w:szCs w:val="12"/>
              </w:rPr>
            </w:pPr>
            <w:r w:rsidRPr="000D4F94">
              <w:rPr>
                <w:rFonts w:ascii="Calibri" w:hAnsi="Calibri" w:cs="Calibri"/>
                <w:szCs w:val="12"/>
              </w:rPr>
              <w:t>Explain how these processes shape public policy formulation, particularly at the city scale</w:t>
            </w:r>
          </w:p>
          <w:p w14:paraId="25636C81" w14:textId="77777777" w:rsidR="00FB57AD" w:rsidRPr="000D4F94" w:rsidRDefault="00FB57AD" w:rsidP="00F50F0C">
            <w:pPr>
              <w:pStyle w:val="BodyText"/>
              <w:numPr>
                <w:ilvl w:val="0"/>
                <w:numId w:val="7"/>
              </w:numPr>
              <w:spacing w:after="0"/>
              <w:ind w:left="357" w:hanging="357"/>
              <w:rPr>
                <w:rFonts w:ascii="Calibri" w:hAnsi="Calibri" w:cs="Calibri"/>
                <w:szCs w:val="12"/>
              </w:rPr>
            </w:pPr>
            <w:r w:rsidRPr="000D4F94">
              <w:rPr>
                <w:rFonts w:ascii="Calibri" w:hAnsi="Calibri" w:cs="Calibri"/>
                <w:szCs w:val="12"/>
              </w:rPr>
              <w:t>Analyse the differential impact that these forces are exerting on the fortunes of cities</w:t>
            </w:r>
          </w:p>
          <w:p w14:paraId="7246551F" w14:textId="77777777" w:rsidR="00FB57AD" w:rsidRPr="000D4F94" w:rsidRDefault="00FB57AD" w:rsidP="00F50F0C">
            <w:pPr>
              <w:pStyle w:val="BodyText"/>
              <w:numPr>
                <w:ilvl w:val="0"/>
                <w:numId w:val="7"/>
              </w:numPr>
              <w:spacing w:after="0"/>
              <w:ind w:left="357" w:hanging="357"/>
              <w:rPr>
                <w:rFonts w:ascii="Calibri" w:hAnsi="Calibri" w:cs="Calibri"/>
                <w:szCs w:val="12"/>
              </w:rPr>
            </w:pPr>
            <w:r w:rsidRPr="000D4F94">
              <w:rPr>
                <w:rFonts w:ascii="Calibri" w:hAnsi="Calibri" w:cs="Calibri"/>
                <w:szCs w:val="12"/>
              </w:rPr>
              <w:t>Generate policy recommendations to guide future planning and development decisions</w:t>
            </w:r>
          </w:p>
          <w:p w14:paraId="0F3C7250" w14:textId="77777777" w:rsidR="008E2952" w:rsidRPr="00F50F0C" w:rsidRDefault="00FB57AD" w:rsidP="00F50F0C">
            <w:pPr>
              <w:pStyle w:val="BodyText"/>
              <w:numPr>
                <w:ilvl w:val="0"/>
                <w:numId w:val="7"/>
              </w:numPr>
              <w:spacing w:after="0"/>
              <w:ind w:left="357" w:hanging="357"/>
              <w:rPr>
                <w:rFonts w:ascii="Calibri" w:hAnsi="Calibri" w:cs="Calibri"/>
                <w:b/>
                <w:sz w:val="12"/>
                <w:szCs w:val="12"/>
              </w:rPr>
            </w:pPr>
            <w:r w:rsidRPr="000D4F94">
              <w:rPr>
                <w:rFonts w:ascii="Calibri" w:hAnsi="Calibri" w:cs="Calibri"/>
                <w:szCs w:val="12"/>
              </w:rPr>
              <w:t xml:space="preserve">Communicate effectively and professionally in written, </w:t>
            </w:r>
            <w:proofErr w:type="gramStart"/>
            <w:r w:rsidRPr="000D4F94">
              <w:rPr>
                <w:rFonts w:ascii="Calibri" w:hAnsi="Calibri" w:cs="Calibri"/>
                <w:szCs w:val="12"/>
              </w:rPr>
              <w:t>oral</w:t>
            </w:r>
            <w:proofErr w:type="gramEnd"/>
            <w:r w:rsidRPr="000D4F94">
              <w:rPr>
                <w:rFonts w:ascii="Calibri" w:hAnsi="Calibri" w:cs="Calibri"/>
                <w:szCs w:val="12"/>
              </w:rPr>
              <w:t xml:space="preserve"> and visual form</w:t>
            </w:r>
          </w:p>
          <w:p w14:paraId="1CFA17D8" w14:textId="77777777" w:rsidR="00F50F0C" w:rsidRPr="005757F5" w:rsidRDefault="00F50F0C" w:rsidP="00F50F0C">
            <w:pPr>
              <w:pStyle w:val="BodyText"/>
              <w:spacing w:after="0"/>
              <w:ind w:left="357"/>
              <w:rPr>
                <w:rFonts w:ascii="Calibri" w:hAnsi="Calibri" w:cs="Calibri"/>
                <w:b/>
                <w:sz w:val="12"/>
                <w:szCs w:val="12"/>
              </w:rPr>
            </w:pPr>
          </w:p>
        </w:tc>
      </w:tr>
      <w:tr w:rsidR="0087554B" w:rsidRPr="00D33EF0" w14:paraId="3970AAF6" w14:textId="77777777" w:rsidTr="0098205F">
        <w:tc>
          <w:tcPr>
            <w:tcW w:w="1384" w:type="dxa"/>
            <w:tcBorders>
              <w:top w:val="single" w:sz="2" w:space="0" w:color="auto"/>
              <w:left w:val="single" w:sz="12" w:space="0" w:color="auto"/>
              <w:bottom w:val="single" w:sz="12" w:space="0" w:color="auto"/>
              <w:right w:val="single" w:sz="2" w:space="0" w:color="auto"/>
            </w:tcBorders>
          </w:tcPr>
          <w:p w14:paraId="38DA612A" w14:textId="77777777" w:rsidR="0087554B" w:rsidRPr="00D33EF0" w:rsidRDefault="0087554B" w:rsidP="00D33EF0">
            <w:pPr>
              <w:spacing w:before="120" w:after="120"/>
              <w:rPr>
                <w:rFonts w:ascii="Calibri" w:hAnsi="Calibri" w:cs="Calibri"/>
                <w:b/>
              </w:rPr>
            </w:pPr>
            <w:r w:rsidRPr="00D33EF0">
              <w:rPr>
                <w:rFonts w:ascii="Calibri" w:hAnsi="Calibri" w:cs="Calibri"/>
                <w:b/>
              </w:rPr>
              <w:t>Assessment:</w:t>
            </w:r>
          </w:p>
        </w:tc>
        <w:tc>
          <w:tcPr>
            <w:tcW w:w="8080" w:type="dxa"/>
            <w:gridSpan w:val="3"/>
            <w:tcBorders>
              <w:top w:val="single" w:sz="2" w:space="0" w:color="auto"/>
              <w:left w:val="single" w:sz="2" w:space="0" w:color="auto"/>
              <w:bottom w:val="single" w:sz="12" w:space="0" w:color="auto"/>
              <w:right w:val="single" w:sz="12" w:space="0" w:color="auto"/>
            </w:tcBorders>
          </w:tcPr>
          <w:p w14:paraId="2CCE48FF" w14:textId="77777777" w:rsidR="009B7235" w:rsidRPr="009B7235" w:rsidRDefault="009B7235" w:rsidP="00D33EF0">
            <w:pPr>
              <w:rPr>
                <w:rFonts w:ascii="Calibri" w:hAnsi="Calibri" w:cs="Calibri"/>
                <w:sz w:val="12"/>
                <w:szCs w:val="12"/>
              </w:rPr>
            </w:pPr>
          </w:p>
          <w:p w14:paraId="00D33615" w14:textId="77777777" w:rsidR="00FB57AD" w:rsidRPr="00FB57AD" w:rsidRDefault="00FB57AD" w:rsidP="00FB57AD">
            <w:pPr>
              <w:rPr>
                <w:rFonts w:ascii="Calibri" w:hAnsi="Calibri" w:cs="Calibri"/>
              </w:rPr>
            </w:pPr>
            <w:r w:rsidRPr="00FB57AD">
              <w:rPr>
                <w:rFonts w:ascii="Calibri" w:hAnsi="Calibri" w:cs="Calibri"/>
              </w:rPr>
              <w:t>Individua</w:t>
            </w:r>
            <w:r>
              <w:rPr>
                <w:rFonts w:ascii="Calibri" w:hAnsi="Calibri" w:cs="Calibri"/>
              </w:rPr>
              <w:t>l 1,500-word report (worth 35%)</w:t>
            </w:r>
          </w:p>
          <w:p w14:paraId="41CE7621" w14:textId="77777777" w:rsidR="009B7235" w:rsidRDefault="00FB57AD" w:rsidP="00FB57AD">
            <w:pPr>
              <w:rPr>
                <w:rFonts w:ascii="Calibri" w:hAnsi="Calibri" w:cs="Calibri"/>
              </w:rPr>
            </w:pPr>
            <w:r w:rsidRPr="00FB57AD">
              <w:rPr>
                <w:rFonts w:ascii="Calibri" w:hAnsi="Calibri" w:cs="Calibri"/>
              </w:rPr>
              <w:t>Individual 3,000-word report (worth 65%)</w:t>
            </w:r>
          </w:p>
          <w:p w14:paraId="2896BA2A" w14:textId="77777777" w:rsidR="00F50F0C" w:rsidRPr="009B7235" w:rsidRDefault="00F50F0C" w:rsidP="00FB57AD">
            <w:pPr>
              <w:rPr>
                <w:rFonts w:ascii="Calibri" w:hAnsi="Calibri" w:cs="Calibri"/>
                <w:sz w:val="12"/>
                <w:szCs w:val="12"/>
              </w:rPr>
            </w:pPr>
          </w:p>
        </w:tc>
      </w:tr>
    </w:tbl>
    <w:p w14:paraId="325B60B5" w14:textId="77777777" w:rsidR="00A337ED" w:rsidRDefault="00A337ED"/>
    <w:p w14:paraId="7699C236" w14:textId="77777777" w:rsidR="00A337ED" w:rsidRDefault="00A337ED"/>
    <w:p w14:paraId="03BC963F" w14:textId="77777777" w:rsidR="00927665" w:rsidRDefault="00927665"/>
    <w:p w14:paraId="74DC8F7A" w14:textId="77777777" w:rsidR="00927665" w:rsidRDefault="00927665"/>
    <w:p w14:paraId="4C793C0C" w14:textId="77777777" w:rsidR="00927665" w:rsidRDefault="00927665"/>
    <w:p w14:paraId="62017498" w14:textId="77777777" w:rsidR="00E05023" w:rsidRDefault="00E05023"/>
    <w:p w14:paraId="6CE2DC0F" w14:textId="77777777" w:rsidR="00927665" w:rsidRDefault="00927665"/>
    <w:p w14:paraId="56211A6B" w14:textId="77777777" w:rsidR="00927665" w:rsidRDefault="00927665"/>
    <w:p w14:paraId="4EFF5529" w14:textId="77777777" w:rsidR="00927665" w:rsidRDefault="00927665"/>
    <w:p w14:paraId="3472DB04" w14:textId="77777777" w:rsidR="00927665" w:rsidRDefault="00927665"/>
    <w:p w14:paraId="3548E91E" w14:textId="77777777" w:rsidR="00927665" w:rsidRDefault="00927665"/>
    <w:p w14:paraId="4923F45F" w14:textId="77777777" w:rsidR="00927665" w:rsidRDefault="00927665"/>
    <w:p w14:paraId="0362BD80" w14:textId="77777777" w:rsidR="00927665" w:rsidRDefault="00927665"/>
    <w:p w14:paraId="7E0C9AEF" w14:textId="77777777" w:rsidR="00927665" w:rsidRDefault="00927665"/>
    <w:p w14:paraId="44A0AEF2" w14:textId="77777777" w:rsidR="00927665" w:rsidRDefault="00927665"/>
    <w:p w14:paraId="636457F2" w14:textId="77777777" w:rsidR="00927665" w:rsidRDefault="00927665"/>
    <w:p w14:paraId="1B8EDD8C" w14:textId="77777777" w:rsidR="00927665" w:rsidRDefault="00927665"/>
    <w:p w14:paraId="52D5F649" w14:textId="77777777" w:rsidR="00927665" w:rsidRDefault="00927665"/>
    <w:p w14:paraId="755631B9" w14:textId="77777777" w:rsidR="00927665" w:rsidRDefault="00927665"/>
    <w:p w14:paraId="06BE72EF" w14:textId="77777777" w:rsidR="00927665" w:rsidRDefault="00927665"/>
    <w:p w14:paraId="534BDD84" w14:textId="77777777" w:rsidR="00927665" w:rsidRDefault="00927665"/>
    <w:p w14:paraId="207DEE9E" w14:textId="77777777" w:rsidR="00927665" w:rsidRDefault="00927665"/>
    <w:p w14:paraId="1A37D8D3" w14:textId="77777777" w:rsidR="00927665" w:rsidRDefault="00927665"/>
    <w:p w14:paraId="6B85DDAF" w14:textId="77777777" w:rsidR="00927665" w:rsidRDefault="00927665"/>
    <w:p w14:paraId="099663E9" w14:textId="77777777" w:rsidR="0040136E" w:rsidRPr="00D33EF0" w:rsidRDefault="004F7F05">
      <w:pPr>
        <w:rPr>
          <w:rFonts w:ascii="Calibri" w:hAnsi="Calibri" w:cs="Calibri"/>
          <w:b/>
          <w:u w:val="single"/>
        </w:rPr>
      </w:pPr>
      <w:r w:rsidRPr="00D33EF0">
        <w:rPr>
          <w:rFonts w:ascii="Calibri" w:hAnsi="Calibri" w:cs="Calibri"/>
        </w:rPr>
        <w:br w:type="page"/>
      </w:r>
    </w:p>
    <w:tbl>
      <w:tblPr>
        <w:tblpPr w:leftFromText="187" w:rightFromText="187" w:vertAnchor="page" w:horzAnchor="margin" w:tblpY="757"/>
        <w:tblW w:w="4006" w:type="pct"/>
        <w:tblLook w:val="04A0" w:firstRow="1" w:lastRow="0" w:firstColumn="1" w:lastColumn="0" w:noHBand="0" w:noVBand="1"/>
      </w:tblPr>
      <w:tblGrid>
        <w:gridCol w:w="7081"/>
      </w:tblGrid>
      <w:tr w:rsidR="0040136E" w:rsidRPr="00D33EF0" w14:paraId="77B79B09" w14:textId="77777777" w:rsidTr="00EA09DE">
        <w:tc>
          <w:tcPr>
            <w:tcW w:w="7254" w:type="dxa"/>
          </w:tcPr>
          <w:p w14:paraId="69839352" w14:textId="77777777" w:rsidR="0040136E" w:rsidRPr="00D33EF0" w:rsidRDefault="0040136E" w:rsidP="0040136E">
            <w:pPr>
              <w:pStyle w:val="NoSpacing"/>
              <w:rPr>
                <w:rFonts w:cs="Calibri"/>
                <w:color w:val="4F81BD"/>
                <w:sz w:val="20"/>
                <w:szCs w:val="20"/>
              </w:rPr>
            </w:pPr>
            <w:r w:rsidRPr="00D33EF0">
              <w:rPr>
                <w:rFonts w:cs="Calibri"/>
                <w:color w:val="4F81BD"/>
                <w:sz w:val="80"/>
                <w:szCs w:val="80"/>
              </w:rPr>
              <w:lastRenderedPageBreak/>
              <w:t xml:space="preserve">Year </w:t>
            </w:r>
            <w:r>
              <w:rPr>
                <w:rFonts w:cs="Calibri"/>
                <w:color w:val="4F81BD"/>
                <w:sz w:val="80"/>
                <w:szCs w:val="80"/>
              </w:rPr>
              <w:t xml:space="preserve">2: </w:t>
            </w:r>
            <w:r w:rsidRPr="00B07139">
              <w:rPr>
                <w:rFonts w:cs="Calibri"/>
                <w:color w:val="4F81BD"/>
                <w:sz w:val="72"/>
                <w:szCs w:val="72"/>
              </w:rPr>
              <w:t xml:space="preserve">all </w:t>
            </w:r>
            <w:proofErr w:type="spellStart"/>
            <w:r w:rsidRPr="00B07139">
              <w:rPr>
                <w:rFonts w:cs="Calibri"/>
                <w:color w:val="4F81BD"/>
                <w:sz w:val="72"/>
                <w:szCs w:val="72"/>
              </w:rPr>
              <w:t>Programmes</w:t>
            </w:r>
            <w:proofErr w:type="spellEnd"/>
          </w:p>
        </w:tc>
      </w:tr>
    </w:tbl>
    <w:p w14:paraId="59C397D6" w14:textId="77777777" w:rsidR="0040136E" w:rsidRPr="00D33EF0" w:rsidRDefault="0040136E" w:rsidP="0040136E">
      <w:pPr>
        <w:rPr>
          <w:rFonts w:ascii="Calibri" w:hAnsi="Calibri" w:cs="Calibri"/>
        </w:rPr>
      </w:pPr>
    </w:p>
    <w:p w14:paraId="3FA4D86A" w14:textId="77777777" w:rsidR="0040136E" w:rsidRPr="00D33EF0" w:rsidRDefault="0040136E" w:rsidP="0040136E">
      <w:pPr>
        <w:rPr>
          <w:rFonts w:ascii="Calibri" w:hAnsi="Calibri" w:cs="Calibri"/>
        </w:rPr>
      </w:pPr>
    </w:p>
    <w:p w14:paraId="320F3506" w14:textId="77777777" w:rsidR="0040136E" w:rsidRPr="0040136E" w:rsidRDefault="0040136E" w:rsidP="0040136E">
      <w:pPr>
        <w:rPr>
          <w:rFonts w:ascii="Calibri" w:hAnsi="Calibri" w:cs="Calibri"/>
        </w:rPr>
      </w:pPr>
    </w:p>
    <w:p w14:paraId="0C71EAD8" w14:textId="77777777" w:rsidR="00A357B0" w:rsidRDefault="00A357B0">
      <w:pPr>
        <w:rPr>
          <w:rFonts w:ascii="Calibri" w:hAnsi="Calibri" w:cs="Calibri"/>
        </w:rPr>
      </w:pPr>
    </w:p>
    <w:tbl>
      <w:tblPr>
        <w:tblW w:w="9464" w:type="dxa"/>
        <w:tblLayout w:type="fixed"/>
        <w:tblLook w:val="0000" w:firstRow="0" w:lastRow="0" w:firstColumn="0" w:lastColumn="0" w:noHBand="0" w:noVBand="0"/>
      </w:tblPr>
      <w:tblGrid>
        <w:gridCol w:w="1526"/>
        <w:gridCol w:w="1701"/>
        <w:gridCol w:w="4536"/>
        <w:gridCol w:w="1701"/>
      </w:tblGrid>
      <w:tr w:rsidR="00D40DB1" w:rsidRPr="00D33EF0" w14:paraId="18F7218F" w14:textId="77777777" w:rsidTr="00E05023">
        <w:tc>
          <w:tcPr>
            <w:tcW w:w="3227" w:type="dxa"/>
            <w:gridSpan w:val="2"/>
            <w:tcBorders>
              <w:top w:val="single" w:sz="12" w:space="0" w:color="auto"/>
              <w:left w:val="single" w:sz="12" w:space="0" w:color="auto"/>
              <w:right w:val="single" w:sz="2" w:space="0" w:color="auto"/>
            </w:tcBorders>
          </w:tcPr>
          <w:p w14:paraId="094B14C6" w14:textId="77777777" w:rsidR="00D40DB1" w:rsidRPr="00D33EF0" w:rsidRDefault="00D40DB1" w:rsidP="00D40DB1">
            <w:pPr>
              <w:spacing w:before="120" w:after="120"/>
              <w:jc w:val="both"/>
              <w:rPr>
                <w:rFonts w:ascii="Calibri" w:hAnsi="Calibri" w:cs="Calibri"/>
                <w:b/>
              </w:rPr>
            </w:pPr>
            <w:r>
              <w:rPr>
                <w:rFonts w:ascii="Calibri" w:hAnsi="Calibri" w:cs="Calibri"/>
                <w:b/>
              </w:rPr>
              <w:t xml:space="preserve">24064                  </w:t>
            </w:r>
          </w:p>
        </w:tc>
        <w:tc>
          <w:tcPr>
            <w:tcW w:w="4536" w:type="dxa"/>
            <w:tcBorders>
              <w:top w:val="single" w:sz="12" w:space="0" w:color="auto"/>
              <w:left w:val="nil"/>
              <w:right w:val="single" w:sz="2" w:space="0" w:color="auto"/>
            </w:tcBorders>
          </w:tcPr>
          <w:p w14:paraId="20689B2A" w14:textId="77777777" w:rsidR="00D40DB1" w:rsidRPr="00D33EF0" w:rsidRDefault="00D40DB1" w:rsidP="00D40DB1">
            <w:pPr>
              <w:spacing w:before="120" w:after="120"/>
              <w:rPr>
                <w:rFonts w:ascii="Calibri" w:hAnsi="Calibri" w:cs="Calibri"/>
                <w:b/>
              </w:rPr>
            </w:pPr>
            <w:r w:rsidRPr="00D33EF0">
              <w:rPr>
                <w:rFonts w:ascii="Calibri" w:hAnsi="Calibri" w:cs="Calibri"/>
                <w:b/>
              </w:rPr>
              <w:t>Sedimentology</w:t>
            </w:r>
          </w:p>
        </w:tc>
        <w:tc>
          <w:tcPr>
            <w:tcW w:w="1701" w:type="dxa"/>
            <w:tcBorders>
              <w:top w:val="single" w:sz="12" w:space="0" w:color="auto"/>
              <w:left w:val="single" w:sz="2" w:space="0" w:color="auto"/>
              <w:right w:val="single" w:sz="12" w:space="0" w:color="auto"/>
            </w:tcBorders>
          </w:tcPr>
          <w:p w14:paraId="68156CAD" w14:textId="77777777" w:rsidR="00D40DB1" w:rsidRPr="00D33EF0" w:rsidRDefault="00D40DB1" w:rsidP="00D40DB1">
            <w:pPr>
              <w:spacing w:before="120" w:after="120"/>
              <w:rPr>
                <w:rFonts w:ascii="Calibri" w:hAnsi="Calibri" w:cs="Calibri"/>
                <w:b/>
              </w:rPr>
            </w:pPr>
            <w:r w:rsidRPr="00D33EF0">
              <w:rPr>
                <w:rFonts w:ascii="Calibri" w:hAnsi="Calibri" w:cs="Calibri"/>
                <w:b/>
              </w:rPr>
              <w:t>20 credits</w:t>
            </w:r>
          </w:p>
        </w:tc>
      </w:tr>
      <w:tr w:rsidR="00D40DB1" w:rsidRPr="00D33EF0" w14:paraId="3CECEC69" w14:textId="77777777" w:rsidTr="00017467">
        <w:tc>
          <w:tcPr>
            <w:tcW w:w="1526" w:type="dxa"/>
            <w:tcBorders>
              <w:top w:val="single" w:sz="2" w:space="0" w:color="auto"/>
              <w:left w:val="single" w:sz="12" w:space="0" w:color="auto"/>
              <w:bottom w:val="single" w:sz="2" w:space="0" w:color="auto"/>
              <w:right w:val="single" w:sz="2" w:space="0" w:color="auto"/>
            </w:tcBorders>
          </w:tcPr>
          <w:p w14:paraId="5BCF3653" w14:textId="77777777" w:rsidR="00D40DB1" w:rsidRPr="00D33EF0" w:rsidRDefault="00D40DB1" w:rsidP="00D40DB1">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37640404" w14:textId="77777777" w:rsidR="00D40DB1" w:rsidRPr="00D33EF0" w:rsidRDefault="00D40DB1" w:rsidP="00D40DB1">
            <w:pPr>
              <w:pStyle w:val="Heading2"/>
              <w:rPr>
                <w:rFonts w:ascii="Calibri" w:hAnsi="Calibri" w:cs="Calibri"/>
                <w:lang w:val="en-GB" w:eastAsia="en-GB"/>
              </w:rPr>
            </w:pPr>
            <w:r>
              <w:rPr>
                <w:rFonts w:ascii="Calibri" w:hAnsi="Calibri" w:cs="Calibri"/>
                <w:lang w:val="en-GB" w:eastAsia="en-GB"/>
              </w:rPr>
              <w:t xml:space="preserve">Semester: 1 </w:t>
            </w:r>
          </w:p>
        </w:tc>
        <w:tc>
          <w:tcPr>
            <w:tcW w:w="6237" w:type="dxa"/>
            <w:gridSpan w:val="2"/>
            <w:tcBorders>
              <w:top w:val="single" w:sz="2" w:space="0" w:color="auto"/>
              <w:left w:val="single" w:sz="2" w:space="0" w:color="auto"/>
              <w:bottom w:val="single" w:sz="2" w:space="0" w:color="auto"/>
              <w:right w:val="single" w:sz="12" w:space="0" w:color="auto"/>
            </w:tcBorders>
          </w:tcPr>
          <w:p w14:paraId="12FADC95" w14:textId="77777777" w:rsidR="00D40DB1" w:rsidRPr="00D33EF0" w:rsidRDefault="00D40DB1" w:rsidP="00D40DB1">
            <w:pPr>
              <w:spacing w:before="120" w:after="120"/>
              <w:rPr>
                <w:rFonts w:ascii="Calibri" w:hAnsi="Calibri" w:cs="Calibri"/>
                <w:b/>
              </w:rPr>
            </w:pPr>
            <w:r w:rsidRPr="00D33EF0">
              <w:rPr>
                <w:rFonts w:ascii="Calibri" w:hAnsi="Calibri" w:cs="Calibri"/>
                <w:b/>
              </w:rPr>
              <w:t xml:space="preserve">Module Leader:  James Wheeley </w:t>
            </w:r>
          </w:p>
        </w:tc>
      </w:tr>
      <w:tr w:rsidR="00D40DB1" w:rsidRPr="00D33EF0" w14:paraId="75420229" w14:textId="77777777" w:rsidTr="00D40DB1">
        <w:tc>
          <w:tcPr>
            <w:tcW w:w="1526" w:type="dxa"/>
            <w:tcBorders>
              <w:left w:val="single" w:sz="12" w:space="0" w:color="auto"/>
              <w:bottom w:val="single" w:sz="2" w:space="0" w:color="auto"/>
              <w:right w:val="single" w:sz="2" w:space="0" w:color="auto"/>
            </w:tcBorders>
          </w:tcPr>
          <w:p w14:paraId="68365F65" w14:textId="77777777" w:rsidR="00D40DB1" w:rsidRPr="00D33EF0" w:rsidRDefault="00D40DB1" w:rsidP="00D40DB1">
            <w:pPr>
              <w:spacing w:before="120" w:after="120"/>
              <w:rPr>
                <w:rFonts w:ascii="Calibri" w:hAnsi="Calibri" w:cs="Calibri"/>
                <w:b/>
              </w:rPr>
            </w:pPr>
            <w:r w:rsidRPr="00D33EF0">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08F68B13" w14:textId="77777777" w:rsidR="00D40DB1" w:rsidRPr="00D33EF0" w:rsidRDefault="00D40DB1" w:rsidP="00D40DB1">
            <w:pPr>
              <w:pStyle w:val="Default"/>
              <w:spacing w:before="120" w:after="120"/>
              <w:rPr>
                <w:rFonts w:ascii="Calibri" w:hAnsi="Calibri" w:cs="Calibri"/>
                <w:sz w:val="20"/>
                <w:szCs w:val="20"/>
              </w:rPr>
            </w:pPr>
            <w:r w:rsidRPr="004F1704">
              <w:rPr>
                <w:rFonts w:ascii="Calibri" w:hAnsi="Calibri" w:cs="Calibri"/>
                <w:sz w:val="20"/>
                <w:szCs w:val="20"/>
              </w:rPr>
              <w:t>This module covers the physical characteristics of the major environments of deposition of the main types of siliciclastic, carbonate and evaporitic sediments and the processes involved with their deposition. It takes account of the different types of sedimentary basin in which they accumulate and the large-scale controls. Links are made between modern sedimentary environments and those preserved in the stratigraphic record especially through the application of sedimentary facies analysis. Where appropriate emphasis is placed on the techniques employed for the study of sedimentary rocks in the field and laboratory. The module covers the processes and products of diagenesis of siliciclastic and carbona</w:t>
            </w:r>
            <w:r w:rsidR="00E05023">
              <w:rPr>
                <w:rFonts w:ascii="Calibri" w:hAnsi="Calibri" w:cs="Calibri"/>
                <w:sz w:val="20"/>
                <w:szCs w:val="20"/>
              </w:rPr>
              <w:t>te sediments.</w:t>
            </w:r>
          </w:p>
        </w:tc>
      </w:tr>
      <w:tr w:rsidR="00D40DB1" w:rsidRPr="00D33EF0" w14:paraId="73434E1F" w14:textId="77777777" w:rsidTr="00D40DB1">
        <w:tc>
          <w:tcPr>
            <w:tcW w:w="1526" w:type="dxa"/>
            <w:tcBorders>
              <w:top w:val="single" w:sz="2" w:space="0" w:color="auto"/>
              <w:left w:val="single" w:sz="12" w:space="0" w:color="auto"/>
              <w:bottom w:val="single" w:sz="2" w:space="0" w:color="auto"/>
              <w:right w:val="single" w:sz="2" w:space="0" w:color="auto"/>
            </w:tcBorders>
          </w:tcPr>
          <w:p w14:paraId="0059C9D2" w14:textId="77777777" w:rsidR="00D40DB1" w:rsidRPr="00D33EF0" w:rsidRDefault="00D40DB1" w:rsidP="00D40DB1">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0FA03890" w14:textId="77777777" w:rsidR="00D40DB1" w:rsidRPr="00D33EF0" w:rsidRDefault="00D40DB1" w:rsidP="00D40DB1">
            <w:pPr>
              <w:pStyle w:val="Default"/>
              <w:spacing w:before="120" w:after="120"/>
              <w:rPr>
                <w:rFonts w:ascii="Calibri" w:hAnsi="Calibri" w:cs="Calibri"/>
                <w:sz w:val="20"/>
                <w:szCs w:val="20"/>
              </w:rPr>
            </w:pPr>
            <w:r>
              <w:rPr>
                <w:rFonts w:ascii="Calibri" w:hAnsi="Calibri" w:cs="Calibri"/>
                <w:sz w:val="20"/>
                <w:szCs w:val="20"/>
              </w:rPr>
              <w:t>B</w:t>
            </w:r>
            <w:r w:rsidRPr="00D33EF0">
              <w:rPr>
                <w:rFonts w:ascii="Calibri" w:hAnsi="Calibri" w:cs="Calibri"/>
                <w:sz w:val="20"/>
                <w:szCs w:val="20"/>
              </w:rPr>
              <w:t xml:space="preserve">y the end of the module the student should be able to: </w:t>
            </w:r>
          </w:p>
          <w:p w14:paraId="10A6936E" w14:textId="77777777" w:rsidR="00D40DB1" w:rsidRPr="002C1B6D" w:rsidRDefault="00D40DB1" w:rsidP="005E2A03">
            <w:pPr>
              <w:pStyle w:val="Default"/>
              <w:numPr>
                <w:ilvl w:val="0"/>
                <w:numId w:val="4"/>
              </w:numPr>
              <w:rPr>
                <w:rFonts w:ascii="Calibri" w:hAnsi="Calibri" w:cs="Calibri"/>
                <w:sz w:val="20"/>
                <w:szCs w:val="20"/>
              </w:rPr>
            </w:pPr>
            <w:r w:rsidRPr="002C1B6D">
              <w:rPr>
                <w:rFonts w:ascii="Calibri" w:hAnsi="Calibri" w:cs="Calibri"/>
                <w:sz w:val="20"/>
                <w:szCs w:val="20"/>
              </w:rPr>
              <w:t>Describe in technical detail the physical characteristics of sedimentary rocks from microscope to field scale for a range of sedimentary systems and record these data in appropriate ways including graphically</w:t>
            </w:r>
          </w:p>
          <w:p w14:paraId="61729DC2" w14:textId="77777777" w:rsidR="00D40DB1" w:rsidRPr="00D33EF0" w:rsidRDefault="00D40DB1" w:rsidP="005E2A03">
            <w:pPr>
              <w:pStyle w:val="Default"/>
              <w:numPr>
                <w:ilvl w:val="0"/>
                <w:numId w:val="4"/>
              </w:numPr>
              <w:rPr>
                <w:rFonts w:ascii="Calibri" w:hAnsi="Calibri" w:cs="Calibri"/>
                <w:sz w:val="20"/>
                <w:szCs w:val="20"/>
              </w:rPr>
            </w:pPr>
            <w:r w:rsidRPr="00D33EF0">
              <w:rPr>
                <w:rFonts w:ascii="Calibri" w:hAnsi="Calibri" w:cs="Calibri"/>
                <w:sz w:val="20"/>
                <w:szCs w:val="20"/>
              </w:rPr>
              <w:t xml:space="preserve">Infer 3-dimensional environments from available data </w:t>
            </w:r>
          </w:p>
          <w:p w14:paraId="051B13B9" w14:textId="77777777" w:rsidR="00D40DB1" w:rsidRPr="00D33EF0" w:rsidRDefault="00D40DB1" w:rsidP="005E2A03">
            <w:pPr>
              <w:pStyle w:val="Default"/>
              <w:numPr>
                <w:ilvl w:val="0"/>
                <w:numId w:val="4"/>
              </w:numPr>
              <w:rPr>
                <w:rFonts w:ascii="Calibri" w:hAnsi="Calibri" w:cs="Calibri"/>
                <w:sz w:val="20"/>
                <w:szCs w:val="20"/>
              </w:rPr>
            </w:pPr>
            <w:r w:rsidRPr="00D33EF0">
              <w:rPr>
                <w:rFonts w:ascii="Calibri" w:hAnsi="Calibri" w:cs="Calibri"/>
                <w:sz w:val="20"/>
                <w:szCs w:val="20"/>
              </w:rPr>
              <w:t xml:space="preserve">Evaluate the role of base-level shifts as a control on the spatial and temporal </w:t>
            </w:r>
          </w:p>
          <w:p w14:paraId="7AD049A4" w14:textId="77777777" w:rsidR="00D40DB1" w:rsidRPr="00D33EF0" w:rsidRDefault="00D40DB1" w:rsidP="00D40DB1">
            <w:pPr>
              <w:pStyle w:val="Default"/>
              <w:ind w:left="360"/>
              <w:rPr>
                <w:rFonts w:ascii="Calibri" w:hAnsi="Calibri" w:cs="Calibri"/>
                <w:sz w:val="20"/>
                <w:szCs w:val="20"/>
              </w:rPr>
            </w:pPr>
            <w:r w:rsidRPr="00D33EF0">
              <w:rPr>
                <w:rFonts w:ascii="Calibri" w:hAnsi="Calibri" w:cs="Calibri"/>
                <w:sz w:val="20"/>
                <w:szCs w:val="20"/>
              </w:rPr>
              <w:t xml:space="preserve">variations in depositional systems </w:t>
            </w:r>
          </w:p>
          <w:p w14:paraId="23A60394" w14:textId="77777777" w:rsidR="00D40DB1" w:rsidRPr="00D33EF0" w:rsidRDefault="00D40DB1" w:rsidP="005E2A03">
            <w:pPr>
              <w:pStyle w:val="Default"/>
              <w:numPr>
                <w:ilvl w:val="0"/>
                <w:numId w:val="4"/>
              </w:numPr>
              <w:ind w:left="357" w:hanging="357"/>
              <w:rPr>
                <w:rFonts w:ascii="Calibri" w:hAnsi="Calibri" w:cs="Calibri"/>
                <w:sz w:val="20"/>
                <w:szCs w:val="20"/>
              </w:rPr>
            </w:pPr>
            <w:r w:rsidRPr="00D33EF0">
              <w:rPr>
                <w:rFonts w:ascii="Calibri" w:hAnsi="Calibri" w:cs="Calibri"/>
                <w:sz w:val="20"/>
                <w:szCs w:val="20"/>
              </w:rPr>
              <w:t xml:space="preserve">Log, describe and interpret facies in core </w:t>
            </w:r>
          </w:p>
          <w:p w14:paraId="32E406EE" w14:textId="77777777" w:rsidR="00D40DB1" w:rsidRPr="00D33EF0" w:rsidRDefault="00D40DB1" w:rsidP="005E2A03">
            <w:pPr>
              <w:pStyle w:val="Default"/>
              <w:numPr>
                <w:ilvl w:val="0"/>
                <w:numId w:val="4"/>
              </w:numPr>
              <w:rPr>
                <w:rFonts w:ascii="Calibri" w:hAnsi="Calibri" w:cs="Calibri"/>
                <w:sz w:val="20"/>
                <w:szCs w:val="20"/>
              </w:rPr>
            </w:pPr>
            <w:r w:rsidRPr="00D33EF0">
              <w:rPr>
                <w:rFonts w:ascii="Calibri" w:hAnsi="Calibri" w:cs="Calibri"/>
                <w:sz w:val="20"/>
                <w:szCs w:val="20"/>
              </w:rPr>
              <w:t xml:space="preserve">Describe quantitatively the mineral composition of sedimentary rocks in thin section </w:t>
            </w:r>
          </w:p>
          <w:p w14:paraId="70EA9AD8" w14:textId="77777777" w:rsidR="00D40DB1" w:rsidRPr="00D33EF0" w:rsidRDefault="00D40DB1" w:rsidP="005E2A03">
            <w:pPr>
              <w:pStyle w:val="Default"/>
              <w:numPr>
                <w:ilvl w:val="0"/>
                <w:numId w:val="4"/>
              </w:numPr>
              <w:spacing w:after="120"/>
              <w:ind w:left="357"/>
              <w:rPr>
                <w:rFonts w:ascii="Calibri" w:hAnsi="Calibri" w:cs="Calibri"/>
                <w:sz w:val="20"/>
                <w:szCs w:val="20"/>
              </w:rPr>
            </w:pPr>
            <w:r w:rsidRPr="00D33EF0">
              <w:rPr>
                <w:rFonts w:ascii="Calibri" w:hAnsi="Calibri" w:cs="Calibri"/>
                <w:sz w:val="20"/>
                <w:szCs w:val="20"/>
              </w:rPr>
              <w:t xml:space="preserve">Identify, </w:t>
            </w:r>
            <w:proofErr w:type="gramStart"/>
            <w:r w:rsidRPr="00D33EF0">
              <w:rPr>
                <w:rFonts w:ascii="Calibri" w:hAnsi="Calibri" w:cs="Calibri"/>
                <w:sz w:val="20"/>
                <w:szCs w:val="20"/>
              </w:rPr>
              <w:t>describe</w:t>
            </w:r>
            <w:proofErr w:type="gramEnd"/>
            <w:r w:rsidRPr="00D33EF0">
              <w:rPr>
                <w:rFonts w:ascii="Calibri" w:hAnsi="Calibri" w:cs="Calibri"/>
                <w:sz w:val="20"/>
                <w:szCs w:val="20"/>
              </w:rPr>
              <w:t xml:space="preserve"> and interpret diagenetic processes and products in thin section and their influence on the generation of porosity and permeability. </w:t>
            </w:r>
          </w:p>
        </w:tc>
      </w:tr>
      <w:tr w:rsidR="00D40DB1" w:rsidRPr="00D33EF0" w14:paraId="5D7582C0" w14:textId="77777777" w:rsidTr="00D40DB1">
        <w:tc>
          <w:tcPr>
            <w:tcW w:w="1526" w:type="dxa"/>
            <w:tcBorders>
              <w:top w:val="single" w:sz="2" w:space="0" w:color="auto"/>
              <w:left w:val="single" w:sz="12" w:space="0" w:color="auto"/>
              <w:bottom w:val="single" w:sz="12" w:space="0" w:color="auto"/>
              <w:right w:val="single" w:sz="2" w:space="0" w:color="auto"/>
            </w:tcBorders>
          </w:tcPr>
          <w:p w14:paraId="7818ECA0" w14:textId="77777777" w:rsidR="00D40DB1" w:rsidRPr="00D33EF0" w:rsidRDefault="00D40DB1" w:rsidP="00D40DB1">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6F3AAF95" w14:textId="77777777" w:rsidR="00DD04D9" w:rsidRPr="00DD04D9" w:rsidRDefault="00DD04D9" w:rsidP="00DD04D9">
            <w:pPr>
              <w:tabs>
                <w:tab w:val="left" w:pos="2700"/>
              </w:tabs>
              <w:spacing w:before="120"/>
              <w:rPr>
                <w:rFonts w:ascii="Calibri" w:hAnsi="Calibri" w:cs="Calibri"/>
              </w:rPr>
            </w:pPr>
            <w:r>
              <w:rPr>
                <w:rFonts w:ascii="Calibri" w:hAnsi="Calibri" w:cs="Calibri"/>
              </w:rPr>
              <w:t>1 hour examination (30%)</w:t>
            </w:r>
          </w:p>
          <w:p w14:paraId="396ED1E7" w14:textId="77777777" w:rsidR="00DD04D9" w:rsidRPr="00DD04D9" w:rsidRDefault="00DD04D9" w:rsidP="00DD04D9">
            <w:pPr>
              <w:tabs>
                <w:tab w:val="left" w:pos="2700"/>
              </w:tabs>
              <w:rPr>
                <w:rFonts w:ascii="Calibri" w:hAnsi="Calibri" w:cs="Calibri"/>
              </w:rPr>
            </w:pPr>
            <w:r w:rsidRPr="00DD04D9">
              <w:rPr>
                <w:rFonts w:ascii="Calibri" w:hAnsi="Calibri" w:cs="Calibri"/>
              </w:rPr>
              <w:t>Core logging exercise and write</w:t>
            </w:r>
            <w:r>
              <w:rPr>
                <w:rFonts w:ascii="Calibri" w:hAnsi="Calibri" w:cs="Calibri"/>
              </w:rPr>
              <w:t>-up (</w:t>
            </w:r>
            <w:proofErr w:type="gramStart"/>
            <w:r>
              <w:rPr>
                <w:rFonts w:ascii="Calibri" w:hAnsi="Calibri" w:cs="Calibri"/>
              </w:rPr>
              <w:t>1000 word</w:t>
            </w:r>
            <w:proofErr w:type="gramEnd"/>
            <w:r>
              <w:rPr>
                <w:rFonts w:ascii="Calibri" w:hAnsi="Calibri" w:cs="Calibri"/>
              </w:rPr>
              <w:t xml:space="preserve"> equivalent; 20%)</w:t>
            </w:r>
          </w:p>
          <w:p w14:paraId="6B775E9C" w14:textId="77777777" w:rsidR="00D40DB1" w:rsidRPr="00D33EF0" w:rsidRDefault="00DD04D9" w:rsidP="00DD04D9">
            <w:pPr>
              <w:spacing w:after="120"/>
              <w:rPr>
                <w:rFonts w:ascii="Calibri" w:hAnsi="Calibri" w:cs="Calibri"/>
              </w:rPr>
            </w:pPr>
            <w:r w:rsidRPr="00DD04D9">
              <w:rPr>
                <w:rFonts w:ascii="Calibri" w:hAnsi="Calibri" w:cs="Calibri"/>
              </w:rPr>
              <w:t>assessed thin section exercise and write</w:t>
            </w:r>
            <w:r>
              <w:rPr>
                <w:rFonts w:ascii="Calibri" w:hAnsi="Calibri" w:cs="Calibri"/>
              </w:rPr>
              <w:t>-up (</w:t>
            </w:r>
            <w:proofErr w:type="gramStart"/>
            <w:r>
              <w:rPr>
                <w:rFonts w:ascii="Calibri" w:hAnsi="Calibri" w:cs="Calibri"/>
              </w:rPr>
              <w:t>2500 word</w:t>
            </w:r>
            <w:proofErr w:type="gramEnd"/>
            <w:r>
              <w:rPr>
                <w:rFonts w:ascii="Calibri" w:hAnsi="Calibri" w:cs="Calibri"/>
              </w:rPr>
              <w:t xml:space="preserve"> equivalent; 50%)</w:t>
            </w:r>
          </w:p>
        </w:tc>
      </w:tr>
    </w:tbl>
    <w:p w14:paraId="0025F82A" w14:textId="77777777" w:rsidR="00A357B0" w:rsidRDefault="00A357B0">
      <w:pPr>
        <w:rPr>
          <w:rFonts w:ascii="Calibri" w:hAnsi="Calibri" w:cs="Calibri"/>
        </w:rPr>
      </w:pPr>
    </w:p>
    <w:p w14:paraId="4BAE12C3" w14:textId="77777777" w:rsidR="00A357B0" w:rsidRDefault="00A357B0">
      <w:pPr>
        <w:rPr>
          <w:rFonts w:ascii="Calibri" w:hAnsi="Calibri" w:cs="Calibri"/>
        </w:rPr>
      </w:pPr>
    </w:p>
    <w:p w14:paraId="7012A2D2" w14:textId="77777777" w:rsidR="00A357B0" w:rsidRDefault="00A357B0">
      <w:pPr>
        <w:rPr>
          <w:rFonts w:ascii="Calibri" w:hAnsi="Calibri" w:cs="Calibri"/>
        </w:rPr>
      </w:pPr>
    </w:p>
    <w:p w14:paraId="15FD54AB" w14:textId="77777777" w:rsidR="00A357B0" w:rsidRDefault="00A357B0">
      <w:pPr>
        <w:rPr>
          <w:rFonts w:ascii="Calibri" w:hAnsi="Calibri" w:cs="Calibri"/>
        </w:rPr>
      </w:pPr>
    </w:p>
    <w:p w14:paraId="32A5D9B2" w14:textId="77777777" w:rsidR="00A357B0" w:rsidRDefault="00A357B0">
      <w:pPr>
        <w:rPr>
          <w:rFonts w:ascii="Calibri" w:hAnsi="Calibri" w:cs="Calibri"/>
        </w:rPr>
      </w:pPr>
    </w:p>
    <w:p w14:paraId="1F9D56A3" w14:textId="77777777" w:rsidR="00A357B0" w:rsidRDefault="00A357B0">
      <w:pPr>
        <w:rPr>
          <w:rFonts w:ascii="Calibri" w:hAnsi="Calibri" w:cs="Calibri"/>
        </w:rPr>
      </w:pPr>
    </w:p>
    <w:p w14:paraId="72115DF0" w14:textId="77777777" w:rsidR="00A357B0" w:rsidRDefault="00A357B0">
      <w:pPr>
        <w:rPr>
          <w:rFonts w:ascii="Calibri" w:hAnsi="Calibri" w:cs="Calibri"/>
        </w:rPr>
      </w:pPr>
    </w:p>
    <w:p w14:paraId="1F4DBF45" w14:textId="77777777" w:rsidR="00A357B0" w:rsidRDefault="00A357B0">
      <w:pPr>
        <w:rPr>
          <w:rFonts w:ascii="Calibri" w:hAnsi="Calibri" w:cs="Calibri"/>
        </w:rPr>
      </w:pPr>
    </w:p>
    <w:p w14:paraId="04AF6FF2" w14:textId="77777777" w:rsidR="00777A67" w:rsidRDefault="00777A67">
      <w:pPr>
        <w:rPr>
          <w:rFonts w:ascii="Calibri" w:hAnsi="Calibri" w:cs="Calibri"/>
        </w:rPr>
      </w:pPr>
    </w:p>
    <w:p w14:paraId="59663B07" w14:textId="77777777" w:rsidR="00777A67" w:rsidRDefault="00777A67">
      <w:pPr>
        <w:rPr>
          <w:rFonts w:ascii="Calibri" w:hAnsi="Calibri" w:cs="Calibri"/>
        </w:rPr>
      </w:pPr>
    </w:p>
    <w:p w14:paraId="41F36A83" w14:textId="77777777" w:rsidR="00A357B0" w:rsidRDefault="00A357B0">
      <w:pPr>
        <w:rPr>
          <w:rFonts w:ascii="Calibri" w:hAnsi="Calibri" w:cs="Calibri"/>
        </w:rPr>
      </w:pPr>
    </w:p>
    <w:p w14:paraId="3249FDCE" w14:textId="77777777" w:rsidR="00A357B0" w:rsidRDefault="00A357B0">
      <w:pPr>
        <w:rPr>
          <w:rFonts w:ascii="Calibri" w:hAnsi="Calibri" w:cs="Calibri"/>
        </w:rPr>
      </w:pPr>
    </w:p>
    <w:p w14:paraId="5B9A95FC" w14:textId="77777777" w:rsidR="00D40DB1" w:rsidRDefault="00D40DB1">
      <w:pPr>
        <w:rPr>
          <w:rFonts w:ascii="Calibri" w:hAnsi="Calibri" w:cs="Calibri"/>
        </w:rPr>
      </w:pPr>
    </w:p>
    <w:p w14:paraId="5478CFB2" w14:textId="77777777" w:rsidR="00D40DB1" w:rsidRDefault="00D40DB1">
      <w:pPr>
        <w:rPr>
          <w:rFonts w:ascii="Calibri" w:hAnsi="Calibri" w:cs="Calibri"/>
        </w:rPr>
      </w:pPr>
    </w:p>
    <w:p w14:paraId="39C4AFC3" w14:textId="77777777" w:rsidR="00A357B0" w:rsidRDefault="00A357B0" w:rsidP="0029780E">
      <w:pPr>
        <w:rPr>
          <w:rFonts w:ascii="Calibri" w:hAnsi="Calibri" w:cs="Calibri"/>
        </w:rPr>
      </w:pPr>
    </w:p>
    <w:p w14:paraId="4997AC59" w14:textId="77777777" w:rsidR="00A357B0" w:rsidRDefault="00A357B0" w:rsidP="0029780E">
      <w:pPr>
        <w:rPr>
          <w:rFonts w:ascii="Calibri" w:hAnsi="Calibri" w:cs="Calibri"/>
        </w:rPr>
      </w:pPr>
    </w:p>
    <w:p w14:paraId="5ABBAA5F" w14:textId="77777777" w:rsidR="00A357B0" w:rsidRDefault="00A357B0" w:rsidP="0029780E">
      <w:pPr>
        <w:rPr>
          <w:rFonts w:ascii="Calibri" w:hAnsi="Calibri" w:cs="Calibri"/>
        </w:rPr>
      </w:pPr>
    </w:p>
    <w:p w14:paraId="6C83E8C2" w14:textId="77777777" w:rsidR="00A357B0" w:rsidRDefault="00A357B0" w:rsidP="0029780E">
      <w:pPr>
        <w:rPr>
          <w:rFonts w:ascii="Calibri" w:hAnsi="Calibri" w:cs="Calibri"/>
        </w:rPr>
      </w:pPr>
    </w:p>
    <w:p w14:paraId="1B854A0C" w14:textId="77777777" w:rsidR="000F6DD2" w:rsidRDefault="000F6DD2" w:rsidP="0029780E">
      <w:pPr>
        <w:rPr>
          <w:rFonts w:ascii="Calibri" w:hAnsi="Calibri" w:cs="Calibri"/>
        </w:rPr>
      </w:pPr>
      <w:r>
        <w:rPr>
          <w:rFonts w:ascii="Calibri" w:hAnsi="Calibri" w:cs="Calibri"/>
        </w:rPr>
        <w:br w:type="page"/>
      </w:r>
    </w:p>
    <w:tbl>
      <w:tblPr>
        <w:tblW w:w="9464" w:type="dxa"/>
        <w:tblLayout w:type="fixed"/>
        <w:tblLook w:val="0000" w:firstRow="0" w:lastRow="0" w:firstColumn="0" w:lastColumn="0" w:noHBand="0" w:noVBand="0"/>
      </w:tblPr>
      <w:tblGrid>
        <w:gridCol w:w="1526"/>
        <w:gridCol w:w="1701"/>
        <w:gridCol w:w="4252"/>
        <w:gridCol w:w="1985"/>
      </w:tblGrid>
      <w:tr w:rsidR="000F6DD2" w:rsidRPr="00D33EF0" w14:paraId="0040E50B" w14:textId="77777777" w:rsidTr="009E3AA2">
        <w:tc>
          <w:tcPr>
            <w:tcW w:w="3227" w:type="dxa"/>
            <w:gridSpan w:val="2"/>
            <w:tcBorders>
              <w:top w:val="single" w:sz="12" w:space="0" w:color="auto"/>
              <w:left w:val="single" w:sz="12" w:space="0" w:color="auto"/>
              <w:right w:val="single" w:sz="2" w:space="0" w:color="auto"/>
            </w:tcBorders>
          </w:tcPr>
          <w:p w14:paraId="637673AB" w14:textId="77777777" w:rsidR="000F6DD2" w:rsidRPr="00D33EF0" w:rsidRDefault="000F6DD2" w:rsidP="009E3AA2">
            <w:pPr>
              <w:spacing w:before="120" w:after="120"/>
              <w:rPr>
                <w:rFonts w:ascii="Calibri" w:hAnsi="Calibri" w:cs="Calibri"/>
                <w:b/>
              </w:rPr>
            </w:pPr>
            <w:r>
              <w:rPr>
                <w:rFonts w:ascii="Calibri" w:hAnsi="Calibri" w:cs="Calibri"/>
                <w:b/>
              </w:rPr>
              <w:lastRenderedPageBreak/>
              <w:t xml:space="preserve">33860    </w:t>
            </w:r>
          </w:p>
        </w:tc>
        <w:tc>
          <w:tcPr>
            <w:tcW w:w="4252" w:type="dxa"/>
            <w:tcBorders>
              <w:top w:val="single" w:sz="12" w:space="0" w:color="auto"/>
              <w:left w:val="nil"/>
              <w:right w:val="single" w:sz="2" w:space="0" w:color="auto"/>
            </w:tcBorders>
          </w:tcPr>
          <w:p w14:paraId="524041A2" w14:textId="77777777" w:rsidR="000F6DD2" w:rsidRPr="00D33EF0" w:rsidRDefault="000F6DD2" w:rsidP="009E3AA2">
            <w:pPr>
              <w:spacing w:before="120" w:after="120"/>
              <w:rPr>
                <w:rFonts w:ascii="Calibri" w:hAnsi="Calibri" w:cs="Calibri"/>
                <w:b/>
              </w:rPr>
            </w:pPr>
            <w:r>
              <w:rPr>
                <w:rFonts w:ascii="Calibri" w:hAnsi="Calibri" w:cs="Calibri"/>
                <w:b/>
              </w:rPr>
              <w:t>Geological Natural Hazards</w:t>
            </w:r>
          </w:p>
        </w:tc>
        <w:tc>
          <w:tcPr>
            <w:tcW w:w="1985" w:type="dxa"/>
            <w:tcBorders>
              <w:top w:val="single" w:sz="12" w:space="0" w:color="auto"/>
              <w:left w:val="single" w:sz="2" w:space="0" w:color="auto"/>
              <w:right w:val="single" w:sz="12" w:space="0" w:color="auto"/>
            </w:tcBorders>
          </w:tcPr>
          <w:p w14:paraId="0622CDE1" w14:textId="77777777" w:rsidR="000F6DD2" w:rsidRPr="00D33EF0" w:rsidRDefault="000F6DD2" w:rsidP="009E3AA2">
            <w:pPr>
              <w:spacing w:before="120" w:after="120"/>
              <w:rPr>
                <w:rFonts w:ascii="Calibri" w:hAnsi="Calibri" w:cs="Calibri"/>
                <w:b/>
              </w:rPr>
            </w:pPr>
            <w:r>
              <w:rPr>
                <w:rFonts w:ascii="Calibri" w:hAnsi="Calibri" w:cs="Calibri"/>
                <w:b/>
              </w:rPr>
              <w:t>2</w:t>
            </w:r>
            <w:r w:rsidRPr="00D33EF0">
              <w:rPr>
                <w:rFonts w:ascii="Calibri" w:hAnsi="Calibri" w:cs="Calibri"/>
                <w:b/>
              </w:rPr>
              <w:t>0 credits</w:t>
            </w:r>
          </w:p>
        </w:tc>
      </w:tr>
      <w:tr w:rsidR="000F6DD2" w:rsidRPr="00D33EF0" w14:paraId="0691E8D5" w14:textId="77777777" w:rsidTr="009E3AA2">
        <w:tc>
          <w:tcPr>
            <w:tcW w:w="1526" w:type="dxa"/>
            <w:tcBorders>
              <w:top w:val="single" w:sz="2" w:space="0" w:color="auto"/>
              <w:left w:val="single" w:sz="12" w:space="0" w:color="auto"/>
              <w:bottom w:val="single" w:sz="2" w:space="0" w:color="auto"/>
              <w:right w:val="single" w:sz="2" w:space="0" w:color="auto"/>
            </w:tcBorders>
          </w:tcPr>
          <w:p w14:paraId="549F823B" w14:textId="77777777" w:rsidR="000F6DD2" w:rsidRPr="00D33EF0" w:rsidRDefault="000F6DD2" w:rsidP="009E3AA2">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0653E3DC" w14:textId="77777777" w:rsidR="000F6DD2" w:rsidRPr="00D33EF0" w:rsidRDefault="000F6DD2" w:rsidP="009E3AA2">
            <w:pPr>
              <w:keepNext/>
              <w:spacing w:before="120" w:after="120"/>
              <w:outlineLvl w:val="1"/>
              <w:rPr>
                <w:rFonts w:ascii="Calibri" w:hAnsi="Calibri" w:cs="Calibri"/>
                <w:b/>
              </w:rPr>
            </w:pPr>
            <w:r>
              <w:rPr>
                <w:rFonts w:ascii="Calibri" w:hAnsi="Calibri" w:cs="Calibri"/>
                <w: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5B59294A" w14:textId="77777777" w:rsidR="000F6DD2" w:rsidRPr="00D33EF0" w:rsidRDefault="000F6DD2" w:rsidP="009E3AA2">
            <w:pPr>
              <w:spacing w:before="120" w:after="120"/>
              <w:rPr>
                <w:rFonts w:ascii="Calibri" w:hAnsi="Calibri" w:cs="Calibri"/>
                <w:b/>
              </w:rPr>
            </w:pPr>
            <w:r>
              <w:rPr>
                <w:rFonts w:ascii="Calibri" w:hAnsi="Calibri" w:cs="Calibri"/>
                <w:b/>
              </w:rPr>
              <w:t xml:space="preserve">Module Leader:  </w:t>
            </w:r>
            <w:proofErr w:type="spellStart"/>
            <w:r>
              <w:rPr>
                <w:rFonts w:ascii="Calibri" w:hAnsi="Calibri" w:cs="Calibri"/>
                <w:b/>
              </w:rPr>
              <w:t>Seb</w:t>
            </w:r>
            <w:proofErr w:type="spellEnd"/>
            <w:r>
              <w:rPr>
                <w:rFonts w:ascii="Calibri" w:hAnsi="Calibri" w:cs="Calibri"/>
                <w:b/>
              </w:rPr>
              <w:t xml:space="preserve"> Watt</w:t>
            </w:r>
          </w:p>
        </w:tc>
      </w:tr>
      <w:tr w:rsidR="000F6DD2" w:rsidRPr="00D33EF0" w14:paraId="3037C0D4" w14:textId="77777777" w:rsidTr="009E3AA2">
        <w:tc>
          <w:tcPr>
            <w:tcW w:w="1526" w:type="dxa"/>
            <w:tcBorders>
              <w:left w:val="single" w:sz="12" w:space="0" w:color="auto"/>
              <w:bottom w:val="single" w:sz="2" w:space="0" w:color="auto"/>
              <w:right w:val="single" w:sz="2" w:space="0" w:color="auto"/>
            </w:tcBorders>
          </w:tcPr>
          <w:p w14:paraId="269DEAE7" w14:textId="77777777" w:rsidR="000F6DD2" w:rsidRPr="00D33EF0" w:rsidRDefault="000F6DD2" w:rsidP="009E3AA2">
            <w:pPr>
              <w:spacing w:before="120" w:after="120"/>
              <w:rPr>
                <w:rFonts w:ascii="Calibri" w:hAnsi="Calibri" w:cs="Calibri"/>
                <w:b/>
              </w:rPr>
            </w:pPr>
            <w:r w:rsidRPr="00D33EF0">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13496A40" w14:textId="77777777" w:rsidR="000F6DD2" w:rsidRPr="00885787" w:rsidRDefault="000F6DD2" w:rsidP="000F6DD2">
            <w:pPr>
              <w:spacing w:before="120"/>
              <w:rPr>
                <w:rFonts w:ascii="Calibri" w:hAnsi="Calibri" w:cs="Calibri"/>
              </w:rPr>
            </w:pPr>
            <w:r w:rsidRPr="00885787">
              <w:rPr>
                <w:rFonts w:ascii="Calibri" w:hAnsi="Calibri" w:cs="Calibri"/>
              </w:rPr>
              <w:t>This module examines the major geological natural hazards (earthquakes, volcanic eruptions, ground stability and landslide hazards, tsunamis, bolide impacts) in terms of driving geological processes and human impacts. The theoretical background behind each hazard is addressed, placing processes in a wider geological context, examining the key physical principles driving each process, and considering frequency and magnitude relationships.</w:t>
            </w:r>
          </w:p>
          <w:p w14:paraId="027DD3EC" w14:textId="77777777" w:rsidR="000F6DD2" w:rsidRPr="00D33EF0" w:rsidRDefault="000F6DD2" w:rsidP="009E3AA2">
            <w:pPr>
              <w:tabs>
                <w:tab w:val="center" w:pos="4153"/>
                <w:tab w:val="right" w:pos="8306"/>
              </w:tabs>
              <w:spacing w:before="120" w:after="120"/>
              <w:rPr>
                <w:rFonts w:ascii="Calibri" w:hAnsi="Calibri" w:cs="Calibri"/>
              </w:rPr>
            </w:pPr>
            <w:r w:rsidRPr="00885787">
              <w:rPr>
                <w:rFonts w:ascii="Calibri" w:hAnsi="Calibri" w:cs="Calibri"/>
              </w:rPr>
              <w:t>Concepts of risk and vulnerability are introduced via a range of case studies, examining factors that have led to natural disasters. Methods of hazard assessment and monitoring are investigated, with case-study examples, to consider the forecasting and mitigation of geological natural hazards.</w:t>
            </w:r>
          </w:p>
        </w:tc>
      </w:tr>
      <w:tr w:rsidR="000F6DD2" w:rsidRPr="00D33EF0" w14:paraId="64E6D88D" w14:textId="77777777" w:rsidTr="009E3AA2">
        <w:tc>
          <w:tcPr>
            <w:tcW w:w="1526" w:type="dxa"/>
            <w:tcBorders>
              <w:top w:val="single" w:sz="2" w:space="0" w:color="auto"/>
              <w:left w:val="single" w:sz="12" w:space="0" w:color="auto"/>
              <w:bottom w:val="single" w:sz="2" w:space="0" w:color="auto"/>
              <w:right w:val="single" w:sz="2" w:space="0" w:color="auto"/>
            </w:tcBorders>
          </w:tcPr>
          <w:p w14:paraId="65ED526B" w14:textId="77777777" w:rsidR="000F6DD2" w:rsidRPr="00D33EF0" w:rsidRDefault="000F6DD2" w:rsidP="009E3AA2">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5C7FB5B3" w14:textId="77777777" w:rsidR="000F6DD2" w:rsidRPr="00885787" w:rsidRDefault="000F6DD2" w:rsidP="000F6DD2">
            <w:pPr>
              <w:spacing w:before="120" w:after="120"/>
              <w:rPr>
                <w:rFonts w:ascii="Calibri" w:hAnsi="Calibri" w:cs="Calibri"/>
                <w:noProof/>
                <w:lang w:eastAsia="en-US"/>
              </w:rPr>
            </w:pPr>
            <w:r w:rsidRPr="00885787">
              <w:rPr>
                <w:rFonts w:ascii="Calibri" w:hAnsi="Calibri" w:cs="Calibri"/>
                <w:noProof/>
                <w:lang w:eastAsia="en-US"/>
              </w:rPr>
              <w:t>By the end of the module students should be able to:</w:t>
            </w:r>
          </w:p>
          <w:p w14:paraId="2A6A8446" w14:textId="77777777" w:rsidR="000F6DD2" w:rsidRDefault="000F6DD2" w:rsidP="009E3AA2">
            <w:pPr>
              <w:numPr>
                <w:ilvl w:val="0"/>
                <w:numId w:val="2"/>
              </w:numPr>
              <w:tabs>
                <w:tab w:val="center" w:pos="317"/>
                <w:tab w:val="right" w:pos="8306"/>
              </w:tabs>
              <w:rPr>
                <w:rFonts w:ascii="Calibri" w:hAnsi="Calibri" w:cs="Calibri"/>
                <w:noProof/>
                <w:lang w:eastAsia="en-US"/>
              </w:rPr>
            </w:pPr>
            <w:r>
              <w:rPr>
                <w:rFonts w:ascii="Calibri" w:hAnsi="Calibri" w:cs="Calibri"/>
                <w:noProof/>
                <w:lang w:eastAsia="en-US"/>
              </w:rPr>
              <w:t xml:space="preserve">Understand the nature, </w:t>
            </w:r>
            <w:r w:rsidRPr="00885787">
              <w:rPr>
                <w:rFonts w:ascii="Calibri" w:hAnsi="Calibri" w:cs="Calibri"/>
                <w:noProof/>
                <w:lang w:eastAsia="en-US"/>
              </w:rPr>
              <w:t>principal causes and the effects of a range of geological hazards</w:t>
            </w:r>
            <w:r>
              <w:rPr>
                <w:rFonts w:ascii="Calibri" w:hAnsi="Calibri" w:cs="Calibri"/>
                <w:noProof/>
                <w:lang w:eastAsia="en-US"/>
              </w:rPr>
              <w:t>.</w:t>
            </w:r>
          </w:p>
          <w:p w14:paraId="536128A7" w14:textId="77777777" w:rsidR="000F6DD2" w:rsidRPr="005C0D2C" w:rsidRDefault="000F6DD2" w:rsidP="009E3AA2">
            <w:pPr>
              <w:numPr>
                <w:ilvl w:val="0"/>
                <w:numId w:val="2"/>
              </w:numPr>
              <w:tabs>
                <w:tab w:val="center" w:pos="317"/>
                <w:tab w:val="right" w:pos="8306"/>
              </w:tabs>
              <w:rPr>
                <w:rFonts w:ascii="Calibri" w:hAnsi="Calibri" w:cs="Calibri"/>
                <w:noProof/>
                <w:lang w:eastAsia="en-US"/>
              </w:rPr>
            </w:pPr>
            <w:r w:rsidRPr="005C0D2C">
              <w:rPr>
                <w:rFonts w:ascii="Calibri" w:hAnsi="Calibri" w:cs="Calibri"/>
                <w:noProof/>
                <w:lang w:eastAsia="en-US"/>
              </w:rPr>
              <w:t>Understand how geological and human factors determine hazards and risks associated with natural geological processes</w:t>
            </w:r>
          </w:p>
          <w:p w14:paraId="5161637C" w14:textId="77777777" w:rsidR="000F6DD2" w:rsidRPr="005C0D2C" w:rsidRDefault="000F6DD2" w:rsidP="009E3AA2">
            <w:pPr>
              <w:numPr>
                <w:ilvl w:val="0"/>
                <w:numId w:val="2"/>
              </w:numPr>
              <w:tabs>
                <w:tab w:val="center" w:pos="317"/>
                <w:tab w:val="right" w:pos="8306"/>
              </w:tabs>
              <w:rPr>
                <w:rFonts w:ascii="Calibri" w:hAnsi="Calibri" w:cs="Calibri"/>
                <w:noProof/>
                <w:lang w:eastAsia="en-US"/>
              </w:rPr>
            </w:pPr>
            <w:r w:rsidRPr="005C0D2C">
              <w:rPr>
                <w:rFonts w:ascii="Calibri" w:hAnsi="Calibri" w:cs="Calibri"/>
                <w:noProof/>
                <w:lang w:eastAsia="en-US"/>
              </w:rPr>
              <w:t>Understand monitoring and communication approaches for mitigating the impacts of a range of geological natural hazards, and how these vary between hazard types</w:t>
            </w:r>
          </w:p>
          <w:p w14:paraId="20327D91" w14:textId="77777777" w:rsidR="000F6DD2" w:rsidRPr="00885787" w:rsidRDefault="000F6DD2" w:rsidP="009E3AA2">
            <w:pPr>
              <w:numPr>
                <w:ilvl w:val="0"/>
                <w:numId w:val="2"/>
              </w:numPr>
              <w:tabs>
                <w:tab w:val="center" w:pos="317"/>
                <w:tab w:val="right" w:pos="8306"/>
              </w:tabs>
              <w:rPr>
                <w:rFonts w:ascii="Calibri" w:hAnsi="Calibri" w:cs="Calibri"/>
                <w:noProof/>
                <w:lang w:eastAsia="en-US"/>
              </w:rPr>
            </w:pPr>
            <w:r w:rsidRPr="005C0D2C">
              <w:rPr>
                <w:rFonts w:ascii="Calibri" w:hAnsi="Calibri" w:cs="Calibri"/>
                <w:noProof/>
                <w:lang w:eastAsia="en-US"/>
              </w:rPr>
              <w:t>Evaluate mitigation strategies for geological natural hazards based on an understanding of potential impacts and vunerability.</w:t>
            </w:r>
          </w:p>
          <w:p w14:paraId="4C07DE45" w14:textId="77777777" w:rsidR="000F6DD2" w:rsidRPr="00631067" w:rsidRDefault="000F6DD2" w:rsidP="009E3AA2">
            <w:pPr>
              <w:tabs>
                <w:tab w:val="center" w:pos="317"/>
                <w:tab w:val="right" w:pos="8306"/>
              </w:tabs>
              <w:ind w:left="360"/>
              <w:rPr>
                <w:rFonts w:ascii="Calibri" w:hAnsi="Calibri" w:cs="Calibri"/>
                <w:color w:val="000000"/>
              </w:rPr>
            </w:pPr>
          </w:p>
        </w:tc>
      </w:tr>
      <w:tr w:rsidR="000F6DD2" w:rsidRPr="00D33EF0" w14:paraId="04139C3A" w14:textId="77777777" w:rsidTr="009E3AA2">
        <w:tc>
          <w:tcPr>
            <w:tcW w:w="1526" w:type="dxa"/>
            <w:tcBorders>
              <w:top w:val="single" w:sz="2" w:space="0" w:color="auto"/>
              <w:left w:val="single" w:sz="12" w:space="0" w:color="auto"/>
              <w:bottom w:val="single" w:sz="12" w:space="0" w:color="auto"/>
              <w:right w:val="single" w:sz="2" w:space="0" w:color="auto"/>
            </w:tcBorders>
          </w:tcPr>
          <w:p w14:paraId="070E911D" w14:textId="77777777" w:rsidR="000F6DD2" w:rsidRPr="00D33EF0" w:rsidRDefault="000F6DD2" w:rsidP="009E3AA2">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54E1AAA0" w14:textId="77777777" w:rsidR="000F6DD2" w:rsidRDefault="000F6DD2" w:rsidP="009E3AA2">
            <w:pPr>
              <w:spacing w:before="120"/>
              <w:rPr>
                <w:rFonts w:ascii="Calibri" w:hAnsi="Calibri" w:cs="Calibri"/>
              </w:rPr>
            </w:pPr>
            <w:r w:rsidRPr="00357F0B">
              <w:rPr>
                <w:rFonts w:ascii="Calibri" w:hAnsi="Calibri" w:cs="Calibri"/>
              </w:rPr>
              <w:t>Three assessed pra</w:t>
            </w:r>
            <w:r>
              <w:rPr>
                <w:rFonts w:ascii="Calibri" w:hAnsi="Calibri" w:cs="Calibri"/>
              </w:rPr>
              <w:t>ctical exercises (60% in total)</w:t>
            </w:r>
          </w:p>
          <w:p w14:paraId="705B9297" w14:textId="77777777" w:rsidR="000F6DD2" w:rsidRPr="00D33EF0" w:rsidRDefault="000F6DD2" w:rsidP="009E3AA2">
            <w:pPr>
              <w:spacing w:after="120"/>
              <w:rPr>
                <w:rFonts w:ascii="Calibri" w:hAnsi="Calibri" w:cs="Calibri"/>
              </w:rPr>
            </w:pPr>
            <w:r w:rsidRPr="00357F0B">
              <w:rPr>
                <w:rFonts w:ascii="Calibri" w:hAnsi="Calibri" w:cs="Calibri"/>
              </w:rPr>
              <w:t>End of module examination (1.5 hours) comprising both short-answer an</w:t>
            </w:r>
            <w:r>
              <w:rPr>
                <w:rFonts w:ascii="Calibri" w:hAnsi="Calibri" w:cs="Calibri"/>
              </w:rPr>
              <w:t>d longer-format questions (40%)</w:t>
            </w:r>
          </w:p>
        </w:tc>
      </w:tr>
    </w:tbl>
    <w:p w14:paraId="7F5D09CD" w14:textId="77777777" w:rsidR="000F6DD2" w:rsidRDefault="000F6DD2" w:rsidP="0029780E">
      <w:pPr>
        <w:rPr>
          <w:rFonts w:ascii="Calibri" w:hAnsi="Calibri" w:cs="Calibri"/>
        </w:rPr>
      </w:pPr>
    </w:p>
    <w:p w14:paraId="2F4DE82C" w14:textId="77777777" w:rsidR="000F6DD2" w:rsidRDefault="000F6DD2" w:rsidP="0029780E">
      <w:pPr>
        <w:rPr>
          <w:rFonts w:ascii="Calibri" w:hAnsi="Calibri" w:cs="Calibri"/>
        </w:rPr>
      </w:pPr>
      <w:r>
        <w:rPr>
          <w:rFonts w:ascii="Calibri" w:hAnsi="Calibri" w:cs="Calibri"/>
        </w:rPr>
        <w:br w:type="page"/>
      </w:r>
    </w:p>
    <w:tbl>
      <w:tblPr>
        <w:tblW w:w="9464" w:type="dxa"/>
        <w:tblLayout w:type="fixed"/>
        <w:tblLook w:val="0000" w:firstRow="0" w:lastRow="0" w:firstColumn="0" w:lastColumn="0" w:noHBand="0" w:noVBand="0"/>
      </w:tblPr>
      <w:tblGrid>
        <w:gridCol w:w="1526"/>
        <w:gridCol w:w="1701"/>
        <w:gridCol w:w="4252"/>
        <w:gridCol w:w="1985"/>
      </w:tblGrid>
      <w:tr w:rsidR="000F6DD2" w:rsidRPr="00D33EF0" w14:paraId="75DF9108" w14:textId="77777777" w:rsidTr="009E3AA2">
        <w:tc>
          <w:tcPr>
            <w:tcW w:w="3227" w:type="dxa"/>
            <w:gridSpan w:val="2"/>
            <w:tcBorders>
              <w:top w:val="single" w:sz="12" w:space="0" w:color="auto"/>
              <w:left w:val="single" w:sz="12" w:space="0" w:color="auto"/>
              <w:bottom w:val="single" w:sz="2" w:space="0" w:color="auto"/>
              <w:right w:val="single" w:sz="2" w:space="0" w:color="auto"/>
            </w:tcBorders>
          </w:tcPr>
          <w:p w14:paraId="5AD0ACA2" w14:textId="77777777" w:rsidR="000F6DD2" w:rsidRPr="00D33EF0" w:rsidRDefault="000F6DD2" w:rsidP="009E3AA2">
            <w:pPr>
              <w:spacing w:before="120" w:after="120"/>
              <w:rPr>
                <w:rFonts w:ascii="Calibri" w:hAnsi="Calibri" w:cs="Calibri"/>
                <w:b/>
              </w:rPr>
            </w:pPr>
            <w:r>
              <w:rPr>
                <w:rFonts w:ascii="Calibri" w:hAnsi="Calibri" w:cs="Calibri"/>
                <w:b/>
              </w:rPr>
              <w:lastRenderedPageBreak/>
              <w:t>36203</w:t>
            </w:r>
          </w:p>
        </w:tc>
        <w:tc>
          <w:tcPr>
            <w:tcW w:w="4252" w:type="dxa"/>
            <w:tcBorders>
              <w:top w:val="single" w:sz="12" w:space="0" w:color="auto"/>
              <w:left w:val="nil"/>
              <w:bottom w:val="single" w:sz="2" w:space="0" w:color="auto"/>
              <w:right w:val="single" w:sz="2" w:space="0" w:color="auto"/>
            </w:tcBorders>
          </w:tcPr>
          <w:p w14:paraId="127BBC17" w14:textId="77777777" w:rsidR="000F6DD2" w:rsidRPr="00D33EF0" w:rsidRDefault="000F6DD2" w:rsidP="009E3AA2">
            <w:pPr>
              <w:spacing w:before="120" w:after="120"/>
              <w:rPr>
                <w:rFonts w:ascii="Calibri" w:hAnsi="Calibri" w:cs="Calibri"/>
                <w:b/>
              </w:rPr>
            </w:pPr>
            <w:r>
              <w:rPr>
                <w:rFonts w:ascii="Calibri" w:hAnsi="Calibri" w:cs="Calibri"/>
                <w:b/>
              </w:rPr>
              <w:t>Palaeoecology</w:t>
            </w:r>
          </w:p>
        </w:tc>
        <w:tc>
          <w:tcPr>
            <w:tcW w:w="1985" w:type="dxa"/>
            <w:tcBorders>
              <w:top w:val="single" w:sz="12" w:space="0" w:color="auto"/>
              <w:left w:val="single" w:sz="2" w:space="0" w:color="auto"/>
              <w:bottom w:val="single" w:sz="2" w:space="0" w:color="auto"/>
              <w:right w:val="single" w:sz="12" w:space="0" w:color="auto"/>
            </w:tcBorders>
          </w:tcPr>
          <w:p w14:paraId="2FEB6DC9" w14:textId="77777777" w:rsidR="000F6DD2" w:rsidRPr="00D33EF0" w:rsidRDefault="000F6DD2" w:rsidP="009E3AA2">
            <w:pPr>
              <w:spacing w:before="120" w:after="120"/>
              <w:rPr>
                <w:rFonts w:ascii="Calibri" w:hAnsi="Calibri" w:cs="Calibri"/>
                <w:b/>
              </w:rPr>
            </w:pPr>
            <w:r>
              <w:rPr>
                <w:rFonts w:ascii="Calibri" w:hAnsi="Calibri" w:cs="Calibri"/>
                <w:b/>
              </w:rPr>
              <w:t>20 credits</w:t>
            </w:r>
          </w:p>
        </w:tc>
      </w:tr>
      <w:tr w:rsidR="000F6DD2" w:rsidRPr="00D33EF0" w14:paraId="3E671024" w14:textId="77777777" w:rsidTr="009E3AA2">
        <w:tc>
          <w:tcPr>
            <w:tcW w:w="1526" w:type="dxa"/>
            <w:tcBorders>
              <w:top w:val="single" w:sz="2" w:space="0" w:color="auto"/>
              <w:left w:val="single" w:sz="12" w:space="0" w:color="auto"/>
              <w:bottom w:val="single" w:sz="4" w:space="0" w:color="auto"/>
              <w:right w:val="single" w:sz="2" w:space="0" w:color="auto"/>
            </w:tcBorders>
          </w:tcPr>
          <w:p w14:paraId="1CCBD805" w14:textId="77777777" w:rsidR="000F6DD2" w:rsidRPr="00D33EF0" w:rsidRDefault="000F6DD2" w:rsidP="009E3AA2">
            <w:pPr>
              <w:spacing w:before="120" w:after="120"/>
              <w:rPr>
                <w:rFonts w:ascii="Calibri" w:hAnsi="Calibri" w:cs="Calibri"/>
                <w:b/>
              </w:rPr>
            </w:pPr>
            <w:r>
              <w:rPr>
                <w:rFonts w:ascii="Calibri" w:hAnsi="Calibri" w:cs="Calibri"/>
                <w:b/>
              </w:rPr>
              <w:t>Level:  I</w:t>
            </w:r>
          </w:p>
        </w:tc>
        <w:tc>
          <w:tcPr>
            <w:tcW w:w="1701" w:type="dxa"/>
            <w:tcBorders>
              <w:top w:val="single" w:sz="2" w:space="0" w:color="auto"/>
              <w:left w:val="single" w:sz="2" w:space="0" w:color="auto"/>
              <w:bottom w:val="single" w:sz="4" w:space="0" w:color="auto"/>
              <w:right w:val="single" w:sz="2" w:space="0" w:color="auto"/>
            </w:tcBorders>
          </w:tcPr>
          <w:p w14:paraId="532AF1E3" w14:textId="77777777" w:rsidR="000F6DD2" w:rsidRPr="00D33EF0" w:rsidRDefault="000F6DD2" w:rsidP="009E3AA2">
            <w:pPr>
              <w:keepNext/>
              <w:spacing w:before="120" w:after="120"/>
              <w:outlineLvl w:val="1"/>
              <w:rPr>
                <w:rFonts w:ascii="Calibri" w:hAnsi="Calibri" w:cs="Calibri"/>
                <w:b/>
              </w:rPr>
            </w:pPr>
            <w:r>
              <w:rPr>
                <w:rFonts w:ascii="Calibri" w:hAnsi="Calibri" w:cs="Calibri"/>
                <w:b/>
              </w:rPr>
              <w:t>Semester:  1</w:t>
            </w:r>
          </w:p>
        </w:tc>
        <w:tc>
          <w:tcPr>
            <w:tcW w:w="6237" w:type="dxa"/>
            <w:gridSpan w:val="2"/>
            <w:tcBorders>
              <w:top w:val="single" w:sz="2" w:space="0" w:color="auto"/>
              <w:left w:val="single" w:sz="2" w:space="0" w:color="auto"/>
              <w:bottom w:val="single" w:sz="4" w:space="0" w:color="auto"/>
              <w:right w:val="single" w:sz="12" w:space="0" w:color="auto"/>
            </w:tcBorders>
          </w:tcPr>
          <w:p w14:paraId="318E628A" w14:textId="77777777" w:rsidR="000F6DD2" w:rsidRPr="00D33EF0" w:rsidRDefault="000F6DD2" w:rsidP="009E3AA2">
            <w:pPr>
              <w:spacing w:before="120" w:after="120"/>
              <w:rPr>
                <w:rFonts w:ascii="Calibri" w:hAnsi="Calibri" w:cs="Calibri"/>
                <w:b/>
              </w:rPr>
            </w:pPr>
            <w:r>
              <w:rPr>
                <w:rFonts w:ascii="Calibri" w:hAnsi="Calibri" w:cs="Calibri"/>
                <w:b/>
              </w:rPr>
              <w:t>Module Leader:  Kirsty Edgar</w:t>
            </w:r>
          </w:p>
        </w:tc>
      </w:tr>
      <w:tr w:rsidR="000F6DD2" w:rsidRPr="00D33EF0" w14:paraId="3C03DD35" w14:textId="77777777" w:rsidTr="009E3AA2">
        <w:tc>
          <w:tcPr>
            <w:tcW w:w="1526" w:type="dxa"/>
            <w:tcBorders>
              <w:left w:val="single" w:sz="12" w:space="0" w:color="auto"/>
              <w:bottom w:val="single" w:sz="2" w:space="0" w:color="auto"/>
              <w:right w:val="single" w:sz="2" w:space="0" w:color="auto"/>
            </w:tcBorders>
          </w:tcPr>
          <w:p w14:paraId="12E2FDE9" w14:textId="77777777" w:rsidR="000F6DD2" w:rsidRPr="00D33EF0" w:rsidRDefault="000F6DD2" w:rsidP="009E3AA2">
            <w:pPr>
              <w:spacing w:before="120" w:after="120"/>
              <w:rPr>
                <w:rFonts w:ascii="Calibri" w:hAnsi="Calibri" w:cs="Calibri"/>
                <w:b/>
              </w:rPr>
            </w:pPr>
            <w:r w:rsidRPr="00D33EF0">
              <w:rPr>
                <w:rFonts w:ascii="Calibri" w:hAnsi="Calibri" w:cs="Calibri"/>
                <w:b/>
              </w:rPr>
              <w:t>Description:</w:t>
            </w:r>
          </w:p>
        </w:tc>
        <w:tc>
          <w:tcPr>
            <w:tcW w:w="7938" w:type="dxa"/>
            <w:gridSpan w:val="3"/>
            <w:tcBorders>
              <w:top w:val="single" w:sz="4" w:space="0" w:color="auto"/>
              <w:left w:val="single" w:sz="2" w:space="0" w:color="auto"/>
              <w:bottom w:val="single" w:sz="2" w:space="0" w:color="auto"/>
              <w:right w:val="single" w:sz="12" w:space="0" w:color="auto"/>
            </w:tcBorders>
          </w:tcPr>
          <w:p w14:paraId="29339C67" w14:textId="77777777" w:rsidR="000F6DD2" w:rsidRPr="00D33EF0" w:rsidRDefault="000F6DD2" w:rsidP="009E3AA2">
            <w:pPr>
              <w:tabs>
                <w:tab w:val="center" w:pos="4153"/>
                <w:tab w:val="right" w:pos="8306"/>
              </w:tabs>
              <w:spacing w:before="120" w:after="120"/>
              <w:rPr>
                <w:rFonts w:ascii="Calibri" w:hAnsi="Calibri" w:cs="Calibri"/>
              </w:rPr>
            </w:pPr>
            <w:r w:rsidRPr="00E133A2">
              <w:rPr>
                <w:rFonts w:ascii="Calibri" w:hAnsi="Calibri" w:cs="Calibri"/>
              </w:rPr>
              <w:t xml:space="preserve">This module introduces students to the theory and practice of palaeoecology - the study of the relationships between organisms and their environments in the past. The goal of which is to understand how ancient environments and ecosystems looked, </w:t>
            </w:r>
            <w:proofErr w:type="gramStart"/>
            <w:r w:rsidRPr="00E133A2">
              <w:rPr>
                <w:rFonts w:ascii="Calibri" w:hAnsi="Calibri" w:cs="Calibri"/>
              </w:rPr>
              <w:t>operated</w:t>
            </w:r>
            <w:proofErr w:type="gramEnd"/>
            <w:r w:rsidRPr="00E133A2">
              <w:rPr>
                <w:rFonts w:ascii="Calibri" w:hAnsi="Calibri" w:cs="Calibri"/>
              </w:rPr>
              <w:t xml:space="preserve"> and changed through time, and the controls on these. The primary focus of this module is the marine ecosystem, the largest ecosystem on Earth, where life began and which, today provides vital social, </w:t>
            </w:r>
            <w:proofErr w:type="gramStart"/>
            <w:r w:rsidRPr="00E133A2">
              <w:rPr>
                <w:rFonts w:ascii="Calibri" w:hAnsi="Calibri" w:cs="Calibri"/>
              </w:rPr>
              <w:t>economic</w:t>
            </w:r>
            <w:proofErr w:type="gramEnd"/>
            <w:r w:rsidRPr="00E133A2">
              <w:rPr>
                <w:rFonts w:ascii="Calibri" w:hAnsi="Calibri" w:cs="Calibri"/>
              </w:rPr>
              <w:t xml:space="preserve"> and biological services to humans including regulation of global climate. Complimentary insights are also provided into selected terrestrial ecosystems. This module will provide an overview of [i] (</w:t>
            </w:r>
            <w:proofErr w:type="spellStart"/>
            <w:r w:rsidRPr="00E133A2">
              <w:rPr>
                <w:rFonts w:ascii="Calibri" w:hAnsi="Calibri" w:cs="Calibri"/>
              </w:rPr>
              <w:t>palaeo</w:t>
            </w:r>
            <w:proofErr w:type="spellEnd"/>
            <w:r w:rsidRPr="00E133A2">
              <w:rPr>
                <w:rFonts w:ascii="Calibri" w:hAnsi="Calibri" w:cs="Calibri"/>
              </w:rPr>
              <w:t xml:space="preserve">)ecological concepts and measures, [ii] key events and controls on the evolution of ecosystems (from micro- to macro- </w:t>
            </w:r>
            <w:proofErr w:type="spellStart"/>
            <w:r w:rsidRPr="00E133A2">
              <w:rPr>
                <w:rFonts w:ascii="Calibri" w:hAnsi="Calibri" w:cs="Calibri"/>
              </w:rPr>
              <w:t>scopic</w:t>
            </w:r>
            <w:proofErr w:type="spellEnd"/>
            <w:r w:rsidRPr="00E133A2">
              <w:rPr>
                <w:rFonts w:ascii="Calibri" w:hAnsi="Calibri" w:cs="Calibri"/>
              </w:rPr>
              <w:t xml:space="preserve"> life), [iii] the different means by which we can reconstruct past life, </w:t>
            </w:r>
            <w:proofErr w:type="gramStart"/>
            <w:r w:rsidRPr="00E133A2">
              <w:rPr>
                <w:rFonts w:ascii="Calibri" w:hAnsi="Calibri" w:cs="Calibri"/>
              </w:rPr>
              <w:t>ecosystems</w:t>
            </w:r>
            <w:proofErr w:type="gramEnd"/>
            <w:r w:rsidRPr="00E133A2">
              <w:rPr>
                <w:rFonts w:ascii="Calibri" w:hAnsi="Calibri" w:cs="Calibri"/>
              </w:rPr>
              <w:t xml:space="preserve"> and environments, and [iv] assess the lessons from the palaeontological record for understanding current anthropogenic changes, e.g., ocean acidification and global warming. This topic is highly interdisciplinary bringing together elements of palaeontology, sedimentology, oceanography, climatology, ecology, biology, and geochemistry.</w:t>
            </w:r>
          </w:p>
        </w:tc>
      </w:tr>
      <w:tr w:rsidR="000F6DD2" w:rsidRPr="00D33EF0" w14:paraId="0E82034D" w14:textId="77777777" w:rsidTr="009E3AA2">
        <w:tc>
          <w:tcPr>
            <w:tcW w:w="1526" w:type="dxa"/>
            <w:tcBorders>
              <w:top w:val="single" w:sz="2" w:space="0" w:color="auto"/>
              <w:left w:val="single" w:sz="12" w:space="0" w:color="auto"/>
              <w:bottom w:val="single" w:sz="2" w:space="0" w:color="auto"/>
              <w:right w:val="single" w:sz="2" w:space="0" w:color="auto"/>
            </w:tcBorders>
          </w:tcPr>
          <w:p w14:paraId="7B4A0029" w14:textId="77777777" w:rsidR="000F6DD2" w:rsidRPr="00D33EF0" w:rsidRDefault="000F6DD2" w:rsidP="009E3AA2">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60F510CA" w14:textId="77777777" w:rsidR="000F6DD2" w:rsidRDefault="000F6DD2" w:rsidP="009E3AA2">
            <w:pPr>
              <w:tabs>
                <w:tab w:val="center" w:pos="317"/>
                <w:tab w:val="right" w:pos="8306"/>
              </w:tabs>
              <w:ind w:left="360"/>
              <w:rPr>
                <w:rFonts w:ascii="Calibri" w:hAnsi="Calibri" w:cs="Calibri"/>
                <w:color w:val="000000"/>
              </w:rPr>
            </w:pPr>
          </w:p>
          <w:p w14:paraId="349204CD" w14:textId="77777777" w:rsidR="000F6DD2" w:rsidRDefault="000F6DD2" w:rsidP="009E3AA2">
            <w:pPr>
              <w:tabs>
                <w:tab w:val="center" w:pos="317"/>
                <w:tab w:val="right" w:pos="8306"/>
              </w:tabs>
              <w:rPr>
                <w:rFonts w:ascii="Calibri" w:hAnsi="Calibri" w:cs="Calibri"/>
                <w:color w:val="000000"/>
              </w:rPr>
            </w:pPr>
            <w:r>
              <w:rPr>
                <w:rFonts w:ascii="Calibri" w:hAnsi="Calibri" w:cs="Calibri"/>
                <w:color w:val="000000"/>
              </w:rPr>
              <w:t xml:space="preserve">By the end of the module students should be able to: </w:t>
            </w:r>
          </w:p>
          <w:p w14:paraId="60CF0A22" w14:textId="77777777" w:rsidR="000F6DD2" w:rsidRPr="00E133A2" w:rsidRDefault="000F6DD2" w:rsidP="009E3AA2">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Understand and apply key (</w:t>
            </w:r>
            <w:proofErr w:type="spellStart"/>
            <w:r w:rsidRPr="00E133A2">
              <w:rPr>
                <w:rFonts w:ascii="Calibri" w:hAnsi="Calibri" w:cs="Calibri"/>
                <w:color w:val="000000"/>
              </w:rPr>
              <w:t>palaeo</w:t>
            </w:r>
            <w:proofErr w:type="spellEnd"/>
            <w:r w:rsidRPr="00E133A2">
              <w:rPr>
                <w:rFonts w:ascii="Calibri" w:hAnsi="Calibri" w:cs="Calibri"/>
                <w:color w:val="000000"/>
              </w:rPr>
              <w:t>)ecological concepts and techniques</w:t>
            </w:r>
          </w:p>
          <w:p w14:paraId="01C49625" w14:textId="77777777" w:rsidR="000F6DD2" w:rsidRPr="00E133A2" w:rsidRDefault="000F6DD2" w:rsidP="009E3AA2">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 xml:space="preserve">Understand taphonomy and evaluate </w:t>
            </w:r>
            <w:proofErr w:type="spellStart"/>
            <w:r w:rsidRPr="00E133A2">
              <w:rPr>
                <w:rFonts w:ascii="Calibri" w:hAnsi="Calibri" w:cs="Calibri"/>
                <w:color w:val="000000"/>
              </w:rPr>
              <w:t>preservational</w:t>
            </w:r>
            <w:proofErr w:type="spellEnd"/>
            <w:r w:rsidRPr="00E133A2">
              <w:rPr>
                <w:rFonts w:ascii="Calibri" w:hAnsi="Calibri" w:cs="Calibri"/>
                <w:color w:val="000000"/>
              </w:rPr>
              <w:t xml:space="preserve"> bias in the geological record</w:t>
            </w:r>
          </w:p>
          <w:p w14:paraId="6DC0AA1C" w14:textId="77777777" w:rsidR="000F6DD2" w:rsidRPr="00E133A2" w:rsidRDefault="000F6DD2" w:rsidP="009E3AA2">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Describe and use different methods for reconstructing organisms? ecology</w:t>
            </w:r>
          </w:p>
          <w:p w14:paraId="134AD582" w14:textId="77777777" w:rsidR="000F6DD2" w:rsidRPr="00E133A2" w:rsidRDefault="000F6DD2" w:rsidP="009E3AA2">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Demonstrate familiarity with biotic and geochemical methods of reconstructing past environments</w:t>
            </w:r>
          </w:p>
          <w:p w14:paraId="38EDA4D5" w14:textId="77777777" w:rsidR="000F6DD2" w:rsidRPr="00E133A2" w:rsidRDefault="000F6DD2" w:rsidP="009E3AA2">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Identify and describe key events in the evolution of marine ecosystems and the dominant controls</w:t>
            </w:r>
          </w:p>
          <w:p w14:paraId="0FD95999" w14:textId="77777777" w:rsidR="000F6DD2" w:rsidRDefault="000F6DD2" w:rsidP="009E3AA2">
            <w:pPr>
              <w:tabs>
                <w:tab w:val="center" w:pos="317"/>
                <w:tab w:val="right" w:pos="8306"/>
              </w:tabs>
              <w:ind w:left="284" w:hanging="284"/>
              <w:rPr>
                <w:rFonts w:ascii="Calibri" w:hAnsi="Calibri" w:cs="Calibri"/>
                <w:color w:val="000000"/>
              </w:rPr>
            </w:pPr>
            <w:r w:rsidRPr="00E133A2">
              <w:rPr>
                <w:rFonts w:ascii="Calibri" w:hAnsi="Calibri" w:cs="Calibri"/>
                <w:color w:val="000000"/>
              </w:rPr>
              <w:t>•</w:t>
            </w:r>
            <w:r w:rsidRPr="00E133A2">
              <w:rPr>
                <w:rFonts w:ascii="Calibri" w:hAnsi="Calibri" w:cs="Calibri"/>
                <w:color w:val="000000"/>
              </w:rPr>
              <w:tab/>
              <w:t>Assess the relevance and insights from the fossil record for understanding current anthropogenic changes</w:t>
            </w:r>
          </w:p>
          <w:p w14:paraId="204EEA5F" w14:textId="77777777" w:rsidR="000F6DD2" w:rsidRPr="00631067" w:rsidRDefault="000F6DD2" w:rsidP="009E3AA2">
            <w:pPr>
              <w:tabs>
                <w:tab w:val="center" w:pos="317"/>
                <w:tab w:val="right" w:pos="8306"/>
              </w:tabs>
              <w:rPr>
                <w:rFonts w:ascii="Calibri" w:hAnsi="Calibri" w:cs="Calibri"/>
                <w:color w:val="000000"/>
              </w:rPr>
            </w:pPr>
          </w:p>
        </w:tc>
      </w:tr>
      <w:tr w:rsidR="000F6DD2" w:rsidRPr="00D33EF0" w14:paraId="3209FF7D" w14:textId="77777777" w:rsidTr="009E3AA2">
        <w:tc>
          <w:tcPr>
            <w:tcW w:w="1526" w:type="dxa"/>
            <w:tcBorders>
              <w:top w:val="single" w:sz="2" w:space="0" w:color="auto"/>
              <w:left w:val="single" w:sz="12" w:space="0" w:color="auto"/>
              <w:bottom w:val="single" w:sz="12" w:space="0" w:color="auto"/>
              <w:right w:val="single" w:sz="2" w:space="0" w:color="auto"/>
            </w:tcBorders>
          </w:tcPr>
          <w:p w14:paraId="2CC54AB6" w14:textId="77777777" w:rsidR="000F6DD2" w:rsidRPr="00D33EF0" w:rsidRDefault="000F6DD2" w:rsidP="009E3AA2">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27CFE243" w14:textId="77777777" w:rsidR="000F6DD2" w:rsidRDefault="000F6DD2" w:rsidP="009E3AA2">
            <w:pPr>
              <w:spacing w:before="120" w:after="120"/>
              <w:rPr>
                <w:rFonts w:ascii="Calibri" w:hAnsi="Calibri" w:cs="Calibri"/>
              </w:rPr>
            </w:pPr>
            <w:r w:rsidRPr="00E133A2">
              <w:rPr>
                <w:rFonts w:ascii="Calibri" w:hAnsi="Calibri" w:cs="Calibri"/>
              </w:rPr>
              <w:t>50% 2 hr examination</w:t>
            </w:r>
          </w:p>
          <w:p w14:paraId="6D27FC61" w14:textId="77777777" w:rsidR="000F6DD2" w:rsidRPr="00D33EF0" w:rsidRDefault="000F6DD2" w:rsidP="009E3AA2">
            <w:pPr>
              <w:spacing w:before="120" w:after="120"/>
              <w:rPr>
                <w:rFonts w:ascii="Calibri" w:hAnsi="Calibri" w:cs="Calibri"/>
              </w:rPr>
            </w:pPr>
            <w:r w:rsidRPr="00E133A2">
              <w:rPr>
                <w:rFonts w:ascii="Calibri" w:hAnsi="Calibri" w:cs="Calibri"/>
              </w:rPr>
              <w:t xml:space="preserve">50% </w:t>
            </w:r>
            <w:proofErr w:type="gramStart"/>
            <w:r w:rsidRPr="00E133A2">
              <w:rPr>
                <w:rFonts w:ascii="Calibri" w:hAnsi="Calibri" w:cs="Calibri"/>
              </w:rPr>
              <w:t>2000 word</w:t>
            </w:r>
            <w:proofErr w:type="gramEnd"/>
            <w:r w:rsidRPr="00E133A2">
              <w:rPr>
                <w:rFonts w:ascii="Calibri" w:hAnsi="Calibri" w:cs="Calibri"/>
              </w:rPr>
              <w:t xml:space="preserve"> data analysis and interpretation report</w:t>
            </w:r>
          </w:p>
        </w:tc>
      </w:tr>
    </w:tbl>
    <w:p w14:paraId="449B27C4" w14:textId="77777777" w:rsidR="004B0D93" w:rsidRDefault="004B0D93"/>
    <w:p w14:paraId="0F515D60" w14:textId="77777777" w:rsidR="004B0D93" w:rsidRDefault="004B0D93"/>
    <w:p w14:paraId="3F77F72E" w14:textId="77777777" w:rsidR="004B0D93" w:rsidRDefault="004B0D93"/>
    <w:p w14:paraId="7852683D" w14:textId="77777777" w:rsidR="004B0D93" w:rsidRDefault="004B0D93"/>
    <w:p w14:paraId="0C75E5C6" w14:textId="77777777" w:rsidR="004B0D93" w:rsidRDefault="004B0D93"/>
    <w:p w14:paraId="21FC88EA" w14:textId="77777777" w:rsidR="004B0D93" w:rsidRDefault="004B0D93"/>
    <w:p w14:paraId="701D4462" w14:textId="77777777" w:rsidR="004B0D93" w:rsidRDefault="004B0D93"/>
    <w:p w14:paraId="2DD55977" w14:textId="77777777" w:rsidR="004B0D93" w:rsidRDefault="004B0D93"/>
    <w:p w14:paraId="6CD5F96D" w14:textId="77777777" w:rsidR="004B0D93" w:rsidRDefault="004B0D93"/>
    <w:p w14:paraId="67CECA93" w14:textId="77777777" w:rsidR="004B0D93" w:rsidRDefault="004B0D93"/>
    <w:p w14:paraId="033E4C89" w14:textId="77777777" w:rsidR="004B0D93" w:rsidRDefault="004B0D93"/>
    <w:p w14:paraId="080AE32A" w14:textId="77777777" w:rsidR="004B0D93" w:rsidRDefault="004B0D93"/>
    <w:p w14:paraId="24B96900" w14:textId="77777777" w:rsidR="00DD583E" w:rsidRDefault="00DD583E"/>
    <w:p w14:paraId="77FDEBF2" w14:textId="77777777" w:rsidR="004B0D93" w:rsidRDefault="004B0D93"/>
    <w:p w14:paraId="63519464" w14:textId="77777777" w:rsidR="004B0D93" w:rsidRDefault="004B0D93"/>
    <w:p w14:paraId="4BB6B118" w14:textId="77777777" w:rsidR="00D21F77" w:rsidRDefault="00D21F77"/>
    <w:p w14:paraId="3AB4CDB8" w14:textId="77777777" w:rsidR="00D21F77" w:rsidRDefault="00D21F77">
      <w:r>
        <w:br w:type="page"/>
      </w:r>
    </w:p>
    <w:tbl>
      <w:tblPr>
        <w:tblW w:w="9464" w:type="dxa"/>
        <w:tblLayout w:type="fixed"/>
        <w:tblLook w:val="0000" w:firstRow="0" w:lastRow="0" w:firstColumn="0" w:lastColumn="0" w:noHBand="0" w:noVBand="0"/>
      </w:tblPr>
      <w:tblGrid>
        <w:gridCol w:w="1526"/>
        <w:gridCol w:w="1701"/>
        <w:gridCol w:w="4111"/>
        <w:gridCol w:w="2126"/>
      </w:tblGrid>
      <w:tr w:rsidR="00187AFA" w:rsidRPr="00D33EF0" w14:paraId="4D163C42" w14:textId="77777777" w:rsidTr="00D867CF">
        <w:trPr>
          <w:cantSplit/>
        </w:trPr>
        <w:tc>
          <w:tcPr>
            <w:tcW w:w="3227" w:type="dxa"/>
            <w:gridSpan w:val="2"/>
            <w:tcBorders>
              <w:top w:val="single" w:sz="12" w:space="0" w:color="auto"/>
              <w:left w:val="single" w:sz="12" w:space="0" w:color="auto"/>
              <w:right w:val="single" w:sz="2" w:space="0" w:color="auto"/>
            </w:tcBorders>
          </w:tcPr>
          <w:p w14:paraId="4544EA2E" w14:textId="77777777" w:rsidR="00187AFA" w:rsidRPr="00D33EF0" w:rsidRDefault="00D21F77" w:rsidP="00826C55">
            <w:pPr>
              <w:spacing w:before="120" w:after="120"/>
              <w:jc w:val="both"/>
              <w:rPr>
                <w:rFonts w:ascii="Calibri" w:hAnsi="Calibri" w:cs="Calibri"/>
                <w:b/>
              </w:rPr>
            </w:pPr>
            <w:r>
              <w:lastRenderedPageBreak/>
              <w:br w:type="page"/>
            </w:r>
            <w:r w:rsidR="00187AFA" w:rsidRPr="00D33EF0">
              <w:rPr>
                <w:rFonts w:ascii="Calibri" w:hAnsi="Calibri" w:cs="Calibri"/>
                <w:b/>
              </w:rPr>
              <w:t xml:space="preserve">18180             </w:t>
            </w:r>
            <w:r w:rsidR="00AB6DCB" w:rsidRPr="00D33EF0">
              <w:rPr>
                <w:rFonts w:ascii="Calibri" w:hAnsi="Calibri" w:cs="Calibri"/>
                <w:b/>
              </w:rPr>
              <w:t xml:space="preserve">          </w:t>
            </w:r>
            <w:r w:rsidR="00576761">
              <w:rPr>
                <w:rFonts w:ascii="Calibri" w:hAnsi="Calibri" w:cs="Calibri"/>
                <w:b/>
              </w:rPr>
              <w:t xml:space="preserve">          </w:t>
            </w:r>
          </w:p>
        </w:tc>
        <w:tc>
          <w:tcPr>
            <w:tcW w:w="4111" w:type="dxa"/>
            <w:tcBorders>
              <w:top w:val="single" w:sz="12" w:space="0" w:color="auto"/>
              <w:left w:val="nil"/>
              <w:right w:val="single" w:sz="2" w:space="0" w:color="auto"/>
            </w:tcBorders>
          </w:tcPr>
          <w:p w14:paraId="7FD8B47C" w14:textId="77777777" w:rsidR="00187AFA" w:rsidRPr="00D33EF0" w:rsidRDefault="00187AFA" w:rsidP="00826C55">
            <w:pPr>
              <w:spacing w:before="120" w:after="120"/>
              <w:rPr>
                <w:rFonts w:ascii="Calibri" w:hAnsi="Calibri" w:cs="Calibri"/>
                <w:b/>
              </w:rPr>
            </w:pPr>
            <w:proofErr w:type="spellStart"/>
            <w:r w:rsidRPr="00D33EF0">
              <w:rPr>
                <w:rFonts w:ascii="Calibri" w:hAnsi="Calibri" w:cs="Calibri"/>
                <w:b/>
              </w:rPr>
              <w:t>Hydroclimatology</w:t>
            </w:r>
            <w:proofErr w:type="spellEnd"/>
            <w:r w:rsidR="000B75F6" w:rsidRPr="00D33EF0">
              <w:rPr>
                <w:rFonts w:ascii="Calibri" w:hAnsi="Calibri" w:cs="Calibri"/>
                <w:b/>
              </w:rPr>
              <w:t>: climate</w:t>
            </w:r>
            <w:r w:rsidR="00AB6DCB" w:rsidRPr="00D33EF0">
              <w:rPr>
                <w:rFonts w:ascii="Calibri" w:hAnsi="Calibri" w:cs="Calibri"/>
                <w:b/>
              </w:rPr>
              <w:t xml:space="preserve"> and water</w:t>
            </w:r>
          </w:p>
        </w:tc>
        <w:tc>
          <w:tcPr>
            <w:tcW w:w="2126" w:type="dxa"/>
            <w:tcBorders>
              <w:top w:val="single" w:sz="12" w:space="0" w:color="auto"/>
              <w:left w:val="single" w:sz="2" w:space="0" w:color="auto"/>
              <w:right w:val="single" w:sz="12" w:space="0" w:color="auto"/>
            </w:tcBorders>
          </w:tcPr>
          <w:p w14:paraId="3790E7B8" w14:textId="77777777" w:rsidR="00187AFA" w:rsidRPr="00D33EF0" w:rsidRDefault="00187AFA" w:rsidP="00826C55">
            <w:pPr>
              <w:spacing w:before="120" w:after="120"/>
              <w:rPr>
                <w:rFonts w:ascii="Calibri" w:hAnsi="Calibri" w:cs="Calibri"/>
                <w:b/>
              </w:rPr>
            </w:pPr>
            <w:r w:rsidRPr="00D33EF0">
              <w:rPr>
                <w:rFonts w:ascii="Calibri" w:hAnsi="Calibri" w:cs="Calibri"/>
                <w:b/>
              </w:rPr>
              <w:t>20 credits</w:t>
            </w:r>
          </w:p>
        </w:tc>
      </w:tr>
      <w:tr w:rsidR="00187AFA" w:rsidRPr="00D33EF0" w14:paraId="48456484" w14:textId="77777777" w:rsidTr="00AB48BE">
        <w:trPr>
          <w:cantSplit/>
        </w:trPr>
        <w:tc>
          <w:tcPr>
            <w:tcW w:w="1526" w:type="dxa"/>
            <w:tcBorders>
              <w:top w:val="single" w:sz="2" w:space="0" w:color="auto"/>
              <w:left w:val="single" w:sz="12" w:space="0" w:color="auto"/>
              <w:bottom w:val="single" w:sz="2" w:space="0" w:color="auto"/>
              <w:right w:val="single" w:sz="2" w:space="0" w:color="auto"/>
            </w:tcBorders>
          </w:tcPr>
          <w:p w14:paraId="69129594" w14:textId="77777777" w:rsidR="00187AFA" w:rsidRPr="00D33EF0" w:rsidRDefault="00187AFA" w:rsidP="00826C55">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0901344C" w14:textId="77777777" w:rsidR="00187AFA" w:rsidRPr="00D33EF0" w:rsidRDefault="00576761" w:rsidP="00826C55">
            <w:pPr>
              <w:pStyle w:val="Heading2"/>
              <w:rPr>
                <w:rFonts w:ascii="Calibri" w:hAnsi="Calibri" w:cs="Calibri"/>
                <w:lang w:val="en-GB" w:eastAsia="en-GB"/>
              </w:rPr>
            </w:pPr>
            <w:r>
              <w:rPr>
                <w:rFonts w:ascii="Calibri" w:hAnsi="Calibri" w:cs="Calibri"/>
                <w:lang w:val="en-GB" w:eastAsia="en-G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0E3FFFCF" w14:textId="77777777" w:rsidR="005A7AC6" w:rsidRPr="00D33EF0" w:rsidRDefault="00187AFA" w:rsidP="00350E29">
            <w:pPr>
              <w:spacing w:before="120" w:after="120"/>
              <w:rPr>
                <w:rFonts w:ascii="Calibri" w:hAnsi="Calibri" w:cs="Calibri"/>
                <w:b/>
              </w:rPr>
            </w:pPr>
            <w:r w:rsidRPr="00D33EF0">
              <w:rPr>
                <w:rFonts w:ascii="Calibri" w:hAnsi="Calibri" w:cs="Calibri"/>
                <w:b/>
              </w:rPr>
              <w:t xml:space="preserve">Module Leader: </w:t>
            </w:r>
            <w:r w:rsidR="00613501">
              <w:rPr>
                <w:rFonts w:ascii="Calibri" w:hAnsi="Calibri" w:cs="Calibri"/>
                <w:b/>
              </w:rPr>
              <w:t>Martin Widmann</w:t>
            </w:r>
          </w:p>
        </w:tc>
      </w:tr>
      <w:tr w:rsidR="00187AFA" w:rsidRPr="00D33EF0" w14:paraId="4D871E5E" w14:textId="77777777" w:rsidTr="00350E29">
        <w:trPr>
          <w:cantSplit/>
        </w:trPr>
        <w:tc>
          <w:tcPr>
            <w:tcW w:w="1526" w:type="dxa"/>
            <w:tcBorders>
              <w:left w:val="single" w:sz="12" w:space="0" w:color="auto"/>
              <w:bottom w:val="single" w:sz="2" w:space="0" w:color="auto"/>
              <w:right w:val="single" w:sz="2" w:space="0" w:color="auto"/>
            </w:tcBorders>
          </w:tcPr>
          <w:p w14:paraId="292DFE43" w14:textId="77777777" w:rsidR="00187AFA" w:rsidRPr="00D33EF0" w:rsidRDefault="00187AFA" w:rsidP="00826C55">
            <w:pPr>
              <w:spacing w:before="120" w:after="120"/>
              <w:rPr>
                <w:rFonts w:ascii="Calibri" w:hAnsi="Calibri" w:cs="Calibri"/>
                <w:b/>
              </w:rPr>
            </w:pPr>
            <w:r w:rsidRPr="00D33EF0">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64800FCD" w14:textId="77777777" w:rsidR="00576761" w:rsidRDefault="00576761" w:rsidP="00576761">
            <w:pPr>
              <w:rPr>
                <w:rFonts w:ascii="Calibri" w:hAnsi="Calibri" w:cs="Calibri"/>
                <w:color w:val="000000"/>
              </w:rPr>
            </w:pPr>
          </w:p>
          <w:p w14:paraId="1FEB25E8" w14:textId="77777777" w:rsidR="00576761" w:rsidRPr="00576761" w:rsidRDefault="00576761" w:rsidP="00576761">
            <w:pPr>
              <w:rPr>
                <w:rFonts w:ascii="Calibri" w:hAnsi="Calibri" w:cs="Calibri"/>
                <w:color w:val="000000"/>
              </w:rPr>
            </w:pPr>
            <w:r w:rsidRPr="00576761">
              <w:rPr>
                <w:rFonts w:ascii="Calibri" w:hAnsi="Calibri" w:cs="Calibri"/>
                <w:color w:val="000000"/>
              </w:rPr>
              <w:t xml:space="preserve">The module introduces the Earth’s climate, </w:t>
            </w:r>
            <w:proofErr w:type="gramStart"/>
            <w:r w:rsidRPr="00576761">
              <w:rPr>
                <w:rFonts w:ascii="Calibri" w:hAnsi="Calibri" w:cs="Calibri"/>
                <w:color w:val="000000"/>
              </w:rPr>
              <w:t>weather</w:t>
            </w:r>
            <w:proofErr w:type="gramEnd"/>
            <w:r w:rsidRPr="00576761">
              <w:rPr>
                <w:rFonts w:ascii="Calibri" w:hAnsi="Calibri" w:cs="Calibri"/>
                <w:color w:val="000000"/>
              </w:rPr>
              <w:t xml:space="preserve"> and water system, represented by </w:t>
            </w:r>
            <w:proofErr w:type="spellStart"/>
            <w:r w:rsidRPr="00576761">
              <w:rPr>
                <w:rFonts w:ascii="Calibri" w:hAnsi="Calibri" w:cs="Calibri"/>
                <w:color w:val="000000"/>
              </w:rPr>
              <w:t>hydroclimatological</w:t>
            </w:r>
            <w:proofErr w:type="spellEnd"/>
            <w:r w:rsidRPr="00576761">
              <w:rPr>
                <w:rFonts w:ascii="Calibri" w:hAnsi="Calibri" w:cs="Calibri"/>
                <w:color w:val="000000"/>
              </w:rPr>
              <w:t xml:space="preserve"> variables such as precipitation, wind, </w:t>
            </w:r>
            <w:proofErr w:type="spellStart"/>
            <w:r w:rsidRPr="00576761">
              <w:rPr>
                <w:rFonts w:ascii="Calibri" w:hAnsi="Calibri" w:cs="Calibri"/>
                <w:color w:val="000000"/>
              </w:rPr>
              <w:t>atmosphericpressure</w:t>
            </w:r>
            <w:proofErr w:type="spellEnd"/>
            <w:r w:rsidRPr="00576761">
              <w:rPr>
                <w:rFonts w:ascii="Calibri" w:hAnsi="Calibri" w:cs="Calibri"/>
                <w:color w:val="000000"/>
              </w:rPr>
              <w:t>, temperature, evaporation, snow and ice, (sub)surface water, and rivers. We will discuss how to measure these variables with in-situ and remote sensing methods</w:t>
            </w:r>
          </w:p>
          <w:p w14:paraId="1B1A077B" w14:textId="77777777" w:rsidR="00187AFA" w:rsidRDefault="00576761" w:rsidP="00576761">
            <w:pPr>
              <w:rPr>
                <w:rFonts w:ascii="Calibri" w:hAnsi="Calibri" w:cs="Calibri"/>
                <w:color w:val="000000"/>
              </w:rPr>
            </w:pPr>
            <w:r w:rsidRPr="00576761">
              <w:rPr>
                <w:rFonts w:ascii="Calibri" w:hAnsi="Calibri" w:cs="Calibri"/>
                <w:color w:val="000000"/>
              </w:rPr>
              <w:t xml:space="preserve">We will study the spatial and temporal variability of these variables, covering local (for example Birmingham), regional (for example UK) and global scales and timescales </w:t>
            </w:r>
            <w:proofErr w:type="gramStart"/>
            <w:r w:rsidRPr="00576761">
              <w:rPr>
                <w:rFonts w:ascii="Calibri" w:hAnsi="Calibri" w:cs="Calibri"/>
                <w:color w:val="000000"/>
              </w:rPr>
              <w:t>from  hours</w:t>
            </w:r>
            <w:proofErr w:type="gramEnd"/>
            <w:r w:rsidRPr="00576761">
              <w:rPr>
                <w:rFonts w:ascii="Calibri" w:hAnsi="Calibri" w:cs="Calibri"/>
                <w:color w:val="000000"/>
              </w:rPr>
              <w:t xml:space="preserve"> to centuries. We </w:t>
            </w:r>
            <w:proofErr w:type="gramStart"/>
            <w:r w:rsidRPr="00576761">
              <w:rPr>
                <w:rFonts w:ascii="Calibri" w:hAnsi="Calibri" w:cs="Calibri"/>
                <w:color w:val="000000"/>
              </w:rPr>
              <w:t>will  investigate</w:t>
            </w:r>
            <w:proofErr w:type="gramEnd"/>
            <w:r w:rsidRPr="00576761">
              <w:rPr>
                <w:rFonts w:ascii="Calibri" w:hAnsi="Calibri" w:cs="Calibri"/>
                <w:color w:val="000000"/>
              </w:rPr>
              <w:t xml:space="preserve"> the meteorological and hydrological processes  affecting these variables and the way they are linked through the water balance. This will include discussing the impact of human-induced climate change on hydroclimatic variables.</w:t>
            </w:r>
          </w:p>
          <w:p w14:paraId="509DB720" w14:textId="77777777" w:rsidR="00576761" w:rsidRPr="00D33EF0" w:rsidRDefault="00576761" w:rsidP="00576761">
            <w:pPr>
              <w:rPr>
                <w:rFonts w:ascii="Calibri" w:hAnsi="Calibri" w:cs="Calibri"/>
                <w:color w:val="000000"/>
              </w:rPr>
            </w:pPr>
          </w:p>
        </w:tc>
      </w:tr>
      <w:tr w:rsidR="00187AFA" w:rsidRPr="00D33EF0" w14:paraId="3F12ED39" w14:textId="77777777" w:rsidTr="00350E29">
        <w:trPr>
          <w:cantSplit/>
        </w:trPr>
        <w:tc>
          <w:tcPr>
            <w:tcW w:w="1526" w:type="dxa"/>
            <w:tcBorders>
              <w:top w:val="single" w:sz="2" w:space="0" w:color="auto"/>
              <w:left w:val="single" w:sz="12" w:space="0" w:color="auto"/>
              <w:bottom w:val="single" w:sz="2" w:space="0" w:color="auto"/>
              <w:right w:val="single" w:sz="2" w:space="0" w:color="auto"/>
            </w:tcBorders>
          </w:tcPr>
          <w:p w14:paraId="53A4CA86" w14:textId="77777777" w:rsidR="00187AFA" w:rsidRPr="00D33EF0" w:rsidRDefault="00187AFA" w:rsidP="00826C55">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73FA505E" w14:textId="77777777" w:rsidR="005C4643" w:rsidRPr="00D06DB3" w:rsidRDefault="005C4643" w:rsidP="000F6DD2">
            <w:pPr>
              <w:spacing w:before="120" w:after="120"/>
              <w:ind w:right="91"/>
              <w:rPr>
                <w:rFonts w:ascii="Calibri" w:hAnsi="Calibri" w:cs="Calibri"/>
                <w:color w:val="000000"/>
              </w:rPr>
            </w:pPr>
            <w:r w:rsidRPr="00D06DB3">
              <w:rPr>
                <w:rFonts w:ascii="Calibri" w:hAnsi="Calibri" w:cs="Calibri"/>
                <w:color w:val="000000"/>
              </w:rPr>
              <w:t xml:space="preserve">By the end of the module the student </w:t>
            </w:r>
            <w:r w:rsidR="00576761">
              <w:rPr>
                <w:rFonts w:ascii="Calibri" w:hAnsi="Calibri" w:cs="Calibri"/>
                <w:color w:val="000000"/>
              </w:rPr>
              <w:t>should be able to</w:t>
            </w:r>
            <w:r>
              <w:rPr>
                <w:rFonts w:ascii="Calibri" w:hAnsi="Calibri" w:cs="Calibri"/>
                <w:color w:val="000000"/>
              </w:rPr>
              <w:t>:</w:t>
            </w:r>
          </w:p>
          <w:p w14:paraId="64EA103F" w14:textId="77777777" w:rsidR="005C4643" w:rsidRPr="00D06DB3" w:rsidRDefault="005C4643" w:rsidP="005C4643">
            <w:pPr>
              <w:numPr>
                <w:ilvl w:val="0"/>
                <w:numId w:val="1"/>
              </w:numPr>
              <w:ind w:right="91"/>
              <w:rPr>
                <w:rFonts w:ascii="Calibri" w:hAnsi="Calibri" w:cs="Calibri"/>
                <w:color w:val="000000"/>
              </w:rPr>
            </w:pPr>
            <w:r>
              <w:rPr>
                <w:rFonts w:ascii="Calibri" w:hAnsi="Calibri" w:cs="Calibri"/>
                <w:color w:val="000000"/>
              </w:rPr>
              <w:t xml:space="preserve">Understand </w:t>
            </w:r>
            <w:r w:rsidRPr="00D06DB3">
              <w:rPr>
                <w:rFonts w:ascii="Calibri" w:hAnsi="Calibri" w:cs="Calibri"/>
                <w:color w:val="000000"/>
              </w:rPr>
              <w:t>fundamental concepts and methods in both the atmosp</w:t>
            </w:r>
            <w:r>
              <w:rPr>
                <w:rFonts w:ascii="Calibri" w:hAnsi="Calibri" w:cs="Calibri"/>
                <w:color w:val="000000"/>
              </w:rPr>
              <w:t>heric and hydrological sciences on different scales (</w:t>
            </w:r>
            <w:proofErr w:type="gramStart"/>
            <w:r>
              <w:rPr>
                <w:rFonts w:ascii="Calibri" w:hAnsi="Calibri" w:cs="Calibri"/>
                <w:color w:val="000000"/>
              </w:rPr>
              <w:t>e.g.</w:t>
            </w:r>
            <w:proofErr w:type="gramEnd"/>
            <w:r>
              <w:rPr>
                <w:rFonts w:ascii="Calibri" w:hAnsi="Calibri" w:cs="Calibri"/>
                <w:color w:val="000000"/>
              </w:rPr>
              <w:t xml:space="preserve"> point scale, catchment scale, global scale);</w:t>
            </w:r>
          </w:p>
          <w:p w14:paraId="027E2286" w14:textId="77777777" w:rsidR="005C4643" w:rsidRDefault="005C4643" w:rsidP="005C4643">
            <w:pPr>
              <w:numPr>
                <w:ilvl w:val="0"/>
                <w:numId w:val="1"/>
              </w:numPr>
              <w:ind w:right="91"/>
              <w:rPr>
                <w:rFonts w:ascii="Calibri" w:hAnsi="Calibri" w:cs="Calibri"/>
                <w:color w:val="000000"/>
              </w:rPr>
            </w:pPr>
            <w:r>
              <w:rPr>
                <w:rFonts w:ascii="Calibri" w:hAnsi="Calibri" w:cs="Calibri"/>
                <w:color w:val="000000"/>
              </w:rPr>
              <w:t>Describe the water balance, represented by i</w:t>
            </w:r>
            <w:r w:rsidRPr="00D06DB3">
              <w:rPr>
                <w:rFonts w:ascii="Calibri" w:hAnsi="Calibri" w:cs="Calibri"/>
                <w:color w:val="000000"/>
              </w:rPr>
              <w:t xml:space="preserve">nteractions </w:t>
            </w:r>
            <w:proofErr w:type="gramStart"/>
            <w:r w:rsidRPr="00D06DB3">
              <w:rPr>
                <w:rFonts w:ascii="Calibri" w:hAnsi="Calibri" w:cs="Calibri"/>
                <w:color w:val="000000"/>
              </w:rPr>
              <w:t>between:</w:t>
            </w:r>
            <w:proofErr w:type="gramEnd"/>
            <w:r w:rsidRPr="00D06DB3">
              <w:rPr>
                <w:rFonts w:ascii="Calibri" w:hAnsi="Calibri" w:cs="Calibri"/>
                <w:color w:val="000000"/>
              </w:rPr>
              <w:t xml:space="preserve">  precipita</w:t>
            </w:r>
            <w:r w:rsidR="00576761">
              <w:rPr>
                <w:rFonts w:ascii="Calibri" w:hAnsi="Calibri" w:cs="Calibri"/>
                <w:color w:val="000000"/>
              </w:rPr>
              <w:t>tion, evaporation,</w:t>
            </w:r>
            <w:r w:rsidRPr="00D06DB3">
              <w:rPr>
                <w:rFonts w:ascii="Calibri" w:hAnsi="Calibri" w:cs="Calibri"/>
                <w:color w:val="000000"/>
              </w:rPr>
              <w:t xml:space="preserve"> soil moisture, </w:t>
            </w:r>
            <w:r>
              <w:rPr>
                <w:rFonts w:ascii="Calibri" w:hAnsi="Calibri" w:cs="Calibri"/>
                <w:color w:val="000000"/>
              </w:rPr>
              <w:t xml:space="preserve">groundwater, </w:t>
            </w:r>
            <w:r w:rsidRPr="00D06DB3">
              <w:rPr>
                <w:rFonts w:ascii="Calibri" w:hAnsi="Calibri" w:cs="Calibri"/>
                <w:color w:val="000000"/>
              </w:rPr>
              <w:t xml:space="preserve">snow and ice </w:t>
            </w:r>
            <w:r>
              <w:rPr>
                <w:rFonts w:ascii="Calibri" w:hAnsi="Calibri" w:cs="Calibri"/>
                <w:color w:val="000000"/>
              </w:rPr>
              <w:t xml:space="preserve">lakes and wetlands, </w:t>
            </w:r>
            <w:r w:rsidRPr="00D06DB3">
              <w:rPr>
                <w:rFonts w:ascii="Calibri" w:hAnsi="Calibri" w:cs="Calibri"/>
                <w:color w:val="000000"/>
              </w:rPr>
              <w:t>and stream flow.</w:t>
            </w:r>
          </w:p>
          <w:p w14:paraId="3BFF15CB" w14:textId="77777777" w:rsidR="005C4643" w:rsidRPr="000D0A18" w:rsidRDefault="00576761" w:rsidP="005C4643">
            <w:pPr>
              <w:numPr>
                <w:ilvl w:val="0"/>
                <w:numId w:val="1"/>
              </w:numPr>
              <w:ind w:right="91"/>
              <w:rPr>
                <w:rFonts w:ascii="Calibri" w:hAnsi="Calibri" w:cs="Calibri"/>
                <w:color w:val="000000"/>
              </w:rPr>
            </w:pPr>
            <w:r>
              <w:rPr>
                <w:rFonts w:ascii="Calibri" w:hAnsi="Calibri" w:cs="Calibri"/>
                <w:color w:val="000000"/>
              </w:rPr>
              <w:t xml:space="preserve">Explain the </w:t>
            </w:r>
            <w:r w:rsidR="005C4643" w:rsidRPr="000D0A18">
              <w:rPr>
                <w:rFonts w:ascii="Calibri" w:hAnsi="Calibri" w:cs="Calibri"/>
                <w:color w:val="000000"/>
              </w:rPr>
              <w:t xml:space="preserve">spatial and temporal variation in </w:t>
            </w:r>
            <w:proofErr w:type="spellStart"/>
            <w:r w:rsidR="005C4643" w:rsidRPr="000D0A18">
              <w:rPr>
                <w:rFonts w:ascii="Calibri" w:hAnsi="Calibri" w:cs="Calibri"/>
                <w:color w:val="000000"/>
              </w:rPr>
              <w:t>hydroclimatological</w:t>
            </w:r>
            <w:proofErr w:type="spellEnd"/>
            <w:r w:rsidR="005C4643" w:rsidRPr="000D0A18">
              <w:rPr>
                <w:rFonts w:ascii="Calibri" w:hAnsi="Calibri" w:cs="Calibri"/>
                <w:color w:val="000000"/>
              </w:rPr>
              <w:t xml:space="preserve"> variables for the globe and the </w:t>
            </w:r>
            <w:proofErr w:type="gramStart"/>
            <w:r w:rsidR="005C4643" w:rsidRPr="000D0A18">
              <w:rPr>
                <w:rFonts w:ascii="Calibri" w:hAnsi="Calibri" w:cs="Calibri"/>
                <w:color w:val="000000"/>
              </w:rPr>
              <w:t>UK;</w:t>
            </w:r>
            <w:proofErr w:type="gramEnd"/>
          </w:p>
          <w:p w14:paraId="43F3DF8B" w14:textId="77777777" w:rsidR="005C4643" w:rsidRPr="00D06DB3" w:rsidRDefault="00576761" w:rsidP="005C4643">
            <w:pPr>
              <w:numPr>
                <w:ilvl w:val="0"/>
                <w:numId w:val="1"/>
              </w:numPr>
              <w:ind w:right="91"/>
              <w:rPr>
                <w:rFonts w:ascii="Calibri" w:hAnsi="Calibri" w:cs="Calibri"/>
                <w:color w:val="000000"/>
              </w:rPr>
            </w:pPr>
            <w:r>
              <w:rPr>
                <w:rFonts w:ascii="Calibri" w:hAnsi="Calibri" w:cs="Calibri"/>
                <w:color w:val="000000"/>
              </w:rPr>
              <w:t>Discuss the</w:t>
            </w:r>
            <w:r w:rsidR="005C4643" w:rsidRPr="000D0A18">
              <w:rPr>
                <w:rFonts w:ascii="Calibri" w:hAnsi="Calibri" w:cs="Calibri"/>
                <w:color w:val="000000"/>
              </w:rPr>
              <w:t xml:space="preserve"> challenges in </w:t>
            </w:r>
            <w:proofErr w:type="spellStart"/>
            <w:r w:rsidR="005C4643" w:rsidRPr="000D0A18">
              <w:rPr>
                <w:rFonts w:ascii="Calibri" w:hAnsi="Calibri" w:cs="Calibri"/>
                <w:color w:val="000000"/>
              </w:rPr>
              <w:t>hydroclimatology</w:t>
            </w:r>
            <w:proofErr w:type="spellEnd"/>
            <w:r w:rsidR="005C4643" w:rsidRPr="000D0A18">
              <w:rPr>
                <w:rFonts w:ascii="Calibri" w:hAnsi="Calibri" w:cs="Calibri"/>
                <w:color w:val="000000"/>
              </w:rPr>
              <w:t xml:space="preserve"> resulting from increasing human impact upon natural processes, includi</w:t>
            </w:r>
            <w:r>
              <w:rPr>
                <w:rFonts w:ascii="Calibri" w:hAnsi="Calibri" w:cs="Calibri"/>
                <w:color w:val="000000"/>
              </w:rPr>
              <w:t>ng anthropogenic climate change.</w:t>
            </w:r>
          </w:p>
          <w:p w14:paraId="7DD3BD52" w14:textId="77777777" w:rsidR="00187AFA" w:rsidRPr="00D33EF0" w:rsidRDefault="00187AFA" w:rsidP="00576761">
            <w:pPr>
              <w:ind w:left="357" w:right="91"/>
              <w:rPr>
                <w:rFonts w:ascii="Calibri" w:hAnsi="Calibri" w:cs="Calibri"/>
                <w:color w:val="000000"/>
              </w:rPr>
            </w:pPr>
          </w:p>
        </w:tc>
      </w:tr>
      <w:tr w:rsidR="00187AFA" w:rsidRPr="00D33EF0" w14:paraId="7588BB21" w14:textId="77777777" w:rsidTr="00350E29">
        <w:trPr>
          <w:cantSplit/>
        </w:trPr>
        <w:tc>
          <w:tcPr>
            <w:tcW w:w="1526" w:type="dxa"/>
            <w:tcBorders>
              <w:top w:val="single" w:sz="2" w:space="0" w:color="auto"/>
              <w:left w:val="single" w:sz="12" w:space="0" w:color="auto"/>
              <w:bottom w:val="single" w:sz="12" w:space="0" w:color="auto"/>
              <w:right w:val="single" w:sz="2" w:space="0" w:color="auto"/>
            </w:tcBorders>
          </w:tcPr>
          <w:p w14:paraId="5423760D" w14:textId="77777777" w:rsidR="00187AFA" w:rsidRPr="00D33EF0" w:rsidRDefault="00187AFA" w:rsidP="00826C55">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6F74C276" w14:textId="77777777" w:rsidR="00576761" w:rsidRDefault="005C4643" w:rsidP="00927647">
            <w:pPr>
              <w:autoSpaceDE w:val="0"/>
              <w:autoSpaceDN w:val="0"/>
              <w:adjustRightInd w:val="0"/>
              <w:spacing w:before="120"/>
              <w:rPr>
                <w:rFonts w:ascii="Calibri" w:eastAsia="Calibri" w:hAnsi="Calibri" w:cs="Calibri"/>
                <w:color w:val="000000"/>
                <w:lang w:eastAsia="en-US"/>
              </w:rPr>
            </w:pPr>
            <w:r w:rsidRPr="00E270B0">
              <w:rPr>
                <w:rFonts w:ascii="Calibri" w:eastAsia="Calibri" w:hAnsi="Calibri" w:cs="Calibri"/>
                <w:color w:val="000000"/>
                <w:lang w:eastAsia="en-US"/>
              </w:rPr>
              <w:t xml:space="preserve">Assessments: </w:t>
            </w:r>
            <w:proofErr w:type="gramStart"/>
            <w:r w:rsidRPr="00E270B0">
              <w:rPr>
                <w:rFonts w:ascii="Calibri" w:eastAsia="Calibri" w:hAnsi="Calibri" w:cs="Calibri"/>
                <w:color w:val="000000"/>
                <w:lang w:eastAsia="en-US"/>
              </w:rPr>
              <w:t>1.5</w:t>
            </w:r>
            <w:r w:rsidR="00576761">
              <w:rPr>
                <w:rFonts w:ascii="Calibri" w:eastAsia="Calibri" w:hAnsi="Calibri" w:cs="Calibri"/>
                <w:color w:val="000000"/>
                <w:lang w:eastAsia="en-US"/>
              </w:rPr>
              <w:t xml:space="preserve"> hour</w:t>
            </w:r>
            <w:proofErr w:type="gramEnd"/>
            <w:r w:rsidR="00576761">
              <w:rPr>
                <w:rFonts w:ascii="Calibri" w:eastAsia="Calibri" w:hAnsi="Calibri" w:cs="Calibri"/>
                <w:color w:val="000000"/>
                <w:lang w:eastAsia="en-US"/>
              </w:rPr>
              <w:t xml:space="preserve"> unseen examination (50%)</w:t>
            </w:r>
          </w:p>
          <w:p w14:paraId="6D551EBA" w14:textId="77777777" w:rsidR="00187AFA" w:rsidRPr="00D21F77" w:rsidRDefault="00576761" w:rsidP="00927647">
            <w:pPr>
              <w:autoSpaceDE w:val="0"/>
              <w:autoSpaceDN w:val="0"/>
              <w:adjustRightInd w:val="0"/>
              <w:spacing w:after="120"/>
              <w:rPr>
                <w:rFonts w:ascii="Calibri" w:eastAsia="Calibri" w:hAnsi="Calibri" w:cs="Calibri"/>
                <w:color w:val="000000"/>
                <w:lang w:eastAsia="en-US"/>
              </w:rPr>
            </w:pPr>
            <w:r>
              <w:rPr>
                <w:rFonts w:ascii="Calibri" w:eastAsia="Calibri" w:hAnsi="Calibri" w:cs="Calibri"/>
                <w:color w:val="000000"/>
                <w:lang w:eastAsia="en-US"/>
              </w:rPr>
              <w:t>C</w:t>
            </w:r>
            <w:r w:rsidR="005C4643" w:rsidRPr="00E270B0">
              <w:rPr>
                <w:rFonts w:ascii="Calibri" w:eastAsia="Calibri" w:hAnsi="Calibri" w:cs="Calibri"/>
                <w:color w:val="000000"/>
                <w:lang w:eastAsia="en-US"/>
              </w:rPr>
              <w:t>oursework</w:t>
            </w:r>
            <w:r>
              <w:rPr>
                <w:rFonts w:ascii="Calibri" w:eastAsia="Calibri" w:hAnsi="Calibri" w:cs="Calibri"/>
                <w:color w:val="000000"/>
                <w:lang w:eastAsia="en-US"/>
              </w:rPr>
              <w:t>: poster presentation</w:t>
            </w:r>
            <w:r w:rsidR="00D21F77">
              <w:rPr>
                <w:rFonts w:ascii="Calibri" w:eastAsia="Calibri" w:hAnsi="Calibri" w:cs="Calibri"/>
                <w:color w:val="000000"/>
                <w:lang w:eastAsia="en-US"/>
              </w:rPr>
              <w:t xml:space="preserve"> (50%)</w:t>
            </w:r>
          </w:p>
        </w:tc>
      </w:tr>
    </w:tbl>
    <w:p w14:paraId="197FE10B" w14:textId="77777777" w:rsidR="008B1241" w:rsidRDefault="008B1241">
      <w:pPr>
        <w:rPr>
          <w:rFonts w:ascii="Calibri" w:hAnsi="Calibri" w:cs="Calibri"/>
        </w:rPr>
      </w:pPr>
    </w:p>
    <w:p w14:paraId="59E926CE" w14:textId="77777777" w:rsidR="00A357B0" w:rsidRDefault="00A357B0">
      <w:pPr>
        <w:rPr>
          <w:rFonts w:ascii="Calibri" w:hAnsi="Calibri" w:cs="Calibri"/>
        </w:rPr>
      </w:pPr>
    </w:p>
    <w:p w14:paraId="6082956F" w14:textId="77777777" w:rsidR="00A357B0" w:rsidRDefault="00A357B0">
      <w:pPr>
        <w:rPr>
          <w:rFonts w:ascii="Calibri" w:hAnsi="Calibri" w:cs="Calibri"/>
        </w:rPr>
      </w:pPr>
    </w:p>
    <w:p w14:paraId="0CABB30C" w14:textId="77777777" w:rsidR="00A357B0" w:rsidRDefault="00A357B0">
      <w:pPr>
        <w:rPr>
          <w:rFonts w:ascii="Calibri" w:hAnsi="Calibri" w:cs="Calibri"/>
        </w:rPr>
      </w:pPr>
    </w:p>
    <w:p w14:paraId="3200802B" w14:textId="77777777" w:rsidR="00A357B0" w:rsidRDefault="00A357B0">
      <w:pPr>
        <w:rPr>
          <w:rFonts w:ascii="Calibri" w:hAnsi="Calibri" w:cs="Calibri"/>
        </w:rPr>
      </w:pPr>
    </w:p>
    <w:p w14:paraId="5841BCEC" w14:textId="77777777" w:rsidR="00A357B0" w:rsidRDefault="00A357B0">
      <w:pPr>
        <w:rPr>
          <w:rFonts w:ascii="Calibri" w:hAnsi="Calibri" w:cs="Calibri"/>
        </w:rPr>
      </w:pPr>
    </w:p>
    <w:p w14:paraId="6CF998A0" w14:textId="77777777" w:rsidR="00A357B0" w:rsidRDefault="00A357B0">
      <w:pPr>
        <w:rPr>
          <w:rFonts w:ascii="Calibri" w:hAnsi="Calibri" w:cs="Calibri"/>
        </w:rPr>
      </w:pPr>
    </w:p>
    <w:p w14:paraId="3E612BBC" w14:textId="77777777" w:rsidR="00A357B0" w:rsidRDefault="00A357B0">
      <w:pPr>
        <w:rPr>
          <w:rFonts w:ascii="Calibri" w:hAnsi="Calibri" w:cs="Calibri"/>
        </w:rPr>
      </w:pPr>
    </w:p>
    <w:p w14:paraId="30D79DA5" w14:textId="77777777" w:rsidR="00A357B0" w:rsidRDefault="00A357B0">
      <w:pPr>
        <w:rPr>
          <w:rFonts w:ascii="Calibri" w:hAnsi="Calibri" w:cs="Calibri"/>
        </w:rPr>
      </w:pPr>
    </w:p>
    <w:p w14:paraId="5AC78E51" w14:textId="77777777" w:rsidR="00A357B0" w:rsidRDefault="00A357B0">
      <w:pPr>
        <w:rPr>
          <w:rFonts w:ascii="Calibri" w:hAnsi="Calibri" w:cs="Calibri"/>
        </w:rPr>
      </w:pPr>
    </w:p>
    <w:p w14:paraId="34ABAF4A" w14:textId="77777777" w:rsidR="00A357B0" w:rsidRDefault="00A357B0">
      <w:pPr>
        <w:rPr>
          <w:rFonts w:ascii="Calibri" w:hAnsi="Calibri" w:cs="Calibri"/>
        </w:rPr>
      </w:pPr>
    </w:p>
    <w:p w14:paraId="39707902" w14:textId="77777777" w:rsidR="00A357B0" w:rsidRDefault="00A357B0">
      <w:pPr>
        <w:rPr>
          <w:rFonts w:ascii="Calibri" w:hAnsi="Calibri" w:cs="Calibri"/>
        </w:rPr>
      </w:pPr>
    </w:p>
    <w:p w14:paraId="2ADF1460" w14:textId="77777777" w:rsidR="00A357B0" w:rsidRDefault="00A357B0">
      <w:pPr>
        <w:rPr>
          <w:rFonts w:ascii="Calibri" w:hAnsi="Calibri" w:cs="Calibri"/>
        </w:rPr>
      </w:pPr>
    </w:p>
    <w:p w14:paraId="4B1D67C3" w14:textId="77777777" w:rsidR="00602977" w:rsidRDefault="00602977">
      <w:pPr>
        <w:rPr>
          <w:rFonts w:ascii="Calibri" w:hAnsi="Calibri" w:cs="Calibri"/>
        </w:rPr>
      </w:pPr>
    </w:p>
    <w:p w14:paraId="42228938" w14:textId="77777777" w:rsidR="00602977" w:rsidRDefault="00602977">
      <w:pPr>
        <w:rPr>
          <w:rFonts w:ascii="Calibri" w:hAnsi="Calibri" w:cs="Calibri"/>
        </w:rPr>
      </w:pPr>
    </w:p>
    <w:p w14:paraId="41F6F9F8" w14:textId="77777777" w:rsidR="00A357B0" w:rsidRDefault="00A357B0">
      <w:pPr>
        <w:rPr>
          <w:rFonts w:ascii="Calibri" w:hAnsi="Calibri" w:cs="Calibri"/>
        </w:rPr>
      </w:pPr>
    </w:p>
    <w:p w14:paraId="3AE063A7" w14:textId="77777777" w:rsidR="00A357B0" w:rsidRDefault="00A357B0">
      <w:pPr>
        <w:rPr>
          <w:rFonts w:ascii="Calibri" w:hAnsi="Calibri" w:cs="Calibri"/>
        </w:rPr>
      </w:pPr>
    </w:p>
    <w:p w14:paraId="4D5BDF39" w14:textId="77777777" w:rsidR="00613501" w:rsidRDefault="00613501">
      <w:pPr>
        <w:rPr>
          <w:rFonts w:ascii="Calibri" w:hAnsi="Calibri" w:cs="Calibri"/>
        </w:rPr>
      </w:pPr>
    </w:p>
    <w:p w14:paraId="588F7A94" w14:textId="77777777" w:rsidR="00A357B0" w:rsidRPr="00D33EF0" w:rsidRDefault="00A357B0">
      <w:pPr>
        <w:rPr>
          <w:rFonts w:ascii="Calibri" w:hAnsi="Calibri" w:cs="Calibri"/>
        </w:rPr>
      </w:pPr>
    </w:p>
    <w:p w14:paraId="135E56AF" w14:textId="77777777" w:rsidR="008B1241" w:rsidRPr="00D33EF0" w:rsidRDefault="008B1241">
      <w:pPr>
        <w:rPr>
          <w:rFonts w:ascii="Calibri" w:hAnsi="Calibri" w:cs="Calibri"/>
        </w:rPr>
      </w:pPr>
    </w:p>
    <w:p w14:paraId="25304607" w14:textId="77777777" w:rsidR="008B1241" w:rsidRDefault="008B1241">
      <w:pPr>
        <w:rPr>
          <w:rFonts w:ascii="Calibri" w:hAnsi="Calibri" w:cs="Calibri"/>
        </w:rPr>
      </w:pPr>
    </w:p>
    <w:p w14:paraId="47FB34D6" w14:textId="77777777" w:rsidR="00A357B0" w:rsidRDefault="00A357B0">
      <w:pPr>
        <w:rPr>
          <w:rFonts w:ascii="Calibri" w:hAnsi="Calibri" w:cs="Calibri"/>
        </w:rPr>
      </w:pPr>
    </w:p>
    <w:p w14:paraId="0B26DBB9" w14:textId="77777777" w:rsidR="00A357B0" w:rsidRDefault="00A357B0">
      <w:pPr>
        <w:rPr>
          <w:rFonts w:ascii="Calibri" w:hAnsi="Calibri" w:cs="Calibri"/>
        </w:rPr>
      </w:pPr>
    </w:p>
    <w:p w14:paraId="6CC803D9" w14:textId="77777777" w:rsidR="00A357B0" w:rsidRDefault="00A357B0">
      <w:pPr>
        <w:rPr>
          <w:rFonts w:ascii="Calibri" w:hAnsi="Calibri" w:cs="Calibri"/>
        </w:rPr>
      </w:pPr>
    </w:p>
    <w:p w14:paraId="50488C26" w14:textId="77777777" w:rsidR="00A357B0" w:rsidRDefault="00A357B0">
      <w:pPr>
        <w:rPr>
          <w:rFonts w:ascii="Calibri" w:hAnsi="Calibri" w:cs="Calibri"/>
        </w:rPr>
      </w:pPr>
    </w:p>
    <w:p w14:paraId="0A357270" w14:textId="77777777" w:rsidR="00A357B0" w:rsidRDefault="00A357B0">
      <w:pPr>
        <w:rPr>
          <w:rFonts w:ascii="Calibri" w:hAnsi="Calibri" w:cs="Calibri"/>
        </w:rPr>
      </w:pPr>
    </w:p>
    <w:p w14:paraId="3F73E3FE" w14:textId="77777777" w:rsidR="003928C2" w:rsidRDefault="003928C2">
      <w:pPr>
        <w:rPr>
          <w:rFonts w:ascii="Calibri" w:hAnsi="Calibri" w:cs="Calibri"/>
        </w:rPr>
      </w:pPr>
    </w:p>
    <w:tbl>
      <w:tblPr>
        <w:tblW w:w="9464" w:type="dxa"/>
        <w:tblLayout w:type="fixed"/>
        <w:tblLook w:val="0000" w:firstRow="0" w:lastRow="0" w:firstColumn="0" w:lastColumn="0" w:noHBand="0" w:noVBand="0"/>
      </w:tblPr>
      <w:tblGrid>
        <w:gridCol w:w="1526"/>
        <w:gridCol w:w="1701"/>
        <w:gridCol w:w="4252"/>
        <w:gridCol w:w="1985"/>
      </w:tblGrid>
      <w:tr w:rsidR="00C736CF" w:rsidRPr="00D33EF0" w14:paraId="1995B74A" w14:textId="77777777" w:rsidTr="00C736CF">
        <w:tc>
          <w:tcPr>
            <w:tcW w:w="3227" w:type="dxa"/>
            <w:gridSpan w:val="2"/>
            <w:tcBorders>
              <w:top w:val="single" w:sz="12" w:space="0" w:color="auto"/>
              <w:left w:val="single" w:sz="12" w:space="0" w:color="auto"/>
              <w:right w:val="single" w:sz="2" w:space="0" w:color="auto"/>
            </w:tcBorders>
          </w:tcPr>
          <w:p w14:paraId="5BFE4EAE" w14:textId="77777777" w:rsidR="00C736CF" w:rsidRPr="00D33EF0" w:rsidRDefault="0082400F" w:rsidP="00C736CF">
            <w:pPr>
              <w:spacing w:before="120" w:after="120"/>
              <w:rPr>
                <w:rFonts w:ascii="Calibri" w:hAnsi="Calibri" w:cs="Calibri"/>
                <w:b/>
              </w:rPr>
            </w:pPr>
            <w:r>
              <w:rPr>
                <w:rFonts w:ascii="Calibri" w:hAnsi="Calibri" w:cs="Calibri"/>
                <w:b/>
              </w:rPr>
              <w:lastRenderedPageBreak/>
              <w:t>36296</w:t>
            </w:r>
            <w:r w:rsidR="00C736CF">
              <w:rPr>
                <w:rFonts w:ascii="Calibri" w:hAnsi="Calibri" w:cs="Calibri"/>
                <w:b/>
              </w:rPr>
              <w:t xml:space="preserve">                    </w:t>
            </w:r>
          </w:p>
        </w:tc>
        <w:tc>
          <w:tcPr>
            <w:tcW w:w="4252" w:type="dxa"/>
            <w:tcBorders>
              <w:top w:val="single" w:sz="12" w:space="0" w:color="auto"/>
              <w:left w:val="nil"/>
              <w:right w:val="single" w:sz="2" w:space="0" w:color="auto"/>
            </w:tcBorders>
          </w:tcPr>
          <w:p w14:paraId="461D4705" w14:textId="77777777" w:rsidR="00C736CF" w:rsidRPr="00D33EF0" w:rsidRDefault="00C736CF" w:rsidP="00C736CF">
            <w:pPr>
              <w:spacing w:before="120" w:after="120"/>
              <w:rPr>
                <w:rFonts w:ascii="Calibri" w:hAnsi="Calibri" w:cs="Calibri"/>
                <w:b/>
              </w:rPr>
            </w:pPr>
            <w:r w:rsidRPr="00D33EF0">
              <w:rPr>
                <w:rFonts w:ascii="Calibri" w:hAnsi="Calibri" w:cs="Calibri"/>
                <w:b/>
              </w:rPr>
              <w:t>Environmental Pollution</w:t>
            </w:r>
            <w:r w:rsidR="0082400F">
              <w:rPr>
                <w:rFonts w:ascii="Calibri" w:hAnsi="Calibri" w:cs="Calibri"/>
                <w:b/>
              </w:rPr>
              <w:t xml:space="preserve"> and Management</w:t>
            </w:r>
          </w:p>
        </w:tc>
        <w:tc>
          <w:tcPr>
            <w:tcW w:w="1985" w:type="dxa"/>
            <w:tcBorders>
              <w:top w:val="single" w:sz="12" w:space="0" w:color="auto"/>
              <w:left w:val="single" w:sz="2" w:space="0" w:color="auto"/>
              <w:right w:val="single" w:sz="12" w:space="0" w:color="auto"/>
            </w:tcBorders>
          </w:tcPr>
          <w:p w14:paraId="6C3A748A" w14:textId="77777777" w:rsidR="00C736CF" w:rsidRPr="00D33EF0" w:rsidRDefault="00C736CF" w:rsidP="00C736CF">
            <w:pPr>
              <w:spacing w:before="120" w:after="120"/>
              <w:rPr>
                <w:rFonts w:ascii="Calibri" w:hAnsi="Calibri" w:cs="Calibri"/>
                <w:b/>
              </w:rPr>
            </w:pPr>
            <w:r w:rsidRPr="00D33EF0">
              <w:rPr>
                <w:rFonts w:ascii="Calibri" w:hAnsi="Calibri" w:cs="Calibri"/>
                <w:b/>
              </w:rPr>
              <w:t>20 credits</w:t>
            </w:r>
          </w:p>
        </w:tc>
      </w:tr>
      <w:tr w:rsidR="00C736CF" w:rsidRPr="00D33EF0" w14:paraId="7ECE8D1A" w14:textId="77777777" w:rsidTr="00AB48BE">
        <w:tc>
          <w:tcPr>
            <w:tcW w:w="1526" w:type="dxa"/>
            <w:tcBorders>
              <w:top w:val="single" w:sz="2" w:space="0" w:color="auto"/>
              <w:left w:val="single" w:sz="12" w:space="0" w:color="auto"/>
              <w:bottom w:val="single" w:sz="2" w:space="0" w:color="auto"/>
              <w:right w:val="single" w:sz="2" w:space="0" w:color="auto"/>
            </w:tcBorders>
          </w:tcPr>
          <w:p w14:paraId="1FA54DC1" w14:textId="77777777" w:rsidR="00C736CF" w:rsidRPr="00D33EF0" w:rsidRDefault="00C736CF" w:rsidP="00C736CF">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23A49D9C" w14:textId="77777777" w:rsidR="00C736CF" w:rsidRPr="00D33EF0" w:rsidRDefault="00C736CF" w:rsidP="00C736CF">
            <w:pPr>
              <w:pStyle w:val="Heading2"/>
              <w:rPr>
                <w:rFonts w:ascii="Calibri" w:hAnsi="Calibri" w:cs="Calibri"/>
                <w:lang w:val="en-GB" w:eastAsia="en-GB"/>
              </w:rPr>
            </w:pPr>
            <w:r>
              <w:rPr>
                <w:rFonts w:ascii="Calibri" w:hAnsi="Calibri" w:cs="Calibri"/>
                <w:lang w:val="en-GB" w:eastAsia="en-G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7D3F41DC" w14:textId="77777777" w:rsidR="00C736CF" w:rsidRPr="00D33EF0" w:rsidRDefault="00C736CF" w:rsidP="00C736CF">
            <w:pPr>
              <w:spacing w:before="120" w:after="120"/>
              <w:rPr>
                <w:rFonts w:ascii="Calibri" w:hAnsi="Calibri" w:cs="Calibri"/>
                <w:b/>
              </w:rPr>
            </w:pPr>
            <w:r w:rsidRPr="00D33EF0">
              <w:rPr>
                <w:rFonts w:ascii="Calibri" w:hAnsi="Calibri" w:cs="Calibri"/>
                <w:b/>
              </w:rPr>
              <w:t xml:space="preserve">Module Leader:  </w:t>
            </w:r>
            <w:r>
              <w:rPr>
                <w:rFonts w:ascii="Calibri" w:hAnsi="Calibri" w:cs="Calibri"/>
                <w:b/>
              </w:rPr>
              <w:t>Zongbo Shi</w:t>
            </w:r>
          </w:p>
        </w:tc>
      </w:tr>
      <w:tr w:rsidR="00C736CF" w:rsidRPr="00D33EF0" w14:paraId="2208533C" w14:textId="77777777" w:rsidTr="00C736CF">
        <w:tc>
          <w:tcPr>
            <w:tcW w:w="1526" w:type="dxa"/>
            <w:tcBorders>
              <w:left w:val="single" w:sz="12" w:space="0" w:color="auto"/>
              <w:bottom w:val="single" w:sz="2" w:space="0" w:color="auto"/>
              <w:right w:val="single" w:sz="2" w:space="0" w:color="auto"/>
            </w:tcBorders>
          </w:tcPr>
          <w:p w14:paraId="55082C22" w14:textId="77777777" w:rsidR="00C736CF" w:rsidRPr="00D33EF0" w:rsidRDefault="00C736CF" w:rsidP="00C736CF">
            <w:pPr>
              <w:spacing w:before="120" w:after="120"/>
              <w:rPr>
                <w:rFonts w:ascii="Calibri" w:hAnsi="Calibri" w:cs="Calibri"/>
                <w:b/>
              </w:rPr>
            </w:pPr>
            <w:r w:rsidRPr="00D33EF0">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359200C6" w14:textId="77777777" w:rsidR="0082400F" w:rsidRPr="0082400F" w:rsidRDefault="0082400F" w:rsidP="0082400F">
            <w:pPr>
              <w:spacing w:before="120" w:after="120"/>
              <w:rPr>
                <w:rFonts w:ascii="Calibri" w:hAnsi="Calibri" w:cs="Calibri"/>
                <w:color w:val="000000"/>
              </w:rPr>
            </w:pPr>
            <w:r w:rsidRPr="0082400F">
              <w:rPr>
                <w:rFonts w:ascii="Calibri" w:hAnsi="Calibri" w:cs="Calibri"/>
                <w:color w:val="000000"/>
              </w:rPr>
              <w:t>Pollution in the environment is one of major threats facing society whether in the form of gases (</w:t>
            </w:r>
            <w:proofErr w:type="gramStart"/>
            <w:r w:rsidRPr="0082400F">
              <w:rPr>
                <w:rFonts w:ascii="Calibri" w:hAnsi="Calibri" w:cs="Calibri"/>
                <w:color w:val="000000"/>
              </w:rPr>
              <w:t>e.g.</w:t>
            </w:r>
            <w:proofErr w:type="gramEnd"/>
            <w:r w:rsidRPr="0082400F">
              <w:rPr>
                <w:rFonts w:ascii="Calibri" w:hAnsi="Calibri" w:cs="Calibri"/>
                <w:color w:val="000000"/>
              </w:rPr>
              <w:t xml:space="preserve"> air pollution, climate change), dissolved substances (e.g. mine drainage, agricultural run-off), liquids (e.g. surface and groundwater quality) or particles (e.g. microplastics and airborne particles).  This module will introduce the main environmental pollutants, their causes and effects as well as consider how they are transferred within and between various media and how they interact with biota to constitute an environmental risk.  We will use the source pathway receptor model to explore how the form and transport of pollutants contributes to their importance in an environmental context.  We will also consider how the extent of pollution can be assessed within different environmental media.  These key concepts will be considered in relation to current environmental issues including air, water, soil pollution and chemical use.</w:t>
            </w:r>
          </w:p>
          <w:p w14:paraId="3D347F66" w14:textId="77777777" w:rsidR="00C736CF" w:rsidRPr="00D33EF0" w:rsidRDefault="0082400F" w:rsidP="00C736CF">
            <w:pPr>
              <w:spacing w:before="120" w:after="120"/>
              <w:rPr>
                <w:rFonts w:ascii="Calibri" w:hAnsi="Calibri" w:cs="Calibri"/>
                <w:color w:val="000000"/>
              </w:rPr>
            </w:pPr>
            <w:r w:rsidRPr="0082400F">
              <w:rPr>
                <w:rFonts w:ascii="Calibri" w:hAnsi="Calibri" w:cs="Calibri"/>
                <w:color w:val="000000"/>
              </w:rPr>
              <w:t xml:space="preserve">Lectures will be supported by workshops and laboratory and computer </w:t>
            </w:r>
            <w:proofErr w:type="spellStart"/>
            <w:r w:rsidRPr="0082400F">
              <w:rPr>
                <w:rFonts w:ascii="Calibri" w:hAnsi="Calibri" w:cs="Calibri"/>
                <w:color w:val="000000"/>
              </w:rPr>
              <w:t>practicals</w:t>
            </w:r>
            <w:proofErr w:type="spellEnd"/>
            <w:r w:rsidRPr="0082400F">
              <w:rPr>
                <w:rFonts w:ascii="Calibri" w:hAnsi="Calibri" w:cs="Calibri"/>
                <w:color w:val="000000"/>
              </w:rPr>
              <w:t xml:space="preserve"> to allow students to put in</w:t>
            </w:r>
            <w:r>
              <w:rPr>
                <w:rFonts w:ascii="Calibri" w:hAnsi="Calibri" w:cs="Calibri"/>
                <w:color w:val="000000"/>
              </w:rPr>
              <w:t xml:space="preserve"> practice theoretical concepts.</w:t>
            </w:r>
          </w:p>
        </w:tc>
      </w:tr>
      <w:tr w:rsidR="00C736CF" w:rsidRPr="00D33EF0" w14:paraId="57D92F4F" w14:textId="77777777" w:rsidTr="00C736CF">
        <w:tc>
          <w:tcPr>
            <w:tcW w:w="1526" w:type="dxa"/>
            <w:tcBorders>
              <w:top w:val="single" w:sz="2" w:space="0" w:color="auto"/>
              <w:left w:val="single" w:sz="12" w:space="0" w:color="auto"/>
              <w:bottom w:val="single" w:sz="2" w:space="0" w:color="auto"/>
              <w:right w:val="single" w:sz="2" w:space="0" w:color="auto"/>
            </w:tcBorders>
          </w:tcPr>
          <w:p w14:paraId="346DDCD8" w14:textId="77777777" w:rsidR="00C736CF" w:rsidRPr="00D33EF0" w:rsidRDefault="00C736CF" w:rsidP="00C736CF">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75BE1F36" w14:textId="77777777" w:rsidR="00C736CF" w:rsidRPr="00D33EF0" w:rsidRDefault="00C736CF" w:rsidP="002D32BF">
            <w:pPr>
              <w:spacing w:before="120" w:after="120"/>
              <w:rPr>
                <w:rFonts w:ascii="Calibri" w:hAnsi="Calibri" w:cs="Calibri"/>
              </w:rPr>
            </w:pPr>
            <w:r w:rsidRPr="00D33EF0">
              <w:rPr>
                <w:rFonts w:ascii="Calibri" w:hAnsi="Calibri" w:cs="Calibri"/>
              </w:rPr>
              <w:t>By the end of the module students should be able to:</w:t>
            </w:r>
          </w:p>
          <w:p w14:paraId="19C0452B" w14:textId="77777777" w:rsidR="0082400F" w:rsidRPr="0082400F" w:rsidRDefault="0082400F" w:rsidP="0082400F">
            <w:pPr>
              <w:spacing w:after="120"/>
              <w:ind w:left="284" w:hanging="284"/>
              <w:rPr>
                <w:rFonts w:ascii="Calibri" w:hAnsi="Calibri" w:cs="Calibri"/>
              </w:rPr>
            </w:pPr>
            <w:r w:rsidRPr="0082400F">
              <w:rPr>
                <w:rFonts w:ascii="Calibri" w:hAnsi="Calibri" w:cs="Calibri"/>
              </w:rPr>
              <w:t>•</w:t>
            </w:r>
            <w:r w:rsidRPr="0082400F">
              <w:rPr>
                <w:rFonts w:ascii="Calibri" w:hAnsi="Calibri" w:cs="Calibri"/>
              </w:rPr>
              <w:tab/>
              <w:t xml:space="preserve">Critically assess a range of sources, type and controls on air, </w:t>
            </w:r>
            <w:proofErr w:type="gramStart"/>
            <w:r w:rsidRPr="0082400F">
              <w:rPr>
                <w:rFonts w:ascii="Calibri" w:hAnsi="Calibri" w:cs="Calibri"/>
              </w:rPr>
              <w:t>land</w:t>
            </w:r>
            <w:proofErr w:type="gramEnd"/>
            <w:r w:rsidRPr="0082400F">
              <w:rPr>
                <w:rFonts w:ascii="Calibri" w:hAnsi="Calibri" w:cs="Calibri"/>
              </w:rPr>
              <w:t xml:space="preserve"> and water pollutants.</w:t>
            </w:r>
          </w:p>
          <w:p w14:paraId="002A417D" w14:textId="77777777" w:rsidR="0082400F" w:rsidRPr="0082400F" w:rsidRDefault="0082400F" w:rsidP="0082400F">
            <w:pPr>
              <w:spacing w:after="120"/>
              <w:ind w:left="284" w:hanging="284"/>
              <w:rPr>
                <w:rFonts w:ascii="Calibri" w:hAnsi="Calibri" w:cs="Calibri"/>
              </w:rPr>
            </w:pPr>
            <w:r w:rsidRPr="0082400F">
              <w:rPr>
                <w:rFonts w:ascii="Calibri" w:hAnsi="Calibri" w:cs="Calibri"/>
              </w:rPr>
              <w:t>•</w:t>
            </w:r>
            <w:r w:rsidRPr="0082400F">
              <w:rPr>
                <w:rFonts w:ascii="Calibri" w:hAnsi="Calibri" w:cs="Calibri"/>
              </w:rPr>
              <w:tab/>
              <w:t>Understand the causes and effects of specific pollutants and their movement and behaviour in the environment.</w:t>
            </w:r>
          </w:p>
          <w:p w14:paraId="701F1B18" w14:textId="77777777" w:rsidR="0082400F" w:rsidRPr="0082400F" w:rsidRDefault="0082400F" w:rsidP="0082400F">
            <w:pPr>
              <w:spacing w:after="120"/>
              <w:ind w:left="284" w:hanging="284"/>
              <w:rPr>
                <w:rFonts w:ascii="Calibri" w:hAnsi="Calibri" w:cs="Calibri"/>
              </w:rPr>
            </w:pPr>
            <w:r w:rsidRPr="0082400F">
              <w:rPr>
                <w:rFonts w:ascii="Calibri" w:hAnsi="Calibri" w:cs="Calibri"/>
              </w:rPr>
              <w:t>•</w:t>
            </w:r>
            <w:r w:rsidRPr="0082400F">
              <w:rPr>
                <w:rFonts w:ascii="Calibri" w:hAnsi="Calibri" w:cs="Calibri"/>
              </w:rPr>
              <w:tab/>
              <w:t>Elucidate the linkages between land management and water quality at catchment scale</w:t>
            </w:r>
          </w:p>
          <w:p w14:paraId="745F5AE2" w14:textId="77777777" w:rsidR="0082400F" w:rsidRPr="0082400F" w:rsidRDefault="0082400F" w:rsidP="0082400F">
            <w:pPr>
              <w:spacing w:after="120"/>
              <w:ind w:left="284" w:hanging="284"/>
              <w:rPr>
                <w:rFonts w:ascii="Calibri" w:hAnsi="Calibri" w:cs="Calibri"/>
              </w:rPr>
            </w:pPr>
            <w:r w:rsidRPr="0082400F">
              <w:rPr>
                <w:rFonts w:ascii="Calibri" w:hAnsi="Calibri" w:cs="Calibri"/>
              </w:rPr>
              <w:t>•</w:t>
            </w:r>
            <w:r w:rsidRPr="0082400F">
              <w:rPr>
                <w:rFonts w:ascii="Calibri" w:hAnsi="Calibri" w:cs="Calibri"/>
              </w:rPr>
              <w:tab/>
              <w:t>Have knowledge of how modelling can be used to characterise the aquatic environment and pollution risks</w:t>
            </w:r>
          </w:p>
          <w:p w14:paraId="092E7F60" w14:textId="77777777" w:rsidR="00C736CF" w:rsidRPr="00D33EF0" w:rsidRDefault="0082400F" w:rsidP="0082400F">
            <w:pPr>
              <w:spacing w:after="120"/>
              <w:ind w:left="284" w:hanging="284"/>
              <w:rPr>
                <w:rFonts w:ascii="Calibri" w:hAnsi="Calibri" w:cs="Calibri"/>
              </w:rPr>
            </w:pPr>
            <w:r w:rsidRPr="0082400F">
              <w:rPr>
                <w:rFonts w:ascii="Calibri" w:hAnsi="Calibri" w:cs="Calibri"/>
              </w:rPr>
              <w:t>•</w:t>
            </w:r>
            <w:r w:rsidRPr="0082400F">
              <w:rPr>
                <w:rFonts w:ascii="Calibri" w:hAnsi="Calibri" w:cs="Calibri"/>
              </w:rPr>
              <w:tab/>
              <w:t>Conduct and interpret a range of relevant laboratory / field environmental monitoring techniques for characterising and assessing environmental quality</w:t>
            </w:r>
          </w:p>
        </w:tc>
      </w:tr>
      <w:tr w:rsidR="00C736CF" w:rsidRPr="00D33EF0" w14:paraId="0ECE9BBC" w14:textId="77777777" w:rsidTr="00C736CF">
        <w:tc>
          <w:tcPr>
            <w:tcW w:w="1526" w:type="dxa"/>
            <w:tcBorders>
              <w:top w:val="single" w:sz="2" w:space="0" w:color="auto"/>
              <w:left w:val="single" w:sz="12" w:space="0" w:color="auto"/>
              <w:bottom w:val="single" w:sz="12" w:space="0" w:color="auto"/>
              <w:right w:val="single" w:sz="2" w:space="0" w:color="auto"/>
            </w:tcBorders>
          </w:tcPr>
          <w:p w14:paraId="41F8D4B2" w14:textId="77777777" w:rsidR="00C736CF" w:rsidRPr="00D33EF0" w:rsidRDefault="00C736CF" w:rsidP="00C736CF">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02049931" w14:textId="77777777" w:rsidR="0082400F" w:rsidRPr="000D4F94" w:rsidRDefault="00980E29" w:rsidP="0082400F">
            <w:pPr>
              <w:spacing w:before="120"/>
              <w:rPr>
                <w:rFonts w:ascii="Calibri" w:hAnsi="Calibri"/>
              </w:rPr>
            </w:pPr>
            <w:proofErr w:type="gramStart"/>
            <w:r>
              <w:rPr>
                <w:rFonts w:ascii="Calibri" w:hAnsi="Calibri"/>
              </w:rPr>
              <w:t>250</w:t>
            </w:r>
            <w:r w:rsidR="0082400F" w:rsidRPr="000D4F94">
              <w:rPr>
                <w:rFonts w:ascii="Calibri" w:hAnsi="Calibri"/>
              </w:rPr>
              <w:t>0 word</w:t>
            </w:r>
            <w:proofErr w:type="gramEnd"/>
            <w:r w:rsidR="0082400F" w:rsidRPr="000D4F94">
              <w:rPr>
                <w:rFonts w:ascii="Calibri" w:hAnsi="Calibri"/>
              </w:rPr>
              <w:t xml:space="preserve"> lab report (50%)</w:t>
            </w:r>
          </w:p>
          <w:p w14:paraId="0575AF31" w14:textId="77777777" w:rsidR="00C736CF" w:rsidRPr="000D4F94" w:rsidRDefault="00980E29" w:rsidP="0082400F">
            <w:pPr>
              <w:spacing w:after="120"/>
              <w:rPr>
                <w:rFonts w:ascii="Calibri" w:hAnsi="Calibri"/>
              </w:rPr>
            </w:pPr>
            <w:r>
              <w:rPr>
                <w:rFonts w:ascii="Calibri" w:hAnsi="Calibri"/>
              </w:rPr>
              <w:t>Exam</w:t>
            </w:r>
            <w:r w:rsidR="0082400F" w:rsidRPr="000D4F94">
              <w:rPr>
                <w:rFonts w:ascii="Calibri" w:hAnsi="Calibri"/>
              </w:rPr>
              <w:t xml:space="preserve"> (50%)</w:t>
            </w:r>
          </w:p>
        </w:tc>
      </w:tr>
    </w:tbl>
    <w:p w14:paraId="273936DB" w14:textId="77777777" w:rsidR="00A357B0" w:rsidRDefault="00A357B0">
      <w:pPr>
        <w:rPr>
          <w:rFonts w:ascii="Calibri" w:hAnsi="Calibri" w:cs="Calibri"/>
        </w:rPr>
      </w:pPr>
    </w:p>
    <w:p w14:paraId="58FA49A9" w14:textId="77777777" w:rsidR="00A357B0" w:rsidRDefault="00A357B0">
      <w:pPr>
        <w:rPr>
          <w:rFonts w:ascii="Calibri" w:hAnsi="Calibri" w:cs="Calibri"/>
        </w:rPr>
      </w:pPr>
    </w:p>
    <w:p w14:paraId="14E8AF47" w14:textId="77777777" w:rsidR="00C736CF" w:rsidRDefault="00C736CF">
      <w:pPr>
        <w:rPr>
          <w:rFonts w:ascii="Calibri" w:hAnsi="Calibri" w:cs="Calibri"/>
        </w:rPr>
      </w:pPr>
    </w:p>
    <w:p w14:paraId="3D98EE8A" w14:textId="77777777" w:rsidR="00C736CF" w:rsidRDefault="00C736CF">
      <w:pPr>
        <w:rPr>
          <w:rFonts w:ascii="Calibri" w:hAnsi="Calibri" w:cs="Calibri"/>
        </w:rPr>
      </w:pPr>
    </w:p>
    <w:p w14:paraId="2F04035E" w14:textId="77777777" w:rsidR="00C736CF" w:rsidRDefault="00C736CF">
      <w:pPr>
        <w:rPr>
          <w:rFonts w:ascii="Calibri" w:hAnsi="Calibri" w:cs="Calibri"/>
        </w:rPr>
      </w:pPr>
    </w:p>
    <w:p w14:paraId="480201D1" w14:textId="77777777" w:rsidR="00C736CF" w:rsidRDefault="00C736CF">
      <w:pPr>
        <w:rPr>
          <w:rFonts w:ascii="Calibri" w:hAnsi="Calibri" w:cs="Calibri"/>
        </w:rPr>
      </w:pPr>
    </w:p>
    <w:p w14:paraId="100C9282" w14:textId="77777777" w:rsidR="00C736CF" w:rsidRDefault="00C736CF">
      <w:pPr>
        <w:rPr>
          <w:rFonts w:ascii="Calibri" w:hAnsi="Calibri" w:cs="Calibri"/>
        </w:rPr>
      </w:pPr>
    </w:p>
    <w:p w14:paraId="4D5D4810" w14:textId="77777777" w:rsidR="00C736CF" w:rsidRDefault="00C736CF">
      <w:pPr>
        <w:rPr>
          <w:rFonts w:ascii="Calibri" w:hAnsi="Calibri" w:cs="Calibri"/>
        </w:rPr>
      </w:pPr>
    </w:p>
    <w:p w14:paraId="0EA2688E" w14:textId="77777777" w:rsidR="007500EA" w:rsidRDefault="007500EA">
      <w:pPr>
        <w:rPr>
          <w:rFonts w:ascii="Calibri" w:hAnsi="Calibri" w:cs="Calibri"/>
        </w:rPr>
      </w:pPr>
    </w:p>
    <w:p w14:paraId="0791C1CB" w14:textId="77777777" w:rsidR="007500EA" w:rsidRDefault="007500EA">
      <w:pPr>
        <w:rPr>
          <w:rFonts w:ascii="Calibri" w:hAnsi="Calibri" w:cs="Calibri"/>
        </w:rPr>
      </w:pPr>
    </w:p>
    <w:p w14:paraId="7DC430AE" w14:textId="77777777" w:rsidR="007500EA" w:rsidRDefault="007500EA">
      <w:pPr>
        <w:rPr>
          <w:rFonts w:ascii="Calibri" w:hAnsi="Calibri" w:cs="Calibri"/>
        </w:rPr>
      </w:pPr>
    </w:p>
    <w:p w14:paraId="6A8C7C4B" w14:textId="77777777" w:rsidR="007500EA" w:rsidRDefault="007500EA">
      <w:pPr>
        <w:rPr>
          <w:rFonts w:ascii="Calibri" w:hAnsi="Calibri" w:cs="Calibri"/>
        </w:rPr>
      </w:pPr>
    </w:p>
    <w:p w14:paraId="2A893778" w14:textId="77777777" w:rsidR="00C736CF" w:rsidRDefault="00C736CF">
      <w:pPr>
        <w:rPr>
          <w:rFonts w:ascii="Calibri" w:hAnsi="Calibri" w:cs="Calibri"/>
        </w:rPr>
      </w:pPr>
    </w:p>
    <w:p w14:paraId="6D21B17C" w14:textId="77777777" w:rsidR="00C736CF" w:rsidRDefault="00C736CF">
      <w:pPr>
        <w:rPr>
          <w:rFonts w:ascii="Calibri" w:hAnsi="Calibri" w:cs="Calibri"/>
        </w:rPr>
      </w:pPr>
    </w:p>
    <w:p w14:paraId="40A2D968" w14:textId="77777777" w:rsidR="007500EA" w:rsidRDefault="0003136D">
      <w:pPr>
        <w:rPr>
          <w:rFonts w:ascii="Calibri" w:hAnsi="Calibri" w:cs="Calibri"/>
        </w:rPr>
      </w:pPr>
      <w:r>
        <w:rPr>
          <w:rFonts w:ascii="Calibri" w:hAnsi="Calibri" w:cs="Calibri"/>
        </w:rPr>
        <w:br w:type="page"/>
      </w:r>
    </w:p>
    <w:tbl>
      <w:tblPr>
        <w:tblW w:w="9464" w:type="dxa"/>
        <w:tblLayout w:type="fixed"/>
        <w:tblLook w:val="0000" w:firstRow="0" w:lastRow="0" w:firstColumn="0" w:lastColumn="0" w:noHBand="0" w:noVBand="0"/>
      </w:tblPr>
      <w:tblGrid>
        <w:gridCol w:w="1526"/>
        <w:gridCol w:w="1701"/>
        <w:gridCol w:w="4252"/>
        <w:gridCol w:w="1985"/>
      </w:tblGrid>
      <w:tr w:rsidR="004B7CBD" w:rsidRPr="00E25D0C" w14:paraId="4B7FCF9C" w14:textId="77777777" w:rsidTr="000A54DF">
        <w:tc>
          <w:tcPr>
            <w:tcW w:w="3227" w:type="dxa"/>
            <w:gridSpan w:val="2"/>
            <w:tcBorders>
              <w:top w:val="single" w:sz="12" w:space="0" w:color="auto"/>
              <w:left w:val="single" w:sz="12" w:space="0" w:color="auto"/>
              <w:right w:val="single" w:sz="2" w:space="0" w:color="auto"/>
            </w:tcBorders>
          </w:tcPr>
          <w:p w14:paraId="427B5242" w14:textId="77777777" w:rsidR="004B7CBD" w:rsidRPr="00E25D0C" w:rsidRDefault="00532821" w:rsidP="000A54DF">
            <w:pPr>
              <w:spacing w:before="120" w:after="120"/>
              <w:rPr>
                <w:rFonts w:ascii="Calibri" w:hAnsi="Calibri" w:cs="Calibri"/>
                <w:b/>
              </w:rPr>
            </w:pPr>
            <w:r>
              <w:rPr>
                <w:rFonts w:ascii="Calibri" w:hAnsi="Calibri" w:cs="Calibri"/>
                <w:b/>
              </w:rPr>
              <w:lastRenderedPageBreak/>
              <w:t>34034</w:t>
            </w:r>
            <w:r w:rsidR="004B7CBD" w:rsidRPr="00E25D0C">
              <w:rPr>
                <w:rFonts w:ascii="Calibri" w:hAnsi="Calibri" w:cs="Calibri"/>
                <w:b/>
              </w:rPr>
              <w:t xml:space="preserve">        </w:t>
            </w:r>
          </w:p>
        </w:tc>
        <w:tc>
          <w:tcPr>
            <w:tcW w:w="4252" w:type="dxa"/>
            <w:tcBorders>
              <w:top w:val="single" w:sz="12" w:space="0" w:color="auto"/>
              <w:left w:val="nil"/>
              <w:right w:val="single" w:sz="2" w:space="0" w:color="auto"/>
            </w:tcBorders>
          </w:tcPr>
          <w:p w14:paraId="100F81E6" w14:textId="77777777" w:rsidR="004B7CBD" w:rsidRPr="00E25D0C" w:rsidRDefault="00532821" w:rsidP="000A54DF">
            <w:pPr>
              <w:spacing w:before="120" w:after="120"/>
              <w:rPr>
                <w:rFonts w:ascii="Calibri" w:hAnsi="Calibri" w:cs="Calibri"/>
                <w:b/>
              </w:rPr>
            </w:pPr>
            <w:proofErr w:type="spellStart"/>
            <w:r>
              <w:rPr>
                <w:rFonts w:ascii="Calibri" w:hAnsi="Calibri" w:cs="Calibri"/>
                <w:b/>
              </w:rPr>
              <w:t>Culutral</w:t>
            </w:r>
            <w:proofErr w:type="spellEnd"/>
            <w:r>
              <w:rPr>
                <w:rFonts w:ascii="Calibri" w:hAnsi="Calibri" w:cs="Calibri"/>
                <w:b/>
              </w:rPr>
              <w:t xml:space="preserve"> Geographies</w:t>
            </w:r>
          </w:p>
        </w:tc>
        <w:tc>
          <w:tcPr>
            <w:tcW w:w="1985" w:type="dxa"/>
            <w:tcBorders>
              <w:top w:val="single" w:sz="12" w:space="0" w:color="auto"/>
              <w:left w:val="single" w:sz="2" w:space="0" w:color="auto"/>
              <w:right w:val="single" w:sz="12" w:space="0" w:color="auto"/>
            </w:tcBorders>
          </w:tcPr>
          <w:p w14:paraId="3DF718D1" w14:textId="77777777" w:rsidR="004B7CBD" w:rsidRPr="00E25D0C" w:rsidRDefault="004B7CBD" w:rsidP="000A54DF">
            <w:pPr>
              <w:spacing w:before="120" w:after="120"/>
              <w:rPr>
                <w:rFonts w:ascii="Calibri" w:hAnsi="Calibri" w:cs="Calibri"/>
                <w:b/>
              </w:rPr>
            </w:pPr>
            <w:r w:rsidRPr="00E25D0C">
              <w:rPr>
                <w:rFonts w:ascii="Calibri" w:hAnsi="Calibri" w:cs="Calibri"/>
                <w:b/>
              </w:rPr>
              <w:t>20 credits</w:t>
            </w:r>
          </w:p>
        </w:tc>
      </w:tr>
      <w:tr w:rsidR="004B7CBD" w:rsidRPr="00E25D0C" w14:paraId="7BDEDB10" w14:textId="77777777" w:rsidTr="00AB48BE">
        <w:tc>
          <w:tcPr>
            <w:tcW w:w="1526" w:type="dxa"/>
            <w:tcBorders>
              <w:top w:val="single" w:sz="2" w:space="0" w:color="auto"/>
              <w:left w:val="single" w:sz="12" w:space="0" w:color="auto"/>
              <w:bottom w:val="single" w:sz="2" w:space="0" w:color="auto"/>
              <w:right w:val="single" w:sz="2" w:space="0" w:color="auto"/>
            </w:tcBorders>
          </w:tcPr>
          <w:p w14:paraId="014C6AAB" w14:textId="77777777" w:rsidR="004B7CBD" w:rsidRPr="00E25D0C" w:rsidRDefault="004B7CBD" w:rsidP="000A54DF">
            <w:pPr>
              <w:spacing w:before="120" w:after="120"/>
              <w:rPr>
                <w:rFonts w:ascii="Calibri" w:hAnsi="Calibri" w:cs="Calibri"/>
                <w:b/>
              </w:rPr>
            </w:pPr>
            <w:r w:rsidRPr="00E25D0C">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6BA4D12C" w14:textId="77777777" w:rsidR="004B7CBD" w:rsidRPr="00E25D0C" w:rsidRDefault="00EE682A" w:rsidP="000A54DF">
            <w:pPr>
              <w:pStyle w:val="Heading2"/>
              <w:rPr>
                <w:rFonts w:ascii="Calibri" w:hAnsi="Calibri" w:cs="Calibri"/>
                <w:lang w:val="en-GB" w:eastAsia="en-GB"/>
              </w:rPr>
            </w:pPr>
            <w:r>
              <w:rPr>
                <w:rFonts w:ascii="Calibri" w:hAnsi="Calibri" w:cs="Calibri"/>
                <w:lang w:val="en-GB" w:eastAsia="en-G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2CF987E3" w14:textId="77777777" w:rsidR="004B7CBD" w:rsidRPr="00E25D0C" w:rsidRDefault="004B7CBD" w:rsidP="00210451">
            <w:pPr>
              <w:spacing w:before="120" w:after="120"/>
              <w:rPr>
                <w:rFonts w:ascii="Calibri" w:hAnsi="Calibri" w:cs="Calibri"/>
                <w:b/>
              </w:rPr>
            </w:pPr>
            <w:r w:rsidRPr="00E25D0C">
              <w:rPr>
                <w:rFonts w:ascii="Calibri" w:hAnsi="Calibri" w:cs="Calibri"/>
                <w:b/>
              </w:rPr>
              <w:t>Module Leader:</w:t>
            </w:r>
            <w:r>
              <w:rPr>
                <w:rFonts w:ascii="Calibri" w:hAnsi="Calibri" w:cs="Calibri"/>
                <w:b/>
              </w:rPr>
              <w:t xml:space="preserve"> </w:t>
            </w:r>
            <w:r w:rsidR="00EE682A">
              <w:rPr>
                <w:rFonts w:ascii="Calibri" w:hAnsi="Calibri" w:cs="Calibri"/>
                <w:b/>
              </w:rPr>
              <w:t>Lloyd Jenkins</w:t>
            </w:r>
          </w:p>
        </w:tc>
      </w:tr>
      <w:tr w:rsidR="004B7CBD" w:rsidRPr="00E25D0C" w14:paraId="632D91FD" w14:textId="77777777" w:rsidTr="000A54DF">
        <w:tc>
          <w:tcPr>
            <w:tcW w:w="1526" w:type="dxa"/>
            <w:tcBorders>
              <w:left w:val="single" w:sz="12" w:space="0" w:color="auto"/>
              <w:bottom w:val="single" w:sz="2" w:space="0" w:color="auto"/>
              <w:right w:val="single" w:sz="2" w:space="0" w:color="auto"/>
            </w:tcBorders>
          </w:tcPr>
          <w:p w14:paraId="2F86FF95" w14:textId="77777777" w:rsidR="004B7CBD" w:rsidRPr="00E25D0C" w:rsidRDefault="004B7CBD" w:rsidP="000A54DF">
            <w:pPr>
              <w:spacing w:before="120" w:after="120"/>
              <w:rPr>
                <w:rFonts w:ascii="Calibri" w:hAnsi="Calibri" w:cs="Calibri"/>
                <w:b/>
              </w:rPr>
            </w:pPr>
            <w:r w:rsidRPr="00E25D0C">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6907B9E3" w14:textId="77777777" w:rsidR="004B7CBD" w:rsidRDefault="004B7CBD" w:rsidP="000A54DF">
            <w:pPr>
              <w:rPr>
                <w:rFonts w:ascii="Calibri" w:hAnsi="Calibri" w:cs="Calibri"/>
                <w:color w:val="000000"/>
              </w:rPr>
            </w:pPr>
          </w:p>
          <w:p w14:paraId="68733399" w14:textId="77777777" w:rsidR="00210451" w:rsidRPr="00210451" w:rsidRDefault="00210451" w:rsidP="00210451">
            <w:pPr>
              <w:pStyle w:val="ListParagraph"/>
              <w:ind w:left="0"/>
              <w:rPr>
                <w:rFonts w:eastAsia="Times New Roman" w:cs="Calibri"/>
                <w:color w:val="000000"/>
                <w:sz w:val="20"/>
                <w:szCs w:val="20"/>
                <w:lang w:val="en-GB" w:eastAsia="en-GB"/>
              </w:rPr>
            </w:pPr>
            <w:r w:rsidRPr="00210451">
              <w:rPr>
                <w:rFonts w:eastAsia="Times New Roman" w:cs="Calibri"/>
                <w:color w:val="000000"/>
                <w:sz w:val="20"/>
                <w:szCs w:val="20"/>
                <w:lang w:val="en-GB" w:eastAsia="en-GB"/>
              </w:rPr>
              <w:t xml:space="preserve">The module focus will be on cultural geographies, with particular emphasis on landscapes, </w:t>
            </w:r>
            <w:proofErr w:type="gramStart"/>
            <w:r w:rsidRPr="00210451">
              <w:rPr>
                <w:rFonts w:eastAsia="Times New Roman" w:cs="Calibri"/>
                <w:color w:val="000000"/>
                <w:sz w:val="20"/>
                <w:szCs w:val="20"/>
                <w:lang w:val="en-GB" w:eastAsia="en-GB"/>
              </w:rPr>
              <w:t>embodiment</w:t>
            </w:r>
            <w:proofErr w:type="gramEnd"/>
            <w:r w:rsidRPr="00210451">
              <w:rPr>
                <w:rFonts w:eastAsia="Times New Roman" w:cs="Calibri"/>
                <w:color w:val="000000"/>
                <w:sz w:val="20"/>
                <w:szCs w:val="20"/>
                <w:lang w:val="en-GB" w:eastAsia="en-GB"/>
              </w:rPr>
              <w:t xml:space="preserve"> and cities.  Material covered will move from the birth of the modern city in the mid-nineteenth century through to the present day.  The module will raise questions around how spaces are embodied and lived, alongside the creation of identities and landscapes.</w:t>
            </w:r>
          </w:p>
          <w:p w14:paraId="268F5145" w14:textId="77777777" w:rsidR="004B7CBD" w:rsidRPr="00E25D0C" w:rsidRDefault="004B7CBD" w:rsidP="000A54DF">
            <w:pPr>
              <w:rPr>
                <w:rFonts w:ascii="Calibri" w:hAnsi="Calibri" w:cs="Calibri"/>
                <w:color w:val="000000"/>
              </w:rPr>
            </w:pPr>
          </w:p>
        </w:tc>
      </w:tr>
      <w:tr w:rsidR="004B7CBD" w:rsidRPr="00E25D0C" w14:paraId="0DAC52D1" w14:textId="77777777" w:rsidTr="000A54DF">
        <w:tc>
          <w:tcPr>
            <w:tcW w:w="1526" w:type="dxa"/>
            <w:tcBorders>
              <w:top w:val="single" w:sz="2" w:space="0" w:color="auto"/>
              <w:left w:val="single" w:sz="12" w:space="0" w:color="auto"/>
              <w:bottom w:val="single" w:sz="2" w:space="0" w:color="auto"/>
              <w:right w:val="single" w:sz="2" w:space="0" w:color="auto"/>
            </w:tcBorders>
          </w:tcPr>
          <w:p w14:paraId="66469384" w14:textId="77777777" w:rsidR="004B7CBD" w:rsidRPr="00E25D0C" w:rsidRDefault="004B7CBD" w:rsidP="000A54DF">
            <w:pPr>
              <w:spacing w:before="120" w:after="120"/>
              <w:rPr>
                <w:rFonts w:ascii="Calibri" w:hAnsi="Calibri" w:cs="Calibri"/>
                <w:b/>
              </w:rPr>
            </w:pPr>
            <w:r w:rsidRPr="00E25D0C">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3C960B6A" w14:textId="77777777" w:rsidR="004B7CBD" w:rsidRDefault="004B7CBD" w:rsidP="002D32BF">
            <w:pPr>
              <w:spacing w:before="120" w:after="120"/>
              <w:rPr>
                <w:rFonts w:ascii="Calibri" w:hAnsi="Calibri" w:cs="Calibri"/>
              </w:rPr>
            </w:pPr>
            <w:r w:rsidRPr="00D33EF0">
              <w:rPr>
                <w:rFonts w:ascii="Calibri" w:hAnsi="Calibri" w:cs="Calibri"/>
              </w:rPr>
              <w:t>By the end of the mod</w:t>
            </w:r>
            <w:r>
              <w:rPr>
                <w:rFonts w:ascii="Calibri" w:hAnsi="Calibri" w:cs="Calibri"/>
              </w:rPr>
              <w:t>ule students should be able to:</w:t>
            </w:r>
          </w:p>
          <w:p w14:paraId="6340C0E4" w14:textId="77777777" w:rsidR="005D6469" w:rsidRPr="005D6469" w:rsidRDefault="005D6469" w:rsidP="005E2A03">
            <w:pPr>
              <w:numPr>
                <w:ilvl w:val="0"/>
                <w:numId w:val="3"/>
              </w:numPr>
              <w:rPr>
                <w:rFonts w:ascii="Calibri" w:hAnsi="Calibri" w:cs="Calibri"/>
              </w:rPr>
            </w:pPr>
            <w:r w:rsidRPr="005D6469">
              <w:rPr>
                <w:rFonts w:ascii="Calibri" w:hAnsi="Calibri" w:cs="Calibri"/>
              </w:rPr>
              <w:t xml:space="preserve">Understand the diversity of theoretical approaches to examining cities, </w:t>
            </w:r>
            <w:proofErr w:type="gramStart"/>
            <w:r w:rsidRPr="005D6469">
              <w:rPr>
                <w:rFonts w:ascii="Calibri" w:hAnsi="Calibri" w:cs="Calibri"/>
              </w:rPr>
              <w:t>bodies</w:t>
            </w:r>
            <w:proofErr w:type="gramEnd"/>
            <w:r w:rsidRPr="005D6469">
              <w:rPr>
                <w:rFonts w:ascii="Calibri" w:hAnsi="Calibri" w:cs="Calibri"/>
              </w:rPr>
              <w:t xml:space="preserve"> and landscapes. </w:t>
            </w:r>
          </w:p>
          <w:p w14:paraId="4634CD6F" w14:textId="77777777" w:rsidR="005D6469" w:rsidRDefault="005D6469" w:rsidP="005E2A03">
            <w:pPr>
              <w:numPr>
                <w:ilvl w:val="0"/>
                <w:numId w:val="3"/>
              </w:numPr>
              <w:rPr>
                <w:rFonts w:ascii="Calibri" w:hAnsi="Calibri" w:cs="Calibri"/>
              </w:rPr>
            </w:pPr>
            <w:r w:rsidRPr="005D6469">
              <w:rPr>
                <w:rFonts w:ascii="Calibri" w:hAnsi="Calibri" w:cs="Calibri"/>
              </w:rPr>
              <w:t>Critically deconstruct the explanatory power of different theoretical frames from cultural geography</w:t>
            </w:r>
            <w:r>
              <w:rPr>
                <w:rFonts w:ascii="Calibri" w:hAnsi="Calibri" w:cs="Calibri"/>
              </w:rPr>
              <w:t>.</w:t>
            </w:r>
          </w:p>
          <w:p w14:paraId="72B9F6A9" w14:textId="77777777" w:rsidR="004B7CBD" w:rsidRPr="005D6469" w:rsidRDefault="005D6469" w:rsidP="005E2A03">
            <w:pPr>
              <w:numPr>
                <w:ilvl w:val="0"/>
                <w:numId w:val="3"/>
              </w:numPr>
              <w:rPr>
                <w:rFonts w:ascii="Calibri" w:hAnsi="Calibri" w:cs="Calibri"/>
              </w:rPr>
            </w:pPr>
            <w:r w:rsidRPr="005D6469">
              <w:rPr>
                <w:rFonts w:ascii="Calibri" w:hAnsi="Calibri" w:cs="Calibri"/>
              </w:rPr>
              <w:t>Apply a range of theoretical concepts to</w:t>
            </w:r>
            <w:r>
              <w:rPr>
                <w:rFonts w:ascii="Calibri" w:hAnsi="Calibri" w:cs="Calibri"/>
              </w:rPr>
              <w:t xml:space="preserve"> analyse the world around us.</w:t>
            </w:r>
          </w:p>
          <w:p w14:paraId="63389B57" w14:textId="77777777" w:rsidR="004B7CBD" w:rsidRPr="00E25D0C" w:rsidRDefault="004B7CBD" w:rsidP="005D6469">
            <w:pPr>
              <w:rPr>
                <w:rFonts w:ascii="Calibri" w:hAnsi="Calibri" w:cs="Calibri"/>
              </w:rPr>
            </w:pPr>
          </w:p>
        </w:tc>
      </w:tr>
      <w:tr w:rsidR="004B7CBD" w:rsidRPr="00D33EF0" w14:paraId="1EB09F6D" w14:textId="77777777" w:rsidTr="000A54DF">
        <w:tc>
          <w:tcPr>
            <w:tcW w:w="1526" w:type="dxa"/>
            <w:tcBorders>
              <w:top w:val="single" w:sz="2" w:space="0" w:color="auto"/>
              <w:left w:val="single" w:sz="12" w:space="0" w:color="auto"/>
              <w:bottom w:val="single" w:sz="12" w:space="0" w:color="auto"/>
              <w:right w:val="single" w:sz="2" w:space="0" w:color="auto"/>
            </w:tcBorders>
          </w:tcPr>
          <w:p w14:paraId="26F1D938" w14:textId="77777777" w:rsidR="004B7CBD" w:rsidRPr="00D33EF0" w:rsidRDefault="004B7CBD" w:rsidP="000A54DF">
            <w:pPr>
              <w:spacing w:before="120" w:after="120"/>
              <w:rPr>
                <w:rFonts w:ascii="Calibri" w:hAnsi="Calibri" w:cs="Calibri"/>
                <w:b/>
              </w:rPr>
            </w:pPr>
            <w:r w:rsidRPr="00E25D0C">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27270326" w14:textId="77777777" w:rsidR="004B7CBD" w:rsidRPr="000D4F94" w:rsidRDefault="00EE682A" w:rsidP="00EE682A">
            <w:pPr>
              <w:spacing w:before="120" w:after="120"/>
              <w:rPr>
                <w:rFonts w:ascii="Calibri" w:hAnsi="Calibri" w:cs="Calibri"/>
              </w:rPr>
            </w:pPr>
            <w:r w:rsidRPr="000D4F94">
              <w:rPr>
                <w:rFonts w:ascii="Calibri" w:hAnsi="Calibri"/>
              </w:rPr>
              <w:t xml:space="preserve">2 x </w:t>
            </w:r>
            <w:proofErr w:type="gramStart"/>
            <w:r w:rsidRPr="000D4F94">
              <w:rPr>
                <w:rFonts w:ascii="Calibri" w:hAnsi="Calibri"/>
              </w:rPr>
              <w:t>2000 word</w:t>
            </w:r>
            <w:proofErr w:type="gramEnd"/>
            <w:r w:rsidRPr="000D4F94">
              <w:rPr>
                <w:rFonts w:ascii="Calibri" w:hAnsi="Calibri"/>
              </w:rPr>
              <w:t xml:space="preserve"> essays (50% each)</w:t>
            </w:r>
          </w:p>
        </w:tc>
      </w:tr>
    </w:tbl>
    <w:p w14:paraId="78E0CB2C" w14:textId="77777777" w:rsidR="004B7CBD" w:rsidRDefault="004B7CBD">
      <w:pPr>
        <w:rPr>
          <w:rFonts w:ascii="Calibri" w:hAnsi="Calibri" w:cs="Calibri"/>
        </w:rPr>
      </w:pPr>
    </w:p>
    <w:p w14:paraId="62DF4820" w14:textId="77777777" w:rsidR="00C736CF" w:rsidRDefault="00C736CF">
      <w:pPr>
        <w:rPr>
          <w:rFonts w:ascii="Calibri" w:hAnsi="Calibri" w:cs="Calibri"/>
        </w:rPr>
      </w:pPr>
    </w:p>
    <w:p w14:paraId="2ADED841" w14:textId="77777777" w:rsidR="00C736CF" w:rsidRDefault="00C736CF">
      <w:pPr>
        <w:rPr>
          <w:rFonts w:ascii="Calibri" w:hAnsi="Calibri" w:cs="Calibri"/>
        </w:rPr>
      </w:pPr>
    </w:p>
    <w:p w14:paraId="421B0D48" w14:textId="77777777" w:rsidR="00C736CF" w:rsidRDefault="00C736CF">
      <w:pPr>
        <w:rPr>
          <w:rFonts w:ascii="Calibri" w:hAnsi="Calibri" w:cs="Calibri"/>
        </w:rPr>
      </w:pPr>
    </w:p>
    <w:p w14:paraId="22D94A91" w14:textId="77777777" w:rsidR="00C736CF" w:rsidRDefault="00C736CF">
      <w:pPr>
        <w:rPr>
          <w:rFonts w:ascii="Calibri" w:hAnsi="Calibri" w:cs="Calibri"/>
        </w:rPr>
      </w:pPr>
    </w:p>
    <w:p w14:paraId="050E5420" w14:textId="77777777" w:rsidR="007500EA" w:rsidRDefault="007500EA">
      <w:pPr>
        <w:rPr>
          <w:rFonts w:ascii="Calibri" w:hAnsi="Calibri" w:cs="Calibri"/>
        </w:rPr>
      </w:pPr>
    </w:p>
    <w:p w14:paraId="11BE12FD" w14:textId="77777777" w:rsidR="007500EA" w:rsidRDefault="007500EA">
      <w:pPr>
        <w:rPr>
          <w:rFonts w:ascii="Calibri" w:hAnsi="Calibri" w:cs="Calibri"/>
        </w:rPr>
      </w:pPr>
    </w:p>
    <w:p w14:paraId="43EB32B3" w14:textId="77777777" w:rsidR="007500EA" w:rsidRDefault="007500EA">
      <w:pPr>
        <w:rPr>
          <w:rFonts w:ascii="Calibri" w:hAnsi="Calibri" w:cs="Calibri"/>
        </w:rPr>
      </w:pPr>
    </w:p>
    <w:p w14:paraId="3104DF1C" w14:textId="77777777" w:rsidR="007500EA" w:rsidRDefault="007500EA">
      <w:pPr>
        <w:rPr>
          <w:rFonts w:ascii="Calibri" w:hAnsi="Calibri" w:cs="Calibri"/>
        </w:rPr>
      </w:pPr>
    </w:p>
    <w:p w14:paraId="22F00619" w14:textId="77777777" w:rsidR="007500EA" w:rsidRDefault="007500EA">
      <w:pPr>
        <w:rPr>
          <w:rFonts w:ascii="Calibri" w:hAnsi="Calibri" w:cs="Calibri"/>
        </w:rPr>
      </w:pPr>
    </w:p>
    <w:p w14:paraId="6D26A726" w14:textId="77777777" w:rsidR="007500EA" w:rsidRDefault="007500EA">
      <w:pPr>
        <w:rPr>
          <w:rFonts w:ascii="Calibri" w:hAnsi="Calibri" w:cs="Calibri"/>
        </w:rPr>
      </w:pPr>
    </w:p>
    <w:p w14:paraId="7EE7543D" w14:textId="77777777" w:rsidR="007500EA" w:rsidRDefault="007500EA">
      <w:pPr>
        <w:rPr>
          <w:rFonts w:ascii="Calibri" w:hAnsi="Calibri" w:cs="Calibri"/>
        </w:rPr>
      </w:pPr>
    </w:p>
    <w:p w14:paraId="0B9796AF" w14:textId="77777777" w:rsidR="007500EA" w:rsidRDefault="007500EA">
      <w:pPr>
        <w:rPr>
          <w:rFonts w:ascii="Calibri" w:hAnsi="Calibri" w:cs="Calibri"/>
        </w:rPr>
      </w:pPr>
    </w:p>
    <w:p w14:paraId="517C680D" w14:textId="77777777" w:rsidR="007500EA" w:rsidRDefault="007500EA">
      <w:pPr>
        <w:rPr>
          <w:rFonts w:ascii="Calibri" w:hAnsi="Calibri" w:cs="Calibri"/>
        </w:rPr>
      </w:pPr>
    </w:p>
    <w:p w14:paraId="2CB0A892" w14:textId="77777777" w:rsidR="007500EA" w:rsidRDefault="007500EA">
      <w:pPr>
        <w:rPr>
          <w:rFonts w:ascii="Calibri" w:hAnsi="Calibri" w:cs="Calibri"/>
        </w:rPr>
      </w:pPr>
    </w:p>
    <w:p w14:paraId="103FA775" w14:textId="77777777" w:rsidR="007500EA" w:rsidRDefault="007500EA">
      <w:pPr>
        <w:rPr>
          <w:rFonts w:ascii="Calibri" w:hAnsi="Calibri" w:cs="Calibri"/>
        </w:rPr>
      </w:pPr>
    </w:p>
    <w:p w14:paraId="7507F2BE" w14:textId="77777777" w:rsidR="005D6469" w:rsidRDefault="005D6469">
      <w:pPr>
        <w:rPr>
          <w:rFonts w:ascii="Calibri" w:hAnsi="Calibri" w:cs="Calibri"/>
        </w:rPr>
      </w:pPr>
    </w:p>
    <w:p w14:paraId="4CF8488D" w14:textId="77777777" w:rsidR="005D6469" w:rsidRDefault="005D6469">
      <w:pPr>
        <w:rPr>
          <w:rFonts w:ascii="Calibri" w:hAnsi="Calibri" w:cs="Calibri"/>
        </w:rPr>
      </w:pPr>
    </w:p>
    <w:p w14:paraId="6C0427DB" w14:textId="77777777" w:rsidR="005D6469" w:rsidRDefault="005D6469">
      <w:pPr>
        <w:rPr>
          <w:rFonts w:ascii="Calibri" w:hAnsi="Calibri" w:cs="Calibri"/>
        </w:rPr>
      </w:pPr>
    </w:p>
    <w:p w14:paraId="7679E634" w14:textId="77777777" w:rsidR="005D6469" w:rsidRDefault="005D6469">
      <w:pPr>
        <w:rPr>
          <w:rFonts w:ascii="Calibri" w:hAnsi="Calibri" w:cs="Calibri"/>
        </w:rPr>
      </w:pPr>
    </w:p>
    <w:p w14:paraId="3D815D97" w14:textId="77777777" w:rsidR="005D6469" w:rsidRDefault="005D6469">
      <w:pPr>
        <w:rPr>
          <w:rFonts w:ascii="Calibri" w:hAnsi="Calibri" w:cs="Calibri"/>
        </w:rPr>
      </w:pPr>
    </w:p>
    <w:p w14:paraId="26F037B5" w14:textId="77777777" w:rsidR="005D6469" w:rsidRDefault="005D6469">
      <w:pPr>
        <w:rPr>
          <w:rFonts w:ascii="Calibri" w:hAnsi="Calibri" w:cs="Calibri"/>
        </w:rPr>
      </w:pPr>
    </w:p>
    <w:p w14:paraId="6895EA07" w14:textId="77777777" w:rsidR="005D6469" w:rsidRDefault="005D6469">
      <w:pPr>
        <w:rPr>
          <w:rFonts w:ascii="Calibri" w:hAnsi="Calibri" w:cs="Calibri"/>
        </w:rPr>
      </w:pPr>
    </w:p>
    <w:p w14:paraId="5A3FEF20" w14:textId="77777777" w:rsidR="005D6469" w:rsidRDefault="005D6469">
      <w:pPr>
        <w:rPr>
          <w:rFonts w:ascii="Calibri" w:hAnsi="Calibri" w:cs="Calibri"/>
        </w:rPr>
      </w:pPr>
    </w:p>
    <w:p w14:paraId="61C57DA2" w14:textId="77777777" w:rsidR="005D6469" w:rsidRDefault="005D6469">
      <w:pPr>
        <w:rPr>
          <w:rFonts w:ascii="Calibri" w:hAnsi="Calibri" w:cs="Calibri"/>
        </w:rPr>
      </w:pPr>
    </w:p>
    <w:p w14:paraId="707195FA" w14:textId="77777777" w:rsidR="007500EA" w:rsidRDefault="007500EA">
      <w:pPr>
        <w:rPr>
          <w:rFonts w:ascii="Calibri" w:hAnsi="Calibri" w:cs="Calibri"/>
        </w:rPr>
      </w:pPr>
    </w:p>
    <w:p w14:paraId="509387C3" w14:textId="77777777" w:rsidR="007500EA" w:rsidRDefault="007500EA">
      <w:pPr>
        <w:rPr>
          <w:rFonts w:ascii="Calibri" w:hAnsi="Calibri" w:cs="Calibri"/>
        </w:rPr>
      </w:pPr>
    </w:p>
    <w:p w14:paraId="46CC2C11" w14:textId="77777777" w:rsidR="007500EA" w:rsidRDefault="007500EA">
      <w:pPr>
        <w:rPr>
          <w:rFonts w:ascii="Calibri" w:hAnsi="Calibri" w:cs="Calibri"/>
        </w:rPr>
      </w:pPr>
    </w:p>
    <w:p w14:paraId="21C3550E" w14:textId="77777777" w:rsidR="007500EA" w:rsidRDefault="007500EA">
      <w:pPr>
        <w:rPr>
          <w:rFonts w:ascii="Calibri" w:hAnsi="Calibri" w:cs="Calibri"/>
        </w:rPr>
      </w:pPr>
    </w:p>
    <w:p w14:paraId="5DA2BB7F" w14:textId="77777777" w:rsidR="007500EA" w:rsidRDefault="007500EA">
      <w:pPr>
        <w:rPr>
          <w:rFonts w:ascii="Calibri" w:hAnsi="Calibri" w:cs="Calibri"/>
        </w:rPr>
      </w:pPr>
    </w:p>
    <w:p w14:paraId="46FFE6EE" w14:textId="77777777" w:rsidR="007500EA" w:rsidRDefault="007500EA">
      <w:pPr>
        <w:rPr>
          <w:rFonts w:ascii="Calibri" w:hAnsi="Calibri" w:cs="Calibri"/>
        </w:rPr>
      </w:pPr>
    </w:p>
    <w:p w14:paraId="624B1299" w14:textId="77777777" w:rsidR="007500EA" w:rsidRDefault="007500EA">
      <w:pPr>
        <w:rPr>
          <w:rFonts w:ascii="Calibri" w:hAnsi="Calibri" w:cs="Calibri"/>
        </w:rPr>
      </w:pPr>
    </w:p>
    <w:p w14:paraId="75156520" w14:textId="77777777" w:rsidR="00D05EF1" w:rsidRDefault="00D05EF1">
      <w:pPr>
        <w:rPr>
          <w:rFonts w:ascii="Calibri" w:hAnsi="Calibri" w:cs="Calibri"/>
        </w:rPr>
      </w:pPr>
    </w:p>
    <w:p w14:paraId="50D56BE5" w14:textId="77777777" w:rsidR="007500EA" w:rsidRDefault="007500EA">
      <w:pPr>
        <w:rPr>
          <w:rFonts w:ascii="Calibri" w:hAnsi="Calibri" w:cs="Calibri"/>
        </w:rPr>
      </w:pPr>
    </w:p>
    <w:p w14:paraId="2698FFFE" w14:textId="77777777" w:rsidR="007500EA" w:rsidRDefault="00064738">
      <w:pPr>
        <w:rPr>
          <w:rFonts w:ascii="Calibri" w:hAnsi="Calibri" w:cs="Calibri"/>
        </w:rPr>
      </w:pPr>
      <w:r>
        <w:rPr>
          <w:rFonts w:ascii="Calibri" w:hAnsi="Calibri" w:cs="Calibri"/>
        </w:rPr>
        <w:br w:type="page"/>
      </w:r>
    </w:p>
    <w:tbl>
      <w:tblPr>
        <w:tblW w:w="9464" w:type="dxa"/>
        <w:tblLayout w:type="fixed"/>
        <w:tblLook w:val="0000" w:firstRow="0" w:lastRow="0" w:firstColumn="0" w:lastColumn="0" w:noHBand="0" w:noVBand="0"/>
      </w:tblPr>
      <w:tblGrid>
        <w:gridCol w:w="1526"/>
        <w:gridCol w:w="1701"/>
        <w:gridCol w:w="4111"/>
        <w:gridCol w:w="2126"/>
      </w:tblGrid>
      <w:tr w:rsidR="00E84CEA" w:rsidRPr="00D33EF0" w14:paraId="431DFBC9" w14:textId="77777777" w:rsidTr="002933EA">
        <w:trPr>
          <w:cantSplit/>
        </w:trPr>
        <w:tc>
          <w:tcPr>
            <w:tcW w:w="3227" w:type="dxa"/>
            <w:gridSpan w:val="2"/>
            <w:tcBorders>
              <w:top w:val="single" w:sz="12" w:space="0" w:color="auto"/>
              <w:left w:val="single" w:sz="12" w:space="0" w:color="auto"/>
              <w:right w:val="single" w:sz="2" w:space="0" w:color="auto"/>
            </w:tcBorders>
          </w:tcPr>
          <w:p w14:paraId="56A177E8" w14:textId="77777777" w:rsidR="00E84CEA" w:rsidRPr="00D33EF0" w:rsidRDefault="007500EA" w:rsidP="002933EA">
            <w:pPr>
              <w:spacing w:before="120" w:after="120"/>
              <w:jc w:val="both"/>
              <w:rPr>
                <w:rFonts w:ascii="Calibri" w:hAnsi="Calibri" w:cs="Calibri"/>
                <w:b/>
              </w:rPr>
            </w:pPr>
            <w:r>
              <w:rPr>
                <w:rFonts w:ascii="Calibri" w:hAnsi="Calibri" w:cs="Calibri"/>
                <w:b/>
              </w:rPr>
              <w:lastRenderedPageBreak/>
              <w:t xml:space="preserve">34027                    </w:t>
            </w:r>
          </w:p>
        </w:tc>
        <w:tc>
          <w:tcPr>
            <w:tcW w:w="4111" w:type="dxa"/>
            <w:tcBorders>
              <w:top w:val="single" w:sz="12" w:space="0" w:color="auto"/>
              <w:left w:val="nil"/>
              <w:right w:val="single" w:sz="2" w:space="0" w:color="auto"/>
            </w:tcBorders>
          </w:tcPr>
          <w:p w14:paraId="0B81E7CF" w14:textId="77777777" w:rsidR="00E84CEA" w:rsidRPr="00D33EF0" w:rsidRDefault="007500EA" w:rsidP="002933EA">
            <w:pPr>
              <w:spacing w:before="120" w:after="120"/>
              <w:rPr>
                <w:rFonts w:ascii="Calibri" w:hAnsi="Calibri" w:cs="Calibri"/>
                <w:b/>
              </w:rPr>
            </w:pPr>
            <w:r>
              <w:rPr>
                <w:rFonts w:ascii="Calibri" w:hAnsi="Calibri" w:cs="Calibri"/>
                <w:b/>
              </w:rPr>
              <w:t>Social Geographies</w:t>
            </w:r>
          </w:p>
        </w:tc>
        <w:tc>
          <w:tcPr>
            <w:tcW w:w="2126" w:type="dxa"/>
            <w:tcBorders>
              <w:top w:val="single" w:sz="12" w:space="0" w:color="auto"/>
              <w:left w:val="single" w:sz="2" w:space="0" w:color="auto"/>
              <w:right w:val="single" w:sz="12" w:space="0" w:color="auto"/>
            </w:tcBorders>
          </w:tcPr>
          <w:p w14:paraId="11A6B297" w14:textId="77777777" w:rsidR="00E84CEA" w:rsidRPr="00D33EF0" w:rsidRDefault="00E84CEA" w:rsidP="002933EA">
            <w:pPr>
              <w:spacing w:before="120" w:after="120"/>
              <w:rPr>
                <w:rFonts w:ascii="Calibri" w:hAnsi="Calibri" w:cs="Calibri"/>
                <w:b/>
              </w:rPr>
            </w:pPr>
            <w:r w:rsidRPr="00D33EF0">
              <w:rPr>
                <w:rFonts w:ascii="Calibri" w:hAnsi="Calibri" w:cs="Calibri"/>
                <w:b/>
              </w:rPr>
              <w:t>20 credits</w:t>
            </w:r>
          </w:p>
        </w:tc>
      </w:tr>
      <w:tr w:rsidR="00E84CEA" w:rsidRPr="00D33EF0" w14:paraId="08EB6A7F" w14:textId="77777777" w:rsidTr="00AB48BE">
        <w:trPr>
          <w:cantSplit/>
        </w:trPr>
        <w:tc>
          <w:tcPr>
            <w:tcW w:w="1526" w:type="dxa"/>
            <w:tcBorders>
              <w:top w:val="single" w:sz="2" w:space="0" w:color="auto"/>
              <w:left w:val="single" w:sz="12" w:space="0" w:color="auto"/>
              <w:bottom w:val="single" w:sz="2" w:space="0" w:color="auto"/>
              <w:right w:val="single" w:sz="2" w:space="0" w:color="auto"/>
            </w:tcBorders>
          </w:tcPr>
          <w:p w14:paraId="705118F2" w14:textId="77777777" w:rsidR="00E84CEA" w:rsidRPr="00D33EF0" w:rsidRDefault="00E84CEA" w:rsidP="002933EA">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7236EE54" w14:textId="77777777" w:rsidR="00E84CEA" w:rsidRPr="00D33EF0" w:rsidRDefault="007500EA" w:rsidP="002933EA">
            <w:pPr>
              <w:pStyle w:val="Heading2"/>
              <w:rPr>
                <w:rFonts w:ascii="Calibri" w:hAnsi="Calibri" w:cs="Calibri"/>
              </w:rPr>
            </w:pPr>
            <w:r>
              <w:rPr>
                <w:rFonts w:ascii="Calibri" w:hAnsi="Calibri" w:cs="Calibri"/>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4061F471" w14:textId="77777777" w:rsidR="00E84CEA" w:rsidRPr="00D33EF0" w:rsidRDefault="00E84CEA" w:rsidP="007500EA">
            <w:pPr>
              <w:spacing w:before="120" w:after="120"/>
              <w:rPr>
                <w:rFonts w:ascii="Calibri" w:hAnsi="Calibri" w:cs="Calibri"/>
                <w:b/>
              </w:rPr>
            </w:pPr>
            <w:r w:rsidRPr="00D33EF0">
              <w:rPr>
                <w:rFonts w:ascii="Calibri" w:hAnsi="Calibri" w:cs="Calibri"/>
                <w:b/>
              </w:rPr>
              <w:t xml:space="preserve">Module Leader:  </w:t>
            </w:r>
            <w:r w:rsidR="007500EA">
              <w:rPr>
                <w:rFonts w:ascii="Calibri" w:hAnsi="Calibri" w:cs="Calibri"/>
                <w:b/>
              </w:rPr>
              <w:t>Natasha Cornea</w:t>
            </w:r>
            <w:r w:rsidRPr="00D33EF0">
              <w:rPr>
                <w:rFonts w:ascii="Calibri" w:hAnsi="Calibri" w:cs="Calibri"/>
                <w:b/>
              </w:rPr>
              <w:t xml:space="preserve"> </w:t>
            </w:r>
          </w:p>
        </w:tc>
      </w:tr>
      <w:tr w:rsidR="00E84CEA" w:rsidRPr="00D33EF0" w14:paraId="3E2B4476" w14:textId="77777777" w:rsidTr="001009F7">
        <w:trPr>
          <w:cantSplit/>
        </w:trPr>
        <w:tc>
          <w:tcPr>
            <w:tcW w:w="1526" w:type="dxa"/>
            <w:tcBorders>
              <w:left w:val="single" w:sz="12" w:space="0" w:color="auto"/>
              <w:bottom w:val="single" w:sz="2" w:space="0" w:color="auto"/>
              <w:right w:val="single" w:sz="2" w:space="0" w:color="auto"/>
            </w:tcBorders>
          </w:tcPr>
          <w:p w14:paraId="4A613CA3" w14:textId="77777777" w:rsidR="00E84CEA" w:rsidRPr="00D33EF0" w:rsidRDefault="00E84CEA" w:rsidP="002933EA">
            <w:pPr>
              <w:spacing w:before="120" w:after="120"/>
              <w:rPr>
                <w:rFonts w:ascii="Calibri" w:hAnsi="Calibri" w:cs="Calibri"/>
                <w:b/>
              </w:rPr>
            </w:pPr>
            <w:r w:rsidRPr="00D33EF0">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0F602364" w14:textId="77777777" w:rsidR="00D62486" w:rsidRDefault="00D62486" w:rsidP="007500EA">
            <w:pPr>
              <w:rPr>
                <w:rFonts w:ascii="Calibri" w:hAnsi="Calibri" w:cs="Calibri"/>
                <w:color w:val="000000"/>
              </w:rPr>
            </w:pPr>
          </w:p>
          <w:p w14:paraId="763A7590" w14:textId="77777777" w:rsidR="007500EA" w:rsidRPr="00F00F82" w:rsidRDefault="007500EA" w:rsidP="007500EA">
            <w:pPr>
              <w:rPr>
                <w:rFonts w:ascii="Calibri" w:hAnsi="Calibri" w:cs="Calibri"/>
                <w:color w:val="000000"/>
              </w:rPr>
            </w:pPr>
            <w:r w:rsidRPr="00F00F82">
              <w:rPr>
                <w:rFonts w:ascii="Calibri" w:hAnsi="Calibri" w:cs="Calibri"/>
                <w:color w:val="000000"/>
              </w:rPr>
              <w:t>This module uses a range of contemporary social geographical approaches to understand how, why and in what ways individuals and organizations act in an increasingly globalized world.</w:t>
            </w:r>
          </w:p>
          <w:p w14:paraId="3BBD0508" w14:textId="77777777" w:rsidR="007500EA" w:rsidRPr="00F00F82" w:rsidRDefault="007500EA" w:rsidP="007500EA">
            <w:pPr>
              <w:rPr>
                <w:rFonts w:ascii="Calibri" w:hAnsi="Calibri" w:cs="Calibri"/>
                <w:color w:val="000000"/>
              </w:rPr>
            </w:pPr>
          </w:p>
          <w:p w14:paraId="5D76D726" w14:textId="77777777" w:rsidR="007500EA" w:rsidRPr="00F00F82" w:rsidRDefault="007500EA" w:rsidP="007500EA">
            <w:pPr>
              <w:rPr>
                <w:rFonts w:ascii="Calibri" w:hAnsi="Calibri" w:cs="Calibri"/>
                <w:color w:val="000000"/>
              </w:rPr>
            </w:pPr>
            <w:r w:rsidRPr="00F00F82">
              <w:rPr>
                <w:rFonts w:ascii="Calibri" w:hAnsi="Calibri" w:cs="Calibri"/>
                <w:color w:val="000000"/>
              </w:rPr>
              <w:t xml:space="preserve">The module will elaborate a critical geography approach </w:t>
            </w:r>
            <w:proofErr w:type="gramStart"/>
            <w:r w:rsidRPr="00F00F82">
              <w:rPr>
                <w:rFonts w:ascii="Calibri" w:hAnsi="Calibri" w:cs="Calibri"/>
                <w:color w:val="000000"/>
              </w:rPr>
              <w:t>with regard to</w:t>
            </w:r>
            <w:proofErr w:type="gramEnd"/>
            <w:r w:rsidRPr="00F00F82">
              <w:rPr>
                <w:rFonts w:ascii="Calibri" w:hAnsi="Calibri" w:cs="Calibri"/>
                <w:color w:val="000000"/>
              </w:rPr>
              <w:t xml:space="preserve"> current socio-economic developments at a range of scales including the global, national, local environments, cities, neighbourhoods, and individual bodies, paying particular attention to social differences and axes of power. A geographical critique of neoliberalism and its discontents will form the conceptual core of the module, utilising the wide body of scholarship in this field. Building on human geography concepts introduced in Year 1, the module will aim to take the students beyond a mere descriptive understanding the basic themes and issues in contemporary social geography, by giving them the skills - mainly through EBL methods - to actively question taken- for-granted assumptions regarding the relationship between society, economy, and the everyday.</w:t>
            </w:r>
          </w:p>
          <w:p w14:paraId="3328C571" w14:textId="77777777" w:rsidR="00E84CEA" w:rsidRPr="00D33EF0" w:rsidRDefault="00E84CEA" w:rsidP="00CD77A9">
            <w:pPr>
              <w:spacing w:after="120"/>
              <w:rPr>
                <w:rFonts w:ascii="Calibri" w:hAnsi="Calibri" w:cs="Calibri"/>
                <w:noProof/>
              </w:rPr>
            </w:pPr>
          </w:p>
        </w:tc>
      </w:tr>
      <w:tr w:rsidR="00E84CEA" w:rsidRPr="00D33EF0" w14:paraId="35EA4E32" w14:textId="77777777" w:rsidTr="001009F7">
        <w:trPr>
          <w:cantSplit/>
        </w:trPr>
        <w:tc>
          <w:tcPr>
            <w:tcW w:w="1526" w:type="dxa"/>
            <w:tcBorders>
              <w:top w:val="single" w:sz="2" w:space="0" w:color="auto"/>
              <w:left w:val="single" w:sz="12" w:space="0" w:color="auto"/>
              <w:bottom w:val="single" w:sz="2" w:space="0" w:color="auto"/>
              <w:right w:val="single" w:sz="2" w:space="0" w:color="auto"/>
            </w:tcBorders>
          </w:tcPr>
          <w:p w14:paraId="1CEE367D" w14:textId="77777777" w:rsidR="00E84CEA" w:rsidRPr="00D33EF0" w:rsidRDefault="00E84CEA" w:rsidP="002933EA">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79AD2828" w14:textId="77777777" w:rsidR="00E84CEA" w:rsidRPr="00D33EF0" w:rsidRDefault="00E84CEA" w:rsidP="002D32BF">
            <w:pPr>
              <w:spacing w:before="120" w:after="120"/>
              <w:rPr>
                <w:rFonts w:ascii="Calibri" w:hAnsi="Calibri" w:cs="Calibri"/>
              </w:rPr>
            </w:pPr>
            <w:r w:rsidRPr="00D33EF0">
              <w:rPr>
                <w:rFonts w:ascii="Calibri" w:hAnsi="Calibri" w:cs="Calibri"/>
              </w:rPr>
              <w:t xml:space="preserve">By the end of the module the student will be able to: </w:t>
            </w:r>
          </w:p>
          <w:p w14:paraId="02EA8311" w14:textId="77777777" w:rsidR="00F00F82" w:rsidRPr="00F00F82" w:rsidRDefault="00F00F82" w:rsidP="005E2A03">
            <w:pPr>
              <w:numPr>
                <w:ilvl w:val="0"/>
                <w:numId w:val="5"/>
              </w:numPr>
              <w:rPr>
                <w:rFonts w:ascii="Calibri" w:hAnsi="Calibri" w:cs="Calibri"/>
              </w:rPr>
            </w:pPr>
            <w:r w:rsidRPr="00F00F82">
              <w:rPr>
                <w:rFonts w:ascii="Calibri" w:hAnsi="Calibri" w:cs="Calibri"/>
              </w:rPr>
              <w:t xml:space="preserve">Be able to recognise the social implications, elements and functioning of neoliberal policies at a global </w:t>
            </w:r>
            <w:proofErr w:type="gramStart"/>
            <w:r w:rsidRPr="00F00F82">
              <w:rPr>
                <w:rFonts w:ascii="Calibri" w:hAnsi="Calibri" w:cs="Calibri"/>
              </w:rPr>
              <w:t>scale, and</w:t>
            </w:r>
            <w:proofErr w:type="gramEnd"/>
            <w:r w:rsidRPr="00F00F82">
              <w:rPr>
                <w:rFonts w:ascii="Calibri" w:hAnsi="Calibri" w:cs="Calibri"/>
              </w:rPr>
              <w:t xml:space="preserve"> understand the core components of critical geographic thought with regard to contemporary social geography issues as these affect different social groups.</w:t>
            </w:r>
          </w:p>
          <w:p w14:paraId="79B2D274" w14:textId="77777777" w:rsidR="00F00F82" w:rsidRPr="00F00F82" w:rsidRDefault="00F00F82" w:rsidP="005E2A03">
            <w:pPr>
              <w:numPr>
                <w:ilvl w:val="0"/>
                <w:numId w:val="5"/>
              </w:numPr>
              <w:rPr>
                <w:rFonts w:ascii="Calibri" w:hAnsi="Calibri" w:cs="Calibri"/>
              </w:rPr>
            </w:pPr>
            <w:r w:rsidRPr="00F00F82">
              <w:rPr>
                <w:rFonts w:ascii="Calibri" w:hAnsi="Calibri" w:cs="Calibri"/>
              </w:rPr>
              <w:t>Relate critical geography approaches to questions of social equity and justice, migration, citizenship, urban change, and contemporary socio-demographic change, connecting the global scale with everyday life.</w:t>
            </w:r>
          </w:p>
          <w:p w14:paraId="5C409D95" w14:textId="77777777" w:rsidR="00E84CEA" w:rsidRPr="001009F7" w:rsidRDefault="00E84CEA" w:rsidP="00F00F82">
            <w:pPr>
              <w:spacing w:after="120"/>
              <w:ind w:left="360"/>
              <w:rPr>
                <w:rFonts w:ascii="Calibri" w:hAnsi="Calibri" w:cs="Calibri"/>
              </w:rPr>
            </w:pPr>
            <w:r w:rsidRPr="00D33EF0">
              <w:rPr>
                <w:rFonts w:ascii="Calibri" w:hAnsi="Calibri" w:cs="Calibri"/>
              </w:rPr>
              <w:t xml:space="preserve"> </w:t>
            </w:r>
          </w:p>
        </w:tc>
      </w:tr>
      <w:tr w:rsidR="00E84CEA" w:rsidRPr="00D33EF0" w14:paraId="4B832D60" w14:textId="77777777" w:rsidTr="001009F7">
        <w:trPr>
          <w:cantSplit/>
        </w:trPr>
        <w:tc>
          <w:tcPr>
            <w:tcW w:w="1526" w:type="dxa"/>
            <w:tcBorders>
              <w:top w:val="single" w:sz="2" w:space="0" w:color="auto"/>
              <w:left w:val="single" w:sz="12" w:space="0" w:color="auto"/>
              <w:bottom w:val="single" w:sz="12" w:space="0" w:color="auto"/>
              <w:right w:val="single" w:sz="2" w:space="0" w:color="auto"/>
            </w:tcBorders>
          </w:tcPr>
          <w:p w14:paraId="78C6B1AC" w14:textId="77777777" w:rsidR="00E84CEA" w:rsidRPr="00D33EF0" w:rsidRDefault="00E84CEA" w:rsidP="002933EA">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799B07B2" w14:textId="77777777" w:rsidR="00E84CEA" w:rsidRPr="00D33EF0" w:rsidRDefault="00F00F82" w:rsidP="00064738">
            <w:pPr>
              <w:spacing w:before="120" w:after="120"/>
              <w:rPr>
                <w:rFonts w:ascii="Calibri" w:hAnsi="Calibri" w:cs="Calibri"/>
              </w:rPr>
            </w:pPr>
            <w:proofErr w:type="gramStart"/>
            <w:r>
              <w:rPr>
                <w:rFonts w:ascii="Calibri" w:hAnsi="Calibri" w:cs="Calibri"/>
              </w:rPr>
              <w:t>4,000 word</w:t>
            </w:r>
            <w:proofErr w:type="gramEnd"/>
            <w:r>
              <w:rPr>
                <w:rFonts w:ascii="Calibri" w:hAnsi="Calibri" w:cs="Calibri"/>
              </w:rPr>
              <w:t xml:space="preserve"> essay</w:t>
            </w:r>
            <w:r w:rsidR="001009F7" w:rsidRPr="001009F7">
              <w:rPr>
                <w:rFonts w:ascii="Calibri" w:hAnsi="Calibri" w:cs="Calibri"/>
              </w:rPr>
              <w:t xml:space="preserve"> </w:t>
            </w:r>
          </w:p>
        </w:tc>
      </w:tr>
    </w:tbl>
    <w:p w14:paraId="0270A381" w14:textId="77777777" w:rsidR="00D60A09" w:rsidRDefault="00D60A09">
      <w:pPr>
        <w:rPr>
          <w:rFonts w:ascii="Calibri" w:hAnsi="Calibri" w:cs="Calibri"/>
        </w:rPr>
      </w:pPr>
    </w:p>
    <w:p w14:paraId="363D475B" w14:textId="77777777" w:rsidR="001009F7" w:rsidRDefault="001009F7">
      <w:pPr>
        <w:rPr>
          <w:rFonts w:ascii="Calibri" w:hAnsi="Calibri" w:cs="Calibri"/>
        </w:rPr>
      </w:pPr>
    </w:p>
    <w:p w14:paraId="67E75071" w14:textId="77777777" w:rsidR="001009F7" w:rsidRDefault="001009F7">
      <w:pPr>
        <w:rPr>
          <w:rFonts w:ascii="Calibri" w:hAnsi="Calibri" w:cs="Calibri"/>
        </w:rPr>
      </w:pPr>
    </w:p>
    <w:p w14:paraId="3005DC7D" w14:textId="77777777" w:rsidR="001009F7" w:rsidRDefault="001009F7">
      <w:pPr>
        <w:rPr>
          <w:rFonts w:ascii="Calibri" w:hAnsi="Calibri" w:cs="Calibri"/>
        </w:rPr>
      </w:pPr>
    </w:p>
    <w:p w14:paraId="6BE86E4A" w14:textId="77777777" w:rsidR="001009F7" w:rsidRDefault="001009F7">
      <w:pPr>
        <w:rPr>
          <w:rFonts w:ascii="Calibri" w:hAnsi="Calibri" w:cs="Calibri"/>
        </w:rPr>
      </w:pPr>
    </w:p>
    <w:p w14:paraId="4EDC06A4" w14:textId="77777777" w:rsidR="001009F7" w:rsidRDefault="001009F7">
      <w:pPr>
        <w:rPr>
          <w:rFonts w:ascii="Calibri" w:hAnsi="Calibri" w:cs="Calibri"/>
        </w:rPr>
      </w:pPr>
    </w:p>
    <w:p w14:paraId="69F7A1DC" w14:textId="77777777" w:rsidR="00E84CEA" w:rsidRDefault="00E84CEA">
      <w:pPr>
        <w:rPr>
          <w:rFonts w:ascii="Calibri" w:hAnsi="Calibri" w:cs="Calibri"/>
        </w:rPr>
      </w:pPr>
    </w:p>
    <w:p w14:paraId="5C095E6B" w14:textId="77777777" w:rsidR="00E84CEA" w:rsidRDefault="00E84CEA">
      <w:pPr>
        <w:rPr>
          <w:rFonts w:ascii="Calibri" w:hAnsi="Calibri" w:cs="Calibri"/>
        </w:rPr>
      </w:pPr>
    </w:p>
    <w:p w14:paraId="6E78257B" w14:textId="77777777" w:rsidR="00E84CEA" w:rsidRDefault="00E84CEA">
      <w:pPr>
        <w:rPr>
          <w:rFonts w:ascii="Calibri" w:hAnsi="Calibri" w:cs="Calibri"/>
        </w:rPr>
      </w:pPr>
    </w:p>
    <w:p w14:paraId="1242CE22" w14:textId="77777777" w:rsidR="00784564" w:rsidRDefault="00784564"/>
    <w:p w14:paraId="27EA97F0" w14:textId="77777777" w:rsidR="00784564" w:rsidRDefault="00784564"/>
    <w:p w14:paraId="6DD3A4C2" w14:textId="77777777" w:rsidR="00784564" w:rsidRDefault="00784564"/>
    <w:p w14:paraId="6B6486C2" w14:textId="77777777" w:rsidR="00784564" w:rsidRDefault="00784564"/>
    <w:p w14:paraId="0A92AA0E" w14:textId="77777777" w:rsidR="00784564" w:rsidRDefault="00784564"/>
    <w:p w14:paraId="37928C04" w14:textId="77777777" w:rsidR="00D62486" w:rsidRDefault="00D62486"/>
    <w:p w14:paraId="0C124063" w14:textId="77777777" w:rsidR="00D62486" w:rsidRDefault="00D62486"/>
    <w:p w14:paraId="333CBBA8" w14:textId="77777777" w:rsidR="00D62486" w:rsidRDefault="00D62486"/>
    <w:p w14:paraId="3BF7DD85" w14:textId="77777777" w:rsidR="00D62486" w:rsidRDefault="00D62486"/>
    <w:p w14:paraId="2EFA07B7" w14:textId="77777777" w:rsidR="00D62486" w:rsidRDefault="00D62486"/>
    <w:p w14:paraId="4906CD7F" w14:textId="77777777" w:rsidR="00D62486" w:rsidRDefault="00D62486"/>
    <w:p w14:paraId="25066F0F" w14:textId="77777777" w:rsidR="00D62486" w:rsidRDefault="00D62486"/>
    <w:p w14:paraId="02DF57D6" w14:textId="77777777" w:rsidR="00D62486" w:rsidRDefault="00D62486"/>
    <w:p w14:paraId="4D3967DC" w14:textId="77777777" w:rsidR="00D62486" w:rsidRDefault="00D62486"/>
    <w:p w14:paraId="2E5248D4" w14:textId="77777777" w:rsidR="00D62486" w:rsidRDefault="00D62486"/>
    <w:p w14:paraId="25C0B8B2" w14:textId="77777777" w:rsidR="00D62486" w:rsidRDefault="00D62486"/>
    <w:tbl>
      <w:tblPr>
        <w:tblW w:w="9464" w:type="dxa"/>
        <w:tblLayout w:type="fixed"/>
        <w:tblLook w:val="0000" w:firstRow="0" w:lastRow="0" w:firstColumn="0" w:lastColumn="0" w:noHBand="0" w:noVBand="0"/>
      </w:tblPr>
      <w:tblGrid>
        <w:gridCol w:w="1526"/>
        <w:gridCol w:w="1701"/>
        <w:gridCol w:w="4111"/>
        <w:gridCol w:w="2126"/>
      </w:tblGrid>
      <w:tr w:rsidR="00D62486" w:rsidRPr="00D33EF0" w14:paraId="6ED9C3C0" w14:textId="77777777" w:rsidTr="00750572">
        <w:trPr>
          <w:cantSplit/>
        </w:trPr>
        <w:tc>
          <w:tcPr>
            <w:tcW w:w="3227" w:type="dxa"/>
            <w:gridSpan w:val="2"/>
            <w:tcBorders>
              <w:top w:val="single" w:sz="12" w:space="0" w:color="auto"/>
              <w:left w:val="single" w:sz="12" w:space="0" w:color="auto"/>
              <w:right w:val="single" w:sz="2" w:space="0" w:color="auto"/>
            </w:tcBorders>
          </w:tcPr>
          <w:p w14:paraId="6D7A49AC" w14:textId="77777777" w:rsidR="00D62486" w:rsidRPr="00D33EF0" w:rsidRDefault="00D62486" w:rsidP="00750572">
            <w:pPr>
              <w:spacing w:before="120" w:after="120"/>
              <w:jc w:val="both"/>
              <w:rPr>
                <w:rFonts w:ascii="Calibri" w:hAnsi="Calibri" w:cs="Calibri"/>
                <w:b/>
              </w:rPr>
            </w:pPr>
            <w:r>
              <w:rPr>
                <w:rFonts w:ascii="Calibri" w:hAnsi="Calibri" w:cs="Calibri"/>
                <w:b/>
              </w:rPr>
              <w:lastRenderedPageBreak/>
              <w:t xml:space="preserve">34031        </w:t>
            </w:r>
          </w:p>
        </w:tc>
        <w:tc>
          <w:tcPr>
            <w:tcW w:w="4111" w:type="dxa"/>
            <w:tcBorders>
              <w:top w:val="single" w:sz="12" w:space="0" w:color="auto"/>
              <w:left w:val="nil"/>
              <w:right w:val="single" w:sz="2" w:space="0" w:color="auto"/>
            </w:tcBorders>
          </w:tcPr>
          <w:p w14:paraId="0769307E" w14:textId="77777777" w:rsidR="00D62486" w:rsidRPr="00D33EF0" w:rsidRDefault="00D62486" w:rsidP="00064738">
            <w:pPr>
              <w:spacing w:before="120" w:after="120"/>
              <w:rPr>
                <w:rFonts w:ascii="Calibri" w:hAnsi="Calibri" w:cs="Calibri"/>
                <w:b/>
              </w:rPr>
            </w:pPr>
            <w:r>
              <w:rPr>
                <w:rFonts w:ascii="Calibri" w:hAnsi="Calibri" w:cs="Calibri"/>
                <w:b/>
              </w:rPr>
              <w:t xml:space="preserve">Political Geographies </w:t>
            </w:r>
          </w:p>
        </w:tc>
        <w:tc>
          <w:tcPr>
            <w:tcW w:w="2126" w:type="dxa"/>
            <w:tcBorders>
              <w:top w:val="single" w:sz="12" w:space="0" w:color="auto"/>
              <w:left w:val="single" w:sz="2" w:space="0" w:color="auto"/>
              <w:right w:val="single" w:sz="12" w:space="0" w:color="auto"/>
            </w:tcBorders>
          </w:tcPr>
          <w:p w14:paraId="6975FF8D" w14:textId="77777777" w:rsidR="00D62486" w:rsidRPr="00D33EF0" w:rsidRDefault="00D62486" w:rsidP="00750572">
            <w:pPr>
              <w:spacing w:before="120" w:after="120"/>
              <w:rPr>
                <w:rFonts w:ascii="Calibri" w:hAnsi="Calibri" w:cs="Calibri"/>
                <w:b/>
              </w:rPr>
            </w:pPr>
            <w:r w:rsidRPr="00D33EF0">
              <w:rPr>
                <w:rFonts w:ascii="Calibri" w:hAnsi="Calibri" w:cs="Calibri"/>
                <w:b/>
              </w:rPr>
              <w:t>20 credits</w:t>
            </w:r>
          </w:p>
        </w:tc>
      </w:tr>
      <w:tr w:rsidR="00D62486" w:rsidRPr="00D33EF0" w14:paraId="6CE45E41" w14:textId="77777777" w:rsidTr="00AB48BE">
        <w:trPr>
          <w:cantSplit/>
        </w:trPr>
        <w:tc>
          <w:tcPr>
            <w:tcW w:w="1526" w:type="dxa"/>
            <w:tcBorders>
              <w:top w:val="single" w:sz="2" w:space="0" w:color="auto"/>
              <w:left w:val="single" w:sz="12" w:space="0" w:color="auto"/>
              <w:bottom w:val="single" w:sz="2" w:space="0" w:color="auto"/>
              <w:right w:val="single" w:sz="2" w:space="0" w:color="auto"/>
            </w:tcBorders>
          </w:tcPr>
          <w:p w14:paraId="33377C6F" w14:textId="77777777" w:rsidR="00D62486" w:rsidRPr="00D33EF0" w:rsidRDefault="00D62486" w:rsidP="00750572">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72AD8683" w14:textId="77777777" w:rsidR="00D62486" w:rsidRPr="00D33EF0" w:rsidRDefault="000249D7" w:rsidP="00750572">
            <w:pPr>
              <w:pStyle w:val="Heading2"/>
              <w:rPr>
                <w:rFonts w:ascii="Calibri" w:hAnsi="Calibri" w:cs="Calibri"/>
              </w:rPr>
            </w:pPr>
            <w:r>
              <w:rPr>
                <w:rFonts w:ascii="Calibri" w:hAnsi="Calibri" w:cs="Calibri"/>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060E47C7" w14:textId="77777777" w:rsidR="00D62486" w:rsidRPr="00D33EF0" w:rsidRDefault="00D62486" w:rsidP="00064738">
            <w:pPr>
              <w:spacing w:before="120" w:after="120"/>
              <w:rPr>
                <w:rFonts w:ascii="Calibri" w:hAnsi="Calibri" w:cs="Calibri"/>
                <w:b/>
              </w:rPr>
            </w:pPr>
            <w:r w:rsidRPr="00D33EF0">
              <w:rPr>
                <w:rFonts w:ascii="Calibri" w:hAnsi="Calibri" w:cs="Calibri"/>
                <w:b/>
              </w:rPr>
              <w:t xml:space="preserve">Module Leader:  </w:t>
            </w:r>
            <w:r w:rsidR="00064738">
              <w:rPr>
                <w:rFonts w:ascii="Calibri" w:hAnsi="Calibri" w:cs="Calibri"/>
                <w:b/>
              </w:rPr>
              <w:t>Adam Ramadan</w:t>
            </w:r>
          </w:p>
        </w:tc>
      </w:tr>
      <w:tr w:rsidR="00D62486" w:rsidRPr="00D33EF0" w14:paraId="31711306" w14:textId="77777777" w:rsidTr="00750572">
        <w:trPr>
          <w:cantSplit/>
        </w:trPr>
        <w:tc>
          <w:tcPr>
            <w:tcW w:w="1526" w:type="dxa"/>
            <w:tcBorders>
              <w:left w:val="single" w:sz="12" w:space="0" w:color="auto"/>
              <w:bottom w:val="single" w:sz="2" w:space="0" w:color="auto"/>
              <w:right w:val="single" w:sz="2" w:space="0" w:color="auto"/>
            </w:tcBorders>
          </w:tcPr>
          <w:p w14:paraId="1000CFF6" w14:textId="77777777" w:rsidR="00D62486" w:rsidRPr="00D33EF0" w:rsidRDefault="00D62486" w:rsidP="00750572">
            <w:pPr>
              <w:spacing w:before="120" w:after="120"/>
              <w:rPr>
                <w:rFonts w:ascii="Calibri" w:hAnsi="Calibri" w:cs="Calibri"/>
                <w:b/>
              </w:rPr>
            </w:pPr>
            <w:r w:rsidRPr="00D33EF0">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0A36DD06" w14:textId="77777777" w:rsidR="00D62486" w:rsidRDefault="00D62486" w:rsidP="00750572">
            <w:pPr>
              <w:rPr>
                <w:rFonts w:ascii="Calibri" w:hAnsi="Calibri" w:cs="Calibri"/>
                <w:color w:val="000000"/>
              </w:rPr>
            </w:pPr>
          </w:p>
          <w:p w14:paraId="75C9DBAF" w14:textId="77777777" w:rsidR="00D62486" w:rsidRPr="00D62486" w:rsidRDefault="00D62486" w:rsidP="00D62486">
            <w:pPr>
              <w:rPr>
                <w:rFonts w:ascii="Calibri" w:hAnsi="Calibri" w:cs="Calibri"/>
                <w:color w:val="000000"/>
              </w:rPr>
            </w:pPr>
            <w:r w:rsidRPr="00D62486">
              <w:rPr>
                <w:rFonts w:ascii="Calibri" w:hAnsi="Calibri" w:cs="Calibri"/>
                <w:color w:val="000000"/>
              </w:rPr>
              <w:t xml:space="preserve">This module uses a range of contemporary key concepts and methods in political geography and geopolitics to understand how, why and in what ways current and emergent forms of sovereignty, statehood and territory are mobilised by states, cities, </w:t>
            </w:r>
            <w:proofErr w:type="gramStart"/>
            <w:r w:rsidRPr="00D62486">
              <w:rPr>
                <w:rFonts w:ascii="Calibri" w:hAnsi="Calibri" w:cs="Calibri"/>
                <w:color w:val="000000"/>
              </w:rPr>
              <w:t>organizations</w:t>
            </w:r>
            <w:proofErr w:type="gramEnd"/>
            <w:r w:rsidRPr="00D62486">
              <w:rPr>
                <w:rFonts w:ascii="Calibri" w:hAnsi="Calibri" w:cs="Calibri"/>
                <w:color w:val="000000"/>
              </w:rPr>
              <w:t xml:space="preserve"> and individuals in an increasingly globalized world. Specifically, drawing on historic and contemporary examples (including case studies of inter alia Lebanon, Russia, the European Union), the module examines (1) how sovereignty emerged and been sustained as one of the critical drivers of political geography by actors and organizations, and how is it manifested at a variety of spatial scales; and (2) how sovereignty is implicated in current and likely future patterns and processes of political contestation, (dis)integration and geopolitical developments locally, nationally and globally in the 21st century.</w:t>
            </w:r>
          </w:p>
          <w:p w14:paraId="5BFDC4BB" w14:textId="77777777" w:rsidR="00D62486" w:rsidRPr="00D33EF0" w:rsidRDefault="00D62486" w:rsidP="00750572">
            <w:pPr>
              <w:spacing w:after="120"/>
              <w:rPr>
                <w:rFonts w:ascii="Calibri" w:hAnsi="Calibri" w:cs="Calibri"/>
                <w:noProof/>
              </w:rPr>
            </w:pPr>
          </w:p>
        </w:tc>
      </w:tr>
      <w:tr w:rsidR="00D62486" w:rsidRPr="00D33EF0" w14:paraId="7E4CC5D2" w14:textId="77777777" w:rsidTr="00750572">
        <w:trPr>
          <w:cantSplit/>
        </w:trPr>
        <w:tc>
          <w:tcPr>
            <w:tcW w:w="1526" w:type="dxa"/>
            <w:tcBorders>
              <w:top w:val="single" w:sz="2" w:space="0" w:color="auto"/>
              <w:left w:val="single" w:sz="12" w:space="0" w:color="auto"/>
              <w:bottom w:val="single" w:sz="2" w:space="0" w:color="auto"/>
              <w:right w:val="single" w:sz="2" w:space="0" w:color="auto"/>
            </w:tcBorders>
          </w:tcPr>
          <w:p w14:paraId="59F3A5E5" w14:textId="77777777" w:rsidR="00D62486" w:rsidRPr="00D33EF0" w:rsidRDefault="00D62486" w:rsidP="00750572">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73301E6D" w14:textId="77777777" w:rsidR="00D62486" w:rsidRPr="00D33EF0" w:rsidRDefault="00D62486" w:rsidP="002D32BF">
            <w:pPr>
              <w:spacing w:before="120" w:after="120"/>
              <w:rPr>
                <w:rFonts w:ascii="Calibri" w:hAnsi="Calibri" w:cs="Calibri"/>
              </w:rPr>
            </w:pPr>
            <w:r w:rsidRPr="00D33EF0">
              <w:rPr>
                <w:rFonts w:ascii="Calibri" w:hAnsi="Calibri" w:cs="Calibri"/>
              </w:rPr>
              <w:t xml:space="preserve">By the end of the module the student will be able to: </w:t>
            </w:r>
          </w:p>
          <w:p w14:paraId="180C2C71" w14:textId="77777777" w:rsidR="00D62486" w:rsidRDefault="00D62486" w:rsidP="005E2A03">
            <w:pPr>
              <w:numPr>
                <w:ilvl w:val="0"/>
                <w:numId w:val="5"/>
              </w:numPr>
              <w:rPr>
                <w:rFonts w:ascii="Calibri" w:hAnsi="Calibri" w:cs="Calibri"/>
              </w:rPr>
            </w:pPr>
            <w:r w:rsidRPr="00D62486">
              <w:rPr>
                <w:rFonts w:ascii="Calibri" w:hAnsi="Calibri" w:cs="Calibri"/>
              </w:rPr>
              <w:t xml:space="preserve">Be able to recognise the political implications, elements and functioning of sovereignty at </w:t>
            </w:r>
            <w:proofErr w:type="gramStart"/>
            <w:r w:rsidRPr="00D62486">
              <w:rPr>
                <w:rFonts w:ascii="Calibri" w:hAnsi="Calibri" w:cs="Calibri"/>
              </w:rPr>
              <w:t>a  variety</w:t>
            </w:r>
            <w:proofErr w:type="gramEnd"/>
            <w:r w:rsidRPr="00D62486">
              <w:rPr>
                <w:rFonts w:ascii="Calibri" w:hAnsi="Calibri" w:cs="Calibri"/>
              </w:rPr>
              <w:t xml:space="preserve"> of scales, and understand the core components of critical geographic thought with regard to contemporary </w:t>
            </w:r>
            <w:proofErr w:type="spellStart"/>
            <w:r w:rsidRPr="00D62486">
              <w:rPr>
                <w:rFonts w:ascii="Calibri" w:hAnsi="Calibri" w:cs="Calibri"/>
              </w:rPr>
              <w:t>sovereigntyscapes</w:t>
            </w:r>
            <w:proofErr w:type="spellEnd"/>
          </w:p>
          <w:p w14:paraId="2611B3CF" w14:textId="77777777" w:rsidR="00D62486" w:rsidRPr="00D62486" w:rsidRDefault="00D62486" w:rsidP="005E2A03">
            <w:pPr>
              <w:numPr>
                <w:ilvl w:val="0"/>
                <w:numId w:val="5"/>
              </w:numPr>
              <w:rPr>
                <w:rFonts w:ascii="Calibri" w:hAnsi="Calibri" w:cs="Calibri"/>
              </w:rPr>
            </w:pPr>
            <w:r w:rsidRPr="00D62486">
              <w:rPr>
                <w:rFonts w:ascii="Calibri" w:hAnsi="Calibri" w:cs="Calibri"/>
              </w:rPr>
              <w:t xml:space="preserve">Relate critical geography approaches to questions of sovereignty, states, borders, </w:t>
            </w:r>
            <w:proofErr w:type="gramStart"/>
            <w:r w:rsidRPr="00D62486">
              <w:rPr>
                <w:rFonts w:ascii="Calibri" w:hAnsi="Calibri" w:cs="Calibri"/>
              </w:rPr>
              <w:t>territories,  equity</w:t>
            </w:r>
            <w:proofErr w:type="gramEnd"/>
            <w:r w:rsidRPr="00D62486">
              <w:rPr>
                <w:rFonts w:ascii="Calibri" w:hAnsi="Calibri" w:cs="Calibri"/>
              </w:rPr>
              <w:t xml:space="preserve"> and justice, migration, citizenship, urban change, and contemporary geopolitics.</w:t>
            </w:r>
          </w:p>
          <w:p w14:paraId="102BCDFD" w14:textId="77777777" w:rsidR="00D62486" w:rsidRPr="00D62486" w:rsidRDefault="00D62486" w:rsidP="005E2A03">
            <w:pPr>
              <w:numPr>
                <w:ilvl w:val="0"/>
                <w:numId w:val="5"/>
              </w:numPr>
              <w:rPr>
                <w:rFonts w:ascii="Calibri" w:hAnsi="Calibri" w:cs="Calibri"/>
              </w:rPr>
            </w:pPr>
            <w:r w:rsidRPr="00D62486">
              <w:rPr>
                <w:rFonts w:ascii="Calibri" w:hAnsi="Calibri" w:cs="Calibri"/>
              </w:rPr>
              <w:t>Understand some of the key concepts in contemporary political geographical and geopolitical thought and the key events and processes underpinning changing political geographies of sovereignty</w:t>
            </w:r>
            <w:r>
              <w:rPr>
                <w:rFonts w:ascii="Calibri" w:hAnsi="Calibri" w:cs="Calibri"/>
              </w:rPr>
              <w:t>.</w:t>
            </w:r>
          </w:p>
          <w:p w14:paraId="7B8A28D1" w14:textId="77777777" w:rsidR="00D62486" w:rsidRPr="001009F7" w:rsidRDefault="00D62486" w:rsidP="00750572">
            <w:pPr>
              <w:spacing w:after="120"/>
              <w:ind w:left="360"/>
              <w:rPr>
                <w:rFonts w:ascii="Calibri" w:hAnsi="Calibri" w:cs="Calibri"/>
              </w:rPr>
            </w:pPr>
            <w:r w:rsidRPr="00D33EF0">
              <w:rPr>
                <w:rFonts w:ascii="Calibri" w:hAnsi="Calibri" w:cs="Calibri"/>
              </w:rPr>
              <w:t xml:space="preserve"> </w:t>
            </w:r>
          </w:p>
        </w:tc>
      </w:tr>
      <w:tr w:rsidR="00D62486" w:rsidRPr="00D33EF0" w14:paraId="7F781787" w14:textId="77777777" w:rsidTr="00750572">
        <w:trPr>
          <w:cantSplit/>
        </w:trPr>
        <w:tc>
          <w:tcPr>
            <w:tcW w:w="1526" w:type="dxa"/>
            <w:tcBorders>
              <w:top w:val="single" w:sz="2" w:space="0" w:color="auto"/>
              <w:left w:val="single" w:sz="12" w:space="0" w:color="auto"/>
              <w:bottom w:val="single" w:sz="12" w:space="0" w:color="auto"/>
              <w:right w:val="single" w:sz="2" w:space="0" w:color="auto"/>
            </w:tcBorders>
          </w:tcPr>
          <w:p w14:paraId="624DF8B5" w14:textId="77777777" w:rsidR="00D62486" w:rsidRPr="00D33EF0" w:rsidRDefault="00D62486" w:rsidP="00750572">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644B157D" w14:textId="77777777" w:rsidR="00AB48BE" w:rsidRPr="00AB48BE" w:rsidRDefault="00AB48BE" w:rsidP="00AB48BE">
            <w:pPr>
              <w:rPr>
                <w:rFonts w:ascii="Calibri" w:hAnsi="Calibri" w:cs="Calibri"/>
                <w:sz w:val="12"/>
                <w:szCs w:val="12"/>
              </w:rPr>
            </w:pPr>
          </w:p>
          <w:p w14:paraId="2F843F2B" w14:textId="77777777" w:rsidR="00D62486" w:rsidRPr="00D33EF0" w:rsidRDefault="00D62486" w:rsidP="00750572">
            <w:pPr>
              <w:spacing w:after="120"/>
              <w:rPr>
                <w:rFonts w:ascii="Calibri" w:hAnsi="Calibri" w:cs="Calibri"/>
              </w:rPr>
            </w:pPr>
            <w:proofErr w:type="gramStart"/>
            <w:r>
              <w:rPr>
                <w:rFonts w:ascii="Calibri" w:hAnsi="Calibri" w:cs="Calibri"/>
              </w:rPr>
              <w:t>2 hour</w:t>
            </w:r>
            <w:proofErr w:type="gramEnd"/>
            <w:r>
              <w:rPr>
                <w:rFonts w:ascii="Calibri" w:hAnsi="Calibri" w:cs="Calibri"/>
              </w:rPr>
              <w:t xml:space="preserve"> examination</w:t>
            </w:r>
            <w:r w:rsidRPr="001009F7">
              <w:rPr>
                <w:rFonts w:ascii="Calibri" w:hAnsi="Calibri" w:cs="Calibri"/>
              </w:rPr>
              <w:t xml:space="preserve"> </w:t>
            </w:r>
          </w:p>
        </w:tc>
      </w:tr>
    </w:tbl>
    <w:p w14:paraId="3D2B9E1D" w14:textId="77777777" w:rsidR="00D62486" w:rsidRDefault="00D62486"/>
    <w:p w14:paraId="4D5D92FB" w14:textId="77777777" w:rsidR="000F6DD2" w:rsidRDefault="000F6DD2">
      <w:r>
        <w:br w:type="page"/>
      </w:r>
    </w:p>
    <w:tbl>
      <w:tblPr>
        <w:tblW w:w="9464" w:type="dxa"/>
        <w:tblLayout w:type="fixed"/>
        <w:tblLook w:val="0000" w:firstRow="0" w:lastRow="0" w:firstColumn="0" w:lastColumn="0" w:noHBand="0" w:noVBand="0"/>
      </w:tblPr>
      <w:tblGrid>
        <w:gridCol w:w="1526"/>
        <w:gridCol w:w="1701"/>
        <w:gridCol w:w="4536"/>
        <w:gridCol w:w="1701"/>
      </w:tblGrid>
      <w:tr w:rsidR="000F6DD2" w:rsidRPr="00D33EF0" w14:paraId="50CFC281" w14:textId="77777777" w:rsidTr="009E3AA2">
        <w:tc>
          <w:tcPr>
            <w:tcW w:w="3227" w:type="dxa"/>
            <w:gridSpan w:val="2"/>
            <w:tcBorders>
              <w:top w:val="single" w:sz="12" w:space="0" w:color="auto"/>
              <w:left w:val="single" w:sz="12" w:space="0" w:color="auto"/>
              <w:right w:val="single" w:sz="2" w:space="0" w:color="auto"/>
            </w:tcBorders>
          </w:tcPr>
          <w:p w14:paraId="19DC75DC" w14:textId="77777777" w:rsidR="000F6DD2" w:rsidRPr="00D33EF0" w:rsidRDefault="000F6DD2" w:rsidP="009E3AA2">
            <w:pPr>
              <w:spacing w:before="120" w:after="120"/>
              <w:rPr>
                <w:rFonts w:ascii="Calibri" w:hAnsi="Calibri" w:cs="Calibri"/>
                <w:b/>
              </w:rPr>
            </w:pPr>
            <w:r>
              <w:rPr>
                <w:rFonts w:ascii="Calibri" w:hAnsi="Calibri" w:cs="Calibri"/>
                <w:b/>
              </w:rPr>
              <w:lastRenderedPageBreak/>
              <w:t>37140</w:t>
            </w:r>
          </w:p>
        </w:tc>
        <w:tc>
          <w:tcPr>
            <w:tcW w:w="4536" w:type="dxa"/>
            <w:tcBorders>
              <w:top w:val="single" w:sz="12" w:space="0" w:color="auto"/>
              <w:left w:val="nil"/>
              <w:right w:val="single" w:sz="2" w:space="0" w:color="auto"/>
            </w:tcBorders>
          </w:tcPr>
          <w:p w14:paraId="39A2481F" w14:textId="77777777" w:rsidR="000F6DD2" w:rsidRPr="00D33EF0" w:rsidRDefault="000F6DD2" w:rsidP="009E3AA2">
            <w:pPr>
              <w:spacing w:before="120" w:after="120"/>
              <w:rPr>
                <w:rFonts w:ascii="Calibri" w:hAnsi="Calibri" w:cs="Calibri"/>
                <w:b/>
              </w:rPr>
            </w:pPr>
            <w:r>
              <w:rPr>
                <w:rFonts w:ascii="Calibri" w:hAnsi="Calibri" w:cs="Calibri"/>
                <w:b/>
              </w:rPr>
              <w:t>Hydrology and Geomorphology</w:t>
            </w:r>
          </w:p>
        </w:tc>
        <w:tc>
          <w:tcPr>
            <w:tcW w:w="1701" w:type="dxa"/>
            <w:tcBorders>
              <w:top w:val="single" w:sz="12" w:space="0" w:color="auto"/>
              <w:left w:val="single" w:sz="2" w:space="0" w:color="auto"/>
              <w:right w:val="single" w:sz="12" w:space="0" w:color="auto"/>
            </w:tcBorders>
          </w:tcPr>
          <w:p w14:paraId="21B5A6E1" w14:textId="77777777" w:rsidR="000F6DD2" w:rsidRPr="00D33EF0" w:rsidRDefault="000F6DD2" w:rsidP="009E3AA2">
            <w:pPr>
              <w:spacing w:before="120" w:after="120"/>
              <w:rPr>
                <w:rFonts w:ascii="Calibri" w:hAnsi="Calibri" w:cs="Calibri"/>
                <w:b/>
              </w:rPr>
            </w:pPr>
            <w:r>
              <w:rPr>
                <w:rFonts w:ascii="Calibri" w:hAnsi="Calibri" w:cs="Calibri"/>
                <w:b/>
              </w:rPr>
              <w:t>2</w:t>
            </w:r>
            <w:r w:rsidRPr="00D33EF0">
              <w:rPr>
                <w:rFonts w:ascii="Calibri" w:hAnsi="Calibri" w:cs="Calibri"/>
                <w:b/>
              </w:rPr>
              <w:t>0 credits</w:t>
            </w:r>
          </w:p>
        </w:tc>
      </w:tr>
      <w:tr w:rsidR="000F6DD2" w:rsidRPr="00D33EF0" w14:paraId="4DB7F75B" w14:textId="77777777" w:rsidTr="009E3AA2">
        <w:tc>
          <w:tcPr>
            <w:tcW w:w="1526" w:type="dxa"/>
            <w:tcBorders>
              <w:top w:val="single" w:sz="2" w:space="0" w:color="auto"/>
              <w:left w:val="single" w:sz="12" w:space="0" w:color="auto"/>
              <w:bottom w:val="single" w:sz="2" w:space="0" w:color="auto"/>
              <w:right w:val="single" w:sz="2" w:space="0" w:color="auto"/>
            </w:tcBorders>
          </w:tcPr>
          <w:p w14:paraId="4D65B49E" w14:textId="77777777" w:rsidR="000F6DD2" w:rsidRPr="00D33EF0" w:rsidRDefault="000F6DD2" w:rsidP="009E3AA2">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51CEDE80" w14:textId="77777777" w:rsidR="000F6DD2" w:rsidRPr="00D33EF0" w:rsidRDefault="000F6DD2" w:rsidP="009E3AA2">
            <w:pPr>
              <w:keepNext/>
              <w:spacing w:before="120" w:after="120"/>
              <w:outlineLvl w:val="1"/>
              <w:rPr>
                <w:rFonts w:ascii="Calibri" w:hAnsi="Calibri" w:cs="Calibri"/>
                <w:b/>
              </w:rPr>
            </w:pPr>
            <w:r>
              <w:rPr>
                <w:rFonts w:ascii="Calibri" w:hAnsi="Calibri" w:cs="Calibri"/>
                <w:b/>
              </w:rPr>
              <w:t>Semester:  2</w:t>
            </w:r>
          </w:p>
        </w:tc>
        <w:tc>
          <w:tcPr>
            <w:tcW w:w="6237" w:type="dxa"/>
            <w:gridSpan w:val="2"/>
            <w:tcBorders>
              <w:top w:val="single" w:sz="2" w:space="0" w:color="auto"/>
              <w:left w:val="single" w:sz="2" w:space="0" w:color="auto"/>
              <w:bottom w:val="single" w:sz="2" w:space="0" w:color="auto"/>
              <w:right w:val="single" w:sz="12" w:space="0" w:color="auto"/>
            </w:tcBorders>
          </w:tcPr>
          <w:p w14:paraId="083AAAD2" w14:textId="77777777" w:rsidR="000F6DD2" w:rsidRPr="00D33EF0" w:rsidRDefault="000F6DD2" w:rsidP="009E3AA2">
            <w:pPr>
              <w:spacing w:before="120" w:after="120"/>
              <w:rPr>
                <w:rFonts w:ascii="Calibri" w:hAnsi="Calibri" w:cs="Calibri"/>
                <w:b/>
              </w:rPr>
            </w:pPr>
            <w:r>
              <w:rPr>
                <w:rFonts w:ascii="Calibri" w:hAnsi="Calibri" w:cs="Calibri"/>
                <w:b/>
              </w:rPr>
              <w:t>Module Leader:  TBC</w:t>
            </w:r>
          </w:p>
        </w:tc>
      </w:tr>
      <w:tr w:rsidR="000F6DD2" w:rsidRPr="00D33EF0" w14:paraId="75988E7B" w14:textId="77777777" w:rsidTr="009E3AA2">
        <w:tc>
          <w:tcPr>
            <w:tcW w:w="1526" w:type="dxa"/>
            <w:tcBorders>
              <w:left w:val="single" w:sz="12" w:space="0" w:color="auto"/>
              <w:bottom w:val="single" w:sz="2" w:space="0" w:color="auto"/>
              <w:right w:val="single" w:sz="2" w:space="0" w:color="auto"/>
            </w:tcBorders>
          </w:tcPr>
          <w:p w14:paraId="25993953" w14:textId="77777777" w:rsidR="000F6DD2" w:rsidRPr="00D33EF0" w:rsidRDefault="000F6DD2" w:rsidP="009E3AA2">
            <w:pPr>
              <w:spacing w:before="120" w:after="120"/>
              <w:rPr>
                <w:rFonts w:ascii="Calibri" w:hAnsi="Calibri" w:cs="Calibri"/>
                <w:b/>
              </w:rPr>
            </w:pPr>
            <w:r w:rsidRPr="00D33EF0">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0238E1C6" w14:textId="77777777" w:rsidR="000F6DD2" w:rsidRPr="00BE67A6" w:rsidRDefault="000F6DD2" w:rsidP="009E3AA2">
            <w:pPr>
              <w:tabs>
                <w:tab w:val="center" w:pos="4153"/>
                <w:tab w:val="right" w:pos="8306"/>
              </w:tabs>
              <w:spacing w:before="120" w:after="120"/>
              <w:rPr>
                <w:rFonts w:ascii="Calibri" w:hAnsi="Calibri" w:cs="Calibri"/>
                <w:noProof/>
                <w:lang w:eastAsia="en-US"/>
              </w:rPr>
            </w:pPr>
            <w:r w:rsidRPr="00BE67A6">
              <w:rPr>
                <w:rFonts w:ascii="Calibri" w:hAnsi="Calibri" w:cs="Calibri"/>
                <w:noProof/>
                <w:lang w:eastAsia="en-US"/>
              </w:rPr>
              <w:t>The module provides in-depth coverage of physical hydrology and geomorphology with a focus on integrating catchment-scale hydrological and landscape processes and their controls as influenced by land use and climate change.</w:t>
            </w:r>
          </w:p>
          <w:p w14:paraId="5B3A1A62" w14:textId="77777777" w:rsidR="000F6DD2" w:rsidRPr="00BE67A6" w:rsidRDefault="000F6DD2" w:rsidP="009E3AA2">
            <w:pPr>
              <w:tabs>
                <w:tab w:val="center" w:pos="4153"/>
                <w:tab w:val="right" w:pos="8306"/>
              </w:tabs>
              <w:spacing w:before="120" w:after="120"/>
              <w:rPr>
                <w:rFonts w:ascii="Calibri" w:hAnsi="Calibri" w:cs="Calibri"/>
                <w:noProof/>
                <w:lang w:eastAsia="en-US"/>
              </w:rPr>
            </w:pPr>
            <w:r w:rsidRPr="00BE67A6">
              <w:rPr>
                <w:rFonts w:ascii="Calibri" w:hAnsi="Calibri" w:cs="Calibri"/>
                <w:noProof/>
                <w:lang w:eastAsia="en-US"/>
              </w:rPr>
              <w:t>The integrated hydrology and geomorphology components of the module will enable students to understand and critically evaluate the science behind catchment-scale water cycle problems under land use, flood, drought and climate change; and to equip students with critical analytical skills in devising sustainable water management plans. The hydrology component will cover a) the physical basis of water cycle at catchment scale including water input, storage and outputs, and b) contemporary global issues in catchment management affecting water resources including emerging tools for sustainable water management.</w:t>
            </w:r>
          </w:p>
          <w:p w14:paraId="5F12F6F2" w14:textId="77777777" w:rsidR="000F6DD2" w:rsidRPr="00D33EF0" w:rsidRDefault="000F6DD2" w:rsidP="009E3AA2">
            <w:pPr>
              <w:tabs>
                <w:tab w:val="center" w:pos="4153"/>
                <w:tab w:val="right" w:pos="8306"/>
              </w:tabs>
              <w:spacing w:before="120" w:after="120"/>
              <w:rPr>
                <w:rFonts w:ascii="Calibri" w:hAnsi="Calibri" w:cs="Calibri"/>
                <w:noProof/>
                <w:lang w:eastAsia="en-US"/>
              </w:rPr>
            </w:pPr>
            <w:r w:rsidRPr="00BE67A6">
              <w:rPr>
                <w:rFonts w:ascii="Calibri" w:hAnsi="Calibri" w:cs="Calibri"/>
                <w:noProof/>
                <w:lang w:eastAsia="en-US"/>
              </w:rPr>
              <w:t>The geomorphology teaching will review fundamental controls on landscape systems and processes, using new and classic research. These concepts are discussed in both simple qualitative frameworks, but also using quantitative modelling approaches where numerical expressions are introduced.  These are applied to a wide range of geomorphic environments based on the current research interests of staff delivering the module.</w:t>
            </w:r>
          </w:p>
        </w:tc>
      </w:tr>
      <w:tr w:rsidR="000F6DD2" w:rsidRPr="00D33EF0" w14:paraId="03931D2C" w14:textId="77777777" w:rsidTr="009E3AA2">
        <w:tc>
          <w:tcPr>
            <w:tcW w:w="1526" w:type="dxa"/>
            <w:tcBorders>
              <w:top w:val="single" w:sz="2" w:space="0" w:color="auto"/>
              <w:left w:val="single" w:sz="12" w:space="0" w:color="auto"/>
              <w:bottom w:val="single" w:sz="2" w:space="0" w:color="auto"/>
              <w:right w:val="single" w:sz="2" w:space="0" w:color="auto"/>
            </w:tcBorders>
          </w:tcPr>
          <w:p w14:paraId="789F0C73" w14:textId="77777777" w:rsidR="000F6DD2" w:rsidRPr="00D33EF0" w:rsidRDefault="000F6DD2" w:rsidP="009E3AA2">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08AD9D14" w14:textId="77777777" w:rsidR="000F6DD2" w:rsidRDefault="000F6DD2" w:rsidP="002D32BF">
            <w:pPr>
              <w:spacing w:before="120" w:after="120"/>
              <w:rPr>
                <w:rFonts w:ascii="Calibri" w:hAnsi="Calibri" w:cs="Calibri"/>
                <w:color w:val="000000"/>
              </w:rPr>
            </w:pPr>
            <w:r w:rsidRPr="00D33EF0">
              <w:rPr>
                <w:rFonts w:ascii="Calibri" w:hAnsi="Calibri" w:cs="Calibri"/>
                <w:color w:val="000000"/>
              </w:rPr>
              <w:t>By the end of the module students should be able to:</w:t>
            </w:r>
          </w:p>
          <w:p w14:paraId="076FC124" w14:textId="77777777" w:rsidR="000F6DD2" w:rsidRPr="00BE67A6" w:rsidRDefault="000F6DD2" w:rsidP="009E3AA2">
            <w:pPr>
              <w:tabs>
                <w:tab w:val="center" w:pos="317"/>
                <w:tab w:val="right" w:pos="8306"/>
              </w:tabs>
              <w:ind w:left="284" w:hanging="284"/>
              <w:rPr>
                <w:rFonts w:ascii="Calibri" w:hAnsi="Calibri" w:cs="Calibri"/>
                <w:color w:val="000000"/>
              </w:rPr>
            </w:pPr>
            <w:r w:rsidRPr="00BE67A6">
              <w:rPr>
                <w:rFonts w:ascii="Calibri" w:hAnsi="Calibri" w:cs="Calibri"/>
                <w:color w:val="000000"/>
              </w:rPr>
              <w:t>•</w:t>
            </w:r>
            <w:r w:rsidRPr="00BE67A6">
              <w:rPr>
                <w:rFonts w:ascii="Calibri" w:hAnsi="Calibri" w:cs="Calibri"/>
                <w:color w:val="000000"/>
              </w:rPr>
              <w:tab/>
              <w:t>Critically evaluate fundamentals of catchment water cycling under land use and climate change and its implications for water quantity</w:t>
            </w:r>
          </w:p>
          <w:p w14:paraId="65513062" w14:textId="77777777" w:rsidR="000F6DD2" w:rsidRPr="00BE67A6" w:rsidRDefault="000F6DD2" w:rsidP="009E3AA2">
            <w:pPr>
              <w:tabs>
                <w:tab w:val="center" w:pos="317"/>
                <w:tab w:val="right" w:pos="8306"/>
              </w:tabs>
              <w:ind w:left="284" w:hanging="284"/>
              <w:rPr>
                <w:rFonts w:ascii="Calibri" w:hAnsi="Calibri" w:cs="Calibri"/>
                <w:color w:val="000000"/>
              </w:rPr>
            </w:pPr>
            <w:r w:rsidRPr="00BE67A6">
              <w:rPr>
                <w:rFonts w:ascii="Calibri" w:hAnsi="Calibri" w:cs="Calibri"/>
                <w:color w:val="000000"/>
              </w:rPr>
              <w:t>•</w:t>
            </w:r>
            <w:r w:rsidRPr="00BE67A6">
              <w:rPr>
                <w:rFonts w:ascii="Calibri" w:hAnsi="Calibri" w:cs="Calibri"/>
                <w:color w:val="000000"/>
              </w:rPr>
              <w:tab/>
              <w:t>Appreciate the key drivers of the hydrological cycle and their functioning in catchments across environmental and human modification gradients.</w:t>
            </w:r>
          </w:p>
          <w:p w14:paraId="76BA032E" w14:textId="77777777" w:rsidR="000F6DD2" w:rsidRPr="00BE67A6" w:rsidRDefault="000F6DD2" w:rsidP="009E3AA2">
            <w:pPr>
              <w:tabs>
                <w:tab w:val="center" w:pos="317"/>
                <w:tab w:val="right" w:pos="8306"/>
              </w:tabs>
              <w:ind w:left="284" w:hanging="284"/>
              <w:rPr>
                <w:rFonts w:ascii="Calibri" w:hAnsi="Calibri" w:cs="Calibri"/>
                <w:color w:val="000000"/>
              </w:rPr>
            </w:pPr>
            <w:r w:rsidRPr="00BE67A6">
              <w:rPr>
                <w:rFonts w:ascii="Calibri" w:hAnsi="Calibri" w:cs="Calibri"/>
                <w:color w:val="000000"/>
              </w:rPr>
              <w:t>•</w:t>
            </w:r>
            <w:r w:rsidRPr="00BE67A6">
              <w:rPr>
                <w:rFonts w:ascii="Calibri" w:hAnsi="Calibri" w:cs="Calibri"/>
                <w:color w:val="000000"/>
              </w:rPr>
              <w:tab/>
              <w:t>Apply geomorphological principles to understand how processes are linked to resultant landforms in different geomorphological systems.</w:t>
            </w:r>
          </w:p>
          <w:p w14:paraId="5918E4E9" w14:textId="77777777" w:rsidR="000F6DD2" w:rsidRDefault="000F6DD2" w:rsidP="009E3AA2">
            <w:pPr>
              <w:tabs>
                <w:tab w:val="center" w:pos="317"/>
                <w:tab w:val="right" w:pos="8306"/>
              </w:tabs>
              <w:ind w:left="284" w:hanging="284"/>
              <w:rPr>
                <w:rFonts w:ascii="Calibri" w:hAnsi="Calibri" w:cs="Calibri"/>
                <w:color w:val="000000"/>
              </w:rPr>
            </w:pPr>
            <w:r w:rsidRPr="00BE67A6">
              <w:rPr>
                <w:rFonts w:ascii="Calibri" w:hAnsi="Calibri" w:cs="Calibri"/>
                <w:color w:val="000000"/>
              </w:rPr>
              <w:t>•</w:t>
            </w:r>
            <w:r w:rsidRPr="00BE67A6">
              <w:rPr>
                <w:rFonts w:ascii="Calibri" w:hAnsi="Calibri" w:cs="Calibri"/>
                <w:color w:val="000000"/>
              </w:rPr>
              <w:tab/>
              <w:t>Demonstrate an understanding of the appropriate application of quantitative and qualitative modelling techniques to geomorphological problems.</w:t>
            </w:r>
          </w:p>
          <w:p w14:paraId="2B129962" w14:textId="77777777" w:rsidR="000F6DD2" w:rsidRPr="00631067" w:rsidRDefault="000F6DD2" w:rsidP="009E3AA2">
            <w:pPr>
              <w:tabs>
                <w:tab w:val="center" w:pos="317"/>
                <w:tab w:val="right" w:pos="8306"/>
              </w:tabs>
              <w:ind w:left="284" w:hanging="284"/>
              <w:rPr>
                <w:rFonts w:ascii="Calibri" w:hAnsi="Calibri" w:cs="Calibri"/>
                <w:color w:val="000000"/>
              </w:rPr>
            </w:pPr>
          </w:p>
        </w:tc>
      </w:tr>
      <w:tr w:rsidR="000F6DD2" w:rsidRPr="00D33EF0" w14:paraId="6AA152AD" w14:textId="77777777" w:rsidTr="009E3AA2">
        <w:tc>
          <w:tcPr>
            <w:tcW w:w="1526" w:type="dxa"/>
            <w:tcBorders>
              <w:top w:val="single" w:sz="2" w:space="0" w:color="auto"/>
              <w:left w:val="single" w:sz="12" w:space="0" w:color="auto"/>
              <w:bottom w:val="single" w:sz="12" w:space="0" w:color="auto"/>
              <w:right w:val="single" w:sz="2" w:space="0" w:color="auto"/>
            </w:tcBorders>
          </w:tcPr>
          <w:p w14:paraId="3DD2C8EC" w14:textId="77777777" w:rsidR="000F6DD2" w:rsidRPr="00D33EF0" w:rsidRDefault="000F6DD2" w:rsidP="009E3AA2">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5A72D874" w14:textId="77777777" w:rsidR="000F6DD2" w:rsidRPr="00E87C9E" w:rsidRDefault="000F6DD2" w:rsidP="00F16459">
            <w:pPr>
              <w:spacing w:before="120"/>
              <w:rPr>
                <w:rFonts w:ascii="Calibri" w:hAnsi="Calibri" w:cs="Calibri"/>
              </w:rPr>
            </w:pPr>
            <w:r w:rsidRPr="00E87C9E">
              <w:rPr>
                <w:rFonts w:ascii="Calibri" w:hAnsi="Calibri" w:cs="Calibri"/>
              </w:rPr>
              <w:t>Poster presentation (50%)</w:t>
            </w:r>
          </w:p>
          <w:p w14:paraId="02E6C85D" w14:textId="77777777" w:rsidR="000F6DD2" w:rsidRPr="00D33EF0" w:rsidRDefault="000F6DD2" w:rsidP="00F16459">
            <w:pPr>
              <w:spacing w:after="120"/>
              <w:rPr>
                <w:rFonts w:ascii="Calibri" w:hAnsi="Calibri" w:cs="Calibri"/>
              </w:rPr>
            </w:pPr>
            <w:r w:rsidRPr="00E87C9E">
              <w:rPr>
                <w:rFonts w:ascii="Calibri" w:hAnsi="Calibri" w:cs="Calibri"/>
              </w:rPr>
              <w:t>1.5-hour unseen examination (50%)</w:t>
            </w:r>
          </w:p>
        </w:tc>
      </w:tr>
    </w:tbl>
    <w:p w14:paraId="49EDAE36" w14:textId="77777777" w:rsidR="00784564" w:rsidRDefault="00784564"/>
    <w:p w14:paraId="3E4125A9" w14:textId="77777777" w:rsidR="00784564" w:rsidRDefault="00784564"/>
    <w:p w14:paraId="644E8847" w14:textId="77777777" w:rsidR="002D32BF" w:rsidRDefault="002D32BF">
      <w:r>
        <w:br w:type="page"/>
      </w:r>
    </w:p>
    <w:tbl>
      <w:tblPr>
        <w:tblW w:w="9464" w:type="dxa"/>
        <w:tblLayout w:type="fixed"/>
        <w:tblLook w:val="0000" w:firstRow="0" w:lastRow="0" w:firstColumn="0" w:lastColumn="0" w:noHBand="0" w:noVBand="0"/>
      </w:tblPr>
      <w:tblGrid>
        <w:gridCol w:w="1526"/>
        <w:gridCol w:w="1701"/>
        <w:gridCol w:w="4111"/>
        <w:gridCol w:w="2126"/>
      </w:tblGrid>
      <w:tr w:rsidR="002D32BF" w:rsidRPr="00D33EF0" w14:paraId="15972292" w14:textId="77777777" w:rsidTr="009E3AA2">
        <w:tc>
          <w:tcPr>
            <w:tcW w:w="3227" w:type="dxa"/>
            <w:gridSpan w:val="2"/>
            <w:tcBorders>
              <w:top w:val="single" w:sz="12" w:space="0" w:color="auto"/>
              <w:left w:val="single" w:sz="12" w:space="0" w:color="auto"/>
              <w:right w:val="single" w:sz="2" w:space="0" w:color="auto"/>
            </w:tcBorders>
          </w:tcPr>
          <w:p w14:paraId="33CEFB5D" w14:textId="77777777" w:rsidR="002D32BF" w:rsidRPr="00D33EF0" w:rsidRDefault="002D32BF" w:rsidP="009E3AA2">
            <w:pPr>
              <w:spacing w:before="120" w:after="120"/>
              <w:jc w:val="both"/>
              <w:rPr>
                <w:rFonts w:ascii="Calibri" w:hAnsi="Calibri" w:cs="Calibri"/>
                <w:b/>
              </w:rPr>
            </w:pPr>
            <w:r>
              <w:rPr>
                <w:rFonts w:ascii="Calibri" w:hAnsi="Calibri" w:cs="Calibri"/>
                <w:b/>
              </w:rPr>
              <w:lastRenderedPageBreak/>
              <w:t xml:space="preserve">18182                    </w:t>
            </w:r>
          </w:p>
        </w:tc>
        <w:tc>
          <w:tcPr>
            <w:tcW w:w="4111" w:type="dxa"/>
            <w:tcBorders>
              <w:top w:val="single" w:sz="12" w:space="0" w:color="auto"/>
              <w:left w:val="nil"/>
              <w:right w:val="single" w:sz="2" w:space="0" w:color="auto"/>
            </w:tcBorders>
          </w:tcPr>
          <w:p w14:paraId="268DE405" w14:textId="77777777" w:rsidR="002D32BF" w:rsidRPr="00D33EF0" w:rsidRDefault="002D32BF" w:rsidP="009E3AA2">
            <w:pPr>
              <w:spacing w:before="120" w:after="120"/>
              <w:rPr>
                <w:rFonts w:ascii="Calibri" w:hAnsi="Calibri" w:cs="Calibri"/>
                <w:b/>
              </w:rPr>
            </w:pPr>
            <w:r w:rsidRPr="00D33EF0">
              <w:rPr>
                <w:rFonts w:ascii="Calibri" w:hAnsi="Calibri" w:cs="Calibri"/>
                <w:b/>
              </w:rPr>
              <w:t>Ecological Systems</w:t>
            </w:r>
          </w:p>
        </w:tc>
        <w:tc>
          <w:tcPr>
            <w:tcW w:w="2126" w:type="dxa"/>
            <w:tcBorders>
              <w:top w:val="single" w:sz="12" w:space="0" w:color="auto"/>
              <w:left w:val="single" w:sz="2" w:space="0" w:color="auto"/>
              <w:right w:val="single" w:sz="12" w:space="0" w:color="auto"/>
            </w:tcBorders>
          </w:tcPr>
          <w:p w14:paraId="2C71675D" w14:textId="77777777" w:rsidR="002D32BF" w:rsidRPr="00D33EF0" w:rsidRDefault="002D32BF" w:rsidP="009E3AA2">
            <w:pPr>
              <w:spacing w:before="120" w:after="120"/>
              <w:rPr>
                <w:rFonts w:ascii="Calibri" w:hAnsi="Calibri" w:cs="Calibri"/>
                <w:b/>
              </w:rPr>
            </w:pPr>
            <w:r w:rsidRPr="00D33EF0">
              <w:rPr>
                <w:rFonts w:ascii="Calibri" w:hAnsi="Calibri" w:cs="Calibri"/>
                <w:b/>
              </w:rPr>
              <w:t>20 credits</w:t>
            </w:r>
          </w:p>
        </w:tc>
      </w:tr>
      <w:tr w:rsidR="002D32BF" w:rsidRPr="00D33EF0" w14:paraId="3D87E578" w14:textId="77777777" w:rsidTr="009E3AA2">
        <w:tc>
          <w:tcPr>
            <w:tcW w:w="1526" w:type="dxa"/>
            <w:tcBorders>
              <w:top w:val="single" w:sz="2" w:space="0" w:color="auto"/>
              <w:left w:val="single" w:sz="12" w:space="0" w:color="auto"/>
              <w:bottom w:val="single" w:sz="2" w:space="0" w:color="auto"/>
              <w:right w:val="single" w:sz="2" w:space="0" w:color="auto"/>
            </w:tcBorders>
          </w:tcPr>
          <w:p w14:paraId="6215EEF6" w14:textId="77777777" w:rsidR="002D32BF" w:rsidRPr="00D33EF0" w:rsidRDefault="002D32BF" w:rsidP="009E3AA2">
            <w:pPr>
              <w:spacing w:before="120" w:after="120"/>
              <w:rPr>
                <w:rFonts w:ascii="Calibri" w:hAnsi="Calibri" w:cs="Calibri"/>
                <w:b/>
              </w:rPr>
            </w:pPr>
            <w:r w:rsidRPr="00D33EF0">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7E7D4ED8" w14:textId="77777777" w:rsidR="002D32BF" w:rsidRPr="00D33EF0" w:rsidRDefault="00C2498F" w:rsidP="009E3AA2">
            <w:pPr>
              <w:pStyle w:val="Heading2"/>
              <w:rPr>
                <w:rFonts w:ascii="Calibri" w:hAnsi="Calibri" w:cs="Calibri"/>
                <w:lang w:val="en-GB" w:eastAsia="en-GB"/>
              </w:rPr>
            </w:pPr>
            <w:r>
              <w:rPr>
                <w:rFonts w:ascii="Calibri" w:hAnsi="Calibri" w:cs="Calibri"/>
                <w:lang w:val="en-GB" w:eastAsia="en-GB"/>
              </w:rPr>
              <w:t>Semester: 1</w:t>
            </w:r>
          </w:p>
        </w:tc>
        <w:tc>
          <w:tcPr>
            <w:tcW w:w="6237" w:type="dxa"/>
            <w:gridSpan w:val="2"/>
            <w:tcBorders>
              <w:top w:val="single" w:sz="2" w:space="0" w:color="auto"/>
              <w:left w:val="single" w:sz="2" w:space="0" w:color="auto"/>
              <w:bottom w:val="single" w:sz="2" w:space="0" w:color="auto"/>
              <w:right w:val="single" w:sz="12" w:space="0" w:color="auto"/>
            </w:tcBorders>
          </w:tcPr>
          <w:p w14:paraId="2846C1DC" w14:textId="77777777" w:rsidR="002D32BF" w:rsidRPr="00D33EF0" w:rsidRDefault="002D32BF" w:rsidP="009E3AA2">
            <w:pPr>
              <w:spacing w:before="120" w:after="120"/>
              <w:rPr>
                <w:rFonts w:ascii="Calibri" w:hAnsi="Calibri" w:cs="Calibri"/>
                <w:b/>
              </w:rPr>
            </w:pPr>
            <w:r w:rsidRPr="00D33EF0">
              <w:rPr>
                <w:rFonts w:ascii="Calibri" w:hAnsi="Calibri" w:cs="Calibri"/>
                <w:b/>
              </w:rPr>
              <w:t>Mod</w:t>
            </w:r>
            <w:r>
              <w:rPr>
                <w:rFonts w:ascii="Calibri" w:hAnsi="Calibri" w:cs="Calibri"/>
                <w:b/>
              </w:rPr>
              <w:t>ule Leader: Mark Ledger</w:t>
            </w:r>
          </w:p>
        </w:tc>
      </w:tr>
      <w:tr w:rsidR="002D32BF" w:rsidRPr="00D33EF0" w14:paraId="121F6445" w14:textId="77777777" w:rsidTr="009E3AA2">
        <w:tc>
          <w:tcPr>
            <w:tcW w:w="1526" w:type="dxa"/>
            <w:tcBorders>
              <w:left w:val="single" w:sz="12" w:space="0" w:color="auto"/>
              <w:bottom w:val="single" w:sz="2" w:space="0" w:color="auto"/>
              <w:right w:val="single" w:sz="2" w:space="0" w:color="auto"/>
            </w:tcBorders>
          </w:tcPr>
          <w:p w14:paraId="217B108D" w14:textId="77777777" w:rsidR="002D32BF" w:rsidRPr="00D33EF0" w:rsidRDefault="002D32BF" w:rsidP="009E3AA2">
            <w:pPr>
              <w:spacing w:before="120" w:after="120"/>
              <w:rPr>
                <w:rFonts w:ascii="Calibri" w:hAnsi="Calibri" w:cs="Calibri"/>
                <w:b/>
              </w:rPr>
            </w:pPr>
            <w:r>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0936B08A" w14:textId="77777777" w:rsidR="002D32BF" w:rsidRPr="00D33EF0" w:rsidRDefault="002D32BF" w:rsidP="009E3AA2">
            <w:pPr>
              <w:pStyle w:val="BodyText2"/>
              <w:spacing w:line="240" w:lineRule="auto"/>
              <w:jc w:val="both"/>
              <w:rPr>
                <w:rFonts w:ascii="Calibri" w:hAnsi="Calibri" w:cs="Calibri"/>
              </w:rPr>
            </w:pPr>
            <w:r w:rsidRPr="003B087F">
              <w:rPr>
                <w:rFonts w:ascii="Calibri" w:hAnsi="Calibri" w:cs="Calibri"/>
              </w:rPr>
              <w:t xml:space="preserve">The module provides a thorough grounding in basic ecology at the species, </w:t>
            </w:r>
            <w:proofErr w:type="gramStart"/>
            <w:r w:rsidRPr="003B087F">
              <w:rPr>
                <w:rFonts w:ascii="Calibri" w:hAnsi="Calibri" w:cs="Calibri"/>
              </w:rPr>
              <w:t>population</w:t>
            </w:r>
            <w:proofErr w:type="gramEnd"/>
            <w:r w:rsidRPr="003B087F">
              <w:rPr>
                <w:rFonts w:ascii="Calibri" w:hAnsi="Calibri" w:cs="Calibri"/>
              </w:rPr>
              <w:t xml:space="preserve"> and community levels. We will explore how factors including dispersal, habitat and species interactions affect the distribution of species in marine, freshwater and terrestrial communities, study the demographics and regulation of populations, and investigate regulation of communities by competition, </w:t>
            </w:r>
            <w:proofErr w:type="gramStart"/>
            <w:r w:rsidRPr="003B087F">
              <w:rPr>
                <w:rFonts w:ascii="Calibri" w:hAnsi="Calibri" w:cs="Calibri"/>
              </w:rPr>
              <w:t>predation</w:t>
            </w:r>
            <w:proofErr w:type="gramEnd"/>
            <w:r w:rsidRPr="003B087F">
              <w:rPr>
                <w:rFonts w:ascii="Calibri" w:hAnsi="Calibri" w:cs="Calibri"/>
              </w:rPr>
              <w:t xml:space="preserve"> and physical disturbance. Major ecological concepts including succession and food web dynamics will be described.</w:t>
            </w:r>
          </w:p>
        </w:tc>
      </w:tr>
      <w:tr w:rsidR="002D32BF" w:rsidRPr="00D33EF0" w14:paraId="506BA6F0" w14:textId="77777777" w:rsidTr="009E3AA2">
        <w:tc>
          <w:tcPr>
            <w:tcW w:w="1526" w:type="dxa"/>
            <w:tcBorders>
              <w:top w:val="single" w:sz="2" w:space="0" w:color="auto"/>
              <w:left w:val="single" w:sz="12" w:space="0" w:color="auto"/>
              <w:bottom w:val="single" w:sz="2" w:space="0" w:color="auto"/>
              <w:right w:val="single" w:sz="2" w:space="0" w:color="auto"/>
            </w:tcBorders>
          </w:tcPr>
          <w:p w14:paraId="59565F24" w14:textId="77777777" w:rsidR="002D32BF" w:rsidRPr="00D33EF0" w:rsidRDefault="002D32BF" w:rsidP="009E3AA2">
            <w:pPr>
              <w:spacing w:before="120" w:after="120"/>
              <w:rPr>
                <w:rFonts w:ascii="Calibri" w:hAnsi="Calibri" w:cs="Calibri"/>
                <w:b/>
              </w:rPr>
            </w:pPr>
            <w:r w:rsidRPr="00D33EF0">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618CCB22" w14:textId="77777777" w:rsidR="002D32BF" w:rsidRPr="00D33EF0" w:rsidRDefault="002D32BF" w:rsidP="002D32BF">
            <w:pPr>
              <w:spacing w:before="120" w:after="120"/>
              <w:jc w:val="both"/>
              <w:rPr>
                <w:rFonts w:ascii="Calibri" w:hAnsi="Calibri" w:cs="Calibri"/>
                <w:b/>
                <w:bCs/>
              </w:rPr>
            </w:pPr>
            <w:r w:rsidRPr="00D33EF0">
              <w:rPr>
                <w:rFonts w:ascii="Calibri" w:hAnsi="Calibri" w:cs="Calibri"/>
              </w:rPr>
              <w:t>By the end of this module students should be able to:</w:t>
            </w:r>
          </w:p>
          <w:p w14:paraId="7159B622" w14:textId="77777777" w:rsidR="002D32BF" w:rsidRPr="00D33EF0" w:rsidRDefault="002D32BF" w:rsidP="009E3AA2">
            <w:pPr>
              <w:pStyle w:val="EntryTitle"/>
              <w:numPr>
                <w:ilvl w:val="0"/>
                <w:numId w:val="15"/>
              </w:numPr>
              <w:tabs>
                <w:tab w:val="left" w:pos="34"/>
              </w:tabs>
              <w:rPr>
                <w:rFonts w:ascii="Calibri" w:hAnsi="Calibri" w:cs="Calibri"/>
                <w:sz w:val="20"/>
                <w:szCs w:val="20"/>
              </w:rPr>
            </w:pPr>
            <w:r w:rsidRPr="00D33EF0">
              <w:rPr>
                <w:rFonts w:ascii="Calibri" w:hAnsi="Calibri" w:cs="Calibri"/>
                <w:sz w:val="20"/>
                <w:szCs w:val="20"/>
              </w:rPr>
              <w:t>Demonstrate knowledge of key concepts of ecology with ref</w:t>
            </w:r>
            <w:r>
              <w:rPr>
                <w:rFonts w:ascii="Calibri" w:hAnsi="Calibri" w:cs="Calibri"/>
                <w:sz w:val="20"/>
                <w:szCs w:val="20"/>
              </w:rPr>
              <w:t xml:space="preserve">erence to species distribution </w:t>
            </w:r>
            <w:r w:rsidRPr="00D33EF0">
              <w:rPr>
                <w:rFonts w:ascii="Calibri" w:hAnsi="Calibri" w:cs="Calibri"/>
                <w:sz w:val="20"/>
                <w:szCs w:val="20"/>
              </w:rPr>
              <w:t xml:space="preserve">populations, </w:t>
            </w:r>
            <w:proofErr w:type="gramStart"/>
            <w:r w:rsidRPr="00D33EF0">
              <w:rPr>
                <w:rFonts w:ascii="Calibri" w:hAnsi="Calibri" w:cs="Calibri"/>
                <w:sz w:val="20"/>
                <w:szCs w:val="20"/>
              </w:rPr>
              <w:t>communities</w:t>
            </w:r>
            <w:proofErr w:type="gramEnd"/>
            <w:r w:rsidRPr="00D33EF0">
              <w:rPr>
                <w:rFonts w:ascii="Calibri" w:hAnsi="Calibri" w:cs="Calibri"/>
                <w:sz w:val="20"/>
                <w:szCs w:val="20"/>
              </w:rPr>
              <w:t xml:space="preserve"> and ecosystems.</w:t>
            </w:r>
          </w:p>
          <w:p w14:paraId="19AD2DF1" w14:textId="77777777" w:rsidR="002D32BF" w:rsidRDefault="002D32BF" w:rsidP="009E3AA2">
            <w:pPr>
              <w:pStyle w:val="EntryTitle"/>
              <w:numPr>
                <w:ilvl w:val="0"/>
                <w:numId w:val="16"/>
              </w:numPr>
              <w:tabs>
                <w:tab w:val="left" w:pos="34"/>
              </w:tabs>
              <w:rPr>
                <w:rFonts w:ascii="Calibri" w:hAnsi="Calibri" w:cs="Calibri"/>
                <w:sz w:val="20"/>
                <w:szCs w:val="20"/>
              </w:rPr>
            </w:pPr>
            <w:r w:rsidRPr="00D33EF0">
              <w:rPr>
                <w:rFonts w:ascii="Calibri" w:hAnsi="Calibri" w:cs="Calibri"/>
                <w:sz w:val="20"/>
                <w:szCs w:val="20"/>
              </w:rPr>
              <w:t>Integrate and evaluate information acquired through lectures and directed reading to demonstrate understanding of specific ecological concepts or issues.</w:t>
            </w:r>
          </w:p>
          <w:p w14:paraId="23C82622" w14:textId="77777777" w:rsidR="002D32BF" w:rsidRPr="003B087F" w:rsidRDefault="002D32BF" w:rsidP="009E3AA2">
            <w:pPr>
              <w:pStyle w:val="EntryTitle"/>
              <w:tabs>
                <w:tab w:val="left" w:pos="34"/>
              </w:tabs>
              <w:ind w:left="360"/>
              <w:rPr>
                <w:rFonts w:ascii="Calibri" w:hAnsi="Calibri" w:cs="Calibri"/>
                <w:sz w:val="20"/>
                <w:szCs w:val="20"/>
              </w:rPr>
            </w:pPr>
          </w:p>
        </w:tc>
      </w:tr>
      <w:tr w:rsidR="002D32BF" w:rsidRPr="00D33EF0" w14:paraId="71AA68B8" w14:textId="77777777" w:rsidTr="009E3AA2">
        <w:tc>
          <w:tcPr>
            <w:tcW w:w="1526" w:type="dxa"/>
            <w:tcBorders>
              <w:top w:val="single" w:sz="2" w:space="0" w:color="auto"/>
              <w:left w:val="single" w:sz="12" w:space="0" w:color="auto"/>
              <w:bottom w:val="single" w:sz="12" w:space="0" w:color="auto"/>
              <w:right w:val="single" w:sz="2" w:space="0" w:color="auto"/>
            </w:tcBorders>
          </w:tcPr>
          <w:p w14:paraId="4CF0350E" w14:textId="77777777" w:rsidR="002D32BF" w:rsidRPr="00D33EF0" w:rsidRDefault="002D32BF" w:rsidP="009E3AA2">
            <w:pPr>
              <w:spacing w:before="120" w:after="120"/>
              <w:rPr>
                <w:rFonts w:ascii="Calibri" w:hAnsi="Calibri" w:cs="Calibri"/>
                <w:b/>
              </w:rPr>
            </w:pPr>
            <w:r w:rsidRPr="00D33EF0">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36303B32" w14:textId="77777777" w:rsidR="002D32BF" w:rsidRDefault="002D32BF" w:rsidP="009E3AA2">
            <w:pPr>
              <w:rPr>
                <w:rFonts w:ascii="Calibri" w:hAnsi="Calibri" w:cs="Calibri"/>
              </w:rPr>
            </w:pPr>
          </w:p>
          <w:p w14:paraId="735BB039" w14:textId="77777777" w:rsidR="002D32BF" w:rsidRPr="00613501" w:rsidRDefault="002D32BF" w:rsidP="009E3AA2">
            <w:pPr>
              <w:rPr>
                <w:rFonts w:ascii="Calibri" w:hAnsi="Calibri" w:cs="Calibri"/>
              </w:rPr>
            </w:pPr>
            <w:r>
              <w:rPr>
                <w:rFonts w:ascii="Calibri" w:hAnsi="Calibri" w:cs="Calibri"/>
              </w:rPr>
              <w:t>Multiple choice class tests (50%)</w:t>
            </w:r>
          </w:p>
          <w:p w14:paraId="1F846A5A" w14:textId="77777777" w:rsidR="002D32BF" w:rsidRPr="00613501" w:rsidRDefault="002D32BF" w:rsidP="009E3AA2">
            <w:pPr>
              <w:rPr>
                <w:rFonts w:ascii="Calibri" w:hAnsi="Calibri" w:cs="Calibri"/>
              </w:rPr>
            </w:pPr>
            <w:r w:rsidRPr="00613501">
              <w:rPr>
                <w:rFonts w:ascii="Calibri" w:hAnsi="Calibri" w:cs="Calibri"/>
              </w:rPr>
              <w:t>1.5 hr Unseen Examination (50%)</w:t>
            </w:r>
          </w:p>
          <w:p w14:paraId="35F0CB0C" w14:textId="77777777" w:rsidR="002D32BF" w:rsidRPr="00D33EF0" w:rsidRDefault="002D32BF" w:rsidP="009E3AA2">
            <w:pPr>
              <w:spacing w:after="120"/>
              <w:rPr>
                <w:rFonts w:ascii="Calibri" w:hAnsi="Calibri" w:cs="Calibri"/>
              </w:rPr>
            </w:pPr>
          </w:p>
        </w:tc>
      </w:tr>
    </w:tbl>
    <w:p w14:paraId="3180411F" w14:textId="77777777" w:rsidR="00784564" w:rsidRDefault="00784564"/>
    <w:p w14:paraId="204F19DB" w14:textId="77777777" w:rsidR="00784564" w:rsidRDefault="00784564"/>
    <w:p w14:paraId="159FA700" w14:textId="77777777" w:rsidR="00784564" w:rsidRDefault="00784564"/>
    <w:p w14:paraId="28D66692" w14:textId="77777777" w:rsidR="00784564" w:rsidRDefault="00784564"/>
    <w:p w14:paraId="4429B206" w14:textId="77777777" w:rsidR="00784564" w:rsidRDefault="00784564"/>
    <w:p w14:paraId="0E9F78DC" w14:textId="77777777" w:rsidR="000E6DCA" w:rsidRDefault="000E6DCA"/>
    <w:p w14:paraId="16EC39E2" w14:textId="77777777" w:rsidR="00784564" w:rsidRDefault="00784564"/>
    <w:p w14:paraId="7F756226" w14:textId="77777777" w:rsidR="00784564" w:rsidRDefault="00784564"/>
    <w:p w14:paraId="55433DD8" w14:textId="77777777" w:rsidR="00784564" w:rsidRDefault="00784564"/>
    <w:p w14:paraId="0FA872FE" w14:textId="77777777" w:rsidR="002D32BF" w:rsidRDefault="002D32BF">
      <w:r>
        <w:br w:type="page"/>
      </w:r>
    </w:p>
    <w:tbl>
      <w:tblPr>
        <w:tblW w:w="9464" w:type="dxa"/>
        <w:tblLayout w:type="fixed"/>
        <w:tblLook w:val="0000" w:firstRow="0" w:lastRow="0" w:firstColumn="0" w:lastColumn="0" w:noHBand="0" w:noVBand="0"/>
      </w:tblPr>
      <w:tblGrid>
        <w:gridCol w:w="1526"/>
        <w:gridCol w:w="1701"/>
        <w:gridCol w:w="4252"/>
        <w:gridCol w:w="1985"/>
      </w:tblGrid>
      <w:tr w:rsidR="002D32BF" w:rsidRPr="00E25D0C" w14:paraId="7D991446" w14:textId="77777777" w:rsidTr="009E3AA2">
        <w:tc>
          <w:tcPr>
            <w:tcW w:w="3227" w:type="dxa"/>
            <w:gridSpan w:val="2"/>
            <w:tcBorders>
              <w:top w:val="single" w:sz="12" w:space="0" w:color="auto"/>
              <w:left w:val="single" w:sz="12" w:space="0" w:color="auto"/>
              <w:right w:val="single" w:sz="2" w:space="0" w:color="auto"/>
            </w:tcBorders>
          </w:tcPr>
          <w:p w14:paraId="4C5046DA" w14:textId="77777777" w:rsidR="002D32BF" w:rsidRPr="00E25D0C" w:rsidRDefault="002D32BF" w:rsidP="009E3AA2">
            <w:pPr>
              <w:spacing w:before="120" w:after="120"/>
              <w:rPr>
                <w:rFonts w:ascii="Calibri" w:hAnsi="Calibri" w:cs="Calibri"/>
                <w:b/>
              </w:rPr>
            </w:pPr>
            <w:r w:rsidRPr="00E25D0C">
              <w:rPr>
                <w:rFonts w:ascii="Calibri" w:hAnsi="Calibri" w:cs="Calibri"/>
                <w:b/>
              </w:rPr>
              <w:lastRenderedPageBreak/>
              <w:t xml:space="preserve">35199                </w:t>
            </w:r>
          </w:p>
        </w:tc>
        <w:tc>
          <w:tcPr>
            <w:tcW w:w="4252" w:type="dxa"/>
            <w:tcBorders>
              <w:top w:val="single" w:sz="12" w:space="0" w:color="auto"/>
              <w:left w:val="nil"/>
              <w:right w:val="single" w:sz="2" w:space="0" w:color="auto"/>
            </w:tcBorders>
          </w:tcPr>
          <w:p w14:paraId="3EBAE519" w14:textId="77777777" w:rsidR="002D32BF" w:rsidRPr="00E25D0C" w:rsidRDefault="002D32BF" w:rsidP="009E3AA2">
            <w:pPr>
              <w:spacing w:before="120" w:after="120"/>
              <w:rPr>
                <w:rFonts w:ascii="Calibri" w:hAnsi="Calibri" w:cs="Calibri"/>
                <w:b/>
              </w:rPr>
            </w:pPr>
            <w:r w:rsidRPr="00E25D0C">
              <w:rPr>
                <w:rFonts w:ascii="Calibri" w:hAnsi="Calibri" w:cs="Calibri"/>
                <w:b/>
              </w:rPr>
              <w:t>Environmental Human Geography</w:t>
            </w:r>
          </w:p>
        </w:tc>
        <w:tc>
          <w:tcPr>
            <w:tcW w:w="1985" w:type="dxa"/>
            <w:tcBorders>
              <w:top w:val="single" w:sz="12" w:space="0" w:color="auto"/>
              <w:left w:val="single" w:sz="2" w:space="0" w:color="auto"/>
              <w:right w:val="single" w:sz="12" w:space="0" w:color="auto"/>
            </w:tcBorders>
          </w:tcPr>
          <w:p w14:paraId="22F3CA00" w14:textId="77777777" w:rsidR="002D32BF" w:rsidRPr="00E25D0C" w:rsidRDefault="002D32BF" w:rsidP="009E3AA2">
            <w:pPr>
              <w:spacing w:before="120" w:after="120"/>
              <w:rPr>
                <w:rFonts w:ascii="Calibri" w:hAnsi="Calibri" w:cs="Calibri"/>
                <w:b/>
              </w:rPr>
            </w:pPr>
            <w:r w:rsidRPr="00E25D0C">
              <w:rPr>
                <w:rFonts w:ascii="Calibri" w:hAnsi="Calibri" w:cs="Calibri"/>
                <w:b/>
              </w:rPr>
              <w:t>20 credits</w:t>
            </w:r>
          </w:p>
        </w:tc>
      </w:tr>
      <w:tr w:rsidR="002D32BF" w:rsidRPr="00E25D0C" w14:paraId="10B52B20" w14:textId="77777777" w:rsidTr="009E3AA2">
        <w:tc>
          <w:tcPr>
            <w:tcW w:w="1526" w:type="dxa"/>
            <w:tcBorders>
              <w:top w:val="single" w:sz="2" w:space="0" w:color="auto"/>
              <w:left w:val="single" w:sz="12" w:space="0" w:color="auto"/>
              <w:bottom w:val="single" w:sz="2" w:space="0" w:color="auto"/>
              <w:right w:val="single" w:sz="2" w:space="0" w:color="auto"/>
            </w:tcBorders>
          </w:tcPr>
          <w:p w14:paraId="74ABBD0F" w14:textId="77777777" w:rsidR="002D32BF" w:rsidRPr="00E25D0C" w:rsidRDefault="002D32BF" w:rsidP="009E3AA2">
            <w:pPr>
              <w:spacing w:before="120" w:after="120"/>
              <w:rPr>
                <w:rFonts w:ascii="Calibri" w:hAnsi="Calibri" w:cs="Calibri"/>
                <w:b/>
              </w:rPr>
            </w:pPr>
            <w:r w:rsidRPr="00E25D0C">
              <w:rPr>
                <w:rFonts w:ascii="Calibri" w:hAnsi="Calibri" w:cs="Calibri"/>
                <w:b/>
              </w:rPr>
              <w:t>Level: I</w:t>
            </w:r>
          </w:p>
        </w:tc>
        <w:tc>
          <w:tcPr>
            <w:tcW w:w="1701" w:type="dxa"/>
            <w:tcBorders>
              <w:top w:val="single" w:sz="2" w:space="0" w:color="auto"/>
              <w:left w:val="single" w:sz="2" w:space="0" w:color="auto"/>
              <w:bottom w:val="single" w:sz="2" w:space="0" w:color="auto"/>
              <w:right w:val="single" w:sz="2" w:space="0" w:color="auto"/>
            </w:tcBorders>
          </w:tcPr>
          <w:p w14:paraId="7B80DD8F" w14:textId="77777777" w:rsidR="002D32BF" w:rsidRPr="00E25D0C" w:rsidRDefault="002D32BF" w:rsidP="009E3AA2">
            <w:pPr>
              <w:pStyle w:val="Heading2"/>
              <w:rPr>
                <w:rFonts w:ascii="Calibri" w:hAnsi="Calibri" w:cs="Calibri"/>
                <w:lang w:val="en-GB" w:eastAsia="en-GB"/>
              </w:rPr>
            </w:pPr>
            <w:r w:rsidRPr="00E25D0C">
              <w:rPr>
                <w:rFonts w:ascii="Calibri" w:hAnsi="Calibri" w:cs="Calibri"/>
                <w:lang w:val="en-GB" w:eastAsia="en-GB"/>
              </w:rPr>
              <w:t>Semester: 2</w:t>
            </w:r>
          </w:p>
        </w:tc>
        <w:tc>
          <w:tcPr>
            <w:tcW w:w="6237" w:type="dxa"/>
            <w:gridSpan w:val="2"/>
            <w:tcBorders>
              <w:top w:val="single" w:sz="2" w:space="0" w:color="auto"/>
              <w:left w:val="single" w:sz="2" w:space="0" w:color="auto"/>
              <w:bottom w:val="single" w:sz="2" w:space="0" w:color="auto"/>
              <w:right w:val="single" w:sz="12" w:space="0" w:color="auto"/>
            </w:tcBorders>
          </w:tcPr>
          <w:p w14:paraId="19C0B38F" w14:textId="77777777" w:rsidR="002D32BF" w:rsidRPr="00E25D0C" w:rsidRDefault="002D32BF" w:rsidP="009E3AA2">
            <w:pPr>
              <w:spacing w:before="120" w:after="120"/>
              <w:rPr>
                <w:rFonts w:ascii="Calibri" w:hAnsi="Calibri" w:cs="Calibri"/>
                <w:b/>
              </w:rPr>
            </w:pPr>
            <w:r w:rsidRPr="00E25D0C">
              <w:rPr>
                <w:rFonts w:ascii="Calibri" w:hAnsi="Calibri" w:cs="Calibri"/>
                <w:b/>
              </w:rPr>
              <w:t>Module Leader:</w:t>
            </w:r>
            <w:r>
              <w:rPr>
                <w:rFonts w:ascii="Calibri" w:hAnsi="Calibri" w:cs="Calibri"/>
                <w:b/>
              </w:rPr>
              <w:t xml:space="preserve"> Steven Emery</w:t>
            </w:r>
          </w:p>
        </w:tc>
      </w:tr>
      <w:tr w:rsidR="002D32BF" w:rsidRPr="00E25D0C" w14:paraId="3439D68C" w14:textId="77777777" w:rsidTr="009E3AA2">
        <w:tc>
          <w:tcPr>
            <w:tcW w:w="1526" w:type="dxa"/>
            <w:tcBorders>
              <w:left w:val="single" w:sz="12" w:space="0" w:color="auto"/>
              <w:bottom w:val="single" w:sz="2" w:space="0" w:color="auto"/>
              <w:right w:val="single" w:sz="2" w:space="0" w:color="auto"/>
            </w:tcBorders>
          </w:tcPr>
          <w:p w14:paraId="11442A9E" w14:textId="77777777" w:rsidR="002D32BF" w:rsidRPr="00E25D0C" w:rsidRDefault="002D32BF" w:rsidP="009E3AA2">
            <w:pPr>
              <w:spacing w:before="120" w:after="120"/>
              <w:rPr>
                <w:rFonts w:ascii="Calibri" w:hAnsi="Calibri" w:cs="Calibri"/>
                <w:b/>
              </w:rPr>
            </w:pPr>
            <w:r w:rsidRPr="00E25D0C">
              <w:rPr>
                <w:rFonts w:ascii="Calibri" w:hAnsi="Calibri" w:cs="Calibri"/>
                <w:b/>
              </w:rPr>
              <w:t>Description:</w:t>
            </w:r>
          </w:p>
        </w:tc>
        <w:tc>
          <w:tcPr>
            <w:tcW w:w="7938" w:type="dxa"/>
            <w:gridSpan w:val="3"/>
            <w:tcBorders>
              <w:left w:val="single" w:sz="2" w:space="0" w:color="auto"/>
              <w:bottom w:val="single" w:sz="2" w:space="0" w:color="auto"/>
              <w:right w:val="single" w:sz="12" w:space="0" w:color="auto"/>
            </w:tcBorders>
          </w:tcPr>
          <w:p w14:paraId="7F23A784" w14:textId="77777777" w:rsidR="002D32BF" w:rsidRDefault="002D32BF" w:rsidP="009E3AA2">
            <w:pPr>
              <w:rPr>
                <w:rFonts w:ascii="Calibri" w:hAnsi="Calibri" w:cs="Calibri"/>
                <w:color w:val="000000"/>
              </w:rPr>
            </w:pPr>
          </w:p>
          <w:p w14:paraId="15DE7508" w14:textId="77777777" w:rsidR="002D32BF" w:rsidRDefault="002D32BF" w:rsidP="009E3AA2">
            <w:pPr>
              <w:rPr>
                <w:rFonts w:ascii="Calibri" w:hAnsi="Calibri" w:cs="Calibri"/>
                <w:color w:val="000000"/>
              </w:rPr>
            </w:pPr>
            <w:r w:rsidRPr="004B7CBD">
              <w:rPr>
                <w:rFonts w:ascii="Calibri" w:hAnsi="Calibri" w:cs="Calibri"/>
                <w:color w:val="000000"/>
              </w:rPr>
              <w:t>This module provides a foundation in environmental human geography. It encourages critical reflection on the relationship between humans and ‘nature’ as well as the tensions inherent in the various social relations and interests that underlie engagement with the environment.  This critical perspective is extended to problematize prominent principles (such as sustainable development, ecosystem services and resilience) and to examine them in relation to environmental policy and management practices from national and international case studies. In sum, the module demonstrates the value of a theoretically grounded social scientific approach for understanding and implementing contemporary approaches to managing human interaction with the environment.</w:t>
            </w:r>
          </w:p>
          <w:p w14:paraId="123C73F9" w14:textId="77777777" w:rsidR="002D32BF" w:rsidRPr="00E25D0C" w:rsidRDefault="002D32BF" w:rsidP="009E3AA2">
            <w:pPr>
              <w:rPr>
                <w:rFonts w:ascii="Calibri" w:hAnsi="Calibri" w:cs="Calibri"/>
                <w:color w:val="000000"/>
              </w:rPr>
            </w:pPr>
          </w:p>
        </w:tc>
      </w:tr>
      <w:tr w:rsidR="002D32BF" w:rsidRPr="00E25D0C" w14:paraId="4E8BCFCD" w14:textId="77777777" w:rsidTr="009E3AA2">
        <w:tc>
          <w:tcPr>
            <w:tcW w:w="1526" w:type="dxa"/>
            <w:tcBorders>
              <w:top w:val="single" w:sz="2" w:space="0" w:color="auto"/>
              <w:left w:val="single" w:sz="12" w:space="0" w:color="auto"/>
              <w:bottom w:val="single" w:sz="2" w:space="0" w:color="auto"/>
              <w:right w:val="single" w:sz="2" w:space="0" w:color="auto"/>
            </w:tcBorders>
          </w:tcPr>
          <w:p w14:paraId="29E89074" w14:textId="77777777" w:rsidR="002D32BF" w:rsidRPr="00E25D0C" w:rsidRDefault="002D32BF" w:rsidP="009E3AA2">
            <w:pPr>
              <w:spacing w:before="120" w:after="120"/>
              <w:rPr>
                <w:rFonts w:ascii="Calibri" w:hAnsi="Calibri" w:cs="Calibri"/>
                <w:b/>
              </w:rPr>
            </w:pPr>
            <w:r w:rsidRPr="00E25D0C">
              <w:rPr>
                <w:rFonts w:ascii="Calibri" w:hAnsi="Calibri" w:cs="Calibri"/>
                <w:b/>
              </w:rPr>
              <w:t>Learning Outcomes:</w:t>
            </w:r>
          </w:p>
        </w:tc>
        <w:tc>
          <w:tcPr>
            <w:tcW w:w="7938" w:type="dxa"/>
            <w:gridSpan w:val="3"/>
            <w:tcBorders>
              <w:top w:val="single" w:sz="2" w:space="0" w:color="auto"/>
              <w:left w:val="single" w:sz="2" w:space="0" w:color="auto"/>
              <w:bottom w:val="single" w:sz="2" w:space="0" w:color="auto"/>
              <w:right w:val="single" w:sz="12" w:space="0" w:color="auto"/>
            </w:tcBorders>
          </w:tcPr>
          <w:p w14:paraId="59FA7294" w14:textId="77777777" w:rsidR="002D32BF" w:rsidRDefault="002D32BF" w:rsidP="002D32BF">
            <w:pPr>
              <w:spacing w:before="120" w:after="120"/>
              <w:rPr>
                <w:rFonts w:ascii="Calibri" w:hAnsi="Calibri" w:cs="Calibri"/>
              </w:rPr>
            </w:pPr>
            <w:r w:rsidRPr="00D33EF0">
              <w:rPr>
                <w:rFonts w:ascii="Calibri" w:hAnsi="Calibri" w:cs="Calibri"/>
              </w:rPr>
              <w:t>By the end of the mod</w:t>
            </w:r>
            <w:r>
              <w:rPr>
                <w:rFonts w:ascii="Calibri" w:hAnsi="Calibri" w:cs="Calibri"/>
              </w:rPr>
              <w:t>ule students should be able to:</w:t>
            </w:r>
          </w:p>
          <w:p w14:paraId="780A79B2" w14:textId="77777777" w:rsidR="002D32BF" w:rsidRDefault="002D32BF" w:rsidP="009E3AA2">
            <w:pPr>
              <w:numPr>
                <w:ilvl w:val="0"/>
                <w:numId w:val="3"/>
              </w:numPr>
              <w:rPr>
                <w:rFonts w:ascii="Calibri" w:hAnsi="Calibri" w:cs="Calibri"/>
              </w:rPr>
            </w:pPr>
            <w:r w:rsidRPr="004B7CBD">
              <w:rPr>
                <w:rFonts w:ascii="Calibri" w:hAnsi="Calibri" w:cs="Calibri"/>
              </w:rPr>
              <w:t xml:space="preserve">Articulate, </w:t>
            </w:r>
            <w:proofErr w:type="gramStart"/>
            <w:r w:rsidRPr="004B7CBD">
              <w:rPr>
                <w:rFonts w:ascii="Calibri" w:hAnsi="Calibri" w:cs="Calibri"/>
              </w:rPr>
              <w:t>problematize</w:t>
            </w:r>
            <w:proofErr w:type="gramEnd"/>
            <w:r w:rsidRPr="004B7CBD">
              <w:rPr>
                <w:rFonts w:ascii="Calibri" w:hAnsi="Calibri" w:cs="Calibri"/>
              </w:rPr>
              <w:t xml:space="preserve"> and critique key concepts framing environmental management</w:t>
            </w:r>
            <w:r>
              <w:rPr>
                <w:rFonts w:ascii="Calibri" w:hAnsi="Calibri" w:cs="Calibri"/>
              </w:rPr>
              <w:t>.</w:t>
            </w:r>
          </w:p>
          <w:p w14:paraId="44EB8B03" w14:textId="77777777" w:rsidR="002D32BF" w:rsidRPr="004B7CBD" w:rsidRDefault="002D32BF" w:rsidP="009E3AA2">
            <w:pPr>
              <w:numPr>
                <w:ilvl w:val="0"/>
                <w:numId w:val="3"/>
              </w:numPr>
              <w:rPr>
                <w:rFonts w:ascii="Calibri" w:hAnsi="Calibri" w:cs="Calibri"/>
              </w:rPr>
            </w:pPr>
            <w:r w:rsidRPr="004B7CBD">
              <w:rPr>
                <w:rFonts w:ascii="Calibri" w:hAnsi="Calibri" w:cs="Calibri"/>
              </w:rPr>
              <w:t>Apply different theoretical understandings of human-environment relations to analyse and interpret contemporary approaches to environmental governance.</w:t>
            </w:r>
          </w:p>
          <w:p w14:paraId="1B40DAEB" w14:textId="77777777" w:rsidR="002D32BF" w:rsidRPr="004B7CBD" w:rsidRDefault="002D32BF" w:rsidP="009E3AA2">
            <w:pPr>
              <w:numPr>
                <w:ilvl w:val="0"/>
                <w:numId w:val="3"/>
              </w:numPr>
              <w:rPr>
                <w:rFonts w:ascii="Calibri" w:hAnsi="Calibri" w:cs="Calibri"/>
              </w:rPr>
            </w:pPr>
            <w:r w:rsidRPr="004B7CBD">
              <w:rPr>
                <w:rFonts w:ascii="Calibri" w:hAnsi="Calibri" w:cs="Calibri"/>
              </w:rPr>
              <w:t>Identify key factors and concerns in the public understanding of environmental issues.</w:t>
            </w:r>
          </w:p>
          <w:p w14:paraId="221B2145" w14:textId="77777777" w:rsidR="002D32BF" w:rsidRPr="00F16959" w:rsidRDefault="002D32BF" w:rsidP="009E3AA2">
            <w:pPr>
              <w:numPr>
                <w:ilvl w:val="0"/>
                <w:numId w:val="3"/>
              </w:numPr>
              <w:rPr>
                <w:rFonts w:ascii="Calibri" w:hAnsi="Calibri" w:cs="Calibri"/>
              </w:rPr>
            </w:pPr>
            <w:r w:rsidRPr="004B7CBD">
              <w:rPr>
                <w:rFonts w:ascii="Calibri" w:hAnsi="Calibri" w:cs="Calibri"/>
              </w:rPr>
              <w:t xml:space="preserve">Appreciate the relevance of social, </w:t>
            </w:r>
            <w:proofErr w:type="gramStart"/>
            <w:r w:rsidRPr="004B7CBD">
              <w:rPr>
                <w:rFonts w:ascii="Calibri" w:hAnsi="Calibri" w:cs="Calibri"/>
              </w:rPr>
              <w:t>cultural</w:t>
            </w:r>
            <w:proofErr w:type="gramEnd"/>
            <w:r w:rsidRPr="004B7CBD">
              <w:rPr>
                <w:rFonts w:ascii="Calibri" w:hAnsi="Calibri" w:cs="Calibri"/>
              </w:rPr>
              <w:t xml:space="preserve"> and political dimensions in evaluating approaches to environmental governance and engagement</w:t>
            </w:r>
          </w:p>
          <w:p w14:paraId="05D81AE1" w14:textId="77777777" w:rsidR="002D32BF" w:rsidRPr="00E25D0C" w:rsidRDefault="002D32BF" w:rsidP="009E3AA2">
            <w:pPr>
              <w:spacing w:after="120"/>
              <w:ind w:left="357"/>
              <w:rPr>
                <w:rFonts w:ascii="Calibri" w:hAnsi="Calibri" w:cs="Calibri"/>
              </w:rPr>
            </w:pPr>
          </w:p>
        </w:tc>
      </w:tr>
      <w:tr w:rsidR="002D32BF" w:rsidRPr="00D33EF0" w14:paraId="2D48F6F8" w14:textId="77777777" w:rsidTr="009E3AA2">
        <w:tc>
          <w:tcPr>
            <w:tcW w:w="1526" w:type="dxa"/>
            <w:tcBorders>
              <w:top w:val="single" w:sz="2" w:space="0" w:color="auto"/>
              <w:left w:val="single" w:sz="12" w:space="0" w:color="auto"/>
              <w:bottom w:val="single" w:sz="12" w:space="0" w:color="auto"/>
              <w:right w:val="single" w:sz="2" w:space="0" w:color="auto"/>
            </w:tcBorders>
          </w:tcPr>
          <w:p w14:paraId="64AFCFCD" w14:textId="77777777" w:rsidR="002D32BF" w:rsidRPr="00D33EF0" w:rsidRDefault="002D32BF" w:rsidP="009E3AA2">
            <w:pPr>
              <w:spacing w:before="120" w:after="120"/>
              <w:rPr>
                <w:rFonts w:ascii="Calibri" w:hAnsi="Calibri" w:cs="Calibri"/>
                <w:b/>
              </w:rPr>
            </w:pPr>
            <w:r w:rsidRPr="00E25D0C">
              <w:rPr>
                <w:rFonts w:ascii="Calibri" w:hAnsi="Calibri" w:cs="Calibri"/>
                <w:b/>
              </w:rPr>
              <w:t>Assessment:</w:t>
            </w:r>
          </w:p>
        </w:tc>
        <w:tc>
          <w:tcPr>
            <w:tcW w:w="7938" w:type="dxa"/>
            <w:gridSpan w:val="3"/>
            <w:tcBorders>
              <w:top w:val="single" w:sz="2" w:space="0" w:color="auto"/>
              <w:left w:val="single" w:sz="2" w:space="0" w:color="auto"/>
              <w:bottom w:val="single" w:sz="12" w:space="0" w:color="auto"/>
              <w:right w:val="single" w:sz="12" w:space="0" w:color="auto"/>
            </w:tcBorders>
          </w:tcPr>
          <w:p w14:paraId="47C3CDA1" w14:textId="77777777" w:rsidR="002D32BF" w:rsidRDefault="002D32BF" w:rsidP="009E3AA2">
            <w:pPr>
              <w:rPr>
                <w:u w:val="single"/>
              </w:rPr>
            </w:pPr>
          </w:p>
          <w:p w14:paraId="3DB47161" w14:textId="77777777" w:rsidR="002D32BF" w:rsidRPr="004B7CBD" w:rsidRDefault="002D32BF" w:rsidP="009E3AA2">
            <w:pPr>
              <w:rPr>
                <w:rFonts w:ascii="Calibri" w:hAnsi="Calibri" w:cs="Calibri"/>
              </w:rPr>
            </w:pPr>
            <w:proofErr w:type="gramStart"/>
            <w:r w:rsidRPr="004B7CBD">
              <w:t>2</w:t>
            </w:r>
            <w:r w:rsidRPr="004B7CBD">
              <w:rPr>
                <w:rFonts w:ascii="Calibri" w:hAnsi="Calibri" w:cs="Calibri"/>
              </w:rPr>
              <w:t>,000 word</w:t>
            </w:r>
            <w:proofErr w:type="gramEnd"/>
            <w:r w:rsidRPr="004B7CBD">
              <w:rPr>
                <w:rFonts w:ascii="Calibri" w:hAnsi="Calibri" w:cs="Calibri"/>
              </w:rPr>
              <w:t xml:space="preserve"> essay (50%)</w:t>
            </w:r>
          </w:p>
          <w:p w14:paraId="4E6E728D" w14:textId="77777777" w:rsidR="002D32BF" w:rsidRPr="004B7CBD" w:rsidRDefault="002D32BF" w:rsidP="009E3AA2">
            <w:pPr>
              <w:rPr>
                <w:rFonts w:ascii="Calibri" w:hAnsi="Calibri" w:cs="Calibri"/>
              </w:rPr>
            </w:pPr>
            <w:proofErr w:type="gramStart"/>
            <w:r w:rsidRPr="004B7CBD">
              <w:rPr>
                <w:rFonts w:ascii="Calibri" w:hAnsi="Calibri" w:cs="Calibri"/>
              </w:rPr>
              <w:t>1.5 hour</w:t>
            </w:r>
            <w:proofErr w:type="gramEnd"/>
            <w:r w:rsidRPr="004B7CBD">
              <w:rPr>
                <w:rFonts w:ascii="Calibri" w:hAnsi="Calibri" w:cs="Calibri"/>
              </w:rPr>
              <w:t xml:space="preserve"> exam (50%)</w:t>
            </w:r>
          </w:p>
          <w:p w14:paraId="7E2D5CAB" w14:textId="77777777" w:rsidR="002D32BF" w:rsidRPr="00D33EF0" w:rsidRDefault="002D32BF" w:rsidP="009E3AA2">
            <w:pPr>
              <w:rPr>
                <w:rFonts w:ascii="Calibri" w:hAnsi="Calibri" w:cs="Calibri"/>
              </w:rPr>
            </w:pPr>
          </w:p>
        </w:tc>
      </w:tr>
    </w:tbl>
    <w:p w14:paraId="633762D5" w14:textId="77777777" w:rsidR="00784564" w:rsidRDefault="00784564"/>
    <w:p w14:paraId="5ED75DF1" w14:textId="77777777" w:rsidR="00750572" w:rsidRDefault="00750572"/>
    <w:p w14:paraId="073BDB38" w14:textId="77777777" w:rsidR="00750572" w:rsidRDefault="00750572"/>
    <w:p w14:paraId="1E559FB4" w14:textId="77777777" w:rsidR="00750572" w:rsidRDefault="00750572"/>
    <w:p w14:paraId="55DC843F" w14:textId="77777777" w:rsidR="00750572" w:rsidRDefault="00750572"/>
    <w:p w14:paraId="07CA4626" w14:textId="77777777" w:rsidR="0045711D" w:rsidRDefault="0045711D">
      <w:pPr>
        <w:rPr>
          <w:rFonts w:ascii="Calibri" w:hAnsi="Calibri" w:cs="Calibri"/>
        </w:rPr>
      </w:pPr>
    </w:p>
    <w:p w14:paraId="75F1CA70" w14:textId="77777777" w:rsidR="0042096B" w:rsidRDefault="0042096B">
      <w:pPr>
        <w:rPr>
          <w:rFonts w:ascii="Calibri" w:hAnsi="Calibri" w:cs="Calibri"/>
        </w:rPr>
      </w:pPr>
    </w:p>
    <w:p w14:paraId="57F01216" w14:textId="77777777" w:rsidR="00550800" w:rsidRDefault="00550800">
      <w:pPr>
        <w:rPr>
          <w:rFonts w:ascii="Calibri" w:hAnsi="Calibri" w:cs="Calibri"/>
        </w:rPr>
      </w:pPr>
    </w:p>
    <w:p w14:paraId="2FF2C94F" w14:textId="77777777" w:rsidR="0042096B" w:rsidRDefault="0042096B">
      <w:pPr>
        <w:rPr>
          <w:rFonts w:ascii="Calibri" w:hAnsi="Calibri" w:cs="Calibri"/>
        </w:rPr>
      </w:pPr>
    </w:p>
    <w:p w14:paraId="1021A415" w14:textId="77777777" w:rsidR="0042096B" w:rsidRDefault="0042096B">
      <w:pPr>
        <w:rPr>
          <w:rFonts w:ascii="Calibri" w:hAnsi="Calibri" w:cs="Calibri"/>
        </w:rPr>
      </w:pPr>
    </w:p>
    <w:p w14:paraId="75A07EEF" w14:textId="77777777" w:rsidR="00750572" w:rsidRDefault="002D32BF">
      <w:pPr>
        <w:rPr>
          <w:rFonts w:ascii="Calibri" w:hAnsi="Calibri" w:cs="Calibri"/>
        </w:rPr>
      </w:pPr>
      <w:r>
        <w:rPr>
          <w:rFonts w:ascii="Calibri" w:hAnsi="Calibri" w:cs="Calibri"/>
        </w:rP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750572" w:rsidRPr="00D33EF0" w14:paraId="656CFEBB" w14:textId="77777777" w:rsidTr="002D32BF">
        <w:tc>
          <w:tcPr>
            <w:tcW w:w="1668" w:type="dxa"/>
            <w:tcBorders>
              <w:top w:val="single" w:sz="12" w:space="0" w:color="auto"/>
              <w:left w:val="single" w:sz="12" w:space="0" w:color="auto"/>
            </w:tcBorders>
          </w:tcPr>
          <w:p w14:paraId="293297B4" w14:textId="77777777" w:rsidR="00750572" w:rsidRPr="00D33EF0" w:rsidRDefault="00D521D8" w:rsidP="00D521D8">
            <w:pPr>
              <w:pStyle w:val="NoSpacing"/>
              <w:outlineLvl w:val="1"/>
              <w:rPr>
                <w:rFonts w:cs="Calibri"/>
                <w:b/>
                <w:sz w:val="20"/>
                <w:szCs w:val="20"/>
              </w:rPr>
            </w:pPr>
            <w:r>
              <w:rPr>
                <w:rFonts w:cs="Calibri"/>
                <w:b/>
                <w:sz w:val="20"/>
                <w:szCs w:val="20"/>
              </w:rPr>
              <w:lastRenderedPageBreak/>
              <w:t>37770</w:t>
            </w:r>
          </w:p>
        </w:tc>
        <w:tc>
          <w:tcPr>
            <w:tcW w:w="6095" w:type="dxa"/>
            <w:gridSpan w:val="2"/>
            <w:tcBorders>
              <w:top w:val="single" w:sz="12" w:space="0" w:color="auto"/>
            </w:tcBorders>
          </w:tcPr>
          <w:p w14:paraId="14F2980E" w14:textId="77777777" w:rsidR="00750572" w:rsidRDefault="00750572" w:rsidP="00750572">
            <w:pPr>
              <w:pStyle w:val="NoSpacing"/>
              <w:outlineLvl w:val="1"/>
              <w:rPr>
                <w:rFonts w:cs="Calibri"/>
                <w:b/>
                <w:sz w:val="20"/>
                <w:szCs w:val="20"/>
              </w:rPr>
            </w:pPr>
            <w:r>
              <w:rPr>
                <w:rFonts w:cs="Calibri"/>
                <w:b/>
                <w:sz w:val="20"/>
                <w:szCs w:val="20"/>
              </w:rPr>
              <w:t xml:space="preserve">Urban </w:t>
            </w:r>
            <w:r w:rsidR="00D521D8">
              <w:rPr>
                <w:rFonts w:cs="Calibri"/>
                <w:b/>
                <w:sz w:val="20"/>
                <w:szCs w:val="20"/>
              </w:rPr>
              <w:t>Geography</w:t>
            </w:r>
          </w:p>
          <w:p w14:paraId="39C00563" w14:textId="77777777" w:rsidR="00750572" w:rsidRPr="00D33EF0" w:rsidRDefault="00750572" w:rsidP="00750572">
            <w:pPr>
              <w:pStyle w:val="NoSpacing"/>
              <w:outlineLvl w:val="1"/>
              <w:rPr>
                <w:rFonts w:cs="Calibri"/>
                <w:b/>
                <w:sz w:val="20"/>
                <w:szCs w:val="20"/>
              </w:rPr>
            </w:pPr>
          </w:p>
        </w:tc>
        <w:tc>
          <w:tcPr>
            <w:tcW w:w="1701" w:type="dxa"/>
            <w:tcBorders>
              <w:top w:val="single" w:sz="12" w:space="0" w:color="auto"/>
              <w:right w:val="single" w:sz="12" w:space="0" w:color="auto"/>
            </w:tcBorders>
          </w:tcPr>
          <w:p w14:paraId="169B7891" w14:textId="77777777" w:rsidR="00750572" w:rsidRPr="00D33EF0" w:rsidRDefault="00750572" w:rsidP="00750572">
            <w:pPr>
              <w:pStyle w:val="NoSpacing"/>
              <w:outlineLvl w:val="1"/>
              <w:rPr>
                <w:rFonts w:cs="Calibri"/>
                <w:b/>
                <w:sz w:val="20"/>
                <w:szCs w:val="20"/>
              </w:rPr>
            </w:pPr>
            <w:r>
              <w:rPr>
                <w:rFonts w:cs="Calibri"/>
                <w:b/>
                <w:sz w:val="20"/>
                <w:szCs w:val="20"/>
              </w:rPr>
              <w:t>2</w:t>
            </w:r>
            <w:r w:rsidRPr="00D33EF0">
              <w:rPr>
                <w:rFonts w:cs="Calibri"/>
                <w:b/>
                <w:sz w:val="20"/>
                <w:szCs w:val="20"/>
              </w:rPr>
              <w:t>0 credits</w:t>
            </w:r>
          </w:p>
        </w:tc>
      </w:tr>
      <w:tr w:rsidR="00750572" w:rsidRPr="00D33EF0" w14:paraId="69C56B5F" w14:textId="77777777" w:rsidTr="00750572">
        <w:tc>
          <w:tcPr>
            <w:tcW w:w="1668" w:type="dxa"/>
            <w:tcBorders>
              <w:left w:val="single" w:sz="12" w:space="0" w:color="auto"/>
            </w:tcBorders>
          </w:tcPr>
          <w:p w14:paraId="217544A5" w14:textId="77777777" w:rsidR="00750572" w:rsidRPr="00D33EF0" w:rsidRDefault="00750572" w:rsidP="00750572">
            <w:pPr>
              <w:pStyle w:val="NoSpacing"/>
              <w:rPr>
                <w:rFonts w:cs="Calibri"/>
                <w:b/>
                <w:sz w:val="20"/>
                <w:szCs w:val="20"/>
              </w:rPr>
            </w:pPr>
            <w:r>
              <w:rPr>
                <w:rFonts w:cs="Calibri"/>
                <w:b/>
                <w:sz w:val="20"/>
                <w:szCs w:val="20"/>
              </w:rPr>
              <w:t>Level: I</w:t>
            </w:r>
          </w:p>
        </w:tc>
        <w:tc>
          <w:tcPr>
            <w:tcW w:w="2409" w:type="dxa"/>
          </w:tcPr>
          <w:p w14:paraId="2AD73952" w14:textId="77777777" w:rsidR="00750572" w:rsidRPr="00D33EF0" w:rsidRDefault="00D521D8" w:rsidP="00750572">
            <w:pPr>
              <w:pStyle w:val="NoSpacing"/>
              <w:rPr>
                <w:rFonts w:cs="Calibri"/>
                <w:b/>
                <w:sz w:val="20"/>
                <w:szCs w:val="20"/>
              </w:rPr>
            </w:pPr>
            <w:r>
              <w:rPr>
                <w:rFonts w:cs="Calibri"/>
                <w:b/>
                <w:sz w:val="20"/>
                <w:szCs w:val="20"/>
              </w:rPr>
              <w:t>Semester: 1</w:t>
            </w:r>
          </w:p>
        </w:tc>
        <w:tc>
          <w:tcPr>
            <w:tcW w:w="5387" w:type="dxa"/>
            <w:gridSpan w:val="2"/>
            <w:tcBorders>
              <w:right w:val="single" w:sz="12" w:space="0" w:color="auto"/>
            </w:tcBorders>
          </w:tcPr>
          <w:p w14:paraId="1DBECE4A" w14:textId="77777777" w:rsidR="00750572" w:rsidRPr="00D33EF0" w:rsidRDefault="00750572" w:rsidP="00750572">
            <w:pPr>
              <w:pStyle w:val="NoSpacing"/>
              <w:rPr>
                <w:rFonts w:cs="Calibri"/>
                <w:b/>
                <w:sz w:val="20"/>
                <w:szCs w:val="20"/>
              </w:rPr>
            </w:pPr>
            <w:r w:rsidRPr="00D33EF0">
              <w:rPr>
                <w:rFonts w:cs="Calibri"/>
                <w:b/>
                <w:sz w:val="20"/>
                <w:szCs w:val="20"/>
              </w:rPr>
              <w:t xml:space="preserve">Module Leader:  </w:t>
            </w:r>
            <w:r w:rsidR="00672D7B" w:rsidRPr="00672D7B">
              <w:rPr>
                <w:b/>
                <w:bCs/>
              </w:rPr>
              <w:t>Natasha Cornea</w:t>
            </w:r>
          </w:p>
          <w:p w14:paraId="3BFCBC02" w14:textId="77777777" w:rsidR="00750572" w:rsidRPr="00D33EF0" w:rsidRDefault="00750572" w:rsidP="00750572">
            <w:pPr>
              <w:pStyle w:val="NoSpacing"/>
              <w:rPr>
                <w:rFonts w:cs="Calibri"/>
                <w:b/>
                <w:sz w:val="20"/>
                <w:szCs w:val="20"/>
              </w:rPr>
            </w:pPr>
          </w:p>
        </w:tc>
      </w:tr>
      <w:tr w:rsidR="00750572" w:rsidRPr="00D33EF0" w14:paraId="56BDF994" w14:textId="77777777" w:rsidTr="00750572">
        <w:tc>
          <w:tcPr>
            <w:tcW w:w="1668" w:type="dxa"/>
            <w:tcBorders>
              <w:top w:val="single" w:sz="4" w:space="0" w:color="auto"/>
              <w:left w:val="single" w:sz="12" w:space="0" w:color="auto"/>
              <w:bottom w:val="single" w:sz="2" w:space="0" w:color="auto"/>
              <w:right w:val="single" w:sz="2" w:space="0" w:color="auto"/>
            </w:tcBorders>
          </w:tcPr>
          <w:p w14:paraId="55B502C3" w14:textId="77777777" w:rsidR="00750572" w:rsidRPr="002A00B3" w:rsidRDefault="00750572" w:rsidP="00750572">
            <w:pPr>
              <w:pStyle w:val="NoSpacing"/>
              <w:rPr>
                <w:rFonts w:cs="Calibri"/>
                <w:b/>
                <w:sz w:val="20"/>
                <w:szCs w:val="20"/>
              </w:rPr>
            </w:pPr>
            <w:r w:rsidRPr="002A00B3">
              <w:rPr>
                <w:rFonts w:cs="Calibri"/>
                <w:b/>
                <w:sz w:val="20"/>
                <w:szCs w:val="20"/>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1C37D838" w14:textId="77777777" w:rsidR="00631D0A" w:rsidRPr="00AF3F9E" w:rsidRDefault="00631D0A" w:rsidP="00631D0A">
            <w:pPr>
              <w:rPr>
                <w:rFonts w:ascii="Calibri" w:hAnsi="Calibri" w:cs="Calibri"/>
                <w:bCs/>
              </w:rPr>
            </w:pPr>
            <w:r w:rsidRPr="00AF3F9E">
              <w:rPr>
                <w:rFonts w:ascii="Calibri" w:hAnsi="Calibri" w:cs="Calibri"/>
                <w:bCs/>
              </w:rPr>
              <w:t xml:space="preserve">Cities are complex and often contradictory. They may be spaces of sanctuary but also danger, of aspiration and destitution, the locus of power and powerlessness.  They are dependent on nature and yet often framed as unnatural. Urban geographers </w:t>
            </w:r>
            <w:proofErr w:type="gramStart"/>
            <w:r w:rsidRPr="00AF3F9E">
              <w:rPr>
                <w:rFonts w:ascii="Calibri" w:hAnsi="Calibri" w:cs="Calibri"/>
                <w:bCs/>
              </w:rPr>
              <w:t>seeks</w:t>
            </w:r>
            <w:proofErr w:type="gramEnd"/>
            <w:r w:rsidRPr="00AF3F9E">
              <w:rPr>
                <w:rFonts w:ascii="Calibri" w:hAnsi="Calibri" w:cs="Calibri"/>
                <w:bCs/>
              </w:rPr>
              <w:t xml:space="preserve"> to understand the complexity of cities and urban lives. In this module we will introduce you to core concepts in contemporary urban geography and urban studies such as inequality, exclusion and segregation, nature and the city, the ways in which social groups make claims on space and place, politics in (and of) the city and urban futures. We will engage critically with examples from the UK and other parts of the world to think about the state and future of an urbanising world more broadly.</w:t>
            </w:r>
          </w:p>
          <w:p w14:paraId="256EACF8" w14:textId="77777777" w:rsidR="00631D0A" w:rsidRPr="00AF3F9E" w:rsidRDefault="00631D0A" w:rsidP="00631D0A">
            <w:pPr>
              <w:rPr>
                <w:rFonts w:ascii="Calibri" w:hAnsi="Calibri" w:cs="Calibri"/>
                <w:b/>
              </w:rPr>
            </w:pPr>
          </w:p>
          <w:p w14:paraId="21EE6AA8" w14:textId="77777777" w:rsidR="00750572" w:rsidRPr="00AF3F9E" w:rsidRDefault="00631D0A" w:rsidP="00672D7B">
            <w:pPr>
              <w:rPr>
                <w:rFonts w:ascii="Calibri" w:hAnsi="Calibri" w:cs="Calibri"/>
                <w:bCs/>
              </w:rPr>
            </w:pPr>
            <w:r w:rsidRPr="00AF3F9E">
              <w:rPr>
                <w:rFonts w:ascii="Calibri" w:hAnsi="Calibri" w:cs="Calibri"/>
                <w:bCs/>
              </w:rPr>
              <w:t>This module will be assessed via two pieces of coursework (80% and 20%)</w:t>
            </w:r>
          </w:p>
          <w:p w14:paraId="527E6A39" w14:textId="77777777" w:rsidR="00672D7B" w:rsidRPr="00AF3F9E" w:rsidRDefault="00672D7B" w:rsidP="00672D7B">
            <w:pPr>
              <w:rPr>
                <w:rFonts w:ascii="Calibri" w:hAnsi="Calibri" w:cs="Calibri"/>
                <w:bCs/>
              </w:rPr>
            </w:pPr>
          </w:p>
        </w:tc>
      </w:tr>
      <w:tr w:rsidR="00631D0A" w:rsidRPr="00D33EF0" w14:paraId="3D36DD5C" w14:textId="77777777" w:rsidTr="00750572">
        <w:tc>
          <w:tcPr>
            <w:tcW w:w="1668" w:type="dxa"/>
            <w:tcBorders>
              <w:top w:val="single" w:sz="2" w:space="0" w:color="auto"/>
              <w:left w:val="single" w:sz="12" w:space="0" w:color="auto"/>
              <w:bottom w:val="single" w:sz="2" w:space="0" w:color="auto"/>
              <w:right w:val="single" w:sz="2" w:space="0" w:color="auto"/>
            </w:tcBorders>
          </w:tcPr>
          <w:p w14:paraId="511C79AF" w14:textId="77777777" w:rsidR="00631D0A" w:rsidRPr="002A00B3" w:rsidRDefault="00631D0A" w:rsidP="00631D0A">
            <w:pPr>
              <w:pStyle w:val="NoSpacing"/>
              <w:rPr>
                <w:rFonts w:cs="Calibri"/>
                <w:b/>
                <w:sz w:val="20"/>
                <w:szCs w:val="20"/>
              </w:rPr>
            </w:pPr>
            <w:r w:rsidRPr="002A00B3">
              <w:rPr>
                <w:rFonts w:cs="Calibri"/>
                <w:b/>
                <w:sz w:val="20"/>
                <w:szCs w:val="20"/>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4C74FD06" w14:textId="77777777" w:rsidR="00631D0A" w:rsidRPr="00AF3F9E" w:rsidRDefault="00631D0A" w:rsidP="00631D0A">
            <w:pPr>
              <w:pStyle w:val="ListParagraph"/>
              <w:numPr>
                <w:ilvl w:val="0"/>
                <w:numId w:val="15"/>
              </w:numPr>
              <w:contextualSpacing/>
              <w:rPr>
                <w:rFonts w:cs="Calibri"/>
                <w:sz w:val="20"/>
                <w:szCs w:val="20"/>
              </w:rPr>
            </w:pPr>
            <w:r w:rsidRPr="00AF3F9E">
              <w:rPr>
                <w:rFonts w:cs="Calibri"/>
                <w:sz w:val="20"/>
                <w:szCs w:val="20"/>
              </w:rPr>
              <w:t>Demonstrate an intermediate level of understanding of key debates in urban</w:t>
            </w:r>
          </w:p>
          <w:p w14:paraId="3F1BAFD6" w14:textId="77777777" w:rsidR="00631D0A" w:rsidRPr="00AF3F9E" w:rsidRDefault="00631D0A" w:rsidP="00631D0A">
            <w:pPr>
              <w:pStyle w:val="ListParagraph"/>
              <w:ind w:left="360"/>
              <w:contextualSpacing/>
              <w:rPr>
                <w:rFonts w:cs="Calibri"/>
                <w:sz w:val="20"/>
                <w:szCs w:val="20"/>
              </w:rPr>
            </w:pPr>
            <w:r w:rsidRPr="00AF3F9E">
              <w:rPr>
                <w:rFonts w:cs="Calibri"/>
                <w:sz w:val="20"/>
                <w:szCs w:val="20"/>
              </w:rPr>
              <w:t>geography.</w:t>
            </w:r>
          </w:p>
          <w:p w14:paraId="24358AB9" w14:textId="77777777" w:rsidR="00631D0A" w:rsidRPr="00AF3F9E" w:rsidRDefault="00631D0A" w:rsidP="00631D0A">
            <w:pPr>
              <w:pStyle w:val="ListParagraph"/>
              <w:numPr>
                <w:ilvl w:val="0"/>
                <w:numId w:val="15"/>
              </w:numPr>
              <w:contextualSpacing/>
              <w:rPr>
                <w:rFonts w:cs="Calibri"/>
                <w:sz w:val="20"/>
                <w:szCs w:val="20"/>
              </w:rPr>
            </w:pPr>
            <w:proofErr w:type="spellStart"/>
            <w:r w:rsidRPr="00AF3F9E">
              <w:rPr>
                <w:rFonts w:cs="Calibri"/>
                <w:sz w:val="20"/>
                <w:szCs w:val="20"/>
              </w:rPr>
              <w:t>Analyse</w:t>
            </w:r>
            <w:proofErr w:type="spellEnd"/>
            <w:r w:rsidRPr="00AF3F9E">
              <w:rPr>
                <w:rFonts w:cs="Calibri"/>
                <w:sz w:val="20"/>
                <w:szCs w:val="20"/>
              </w:rPr>
              <w:t xml:space="preserve"> contemporary case studies using core concepts from urban geography.</w:t>
            </w:r>
          </w:p>
          <w:p w14:paraId="351796DA" w14:textId="77777777" w:rsidR="00631D0A" w:rsidRPr="00AF3F9E" w:rsidRDefault="00631D0A" w:rsidP="00631D0A">
            <w:pPr>
              <w:pStyle w:val="ListParagraph"/>
              <w:numPr>
                <w:ilvl w:val="0"/>
                <w:numId w:val="15"/>
              </w:numPr>
              <w:contextualSpacing/>
              <w:rPr>
                <w:rFonts w:cs="Calibri"/>
                <w:sz w:val="20"/>
                <w:szCs w:val="20"/>
              </w:rPr>
            </w:pPr>
            <w:r w:rsidRPr="00AF3F9E">
              <w:rPr>
                <w:rFonts w:cs="Calibri"/>
                <w:sz w:val="20"/>
                <w:szCs w:val="20"/>
              </w:rPr>
              <w:t>Demonstrate an intermediate ability to observe change in the urban landscape.</w:t>
            </w:r>
          </w:p>
          <w:p w14:paraId="6502F326" w14:textId="77777777" w:rsidR="00631D0A" w:rsidRPr="00AF3F9E" w:rsidRDefault="00631D0A" w:rsidP="00631D0A">
            <w:pPr>
              <w:pStyle w:val="ListParagraph"/>
              <w:ind w:left="360"/>
              <w:contextualSpacing/>
              <w:rPr>
                <w:rFonts w:cs="Calibri"/>
                <w:sz w:val="20"/>
                <w:szCs w:val="20"/>
              </w:rPr>
            </w:pPr>
          </w:p>
        </w:tc>
      </w:tr>
      <w:tr w:rsidR="00631D0A" w:rsidRPr="00D33EF0" w14:paraId="4E138361" w14:textId="77777777" w:rsidTr="00750572">
        <w:tc>
          <w:tcPr>
            <w:tcW w:w="1668" w:type="dxa"/>
            <w:tcBorders>
              <w:top w:val="single" w:sz="2" w:space="0" w:color="auto"/>
              <w:left w:val="single" w:sz="12" w:space="0" w:color="auto"/>
              <w:bottom w:val="single" w:sz="12" w:space="0" w:color="auto"/>
              <w:right w:val="single" w:sz="2" w:space="0" w:color="auto"/>
            </w:tcBorders>
          </w:tcPr>
          <w:p w14:paraId="7CD6E31E" w14:textId="77777777" w:rsidR="00631D0A" w:rsidRPr="002A00B3" w:rsidRDefault="00631D0A" w:rsidP="00631D0A">
            <w:pPr>
              <w:pStyle w:val="NoSpacing"/>
              <w:rPr>
                <w:rFonts w:cs="Calibri"/>
                <w:b/>
                <w:sz w:val="20"/>
                <w:szCs w:val="20"/>
              </w:rPr>
            </w:pPr>
            <w:r w:rsidRPr="002A00B3">
              <w:rPr>
                <w:rFonts w:cs="Calibri"/>
                <w:b/>
                <w:sz w:val="20"/>
                <w:szCs w:val="20"/>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5AD3E7CA" w14:textId="77777777" w:rsidR="00631D0A" w:rsidRPr="00AF3F9E" w:rsidRDefault="00631D0A" w:rsidP="00631D0A">
            <w:pPr>
              <w:rPr>
                <w:rFonts w:ascii="Calibri" w:hAnsi="Calibri" w:cs="Calibri"/>
              </w:rPr>
            </w:pPr>
            <w:r w:rsidRPr="00AF3F9E">
              <w:rPr>
                <w:rFonts w:ascii="Calibri" w:hAnsi="Calibri" w:cs="Calibri"/>
              </w:rPr>
              <w:t>Assessment One: 20% course work (800 words)</w:t>
            </w:r>
          </w:p>
          <w:p w14:paraId="0E700DD2" w14:textId="77777777" w:rsidR="00631D0A" w:rsidRPr="00AF3F9E" w:rsidRDefault="00631D0A" w:rsidP="00631D0A">
            <w:pPr>
              <w:rPr>
                <w:rFonts w:ascii="Calibri" w:hAnsi="Calibri" w:cs="Calibri"/>
              </w:rPr>
            </w:pPr>
            <w:r w:rsidRPr="00AF3F9E">
              <w:rPr>
                <w:rFonts w:ascii="Calibri" w:hAnsi="Calibri" w:cs="Calibri"/>
              </w:rPr>
              <w:t>Assessment Two: 80% course work (</w:t>
            </w:r>
            <w:proofErr w:type="gramStart"/>
            <w:r w:rsidRPr="00AF3F9E">
              <w:rPr>
                <w:rFonts w:ascii="Calibri" w:hAnsi="Calibri" w:cs="Calibri"/>
              </w:rPr>
              <w:t>3200 word</w:t>
            </w:r>
            <w:proofErr w:type="gramEnd"/>
            <w:r w:rsidRPr="00AF3F9E">
              <w:rPr>
                <w:rFonts w:ascii="Calibri" w:hAnsi="Calibri" w:cs="Calibri"/>
              </w:rPr>
              <w:t xml:space="preserve"> equivalent – virtual walking tour plan).</w:t>
            </w:r>
          </w:p>
          <w:p w14:paraId="7BCEF82B" w14:textId="77777777" w:rsidR="00631D0A" w:rsidRPr="00AF3F9E" w:rsidRDefault="00631D0A" w:rsidP="00631D0A">
            <w:pPr>
              <w:pStyle w:val="NoSpacing"/>
              <w:spacing w:after="120"/>
              <w:rPr>
                <w:rFonts w:cs="Calibri"/>
                <w:sz w:val="20"/>
                <w:szCs w:val="20"/>
              </w:rPr>
            </w:pPr>
          </w:p>
        </w:tc>
      </w:tr>
    </w:tbl>
    <w:p w14:paraId="5DA40085" w14:textId="77777777" w:rsidR="006324FD" w:rsidRDefault="006324FD">
      <w:pPr>
        <w:rPr>
          <w:rFonts w:ascii="Calibri" w:hAnsi="Calibri" w:cs="Calibri"/>
        </w:rPr>
      </w:pPr>
    </w:p>
    <w:p w14:paraId="77B4D7D0" w14:textId="77777777" w:rsidR="003F4721" w:rsidRDefault="003F4721">
      <w:pPr>
        <w:rPr>
          <w:rFonts w:ascii="Calibri" w:hAnsi="Calibri" w:cs="Calibri"/>
        </w:rPr>
      </w:pPr>
    </w:p>
    <w:p w14:paraId="6FC83D2C" w14:textId="77777777" w:rsidR="003F4721" w:rsidRDefault="003F4721" w:rsidP="003F4721">
      <w:pPr>
        <w:rPr>
          <w:rFonts w:ascii="Calibri" w:hAnsi="Calibri" w:cs="Calibr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3F4721" w:rsidRPr="00D33EF0" w14:paraId="100A65C5" w14:textId="77777777" w:rsidTr="00220E7B">
        <w:tc>
          <w:tcPr>
            <w:tcW w:w="1668" w:type="dxa"/>
            <w:tcBorders>
              <w:top w:val="single" w:sz="12" w:space="0" w:color="auto"/>
              <w:left w:val="single" w:sz="12" w:space="0" w:color="auto"/>
            </w:tcBorders>
          </w:tcPr>
          <w:p w14:paraId="6FDFAF80" w14:textId="77777777" w:rsidR="003F4721" w:rsidRPr="00D33EF0" w:rsidRDefault="003F4721" w:rsidP="003F4721">
            <w:pPr>
              <w:pStyle w:val="NoSpacing"/>
              <w:outlineLvl w:val="1"/>
              <w:rPr>
                <w:rFonts w:cs="Calibri"/>
                <w:b/>
                <w:sz w:val="20"/>
                <w:szCs w:val="20"/>
              </w:rPr>
            </w:pPr>
            <w:r>
              <w:rPr>
                <w:rFonts w:cs="Calibri"/>
                <w:b/>
                <w:sz w:val="20"/>
                <w:szCs w:val="20"/>
              </w:rPr>
              <w:t>38042</w:t>
            </w:r>
          </w:p>
        </w:tc>
        <w:tc>
          <w:tcPr>
            <w:tcW w:w="6095" w:type="dxa"/>
            <w:gridSpan w:val="2"/>
            <w:tcBorders>
              <w:top w:val="single" w:sz="12" w:space="0" w:color="auto"/>
            </w:tcBorders>
          </w:tcPr>
          <w:p w14:paraId="735CBEB4" w14:textId="77777777" w:rsidR="003F4721" w:rsidRPr="009630EE" w:rsidRDefault="003F4721" w:rsidP="00220E7B">
            <w:pPr>
              <w:pStyle w:val="NoSpacing"/>
              <w:outlineLvl w:val="1"/>
              <w:rPr>
                <w:rFonts w:cs="Calibri"/>
                <w:b/>
                <w:sz w:val="20"/>
                <w:szCs w:val="20"/>
              </w:rPr>
            </w:pPr>
            <w:r w:rsidRPr="009630EE">
              <w:rPr>
                <w:rFonts w:ascii="Arial" w:hAnsi="Arial" w:cs="Arial"/>
                <w:b/>
                <w:sz w:val="18"/>
                <w:szCs w:val="18"/>
                <w:shd w:val="clear" w:color="auto" w:fill="FFFFFF"/>
              </w:rPr>
              <w:t>Digital data capture and analysis</w:t>
            </w:r>
          </w:p>
          <w:p w14:paraId="480CED4F" w14:textId="77777777" w:rsidR="003F4721" w:rsidRPr="00D33EF0" w:rsidRDefault="003F4721" w:rsidP="00220E7B">
            <w:pPr>
              <w:pStyle w:val="NoSpacing"/>
              <w:outlineLvl w:val="1"/>
              <w:rPr>
                <w:rFonts w:cs="Calibri"/>
                <w:b/>
                <w:sz w:val="20"/>
                <w:szCs w:val="20"/>
              </w:rPr>
            </w:pPr>
          </w:p>
        </w:tc>
        <w:tc>
          <w:tcPr>
            <w:tcW w:w="1701" w:type="dxa"/>
            <w:tcBorders>
              <w:top w:val="single" w:sz="12" w:space="0" w:color="auto"/>
              <w:right w:val="single" w:sz="12" w:space="0" w:color="auto"/>
            </w:tcBorders>
          </w:tcPr>
          <w:p w14:paraId="32F8DB86" w14:textId="77777777" w:rsidR="003F4721" w:rsidRPr="00D33EF0" w:rsidRDefault="003F4721" w:rsidP="00220E7B">
            <w:pPr>
              <w:pStyle w:val="NoSpacing"/>
              <w:outlineLvl w:val="1"/>
              <w:rPr>
                <w:rFonts w:cs="Calibri"/>
                <w:b/>
                <w:sz w:val="20"/>
                <w:szCs w:val="20"/>
              </w:rPr>
            </w:pPr>
            <w:r>
              <w:rPr>
                <w:rFonts w:cs="Calibri"/>
                <w:b/>
                <w:sz w:val="20"/>
                <w:szCs w:val="20"/>
              </w:rPr>
              <w:t>2</w:t>
            </w:r>
            <w:r w:rsidRPr="00D33EF0">
              <w:rPr>
                <w:rFonts w:cs="Calibri"/>
                <w:b/>
                <w:sz w:val="20"/>
                <w:szCs w:val="20"/>
              </w:rPr>
              <w:t>0 credits</w:t>
            </w:r>
          </w:p>
        </w:tc>
      </w:tr>
      <w:tr w:rsidR="003F4721" w:rsidRPr="00D33EF0" w14:paraId="5A04FBF1" w14:textId="77777777" w:rsidTr="00220E7B">
        <w:tc>
          <w:tcPr>
            <w:tcW w:w="1668" w:type="dxa"/>
            <w:tcBorders>
              <w:left w:val="single" w:sz="12" w:space="0" w:color="auto"/>
            </w:tcBorders>
          </w:tcPr>
          <w:p w14:paraId="79EEF1FB" w14:textId="77777777" w:rsidR="003F4721" w:rsidRPr="00D33EF0" w:rsidRDefault="003F4721" w:rsidP="00220E7B">
            <w:pPr>
              <w:pStyle w:val="NoSpacing"/>
              <w:rPr>
                <w:rFonts w:cs="Calibri"/>
                <w:b/>
                <w:sz w:val="20"/>
                <w:szCs w:val="20"/>
              </w:rPr>
            </w:pPr>
            <w:r>
              <w:rPr>
                <w:rFonts w:cs="Calibri"/>
                <w:b/>
                <w:sz w:val="20"/>
                <w:szCs w:val="20"/>
              </w:rPr>
              <w:t>Level: I</w:t>
            </w:r>
          </w:p>
        </w:tc>
        <w:tc>
          <w:tcPr>
            <w:tcW w:w="2409" w:type="dxa"/>
          </w:tcPr>
          <w:p w14:paraId="5EC62BF5" w14:textId="77777777" w:rsidR="003F4721" w:rsidRPr="00D33EF0" w:rsidRDefault="003F4721" w:rsidP="003F4721">
            <w:pPr>
              <w:pStyle w:val="NoSpacing"/>
              <w:rPr>
                <w:rFonts w:cs="Calibri"/>
                <w:b/>
                <w:sz w:val="20"/>
                <w:szCs w:val="20"/>
              </w:rPr>
            </w:pPr>
            <w:r>
              <w:rPr>
                <w:rFonts w:cs="Calibri"/>
                <w:b/>
                <w:sz w:val="20"/>
                <w:szCs w:val="20"/>
              </w:rPr>
              <w:t>Semester: 2</w:t>
            </w:r>
          </w:p>
        </w:tc>
        <w:tc>
          <w:tcPr>
            <w:tcW w:w="5387" w:type="dxa"/>
            <w:gridSpan w:val="2"/>
            <w:tcBorders>
              <w:right w:val="single" w:sz="12" w:space="0" w:color="auto"/>
            </w:tcBorders>
          </w:tcPr>
          <w:p w14:paraId="739146EB" w14:textId="77777777" w:rsidR="003F4721" w:rsidRPr="00D33EF0" w:rsidRDefault="003F4721" w:rsidP="00220E7B">
            <w:pPr>
              <w:pStyle w:val="NoSpacing"/>
              <w:rPr>
                <w:rFonts w:cs="Calibri"/>
                <w:b/>
                <w:sz w:val="20"/>
                <w:szCs w:val="20"/>
              </w:rPr>
            </w:pPr>
            <w:r w:rsidRPr="00D33EF0">
              <w:rPr>
                <w:rFonts w:cs="Calibri"/>
                <w:b/>
                <w:sz w:val="20"/>
                <w:szCs w:val="20"/>
              </w:rPr>
              <w:t xml:space="preserve">Module Leader:  </w:t>
            </w:r>
            <w:r w:rsidR="0013243A" w:rsidRPr="0013243A">
              <w:rPr>
                <w:b/>
                <w:bCs/>
              </w:rPr>
              <w:t>Phil Jones</w:t>
            </w:r>
          </w:p>
          <w:p w14:paraId="275A9B4F" w14:textId="77777777" w:rsidR="003F4721" w:rsidRPr="00D33EF0" w:rsidRDefault="003F4721" w:rsidP="00220E7B">
            <w:pPr>
              <w:pStyle w:val="NoSpacing"/>
              <w:rPr>
                <w:rFonts w:cs="Calibri"/>
                <w:b/>
                <w:sz w:val="20"/>
                <w:szCs w:val="20"/>
              </w:rPr>
            </w:pPr>
          </w:p>
        </w:tc>
      </w:tr>
      <w:tr w:rsidR="003F4721" w:rsidRPr="00D33EF0" w14:paraId="2CC0F52E" w14:textId="77777777" w:rsidTr="00220E7B">
        <w:tc>
          <w:tcPr>
            <w:tcW w:w="1668" w:type="dxa"/>
            <w:tcBorders>
              <w:top w:val="single" w:sz="4" w:space="0" w:color="auto"/>
              <w:left w:val="single" w:sz="12" w:space="0" w:color="auto"/>
              <w:bottom w:val="single" w:sz="2" w:space="0" w:color="auto"/>
              <w:right w:val="single" w:sz="2" w:space="0" w:color="auto"/>
            </w:tcBorders>
          </w:tcPr>
          <w:p w14:paraId="0C422904" w14:textId="77777777" w:rsidR="003F4721" w:rsidRPr="00D33EF0" w:rsidRDefault="003F4721" w:rsidP="00220E7B">
            <w:pPr>
              <w:pStyle w:val="NoSpacing"/>
              <w:rPr>
                <w:rFonts w:cs="Calibri"/>
                <w:b/>
                <w:sz w:val="20"/>
                <w:szCs w:val="20"/>
              </w:rPr>
            </w:pPr>
            <w:r w:rsidRPr="00D33EF0">
              <w:rPr>
                <w:rFonts w:cs="Calibri"/>
                <w:b/>
                <w:sz w:val="20"/>
                <w:szCs w:val="20"/>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612C3779" w14:textId="77777777" w:rsidR="0013243A" w:rsidRDefault="0013243A" w:rsidP="0013243A">
            <w:pPr>
              <w:rPr>
                <w:bCs/>
              </w:rPr>
            </w:pPr>
            <w:r>
              <w:rPr>
                <w:bCs/>
              </w:rPr>
              <w:t xml:space="preserve">A range of new digital technologies have become available for gathering and analysing data.  Falling cost and increasing sophistication mean that these techniques are being used by people working in a much wider range of sectors than ever before; this increases the employability of those who are familiar with their use.  The module will expose students to a number of these new approaches to data capture and analysis.  Technologies being explored via hands-on sessions will include drones, 3D modelling of environments, </w:t>
            </w:r>
            <w:proofErr w:type="gramStart"/>
            <w:r>
              <w:rPr>
                <w:bCs/>
              </w:rPr>
              <w:t>creating</w:t>
            </w:r>
            <w:proofErr w:type="gramEnd"/>
            <w:r>
              <w:rPr>
                <w:bCs/>
              </w:rPr>
              <w:t xml:space="preserve"> and editing video, use of sensor data, web scraping, virtual reality and 360-degree photography.</w:t>
            </w:r>
          </w:p>
          <w:p w14:paraId="7858FF8F" w14:textId="77777777" w:rsidR="0013243A" w:rsidRDefault="0013243A" w:rsidP="0013243A">
            <w:pPr>
              <w:rPr>
                <w:b/>
              </w:rPr>
            </w:pPr>
          </w:p>
          <w:p w14:paraId="095112A7" w14:textId="77777777" w:rsidR="0013243A" w:rsidRDefault="0013243A" w:rsidP="0013243A">
            <w:pPr>
              <w:rPr>
                <w:bCs/>
              </w:rPr>
            </w:pPr>
            <w:r>
              <w:rPr>
                <w:bCs/>
              </w:rPr>
              <w:t>The module is designed for students from a range of subject backgrounds who are looking for an introduction using to these different technologies.  There is an emphasis on collaboration across disciplines as well as exploring how these approaches can be employed within individual subject specialisms.</w:t>
            </w:r>
          </w:p>
          <w:p w14:paraId="06455455" w14:textId="77777777" w:rsidR="003F4721" w:rsidRPr="007F3A05" w:rsidRDefault="003F4721" w:rsidP="00220E7B">
            <w:pPr>
              <w:pStyle w:val="NoSpacing"/>
              <w:spacing w:before="120" w:after="120"/>
              <w:rPr>
                <w:rFonts w:eastAsia="Calibri"/>
                <w:sz w:val="20"/>
              </w:rPr>
            </w:pPr>
          </w:p>
        </w:tc>
      </w:tr>
      <w:tr w:rsidR="003F4721" w:rsidRPr="00D33EF0" w14:paraId="7A756019" w14:textId="77777777" w:rsidTr="00220E7B">
        <w:tc>
          <w:tcPr>
            <w:tcW w:w="1668" w:type="dxa"/>
            <w:tcBorders>
              <w:top w:val="single" w:sz="2" w:space="0" w:color="auto"/>
              <w:left w:val="single" w:sz="12" w:space="0" w:color="auto"/>
              <w:bottom w:val="single" w:sz="2" w:space="0" w:color="auto"/>
              <w:right w:val="single" w:sz="2" w:space="0" w:color="auto"/>
            </w:tcBorders>
          </w:tcPr>
          <w:p w14:paraId="018AB750" w14:textId="77777777" w:rsidR="003F4721" w:rsidRPr="00D33EF0" w:rsidRDefault="003F4721" w:rsidP="00220E7B">
            <w:pPr>
              <w:pStyle w:val="NoSpacing"/>
              <w:rPr>
                <w:rFonts w:cs="Calibri"/>
                <w:b/>
                <w:sz w:val="20"/>
                <w:szCs w:val="20"/>
              </w:rPr>
            </w:pPr>
            <w:r w:rsidRPr="00D33EF0">
              <w:rPr>
                <w:rFonts w:cs="Calibri"/>
                <w:b/>
                <w:sz w:val="20"/>
                <w:szCs w:val="20"/>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41A7241F" w14:textId="77777777" w:rsidR="0013243A" w:rsidRPr="0013243A" w:rsidRDefault="0013243A" w:rsidP="0013243A">
            <w:pPr>
              <w:pStyle w:val="ListParagraph"/>
              <w:numPr>
                <w:ilvl w:val="0"/>
                <w:numId w:val="29"/>
              </w:numPr>
              <w:contextualSpacing/>
              <w:rPr>
                <w:rFonts w:cs="Calibri"/>
                <w:color w:val="000000"/>
                <w:sz w:val="20"/>
                <w:szCs w:val="20"/>
              </w:rPr>
            </w:pPr>
            <w:r w:rsidRPr="0013243A">
              <w:rPr>
                <w:rFonts w:cs="Calibri"/>
                <w:color w:val="000000"/>
                <w:sz w:val="20"/>
                <w:szCs w:val="20"/>
              </w:rPr>
              <w:t>Understand a range of approaches to digital data capture and how these can be employed i</w:t>
            </w:r>
            <w:r>
              <w:rPr>
                <w:rFonts w:cs="Calibri"/>
                <w:color w:val="000000"/>
                <w:sz w:val="20"/>
                <w:szCs w:val="20"/>
              </w:rPr>
              <w:t xml:space="preserve">n </w:t>
            </w:r>
            <w:r w:rsidRPr="0013243A">
              <w:rPr>
                <w:rFonts w:cs="Calibri"/>
                <w:color w:val="000000"/>
                <w:sz w:val="20"/>
                <w:szCs w:val="20"/>
              </w:rPr>
              <w:t xml:space="preserve">research </w:t>
            </w:r>
            <w:proofErr w:type="gramStart"/>
            <w:r w:rsidRPr="0013243A">
              <w:rPr>
                <w:rFonts w:cs="Calibri"/>
                <w:color w:val="000000"/>
                <w:sz w:val="20"/>
                <w:szCs w:val="20"/>
              </w:rPr>
              <w:t>projects;</w:t>
            </w:r>
            <w:proofErr w:type="gramEnd"/>
          </w:p>
          <w:p w14:paraId="44218B9C" w14:textId="77777777" w:rsidR="0013243A" w:rsidRPr="0013243A" w:rsidRDefault="0013243A" w:rsidP="0013243A">
            <w:pPr>
              <w:pStyle w:val="ListParagraph"/>
              <w:numPr>
                <w:ilvl w:val="0"/>
                <w:numId w:val="29"/>
              </w:numPr>
              <w:contextualSpacing/>
              <w:rPr>
                <w:rFonts w:cs="Calibri"/>
                <w:color w:val="000000"/>
                <w:sz w:val="20"/>
                <w:szCs w:val="20"/>
              </w:rPr>
            </w:pPr>
            <w:r w:rsidRPr="0013243A">
              <w:rPr>
                <w:rFonts w:cs="Calibri"/>
                <w:color w:val="000000"/>
                <w:sz w:val="20"/>
                <w:szCs w:val="20"/>
              </w:rPr>
              <w:t xml:space="preserve">Apply new skills to the production of a small research </w:t>
            </w:r>
            <w:proofErr w:type="gramStart"/>
            <w:r w:rsidRPr="0013243A">
              <w:rPr>
                <w:rFonts w:cs="Calibri"/>
                <w:color w:val="000000"/>
                <w:sz w:val="20"/>
                <w:szCs w:val="20"/>
              </w:rPr>
              <w:t>project;</w:t>
            </w:r>
            <w:proofErr w:type="gramEnd"/>
          </w:p>
          <w:p w14:paraId="55F5B683" w14:textId="77777777" w:rsidR="0013243A" w:rsidRDefault="0013243A" w:rsidP="0013243A">
            <w:pPr>
              <w:pStyle w:val="ListParagraph"/>
              <w:numPr>
                <w:ilvl w:val="0"/>
                <w:numId w:val="29"/>
              </w:numPr>
              <w:contextualSpacing/>
              <w:rPr>
                <w:rFonts w:cs="Calibri"/>
                <w:color w:val="000000"/>
                <w:sz w:val="20"/>
                <w:szCs w:val="20"/>
              </w:rPr>
            </w:pPr>
            <w:r w:rsidRPr="0013243A">
              <w:rPr>
                <w:rFonts w:cs="Calibri"/>
                <w:color w:val="000000"/>
                <w:sz w:val="20"/>
                <w:szCs w:val="20"/>
              </w:rPr>
              <w:t>Critically evaluate the value of digital technologies for research projects in different</w:t>
            </w:r>
          </w:p>
          <w:p w14:paraId="4E67AD6F" w14:textId="77777777" w:rsidR="003F4721" w:rsidRPr="0013243A" w:rsidRDefault="0013243A" w:rsidP="0013243A">
            <w:pPr>
              <w:pStyle w:val="ListParagraph"/>
              <w:contextualSpacing/>
              <w:rPr>
                <w:rFonts w:cs="Calibri"/>
                <w:color w:val="000000"/>
                <w:sz w:val="20"/>
                <w:szCs w:val="20"/>
              </w:rPr>
            </w:pPr>
            <w:r w:rsidRPr="0013243A">
              <w:rPr>
                <w:rFonts w:cs="Calibri"/>
                <w:color w:val="000000"/>
                <w:sz w:val="20"/>
                <w:szCs w:val="20"/>
              </w:rPr>
              <w:t>disciplinary areas.</w:t>
            </w:r>
          </w:p>
        </w:tc>
      </w:tr>
      <w:tr w:rsidR="003F4721" w:rsidRPr="00D33EF0" w14:paraId="5F24EFC4" w14:textId="77777777" w:rsidTr="00220E7B">
        <w:tc>
          <w:tcPr>
            <w:tcW w:w="1668" w:type="dxa"/>
            <w:tcBorders>
              <w:top w:val="single" w:sz="2" w:space="0" w:color="auto"/>
              <w:left w:val="single" w:sz="12" w:space="0" w:color="auto"/>
              <w:bottom w:val="single" w:sz="12" w:space="0" w:color="auto"/>
              <w:right w:val="single" w:sz="2" w:space="0" w:color="auto"/>
            </w:tcBorders>
          </w:tcPr>
          <w:p w14:paraId="03F4AB0D" w14:textId="77777777" w:rsidR="003F4721" w:rsidRPr="00D33EF0" w:rsidRDefault="003F4721" w:rsidP="00220E7B">
            <w:pPr>
              <w:pStyle w:val="NoSpacing"/>
              <w:rPr>
                <w:rFonts w:cs="Calibri"/>
                <w:b/>
                <w:sz w:val="20"/>
                <w:szCs w:val="20"/>
              </w:rPr>
            </w:pPr>
            <w:r w:rsidRPr="00D33EF0">
              <w:rPr>
                <w:rFonts w:cs="Calibri"/>
                <w:b/>
                <w:sz w:val="20"/>
                <w:szCs w:val="20"/>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5C52D0E3" w14:textId="77777777" w:rsidR="0013243A" w:rsidRPr="00AF3F9E" w:rsidRDefault="0013243A" w:rsidP="0013243A">
            <w:pPr>
              <w:rPr>
                <w:rFonts w:ascii="Calibri" w:hAnsi="Calibri" w:cs="Calibri"/>
              </w:rPr>
            </w:pPr>
            <w:r w:rsidRPr="00AF3F9E">
              <w:rPr>
                <w:rFonts w:ascii="Calibri" w:hAnsi="Calibri" w:cs="Calibri"/>
              </w:rPr>
              <w:t>Assessment:</w:t>
            </w:r>
          </w:p>
          <w:p w14:paraId="70247306" w14:textId="77777777" w:rsidR="0013243A" w:rsidRPr="00AF3F9E" w:rsidRDefault="0013243A" w:rsidP="0013243A">
            <w:pPr>
              <w:rPr>
                <w:rFonts w:ascii="Calibri" w:hAnsi="Calibri" w:cs="Calibri"/>
              </w:rPr>
            </w:pPr>
            <w:r w:rsidRPr="00AF3F9E">
              <w:rPr>
                <w:rFonts w:ascii="Calibri" w:hAnsi="Calibri" w:cs="Calibri"/>
              </w:rPr>
              <w:t>4000-word project report</w:t>
            </w:r>
          </w:p>
          <w:p w14:paraId="415D8FDC" w14:textId="77777777" w:rsidR="0013243A" w:rsidRPr="00AF3F9E" w:rsidRDefault="0013243A" w:rsidP="0013243A">
            <w:pPr>
              <w:rPr>
                <w:rFonts w:ascii="Calibri" w:hAnsi="Calibri" w:cs="Calibri"/>
              </w:rPr>
            </w:pPr>
            <w:r w:rsidRPr="00AF3F9E">
              <w:rPr>
                <w:rFonts w:ascii="Calibri" w:hAnsi="Calibri" w:cs="Calibri"/>
              </w:rPr>
              <w:t>Or10-minute project film plus 500-word commentary</w:t>
            </w:r>
          </w:p>
          <w:p w14:paraId="3D64CD4E" w14:textId="77777777" w:rsidR="003F4721" w:rsidRPr="00AF3F9E" w:rsidRDefault="0013243A" w:rsidP="0013243A">
            <w:pPr>
              <w:rPr>
                <w:rFonts w:ascii="Calibri" w:hAnsi="Calibri" w:cs="Calibri"/>
              </w:rPr>
            </w:pPr>
            <w:r w:rsidRPr="00AF3F9E">
              <w:rPr>
                <w:rFonts w:ascii="Calibri" w:hAnsi="Calibri" w:cs="Calibri"/>
              </w:rPr>
              <w:t>Or1000-word project report plus visualisations</w:t>
            </w:r>
          </w:p>
        </w:tc>
      </w:tr>
    </w:tbl>
    <w:p w14:paraId="270F2884" w14:textId="77777777" w:rsidR="003F4721" w:rsidRDefault="003F4721" w:rsidP="003F4721">
      <w:pPr>
        <w:rPr>
          <w:rFonts w:ascii="Calibri" w:hAnsi="Calibri" w:cs="Calibri"/>
        </w:rPr>
      </w:pPr>
    </w:p>
    <w:p w14:paraId="0B922287" w14:textId="77777777" w:rsidR="003F4721" w:rsidRDefault="003F4721" w:rsidP="003F4721">
      <w:pPr>
        <w:rPr>
          <w:rFonts w:ascii="Calibri" w:hAnsi="Calibri" w:cs="Calibr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668"/>
        <w:gridCol w:w="2409"/>
        <w:gridCol w:w="3686"/>
        <w:gridCol w:w="1701"/>
      </w:tblGrid>
      <w:tr w:rsidR="003F4721" w:rsidRPr="00D33EF0" w14:paraId="05678E07" w14:textId="77777777" w:rsidTr="00220E7B">
        <w:tc>
          <w:tcPr>
            <w:tcW w:w="1668" w:type="dxa"/>
            <w:tcBorders>
              <w:top w:val="single" w:sz="12" w:space="0" w:color="auto"/>
              <w:left w:val="single" w:sz="12" w:space="0" w:color="auto"/>
            </w:tcBorders>
          </w:tcPr>
          <w:p w14:paraId="00434EF7" w14:textId="77777777" w:rsidR="003F4721" w:rsidRPr="00D33EF0" w:rsidRDefault="003F4721" w:rsidP="003F4721">
            <w:pPr>
              <w:pStyle w:val="NoSpacing"/>
              <w:outlineLvl w:val="1"/>
              <w:rPr>
                <w:rFonts w:cs="Calibri"/>
                <w:b/>
                <w:sz w:val="20"/>
                <w:szCs w:val="20"/>
              </w:rPr>
            </w:pPr>
            <w:r>
              <w:rPr>
                <w:rFonts w:cs="Calibri"/>
                <w:b/>
                <w:sz w:val="20"/>
                <w:szCs w:val="20"/>
              </w:rPr>
              <w:t>34071</w:t>
            </w:r>
          </w:p>
        </w:tc>
        <w:tc>
          <w:tcPr>
            <w:tcW w:w="6095" w:type="dxa"/>
            <w:gridSpan w:val="2"/>
            <w:tcBorders>
              <w:top w:val="single" w:sz="12" w:space="0" w:color="auto"/>
            </w:tcBorders>
          </w:tcPr>
          <w:p w14:paraId="31391CDE" w14:textId="77777777" w:rsidR="003F4721" w:rsidRPr="003F4721" w:rsidRDefault="003F4721" w:rsidP="003F4721">
            <w:pPr>
              <w:pStyle w:val="NoSpacing"/>
              <w:outlineLvl w:val="1"/>
              <w:rPr>
                <w:rFonts w:cs="Calibri"/>
                <w:b/>
                <w:sz w:val="20"/>
                <w:szCs w:val="20"/>
              </w:rPr>
            </w:pPr>
            <w:r w:rsidRPr="003F4721">
              <w:rPr>
                <w:rFonts w:ascii="Arial" w:hAnsi="Arial" w:cs="Arial"/>
                <w:b/>
                <w:color w:val="333333"/>
                <w:sz w:val="18"/>
                <w:szCs w:val="18"/>
                <w:shd w:val="clear" w:color="auto" w:fill="FFFFFF"/>
              </w:rPr>
              <w:t>Urban Policy Design and Planning Analysis</w:t>
            </w:r>
          </w:p>
        </w:tc>
        <w:tc>
          <w:tcPr>
            <w:tcW w:w="1701" w:type="dxa"/>
            <w:tcBorders>
              <w:top w:val="single" w:sz="12" w:space="0" w:color="auto"/>
              <w:right w:val="single" w:sz="12" w:space="0" w:color="auto"/>
            </w:tcBorders>
          </w:tcPr>
          <w:p w14:paraId="771540E5" w14:textId="77777777" w:rsidR="003F4721" w:rsidRPr="00D33EF0" w:rsidRDefault="003F4721" w:rsidP="00220E7B">
            <w:pPr>
              <w:pStyle w:val="NoSpacing"/>
              <w:outlineLvl w:val="1"/>
              <w:rPr>
                <w:rFonts w:cs="Calibri"/>
                <w:b/>
                <w:sz w:val="20"/>
                <w:szCs w:val="20"/>
              </w:rPr>
            </w:pPr>
            <w:r>
              <w:rPr>
                <w:rFonts w:cs="Calibri"/>
                <w:b/>
                <w:sz w:val="20"/>
                <w:szCs w:val="20"/>
              </w:rPr>
              <w:t>2</w:t>
            </w:r>
            <w:r w:rsidRPr="00D33EF0">
              <w:rPr>
                <w:rFonts w:cs="Calibri"/>
                <w:b/>
                <w:sz w:val="20"/>
                <w:szCs w:val="20"/>
              </w:rPr>
              <w:t>0 credits</w:t>
            </w:r>
          </w:p>
        </w:tc>
      </w:tr>
      <w:tr w:rsidR="003F4721" w:rsidRPr="00D33EF0" w14:paraId="147E7B3E" w14:textId="77777777" w:rsidTr="00220E7B">
        <w:tc>
          <w:tcPr>
            <w:tcW w:w="1668" w:type="dxa"/>
            <w:tcBorders>
              <w:left w:val="single" w:sz="12" w:space="0" w:color="auto"/>
            </w:tcBorders>
          </w:tcPr>
          <w:p w14:paraId="70C04755" w14:textId="77777777" w:rsidR="003F4721" w:rsidRPr="00D33EF0" w:rsidRDefault="003F4721" w:rsidP="00220E7B">
            <w:pPr>
              <w:pStyle w:val="NoSpacing"/>
              <w:rPr>
                <w:rFonts w:cs="Calibri"/>
                <w:b/>
                <w:sz w:val="20"/>
                <w:szCs w:val="20"/>
              </w:rPr>
            </w:pPr>
            <w:r>
              <w:rPr>
                <w:rFonts w:cs="Calibri"/>
                <w:b/>
                <w:sz w:val="20"/>
                <w:szCs w:val="20"/>
              </w:rPr>
              <w:t>Level: I</w:t>
            </w:r>
          </w:p>
        </w:tc>
        <w:tc>
          <w:tcPr>
            <w:tcW w:w="2409" w:type="dxa"/>
          </w:tcPr>
          <w:p w14:paraId="1B7D68D7" w14:textId="77777777" w:rsidR="003F4721" w:rsidRPr="00D33EF0" w:rsidRDefault="003F4721" w:rsidP="00220E7B">
            <w:pPr>
              <w:pStyle w:val="NoSpacing"/>
              <w:rPr>
                <w:rFonts w:cs="Calibri"/>
                <w:b/>
                <w:sz w:val="20"/>
                <w:szCs w:val="20"/>
              </w:rPr>
            </w:pPr>
            <w:r>
              <w:rPr>
                <w:rFonts w:cs="Calibri"/>
                <w:b/>
                <w:sz w:val="20"/>
                <w:szCs w:val="20"/>
              </w:rPr>
              <w:t>Semester: 2</w:t>
            </w:r>
          </w:p>
        </w:tc>
        <w:tc>
          <w:tcPr>
            <w:tcW w:w="5387" w:type="dxa"/>
            <w:gridSpan w:val="2"/>
            <w:tcBorders>
              <w:right w:val="single" w:sz="12" w:space="0" w:color="auto"/>
            </w:tcBorders>
          </w:tcPr>
          <w:p w14:paraId="352BB561" w14:textId="77777777" w:rsidR="003F4721" w:rsidRDefault="003F4721" w:rsidP="00220E7B">
            <w:pPr>
              <w:pStyle w:val="NoSpacing"/>
              <w:rPr>
                <w:rFonts w:cs="Calibri"/>
                <w:color w:val="000000"/>
              </w:rPr>
            </w:pPr>
            <w:r w:rsidRPr="00D33EF0">
              <w:rPr>
                <w:rFonts w:cs="Calibri"/>
                <w:b/>
                <w:sz w:val="20"/>
                <w:szCs w:val="20"/>
              </w:rPr>
              <w:t>Module Leader</w:t>
            </w:r>
            <w:r w:rsidRPr="002C5283">
              <w:rPr>
                <w:rFonts w:cs="Calibri"/>
                <w:b/>
                <w:sz w:val="20"/>
                <w:szCs w:val="20"/>
              </w:rPr>
              <w:t xml:space="preserve">:  </w:t>
            </w:r>
            <w:r w:rsidR="002C5283" w:rsidRPr="002C5283">
              <w:rPr>
                <w:rFonts w:cs="Calibri"/>
                <w:b/>
                <w:color w:val="000000"/>
              </w:rPr>
              <w:t>Katia Attuyer</w:t>
            </w:r>
            <w:r w:rsidR="002C5283">
              <w:rPr>
                <w:rFonts w:cs="Calibri"/>
                <w:color w:val="000000"/>
              </w:rPr>
              <w:t xml:space="preserve"> </w:t>
            </w:r>
          </w:p>
          <w:p w14:paraId="68DA29B2" w14:textId="77777777" w:rsidR="002C5283" w:rsidRPr="00D33EF0" w:rsidRDefault="002C5283" w:rsidP="00220E7B">
            <w:pPr>
              <w:pStyle w:val="NoSpacing"/>
              <w:rPr>
                <w:rFonts w:cs="Calibri"/>
                <w:b/>
                <w:sz w:val="20"/>
                <w:szCs w:val="20"/>
              </w:rPr>
            </w:pPr>
          </w:p>
        </w:tc>
      </w:tr>
      <w:tr w:rsidR="003F4721" w:rsidRPr="00D33EF0" w14:paraId="5D1BCC35" w14:textId="77777777" w:rsidTr="00220E7B">
        <w:tc>
          <w:tcPr>
            <w:tcW w:w="1668" w:type="dxa"/>
            <w:tcBorders>
              <w:top w:val="single" w:sz="4" w:space="0" w:color="auto"/>
              <w:left w:val="single" w:sz="12" w:space="0" w:color="auto"/>
              <w:bottom w:val="single" w:sz="2" w:space="0" w:color="auto"/>
              <w:right w:val="single" w:sz="2" w:space="0" w:color="auto"/>
            </w:tcBorders>
          </w:tcPr>
          <w:p w14:paraId="534AAA60" w14:textId="77777777" w:rsidR="003F4721" w:rsidRPr="00D33EF0" w:rsidRDefault="003F4721" w:rsidP="00220E7B">
            <w:pPr>
              <w:pStyle w:val="NoSpacing"/>
              <w:rPr>
                <w:rFonts w:cs="Calibri"/>
                <w:b/>
                <w:sz w:val="20"/>
                <w:szCs w:val="20"/>
              </w:rPr>
            </w:pPr>
            <w:r w:rsidRPr="00D33EF0">
              <w:rPr>
                <w:rFonts w:cs="Calibri"/>
                <w:b/>
                <w:sz w:val="20"/>
                <w:szCs w:val="20"/>
              </w:rPr>
              <w:t>Description:</w:t>
            </w:r>
          </w:p>
        </w:tc>
        <w:tc>
          <w:tcPr>
            <w:tcW w:w="7796" w:type="dxa"/>
            <w:gridSpan w:val="3"/>
            <w:tcBorders>
              <w:top w:val="single" w:sz="4" w:space="0" w:color="auto"/>
              <w:left w:val="single" w:sz="2" w:space="0" w:color="auto"/>
              <w:bottom w:val="single" w:sz="2" w:space="0" w:color="auto"/>
              <w:right w:val="single" w:sz="12" w:space="0" w:color="auto"/>
            </w:tcBorders>
          </w:tcPr>
          <w:p w14:paraId="72770F32" w14:textId="77777777" w:rsidR="0013243A" w:rsidRPr="00AF3F9E" w:rsidRDefault="0013243A" w:rsidP="0013243A">
            <w:pPr>
              <w:rPr>
                <w:rFonts w:ascii="Calibri" w:hAnsi="Calibri" w:cs="Calibri"/>
                <w:bCs/>
              </w:rPr>
            </w:pPr>
            <w:r w:rsidRPr="00AF3F9E">
              <w:rPr>
                <w:rFonts w:ascii="Calibri" w:hAnsi="Calibri" w:cs="Calibri"/>
                <w:bCs/>
              </w:rPr>
              <w:t xml:space="preserve">This module offers a comparative perspective on urban policy design and planning analysis.  Four key issues are explored: evaluating policy contexts, designing policy/planning processes, </w:t>
            </w:r>
            <w:proofErr w:type="gramStart"/>
            <w:r w:rsidRPr="00AF3F9E">
              <w:rPr>
                <w:rFonts w:ascii="Calibri" w:hAnsi="Calibri" w:cs="Calibri"/>
                <w:bCs/>
              </w:rPr>
              <w:t>analysing</w:t>
            </w:r>
            <w:proofErr w:type="gramEnd"/>
            <w:r w:rsidRPr="00AF3F9E">
              <w:rPr>
                <w:rFonts w:ascii="Calibri" w:hAnsi="Calibri" w:cs="Calibri"/>
                <w:bCs/>
              </w:rPr>
              <w:t xml:space="preserve"> and evaluating policy outcomes, and surveying different policy/planning instruments.</w:t>
            </w:r>
          </w:p>
          <w:p w14:paraId="5C8EE7B3" w14:textId="77777777" w:rsidR="0013243A" w:rsidRPr="00AF3F9E" w:rsidRDefault="0013243A" w:rsidP="0013243A">
            <w:pPr>
              <w:rPr>
                <w:rFonts w:ascii="Calibri" w:hAnsi="Calibri" w:cs="Calibri"/>
                <w:b/>
              </w:rPr>
            </w:pPr>
          </w:p>
          <w:p w14:paraId="715BA5A7" w14:textId="77777777" w:rsidR="0013243A" w:rsidRPr="00AF3F9E" w:rsidRDefault="0013243A" w:rsidP="0013243A">
            <w:pPr>
              <w:rPr>
                <w:rFonts w:ascii="Calibri" w:hAnsi="Calibri" w:cs="Calibri"/>
                <w:bCs/>
              </w:rPr>
            </w:pPr>
            <w:r w:rsidRPr="00AF3F9E">
              <w:rPr>
                <w:rFonts w:ascii="Calibri" w:hAnsi="Calibri" w:cs="Calibri"/>
                <w:bCs/>
              </w:rPr>
              <w:t xml:space="preserve">The module will be assessed through one semester-end portfolio, equivalent to 5,000 words. This includes a reflective piece on planning theory and policy analysis exercise. Formative assessments will take place throughout the semester. At the end of the semester, students will gain a more comprehensive understanding of the political, social, and economic processes behind urban policies and plans, the different instruments and drivers of planning and implementation in local contexts, as well as the equity, sustainability, and inclusiveness implications of </w:t>
            </w:r>
            <w:proofErr w:type="gramStart"/>
            <w:r w:rsidRPr="00AF3F9E">
              <w:rPr>
                <w:rFonts w:ascii="Calibri" w:hAnsi="Calibri" w:cs="Calibri"/>
                <w:bCs/>
              </w:rPr>
              <w:t>particular policy</w:t>
            </w:r>
            <w:proofErr w:type="gramEnd"/>
            <w:r w:rsidRPr="00AF3F9E">
              <w:rPr>
                <w:rFonts w:ascii="Calibri" w:hAnsi="Calibri" w:cs="Calibri"/>
                <w:bCs/>
              </w:rPr>
              <w:t xml:space="preserve"> designs and planning interventions.</w:t>
            </w:r>
          </w:p>
          <w:p w14:paraId="63EED986" w14:textId="77777777" w:rsidR="003F4721" w:rsidRPr="00AF3F9E" w:rsidRDefault="003F4721" w:rsidP="00220E7B">
            <w:pPr>
              <w:pStyle w:val="NoSpacing"/>
              <w:spacing w:before="120" w:after="120"/>
              <w:rPr>
                <w:rFonts w:eastAsia="Calibri" w:cs="Calibri"/>
                <w:sz w:val="20"/>
              </w:rPr>
            </w:pPr>
          </w:p>
        </w:tc>
      </w:tr>
      <w:tr w:rsidR="003F4721" w:rsidRPr="00D33EF0" w14:paraId="6415DA8E" w14:textId="77777777" w:rsidTr="00220E7B">
        <w:tc>
          <w:tcPr>
            <w:tcW w:w="1668" w:type="dxa"/>
            <w:tcBorders>
              <w:top w:val="single" w:sz="2" w:space="0" w:color="auto"/>
              <w:left w:val="single" w:sz="12" w:space="0" w:color="auto"/>
              <w:bottom w:val="single" w:sz="2" w:space="0" w:color="auto"/>
              <w:right w:val="single" w:sz="2" w:space="0" w:color="auto"/>
            </w:tcBorders>
          </w:tcPr>
          <w:p w14:paraId="0E7607FD" w14:textId="77777777" w:rsidR="003F4721" w:rsidRPr="00D33EF0" w:rsidRDefault="003F4721" w:rsidP="00220E7B">
            <w:pPr>
              <w:pStyle w:val="NoSpacing"/>
              <w:rPr>
                <w:rFonts w:cs="Calibri"/>
                <w:b/>
                <w:sz w:val="20"/>
                <w:szCs w:val="20"/>
              </w:rPr>
            </w:pPr>
            <w:r w:rsidRPr="00D33EF0">
              <w:rPr>
                <w:rFonts w:cs="Calibri"/>
                <w:b/>
                <w:sz w:val="20"/>
                <w:szCs w:val="20"/>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611D3C9D" w14:textId="77777777" w:rsidR="005D6F43" w:rsidRPr="00AF3F9E" w:rsidRDefault="005D6F43" w:rsidP="005D6F43">
            <w:pPr>
              <w:pStyle w:val="ListParagraph"/>
              <w:numPr>
                <w:ilvl w:val="0"/>
                <w:numId w:val="30"/>
              </w:numPr>
              <w:contextualSpacing/>
              <w:rPr>
                <w:rFonts w:cs="Calibri"/>
                <w:color w:val="000000"/>
                <w:sz w:val="20"/>
                <w:szCs w:val="20"/>
              </w:rPr>
            </w:pPr>
            <w:r w:rsidRPr="00AF3F9E">
              <w:rPr>
                <w:rFonts w:cs="Calibri"/>
                <w:color w:val="000000"/>
                <w:sz w:val="20"/>
                <w:szCs w:val="20"/>
              </w:rPr>
              <w:t>Compare and contrast theories and models of poverty urban policy design, implementation, and evaluate how planners and other actors involved in the built and natural environment use these instruments.</w:t>
            </w:r>
          </w:p>
          <w:p w14:paraId="39AB4CB8" w14:textId="77777777" w:rsidR="005D6F43" w:rsidRPr="00AF3F9E" w:rsidRDefault="005D6F43" w:rsidP="005D6F43">
            <w:pPr>
              <w:pStyle w:val="ListParagraph"/>
              <w:ind w:left="284" w:hanging="284"/>
              <w:contextualSpacing/>
              <w:rPr>
                <w:rFonts w:cs="Calibri"/>
                <w:color w:val="000000"/>
                <w:sz w:val="20"/>
                <w:szCs w:val="20"/>
              </w:rPr>
            </w:pPr>
          </w:p>
          <w:p w14:paraId="7BAB0814" w14:textId="77777777" w:rsidR="005D6F43" w:rsidRPr="00AF3F9E" w:rsidRDefault="005D6F43" w:rsidP="005D6F43">
            <w:pPr>
              <w:pStyle w:val="ListParagraph"/>
              <w:numPr>
                <w:ilvl w:val="0"/>
                <w:numId w:val="30"/>
              </w:numPr>
              <w:contextualSpacing/>
              <w:rPr>
                <w:rFonts w:cs="Calibri"/>
                <w:color w:val="000000"/>
                <w:sz w:val="20"/>
                <w:szCs w:val="20"/>
              </w:rPr>
            </w:pPr>
            <w:r w:rsidRPr="00AF3F9E">
              <w:rPr>
                <w:rFonts w:cs="Calibri"/>
                <w:color w:val="000000"/>
                <w:sz w:val="20"/>
                <w:szCs w:val="20"/>
              </w:rPr>
              <w:t>Explore the causes and consequences of urban poverty political, economic, and social foundations of policy and planning interventions in cities.</w:t>
            </w:r>
          </w:p>
          <w:p w14:paraId="6B61F447" w14:textId="77777777" w:rsidR="005D6F43" w:rsidRPr="00AF3F9E" w:rsidRDefault="005D6F43" w:rsidP="005D6F43">
            <w:pPr>
              <w:pStyle w:val="ListParagraph"/>
              <w:ind w:left="284" w:hanging="284"/>
              <w:contextualSpacing/>
              <w:rPr>
                <w:rFonts w:cs="Calibri"/>
                <w:color w:val="000000"/>
                <w:sz w:val="20"/>
                <w:szCs w:val="20"/>
              </w:rPr>
            </w:pPr>
          </w:p>
          <w:p w14:paraId="27E5424D" w14:textId="77777777" w:rsidR="005D6F43" w:rsidRPr="00AF3F9E" w:rsidRDefault="005D6F43" w:rsidP="005D6F43">
            <w:pPr>
              <w:pStyle w:val="ListParagraph"/>
              <w:numPr>
                <w:ilvl w:val="0"/>
                <w:numId w:val="30"/>
              </w:numPr>
              <w:contextualSpacing/>
              <w:rPr>
                <w:rFonts w:cs="Calibri"/>
                <w:color w:val="000000"/>
                <w:sz w:val="20"/>
                <w:szCs w:val="20"/>
              </w:rPr>
            </w:pPr>
            <w:proofErr w:type="spellStart"/>
            <w:r w:rsidRPr="00AF3F9E">
              <w:rPr>
                <w:rFonts w:cs="Calibri"/>
                <w:color w:val="000000"/>
                <w:sz w:val="20"/>
                <w:szCs w:val="20"/>
              </w:rPr>
              <w:t>Analyse</w:t>
            </w:r>
            <w:proofErr w:type="spellEnd"/>
            <w:r w:rsidRPr="00AF3F9E">
              <w:rPr>
                <w:rFonts w:cs="Calibri"/>
                <w:color w:val="000000"/>
                <w:sz w:val="20"/>
                <w:szCs w:val="20"/>
              </w:rPr>
              <w:t xml:space="preserve"> the methodological strengths and weaknesses main models of institutional design, participatory decision-making, project/plan implementation, and monitoring and evaluation.</w:t>
            </w:r>
          </w:p>
          <w:p w14:paraId="212D5D37" w14:textId="77777777" w:rsidR="005D6F43" w:rsidRPr="00AF3F9E" w:rsidRDefault="005D6F43" w:rsidP="005D6F43">
            <w:pPr>
              <w:pStyle w:val="ListParagraph"/>
              <w:ind w:left="284" w:hanging="284"/>
              <w:contextualSpacing/>
              <w:rPr>
                <w:rFonts w:cs="Calibri"/>
                <w:color w:val="000000"/>
                <w:sz w:val="20"/>
                <w:szCs w:val="20"/>
              </w:rPr>
            </w:pPr>
          </w:p>
          <w:p w14:paraId="645DC744" w14:textId="77777777" w:rsidR="005D6F43" w:rsidRPr="00AF3F9E" w:rsidRDefault="005D6F43" w:rsidP="005D6F43">
            <w:pPr>
              <w:pStyle w:val="ListParagraph"/>
              <w:numPr>
                <w:ilvl w:val="0"/>
                <w:numId w:val="30"/>
              </w:numPr>
              <w:contextualSpacing/>
              <w:rPr>
                <w:rFonts w:cs="Calibri"/>
                <w:color w:val="000000"/>
                <w:sz w:val="20"/>
                <w:szCs w:val="20"/>
              </w:rPr>
            </w:pPr>
            <w:r w:rsidRPr="00AF3F9E">
              <w:rPr>
                <w:rFonts w:cs="Calibri"/>
                <w:color w:val="000000"/>
                <w:sz w:val="20"/>
                <w:szCs w:val="20"/>
              </w:rPr>
              <w:t xml:space="preserve">Reflect on the extent to which different policy mechanisms might help address issues of equity, </w:t>
            </w:r>
            <w:proofErr w:type="gramStart"/>
            <w:r w:rsidRPr="00AF3F9E">
              <w:rPr>
                <w:rFonts w:cs="Calibri"/>
                <w:color w:val="000000"/>
                <w:sz w:val="20"/>
                <w:szCs w:val="20"/>
              </w:rPr>
              <w:t>sustainability</w:t>
            </w:r>
            <w:proofErr w:type="gramEnd"/>
            <w:r w:rsidRPr="00AF3F9E">
              <w:rPr>
                <w:rFonts w:cs="Calibri"/>
                <w:color w:val="000000"/>
                <w:sz w:val="20"/>
                <w:szCs w:val="20"/>
              </w:rPr>
              <w:t xml:space="preserve"> and inclusiveness at different scales, with a particular emphasis on the role of the </w:t>
            </w:r>
            <w:proofErr w:type="spellStart"/>
            <w:r w:rsidRPr="00AF3F9E">
              <w:rPr>
                <w:rFonts w:cs="Calibri"/>
                <w:color w:val="000000"/>
                <w:sz w:val="20"/>
                <w:szCs w:val="20"/>
              </w:rPr>
              <w:t>neighbourhood</w:t>
            </w:r>
            <w:proofErr w:type="spellEnd"/>
            <w:r w:rsidRPr="00AF3F9E">
              <w:rPr>
                <w:rFonts w:cs="Calibri"/>
                <w:color w:val="000000"/>
                <w:sz w:val="20"/>
                <w:szCs w:val="20"/>
              </w:rPr>
              <w:t>.</w:t>
            </w:r>
          </w:p>
          <w:p w14:paraId="7CB2760F" w14:textId="77777777" w:rsidR="005D6F43" w:rsidRPr="00AF3F9E" w:rsidRDefault="005D6F43" w:rsidP="005D6F43">
            <w:pPr>
              <w:pStyle w:val="ListParagraph"/>
              <w:ind w:left="284" w:hanging="284"/>
              <w:contextualSpacing/>
              <w:rPr>
                <w:rFonts w:cs="Calibri"/>
                <w:color w:val="000000"/>
                <w:sz w:val="20"/>
                <w:szCs w:val="20"/>
              </w:rPr>
            </w:pPr>
          </w:p>
          <w:p w14:paraId="65680F0A" w14:textId="77777777" w:rsidR="003F4721" w:rsidRPr="00AF3F9E" w:rsidRDefault="005D6F43" w:rsidP="005D6F43">
            <w:pPr>
              <w:pStyle w:val="ListParagraph"/>
              <w:numPr>
                <w:ilvl w:val="0"/>
                <w:numId w:val="30"/>
              </w:numPr>
              <w:contextualSpacing/>
              <w:rPr>
                <w:rFonts w:cs="Calibri"/>
                <w:color w:val="000000"/>
                <w:sz w:val="20"/>
                <w:szCs w:val="20"/>
              </w:rPr>
            </w:pPr>
            <w:r w:rsidRPr="00AF3F9E">
              <w:rPr>
                <w:rFonts w:cs="Calibri"/>
                <w:color w:val="000000"/>
                <w:sz w:val="20"/>
                <w:szCs w:val="20"/>
              </w:rPr>
              <w:t xml:space="preserve">Develop report writing skills through the preparation of a professionally presented </w:t>
            </w:r>
            <w:proofErr w:type="spellStart"/>
            <w:r w:rsidRPr="00AF3F9E">
              <w:rPr>
                <w:rFonts w:cs="Calibri"/>
                <w:color w:val="000000"/>
                <w:sz w:val="20"/>
                <w:szCs w:val="20"/>
              </w:rPr>
              <w:t>neighbourhood</w:t>
            </w:r>
            <w:proofErr w:type="spellEnd"/>
            <w:r w:rsidRPr="00AF3F9E">
              <w:rPr>
                <w:rFonts w:cs="Calibri"/>
                <w:color w:val="000000"/>
                <w:sz w:val="20"/>
                <w:szCs w:val="20"/>
              </w:rPr>
              <w:t xml:space="preserve"> strategy replete with policy interventions.</w:t>
            </w:r>
          </w:p>
        </w:tc>
      </w:tr>
      <w:tr w:rsidR="003F4721" w:rsidRPr="00D33EF0" w14:paraId="32334CF9" w14:textId="77777777" w:rsidTr="00220E7B">
        <w:tc>
          <w:tcPr>
            <w:tcW w:w="1668" w:type="dxa"/>
            <w:tcBorders>
              <w:top w:val="single" w:sz="2" w:space="0" w:color="auto"/>
              <w:left w:val="single" w:sz="12" w:space="0" w:color="auto"/>
              <w:bottom w:val="single" w:sz="12" w:space="0" w:color="auto"/>
              <w:right w:val="single" w:sz="2" w:space="0" w:color="auto"/>
            </w:tcBorders>
          </w:tcPr>
          <w:p w14:paraId="356E7751" w14:textId="77777777" w:rsidR="003F4721" w:rsidRPr="00D33EF0" w:rsidRDefault="003F4721" w:rsidP="00220E7B">
            <w:pPr>
              <w:pStyle w:val="NoSpacing"/>
              <w:rPr>
                <w:rFonts w:cs="Calibri"/>
                <w:b/>
                <w:sz w:val="20"/>
                <w:szCs w:val="20"/>
              </w:rPr>
            </w:pPr>
            <w:r w:rsidRPr="00D33EF0">
              <w:rPr>
                <w:rFonts w:cs="Calibri"/>
                <w:b/>
                <w:sz w:val="20"/>
                <w:szCs w:val="20"/>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69E43052" w14:textId="77777777" w:rsidR="005D6F43" w:rsidRPr="00AF3F9E" w:rsidRDefault="005D6F43" w:rsidP="005D6F43">
            <w:pPr>
              <w:rPr>
                <w:rFonts w:ascii="Calibri" w:hAnsi="Calibri" w:cs="Calibri"/>
              </w:rPr>
            </w:pPr>
            <w:proofErr w:type="gramStart"/>
            <w:r w:rsidRPr="00AF3F9E">
              <w:rPr>
                <w:rFonts w:ascii="Calibri" w:hAnsi="Calibri" w:cs="Calibri"/>
              </w:rPr>
              <w:t>Assessment :</w:t>
            </w:r>
            <w:proofErr w:type="gramEnd"/>
          </w:p>
          <w:p w14:paraId="721EA815" w14:textId="77777777" w:rsidR="005D6F43" w:rsidRPr="00AF3F9E" w:rsidRDefault="005D6F43" w:rsidP="005D6F43">
            <w:pPr>
              <w:rPr>
                <w:rFonts w:ascii="Calibri" w:hAnsi="Calibri" w:cs="Calibri"/>
              </w:rPr>
            </w:pPr>
            <w:r w:rsidRPr="00AF3F9E">
              <w:rPr>
                <w:rFonts w:ascii="Calibri" w:hAnsi="Calibri" w:cs="Calibri"/>
              </w:rPr>
              <w:t>. Briefing note (1,000 words) 30%</w:t>
            </w:r>
          </w:p>
          <w:p w14:paraId="1D2315DB" w14:textId="77777777" w:rsidR="005D6F43" w:rsidRPr="00AF3F9E" w:rsidRDefault="005D6F43" w:rsidP="005D6F43">
            <w:pPr>
              <w:rPr>
                <w:rFonts w:ascii="Calibri" w:hAnsi="Calibri" w:cs="Calibri"/>
              </w:rPr>
            </w:pPr>
            <w:r w:rsidRPr="00AF3F9E">
              <w:rPr>
                <w:rFonts w:ascii="Calibri" w:hAnsi="Calibri" w:cs="Calibri"/>
              </w:rPr>
              <w:t>. Neighbourhood Strategy (3,000 words) 70%</w:t>
            </w:r>
          </w:p>
          <w:p w14:paraId="660A3F82" w14:textId="77777777" w:rsidR="003F4721" w:rsidRPr="00AF3F9E" w:rsidRDefault="003F4721" w:rsidP="00220E7B">
            <w:pPr>
              <w:pStyle w:val="NoSpacing"/>
              <w:spacing w:after="120"/>
              <w:rPr>
                <w:rFonts w:cs="Calibri"/>
                <w:sz w:val="20"/>
                <w:szCs w:val="20"/>
              </w:rPr>
            </w:pPr>
          </w:p>
        </w:tc>
      </w:tr>
    </w:tbl>
    <w:p w14:paraId="751CB1C3" w14:textId="77777777" w:rsidR="003F4721" w:rsidRDefault="003F4721" w:rsidP="003F4721">
      <w:pPr>
        <w:rPr>
          <w:rFonts w:ascii="Calibri" w:hAnsi="Calibri" w:cs="Calibri"/>
        </w:rPr>
      </w:pPr>
    </w:p>
    <w:p w14:paraId="68DC86B7" w14:textId="77777777" w:rsidR="003F4721" w:rsidRDefault="003F4721" w:rsidP="003F4721">
      <w:pPr>
        <w:rPr>
          <w:rFonts w:ascii="Calibri" w:hAnsi="Calibri" w:cs="Calibri"/>
        </w:rPr>
      </w:pPr>
    </w:p>
    <w:p w14:paraId="6F290480" w14:textId="77777777" w:rsidR="003F4721" w:rsidRDefault="003F4721" w:rsidP="003F4721">
      <w:pPr>
        <w:rPr>
          <w:rFonts w:ascii="Calibri" w:hAnsi="Calibri" w:cs="Calibri"/>
        </w:rPr>
      </w:pPr>
    </w:p>
    <w:p w14:paraId="139EA388" w14:textId="77777777" w:rsidR="003F4721" w:rsidRDefault="003F4721">
      <w:pPr>
        <w:rPr>
          <w:rFonts w:ascii="Calibri" w:hAnsi="Calibri" w:cs="Calibri"/>
        </w:rPr>
      </w:pPr>
    </w:p>
    <w:p w14:paraId="47F443CA" w14:textId="77777777" w:rsidR="00E537C2" w:rsidRDefault="00E537C2">
      <w:pPr>
        <w:rPr>
          <w:rFonts w:ascii="Calibri" w:hAnsi="Calibri" w:cs="Calibri"/>
        </w:rPr>
      </w:pPr>
    </w:p>
    <w:p w14:paraId="00D97CBF" w14:textId="77777777" w:rsidR="00E537C2" w:rsidRDefault="00E537C2">
      <w:pPr>
        <w:rPr>
          <w:rFonts w:ascii="Calibri" w:hAnsi="Calibri" w:cs="Calibri"/>
        </w:rPr>
      </w:pPr>
    </w:p>
    <w:p w14:paraId="32934F21" w14:textId="77777777" w:rsidR="00E537C2" w:rsidRDefault="00E537C2">
      <w:pPr>
        <w:rPr>
          <w:rFonts w:ascii="Calibri" w:hAnsi="Calibri" w:cs="Calibri"/>
        </w:rPr>
      </w:pPr>
    </w:p>
    <w:p w14:paraId="584F711E" w14:textId="77777777" w:rsidR="00750572" w:rsidRDefault="00750572">
      <w:pPr>
        <w:rPr>
          <w:rFonts w:ascii="Calibri" w:hAnsi="Calibri" w:cs="Calibri"/>
        </w:rPr>
      </w:pPr>
    </w:p>
    <w:p w14:paraId="7AB35FDA" w14:textId="77777777" w:rsidR="00750572" w:rsidRDefault="00750572">
      <w:pPr>
        <w:rPr>
          <w:rFonts w:ascii="Calibri" w:hAnsi="Calibri" w:cs="Calibri"/>
        </w:rPr>
      </w:pPr>
    </w:p>
    <w:p w14:paraId="4E712F85" w14:textId="77777777" w:rsidR="00750572" w:rsidRDefault="00750572">
      <w:pPr>
        <w:rPr>
          <w:rFonts w:ascii="Calibri" w:hAnsi="Calibri" w:cs="Calibri"/>
        </w:rPr>
      </w:pPr>
    </w:p>
    <w:p w14:paraId="6738EEEF" w14:textId="77777777" w:rsidR="00750572" w:rsidRDefault="00750572">
      <w:pPr>
        <w:rPr>
          <w:rFonts w:ascii="Calibri" w:hAnsi="Calibri" w:cs="Calibri"/>
        </w:rPr>
      </w:pPr>
    </w:p>
    <w:p w14:paraId="0E333D10" w14:textId="77777777" w:rsidR="00750572" w:rsidRDefault="00750572">
      <w:pPr>
        <w:rPr>
          <w:rFonts w:ascii="Calibri" w:hAnsi="Calibri" w:cs="Calibri"/>
        </w:rPr>
      </w:pPr>
    </w:p>
    <w:p w14:paraId="5EBA5A6A" w14:textId="77777777" w:rsidR="00FB025A" w:rsidRDefault="00FB025A" w:rsidP="00E820B1">
      <w:pPr>
        <w:rPr>
          <w:rFonts w:ascii="Calibri" w:hAnsi="Calibri" w:cs="Calibri"/>
        </w:rPr>
      </w:pPr>
    </w:p>
    <w:p w14:paraId="2E2B78EA" w14:textId="77777777" w:rsidR="00C02E6B" w:rsidRDefault="007E37CC" w:rsidP="00E820B1">
      <w:pPr>
        <w:rPr>
          <w:rFonts w:ascii="Calibri" w:hAnsi="Calibri" w:cs="Calibri"/>
        </w:rPr>
      </w:pPr>
      <w:r w:rsidRPr="00447879">
        <w:rPr>
          <w:rFonts w:ascii="Calibri" w:hAnsi="Calibri" w:cs="Calibri"/>
          <w:color w:val="4F81BD"/>
          <w:sz w:val="80"/>
          <w:szCs w:val="80"/>
        </w:rPr>
        <w:lastRenderedPageBreak/>
        <w:t xml:space="preserve">Year </w:t>
      </w:r>
      <w:r>
        <w:rPr>
          <w:rFonts w:ascii="Calibri" w:hAnsi="Calibri" w:cs="Calibri"/>
          <w:color w:val="4F81BD"/>
          <w:sz w:val="80"/>
          <w:szCs w:val="80"/>
        </w:rPr>
        <w:t>3</w:t>
      </w:r>
      <w:r w:rsidRPr="00447879">
        <w:rPr>
          <w:rFonts w:ascii="Calibri" w:hAnsi="Calibri" w:cs="Calibri"/>
          <w:color w:val="4F81BD"/>
          <w:sz w:val="80"/>
          <w:szCs w:val="80"/>
        </w:rPr>
        <w:t xml:space="preserve">: </w:t>
      </w:r>
      <w:r w:rsidRPr="00447879">
        <w:rPr>
          <w:rFonts w:ascii="Calibri" w:hAnsi="Calibri" w:cs="Calibri"/>
          <w:color w:val="4F81BD"/>
          <w:sz w:val="72"/>
          <w:szCs w:val="72"/>
        </w:rPr>
        <w:t>all Programmes</w:t>
      </w:r>
    </w:p>
    <w:p w14:paraId="54CA6BC5" w14:textId="77777777" w:rsidR="003F4721" w:rsidRDefault="003F4721" w:rsidP="00E820B1">
      <w:pPr>
        <w:rPr>
          <w:rFonts w:ascii="Calibri" w:hAnsi="Calibri" w:cs="Calibri"/>
        </w:rPr>
      </w:pPr>
    </w:p>
    <w:p w14:paraId="74953855" w14:textId="77777777" w:rsidR="003F4721" w:rsidRDefault="003F4721" w:rsidP="00E820B1">
      <w:pPr>
        <w:rPr>
          <w:rFonts w:ascii="Calibri" w:hAnsi="Calibri" w:cs="Calibri"/>
        </w:rPr>
      </w:pPr>
    </w:p>
    <w:p w14:paraId="1B9F17EE" w14:textId="77777777" w:rsidR="002D32BF" w:rsidRPr="0040136E" w:rsidRDefault="002D32BF" w:rsidP="00C02E6B">
      <w:pPr>
        <w:rPr>
          <w:rFonts w:ascii="Calibri" w:hAnsi="Calibri" w:cs="Calibri"/>
        </w:rPr>
      </w:pPr>
    </w:p>
    <w:p w14:paraId="4165D376" w14:textId="77777777" w:rsidR="00FE37D1" w:rsidRPr="00FE4381" w:rsidRDefault="00FE37D1" w:rsidP="00FE37D1">
      <w:pPr>
        <w:rPr>
          <w:rFonts w:ascii="Calibri" w:hAnsi="Calibri" w:cs="Calibri"/>
        </w:rPr>
      </w:pPr>
    </w:p>
    <w:tbl>
      <w:tblPr>
        <w:tblW w:w="9640" w:type="dxa"/>
        <w:tblInd w:w="-176" w:type="dxa"/>
        <w:tblLayout w:type="fixed"/>
        <w:tblLook w:val="0000" w:firstRow="0" w:lastRow="0" w:firstColumn="0" w:lastColumn="0" w:noHBand="0" w:noVBand="0"/>
      </w:tblPr>
      <w:tblGrid>
        <w:gridCol w:w="1702"/>
        <w:gridCol w:w="1559"/>
        <w:gridCol w:w="4253"/>
        <w:gridCol w:w="2126"/>
      </w:tblGrid>
      <w:tr w:rsidR="002D32BF" w:rsidRPr="00444F55" w14:paraId="32358B35" w14:textId="77777777" w:rsidTr="009E3AA2">
        <w:tc>
          <w:tcPr>
            <w:tcW w:w="3261" w:type="dxa"/>
            <w:gridSpan w:val="2"/>
            <w:tcBorders>
              <w:top w:val="single" w:sz="12" w:space="0" w:color="auto"/>
              <w:left w:val="single" w:sz="12" w:space="0" w:color="auto"/>
              <w:right w:val="single" w:sz="2" w:space="0" w:color="auto"/>
            </w:tcBorders>
          </w:tcPr>
          <w:p w14:paraId="7A6E3313" w14:textId="77777777" w:rsidR="002D32BF" w:rsidRPr="00444F55" w:rsidRDefault="002D32BF" w:rsidP="009E3AA2">
            <w:pPr>
              <w:spacing w:before="120" w:after="120"/>
              <w:jc w:val="both"/>
              <w:rPr>
                <w:rFonts w:ascii="Calibri" w:hAnsi="Calibri" w:cs="Calibri"/>
                <w:b/>
              </w:rPr>
            </w:pPr>
            <w:r>
              <w:rPr>
                <w:rFonts w:ascii="Calibri" w:hAnsi="Calibri" w:cs="Calibri"/>
                <w:b/>
              </w:rPr>
              <w:t>36415</w:t>
            </w:r>
          </w:p>
        </w:tc>
        <w:tc>
          <w:tcPr>
            <w:tcW w:w="4253" w:type="dxa"/>
            <w:tcBorders>
              <w:top w:val="single" w:sz="12" w:space="0" w:color="auto"/>
              <w:left w:val="nil"/>
              <w:right w:val="inset" w:sz="6" w:space="0" w:color="auto"/>
            </w:tcBorders>
          </w:tcPr>
          <w:p w14:paraId="70AA5E9A" w14:textId="77777777" w:rsidR="002D32BF" w:rsidRPr="00444F55" w:rsidRDefault="002D32BF" w:rsidP="009E3AA2">
            <w:pPr>
              <w:spacing w:before="120" w:after="120"/>
              <w:rPr>
                <w:rFonts w:ascii="Calibri" w:hAnsi="Calibri" w:cs="Calibri"/>
                <w:b/>
              </w:rPr>
            </w:pPr>
            <w:r>
              <w:rPr>
                <w:rFonts w:ascii="Calibri" w:hAnsi="Calibri" w:cs="Calibri"/>
                <w:b/>
              </w:rPr>
              <w:t>Exploring the Energy Transition</w:t>
            </w:r>
          </w:p>
        </w:tc>
        <w:tc>
          <w:tcPr>
            <w:tcW w:w="2126" w:type="dxa"/>
            <w:tcBorders>
              <w:top w:val="single" w:sz="12" w:space="0" w:color="auto"/>
              <w:left w:val="inset" w:sz="6" w:space="0" w:color="auto"/>
              <w:right w:val="single" w:sz="12" w:space="0" w:color="auto"/>
            </w:tcBorders>
          </w:tcPr>
          <w:p w14:paraId="52FC4024" w14:textId="77777777" w:rsidR="002D32BF" w:rsidRPr="00444F55" w:rsidRDefault="002D32BF" w:rsidP="009E3AA2">
            <w:pPr>
              <w:spacing w:before="120" w:after="120"/>
              <w:rPr>
                <w:rFonts w:ascii="Calibri" w:hAnsi="Calibri" w:cs="Calibri"/>
                <w:b/>
              </w:rPr>
            </w:pPr>
            <w:r w:rsidRPr="00444F55">
              <w:rPr>
                <w:rFonts w:ascii="Calibri" w:hAnsi="Calibri" w:cs="Calibri"/>
                <w:b/>
              </w:rPr>
              <w:t>20 credits</w:t>
            </w:r>
          </w:p>
        </w:tc>
      </w:tr>
      <w:tr w:rsidR="002D32BF" w:rsidRPr="00444F55" w14:paraId="3DFB7212" w14:textId="77777777" w:rsidTr="009E3AA2">
        <w:tc>
          <w:tcPr>
            <w:tcW w:w="1702" w:type="dxa"/>
            <w:tcBorders>
              <w:top w:val="single" w:sz="2" w:space="0" w:color="auto"/>
              <w:left w:val="single" w:sz="12" w:space="0" w:color="auto"/>
              <w:bottom w:val="single" w:sz="2" w:space="0" w:color="auto"/>
              <w:right w:val="single" w:sz="2" w:space="0" w:color="auto"/>
            </w:tcBorders>
          </w:tcPr>
          <w:p w14:paraId="4B2A39D5" w14:textId="77777777" w:rsidR="002D32BF" w:rsidRPr="00444F55" w:rsidRDefault="002D32BF" w:rsidP="009E3AA2">
            <w:pPr>
              <w:spacing w:before="120" w:after="120"/>
              <w:rPr>
                <w:rFonts w:ascii="Calibri" w:hAnsi="Calibri" w:cs="Calibri"/>
                <w:b/>
              </w:rPr>
            </w:pPr>
            <w:r w:rsidRPr="00444F55">
              <w:rPr>
                <w:rFonts w:ascii="Calibri" w:hAnsi="Calibri" w:cs="Calibri"/>
                <w:b/>
              </w:rPr>
              <w:t>Level: H</w:t>
            </w:r>
          </w:p>
        </w:tc>
        <w:tc>
          <w:tcPr>
            <w:tcW w:w="1559" w:type="dxa"/>
            <w:tcBorders>
              <w:top w:val="single" w:sz="2" w:space="0" w:color="auto"/>
              <w:left w:val="single" w:sz="2" w:space="0" w:color="auto"/>
              <w:bottom w:val="single" w:sz="2" w:space="0" w:color="auto"/>
              <w:right w:val="single" w:sz="2" w:space="0" w:color="auto"/>
            </w:tcBorders>
          </w:tcPr>
          <w:p w14:paraId="2DF98875" w14:textId="77777777" w:rsidR="002D32BF" w:rsidRPr="00444F55" w:rsidRDefault="002D32BF" w:rsidP="009E3AA2">
            <w:pPr>
              <w:pStyle w:val="Heading2"/>
              <w:rPr>
                <w:rFonts w:ascii="Calibri" w:hAnsi="Calibri" w:cs="Calibri"/>
              </w:rPr>
            </w:pPr>
            <w:r>
              <w:rPr>
                <w:rFonts w:ascii="Calibri" w:hAnsi="Calibri" w:cs="Calibri"/>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58F4AF71" w14:textId="77777777" w:rsidR="002D32BF" w:rsidRPr="00444F55" w:rsidRDefault="002D32BF" w:rsidP="009E3AA2">
            <w:pPr>
              <w:spacing w:before="120" w:after="120"/>
              <w:rPr>
                <w:rFonts w:ascii="Calibri" w:hAnsi="Calibri" w:cs="Calibri"/>
                <w:b/>
              </w:rPr>
            </w:pPr>
            <w:r w:rsidRPr="00444F55">
              <w:rPr>
                <w:rFonts w:ascii="Calibri" w:hAnsi="Calibri" w:cs="Calibri"/>
                <w:b/>
              </w:rPr>
              <w:t xml:space="preserve">Module Leader:  </w:t>
            </w:r>
            <w:r>
              <w:rPr>
                <w:rFonts w:ascii="Calibri" w:hAnsi="Calibri" w:cs="Calibri"/>
                <w:b/>
              </w:rPr>
              <w:t>Steve Jones</w:t>
            </w:r>
            <w:r w:rsidRPr="00444F55">
              <w:rPr>
                <w:rFonts w:ascii="Calibri" w:hAnsi="Calibri" w:cs="Calibri"/>
                <w:b/>
              </w:rPr>
              <w:t xml:space="preserve"> </w:t>
            </w:r>
          </w:p>
        </w:tc>
      </w:tr>
      <w:tr w:rsidR="002D32BF" w:rsidRPr="00444F55" w14:paraId="54073D47" w14:textId="77777777" w:rsidTr="009E3AA2">
        <w:tc>
          <w:tcPr>
            <w:tcW w:w="1702" w:type="dxa"/>
            <w:tcBorders>
              <w:top w:val="inset" w:sz="6" w:space="0" w:color="auto"/>
              <w:left w:val="single" w:sz="12" w:space="0" w:color="auto"/>
              <w:bottom w:val="inset" w:sz="6" w:space="0" w:color="auto"/>
              <w:right w:val="inset" w:sz="6" w:space="0" w:color="auto"/>
            </w:tcBorders>
          </w:tcPr>
          <w:p w14:paraId="7253E537" w14:textId="77777777" w:rsidR="002D32BF" w:rsidRPr="00444F55" w:rsidRDefault="002D32BF" w:rsidP="009E3AA2">
            <w:pPr>
              <w:spacing w:before="120" w:after="120"/>
              <w:rPr>
                <w:rFonts w:ascii="Calibri" w:hAnsi="Calibri" w:cs="Calibri"/>
                <w:b/>
              </w:rPr>
            </w:pPr>
            <w:r w:rsidRPr="00444F55">
              <w:rPr>
                <w:rFonts w:ascii="Calibri" w:hAnsi="Calibri" w:cs="Calibri"/>
                <w:b/>
              </w:rPr>
              <w:t>Description:</w:t>
            </w:r>
          </w:p>
        </w:tc>
        <w:tc>
          <w:tcPr>
            <w:tcW w:w="7938" w:type="dxa"/>
            <w:gridSpan w:val="3"/>
            <w:tcBorders>
              <w:top w:val="inset" w:sz="6" w:space="0" w:color="auto"/>
              <w:left w:val="inset" w:sz="6" w:space="0" w:color="auto"/>
              <w:bottom w:val="inset" w:sz="6" w:space="0" w:color="auto"/>
              <w:right w:val="single" w:sz="12" w:space="0" w:color="auto"/>
            </w:tcBorders>
          </w:tcPr>
          <w:p w14:paraId="178D7687" w14:textId="77777777" w:rsidR="002D32BF" w:rsidRPr="002F6DB7" w:rsidRDefault="002D32BF" w:rsidP="009E3AA2">
            <w:pPr>
              <w:spacing w:before="120" w:after="120"/>
              <w:rPr>
                <w:rFonts w:ascii="Calibri" w:hAnsi="Calibri" w:cs="Calibri"/>
                <w:noProof/>
              </w:rPr>
            </w:pPr>
            <w:r w:rsidRPr="002F6DB7">
              <w:rPr>
                <w:rFonts w:ascii="Calibri" w:hAnsi="Calibri" w:cs="Calibri"/>
                <w:noProof/>
              </w:rPr>
              <w:t>A transfer from hydrocarbon production to carbon sequestration is projected for the coming decade.  The suite of techniques that were traditionally used to explore for oil and gas will still be needed for sequestering carbon.  The same exploration techniques are used when planning academic expeditions to recover core for climate reconstruction studies.</w:t>
            </w:r>
          </w:p>
          <w:p w14:paraId="2908E326" w14:textId="77777777" w:rsidR="002D32BF" w:rsidRPr="002F6DB7" w:rsidRDefault="002D32BF" w:rsidP="009E3AA2">
            <w:pPr>
              <w:spacing w:before="120" w:after="120"/>
              <w:rPr>
                <w:rFonts w:ascii="Calibri" w:hAnsi="Calibri" w:cs="Calibri"/>
                <w:noProof/>
              </w:rPr>
            </w:pPr>
            <w:r w:rsidRPr="002F6DB7">
              <w:rPr>
                <w:rFonts w:ascii="Calibri" w:hAnsi="Calibri" w:cs="Calibri"/>
                <w:noProof/>
              </w:rPr>
              <w:t>This module gives a practical introduction to how we use borehole and seismic data in combination to explore sedimentary basins for industrial or academic purposes, in the context of the Energy Transition and the Climate Emergency.</w:t>
            </w:r>
          </w:p>
          <w:p w14:paraId="54FEF4EE" w14:textId="77777777" w:rsidR="002D32BF" w:rsidRPr="00444F55" w:rsidRDefault="002D32BF" w:rsidP="009E3AA2">
            <w:pPr>
              <w:spacing w:before="120" w:after="120"/>
              <w:rPr>
                <w:rFonts w:ascii="Calibri" w:hAnsi="Calibri" w:cs="Calibri"/>
                <w:noProof/>
              </w:rPr>
            </w:pPr>
            <w:r w:rsidRPr="002F6DB7">
              <w:rPr>
                <w:rFonts w:ascii="Calibri" w:hAnsi="Calibri" w:cs="Calibri"/>
                <w:noProof/>
              </w:rPr>
              <w:t>Most of the course time is devoted to extended practical exercises that give students grounding in industry-standard analysis techniques and software.</w:t>
            </w:r>
          </w:p>
        </w:tc>
      </w:tr>
      <w:tr w:rsidR="002D32BF" w:rsidRPr="00444F55" w14:paraId="0A532D68" w14:textId="77777777" w:rsidTr="009E3AA2">
        <w:tc>
          <w:tcPr>
            <w:tcW w:w="1702" w:type="dxa"/>
            <w:tcBorders>
              <w:top w:val="inset" w:sz="6" w:space="0" w:color="auto"/>
              <w:left w:val="single" w:sz="12" w:space="0" w:color="auto"/>
              <w:bottom w:val="inset" w:sz="6" w:space="0" w:color="auto"/>
              <w:right w:val="inset" w:sz="6" w:space="0" w:color="auto"/>
            </w:tcBorders>
          </w:tcPr>
          <w:p w14:paraId="34C6BF6F" w14:textId="77777777" w:rsidR="002D32BF" w:rsidRPr="00444F55" w:rsidRDefault="002D32BF" w:rsidP="009E3AA2">
            <w:pPr>
              <w:spacing w:before="120" w:after="120"/>
              <w:rPr>
                <w:rFonts w:ascii="Calibri" w:hAnsi="Calibri" w:cs="Calibri"/>
                <w:b/>
              </w:rPr>
            </w:pPr>
            <w:r w:rsidRPr="00444F55">
              <w:rPr>
                <w:rFonts w:ascii="Calibri" w:hAnsi="Calibri" w:cs="Calibri"/>
                <w:b/>
              </w:rPr>
              <w:t>Learning Outcomes:</w:t>
            </w:r>
          </w:p>
        </w:tc>
        <w:tc>
          <w:tcPr>
            <w:tcW w:w="7938" w:type="dxa"/>
            <w:gridSpan w:val="3"/>
            <w:tcBorders>
              <w:top w:val="inset" w:sz="6" w:space="0" w:color="auto"/>
              <w:left w:val="inset" w:sz="6" w:space="0" w:color="auto"/>
              <w:bottom w:val="inset" w:sz="6" w:space="0" w:color="auto"/>
              <w:right w:val="single" w:sz="12" w:space="0" w:color="auto"/>
            </w:tcBorders>
          </w:tcPr>
          <w:p w14:paraId="47AADBB7" w14:textId="77777777" w:rsidR="002D32BF" w:rsidRPr="00444F55" w:rsidRDefault="002D32BF" w:rsidP="009E3AA2">
            <w:pPr>
              <w:numPr>
                <w:ilvl w:val="12"/>
                <w:numId w:val="0"/>
              </w:numPr>
              <w:spacing w:before="120" w:after="60"/>
              <w:rPr>
                <w:rFonts w:ascii="Calibri" w:hAnsi="Calibri" w:cs="Calibri"/>
              </w:rPr>
            </w:pPr>
            <w:r w:rsidRPr="00444F55">
              <w:rPr>
                <w:rFonts w:ascii="Calibri" w:hAnsi="Calibri" w:cs="Calibri"/>
              </w:rPr>
              <w:t>By the end of this module, you should be able to:</w:t>
            </w:r>
          </w:p>
          <w:p w14:paraId="00BBE5E2" w14:textId="77777777" w:rsidR="002D32BF" w:rsidRPr="002F6DB7" w:rsidRDefault="002D32BF" w:rsidP="009E3AA2">
            <w:pPr>
              <w:numPr>
                <w:ilvl w:val="0"/>
                <w:numId w:val="25"/>
              </w:numPr>
              <w:spacing w:after="120"/>
              <w:rPr>
                <w:rFonts w:ascii="Calibri" w:hAnsi="Calibri" w:cs="Calibri"/>
                <w:color w:val="000000"/>
              </w:rPr>
            </w:pPr>
            <w:r w:rsidRPr="002F6DB7">
              <w:rPr>
                <w:rFonts w:ascii="Calibri" w:hAnsi="Calibri" w:cs="Calibri"/>
                <w:color w:val="000000"/>
              </w:rPr>
              <w:t>Demonstrate understanding of how sedimentary basin exploration exacerbates and mitigates the Climate Emergency, and how industries are responding to the Energy Transition.</w:t>
            </w:r>
          </w:p>
          <w:p w14:paraId="436EBFE1" w14:textId="77777777" w:rsidR="002D32BF" w:rsidRPr="002F6DB7" w:rsidRDefault="002D32BF" w:rsidP="009E3AA2">
            <w:pPr>
              <w:numPr>
                <w:ilvl w:val="0"/>
                <w:numId w:val="25"/>
              </w:numPr>
              <w:spacing w:after="120"/>
              <w:rPr>
                <w:rFonts w:ascii="Calibri" w:hAnsi="Calibri" w:cs="Calibri"/>
                <w:color w:val="000000"/>
              </w:rPr>
            </w:pPr>
            <w:r w:rsidRPr="002F6DB7">
              <w:rPr>
                <w:rFonts w:ascii="Calibri" w:hAnsi="Calibri" w:cs="Calibri"/>
                <w:color w:val="000000"/>
              </w:rPr>
              <w:t xml:space="preserve">Use </w:t>
            </w:r>
            <w:proofErr w:type="spellStart"/>
            <w:r w:rsidRPr="002F6DB7">
              <w:rPr>
                <w:rFonts w:ascii="Calibri" w:hAnsi="Calibri" w:cs="Calibri"/>
                <w:color w:val="000000"/>
              </w:rPr>
              <w:t>palaeo</w:t>
            </w:r>
            <w:proofErr w:type="spellEnd"/>
            <w:r w:rsidRPr="002F6DB7">
              <w:rPr>
                <w:rFonts w:ascii="Calibri" w:hAnsi="Calibri" w:cs="Calibri"/>
                <w:color w:val="000000"/>
              </w:rPr>
              <w:t xml:space="preserve">-water depth reconstruction, </w:t>
            </w:r>
            <w:proofErr w:type="gramStart"/>
            <w:r w:rsidRPr="002F6DB7">
              <w:rPr>
                <w:rFonts w:ascii="Calibri" w:hAnsi="Calibri" w:cs="Calibri"/>
                <w:color w:val="000000"/>
              </w:rPr>
              <w:t>burial</w:t>
            </w:r>
            <w:proofErr w:type="gramEnd"/>
            <w:r w:rsidRPr="002F6DB7">
              <w:rPr>
                <w:rFonts w:ascii="Calibri" w:hAnsi="Calibri" w:cs="Calibri"/>
                <w:color w:val="000000"/>
              </w:rPr>
              <w:t xml:space="preserve"> and maturation analysis techniques in sedimentary basin exploration for industrial and academic purposes.</w:t>
            </w:r>
          </w:p>
          <w:p w14:paraId="0AC3FE19" w14:textId="77777777" w:rsidR="002D32BF" w:rsidRPr="002F6DB7" w:rsidRDefault="002D32BF" w:rsidP="009E3AA2">
            <w:pPr>
              <w:numPr>
                <w:ilvl w:val="0"/>
                <w:numId w:val="25"/>
              </w:numPr>
              <w:spacing w:after="120"/>
              <w:rPr>
                <w:rFonts w:ascii="Calibri" w:hAnsi="Calibri" w:cs="Calibri"/>
                <w:color w:val="000000"/>
              </w:rPr>
            </w:pPr>
            <w:r w:rsidRPr="002F6DB7">
              <w:rPr>
                <w:rFonts w:ascii="Calibri" w:hAnsi="Calibri" w:cs="Calibri"/>
                <w:color w:val="000000"/>
              </w:rPr>
              <w:t>Use seismic datasets, including within industry standard software, to explore a sedimentary basin for industrial and academic purposes.</w:t>
            </w:r>
          </w:p>
          <w:p w14:paraId="1BF7BE7B" w14:textId="77777777" w:rsidR="002D32BF" w:rsidRPr="00444F55" w:rsidRDefault="002D32BF" w:rsidP="009E3AA2">
            <w:pPr>
              <w:numPr>
                <w:ilvl w:val="0"/>
                <w:numId w:val="25"/>
              </w:numPr>
              <w:spacing w:after="120"/>
              <w:rPr>
                <w:rFonts w:ascii="Calibri" w:hAnsi="Calibri" w:cs="Calibri"/>
                <w:color w:val="000000"/>
              </w:rPr>
            </w:pPr>
            <w:r w:rsidRPr="002F6DB7">
              <w:rPr>
                <w:rFonts w:ascii="Calibri" w:hAnsi="Calibri" w:cs="Calibri"/>
                <w:color w:val="000000"/>
              </w:rPr>
              <w:t>Correlate seismic and borehole data, including wireline logging data, and plan boreholes in industrial or academic contexts.</w:t>
            </w:r>
          </w:p>
        </w:tc>
      </w:tr>
      <w:tr w:rsidR="002D32BF" w:rsidRPr="00444F55" w14:paraId="6DD5FA98" w14:textId="77777777" w:rsidTr="009E3AA2">
        <w:tc>
          <w:tcPr>
            <w:tcW w:w="1702" w:type="dxa"/>
            <w:tcBorders>
              <w:top w:val="inset" w:sz="6" w:space="0" w:color="auto"/>
              <w:left w:val="single" w:sz="12" w:space="0" w:color="auto"/>
              <w:bottom w:val="single" w:sz="12" w:space="0" w:color="auto"/>
              <w:right w:val="inset" w:sz="6" w:space="0" w:color="auto"/>
            </w:tcBorders>
          </w:tcPr>
          <w:p w14:paraId="3401B584" w14:textId="77777777" w:rsidR="002D32BF" w:rsidRPr="00444F55" w:rsidRDefault="002D32BF" w:rsidP="009E3AA2">
            <w:pPr>
              <w:spacing w:before="120" w:after="120"/>
              <w:rPr>
                <w:rFonts w:ascii="Calibri" w:hAnsi="Calibri" w:cs="Calibri"/>
                <w:b/>
              </w:rPr>
            </w:pPr>
            <w:r w:rsidRPr="00444F55">
              <w:rPr>
                <w:rFonts w:ascii="Calibri" w:hAnsi="Calibri" w:cs="Calibri"/>
                <w:b/>
              </w:rPr>
              <w:t>Assessment:</w:t>
            </w:r>
          </w:p>
        </w:tc>
        <w:tc>
          <w:tcPr>
            <w:tcW w:w="7938" w:type="dxa"/>
            <w:gridSpan w:val="3"/>
            <w:tcBorders>
              <w:top w:val="single" w:sz="2" w:space="0" w:color="auto"/>
              <w:left w:val="inset" w:sz="6" w:space="0" w:color="auto"/>
              <w:bottom w:val="single" w:sz="12" w:space="0" w:color="auto"/>
              <w:right w:val="single" w:sz="12" w:space="0" w:color="auto"/>
            </w:tcBorders>
          </w:tcPr>
          <w:p w14:paraId="409D4E69" w14:textId="77777777" w:rsidR="002D32BF" w:rsidRPr="000D4F94" w:rsidRDefault="002D32BF" w:rsidP="009E3AA2">
            <w:pPr>
              <w:spacing w:before="120" w:after="120"/>
              <w:rPr>
                <w:rFonts w:ascii="Calibri" w:hAnsi="Calibri" w:cs="Calibri"/>
              </w:rPr>
            </w:pPr>
            <w:r w:rsidRPr="000D4F94">
              <w:rPr>
                <w:rFonts w:ascii="Calibri" w:hAnsi="Calibri"/>
              </w:rPr>
              <w:t>Portfolio of practical exercises (100%)</w:t>
            </w:r>
          </w:p>
        </w:tc>
      </w:tr>
    </w:tbl>
    <w:p w14:paraId="44FB7B00" w14:textId="77777777" w:rsidR="002D32BF" w:rsidRDefault="002D32BF">
      <w:r>
        <w:br w:type="page"/>
      </w:r>
    </w:p>
    <w:tbl>
      <w:tblPr>
        <w:tblW w:w="9464" w:type="dxa"/>
        <w:tblLayout w:type="fixed"/>
        <w:tblLook w:val="0000" w:firstRow="0" w:lastRow="0" w:firstColumn="0" w:lastColumn="0" w:noHBand="0" w:noVBand="0"/>
      </w:tblPr>
      <w:tblGrid>
        <w:gridCol w:w="1526"/>
        <w:gridCol w:w="1701"/>
        <w:gridCol w:w="4111"/>
        <w:gridCol w:w="2126"/>
      </w:tblGrid>
      <w:tr w:rsidR="00FE37D1" w:rsidRPr="00FE4381" w14:paraId="302DC456" w14:textId="77777777" w:rsidTr="002933EA">
        <w:tc>
          <w:tcPr>
            <w:tcW w:w="3227" w:type="dxa"/>
            <w:gridSpan w:val="2"/>
            <w:tcBorders>
              <w:top w:val="single" w:sz="12" w:space="0" w:color="auto"/>
              <w:left w:val="single" w:sz="12" w:space="0" w:color="auto"/>
              <w:right w:val="single" w:sz="2" w:space="0" w:color="auto"/>
            </w:tcBorders>
          </w:tcPr>
          <w:p w14:paraId="7EAA8A7C" w14:textId="77777777" w:rsidR="00FE37D1" w:rsidRPr="00FE4381" w:rsidRDefault="00BF41BF" w:rsidP="002933EA">
            <w:pPr>
              <w:spacing w:before="120" w:after="120"/>
              <w:jc w:val="both"/>
              <w:rPr>
                <w:rFonts w:ascii="Calibri" w:hAnsi="Calibri" w:cs="Calibri"/>
                <w:b/>
              </w:rPr>
            </w:pPr>
            <w:r>
              <w:rPr>
                <w:rFonts w:ascii="Calibri" w:hAnsi="Calibri" w:cs="Calibri"/>
                <w:b/>
              </w:rPr>
              <w:lastRenderedPageBreak/>
              <w:t xml:space="preserve">10820                 </w:t>
            </w:r>
          </w:p>
        </w:tc>
        <w:tc>
          <w:tcPr>
            <w:tcW w:w="4111" w:type="dxa"/>
            <w:tcBorders>
              <w:top w:val="single" w:sz="12" w:space="0" w:color="auto"/>
              <w:left w:val="nil"/>
              <w:right w:val="inset" w:sz="6" w:space="0" w:color="auto"/>
            </w:tcBorders>
          </w:tcPr>
          <w:p w14:paraId="6F8FAEEE" w14:textId="77777777" w:rsidR="00FE37D1" w:rsidRPr="00FE4381" w:rsidRDefault="00FE37D1" w:rsidP="002933EA">
            <w:pPr>
              <w:spacing w:before="120" w:after="120"/>
              <w:rPr>
                <w:rFonts w:ascii="Calibri" w:hAnsi="Calibri" w:cs="Calibri"/>
                <w:b/>
              </w:rPr>
            </w:pPr>
            <w:r w:rsidRPr="00FE4381">
              <w:rPr>
                <w:rFonts w:ascii="Calibri" w:hAnsi="Calibri" w:cs="Calibri"/>
                <w:b/>
              </w:rPr>
              <w:t>Evolution of Vertebrates</w:t>
            </w:r>
          </w:p>
        </w:tc>
        <w:tc>
          <w:tcPr>
            <w:tcW w:w="2126" w:type="dxa"/>
            <w:tcBorders>
              <w:top w:val="single" w:sz="12" w:space="0" w:color="auto"/>
              <w:left w:val="inset" w:sz="6" w:space="0" w:color="auto"/>
              <w:right w:val="single" w:sz="12" w:space="0" w:color="auto"/>
            </w:tcBorders>
          </w:tcPr>
          <w:p w14:paraId="7636D246" w14:textId="77777777" w:rsidR="00FE37D1" w:rsidRPr="00FE4381" w:rsidRDefault="00FE37D1" w:rsidP="002933EA">
            <w:pPr>
              <w:spacing w:before="120" w:after="120"/>
              <w:rPr>
                <w:rFonts w:ascii="Calibri" w:hAnsi="Calibri" w:cs="Calibri"/>
                <w:b/>
              </w:rPr>
            </w:pPr>
            <w:r w:rsidRPr="00FE4381">
              <w:rPr>
                <w:rFonts w:ascii="Calibri" w:hAnsi="Calibri" w:cs="Calibri"/>
                <w:b/>
              </w:rPr>
              <w:t>20 credits</w:t>
            </w:r>
          </w:p>
        </w:tc>
      </w:tr>
      <w:tr w:rsidR="00FE37D1" w:rsidRPr="00FE4381" w14:paraId="35EDC3EC" w14:textId="77777777" w:rsidTr="00AB48BE">
        <w:tc>
          <w:tcPr>
            <w:tcW w:w="1526" w:type="dxa"/>
            <w:tcBorders>
              <w:top w:val="single" w:sz="2" w:space="0" w:color="auto"/>
              <w:left w:val="single" w:sz="12" w:space="0" w:color="auto"/>
              <w:bottom w:val="single" w:sz="2" w:space="0" w:color="auto"/>
              <w:right w:val="single" w:sz="2" w:space="0" w:color="auto"/>
            </w:tcBorders>
          </w:tcPr>
          <w:p w14:paraId="66D1E949" w14:textId="77777777" w:rsidR="00FE37D1" w:rsidRPr="00FE4381" w:rsidRDefault="00FE37D1" w:rsidP="002933EA">
            <w:pPr>
              <w:spacing w:before="120" w:after="120"/>
              <w:rPr>
                <w:rFonts w:ascii="Calibri" w:hAnsi="Calibri" w:cs="Calibri"/>
                <w:b/>
              </w:rPr>
            </w:pPr>
            <w:r w:rsidRPr="00FE4381">
              <w:rPr>
                <w:rFonts w:ascii="Calibri" w:hAnsi="Calibri" w:cs="Calibri"/>
                <w:b/>
              </w:rPr>
              <w:t>Level: H</w:t>
            </w:r>
          </w:p>
        </w:tc>
        <w:tc>
          <w:tcPr>
            <w:tcW w:w="1701" w:type="dxa"/>
            <w:tcBorders>
              <w:top w:val="single" w:sz="2" w:space="0" w:color="auto"/>
              <w:left w:val="single" w:sz="2" w:space="0" w:color="auto"/>
              <w:bottom w:val="single" w:sz="2" w:space="0" w:color="auto"/>
              <w:right w:val="single" w:sz="2" w:space="0" w:color="auto"/>
            </w:tcBorders>
          </w:tcPr>
          <w:p w14:paraId="1DEF91C1" w14:textId="77777777" w:rsidR="00FE37D1" w:rsidRPr="00FE4381" w:rsidRDefault="00FE37D1" w:rsidP="002933EA">
            <w:pPr>
              <w:pStyle w:val="Heading2"/>
              <w:rPr>
                <w:rFonts w:ascii="Calibri" w:hAnsi="Calibri" w:cs="Calibri"/>
              </w:rPr>
            </w:pPr>
            <w:r w:rsidRPr="00FE4381">
              <w:rPr>
                <w:rFonts w:ascii="Calibri" w:hAnsi="Calibri" w:cs="Calibri"/>
              </w:rPr>
              <w:t>Semester: 2</w:t>
            </w:r>
          </w:p>
        </w:tc>
        <w:tc>
          <w:tcPr>
            <w:tcW w:w="6237" w:type="dxa"/>
            <w:gridSpan w:val="2"/>
            <w:tcBorders>
              <w:top w:val="single" w:sz="2" w:space="0" w:color="auto"/>
              <w:left w:val="single" w:sz="2" w:space="0" w:color="auto"/>
              <w:bottom w:val="single" w:sz="2" w:space="0" w:color="auto"/>
              <w:right w:val="single" w:sz="12" w:space="0" w:color="auto"/>
            </w:tcBorders>
          </w:tcPr>
          <w:p w14:paraId="0AB752BD" w14:textId="77777777" w:rsidR="00FE37D1" w:rsidRPr="00FE4381" w:rsidRDefault="00FE37D1" w:rsidP="002933EA">
            <w:pPr>
              <w:spacing w:before="120" w:after="120"/>
              <w:rPr>
                <w:rFonts w:ascii="Calibri" w:hAnsi="Calibri" w:cs="Calibri"/>
                <w:b/>
              </w:rPr>
            </w:pPr>
            <w:r w:rsidRPr="00FE4381">
              <w:rPr>
                <w:rFonts w:ascii="Calibri" w:hAnsi="Calibri" w:cs="Calibri"/>
                <w:b/>
              </w:rPr>
              <w:t>Module Leader: Ivan Sansom</w:t>
            </w:r>
          </w:p>
        </w:tc>
      </w:tr>
      <w:tr w:rsidR="00FE37D1" w:rsidRPr="00FE4381" w14:paraId="45AF9362" w14:textId="77777777" w:rsidTr="002933EA">
        <w:tc>
          <w:tcPr>
            <w:tcW w:w="1526" w:type="dxa"/>
            <w:tcBorders>
              <w:top w:val="inset" w:sz="6" w:space="0" w:color="auto"/>
              <w:left w:val="single" w:sz="12" w:space="0" w:color="auto"/>
              <w:bottom w:val="inset" w:sz="6" w:space="0" w:color="auto"/>
              <w:right w:val="inset" w:sz="6" w:space="0" w:color="auto"/>
            </w:tcBorders>
          </w:tcPr>
          <w:p w14:paraId="7D821577" w14:textId="77777777" w:rsidR="00FE37D1" w:rsidRPr="00FE4381" w:rsidRDefault="00FE37D1" w:rsidP="002933EA">
            <w:pPr>
              <w:spacing w:before="120" w:after="120"/>
              <w:rPr>
                <w:rFonts w:ascii="Calibri" w:hAnsi="Calibri" w:cs="Calibri"/>
                <w:b/>
              </w:rPr>
            </w:pPr>
            <w:r w:rsidRPr="00FE4381">
              <w:rPr>
                <w:rFonts w:ascii="Calibri" w:hAnsi="Calibri" w:cs="Calibri"/>
                <w:b/>
              </w:rPr>
              <w:t>Description:</w:t>
            </w:r>
          </w:p>
        </w:tc>
        <w:tc>
          <w:tcPr>
            <w:tcW w:w="7938" w:type="dxa"/>
            <w:gridSpan w:val="3"/>
            <w:tcBorders>
              <w:top w:val="inset" w:sz="6" w:space="0" w:color="auto"/>
              <w:left w:val="inset" w:sz="6" w:space="0" w:color="auto"/>
              <w:bottom w:val="inset" w:sz="6" w:space="0" w:color="auto"/>
              <w:right w:val="single" w:sz="12" w:space="0" w:color="auto"/>
            </w:tcBorders>
          </w:tcPr>
          <w:p w14:paraId="027E632E" w14:textId="77777777" w:rsidR="00FE37D1" w:rsidRPr="004C3978" w:rsidRDefault="00FE37D1" w:rsidP="00ED5DA7">
            <w:pPr>
              <w:pStyle w:val="Header"/>
              <w:spacing w:before="120" w:after="120"/>
              <w:rPr>
                <w:rFonts w:ascii="Calibri" w:hAnsi="Calibri" w:cs="Calibri"/>
                <w:noProof/>
                <w:color w:val="000000"/>
              </w:rPr>
            </w:pPr>
            <w:r w:rsidRPr="004C3978">
              <w:rPr>
                <w:rFonts w:ascii="Calibri" w:hAnsi="Calibri" w:cs="Calibri"/>
                <w:color w:val="000000"/>
                <w:shd w:val="clear" w:color="auto" w:fill="FFFFFF"/>
              </w:rPr>
              <w:t xml:space="preserve">The module will examine the evolution and palaeobiology of vertebrate groups with emphasis on the evolutionary origins of distinct types of skeletal architecture. The </w:t>
            </w:r>
            <w:proofErr w:type="spellStart"/>
            <w:r w:rsidRPr="004C3978">
              <w:rPr>
                <w:rFonts w:ascii="Calibri" w:hAnsi="Calibri" w:cs="Calibri"/>
                <w:color w:val="000000"/>
                <w:shd w:val="clear" w:color="auto" w:fill="FFFFFF"/>
              </w:rPr>
              <w:t>practicals</w:t>
            </w:r>
            <w:proofErr w:type="spellEnd"/>
            <w:r w:rsidRPr="004C3978">
              <w:rPr>
                <w:rFonts w:ascii="Calibri" w:hAnsi="Calibri" w:cs="Calibri"/>
                <w:color w:val="000000"/>
                <w:shd w:val="clear" w:color="auto" w:fill="FFFFFF"/>
              </w:rPr>
              <w:t xml:space="preserve"> will involve the examination and comparison of fossil and recent vertebrates and employ cladistic methods to analyse relationships.</w:t>
            </w:r>
          </w:p>
        </w:tc>
      </w:tr>
      <w:tr w:rsidR="00FE37D1" w:rsidRPr="00FE4381" w14:paraId="1B8D9574" w14:textId="77777777" w:rsidTr="00ED5DA7">
        <w:tc>
          <w:tcPr>
            <w:tcW w:w="1526" w:type="dxa"/>
            <w:tcBorders>
              <w:top w:val="inset" w:sz="6" w:space="0" w:color="auto"/>
              <w:left w:val="single" w:sz="12" w:space="0" w:color="auto"/>
              <w:bottom w:val="inset" w:sz="6" w:space="0" w:color="auto"/>
              <w:right w:val="inset" w:sz="6" w:space="0" w:color="auto"/>
            </w:tcBorders>
          </w:tcPr>
          <w:p w14:paraId="7BB5EEDE" w14:textId="77777777" w:rsidR="00FE37D1" w:rsidRPr="00FE4381" w:rsidRDefault="00FE37D1" w:rsidP="002933EA">
            <w:pPr>
              <w:spacing w:before="120" w:after="120"/>
              <w:rPr>
                <w:rFonts w:ascii="Calibri" w:hAnsi="Calibri" w:cs="Calibri"/>
                <w:b/>
              </w:rPr>
            </w:pPr>
            <w:r w:rsidRPr="00FE4381">
              <w:rPr>
                <w:rFonts w:ascii="Calibri" w:hAnsi="Calibri" w:cs="Calibri"/>
                <w:b/>
              </w:rPr>
              <w:t>Learning Outcomes:</w:t>
            </w:r>
          </w:p>
        </w:tc>
        <w:tc>
          <w:tcPr>
            <w:tcW w:w="7938" w:type="dxa"/>
            <w:gridSpan w:val="3"/>
            <w:tcBorders>
              <w:top w:val="inset" w:sz="6" w:space="0" w:color="auto"/>
              <w:left w:val="inset" w:sz="6" w:space="0" w:color="auto"/>
              <w:bottom w:val="inset" w:sz="6" w:space="0" w:color="auto"/>
              <w:right w:val="single" w:sz="12" w:space="0" w:color="auto"/>
            </w:tcBorders>
          </w:tcPr>
          <w:p w14:paraId="0D99AA72" w14:textId="77777777" w:rsidR="00ED5DA7" w:rsidRDefault="00FE37D1" w:rsidP="00ED5DA7">
            <w:pPr>
              <w:spacing w:before="120"/>
              <w:rPr>
                <w:rFonts w:ascii="Calibri" w:hAnsi="Calibri" w:cs="Calibri"/>
                <w:color w:val="000000"/>
                <w:shd w:val="clear" w:color="auto" w:fill="FFFFFF"/>
              </w:rPr>
            </w:pPr>
            <w:r w:rsidRPr="004C3978">
              <w:rPr>
                <w:rFonts w:ascii="Calibri" w:hAnsi="Calibri" w:cs="Calibri"/>
                <w:color w:val="000000"/>
                <w:shd w:val="clear" w:color="auto" w:fill="FFFFFF"/>
              </w:rPr>
              <w:t xml:space="preserve">By the end of the </w:t>
            </w:r>
            <w:proofErr w:type="gramStart"/>
            <w:r w:rsidRPr="004C3978">
              <w:rPr>
                <w:rFonts w:ascii="Calibri" w:hAnsi="Calibri" w:cs="Calibri"/>
                <w:color w:val="000000"/>
                <w:shd w:val="clear" w:color="auto" w:fill="FFFFFF"/>
              </w:rPr>
              <w:t>module</w:t>
            </w:r>
            <w:proofErr w:type="gramEnd"/>
            <w:r w:rsidRPr="004C3978">
              <w:rPr>
                <w:rFonts w:ascii="Calibri" w:hAnsi="Calibri" w:cs="Calibri"/>
                <w:color w:val="000000"/>
                <w:shd w:val="clear" w:color="auto" w:fill="FFFFFF"/>
              </w:rPr>
              <w:t xml:space="preserve"> </w:t>
            </w:r>
            <w:r w:rsidR="00ED5DA7">
              <w:rPr>
                <w:rFonts w:ascii="Calibri" w:hAnsi="Calibri" w:cs="Calibri"/>
                <w:color w:val="000000"/>
                <w:shd w:val="clear" w:color="auto" w:fill="FFFFFF"/>
              </w:rPr>
              <w:t>you</w:t>
            </w:r>
            <w:r w:rsidRPr="004C3978">
              <w:rPr>
                <w:rFonts w:ascii="Calibri" w:hAnsi="Calibri" w:cs="Calibri"/>
                <w:color w:val="000000"/>
                <w:shd w:val="clear" w:color="auto" w:fill="FFFFFF"/>
              </w:rPr>
              <w:t xml:space="preserve"> should be able to:</w:t>
            </w:r>
          </w:p>
          <w:p w14:paraId="5B2C8B30" w14:textId="77777777" w:rsidR="00ED5DA7" w:rsidRDefault="00FE37D1" w:rsidP="005E2A03">
            <w:pPr>
              <w:numPr>
                <w:ilvl w:val="0"/>
                <w:numId w:val="17"/>
              </w:numPr>
              <w:rPr>
                <w:rFonts w:ascii="Calibri" w:hAnsi="Calibri" w:cs="Calibri"/>
                <w:color w:val="000000"/>
              </w:rPr>
            </w:pPr>
            <w:r w:rsidRPr="004C3978">
              <w:rPr>
                <w:rFonts w:ascii="Calibri" w:hAnsi="Calibri" w:cs="Calibri"/>
                <w:color w:val="000000"/>
              </w:rPr>
              <w:t>Describe, in detail, the evolutionary history and palaeobiology of extan</w:t>
            </w:r>
            <w:r w:rsidR="00ED5DA7">
              <w:rPr>
                <w:rFonts w:ascii="Calibri" w:hAnsi="Calibri" w:cs="Calibri"/>
                <w:color w:val="000000"/>
              </w:rPr>
              <w:t>t and extinct vertebrate groups</w:t>
            </w:r>
          </w:p>
          <w:p w14:paraId="56E49DFB" w14:textId="77777777" w:rsidR="00FE37D1" w:rsidRPr="004C3978" w:rsidRDefault="00FE37D1" w:rsidP="005E2A03">
            <w:pPr>
              <w:numPr>
                <w:ilvl w:val="0"/>
                <w:numId w:val="17"/>
              </w:numPr>
              <w:spacing w:after="120"/>
              <w:rPr>
                <w:rFonts w:ascii="Calibri" w:hAnsi="Calibri" w:cs="Calibri"/>
                <w:color w:val="000000"/>
              </w:rPr>
            </w:pPr>
            <w:r w:rsidRPr="004C3978">
              <w:rPr>
                <w:rFonts w:ascii="Calibri" w:hAnsi="Calibri" w:cs="Calibri"/>
                <w:color w:val="000000"/>
              </w:rPr>
              <w:t>Evaluate the techniques used to analyse their phylogenetic relationships.</w:t>
            </w:r>
          </w:p>
        </w:tc>
      </w:tr>
      <w:tr w:rsidR="00FE37D1" w:rsidRPr="00FE4381" w14:paraId="08CCD922" w14:textId="77777777" w:rsidTr="00ED5DA7">
        <w:tc>
          <w:tcPr>
            <w:tcW w:w="1526" w:type="dxa"/>
            <w:tcBorders>
              <w:top w:val="inset" w:sz="6" w:space="0" w:color="auto"/>
              <w:left w:val="single" w:sz="12" w:space="0" w:color="auto"/>
              <w:bottom w:val="single" w:sz="12" w:space="0" w:color="auto"/>
              <w:right w:val="inset" w:sz="6" w:space="0" w:color="auto"/>
            </w:tcBorders>
          </w:tcPr>
          <w:p w14:paraId="21AB52DE" w14:textId="77777777" w:rsidR="00FE37D1" w:rsidRPr="00FE4381" w:rsidRDefault="00FE37D1" w:rsidP="002933EA">
            <w:pPr>
              <w:spacing w:before="120" w:after="120"/>
              <w:rPr>
                <w:rFonts w:ascii="Calibri" w:hAnsi="Calibri" w:cs="Calibri"/>
                <w:b/>
              </w:rPr>
            </w:pPr>
            <w:r w:rsidRPr="00FE4381">
              <w:rPr>
                <w:rFonts w:ascii="Calibri" w:hAnsi="Calibri" w:cs="Calibri"/>
                <w:b/>
              </w:rPr>
              <w:t>Assessment:</w:t>
            </w:r>
          </w:p>
        </w:tc>
        <w:tc>
          <w:tcPr>
            <w:tcW w:w="7938" w:type="dxa"/>
            <w:gridSpan w:val="3"/>
            <w:tcBorders>
              <w:top w:val="inset" w:sz="6" w:space="0" w:color="auto"/>
              <w:left w:val="inset" w:sz="6" w:space="0" w:color="auto"/>
              <w:bottom w:val="single" w:sz="12" w:space="0" w:color="auto"/>
              <w:right w:val="single" w:sz="12" w:space="0" w:color="auto"/>
            </w:tcBorders>
          </w:tcPr>
          <w:p w14:paraId="4496CC51" w14:textId="77777777" w:rsidR="003228F0" w:rsidRDefault="003228F0" w:rsidP="003228F0">
            <w:pPr>
              <w:spacing w:before="120"/>
              <w:rPr>
                <w:rFonts w:ascii="Calibri" w:hAnsi="Calibri" w:cs="Calibri"/>
              </w:rPr>
            </w:pPr>
            <w:r w:rsidRPr="003228F0">
              <w:rPr>
                <w:rFonts w:ascii="Calibri" w:hAnsi="Calibri" w:cs="Calibri"/>
              </w:rPr>
              <w:t xml:space="preserve">1.5 </w:t>
            </w:r>
            <w:r>
              <w:rPr>
                <w:rFonts w:ascii="Calibri" w:hAnsi="Calibri" w:cs="Calibri"/>
              </w:rPr>
              <w:t>hour written examination (50%)</w:t>
            </w:r>
          </w:p>
          <w:p w14:paraId="682905B5" w14:textId="77777777" w:rsidR="00FE37D1" w:rsidRPr="00FE4381" w:rsidRDefault="003228F0" w:rsidP="003228F0">
            <w:pPr>
              <w:spacing w:after="120"/>
              <w:rPr>
                <w:rFonts w:ascii="Calibri" w:hAnsi="Calibri" w:cs="Calibri"/>
              </w:rPr>
            </w:pPr>
            <w:r w:rsidRPr="003228F0">
              <w:rPr>
                <w:rFonts w:ascii="Calibri" w:hAnsi="Calibri" w:cs="Calibri"/>
              </w:rPr>
              <w:t xml:space="preserve">Assessment: multi-authored review </w:t>
            </w:r>
            <w:r>
              <w:rPr>
                <w:rFonts w:ascii="Calibri" w:hAnsi="Calibri" w:cs="Calibri"/>
              </w:rPr>
              <w:t>article and presentations (50%)</w:t>
            </w:r>
          </w:p>
        </w:tc>
      </w:tr>
    </w:tbl>
    <w:p w14:paraId="35B2A1CD" w14:textId="77777777" w:rsidR="00FE37D1" w:rsidRDefault="00FE37D1" w:rsidP="00FE37D1">
      <w:pPr>
        <w:rPr>
          <w:rFonts w:ascii="Calibri" w:hAnsi="Calibri" w:cs="Calibri"/>
        </w:rPr>
      </w:pPr>
    </w:p>
    <w:p w14:paraId="20F61502" w14:textId="77777777" w:rsidR="00FB025A" w:rsidRDefault="00FB025A" w:rsidP="00FE37D1">
      <w:pPr>
        <w:rPr>
          <w:rFonts w:ascii="Calibri" w:hAnsi="Calibri" w:cs="Calibri"/>
        </w:rPr>
      </w:pPr>
    </w:p>
    <w:p w14:paraId="1B90B7E8" w14:textId="77777777" w:rsidR="00FB025A" w:rsidRDefault="00FB025A" w:rsidP="00FE37D1">
      <w:pPr>
        <w:rPr>
          <w:rFonts w:ascii="Calibri" w:hAnsi="Calibri" w:cs="Calibri"/>
        </w:rPr>
      </w:pPr>
    </w:p>
    <w:p w14:paraId="19EC1261" w14:textId="77777777" w:rsidR="00FB025A" w:rsidRDefault="00FB025A" w:rsidP="00FE37D1">
      <w:pPr>
        <w:rPr>
          <w:rFonts w:ascii="Calibri" w:hAnsi="Calibri" w:cs="Calibri"/>
        </w:rPr>
      </w:pPr>
    </w:p>
    <w:p w14:paraId="1089D793" w14:textId="77777777" w:rsidR="00FB025A" w:rsidRDefault="00FB025A" w:rsidP="00FE37D1">
      <w:pPr>
        <w:rPr>
          <w:rFonts w:ascii="Calibri" w:hAnsi="Calibri" w:cs="Calibri"/>
        </w:rPr>
      </w:pPr>
    </w:p>
    <w:p w14:paraId="131FEF0F" w14:textId="77777777" w:rsidR="00FB025A" w:rsidRDefault="00FB025A" w:rsidP="00FE37D1">
      <w:pPr>
        <w:rPr>
          <w:rFonts w:ascii="Calibri" w:hAnsi="Calibri" w:cs="Calibri"/>
        </w:rPr>
      </w:pPr>
    </w:p>
    <w:p w14:paraId="4B22BEF5" w14:textId="77777777" w:rsidR="00FB025A" w:rsidRDefault="00FB025A" w:rsidP="00FE37D1">
      <w:pPr>
        <w:rPr>
          <w:rFonts w:ascii="Calibri" w:hAnsi="Calibri" w:cs="Calibri"/>
        </w:rPr>
      </w:pPr>
    </w:p>
    <w:p w14:paraId="0F0492CD" w14:textId="77777777" w:rsidR="00FB025A" w:rsidRDefault="00FB025A" w:rsidP="00FE37D1">
      <w:pPr>
        <w:rPr>
          <w:rFonts w:ascii="Calibri" w:hAnsi="Calibri" w:cs="Calibri"/>
        </w:rPr>
      </w:pPr>
    </w:p>
    <w:p w14:paraId="3D807520" w14:textId="77777777" w:rsidR="00FB025A" w:rsidRDefault="00FB025A" w:rsidP="00FE37D1">
      <w:pPr>
        <w:rPr>
          <w:rFonts w:ascii="Calibri" w:hAnsi="Calibri" w:cs="Calibri"/>
        </w:rPr>
      </w:pPr>
    </w:p>
    <w:p w14:paraId="041A1E60" w14:textId="77777777" w:rsidR="00FB025A" w:rsidRDefault="00FB025A" w:rsidP="00FE37D1">
      <w:pPr>
        <w:rPr>
          <w:rFonts w:ascii="Calibri" w:hAnsi="Calibri" w:cs="Calibri"/>
        </w:rPr>
      </w:pPr>
    </w:p>
    <w:p w14:paraId="790C02DE" w14:textId="77777777" w:rsidR="00FB025A" w:rsidRDefault="00FB025A" w:rsidP="00FE37D1">
      <w:pPr>
        <w:rPr>
          <w:rFonts w:ascii="Calibri" w:hAnsi="Calibri" w:cs="Calibri"/>
        </w:rPr>
      </w:pPr>
    </w:p>
    <w:p w14:paraId="5CD6EF1D" w14:textId="77777777" w:rsidR="00FB025A" w:rsidRDefault="00FB025A" w:rsidP="00FE37D1">
      <w:pPr>
        <w:rPr>
          <w:rFonts w:ascii="Calibri" w:hAnsi="Calibri" w:cs="Calibri"/>
        </w:rPr>
      </w:pPr>
    </w:p>
    <w:p w14:paraId="3CA01E1A" w14:textId="77777777" w:rsidR="00FB025A" w:rsidRDefault="00FB025A" w:rsidP="00FE37D1">
      <w:pPr>
        <w:rPr>
          <w:rFonts w:ascii="Calibri" w:hAnsi="Calibri" w:cs="Calibri"/>
        </w:rPr>
      </w:pPr>
    </w:p>
    <w:p w14:paraId="65AF9ADE" w14:textId="77777777" w:rsidR="00FB025A" w:rsidRDefault="00FB025A" w:rsidP="00FE37D1">
      <w:pPr>
        <w:rPr>
          <w:rFonts w:ascii="Calibri" w:hAnsi="Calibri" w:cs="Calibri"/>
        </w:rPr>
      </w:pPr>
    </w:p>
    <w:p w14:paraId="1CD5252C" w14:textId="77777777" w:rsidR="00FB025A" w:rsidRDefault="00FB025A" w:rsidP="00FE37D1">
      <w:pPr>
        <w:rPr>
          <w:rFonts w:ascii="Calibri" w:hAnsi="Calibri" w:cs="Calibri"/>
        </w:rPr>
      </w:pPr>
    </w:p>
    <w:p w14:paraId="37FFB964" w14:textId="77777777" w:rsidR="00FB025A" w:rsidRDefault="00FB025A" w:rsidP="00FE37D1">
      <w:pPr>
        <w:rPr>
          <w:rFonts w:ascii="Calibri" w:hAnsi="Calibri" w:cs="Calibri"/>
        </w:rPr>
      </w:pPr>
    </w:p>
    <w:p w14:paraId="6877F1D7" w14:textId="77777777" w:rsidR="00FB025A" w:rsidRDefault="00FB025A" w:rsidP="00FE37D1">
      <w:pPr>
        <w:rPr>
          <w:rFonts w:ascii="Calibri" w:hAnsi="Calibri" w:cs="Calibri"/>
        </w:rPr>
      </w:pPr>
    </w:p>
    <w:p w14:paraId="5C85AE01" w14:textId="77777777" w:rsidR="00FB025A" w:rsidRDefault="00FB025A" w:rsidP="00FE37D1">
      <w:pPr>
        <w:rPr>
          <w:rFonts w:ascii="Calibri" w:hAnsi="Calibri" w:cs="Calibri"/>
        </w:rPr>
      </w:pPr>
    </w:p>
    <w:p w14:paraId="0F714198" w14:textId="77777777" w:rsidR="00FB025A" w:rsidRDefault="00FB025A" w:rsidP="00FE37D1">
      <w:pPr>
        <w:rPr>
          <w:rFonts w:ascii="Calibri" w:hAnsi="Calibri" w:cs="Calibri"/>
        </w:rPr>
      </w:pPr>
    </w:p>
    <w:p w14:paraId="06EE26E9" w14:textId="77777777" w:rsidR="00FB025A" w:rsidRDefault="00FB025A" w:rsidP="00FE37D1">
      <w:pPr>
        <w:rPr>
          <w:rFonts w:ascii="Calibri" w:hAnsi="Calibri" w:cs="Calibri"/>
        </w:rPr>
      </w:pPr>
    </w:p>
    <w:p w14:paraId="79575F14" w14:textId="77777777" w:rsidR="00FB025A" w:rsidRDefault="00FB025A" w:rsidP="00FE37D1">
      <w:pPr>
        <w:rPr>
          <w:rFonts w:ascii="Calibri" w:hAnsi="Calibri" w:cs="Calibri"/>
        </w:rPr>
      </w:pPr>
    </w:p>
    <w:p w14:paraId="27E78970" w14:textId="77777777" w:rsidR="00FB025A" w:rsidRDefault="00FB025A" w:rsidP="00FE37D1">
      <w:pPr>
        <w:rPr>
          <w:rFonts w:ascii="Calibri" w:hAnsi="Calibri" w:cs="Calibri"/>
        </w:rPr>
      </w:pPr>
    </w:p>
    <w:p w14:paraId="78905B3C" w14:textId="77777777" w:rsidR="00FB025A" w:rsidRDefault="00FB025A" w:rsidP="00FE37D1">
      <w:pPr>
        <w:rPr>
          <w:rFonts w:ascii="Calibri" w:hAnsi="Calibri" w:cs="Calibri"/>
        </w:rPr>
      </w:pPr>
    </w:p>
    <w:p w14:paraId="55090CEC" w14:textId="77777777" w:rsidR="00FB025A" w:rsidRDefault="00FB025A" w:rsidP="00FE37D1">
      <w:pPr>
        <w:rPr>
          <w:rFonts w:ascii="Calibri" w:hAnsi="Calibri" w:cs="Calibri"/>
        </w:rPr>
      </w:pPr>
    </w:p>
    <w:p w14:paraId="5741AAF3" w14:textId="77777777" w:rsidR="00FB025A" w:rsidRDefault="00FB025A" w:rsidP="00FE37D1">
      <w:pPr>
        <w:rPr>
          <w:rFonts w:ascii="Calibri" w:hAnsi="Calibri" w:cs="Calibri"/>
        </w:rPr>
      </w:pPr>
    </w:p>
    <w:p w14:paraId="0D4817BA" w14:textId="77777777" w:rsidR="00FB025A" w:rsidRDefault="00FB025A" w:rsidP="00FE37D1">
      <w:pPr>
        <w:rPr>
          <w:rFonts w:ascii="Calibri" w:hAnsi="Calibri" w:cs="Calibri"/>
        </w:rPr>
      </w:pPr>
    </w:p>
    <w:p w14:paraId="21C3002E" w14:textId="77777777" w:rsidR="00FB025A" w:rsidRDefault="00FB025A" w:rsidP="00FE37D1">
      <w:pPr>
        <w:rPr>
          <w:rFonts w:ascii="Calibri" w:hAnsi="Calibri" w:cs="Calibri"/>
        </w:rPr>
      </w:pPr>
    </w:p>
    <w:p w14:paraId="50EAB4BC" w14:textId="77777777" w:rsidR="00FB025A" w:rsidRDefault="00FB025A" w:rsidP="00FE37D1">
      <w:pPr>
        <w:rPr>
          <w:rFonts w:ascii="Calibri" w:hAnsi="Calibri" w:cs="Calibri"/>
        </w:rPr>
      </w:pPr>
    </w:p>
    <w:p w14:paraId="572469D6" w14:textId="77777777" w:rsidR="00FB025A" w:rsidRDefault="00FB025A" w:rsidP="00FE37D1">
      <w:pPr>
        <w:rPr>
          <w:rFonts w:ascii="Calibri" w:hAnsi="Calibri" w:cs="Calibri"/>
        </w:rPr>
      </w:pPr>
    </w:p>
    <w:p w14:paraId="2AFD12E8" w14:textId="77777777" w:rsidR="00FB025A" w:rsidRDefault="00FB025A" w:rsidP="00FE37D1">
      <w:pPr>
        <w:rPr>
          <w:rFonts w:ascii="Calibri" w:hAnsi="Calibri" w:cs="Calibri"/>
        </w:rPr>
      </w:pPr>
    </w:p>
    <w:p w14:paraId="49CB11CB" w14:textId="77777777" w:rsidR="00FB025A" w:rsidRDefault="00FB025A" w:rsidP="00FE37D1">
      <w:pPr>
        <w:rPr>
          <w:rFonts w:ascii="Calibri" w:hAnsi="Calibri" w:cs="Calibri"/>
        </w:rPr>
      </w:pPr>
    </w:p>
    <w:p w14:paraId="0E76657A" w14:textId="77777777" w:rsidR="00FB025A" w:rsidRDefault="00FB025A" w:rsidP="00FE37D1">
      <w:pPr>
        <w:rPr>
          <w:rFonts w:ascii="Calibri" w:hAnsi="Calibri" w:cs="Calibri"/>
        </w:rPr>
      </w:pPr>
    </w:p>
    <w:p w14:paraId="6F1FACCB" w14:textId="77777777" w:rsidR="00FB025A" w:rsidRDefault="00FB025A" w:rsidP="00FE37D1">
      <w:pPr>
        <w:rPr>
          <w:rFonts w:ascii="Calibri" w:hAnsi="Calibri" w:cs="Calibri"/>
        </w:rPr>
      </w:pPr>
    </w:p>
    <w:p w14:paraId="2D34DFC8" w14:textId="77777777" w:rsidR="00FB025A" w:rsidRDefault="00FB025A" w:rsidP="00FE37D1">
      <w:pPr>
        <w:rPr>
          <w:rFonts w:ascii="Calibri" w:hAnsi="Calibri" w:cs="Calibri"/>
        </w:rPr>
      </w:pPr>
    </w:p>
    <w:p w14:paraId="6079D532" w14:textId="77777777" w:rsidR="00FB025A" w:rsidRDefault="00FB025A" w:rsidP="00FE37D1">
      <w:pPr>
        <w:rPr>
          <w:rFonts w:ascii="Calibri" w:hAnsi="Calibri" w:cs="Calibri"/>
        </w:rPr>
      </w:pPr>
    </w:p>
    <w:p w14:paraId="3CF4BB54" w14:textId="77777777" w:rsidR="00FB025A" w:rsidRDefault="00FB025A" w:rsidP="00FE37D1">
      <w:pPr>
        <w:rPr>
          <w:rFonts w:ascii="Calibri" w:hAnsi="Calibri" w:cs="Calibri"/>
        </w:rPr>
      </w:pPr>
    </w:p>
    <w:p w14:paraId="13C34907" w14:textId="77777777" w:rsidR="00FB025A" w:rsidRDefault="00FB025A" w:rsidP="00FE37D1">
      <w:pPr>
        <w:rPr>
          <w:rFonts w:ascii="Calibri" w:hAnsi="Calibri" w:cs="Calibri"/>
        </w:rPr>
      </w:pPr>
    </w:p>
    <w:p w14:paraId="45D55E45" w14:textId="77777777" w:rsidR="00FB025A" w:rsidRDefault="00FB025A" w:rsidP="00FE37D1">
      <w:pPr>
        <w:rPr>
          <w:rFonts w:ascii="Calibri" w:hAnsi="Calibri" w:cs="Calibri"/>
        </w:rPr>
      </w:pPr>
    </w:p>
    <w:p w14:paraId="258E56E8" w14:textId="77777777" w:rsidR="00FB025A" w:rsidRPr="00FE4381" w:rsidRDefault="00FB025A" w:rsidP="00FE37D1">
      <w:pPr>
        <w:rPr>
          <w:rFonts w:ascii="Calibri" w:hAnsi="Calibri" w:cs="Calibri"/>
        </w:rPr>
      </w:pPr>
    </w:p>
    <w:tbl>
      <w:tblPr>
        <w:tblW w:w="9464" w:type="dxa"/>
        <w:tblLayout w:type="fixed"/>
        <w:tblLook w:val="0000" w:firstRow="0" w:lastRow="0" w:firstColumn="0" w:lastColumn="0" w:noHBand="0" w:noVBand="0"/>
      </w:tblPr>
      <w:tblGrid>
        <w:gridCol w:w="1668"/>
        <w:gridCol w:w="1275"/>
        <w:gridCol w:w="4536"/>
        <w:gridCol w:w="1985"/>
      </w:tblGrid>
      <w:tr w:rsidR="00FE37D1" w:rsidRPr="00FE4381" w14:paraId="1F809A1B" w14:textId="77777777" w:rsidTr="003228F0">
        <w:tc>
          <w:tcPr>
            <w:tcW w:w="2943" w:type="dxa"/>
            <w:gridSpan w:val="2"/>
            <w:tcBorders>
              <w:top w:val="single" w:sz="12" w:space="0" w:color="auto"/>
              <w:left w:val="single" w:sz="12" w:space="0" w:color="auto"/>
              <w:right w:val="single" w:sz="2" w:space="0" w:color="auto"/>
            </w:tcBorders>
          </w:tcPr>
          <w:p w14:paraId="60A8D3F4" w14:textId="77777777" w:rsidR="00FE37D1" w:rsidRPr="00FE4381" w:rsidRDefault="003228F0" w:rsidP="00B84C76">
            <w:pPr>
              <w:spacing w:before="120" w:after="120"/>
              <w:rPr>
                <w:rFonts w:ascii="Calibri" w:hAnsi="Calibri" w:cs="Calibri"/>
                <w:b/>
              </w:rPr>
            </w:pPr>
            <w:r>
              <w:rPr>
                <w:rFonts w:ascii="Calibri" w:hAnsi="Calibri" w:cs="Calibri"/>
                <w:b/>
              </w:rPr>
              <w:lastRenderedPageBreak/>
              <w:t>36380</w:t>
            </w:r>
            <w:r w:rsidR="00BF41BF">
              <w:rPr>
                <w:rFonts w:ascii="Calibri" w:hAnsi="Calibri" w:cs="Calibri"/>
                <w:b/>
              </w:rPr>
              <w:t xml:space="preserve">                </w:t>
            </w:r>
          </w:p>
        </w:tc>
        <w:tc>
          <w:tcPr>
            <w:tcW w:w="4536" w:type="dxa"/>
            <w:tcBorders>
              <w:top w:val="single" w:sz="12" w:space="0" w:color="auto"/>
              <w:left w:val="nil"/>
            </w:tcBorders>
          </w:tcPr>
          <w:p w14:paraId="47D81108" w14:textId="77777777" w:rsidR="00FE37D1" w:rsidRPr="00FE4381" w:rsidRDefault="00FE37D1" w:rsidP="002933EA">
            <w:pPr>
              <w:spacing w:before="120" w:after="120"/>
              <w:rPr>
                <w:rFonts w:ascii="Calibri" w:hAnsi="Calibri" w:cs="Calibri"/>
                <w:b/>
              </w:rPr>
            </w:pPr>
            <w:r w:rsidRPr="00FE4381">
              <w:rPr>
                <w:rFonts w:ascii="Calibri" w:hAnsi="Calibri" w:cs="Calibri"/>
                <w:b/>
              </w:rPr>
              <w:t xml:space="preserve">Engineering Geology and </w:t>
            </w:r>
            <w:r w:rsidR="003228F0">
              <w:rPr>
                <w:rFonts w:ascii="Calibri" w:hAnsi="Calibri" w:cs="Calibri"/>
                <w:b/>
              </w:rPr>
              <w:t xml:space="preserve">Pollution </w:t>
            </w:r>
            <w:r w:rsidRPr="00FE4381">
              <w:rPr>
                <w:rFonts w:ascii="Calibri" w:hAnsi="Calibri" w:cs="Calibri"/>
                <w:b/>
              </w:rPr>
              <w:t>Hydrogeology</w:t>
            </w:r>
          </w:p>
        </w:tc>
        <w:tc>
          <w:tcPr>
            <w:tcW w:w="1985" w:type="dxa"/>
            <w:tcBorders>
              <w:top w:val="single" w:sz="12" w:space="0" w:color="auto"/>
              <w:right w:val="single" w:sz="12" w:space="0" w:color="auto"/>
            </w:tcBorders>
          </w:tcPr>
          <w:p w14:paraId="47122E22" w14:textId="77777777" w:rsidR="00FE37D1" w:rsidRPr="00FE4381" w:rsidRDefault="00FE37D1" w:rsidP="002933EA">
            <w:pPr>
              <w:spacing w:before="120" w:after="120"/>
              <w:rPr>
                <w:rFonts w:ascii="Calibri" w:hAnsi="Calibri" w:cs="Calibri"/>
                <w:b/>
              </w:rPr>
            </w:pPr>
            <w:r w:rsidRPr="00FE4381">
              <w:rPr>
                <w:rFonts w:ascii="Calibri" w:hAnsi="Calibri" w:cs="Calibri"/>
                <w:b/>
              </w:rPr>
              <w:t>20 credits</w:t>
            </w:r>
          </w:p>
        </w:tc>
      </w:tr>
      <w:tr w:rsidR="00FE37D1" w:rsidRPr="00FE4381" w14:paraId="748B2C54" w14:textId="77777777" w:rsidTr="003228F0">
        <w:tc>
          <w:tcPr>
            <w:tcW w:w="1668" w:type="dxa"/>
            <w:tcBorders>
              <w:top w:val="single" w:sz="2" w:space="0" w:color="auto"/>
              <w:left w:val="single" w:sz="12" w:space="0" w:color="auto"/>
              <w:bottom w:val="single" w:sz="2" w:space="0" w:color="auto"/>
              <w:right w:val="single" w:sz="2" w:space="0" w:color="auto"/>
            </w:tcBorders>
          </w:tcPr>
          <w:p w14:paraId="23A4C9CA" w14:textId="77777777" w:rsidR="00FE37D1" w:rsidRPr="00FE4381" w:rsidRDefault="00FE37D1" w:rsidP="002933EA">
            <w:pPr>
              <w:spacing w:before="120" w:after="120"/>
              <w:rPr>
                <w:rFonts w:ascii="Calibri" w:hAnsi="Calibri" w:cs="Calibri"/>
                <w:b/>
              </w:rPr>
            </w:pPr>
            <w:r w:rsidRPr="00FE4381">
              <w:rPr>
                <w:rFonts w:ascii="Calibri" w:hAnsi="Calibri" w:cs="Calibri"/>
                <w:b/>
              </w:rPr>
              <w:t>Level: H</w:t>
            </w:r>
          </w:p>
        </w:tc>
        <w:tc>
          <w:tcPr>
            <w:tcW w:w="1275" w:type="dxa"/>
            <w:tcBorders>
              <w:top w:val="single" w:sz="2" w:space="0" w:color="auto"/>
              <w:left w:val="single" w:sz="2" w:space="0" w:color="auto"/>
              <w:bottom w:val="single" w:sz="2" w:space="0" w:color="auto"/>
              <w:right w:val="single" w:sz="2" w:space="0" w:color="auto"/>
            </w:tcBorders>
          </w:tcPr>
          <w:p w14:paraId="03DE04E8" w14:textId="77777777" w:rsidR="00FE37D1" w:rsidRPr="00FE4381" w:rsidRDefault="00C2498F" w:rsidP="002933EA">
            <w:pPr>
              <w:pStyle w:val="Heading2"/>
              <w:rPr>
                <w:rFonts w:ascii="Calibri" w:hAnsi="Calibri" w:cs="Calibri"/>
              </w:rPr>
            </w:pPr>
            <w:r>
              <w:rPr>
                <w:rFonts w:ascii="Calibri" w:hAnsi="Calibri" w:cs="Calibri"/>
              </w:rPr>
              <w:t>Semester: 1</w:t>
            </w:r>
          </w:p>
        </w:tc>
        <w:tc>
          <w:tcPr>
            <w:tcW w:w="6521" w:type="dxa"/>
            <w:gridSpan w:val="2"/>
            <w:tcBorders>
              <w:top w:val="single" w:sz="2" w:space="0" w:color="auto"/>
              <w:left w:val="single" w:sz="2" w:space="0" w:color="auto"/>
              <w:bottom w:val="single" w:sz="2" w:space="0" w:color="auto"/>
              <w:right w:val="single" w:sz="12" w:space="0" w:color="auto"/>
            </w:tcBorders>
          </w:tcPr>
          <w:p w14:paraId="776EE66F" w14:textId="77777777" w:rsidR="00FE37D1" w:rsidRPr="00FE4381" w:rsidRDefault="003228F0" w:rsidP="002933EA">
            <w:pPr>
              <w:spacing w:before="120" w:after="120"/>
              <w:rPr>
                <w:rFonts w:ascii="Calibri" w:hAnsi="Calibri" w:cs="Calibri"/>
                <w:b/>
              </w:rPr>
            </w:pPr>
            <w:r>
              <w:rPr>
                <w:rFonts w:ascii="Calibri" w:hAnsi="Calibri" w:cs="Calibri"/>
                <w:b/>
              </w:rPr>
              <w:t>Module Leader:  John Tellam</w:t>
            </w:r>
          </w:p>
        </w:tc>
      </w:tr>
      <w:tr w:rsidR="00FE37D1" w:rsidRPr="00FE4381" w14:paraId="02409EF3" w14:textId="77777777" w:rsidTr="002933EA">
        <w:tc>
          <w:tcPr>
            <w:tcW w:w="1668" w:type="dxa"/>
            <w:tcBorders>
              <w:top w:val="single" w:sz="4" w:space="0" w:color="auto"/>
              <w:left w:val="single" w:sz="12" w:space="0" w:color="auto"/>
              <w:bottom w:val="single" w:sz="4" w:space="0" w:color="auto"/>
              <w:right w:val="single" w:sz="4" w:space="0" w:color="auto"/>
            </w:tcBorders>
          </w:tcPr>
          <w:p w14:paraId="1A308409" w14:textId="77777777" w:rsidR="00FE37D1" w:rsidRPr="00FE4381" w:rsidRDefault="00FE37D1" w:rsidP="002933EA">
            <w:pPr>
              <w:spacing w:before="120" w:after="120"/>
              <w:rPr>
                <w:rFonts w:ascii="Calibri" w:hAnsi="Calibri" w:cs="Calibri"/>
                <w:b/>
              </w:rPr>
            </w:pPr>
            <w:r w:rsidRPr="00FE4381">
              <w:rPr>
                <w:rFonts w:ascii="Calibri" w:hAnsi="Calibri" w:cs="Calibri"/>
                <w:b/>
              </w:rPr>
              <w:t xml:space="preserve">Description: </w:t>
            </w:r>
          </w:p>
          <w:p w14:paraId="524607F0" w14:textId="77777777" w:rsidR="00FE37D1" w:rsidRPr="00FE4381" w:rsidRDefault="00FE37D1" w:rsidP="002933EA">
            <w:pPr>
              <w:pStyle w:val="Default"/>
              <w:rPr>
                <w:rFonts w:ascii="Calibri" w:hAnsi="Calibri" w:cs="Calibri"/>
                <w:sz w:val="20"/>
                <w:szCs w:val="20"/>
              </w:rPr>
            </w:pPr>
          </w:p>
        </w:tc>
        <w:tc>
          <w:tcPr>
            <w:tcW w:w="7796" w:type="dxa"/>
            <w:gridSpan w:val="3"/>
            <w:tcBorders>
              <w:top w:val="single" w:sz="4" w:space="0" w:color="auto"/>
              <w:left w:val="single" w:sz="4" w:space="0" w:color="auto"/>
              <w:bottom w:val="single" w:sz="4" w:space="0" w:color="auto"/>
              <w:right w:val="single" w:sz="12" w:space="0" w:color="auto"/>
            </w:tcBorders>
          </w:tcPr>
          <w:p w14:paraId="63AB64A4" w14:textId="77777777" w:rsidR="00990958" w:rsidRPr="00990958" w:rsidRDefault="00990958" w:rsidP="00990958">
            <w:pPr>
              <w:spacing w:before="120" w:after="120"/>
              <w:rPr>
                <w:rFonts w:ascii="Calibri" w:hAnsi="Calibri" w:cs="Calibri"/>
              </w:rPr>
            </w:pPr>
            <w:r w:rsidRPr="00990958">
              <w:rPr>
                <w:rFonts w:ascii="Calibri" w:hAnsi="Calibri" w:cs="Calibri"/>
              </w:rPr>
              <w:t xml:space="preserve">The module is concerned with engineering geology and pollution hydrogeology, focussing on developing skills that would be required in industry.  These skills are largely </w:t>
            </w:r>
            <w:proofErr w:type="gramStart"/>
            <w:r w:rsidRPr="00990958">
              <w:rPr>
                <w:rFonts w:ascii="Calibri" w:hAnsi="Calibri" w:cs="Calibri"/>
              </w:rPr>
              <w:t>quantitative</w:t>
            </w:r>
            <w:proofErr w:type="gramEnd"/>
            <w:r w:rsidRPr="00990958">
              <w:rPr>
                <w:rFonts w:ascii="Calibri" w:hAnsi="Calibri" w:cs="Calibri"/>
              </w:rPr>
              <w:t xml:space="preserve"> and </w:t>
            </w:r>
            <w:proofErr w:type="spellStart"/>
            <w:r w:rsidRPr="00990958">
              <w:rPr>
                <w:rFonts w:ascii="Calibri" w:hAnsi="Calibri" w:cs="Calibri"/>
              </w:rPr>
              <w:t>practicals</w:t>
            </w:r>
            <w:proofErr w:type="spellEnd"/>
            <w:r w:rsidRPr="00990958">
              <w:rPr>
                <w:rFonts w:ascii="Calibri" w:hAnsi="Calibri" w:cs="Calibri"/>
              </w:rPr>
              <w:t xml:space="preserve"> will involve calculations based on equations developed or introduced in the lectures as well as qualitative arguments.  Ultimately students will learn how geological theory can be used in solving practical problems.</w:t>
            </w:r>
          </w:p>
          <w:p w14:paraId="4140DB58" w14:textId="77777777" w:rsidR="00990958" w:rsidRDefault="00990958" w:rsidP="00990958">
            <w:pPr>
              <w:spacing w:before="120" w:after="120"/>
              <w:rPr>
                <w:rFonts w:ascii="Calibri" w:hAnsi="Calibri" w:cs="Calibri"/>
              </w:rPr>
            </w:pPr>
            <w:r w:rsidRPr="00990958">
              <w:rPr>
                <w:rFonts w:ascii="Calibri" w:hAnsi="Calibri" w:cs="Calibri"/>
              </w:rPr>
              <w:t xml:space="preserve">The module mainly focusses on: </w:t>
            </w:r>
          </w:p>
          <w:p w14:paraId="702B8ACB" w14:textId="77777777" w:rsidR="00990958" w:rsidRDefault="00990958" w:rsidP="00990958">
            <w:pPr>
              <w:spacing w:before="120" w:after="120"/>
              <w:rPr>
                <w:rFonts w:ascii="Calibri" w:hAnsi="Calibri" w:cs="Calibri"/>
              </w:rPr>
            </w:pPr>
            <w:r w:rsidRPr="00990958">
              <w:rPr>
                <w:rFonts w:ascii="Calibri" w:hAnsi="Calibri" w:cs="Calibri"/>
              </w:rPr>
              <w:t xml:space="preserve">(1) the engineering properties behaviour of rocks and </w:t>
            </w:r>
            <w:proofErr w:type="gramStart"/>
            <w:r w:rsidRPr="00990958">
              <w:rPr>
                <w:rFonts w:ascii="Calibri" w:hAnsi="Calibri" w:cs="Calibri"/>
              </w:rPr>
              <w:t>soils;</w:t>
            </w:r>
            <w:proofErr w:type="gramEnd"/>
            <w:r w:rsidRPr="00990958">
              <w:rPr>
                <w:rFonts w:ascii="Calibri" w:hAnsi="Calibri" w:cs="Calibri"/>
              </w:rPr>
              <w:t xml:space="preserve"> </w:t>
            </w:r>
          </w:p>
          <w:p w14:paraId="5178870E" w14:textId="77777777" w:rsidR="00990958" w:rsidRDefault="00990958" w:rsidP="00990958">
            <w:pPr>
              <w:spacing w:before="120" w:after="120"/>
              <w:rPr>
                <w:rFonts w:ascii="Calibri" w:hAnsi="Calibri" w:cs="Calibri"/>
              </w:rPr>
            </w:pPr>
            <w:r w:rsidRPr="00990958">
              <w:rPr>
                <w:rFonts w:ascii="Calibri" w:hAnsi="Calibri" w:cs="Calibri"/>
              </w:rPr>
              <w:t xml:space="preserve">(2) geological and environmental considerations involved in ground </w:t>
            </w:r>
            <w:proofErr w:type="gramStart"/>
            <w:r w:rsidRPr="00990958">
              <w:rPr>
                <w:rFonts w:ascii="Calibri" w:hAnsi="Calibri" w:cs="Calibri"/>
              </w:rPr>
              <w:t>investigation;</w:t>
            </w:r>
            <w:proofErr w:type="gramEnd"/>
            <w:r w:rsidRPr="00990958">
              <w:rPr>
                <w:rFonts w:ascii="Calibri" w:hAnsi="Calibri" w:cs="Calibri"/>
              </w:rPr>
              <w:t xml:space="preserve"> </w:t>
            </w:r>
          </w:p>
          <w:p w14:paraId="17E200ED" w14:textId="77777777" w:rsidR="00990958" w:rsidRPr="00990958" w:rsidRDefault="00990958" w:rsidP="00990958">
            <w:pPr>
              <w:spacing w:before="120" w:after="120"/>
              <w:rPr>
                <w:rFonts w:ascii="Calibri" w:hAnsi="Calibri" w:cs="Calibri"/>
              </w:rPr>
            </w:pPr>
            <w:r w:rsidRPr="00990958">
              <w:rPr>
                <w:rFonts w:ascii="Calibri" w:hAnsi="Calibri" w:cs="Calibri"/>
              </w:rPr>
              <w:t>(3) the transportation of contaminants in groundwater.</w:t>
            </w:r>
          </w:p>
          <w:p w14:paraId="544A3998" w14:textId="77777777" w:rsidR="00990958" w:rsidRDefault="00990958" w:rsidP="00990958">
            <w:pPr>
              <w:spacing w:before="120" w:after="120"/>
              <w:rPr>
                <w:rFonts w:ascii="Calibri" w:hAnsi="Calibri" w:cs="Calibri"/>
              </w:rPr>
            </w:pPr>
            <w:r w:rsidRPr="00990958">
              <w:rPr>
                <w:rFonts w:ascii="Calibri" w:hAnsi="Calibri" w:cs="Calibri"/>
              </w:rPr>
              <w:t xml:space="preserve">Practical sessions focus on two assessed exercises: </w:t>
            </w:r>
          </w:p>
          <w:p w14:paraId="3E907095" w14:textId="77777777" w:rsidR="00990958" w:rsidRDefault="00990958" w:rsidP="00990958">
            <w:pPr>
              <w:spacing w:before="120" w:after="120"/>
              <w:rPr>
                <w:rFonts w:ascii="Calibri" w:hAnsi="Calibri" w:cs="Calibri"/>
              </w:rPr>
            </w:pPr>
            <w:r w:rsidRPr="00990958">
              <w:rPr>
                <w:rFonts w:ascii="Calibri" w:hAnsi="Calibri" w:cs="Calibri"/>
              </w:rPr>
              <w:t xml:space="preserve">(1) completion of a site investigation for an area of proposed </w:t>
            </w:r>
            <w:proofErr w:type="gramStart"/>
            <w:r w:rsidRPr="00990958">
              <w:rPr>
                <w:rFonts w:ascii="Calibri" w:hAnsi="Calibri" w:cs="Calibri"/>
              </w:rPr>
              <w:t>construction;</w:t>
            </w:r>
            <w:proofErr w:type="gramEnd"/>
            <w:r w:rsidRPr="00990958">
              <w:rPr>
                <w:rFonts w:ascii="Calibri" w:hAnsi="Calibri" w:cs="Calibri"/>
              </w:rPr>
              <w:t xml:space="preserve"> </w:t>
            </w:r>
          </w:p>
          <w:p w14:paraId="463BE157" w14:textId="77777777" w:rsidR="00FE37D1" w:rsidRPr="00990958" w:rsidRDefault="00990958" w:rsidP="002933EA">
            <w:pPr>
              <w:spacing w:before="120" w:after="120"/>
              <w:rPr>
                <w:rFonts w:ascii="Calibri" w:hAnsi="Calibri" w:cs="Calibri"/>
              </w:rPr>
            </w:pPr>
            <w:r w:rsidRPr="00990958">
              <w:rPr>
                <w:rFonts w:ascii="Calibri" w:hAnsi="Calibri" w:cs="Calibri"/>
              </w:rPr>
              <w:t xml:space="preserve">(2) investigation of a groundwater pollution problem using professional groundwater pollution transport software (latter available on </w:t>
            </w:r>
            <w:proofErr w:type="gramStart"/>
            <w:r w:rsidRPr="00990958">
              <w:rPr>
                <w:rFonts w:ascii="Calibri" w:hAnsi="Calibri" w:cs="Calibri"/>
              </w:rPr>
              <w:t>University</w:t>
            </w:r>
            <w:proofErr w:type="gramEnd"/>
            <w:r w:rsidRPr="00990958">
              <w:rPr>
                <w:rFonts w:ascii="Calibri" w:hAnsi="Calibri" w:cs="Calibri"/>
              </w:rPr>
              <w:t xml:space="preserve"> computers but also available fr</w:t>
            </w:r>
            <w:r>
              <w:rPr>
                <w:rFonts w:ascii="Calibri" w:hAnsi="Calibri" w:cs="Calibri"/>
              </w:rPr>
              <w:t>ee for installation on students’ own computers).</w:t>
            </w:r>
          </w:p>
        </w:tc>
      </w:tr>
      <w:tr w:rsidR="00FE37D1" w:rsidRPr="00FE4381" w14:paraId="33881928" w14:textId="77777777" w:rsidTr="00FB025A">
        <w:trPr>
          <w:trHeight w:val="3030"/>
        </w:trPr>
        <w:tc>
          <w:tcPr>
            <w:tcW w:w="1668" w:type="dxa"/>
            <w:tcBorders>
              <w:top w:val="single" w:sz="4" w:space="0" w:color="auto"/>
              <w:left w:val="single" w:sz="12" w:space="0" w:color="auto"/>
              <w:bottom w:val="single" w:sz="4" w:space="0" w:color="auto"/>
              <w:right w:val="single" w:sz="4" w:space="0" w:color="auto"/>
            </w:tcBorders>
          </w:tcPr>
          <w:p w14:paraId="041E89AD" w14:textId="77777777" w:rsidR="00FE37D1" w:rsidRPr="00FE4381" w:rsidRDefault="00FE37D1" w:rsidP="002933EA">
            <w:pPr>
              <w:spacing w:before="120" w:after="120"/>
              <w:rPr>
                <w:rFonts w:ascii="Calibri" w:hAnsi="Calibri" w:cs="Calibri"/>
                <w:b/>
              </w:rPr>
            </w:pPr>
            <w:r w:rsidRPr="00FE4381">
              <w:rPr>
                <w:rFonts w:ascii="Calibri" w:hAnsi="Calibri" w:cs="Calibri"/>
                <w:b/>
              </w:rPr>
              <w:t>Learning Outcomes:</w:t>
            </w:r>
          </w:p>
        </w:tc>
        <w:tc>
          <w:tcPr>
            <w:tcW w:w="7796" w:type="dxa"/>
            <w:gridSpan w:val="3"/>
            <w:tcBorders>
              <w:top w:val="single" w:sz="4" w:space="0" w:color="auto"/>
              <w:left w:val="single" w:sz="4" w:space="0" w:color="auto"/>
              <w:bottom w:val="single" w:sz="4" w:space="0" w:color="auto"/>
              <w:right w:val="single" w:sz="12" w:space="0" w:color="auto"/>
            </w:tcBorders>
          </w:tcPr>
          <w:p w14:paraId="22946A93" w14:textId="77777777" w:rsidR="00ED5DA7" w:rsidRPr="00F20E4C" w:rsidRDefault="00ED5DA7" w:rsidP="00ED5DA7">
            <w:pPr>
              <w:spacing w:before="120" w:after="120"/>
              <w:rPr>
                <w:rFonts w:ascii="Calibri" w:hAnsi="Calibri" w:cs="Arial"/>
                <w:b/>
              </w:rPr>
            </w:pPr>
            <w:r w:rsidRPr="00F20E4C">
              <w:rPr>
                <w:rFonts w:ascii="Calibri" w:hAnsi="Calibri" w:cs="Arial"/>
              </w:rPr>
              <w:t>By the end of the module students should be able to:</w:t>
            </w:r>
            <w:r w:rsidRPr="00F20E4C">
              <w:rPr>
                <w:rFonts w:ascii="Calibri" w:hAnsi="Calibri" w:cs="Arial"/>
                <w:b/>
              </w:rPr>
              <w:t xml:space="preserve"> </w:t>
            </w:r>
          </w:p>
          <w:p w14:paraId="32C940C4" w14:textId="77777777" w:rsidR="00ED5DA7" w:rsidRPr="00F20E4C" w:rsidRDefault="00ED5DA7" w:rsidP="005E2A03">
            <w:pPr>
              <w:numPr>
                <w:ilvl w:val="0"/>
                <w:numId w:val="18"/>
              </w:numPr>
              <w:rPr>
                <w:rFonts w:ascii="Calibri" w:hAnsi="Calibri" w:cs="Arial"/>
              </w:rPr>
            </w:pPr>
            <w:r w:rsidRPr="00F20E4C">
              <w:rPr>
                <w:rFonts w:ascii="Calibri" w:hAnsi="Calibri" w:cs="Arial"/>
              </w:rPr>
              <w:t xml:space="preserve">Apply the essential theories covering rock strength and soil consolidation to geotechnical investigation of a </w:t>
            </w:r>
            <w:proofErr w:type="gramStart"/>
            <w:r w:rsidRPr="00F20E4C">
              <w:rPr>
                <w:rFonts w:ascii="Calibri" w:hAnsi="Calibri" w:cs="Arial"/>
              </w:rPr>
              <w:t>site;</w:t>
            </w:r>
            <w:proofErr w:type="gramEnd"/>
            <w:r w:rsidRPr="00F20E4C">
              <w:rPr>
                <w:rFonts w:ascii="Calibri" w:hAnsi="Calibri" w:cs="Arial"/>
              </w:rPr>
              <w:t xml:space="preserve"> </w:t>
            </w:r>
          </w:p>
          <w:p w14:paraId="6DC672B5" w14:textId="77777777" w:rsidR="00ED5DA7" w:rsidRPr="00F20E4C" w:rsidRDefault="00ED5DA7" w:rsidP="005E2A03">
            <w:pPr>
              <w:numPr>
                <w:ilvl w:val="0"/>
                <w:numId w:val="18"/>
              </w:numPr>
              <w:rPr>
                <w:rFonts w:ascii="Calibri" w:hAnsi="Calibri" w:cs="Arial"/>
                <w:b/>
              </w:rPr>
            </w:pPr>
            <w:r w:rsidRPr="00F20E4C">
              <w:rPr>
                <w:rFonts w:ascii="Calibri" w:hAnsi="Calibri" w:cs="Arial"/>
              </w:rPr>
              <w:t xml:space="preserve">Differentiate the processes of soil </w:t>
            </w:r>
            <w:proofErr w:type="gramStart"/>
            <w:r w:rsidRPr="00F20E4C">
              <w:rPr>
                <w:rFonts w:ascii="Calibri" w:hAnsi="Calibri" w:cs="Arial"/>
              </w:rPr>
              <w:t>formation</w:t>
            </w:r>
            <w:r w:rsidRPr="00F20E4C">
              <w:rPr>
                <w:rFonts w:ascii="Calibri" w:hAnsi="Calibri" w:cs="Arial"/>
                <w:b/>
              </w:rPr>
              <w:t>;</w:t>
            </w:r>
            <w:proofErr w:type="gramEnd"/>
            <w:r w:rsidRPr="00F20E4C">
              <w:rPr>
                <w:rFonts w:ascii="Calibri" w:hAnsi="Calibri" w:cs="Arial"/>
                <w:b/>
              </w:rPr>
              <w:t xml:space="preserve"> </w:t>
            </w:r>
          </w:p>
          <w:p w14:paraId="712B8798" w14:textId="77777777" w:rsidR="00ED5DA7" w:rsidRPr="00F20E4C" w:rsidRDefault="00ED5DA7" w:rsidP="005E2A03">
            <w:pPr>
              <w:numPr>
                <w:ilvl w:val="0"/>
                <w:numId w:val="18"/>
              </w:numPr>
              <w:rPr>
                <w:rFonts w:ascii="Calibri" w:hAnsi="Calibri" w:cs="Arial"/>
                <w:b/>
              </w:rPr>
            </w:pPr>
            <w:r w:rsidRPr="00F20E4C">
              <w:rPr>
                <w:rFonts w:ascii="Calibri" w:hAnsi="Calibri" w:cs="Arial"/>
              </w:rPr>
              <w:t xml:space="preserve">Apply appropriate calculations to rock/soil engineering </w:t>
            </w:r>
            <w:proofErr w:type="gramStart"/>
            <w:r w:rsidRPr="00F20E4C">
              <w:rPr>
                <w:rFonts w:ascii="Calibri" w:hAnsi="Calibri" w:cs="Arial"/>
              </w:rPr>
              <w:t>problems</w:t>
            </w:r>
            <w:r w:rsidRPr="00F20E4C">
              <w:rPr>
                <w:rFonts w:ascii="Calibri" w:hAnsi="Calibri" w:cs="Arial"/>
                <w:b/>
              </w:rPr>
              <w:t>;</w:t>
            </w:r>
            <w:proofErr w:type="gramEnd"/>
            <w:r w:rsidRPr="00F20E4C">
              <w:rPr>
                <w:rFonts w:ascii="Calibri" w:hAnsi="Calibri" w:cs="Arial"/>
                <w:b/>
              </w:rPr>
              <w:t xml:space="preserve"> </w:t>
            </w:r>
          </w:p>
          <w:p w14:paraId="2DFDC1CA" w14:textId="77777777" w:rsidR="00ED5DA7" w:rsidRPr="00F20E4C" w:rsidRDefault="00ED5DA7" w:rsidP="005E2A03">
            <w:pPr>
              <w:numPr>
                <w:ilvl w:val="0"/>
                <w:numId w:val="18"/>
              </w:numPr>
              <w:rPr>
                <w:rFonts w:ascii="Calibri" w:hAnsi="Calibri" w:cs="Arial"/>
                <w:b/>
              </w:rPr>
            </w:pPr>
            <w:r w:rsidRPr="00F20E4C">
              <w:rPr>
                <w:rFonts w:ascii="Calibri" w:hAnsi="Calibri" w:cs="Arial"/>
              </w:rPr>
              <w:t xml:space="preserve">Design and evaluate methods to predict the subsurface geology at a </w:t>
            </w:r>
            <w:proofErr w:type="gramStart"/>
            <w:r w:rsidRPr="00F20E4C">
              <w:rPr>
                <w:rFonts w:ascii="Calibri" w:hAnsi="Calibri" w:cs="Arial"/>
              </w:rPr>
              <w:t>site</w:t>
            </w:r>
            <w:r w:rsidRPr="00F20E4C">
              <w:rPr>
                <w:rFonts w:ascii="Calibri" w:hAnsi="Calibri" w:cs="Arial"/>
                <w:b/>
              </w:rPr>
              <w:t>;</w:t>
            </w:r>
            <w:proofErr w:type="gramEnd"/>
            <w:r w:rsidRPr="00F20E4C">
              <w:rPr>
                <w:rFonts w:ascii="Calibri" w:hAnsi="Calibri" w:cs="Arial"/>
                <w:b/>
              </w:rPr>
              <w:t xml:space="preserve"> </w:t>
            </w:r>
          </w:p>
          <w:p w14:paraId="7B0027B0" w14:textId="77777777" w:rsidR="00ED5DA7" w:rsidRPr="00F20E4C" w:rsidRDefault="00ED5DA7" w:rsidP="005E2A03">
            <w:pPr>
              <w:numPr>
                <w:ilvl w:val="0"/>
                <w:numId w:val="18"/>
              </w:numPr>
              <w:rPr>
                <w:rFonts w:ascii="Calibri" w:hAnsi="Calibri" w:cs="Arial"/>
                <w:b/>
              </w:rPr>
            </w:pPr>
            <w:r w:rsidRPr="00F20E4C">
              <w:rPr>
                <w:rFonts w:ascii="Calibri" w:hAnsi="Calibri" w:cs="Arial"/>
              </w:rPr>
              <w:t xml:space="preserve">Apply the essential theories covering solute transport to groundwater pollution </w:t>
            </w:r>
            <w:proofErr w:type="gramStart"/>
            <w:r w:rsidRPr="00F20E4C">
              <w:rPr>
                <w:rFonts w:ascii="Calibri" w:hAnsi="Calibri" w:cs="Arial"/>
              </w:rPr>
              <w:t>problems</w:t>
            </w:r>
            <w:r w:rsidRPr="00F20E4C">
              <w:rPr>
                <w:rFonts w:ascii="Calibri" w:hAnsi="Calibri" w:cs="Arial"/>
                <w:b/>
              </w:rPr>
              <w:t>;</w:t>
            </w:r>
            <w:proofErr w:type="gramEnd"/>
            <w:r w:rsidRPr="00F20E4C">
              <w:rPr>
                <w:rFonts w:ascii="Calibri" w:hAnsi="Calibri" w:cs="Arial"/>
                <w:b/>
              </w:rPr>
              <w:t xml:space="preserve"> </w:t>
            </w:r>
          </w:p>
          <w:p w14:paraId="4FFF8BD0" w14:textId="77777777" w:rsidR="00ED5DA7" w:rsidRPr="00ED5DA7" w:rsidRDefault="00ED5DA7" w:rsidP="005E2A03">
            <w:pPr>
              <w:numPr>
                <w:ilvl w:val="0"/>
                <w:numId w:val="18"/>
              </w:numPr>
              <w:rPr>
                <w:rFonts w:ascii="Calibri" w:hAnsi="Calibri" w:cs="Calibri"/>
                <w:b/>
              </w:rPr>
            </w:pPr>
            <w:r w:rsidRPr="00F20E4C">
              <w:rPr>
                <w:rFonts w:ascii="Calibri" w:hAnsi="Calibri" w:cs="Arial"/>
              </w:rPr>
              <w:t xml:space="preserve">Develop solutions to groundwater pollution issues using industry standard modelling </w:t>
            </w:r>
            <w:proofErr w:type="gramStart"/>
            <w:r w:rsidRPr="00F20E4C">
              <w:rPr>
                <w:rFonts w:ascii="Calibri" w:hAnsi="Calibri" w:cs="Arial"/>
              </w:rPr>
              <w:t>techniques</w:t>
            </w:r>
            <w:r w:rsidRPr="00F20E4C">
              <w:rPr>
                <w:rFonts w:ascii="Calibri" w:hAnsi="Calibri" w:cs="Arial"/>
                <w:b/>
              </w:rPr>
              <w:t>;</w:t>
            </w:r>
            <w:proofErr w:type="gramEnd"/>
            <w:r w:rsidRPr="00F20E4C">
              <w:rPr>
                <w:rFonts w:ascii="Calibri" w:hAnsi="Calibri" w:cs="Arial"/>
                <w:b/>
              </w:rPr>
              <w:t xml:space="preserve"> </w:t>
            </w:r>
          </w:p>
          <w:p w14:paraId="19A39497" w14:textId="77777777" w:rsidR="00FE37D1" w:rsidRPr="00FE4381" w:rsidRDefault="00ED5DA7" w:rsidP="005E2A03">
            <w:pPr>
              <w:numPr>
                <w:ilvl w:val="0"/>
                <w:numId w:val="18"/>
              </w:numPr>
              <w:spacing w:after="120"/>
              <w:rPr>
                <w:rFonts w:ascii="Calibri" w:hAnsi="Calibri" w:cs="Calibri"/>
                <w:b/>
              </w:rPr>
            </w:pPr>
            <w:r w:rsidRPr="00F20E4C">
              <w:rPr>
                <w:rFonts w:ascii="Calibri" w:hAnsi="Calibri" w:cs="Arial"/>
              </w:rPr>
              <w:t>Analyse results of groundwater pollution investigation through a technical report</w:t>
            </w:r>
          </w:p>
        </w:tc>
      </w:tr>
      <w:tr w:rsidR="00FE37D1" w:rsidRPr="00FE4381" w14:paraId="14C8D589" w14:textId="77777777" w:rsidTr="00B84C76">
        <w:tc>
          <w:tcPr>
            <w:tcW w:w="1668" w:type="dxa"/>
            <w:tcBorders>
              <w:top w:val="single" w:sz="2" w:space="0" w:color="auto"/>
              <w:left w:val="single" w:sz="12" w:space="0" w:color="auto"/>
              <w:bottom w:val="single" w:sz="12" w:space="0" w:color="auto"/>
              <w:right w:val="single" w:sz="4" w:space="0" w:color="auto"/>
            </w:tcBorders>
          </w:tcPr>
          <w:p w14:paraId="0739E522" w14:textId="77777777" w:rsidR="00FE37D1" w:rsidRPr="00FE4381" w:rsidRDefault="00FE37D1" w:rsidP="002933EA">
            <w:pPr>
              <w:spacing w:before="120" w:after="120"/>
              <w:rPr>
                <w:rFonts w:ascii="Calibri" w:hAnsi="Calibri" w:cs="Calibri"/>
                <w:b/>
              </w:rPr>
            </w:pPr>
            <w:r w:rsidRPr="00FE4381">
              <w:rPr>
                <w:rFonts w:ascii="Calibri" w:hAnsi="Calibri" w:cs="Calibri"/>
                <w:b/>
              </w:rPr>
              <w:t xml:space="preserve">Assessment: </w:t>
            </w:r>
          </w:p>
          <w:p w14:paraId="5317F569" w14:textId="77777777" w:rsidR="00FE37D1" w:rsidRPr="00FE4381" w:rsidRDefault="00FE37D1" w:rsidP="002933EA">
            <w:pPr>
              <w:rPr>
                <w:rFonts w:ascii="Calibri" w:hAnsi="Calibri" w:cs="Calibri"/>
              </w:rPr>
            </w:pPr>
          </w:p>
        </w:tc>
        <w:tc>
          <w:tcPr>
            <w:tcW w:w="7796" w:type="dxa"/>
            <w:gridSpan w:val="3"/>
            <w:tcBorders>
              <w:top w:val="single" w:sz="2" w:space="0" w:color="auto"/>
              <w:left w:val="single" w:sz="4" w:space="0" w:color="auto"/>
              <w:bottom w:val="single" w:sz="12" w:space="0" w:color="auto"/>
              <w:right w:val="single" w:sz="12" w:space="0" w:color="auto"/>
            </w:tcBorders>
          </w:tcPr>
          <w:p w14:paraId="592E8F7D" w14:textId="77777777" w:rsidR="00ED5DA7" w:rsidRPr="00ED5DA7" w:rsidRDefault="00F711EA" w:rsidP="00ED5DA7">
            <w:pPr>
              <w:spacing w:before="120"/>
              <w:rPr>
                <w:rFonts w:ascii="Calibri" w:hAnsi="Calibri" w:cs="Calibri"/>
              </w:rPr>
            </w:pPr>
            <w:r>
              <w:rPr>
                <w:rFonts w:ascii="Calibri" w:hAnsi="Calibri" w:cs="Calibri"/>
              </w:rPr>
              <w:t>Site Investigation (35%)</w:t>
            </w:r>
          </w:p>
          <w:p w14:paraId="6A43A026" w14:textId="77777777" w:rsidR="00FB025A" w:rsidRDefault="00FE37D1" w:rsidP="002933EA">
            <w:pPr>
              <w:rPr>
                <w:rFonts w:ascii="Calibri" w:hAnsi="Calibri" w:cs="Calibri"/>
              </w:rPr>
            </w:pPr>
            <w:r w:rsidRPr="00ED5DA7">
              <w:rPr>
                <w:rFonts w:ascii="Calibri" w:hAnsi="Calibri" w:cs="Calibri"/>
              </w:rPr>
              <w:t>Poll</w:t>
            </w:r>
            <w:r w:rsidR="00F711EA">
              <w:rPr>
                <w:rFonts w:ascii="Calibri" w:hAnsi="Calibri" w:cs="Calibri"/>
              </w:rPr>
              <w:t>ution Hydrogeology study (15%)</w:t>
            </w:r>
            <w:r w:rsidR="00FB025A">
              <w:rPr>
                <w:rFonts w:ascii="Calibri" w:hAnsi="Calibri" w:cs="Calibri"/>
              </w:rPr>
              <w:t xml:space="preserve"> </w:t>
            </w:r>
          </w:p>
          <w:p w14:paraId="3F63C7AB" w14:textId="77777777" w:rsidR="00FE37D1" w:rsidRPr="00ED5DA7" w:rsidRDefault="00FB025A" w:rsidP="002933EA">
            <w:pPr>
              <w:rPr>
                <w:rFonts w:ascii="Calibri" w:hAnsi="Calibri" w:cs="Calibri"/>
              </w:rPr>
            </w:pPr>
            <w:r w:rsidRPr="00ED5DA7">
              <w:rPr>
                <w:rFonts w:ascii="Calibri" w:hAnsi="Calibri" w:cs="Calibri"/>
              </w:rPr>
              <w:t>Examina</w:t>
            </w:r>
            <w:r>
              <w:rPr>
                <w:rFonts w:ascii="Calibri" w:hAnsi="Calibri" w:cs="Calibri"/>
              </w:rPr>
              <w:t>tion (50%)</w:t>
            </w:r>
          </w:p>
          <w:p w14:paraId="71EFBA3E" w14:textId="77777777" w:rsidR="00FE37D1" w:rsidRPr="00FE4381" w:rsidRDefault="00FE37D1" w:rsidP="00F711EA">
            <w:pPr>
              <w:spacing w:after="120"/>
              <w:rPr>
                <w:rFonts w:ascii="Calibri" w:hAnsi="Calibri" w:cs="Calibri"/>
              </w:rPr>
            </w:pPr>
          </w:p>
        </w:tc>
      </w:tr>
    </w:tbl>
    <w:p w14:paraId="77B4A9BB" w14:textId="77777777" w:rsidR="004778DA" w:rsidRDefault="004778DA"/>
    <w:p w14:paraId="68E05747" w14:textId="77777777" w:rsidR="00FB025A" w:rsidRDefault="00FB025A"/>
    <w:p w14:paraId="018131D0" w14:textId="77777777" w:rsidR="00FB025A" w:rsidRDefault="00FB025A"/>
    <w:p w14:paraId="5460A512" w14:textId="77777777" w:rsidR="00FB025A" w:rsidRDefault="00FB025A"/>
    <w:p w14:paraId="1AA97956" w14:textId="77777777" w:rsidR="00FB025A" w:rsidRDefault="00FB025A"/>
    <w:p w14:paraId="72A0965B" w14:textId="77777777" w:rsidR="00FB025A" w:rsidRDefault="00FB025A"/>
    <w:p w14:paraId="15B51127" w14:textId="77777777" w:rsidR="00FB025A" w:rsidRDefault="00FB025A"/>
    <w:p w14:paraId="5E5FD4D1" w14:textId="77777777" w:rsidR="00FB025A" w:rsidRDefault="00FB025A"/>
    <w:p w14:paraId="1D7432FD" w14:textId="77777777" w:rsidR="00FB025A" w:rsidRDefault="00FB025A"/>
    <w:p w14:paraId="0DD4DE51" w14:textId="77777777" w:rsidR="00FB025A" w:rsidRDefault="00FB025A"/>
    <w:p w14:paraId="3A618B10" w14:textId="77777777" w:rsidR="00FB025A" w:rsidRDefault="00FB025A"/>
    <w:p w14:paraId="4B20C326" w14:textId="77777777" w:rsidR="00FB025A" w:rsidRDefault="00FB025A"/>
    <w:p w14:paraId="42EB5695" w14:textId="77777777" w:rsidR="00FB025A" w:rsidRDefault="00FB025A"/>
    <w:p w14:paraId="59655A6F" w14:textId="77777777" w:rsidR="00FB025A" w:rsidRDefault="00FB025A"/>
    <w:p w14:paraId="204B3908" w14:textId="77777777" w:rsidR="00FB025A" w:rsidRDefault="00FB025A"/>
    <w:p w14:paraId="00D7A02E" w14:textId="77777777" w:rsidR="00FB025A" w:rsidRDefault="00FB025A"/>
    <w:p w14:paraId="6B28C7FF" w14:textId="77777777" w:rsidR="004778DA" w:rsidRDefault="004778DA"/>
    <w:p w14:paraId="168D5FD3" w14:textId="77777777" w:rsidR="00861236" w:rsidRDefault="00861236"/>
    <w:tbl>
      <w:tblPr>
        <w:tblW w:w="9640" w:type="dxa"/>
        <w:tblInd w:w="-176" w:type="dxa"/>
        <w:tblLayout w:type="fixed"/>
        <w:tblLook w:val="0000" w:firstRow="0" w:lastRow="0" w:firstColumn="0" w:lastColumn="0" w:noHBand="0" w:noVBand="0"/>
      </w:tblPr>
      <w:tblGrid>
        <w:gridCol w:w="1702"/>
        <w:gridCol w:w="1701"/>
        <w:gridCol w:w="4111"/>
        <w:gridCol w:w="2126"/>
      </w:tblGrid>
      <w:tr w:rsidR="00B514FE" w:rsidRPr="00F42F5F" w14:paraId="056F6E22" w14:textId="77777777" w:rsidTr="00CD5F54">
        <w:tc>
          <w:tcPr>
            <w:tcW w:w="3403" w:type="dxa"/>
            <w:gridSpan w:val="2"/>
            <w:tcBorders>
              <w:top w:val="single" w:sz="12" w:space="0" w:color="auto"/>
              <w:left w:val="single" w:sz="12" w:space="0" w:color="auto"/>
              <w:right w:val="single" w:sz="2" w:space="0" w:color="auto"/>
            </w:tcBorders>
          </w:tcPr>
          <w:p w14:paraId="48A1ED1B" w14:textId="77777777" w:rsidR="00B514FE" w:rsidRPr="00444F55" w:rsidRDefault="00103BA6" w:rsidP="00444F55">
            <w:pPr>
              <w:spacing w:before="120" w:after="120"/>
              <w:jc w:val="both"/>
              <w:rPr>
                <w:rFonts w:ascii="Calibri" w:hAnsi="Calibri" w:cs="Calibri"/>
                <w:b/>
              </w:rPr>
            </w:pPr>
            <w:r>
              <w:rPr>
                <w:rFonts w:ascii="Calibri" w:hAnsi="Calibri" w:cs="Calibri"/>
                <w:b/>
              </w:rPr>
              <w:lastRenderedPageBreak/>
              <w:t>36413</w:t>
            </w:r>
            <w:r w:rsidR="00BF41BF">
              <w:rPr>
                <w:rFonts w:ascii="Calibri" w:hAnsi="Calibri" w:cs="Calibri"/>
                <w:b/>
              </w:rPr>
              <w:t xml:space="preserve">                </w:t>
            </w:r>
          </w:p>
        </w:tc>
        <w:tc>
          <w:tcPr>
            <w:tcW w:w="4111" w:type="dxa"/>
            <w:tcBorders>
              <w:top w:val="single" w:sz="12" w:space="0" w:color="auto"/>
              <w:left w:val="nil"/>
              <w:right w:val="inset" w:sz="6" w:space="0" w:color="auto"/>
            </w:tcBorders>
          </w:tcPr>
          <w:p w14:paraId="0711FB48" w14:textId="77777777" w:rsidR="00B514FE" w:rsidRPr="00444F55" w:rsidRDefault="00B514FE" w:rsidP="00103BA6">
            <w:pPr>
              <w:spacing w:before="120" w:after="120"/>
              <w:rPr>
                <w:rFonts w:ascii="Calibri" w:hAnsi="Calibri" w:cs="Calibri"/>
                <w:b/>
              </w:rPr>
            </w:pPr>
            <w:r w:rsidRPr="00444F55">
              <w:rPr>
                <w:rFonts w:ascii="Calibri" w:hAnsi="Calibri" w:cs="Calibri"/>
                <w:b/>
              </w:rPr>
              <w:t xml:space="preserve">Tectonic and </w:t>
            </w:r>
            <w:r w:rsidR="00103BA6">
              <w:rPr>
                <w:rFonts w:ascii="Calibri" w:hAnsi="Calibri" w:cs="Calibri"/>
                <w:b/>
              </w:rPr>
              <w:t>Volcanic</w:t>
            </w:r>
            <w:r w:rsidRPr="00444F55">
              <w:rPr>
                <w:rFonts w:ascii="Calibri" w:hAnsi="Calibri" w:cs="Calibri"/>
                <w:b/>
              </w:rPr>
              <w:t xml:space="preserve"> Processes</w:t>
            </w:r>
          </w:p>
        </w:tc>
        <w:tc>
          <w:tcPr>
            <w:tcW w:w="2126" w:type="dxa"/>
            <w:tcBorders>
              <w:top w:val="single" w:sz="12" w:space="0" w:color="auto"/>
              <w:left w:val="inset" w:sz="6" w:space="0" w:color="auto"/>
              <w:right w:val="single" w:sz="12" w:space="0" w:color="auto"/>
            </w:tcBorders>
          </w:tcPr>
          <w:p w14:paraId="57E19DCC" w14:textId="77777777" w:rsidR="00B514FE" w:rsidRPr="00444F55" w:rsidRDefault="00B514FE" w:rsidP="00444F55">
            <w:pPr>
              <w:spacing w:before="120" w:after="120"/>
              <w:rPr>
                <w:rFonts w:ascii="Calibri" w:hAnsi="Calibri" w:cs="Calibri"/>
                <w:b/>
              </w:rPr>
            </w:pPr>
            <w:r w:rsidRPr="00444F55">
              <w:rPr>
                <w:rFonts w:ascii="Calibri" w:hAnsi="Calibri" w:cs="Calibri"/>
                <w:b/>
              </w:rPr>
              <w:t>20 credits</w:t>
            </w:r>
          </w:p>
        </w:tc>
      </w:tr>
      <w:tr w:rsidR="00B514FE" w:rsidRPr="00F42F5F" w14:paraId="6D13FF81" w14:textId="77777777" w:rsidTr="00AB48BE">
        <w:tc>
          <w:tcPr>
            <w:tcW w:w="1702" w:type="dxa"/>
            <w:tcBorders>
              <w:top w:val="single" w:sz="2" w:space="0" w:color="auto"/>
              <w:left w:val="single" w:sz="12" w:space="0" w:color="auto"/>
              <w:bottom w:val="single" w:sz="2" w:space="0" w:color="auto"/>
              <w:right w:val="single" w:sz="2" w:space="0" w:color="auto"/>
            </w:tcBorders>
          </w:tcPr>
          <w:p w14:paraId="1EE0CBB8" w14:textId="77777777" w:rsidR="00B514FE" w:rsidRPr="00444F55" w:rsidRDefault="00B514FE" w:rsidP="00444F55">
            <w:pPr>
              <w:spacing w:before="120" w:after="120"/>
              <w:rPr>
                <w:rFonts w:ascii="Calibri" w:hAnsi="Calibri" w:cs="Calibri"/>
                <w:b/>
              </w:rPr>
            </w:pPr>
            <w:r w:rsidRPr="00444F55">
              <w:rPr>
                <w:rFonts w:ascii="Calibri" w:hAnsi="Calibri" w:cs="Calibri"/>
                <w:b/>
              </w:rPr>
              <w:t>Level: H</w:t>
            </w:r>
          </w:p>
        </w:tc>
        <w:tc>
          <w:tcPr>
            <w:tcW w:w="1701" w:type="dxa"/>
            <w:tcBorders>
              <w:top w:val="single" w:sz="2" w:space="0" w:color="auto"/>
              <w:left w:val="single" w:sz="2" w:space="0" w:color="auto"/>
              <w:bottom w:val="single" w:sz="2" w:space="0" w:color="auto"/>
              <w:right w:val="single" w:sz="2" w:space="0" w:color="auto"/>
            </w:tcBorders>
          </w:tcPr>
          <w:p w14:paraId="30F4229E" w14:textId="77777777" w:rsidR="00B514FE" w:rsidRPr="00444F55" w:rsidRDefault="00103BA6" w:rsidP="00444F55">
            <w:pPr>
              <w:pStyle w:val="Heading2"/>
              <w:rPr>
                <w:rFonts w:ascii="Calibri" w:hAnsi="Calibri" w:cs="Calibri"/>
              </w:rPr>
            </w:pPr>
            <w:r>
              <w:rPr>
                <w:rFonts w:ascii="Calibri" w:hAnsi="Calibri" w:cs="Calibri"/>
              </w:rPr>
              <w:t>Semester: 2</w:t>
            </w:r>
          </w:p>
        </w:tc>
        <w:tc>
          <w:tcPr>
            <w:tcW w:w="6237" w:type="dxa"/>
            <w:gridSpan w:val="2"/>
            <w:tcBorders>
              <w:top w:val="single" w:sz="2" w:space="0" w:color="auto"/>
              <w:left w:val="single" w:sz="2" w:space="0" w:color="auto"/>
              <w:bottom w:val="single" w:sz="2" w:space="0" w:color="auto"/>
              <w:right w:val="single" w:sz="12" w:space="0" w:color="auto"/>
            </w:tcBorders>
          </w:tcPr>
          <w:p w14:paraId="20E0D9E6" w14:textId="77777777" w:rsidR="00B514FE" w:rsidRPr="00444F55" w:rsidRDefault="00B514FE" w:rsidP="00444F55">
            <w:pPr>
              <w:spacing w:before="120" w:after="120"/>
              <w:rPr>
                <w:rFonts w:ascii="Calibri" w:hAnsi="Calibri" w:cs="Calibri"/>
                <w:b/>
              </w:rPr>
            </w:pPr>
            <w:r w:rsidRPr="00444F55">
              <w:rPr>
                <w:rFonts w:ascii="Calibri" w:hAnsi="Calibri" w:cs="Calibri"/>
                <w:b/>
              </w:rPr>
              <w:t>Module Leader: Tim Reston</w:t>
            </w:r>
          </w:p>
        </w:tc>
      </w:tr>
      <w:tr w:rsidR="00414D7F" w:rsidRPr="006F7AF2" w14:paraId="671C2A35" w14:textId="77777777" w:rsidTr="00CD5F54">
        <w:tc>
          <w:tcPr>
            <w:tcW w:w="1702" w:type="dxa"/>
            <w:tcBorders>
              <w:top w:val="inset" w:sz="6" w:space="0" w:color="auto"/>
              <w:left w:val="single" w:sz="12" w:space="0" w:color="auto"/>
              <w:bottom w:val="inset" w:sz="6" w:space="0" w:color="auto"/>
              <w:right w:val="inset" w:sz="6" w:space="0" w:color="auto"/>
            </w:tcBorders>
          </w:tcPr>
          <w:p w14:paraId="333DE57C" w14:textId="77777777" w:rsidR="00414D7F" w:rsidRPr="00444F55" w:rsidRDefault="00414D7F" w:rsidP="00444F55">
            <w:pPr>
              <w:spacing w:before="120" w:after="120"/>
              <w:rPr>
                <w:rFonts w:ascii="Calibri" w:hAnsi="Calibri" w:cs="Calibri"/>
                <w:b/>
              </w:rPr>
            </w:pPr>
            <w:r w:rsidRPr="00444F55">
              <w:rPr>
                <w:rFonts w:ascii="Calibri" w:hAnsi="Calibri" w:cs="Calibri"/>
                <w:b/>
              </w:rPr>
              <w:t>Description:</w:t>
            </w:r>
          </w:p>
        </w:tc>
        <w:tc>
          <w:tcPr>
            <w:tcW w:w="7938" w:type="dxa"/>
            <w:gridSpan w:val="3"/>
            <w:tcBorders>
              <w:top w:val="inset" w:sz="6" w:space="0" w:color="auto"/>
              <w:left w:val="inset" w:sz="6" w:space="0" w:color="auto"/>
              <w:bottom w:val="inset" w:sz="6" w:space="0" w:color="auto"/>
              <w:right w:val="single" w:sz="12" w:space="0" w:color="auto"/>
            </w:tcBorders>
          </w:tcPr>
          <w:p w14:paraId="689995FE" w14:textId="77777777" w:rsidR="00414D7F" w:rsidRPr="00EF7CA9" w:rsidRDefault="008A3128" w:rsidP="00EF7CA9">
            <w:pPr>
              <w:pStyle w:val="Default"/>
              <w:spacing w:before="120" w:after="120"/>
              <w:rPr>
                <w:rFonts w:ascii="Calibri" w:hAnsi="Calibri" w:cs="Calibri"/>
                <w:noProof/>
                <w:sz w:val="20"/>
                <w:szCs w:val="20"/>
              </w:rPr>
            </w:pPr>
            <w:r w:rsidRPr="008A3128">
              <w:rPr>
                <w:rFonts w:ascii="Calibri" w:hAnsi="Calibri" w:cs="Calibri"/>
                <w:noProof/>
                <w:sz w:val="20"/>
                <w:szCs w:val="20"/>
              </w:rPr>
              <w:t>This course provides a theoretical and practical understanding, extensively informed by research being carried out in Birmingham, of the latest understanding of the processes of plate motion, continental extension and break-up, plate-boundary deformation, mantle melting, and magma transport, storage and eruption processes.  These processes are illustrated with case studies from mid-ocean ridges, subduction zones, continental margins and sedimentary basins, providing students with hands on experience of active research methods. Emphasis is placed on the latest developments in joint interpretation of geophysical, geochemical and modelling datasets and in the understanding of the limitations of these data. Processes underpinning volcanism and controlling eruption styles are investigated through current methods based on physical and petrological interpretation of volcanic products</w:t>
            </w:r>
          </w:p>
        </w:tc>
      </w:tr>
      <w:tr w:rsidR="00414D7F" w:rsidRPr="00F42F5F" w14:paraId="58973CBE" w14:textId="77777777" w:rsidTr="00CD5F54">
        <w:trPr>
          <w:trHeight w:val="1120"/>
        </w:trPr>
        <w:tc>
          <w:tcPr>
            <w:tcW w:w="1702" w:type="dxa"/>
            <w:tcBorders>
              <w:top w:val="inset" w:sz="6" w:space="0" w:color="auto"/>
              <w:left w:val="single" w:sz="12" w:space="0" w:color="auto"/>
              <w:bottom w:val="inset" w:sz="6" w:space="0" w:color="auto"/>
              <w:right w:val="inset" w:sz="6" w:space="0" w:color="auto"/>
            </w:tcBorders>
          </w:tcPr>
          <w:p w14:paraId="3E8C138A" w14:textId="77777777" w:rsidR="00414D7F" w:rsidRPr="00444F55" w:rsidRDefault="00414D7F" w:rsidP="00444F55">
            <w:pPr>
              <w:spacing w:before="120" w:after="120"/>
              <w:rPr>
                <w:rFonts w:ascii="Calibri" w:hAnsi="Calibri" w:cs="Calibri"/>
                <w:b/>
              </w:rPr>
            </w:pPr>
            <w:r w:rsidRPr="00444F55">
              <w:rPr>
                <w:rFonts w:ascii="Calibri" w:hAnsi="Calibri" w:cs="Calibri"/>
                <w:b/>
              </w:rPr>
              <w:t>Learning Outcomes:</w:t>
            </w:r>
          </w:p>
        </w:tc>
        <w:tc>
          <w:tcPr>
            <w:tcW w:w="7938" w:type="dxa"/>
            <w:gridSpan w:val="3"/>
            <w:tcBorders>
              <w:top w:val="inset" w:sz="6" w:space="0" w:color="auto"/>
              <w:left w:val="inset" w:sz="6" w:space="0" w:color="auto"/>
              <w:bottom w:val="inset" w:sz="6" w:space="0" w:color="auto"/>
              <w:right w:val="single" w:sz="12" w:space="0" w:color="auto"/>
            </w:tcBorders>
          </w:tcPr>
          <w:p w14:paraId="1ED65845" w14:textId="77777777" w:rsidR="00414D7F" w:rsidRPr="00EF7CA9" w:rsidRDefault="00414D7F" w:rsidP="00EF7CA9">
            <w:pPr>
              <w:pStyle w:val="Default"/>
              <w:spacing w:before="120"/>
              <w:rPr>
                <w:rFonts w:ascii="Calibri" w:hAnsi="Calibri" w:cs="Calibri"/>
                <w:sz w:val="20"/>
                <w:szCs w:val="20"/>
              </w:rPr>
            </w:pPr>
            <w:r w:rsidRPr="00EF7CA9">
              <w:rPr>
                <w:rFonts w:ascii="Calibri" w:hAnsi="Calibri" w:cs="Calibri"/>
                <w:sz w:val="20"/>
                <w:szCs w:val="20"/>
              </w:rPr>
              <w:t>By the end of the module students should be able to:</w:t>
            </w:r>
          </w:p>
          <w:p w14:paraId="20051F51" w14:textId="77777777" w:rsidR="008A3128" w:rsidRPr="008A3128" w:rsidRDefault="008A3128" w:rsidP="005E2A03">
            <w:pPr>
              <w:pStyle w:val="Default"/>
              <w:numPr>
                <w:ilvl w:val="0"/>
                <w:numId w:val="13"/>
              </w:numPr>
              <w:spacing w:after="120"/>
              <w:ind w:left="284" w:hanging="284"/>
              <w:rPr>
                <w:rFonts w:ascii="Calibri" w:hAnsi="Calibri" w:cs="Calibri"/>
                <w:sz w:val="20"/>
                <w:szCs w:val="20"/>
              </w:rPr>
            </w:pPr>
            <w:r w:rsidRPr="008A3128">
              <w:rPr>
                <w:rFonts w:ascii="Calibri" w:hAnsi="Calibri" w:cs="Calibri"/>
                <w:sz w:val="20"/>
                <w:szCs w:val="20"/>
              </w:rPr>
              <w:t>Detail the key steps in the evolution of plate tectonic theory from continental drift through seafloor spreading, the recognition of the importance of transforms faults, the discovery of subduction zones, through to the rigorous current framework of rigid plates driven by internal forces</w:t>
            </w:r>
          </w:p>
          <w:p w14:paraId="7F8F2E81" w14:textId="77777777" w:rsidR="008A3128" w:rsidRPr="008A3128" w:rsidRDefault="008A3128" w:rsidP="005E2A03">
            <w:pPr>
              <w:pStyle w:val="Default"/>
              <w:numPr>
                <w:ilvl w:val="0"/>
                <w:numId w:val="13"/>
              </w:numPr>
              <w:spacing w:after="120"/>
              <w:ind w:left="284" w:hanging="284"/>
              <w:rPr>
                <w:rFonts w:ascii="Calibri" w:hAnsi="Calibri" w:cs="Calibri"/>
                <w:sz w:val="20"/>
                <w:szCs w:val="20"/>
              </w:rPr>
            </w:pPr>
            <w:r w:rsidRPr="008A3128">
              <w:rPr>
                <w:rFonts w:ascii="Calibri" w:hAnsi="Calibri" w:cs="Calibri"/>
                <w:sz w:val="20"/>
                <w:szCs w:val="20"/>
              </w:rPr>
              <w:t>Evaluate the latest research (including that at Birmingham) into the key tectonic and magmatic processes occurring at plate margins (incipient, divergent, convergent, transform), from rifting to breakup (rifted margin formation) to seafloor spreading to subduction initiation to fully-fledged subduction</w:t>
            </w:r>
          </w:p>
          <w:p w14:paraId="32F80107" w14:textId="77777777" w:rsidR="008A3128" w:rsidRPr="008A3128" w:rsidRDefault="008A3128" w:rsidP="005E2A03">
            <w:pPr>
              <w:pStyle w:val="Default"/>
              <w:numPr>
                <w:ilvl w:val="0"/>
                <w:numId w:val="13"/>
              </w:numPr>
              <w:spacing w:after="120"/>
              <w:ind w:left="284" w:hanging="284"/>
              <w:rPr>
                <w:rFonts w:ascii="Calibri" w:hAnsi="Calibri" w:cs="Calibri"/>
                <w:sz w:val="20"/>
                <w:szCs w:val="20"/>
              </w:rPr>
            </w:pPr>
            <w:r w:rsidRPr="008A3128">
              <w:rPr>
                <w:rFonts w:ascii="Calibri" w:hAnsi="Calibri" w:cs="Calibri"/>
                <w:sz w:val="20"/>
                <w:szCs w:val="20"/>
              </w:rPr>
              <w:t xml:space="preserve">Apply appropriate research-level analyses of geological, petrological, geophysical and volcanological data to further understanding of tectonic, </w:t>
            </w:r>
            <w:proofErr w:type="gramStart"/>
            <w:r w:rsidRPr="008A3128">
              <w:rPr>
                <w:rFonts w:ascii="Calibri" w:hAnsi="Calibri" w:cs="Calibri"/>
                <w:sz w:val="20"/>
                <w:szCs w:val="20"/>
              </w:rPr>
              <w:t>magmatic</w:t>
            </w:r>
            <w:proofErr w:type="gramEnd"/>
            <w:r w:rsidRPr="008A3128">
              <w:rPr>
                <w:rFonts w:ascii="Calibri" w:hAnsi="Calibri" w:cs="Calibri"/>
                <w:sz w:val="20"/>
                <w:szCs w:val="20"/>
              </w:rPr>
              <w:t xml:space="preserve"> and volcanic processes</w:t>
            </w:r>
          </w:p>
          <w:p w14:paraId="6F4C2E40" w14:textId="77777777" w:rsidR="00414D7F" w:rsidRPr="008A3128" w:rsidRDefault="008A3128" w:rsidP="005E2A03">
            <w:pPr>
              <w:pStyle w:val="Default"/>
              <w:numPr>
                <w:ilvl w:val="0"/>
                <w:numId w:val="13"/>
              </w:numPr>
              <w:spacing w:after="120"/>
              <w:ind w:left="284" w:hanging="284"/>
              <w:rPr>
                <w:rFonts w:ascii="Calibri" w:hAnsi="Calibri" w:cs="Calibri"/>
                <w:sz w:val="20"/>
                <w:szCs w:val="20"/>
              </w:rPr>
            </w:pPr>
            <w:r w:rsidRPr="008A3128">
              <w:rPr>
                <w:rFonts w:ascii="Calibri" w:hAnsi="Calibri" w:cs="Calibri"/>
                <w:sz w:val="20"/>
                <w:szCs w:val="20"/>
              </w:rPr>
              <w:t>Explain how tectonic, magmatic and volcanological processes are linked in the cohesive framework of plate tectonics to provide a unified view of the processes affecting our planet.</w:t>
            </w:r>
          </w:p>
        </w:tc>
      </w:tr>
      <w:tr w:rsidR="00414D7F" w:rsidRPr="006F7AF2" w14:paraId="06139143" w14:textId="77777777" w:rsidTr="00CD5F54">
        <w:trPr>
          <w:trHeight w:val="572"/>
        </w:trPr>
        <w:tc>
          <w:tcPr>
            <w:tcW w:w="1702" w:type="dxa"/>
            <w:tcBorders>
              <w:top w:val="inset" w:sz="6" w:space="0" w:color="auto"/>
              <w:left w:val="single" w:sz="12" w:space="0" w:color="auto"/>
              <w:bottom w:val="single" w:sz="12" w:space="0" w:color="auto"/>
              <w:right w:val="inset" w:sz="6" w:space="0" w:color="auto"/>
            </w:tcBorders>
          </w:tcPr>
          <w:p w14:paraId="3D0229A7" w14:textId="77777777" w:rsidR="00414D7F" w:rsidRPr="00444F55" w:rsidRDefault="00414D7F" w:rsidP="00444F55">
            <w:pPr>
              <w:spacing w:before="120" w:after="120"/>
              <w:rPr>
                <w:rFonts w:ascii="Calibri" w:hAnsi="Calibri" w:cs="Calibri"/>
                <w:b/>
              </w:rPr>
            </w:pPr>
            <w:r w:rsidRPr="00444F55">
              <w:rPr>
                <w:rFonts w:ascii="Calibri" w:hAnsi="Calibri" w:cs="Calibri"/>
                <w:b/>
              </w:rPr>
              <w:t>Assessment:</w:t>
            </w:r>
          </w:p>
        </w:tc>
        <w:tc>
          <w:tcPr>
            <w:tcW w:w="7938" w:type="dxa"/>
            <w:gridSpan w:val="3"/>
            <w:tcBorders>
              <w:top w:val="inset" w:sz="6" w:space="0" w:color="auto"/>
              <w:left w:val="inset" w:sz="6" w:space="0" w:color="auto"/>
              <w:bottom w:val="single" w:sz="12" w:space="0" w:color="auto"/>
              <w:right w:val="single" w:sz="12" w:space="0" w:color="auto"/>
            </w:tcBorders>
          </w:tcPr>
          <w:p w14:paraId="1704C356" w14:textId="77777777" w:rsidR="008A3128" w:rsidRDefault="008A3128" w:rsidP="008A3128">
            <w:pPr>
              <w:spacing w:before="120"/>
              <w:rPr>
                <w:rFonts w:ascii="Calibri" w:hAnsi="Calibri" w:cs="Calibri"/>
              </w:rPr>
            </w:pPr>
            <w:r>
              <w:rPr>
                <w:rFonts w:ascii="Calibri" w:hAnsi="Calibri" w:cs="Calibri"/>
              </w:rPr>
              <w:t xml:space="preserve">60% </w:t>
            </w:r>
            <w:r w:rsidRPr="008A3128">
              <w:rPr>
                <w:rFonts w:ascii="Calibri" w:hAnsi="Calibri" w:cs="Calibri"/>
              </w:rPr>
              <w:t>Practical coursework and report</w:t>
            </w:r>
          </w:p>
          <w:p w14:paraId="2CC681A6" w14:textId="77777777" w:rsidR="008A3128" w:rsidRPr="008A3128" w:rsidRDefault="008A3128" w:rsidP="008A3128">
            <w:pPr>
              <w:spacing w:before="120"/>
              <w:rPr>
                <w:rFonts w:ascii="Calibri" w:hAnsi="Calibri" w:cs="Calibri"/>
              </w:rPr>
            </w:pPr>
            <w:r w:rsidRPr="008A3128">
              <w:rPr>
                <w:rFonts w:ascii="Calibri" w:hAnsi="Calibri" w:cs="Calibri"/>
              </w:rPr>
              <w:t>40%   1.5 hr Written unseen examination</w:t>
            </w:r>
          </w:p>
          <w:p w14:paraId="56689B1D" w14:textId="77777777" w:rsidR="00414D7F" w:rsidRPr="00444F55" w:rsidRDefault="00414D7F" w:rsidP="00EF7CA9">
            <w:pPr>
              <w:spacing w:before="120"/>
              <w:rPr>
                <w:rFonts w:ascii="Calibri" w:hAnsi="Calibri" w:cs="Calibri"/>
              </w:rPr>
            </w:pPr>
          </w:p>
        </w:tc>
      </w:tr>
    </w:tbl>
    <w:p w14:paraId="37B87621" w14:textId="77777777" w:rsidR="00CD5F54" w:rsidRDefault="00CD5F54"/>
    <w:p w14:paraId="3A98B212" w14:textId="77777777" w:rsidR="00CD5F54" w:rsidRDefault="00CD5F54"/>
    <w:p w14:paraId="0EF42D77" w14:textId="77777777" w:rsidR="00CD5F54" w:rsidRDefault="00CD5F54"/>
    <w:p w14:paraId="4880E84D" w14:textId="77777777" w:rsidR="00CD5F54" w:rsidRDefault="00CD5F54"/>
    <w:p w14:paraId="145CA30C" w14:textId="77777777" w:rsidR="00CD5F54" w:rsidRDefault="00CD5F54"/>
    <w:p w14:paraId="40E7CB5E" w14:textId="77777777" w:rsidR="00CD5F54" w:rsidRDefault="00CD5F54"/>
    <w:p w14:paraId="17719DFB" w14:textId="77777777" w:rsidR="00CD5F54" w:rsidRDefault="00CD5F54"/>
    <w:p w14:paraId="7CC66EF0" w14:textId="77777777" w:rsidR="00CD5F54" w:rsidRDefault="00CD5F54"/>
    <w:p w14:paraId="639AD556" w14:textId="77777777" w:rsidR="00CD5F54" w:rsidRDefault="00CD5F54"/>
    <w:p w14:paraId="45F730AA" w14:textId="77777777" w:rsidR="00CD5F54" w:rsidRDefault="00CD5F54"/>
    <w:p w14:paraId="3712BD3B" w14:textId="77777777" w:rsidR="00CD5F54" w:rsidRDefault="00CD5F54"/>
    <w:p w14:paraId="64F2413F" w14:textId="77777777" w:rsidR="00CD5F54" w:rsidRDefault="00CD5F54"/>
    <w:p w14:paraId="3CBDEC4C" w14:textId="77777777" w:rsidR="00CD5F54" w:rsidRDefault="00CD5F54"/>
    <w:p w14:paraId="5D1EF45A" w14:textId="77777777" w:rsidR="00CD5F54" w:rsidRDefault="00CD5F54"/>
    <w:p w14:paraId="07910B3F" w14:textId="77777777" w:rsidR="00CD5F54" w:rsidRDefault="00CD5F54"/>
    <w:p w14:paraId="62692E9A" w14:textId="77777777" w:rsidR="00CD5F54" w:rsidRDefault="00CD5F54"/>
    <w:p w14:paraId="782DA50E" w14:textId="77777777" w:rsidR="00CD5F54" w:rsidRDefault="00CD5F54"/>
    <w:p w14:paraId="0A22057F" w14:textId="77777777" w:rsidR="00CD5F54" w:rsidRDefault="00CD5F54"/>
    <w:p w14:paraId="563992E8" w14:textId="77777777" w:rsidR="00CD5F54" w:rsidRDefault="00CD5F54"/>
    <w:p w14:paraId="79C5A9D7" w14:textId="77777777" w:rsidR="00CD5F54" w:rsidRDefault="00CD5F54"/>
    <w:p w14:paraId="2F119BF6" w14:textId="77777777" w:rsidR="00CD5F54" w:rsidRDefault="00CD5F54"/>
    <w:p w14:paraId="5198F3C6" w14:textId="77777777" w:rsidR="00CD5F54" w:rsidRDefault="00CD5F54"/>
    <w:p w14:paraId="73CCD0BD" w14:textId="77777777" w:rsidR="00665402" w:rsidRDefault="00665402"/>
    <w:tbl>
      <w:tblPr>
        <w:tblW w:w="9640" w:type="dxa"/>
        <w:tblInd w:w="-176" w:type="dxa"/>
        <w:tblLayout w:type="fixed"/>
        <w:tblLook w:val="0000" w:firstRow="0" w:lastRow="0" w:firstColumn="0" w:lastColumn="0" w:noHBand="0" w:noVBand="0"/>
      </w:tblPr>
      <w:tblGrid>
        <w:gridCol w:w="1702"/>
        <w:gridCol w:w="1559"/>
        <w:gridCol w:w="4253"/>
        <w:gridCol w:w="2126"/>
      </w:tblGrid>
      <w:tr w:rsidR="005A2B8C" w:rsidRPr="00444F55" w14:paraId="519DBEFA" w14:textId="77777777" w:rsidTr="00CD5F54">
        <w:tc>
          <w:tcPr>
            <w:tcW w:w="3261" w:type="dxa"/>
            <w:gridSpan w:val="2"/>
            <w:tcBorders>
              <w:top w:val="single" w:sz="12" w:space="0" w:color="auto"/>
              <w:left w:val="single" w:sz="12" w:space="0" w:color="auto"/>
              <w:right w:val="single" w:sz="2" w:space="0" w:color="auto"/>
            </w:tcBorders>
          </w:tcPr>
          <w:p w14:paraId="1370CC63" w14:textId="77777777" w:rsidR="005A2B8C" w:rsidRPr="00444F55" w:rsidRDefault="00EF7CA9" w:rsidP="00EF7CA9">
            <w:pPr>
              <w:spacing w:before="120" w:after="120"/>
              <w:jc w:val="both"/>
              <w:rPr>
                <w:rFonts w:ascii="Calibri" w:hAnsi="Calibri" w:cs="Calibri"/>
                <w:b/>
              </w:rPr>
            </w:pPr>
            <w:r>
              <w:rPr>
                <w:rFonts w:ascii="Calibri" w:hAnsi="Calibri" w:cs="Calibri"/>
                <w:b/>
              </w:rPr>
              <w:lastRenderedPageBreak/>
              <w:t>29996</w:t>
            </w:r>
            <w:r w:rsidR="00BF41BF">
              <w:rPr>
                <w:rFonts w:ascii="Calibri" w:hAnsi="Calibri" w:cs="Calibri"/>
                <w:b/>
              </w:rPr>
              <w:t xml:space="preserve">             </w:t>
            </w:r>
          </w:p>
        </w:tc>
        <w:tc>
          <w:tcPr>
            <w:tcW w:w="4253" w:type="dxa"/>
            <w:tcBorders>
              <w:top w:val="single" w:sz="12" w:space="0" w:color="auto"/>
              <w:left w:val="nil"/>
              <w:right w:val="inset" w:sz="6" w:space="0" w:color="auto"/>
            </w:tcBorders>
          </w:tcPr>
          <w:p w14:paraId="695DB0D4" w14:textId="77777777" w:rsidR="005A2B8C" w:rsidRPr="00444F55" w:rsidRDefault="006457C3" w:rsidP="00EF7CA9">
            <w:pPr>
              <w:spacing w:before="120" w:after="120"/>
              <w:rPr>
                <w:rFonts w:ascii="Calibri" w:hAnsi="Calibri" w:cs="Calibri"/>
                <w:b/>
              </w:rPr>
            </w:pPr>
            <w:r>
              <w:rPr>
                <w:rFonts w:ascii="Calibri" w:hAnsi="Calibri" w:cs="Calibri"/>
                <w:b/>
              </w:rPr>
              <w:t>Pal</w:t>
            </w:r>
            <w:r w:rsidR="00EF7CA9">
              <w:rPr>
                <w:rFonts w:ascii="Calibri" w:hAnsi="Calibri" w:cs="Calibri"/>
                <w:b/>
              </w:rPr>
              <w:t>eoc</w:t>
            </w:r>
            <w:r w:rsidR="005A2B8C" w:rsidRPr="00444F55">
              <w:rPr>
                <w:rFonts w:ascii="Calibri" w:hAnsi="Calibri" w:cs="Calibri"/>
                <w:b/>
              </w:rPr>
              <w:t>limates</w:t>
            </w:r>
          </w:p>
        </w:tc>
        <w:tc>
          <w:tcPr>
            <w:tcW w:w="2126" w:type="dxa"/>
            <w:tcBorders>
              <w:top w:val="single" w:sz="12" w:space="0" w:color="auto"/>
              <w:left w:val="inset" w:sz="6" w:space="0" w:color="auto"/>
              <w:right w:val="single" w:sz="12" w:space="0" w:color="auto"/>
            </w:tcBorders>
          </w:tcPr>
          <w:p w14:paraId="4A559E11" w14:textId="77777777" w:rsidR="005A2B8C" w:rsidRPr="00444F55" w:rsidRDefault="005A2B8C" w:rsidP="00444F55">
            <w:pPr>
              <w:spacing w:before="120" w:after="120"/>
              <w:rPr>
                <w:rFonts w:ascii="Calibri" w:hAnsi="Calibri" w:cs="Calibri"/>
                <w:b/>
              </w:rPr>
            </w:pPr>
            <w:r w:rsidRPr="00444F55">
              <w:rPr>
                <w:rFonts w:ascii="Calibri" w:hAnsi="Calibri" w:cs="Calibri"/>
                <w:b/>
              </w:rPr>
              <w:t>20 credits</w:t>
            </w:r>
          </w:p>
        </w:tc>
      </w:tr>
      <w:tr w:rsidR="005A2B8C" w:rsidRPr="00444F55" w14:paraId="206B17C3" w14:textId="77777777" w:rsidTr="00AB48BE">
        <w:tc>
          <w:tcPr>
            <w:tcW w:w="1702" w:type="dxa"/>
            <w:tcBorders>
              <w:top w:val="single" w:sz="2" w:space="0" w:color="auto"/>
              <w:left w:val="single" w:sz="12" w:space="0" w:color="auto"/>
              <w:bottom w:val="single" w:sz="2" w:space="0" w:color="auto"/>
              <w:right w:val="single" w:sz="2" w:space="0" w:color="auto"/>
            </w:tcBorders>
          </w:tcPr>
          <w:p w14:paraId="2BB45DA1" w14:textId="77777777" w:rsidR="005A2B8C" w:rsidRPr="00444F55" w:rsidRDefault="005A2B8C" w:rsidP="00444F55">
            <w:pPr>
              <w:spacing w:before="120" w:after="120"/>
              <w:rPr>
                <w:rFonts w:ascii="Calibri" w:hAnsi="Calibri" w:cs="Calibri"/>
                <w:b/>
              </w:rPr>
            </w:pPr>
            <w:r w:rsidRPr="00444F55">
              <w:rPr>
                <w:rFonts w:ascii="Calibri" w:hAnsi="Calibri" w:cs="Calibri"/>
                <w:b/>
              </w:rPr>
              <w:t>Level: H</w:t>
            </w:r>
          </w:p>
        </w:tc>
        <w:tc>
          <w:tcPr>
            <w:tcW w:w="1559" w:type="dxa"/>
            <w:tcBorders>
              <w:top w:val="single" w:sz="2" w:space="0" w:color="auto"/>
              <w:left w:val="single" w:sz="2" w:space="0" w:color="auto"/>
              <w:bottom w:val="single" w:sz="2" w:space="0" w:color="auto"/>
              <w:right w:val="single" w:sz="2" w:space="0" w:color="auto"/>
            </w:tcBorders>
          </w:tcPr>
          <w:p w14:paraId="4178B70A" w14:textId="77777777" w:rsidR="005A2B8C" w:rsidRPr="00444F55" w:rsidRDefault="005A2B8C" w:rsidP="00444F55">
            <w:pPr>
              <w:pStyle w:val="Heading2"/>
              <w:rPr>
                <w:rFonts w:ascii="Calibri" w:hAnsi="Calibri" w:cs="Calibri"/>
              </w:rPr>
            </w:pPr>
            <w:r w:rsidRPr="00444F55">
              <w:rPr>
                <w:rFonts w:ascii="Calibri" w:hAnsi="Calibri" w:cs="Calibri"/>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4F12D465" w14:textId="77777777" w:rsidR="005A2B8C" w:rsidRPr="00444F55" w:rsidRDefault="005A2B8C" w:rsidP="00EF7CA9">
            <w:pPr>
              <w:spacing w:before="120" w:after="120"/>
              <w:rPr>
                <w:rFonts w:ascii="Calibri" w:hAnsi="Calibri" w:cs="Calibri"/>
                <w:b/>
              </w:rPr>
            </w:pPr>
            <w:r w:rsidRPr="00444F55">
              <w:rPr>
                <w:rFonts w:ascii="Calibri" w:hAnsi="Calibri" w:cs="Calibri"/>
                <w:b/>
              </w:rPr>
              <w:t xml:space="preserve">Module Leader:  </w:t>
            </w:r>
            <w:r w:rsidR="00EF7CA9">
              <w:rPr>
                <w:rFonts w:ascii="Calibri" w:hAnsi="Calibri" w:cs="Calibri"/>
                <w:b/>
              </w:rPr>
              <w:t>James Bendle</w:t>
            </w:r>
            <w:r w:rsidRPr="00444F55">
              <w:rPr>
                <w:rFonts w:ascii="Calibri" w:hAnsi="Calibri" w:cs="Calibri"/>
                <w:b/>
              </w:rPr>
              <w:t xml:space="preserve"> </w:t>
            </w:r>
          </w:p>
        </w:tc>
      </w:tr>
      <w:tr w:rsidR="005A2B8C" w:rsidRPr="00444F55" w14:paraId="5F2F9D1D" w14:textId="77777777" w:rsidTr="00CD5F54">
        <w:tc>
          <w:tcPr>
            <w:tcW w:w="1702" w:type="dxa"/>
            <w:tcBorders>
              <w:top w:val="inset" w:sz="6" w:space="0" w:color="auto"/>
              <w:left w:val="single" w:sz="12" w:space="0" w:color="auto"/>
              <w:bottom w:val="inset" w:sz="6" w:space="0" w:color="auto"/>
              <w:right w:val="inset" w:sz="6" w:space="0" w:color="auto"/>
            </w:tcBorders>
          </w:tcPr>
          <w:p w14:paraId="477B4AFD" w14:textId="77777777" w:rsidR="005A2B8C" w:rsidRPr="00444F55" w:rsidRDefault="005A2B8C" w:rsidP="00444F55">
            <w:pPr>
              <w:spacing w:before="120" w:after="120"/>
              <w:rPr>
                <w:rFonts w:ascii="Calibri" w:hAnsi="Calibri" w:cs="Calibri"/>
                <w:b/>
              </w:rPr>
            </w:pPr>
            <w:r w:rsidRPr="00444F55">
              <w:rPr>
                <w:rFonts w:ascii="Calibri" w:hAnsi="Calibri" w:cs="Calibri"/>
                <w:b/>
              </w:rPr>
              <w:t>Description:</w:t>
            </w:r>
          </w:p>
        </w:tc>
        <w:tc>
          <w:tcPr>
            <w:tcW w:w="7938" w:type="dxa"/>
            <w:gridSpan w:val="3"/>
            <w:tcBorders>
              <w:top w:val="inset" w:sz="6" w:space="0" w:color="auto"/>
              <w:left w:val="inset" w:sz="6" w:space="0" w:color="auto"/>
              <w:bottom w:val="inset" w:sz="6" w:space="0" w:color="auto"/>
              <w:right w:val="single" w:sz="12" w:space="0" w:color="auto"/>
            </w:tcBorders>
          </w:tcPr>
          <w:p w14:paraId="5FF899C2" w14:textId="77777777" w:rsidR="005A2B8C" w:rsidRPr="00444F55" w:rsidRDefault="00EF7CA9" w:rsidP="00444F55">
            <w:pPr>
              <w:spacing w:before="120" w:after="120"/>
              <w:rPr>
                <w:rFonts w:ascii="Calibri" w:hAnsi="Calibri" w:cs="Calibri"/>
                <w:noProof/>
              </w:rPr>
            </w:pPr>
            <w:r w:rsidRPr="00EF7CA9">
              <w:rPr>
                <w:rFonts w:ascii="Calibri" w:hAnsi="Calibri" w:cs="Calibri"/>
                <w:color w:val="000000"/>
              </w:rPr>
              <w:t xml:space="preserve">There has never been a more critical time for students to understand the causes and potential consequences of Earth’s changing climate. The context for understanding the global warming of today lies in the records of the Earth’s past. This module will put key data and published case studies of past climate change at students’ fingertips, so you can experience the nature of paleoclimate reconstruction. Students will evaluate data, practice developing and testing hypotheses and infer the broader implications of the scientific results. </w:t>
            </w:r>
            <w:r w:rsidRPr="00EF7CA9">
              <w:rPr>
                <w:rFonts w:ascii="Calibri" w:hAnsi="Calibri" w:cs="Calibri"/>
                <w:b/>
                <w:i/>
                <w:color w:val="000000"/>
              </w:rPr>
              <w:t>How</w:t>
            </w:r>
            <w:r w:rsidRPr="00EF7CA9">
              <w:rPr>
                <w:rFonts w:ascii="Calibri" w:hAnsi="Calibri" w:cs="Calibri"/>
                <w:color w:val="000000"/>
              </w:rPr>
              <w:t xml:space="preserve"> we know is as important as </w:t>
            </w:r>
            <w:r w:rsidRPr="00EF7CA9">
              <w:rPr>
                <w:rFonts w:ascii="Calibri" w:hAnsi="Calibri" w:cs="Calibri"/>
                <w:b/>
                <w:i/>
                <w:color w:val="000000"/>
              </w:rPr>
              <w:t>what</w:t>
            </w:r>
            <w:r w:rsidRPr="00EF7CA9">
              <w:rPr>
                <w:rFonts w:ascii="Calibri" w:hAnsi="Calibri" w:cs="Calibri"/>
                <w:color w:val="000000"/>
              </w:rPr>
              <w:t xml:space="preserve"> we know about past climate. This module is </w:t>
            </w:r>
            <w:r w:rsidRPr="00EF7CA9">
              <w:rPr>
                <w:rFonts w:ascii="Calibri" w:hAnsi="Calibri" w:cs="Calibri"/>
                <w:b/>
                <w:i/>
                <w:color w:val="000000"/>
              </w:rPr>
              <w:t>inquiry based</w:t>
            </w:r>
            <w:r w:rsidRPr="00EF7CA9">
              <w:rPr>
                <w:rFonts w:ascii="Calibri" w:hAnsi="Calibri" w:cs="Calibri"/>
                <w:color w:val="000000"/>
              </w:rPr>
              <w:t xml:space="preserve"> and departs from the traditional </w:t>
            </w:r>
            <w:proofErr w:type="gramStart"/>
            <w:r w:rsidRPr="00EF7CA9">
              <w:rPr>
                <w:rFonts w:ascii="Calibri" w:hAnsi="Calibri" w:cs="Calibri"/>
                <w:color w:val="000000"/>
              </w:rPr>
              <w:t>lecture based</w:t>
            </w:r>
            <w:proofErr w:type="gramEnd"/>
            <w:r w:rsidRPr="00EF7CA9">
              <w:rPr>
                <w:rFonts w:ascii="Calibri" w:hAnsi="Calibri" w:cs="Calibri"/>
                <w:color w:val="000000"/>
              </w:rPr>
              <w:t xml:space="preserve"> format.</w:t>
            </w:r>
          </w:p>
        </w:tc>
      </w:tr>
      <w:tr w:rsidR="005A2B8C" w:rsidRPr="00444F55" w14:paraId="796AE48B" w14:textId="77777777" w:rsidTr="00CD5F54">
        <w:tc>
          <w:tcPr>
            <w:tcW w:w="1702" w:type="dxa"/>
            <w:tcBorders>
              <w:top w:val="inset" w:sz="6" w:space="0" w:color="auto"/>
              <w:left w:val="single" w:sz="12" w:space="0" w:color="auto"/>
              <w:bottom w:val="inset" w:sz="6" w:space="0" w:color="auto"/>
              <w:right w:val="inset" w:sz="6" w:space="0" w:color="auto"/>
            </w:tcBorders>
          </w:tcPr>
          <w:p w14:paraId="40AB421E" w14:textId="77777777" w:rsidR="005A2B8C" w:rsidRPr="00444F55" w:rsidRDefault="005A2B8C" w:rsidP="00444F55">
            <w:pPr>
              <w:spacing w:before="120" w:after="120"/>
              <w:rPr>
                <w:rFonts w:ascii="Calibri" w:hAnsi="Calibri" w:cs="Calibri"/>
                <w:b/>
              </w:rPr>
            </w:pPr>
            <w:r w:rsidRPr="00444F55">
              <w:rPr>
                <w:rFonts w:ascii="Calibri" w:hAnsi="Calibri" w:cs="Calibri"/>
                <w:b/>
              </w:rPr>
              <w:t>Learning Outcomes:</w:t>
            </w:r>
          </w:p>
        </w:tc>
        <w:tc>
          <w:tcPr>
            <w:tcW w:w="7938" w:type="dxa"/>
            <w:gridSpan w:val="3"/>
            <w:tcBorders>
              <w:top w:val="inset" w:sz="6" w:space="0" w:color="auto"/>
              <w:left w:val="inset" w:sz="6" w:space="0" w:color="auto"/>
              <w:bottom w:val="inset" w:sz="6" w:space="0" w:color="auto"/>
              <w:right w:val="single" w:sz="12" w:space="0" w:color="auto"/>
            </w:tcBorders>
          </w:tcPr>
          <w:p w14:paraId="051457E9" w14:textId="77777777" w:rsidR="005A2B8C" w:rsidRPr="00444F55" w:rsidRDefault="005A2B8C" w:rsidP="00444F55">
            <w:pPr>
              <w:numPr>
                <w:ilvl w:val="12"/>
                <w:numId w:val="0"/>
              </w:numPr>
              <w:spacing w:before="120" w:after="60"/>
              <w:rPr>
                <w:rFonts w:ascii="Calibri" w:hAnsi="Calibri" w:cs="Calibri"/>
              </w:rPr>
            </w:pPr>
            <w:r w:rsidRPr="00444F55">
              <w:rPr>
                <w:rFonts w:ascii="Calibri" w:hAnsi="Calibri" w:cs="Calibri"/>
              </w:rPr>
              <w:t>By the end of this module, you should be able to:</w:t>
            </w:r>
          </w:p>
          <w:p w14:paraId="787D4568" w14:textId="77777777" w:rsidR="00EF7CA9" w:rsidRPr="00EF7CA9" w:rsidRDefault="00EF7CA9" w:rsidP="005E2A03">
            <w:pPr>
              <w:numPr>
                <w:ilvl w:val="0"/>
                <w:numId w:val="6"/>
              </w:numPr>
              <w:tabs>
                <w:tab w:val="clear" w:pos="780"/>
                <w:tab w:val="num" w:pos="317"/>
              </w:tabs>
              <w:ind w:left="317" w:hanging="283"/>
              <w:rPr>
                <w:rFonts w:ascii="Calibri" w:hAnsi="Calibri" w:cs="Calibri"/>
                <w:color w:val="000000"/>
              </w:rPr>
            </w:pPr>
            <w:r w:rsidRPr="00EF7CA9">
              <w:rPr>
                <w:rFonts w:ascii="Calibri" w:hAnsi="Calibri" w:cs="Calibri"/>
                <w:color w:val="000000"/>
              </w:rPr>
              <w:t xml:space="preserve">Frame climate change appropriately within geological </w:t>
            </w:r>
            <w:proofErr w:type="gramStart"/>
            <w:r w:rsidRPr="00EF7CA9">
              <w:rPr>
                <w:rFonts w:ascii="Calibri" w:hAnsi="Calibri" w:cs="Calibri"/>
                <w:color w:val="000000"/>
              </w:rPr>
              <w:t>time-scales</w:t>
            </w:r>
            <w:proofErr w:type="gramEnd"/>
            <w:r w:rsidRPr="00EF7CA9">
              <w:rPr>
                <w:rFonts w:ascii="Calibri" w:hAnsi="Calibri" w:cs="Calibri"/>
                <w:color w:val="000000"/>
              </w:rPr>
              <w:t>, with a focus on the Cenozoic.</w:t>
            </w:r>
          </w:p>
          <w:p w14:paraId="78DC96B9" w14:textId="77777777" w:rsidR="00EF7CA9" w:rsidRPr="00EF7CA9" w:rsidRDefault="00EF7CA9" w:rsidP="005E2A03">
            <w:pPr>
              <w:numPr>
                <w:ilvl w:val="0"/>
                <w:numId w:val="6"/>
              </w:numPr>
              <w:tabs>
                <w:tab w:val="clear" w:pos="780"/>
                <w:tab w:val="num" w:pos="317"/>
              </w:tabs>
              <w:ind w:left="317" w:hanging="283"/>
              <w:rPr>
                <w:rFonts w:ascii="Calibri" w:hAnsi="Calibri" w:cs="Calibri"/>
                <w:color w:val="000000"/>
              </w:rPr>
            </w:pPr>
            <w:r w:rsidRPr="00EF7CA9">
              <w:rPr>
                <w:rFonts w:ascii="Calibri" w:hAnsi="Calibri" w:cs="Calibri"/>
                <w:color w:val="000000"/>
              </w:rPr>
              <w:t xml:space="preserve">Synthesize </w:t>
            </w:r>
            <w:proofErr w:type="spellStart"/>
            <w:r w:rsidRPr="00EF7CA9">
              <w:rPr>
                <w:rFonts w:ascii="Calibri" w:hAnsi="Calibri" w:cs="Calibri"/>
                <w:color w:val="000000"/>
              </w:rPr>
              <w:t>palaeoclimate</w:t>
            </w:r>
            <w:proofErr w:type="spellEnd"/>
            <w:r w:rsidRPr="00EF7CA9">
              <w:rPr>
                <w:rFonts w:ascii="Calibri" w:hAnsi="Calibri" w:cs="Calibri"/>
                <w:color w:val="000000"/>
              </w:rPr>
              <w:t xml:space="preserve"> data, formulate hypotheses and articulate </w:t>
            </w:r>
            <w:proofErr w:type="gramStart"/>
            <w:r w:rsidRPr="00EF7CA9">
              <w:rPr>
                <w:rFonts w:ascii="Calibri" w:hAnsi="Calibri" w:cs="Calibri"/>
                <w:color w:val="000000"/>
              </w:rPr>
              <w:t>evidence based</w:t>
            </w:r>
            <w:proofErr w:type="gramEnd"/>
            <w:r w:rsidRPr="00EF7CA9">
              <w:rPr>
                <w:rFonts w:ascii="Calibri" w:hAnsi="Calibri" w:cs="Calibri"/>
                <w:color w:val="000000"/>
              </w:rPr>
              <w:t xml:space="preserve"> arguments.</w:t>
            </w:r>
          </w:p>
          <w:p w14:paraId="418F1F6F" w14:textId="77777777" w:rsidR="00EF7CA9" w:rsidRPr="00EF7CA9" w:rsidRDefault="00EF7CA9" w:rsidP="005E2A03">
            <w:pPr>
              <w:numPr>
                <w:ilvl w:val="0"/>
                <w:numId w:val="6"/>
              </w:numPr>
              <w:tabs>
                <w:tab w:val="clear" w:pos="780"/>
                <w:tab w:val="num" w:pos="317"/>
              </w:tabs>
              <w:ind w:left="317" w:hanging="283"/>
              <w:rPr>
                <w:rFonts w:ascii="Calibri" w:hAnsi="Calibri" w:cs="Calibri"/>
                <w:color w:val="000000"/>
              </w:rPr>
            </w:pPr>
            <w:r w:rsidRPr="00EF7CA9">
              <w:rPr>
                <w:rFonts w:ascii="Calibri" w:hAnsi="Calibri" w:cs="Calibri"/>
                <w:color w:val="000000"/>
              </w:rPr>
              <w:t xml:space="preserve">Apply quantitative and </w:t>
            </w:r>
            <w:proofErr w:type="gramStart"/>
            <w:r w:rsidRPr="00EF7CA9">
              <w:rPr>
                <w:rFonts w:ascii="Calibri" w:hAnsi="Calibri" w:cs="Calibri"/>
                <w:color w:val="000000"/>
              </w:rPr>
              <w:t>problem solving</w:t>
            </w:r>
            <w:proofErr w:type="gramEnd"/>
            <w:r w:rsidRPr="00EF7CA9">
              <w:rPr>
                <w:rFonts w:ascii="Calibri" w:hAnsi="Calibri" w:cs="Calibri"/>
                <w:color w:val="000000"/>
              </w:rPr>
              <w:t xml:space="preserve"> skills to </w:t>
            </w:r>
            <w:proofErr w:type="spellStart"/>
            <w:r w:rsidRPr="00EF7CA9">
              <w:rPr>
                <w:rFonts w:ascii="Calibri" w:hAnsi="Calibri" w:cs="Calibri"/>
                <w:color w:val="000000"/>
              </w:rPr>
              <w:t>palaeoclimate</w:t>
            </w:r>
            <w:proofErr w:type="spellEnd"/>
            <w:r w:rsidRPr="00EF7CA9">
              <w:rPr>
                <w:rFonts w:ascii="Calibri" w:hAnsi="Calibri" w:cs="Calibri"/>
                <w:color w:val="000000"/>
              </w:rPr>
              <w:t xml:space="preserve"> data.</w:t>
            </w:r>
          </w:p>
          <w:p w14:paraId="2AB5B247" w14:textId="77777777" w:rsidR="00EF7CA9" w:rsidRPr="00EF7CA9" w:rsidRDefault="00EF7CA9" w:rsidP="005E2A03">
            <w:pPr>
              <w:numPr>
                <w:ilvl w:val="0"/>
                <w:numId w:val="6"/>
              </w:numPr>
              <w:tabs>
                <w:tab w:val="clear" w:pos="780"/>
                <w:tab w:val="num" w:pos="317"/>
              </w:tabs>
              <w:ind w:left="317" w:hanging="283"/>
              <w:rPr>
                <w:rFonts w:ascii="Calibri" w:hAnsi="Calibri" w:cs="Calibri"/>
                <w:color w:val="000000"/>
              </w:rPr>
            </w:pPr>
            <w:r w:rsidRPr="00EF7CA9">
              <w:rPr>
                <w:rFonts w:ascii="Calibri" w:hAnsi="Calibri" w:cs="Calibri"/>
                <w:color w:val="000000"/>
              </w:rPr>
              <w:t>Recognise and deal with complexity</w:t>
            </w:r>
            <w:r w:rsidR="006C36A4">
              <w:rPr>
                <w:rFonts w:ascii="Calibri" w:hAnsi="Calibri" w:cs="Calibri"/>
                <w:color w:val="000000"/>
              </w:rPr>
              <w:t xml:space="preserve"> and uncertainty in geological/</w:t>
            </w:r>
            <w:r w:rsidRPr="00EF7CA9">
              <w:rPr>
                <w:rFonts w:ascii="Calibri" w:hAnsi="Calibri" w:cs="Calibri"/>
                <w:color w:val="000000"/>
              </w:rPr>
              <w:t xml:space="preserve">environmental </w:t>
            </w:r>
            <w:proofErr w:type="gramStart"/>
            <w:r w:rsidRPr="00EF7CA9">
              <w:rPr>
                <w:rFonts w:ascii="Calibri" w:hAnsi="Calibri" w:cs="Calibri"/>
                <w:color w:val="000000"/>
              </w:rPr>
              <w:t>data-sets</w:t>
            </w:r>
            <w:proofErr w:type="gramEnd"/>
            <w:r w:rsidRPr="00EF7CA9">
              <w:rPr>
                <w:rFonts w:ascii="Calibri" w:hAnsi="Calibri" w:cs="Calibri"/>
                <w:color w:val="000000"/>
              </w:rPr>
              <w:t>.</w:t>
            </w:r>
          </w:p>
          <w:p w14:paraId="1785162D" w14:textId="77777777" w:rsidR="00EF7CA9" w:rsidRPr="00EF7CA9" w:rsidRDefault="00EF7CA9" w:rsidP="005E2A03">
            <w:pPr>
              <w:numPr>
                <w:ilvl w:val="0"/>
                <w:numId w:val="6"/>
              </w:numPr>
              <w:tabs>
                <w:tab w:val="clear" w:pos="780"/>
                <w:tab w:val="num" w:pos="317"/>
              </w:tabs>
              <w:ind w:left="317" w:hanging="283"/>
              <w:rPr>
                <w:rFonts w:ascii="Calibri" w:hAnsi="Calibri" w:cs="Calibri"/>
                <w:color w:val="000000"/>
              </w:rPr>
            </w:pPr>
            <w:r w:rsidRPr="00EF7CA9">
              <w:rPr>
                <w:rFonts w:ascii="Calibri" w:hAnsi="Calibri" w:cs="Calibri"/>
                <w:color w:val="000000"/>
              </w:rPr>
              <w:t xml:space="preserve">Work in </w:t>
            </w:r>
            <w:r w:rsidR="006C36A4">
              <w:rPr>
                <w:rFonts w:ascii="Calibri" w:hAnsi="Calibri" w:cs="Calibri"/>
                <w:color w:val="000000"/>
              </w:rPr>
              <w:t xml:space="preserve">independently and in </w:t>
            </w:r>
            <w:r w:rsidRPr="00EF7CA9">
              <w:rPr>
                <w:rFonts w:ascii="Calibri" w:hAnsi="Calibri" w:cs="Calibri"/>
                <w:color w:val="000000"/>
              </w:rPr>
              <w:t>groups and communicate (written and oral) effectively with others.</w:t>
            </w:r>
          </w:p>
          <w:p w14:paraId="67B081A7" w14:textId="77777777" w:rsidR="005A2B8C" w:rsidRPr="00444F55" w:rsidRDefault="00EF7CA9" w:rsidP="005E2A03">
            <w:pPr>
              <w:numPr>
                <w:ilvl w:val="0"/>
                <w:numId w:val="6"/>
              </w:numPr>
              <w:tabs>
                <w:tab w:val="clear" w:pos="780"/>
                <w:tab w:val="num" w:pos="317"/>
              </w:tabs>
              <w:spacing w:after="120"/>
              <w:ind w:left="318" w:hanging="284"/>
              <w:rPr>
                <w:rFonts w:ascii="Calibri" w:hAnsi="Calibri" w:cs="Calibri"/>
                <w:color w:val="000000"/>
              </w:rPr>
            </w:pPr>
            <w:r w:rsidRPr="00EF7CA9">
              <w:rPr>
                <w:rFonts w:ascii="Calibri" w:hAnsi="Calibri" w:cs="Calibri"/>
                <w:color w:val="000000"/>
              </w:rPr>
              <w:t>Be able to evaluate the magnitude, pattern and rates of climate change during time-periods of focus (</w:t>
            </w:r>
            <w:proofErr w:type="gramStart"/>
            <w:r w:rsidRPr="00EF7CA9">
              <w:rPr>
                <w:rFonts w:ascii="Calibri" w:hAnsi="Calibri" w:cs="Calibri"/>
                <w:color w:val="000000"/>
              </w:rPr>
              <w:t>e.g.</w:t>
            </w:r>
            <w:proofErr w:type="gramEnd"/>
            <w:r w:rsidRPr="00EF7CA9">
              <w:rPr>
                <w:rFonts w:ascii="Calibri" w:hAnsi="Calibri" w:cs="Calibri"/>
                <w:color w:val="000000"/>
              </w:rPr>
              <w:t xml:space="preserve"> the Cenozoic).</w:t>
            </w:r>
          </w:p>
        </w:tc>
      </w:tr>
      <w:tr w:rsidR="005A2B8C" w:rsidRPr="00444F55" w14:paraId="519F11C8" w14:textId="77777777" w:rsidTr="00CD5F54">
        <w:tc>
          <w:tcPr>
            <w:tcW w:w="1702" w:type="dxa"/>
            <w:tcBorders>
              <w:top w:val="inset" w:sz="6" w:space="0" w:color="auto"/>
              <w:left w:val="single" w:sz="12" w:space="0" w:color="auto"/>
              <w:bottom w:val="single" w:sz="12" w:space="0" w:color="auto"/>
              <w:right w:val="inset" w:sz="6" w:space="0" w:color="auto"/>
            </w:tcBorders>
          </w:tcPr>
          <w:p w14:paraId="14CE9286" w14:textId="77777777" w:rsidR="005A2B8C" w:rsidRPr="00444F55" w:rsidRDefault="005A2B8C" w:rsidP="00444F55">
            <w:pPr>
              <w:spacing w:before="120" w:after="120"/>
              <w:rPr>
                <w:rFonts w:ascii="Calibri" w:hAnsi="Calibri" w:cs="Calibri"/>
                <w:b/>
              </w:rPr>
            </w:pPr>
            <w:r w:rsidRPr="00444F55">
              <w:rPr>
                <w:rFonts w:ascii="Calibri" w:hAnsi="Calibri" w:cs="Calibri"/>
                <w:b/>
              </w:rPr>
              <w:t>Assessment:</w:t>
            </w:r>
          </w:p>
        </w:tc>
        <w:tc>
          <w:tcPr>
            <w:tcW w:w="7938" w:type="dxa"/>
            <w:gridSpan w:val="3"/>
            <w:tcBorders>
              <w:top w:val="single" w:sz="2" w:space="0" w:color="auto"/>
              <w:left w:val="inset" w:sz="6" w:space="0" w:color="auto"/>
              <w:bottom w:val="single" w:sz="12" w:space="0" w:color="auto"/>
              <w:right w:val="single" w:sz="12" w:space="0" w:color="auto"/>
            </w:tcBorders>
          </w:tcPr>
          <w:p w14:paraId="53D7D30E" w14:textId="77777777" w:rsidR="00F711EA" w:rsidRPr="00F711EA" w:rsidRDefault="00F711EA" w:rsidP="00F711EA">
            <w:pPr>
              <w:spacing w:before="120" w:after="120"/>
              <w:rPr>
                <w:rFonts w:ascii="Calibri" w:hAnsi="Calibri" w:cs="Calibri"/>
                <w:color w:val="000000"/>
              </w:rPr>
            </w:pPr>
            <w:r w:rsidRPr="00F711EA">
              <w:rPr>
                <w:rFonts w:ascii="Calibri" w:hAnsi="Calibri" w:cs="Calibri"/>
                <w:color w:val="000000"/>
              </w:rPr>
              <w:t xml:space="preserve">The module assessment is 100% by practical assessment. There is no exam. </w:t>
            </w:r>
          </w:p>
          <w:p w14:paraId="19C898A7" w14:textId="77777777" w:rsidR="00F711EA" w:rsidRPr="00F711EA" w:rsidRDefault="00F711EA" w:rsidP="00F711EA">
            <w:pPr>
              <w:spacing w:before="120" w:after="120"/>
              <w:rPr>
                <w:rFonts w:ascii="Calibri" w:hAnsi="Calibri" w:cs="Calibri"/>
                <w:color w:val="000000"/>
              </w:rPr>
            </w:pPr>
            <w:r w:rsidRPr="00F711EA">
              <w:rPr>
                <w:rFonts w:ascii="Calibri" w:hAnsi="Calibri" w:cs="Calibri"/>
                <w:color w:val="000000"/>
              </w:rPr>
              <w:t xml:space="preserve">Assessment: Each week will have three sessions. </w:t>
            </w:r>
          </w:p>
          <w:p w14:paraId="3F950CF8" w14:textId="77777777" w:rsidR="00F711EA" w:rsidRPr="00F711EA" w:rsidRDefault="00F711EA" w:rsidP="00F711EA">
            <w:pPr>
              <w:spacing w:before="120" w:after="120"/>
              <w:rPr>
                <w:rFonts w:ascii="Calibri" w:hAnsi="Calibri" w:cs="Calibri"/>
                <w:color w:val="000000"/>
              </w:rPr>
            </w:pPr>
            <w:r w:rsidRPr="00F711EA">
              <w:rPr>
                <w:rFonts w:ascii="Calibri" w:hAnsi="Calibri" w:cs="Calibri"/>
                <w:color w:val="000000"/>
              </w:rPr>
              <w:t xml:space="preserve">The 1st session (2 hours) is typically designed to introduce a topic and gauge prior knowledge and give formative tasks (building on a Panopto or in-class lecture, where appropriate). Some formative exercises may be set as guided independent study. Both group / independent work and discussion is facilitated.  </w:t>
            </w:r>
          </w:p>
          <w:p w14:paraId="541F58D0" w14:textId="77777777" w:rsidR="005A2B8C" w:rsidRPr="00444F55" w:rsidRDefault="00F711EA" w:rsidP="00F711EA">
            <w:pPr>
              <w:spacing w:before="120" w:after="120"/>
              <w:rPr>
                <w:rFonts w:ascii="Calibri" w:hAnsi="Calibri" w:cs="Calibri"/>
              </w:rPr>
            </w:pPr>
            <w:r w:rsidRPr="00F711EA">
              <w:rPr>
                <w:rFonts w:ascii="Calibri" w:hAnsi="Calibri" w:cs="Calibri"/>
                <w:color w:val="000000"/>
              </w:rPr>
              <w:t>The 2nd and 3rd sessions (2 hours each) are a more in-depth exploration of the topic, culminating in another practical task. Of these sessions, 4 will form the summative assessment (ca. every other week over 10 weeks).</w:t>
            </w:r>
          </w:p>
        </w:tc>
      </w:tr>
    </w:tbl>
    <w:p w14:paraId="5E7A06E9" w14:textId="77777777" w:rsidR="00414D7F" w:rsidRDefault="00414D7F" w:rsidP="00857DF3"/>
    <w:p w14:paraId="0A681002" w14:textId="77777777" w:rsidR="00E51A58" w:rsidRDefault="002D32BF" w:rsidP="00857DF3">
      <w:r>
        <w:br w:type="page"/>
      </w:r>
    </w:p>
    <w:tbl>
      <w:tblPr>
        <w:tblW w:w="9464" w:type="dxa"/>
        <w:tblLayout w:type="fixed"/>
        <w:tblLook w:val="0000" w:firstRow="0" w:lastRow="0" w:firstColumn="0" w:lastColumn="0" w:noHBand="0" w:noVBand="0"/>
      </w:tblPr>
      <w:tblGrid>
        <w:gridCol w:w="1668"/>
        <w:gridCol w:w="1417"/>
        <w:gridCol w:w="4678"/>
        <w:gridCol w:w="1701"/>
      </w:tblGrid>
      <w:tr w:rsidR="005A1BDC" w:rsidRPr="00C825D8" w14:paraId="52CCA151" w14:textId="77777777" w:rsidTr="00F00DB2">
        <w:trPr>
          <w:cantSplit/>
        </w:trPr>
        <w:tc>
          <w:tcPr>
            <w:tcW w:w="3085" w:type="dxa"/>
            <w:gridSpan w:val="2"/>
            <w:tcBorders>
              <w:top w:val="single" w:sz="12" w:space="0" w:color="auto"/>
              <w:left w:val="single" w:sz="12" w:space="0" w:color="auto"/>
              <w:right w:val="single" w:sz="2" w:space="0" w:color="auto"/>
            </w:tcBorders>
          </w:tcPr>
          <w:p w14:paraId="553ADDC3" w14:textId="77777777" w:rsidR="005A1BDC" w:rsidRPr="00C825D8" w:rsidRDefault="00792F1A" w:rsidP="005A1BDC">
            <w:pPr>
              <w:spacing w:before="120" w:after="120"/>
              <w:jc w:val="both"/>
              <w:rPr>
                <w:rFonts w:ascii="Calibri" w:hAnsi="Calibri" w:cs="Arial"/>
                <w:b/>
              </w:rPr>
            </w:pPr>
            <w:r>
              <w:lastRenderedPageBreak/>
              <w:br w:type="page"/>
            </w:r>
            <w:r w:rsidR="00360695">
              <w:rPr>
                <w:rFonts w:ascii="Calibri" w:hAnsi="Calibri" w:cs="Arial"/>
                <w:b/>
              </w:rPr>
              <w:t>3</w:t>
            </w:r>
            <w:r w:rsidR="00222970">
              <w:rPr>
                <w:rFonts w:ascii="Calibri" w:hAnsi="Calibri" w:cs="Arial"/>
                <w:b/>
              </w:rPr>
              <w:t>62</w:t>
            </w:r>
            <w:r w:rsidR="00C60449">
              <w:rPr>
                <w:rFonts w:ascii="Calibri" w:hAnsi="Calibri" w:cs="Arial"/>
                <w:b/>
              </w:rPr>
              <w:t>68</w:t>
            </w:r>
          </w:p>
        </w:tc>
        <w:tc>
          <w:tcPr>
            <w:tcW w:w="4678" w:type="dxa"/>
            <w:tcBorders>
              <w:top w:val="single" w:sz="12" w:space="0" w:color="auto"/>
              <w:left w:val="nil"/>
              <w:right w:val="single" w:sz="2" w:space="0" w:color="auto"/>
            </w:tcBorders>
          </w:tcPr>
          <w:p w14:paraId="4E5A7527" w14:textId="77777777" w:rsidR="005A1BDC" w:rsidRPr="00C825D8" w:rsidRDefault="00C00CB2" w:rsidP="00B83656">
            <w:pPr>
              <w:spacing w:before="120" w:after="120"/>
              <w:rPr>
                <w:rFonts w:ascii="Calibri" w:hAnsi="Calibri" w:cs="Arial"/>
                <w:b/>
              </w:rPr>
            </w:pPr>
            <w:r w:rsidRPr="00C00CB2">
              <w:rPr>
                <w:rFonts w:ascii="Calibri" w:hAnsi="Calibri" w:cs="Arial"/>
                <w:b/>
              </w:rPr>
              <w:t>Geographies of Russia in a Regional and Global Context</w:t>
            </w:r>
          </w:p>
        </w:tc>
        <w:tc>
          <w:tcPr>
            <w:tcW w:w="1701" w:type="dxa"/>
            <w:tcBorders>
              <w:top w:val="single" w:sz="12" w:space="0" w:color="auto"/>
              <w:left w:val="single" w:sz="2" w:space="0" w:color="auto"/>
              <w:right w:val="single" w:sz="12" w:space="0" w:color="auto"/>
            </w:tcBorders>
          </w:tcPr>
          <w:p w14:paraId="7F4D47E9" w14:textId="77777777" w:rsidR="005A1BDC" w:rsidRPr="00C825D8" w:rsidRDefault="005A1BDC" w:rsidP="00B83656">
            <w:pPr>
              <w:spacing w:before="120" w:after="120"/>
              <w:rPr>
                <w:rFonts w:ascii="Calibri" w:hAnsi="Calibri" w:cs="Arial"/>
                <w:b/>
              </w:rPr>
            </w:pPr>
            <w:r>
              <w:rPr>
                <w:rFonts w:ascii="Calibri" w:hAnsi="Calibri" w:cs="Arial"/>
                <w:b/>
              </w:rPr>
              <w:t>20 credits</w:t>
            </w:r>
          </w:p>
        </w:tc>
      </w:tr>
      <w:tr w:rsidR="005A1BDC" w:rsidRPr="00C825D8" w14:paraId="0164E0F6" w14:textId="77777777" w:rsidTr="00B83656">
        <w:trPr>
          <w:cantSplit/>
        </w:trPr>
        <w:tc>
          <w:tcPr>
            <w:tcW w:w="1668" w:type="dxa"/>
            <w:tcBorders>
              <w:top w:val="single" w:sz="2" w:space="0" w:color="auto"/>
              <w:left w:val="single" w:sz="12" w:space="0" w:color="auto"/>
              <w:bottom w:val="single" w:sz="2" w:space="0" w:color="auto"/>
              <w:right w:val="single" w:sz="2" w:space="0" w:color="auto"/>
            </w:tcBorders>
          </w:tcPr>
          <w:p w14:paraId="0F557B04" w14:textId="77777777" w:rsidR="005A1BDC" w:rsidRPr="00C825D8" w:rsidRDefault="005A1BDC" w:rsidP="00360695">
            <w:pPr>
              <w:spacing w:before="120" w:after="120"/>
              <w:rPr>
                <w:rFonts w:ascii="Calibri" w:hAnsi="Calibri" w:cs="Arial"/>
                <w:b/>
              </w:rPr>
            </w:pPr>
            <w:r>
              <w:rPr>
                <w:rFonts w:ascii="Calibri" w:hAnsi="Calibri" w:cs="Arial"/>
                <w:b/>
              </w:rPr>
              <w:t>Level</w:t>
            </w:r>
            <w:r w:rsidR="00360695">
              <w:rPr>
                <w:rFonts w:ascii="Calibri" w:hAnsi="Calibri" w:cs="Arial"/>
                <w:b/>
              </w:rPr>
              <w:t xml:space="preserve">: </w:t>
            </w:r>
            <w:r>
              <w:rPr>
                <w:rFonts w:ascii="Calibri" w:hAnsi="Calibri" w:cs="Arial"/>
                <w:b/>
              </w:rPr>
              <w:t>H</w:t>
            </w:r>
          </w:p>
        </w:tc>
        <w:tc>
          <w:tcPr>
            <w:tcW w:w="1417" w:type="dxa"/>
            <w:tcBorders>
              <w:top w:val="single" w:sz="2" w:space="0" w:color="auto"/>
              <w:left w:val="single" w:sz="2" w:space="0" w:color="auto"/>
              <w:bottom w:val="single" w:sz="2" w:space="0" w:color="auto"/>
              <w:right w:val="single" w:sz="2" w:space="0" w:color="auto"/>
            </w:tcBorders>
          </w:tcPr>
          <w:p w14:paraId="5D5D1315" w14:textId="77777777" w:rsidR="005A1BDC" w:rsidRPr="00C825D8" w:rsidRDefault="005A1BDC" w:rsidP="00360695">
            <w:pPr>
              <w:keepNext/>
              <w:spacing w:before="120" w:after="120"/>
              <w:outlineLvl w:val="1"/>
              <w:rPr>
                <w:rFonts w:ascii="Calibri" w:hAnsi="Calibri" w:cs="Arial"/>
                <w:b/>
              </w:rPr>
            </w:pPr>
            <w:r>
              <w:rPr>
                <w:rFonts w:ascii="Calibri" w:hAnsi="Calibri" w:cs="Arial"/>
                <w:b/>
              </w:rPr>
              <w:t xml:space="preserve">Semester: </w:t>
            </w:r>
            <w:r w:rsidR="00C00CB2">
              <w:rPr>
                <w:rFonts w:ascii="Calibri" w:hAnsi="Calibri" w:cs="Arial"/>
                <w:b/>
              </w:rPr>
              <w:t xml:space="preserve"> 1</w:t>
            </w:r>
          </w:p>
        </w:tc>
        <w:tc>
          <w:tcPr>
            <w:tcW w:w="6379" w:type="dxa"/>
            <w:gridSpan w:val="2"/>
            <w:tcBorders>
              <w:top w:val="single" w:sz="2" w:space="0" w:color="auto"/>
              <w:left w:val="single" w:sz="2" w:space="0" w:color="auto"/>
              <w:bottom w:val="single" w:sz="2" w:space="0" w:color="auto"/>
              <w:right w:val="single" w:sz="12" w:space="0" w:color="auto"/>
            </w:tcBorders>
          </w:tcPr>
          <w:p w14:paraId="56B1E32C" w14:textId="77777777" w:rsidR="005A1BDC" w:rsidRPr="00C825D8" w:rsidRDefault="005A1BDC" w:rsidP="00360695">
            <w:pPr>
              <w:spacing w:before="120" w:after="120"/>
              <w:rPr>
                <w:rFonts w:ascii="Calibri" w:hAnsi="Calibri" w:cs="Arial"/>
                <w:b/>
              </w:rPr>
            </w:pPr>
            <w:r>
              <w:rPr>
                <w:rFonts w:ascii="Calibri" w:hAnsi="Calibri" w:cs="Arial"/>
                <w:b/>
              </w:rPr>
              <w:t xml:space="preserve">Module Leader:  </w:t>
            </w:r>
            <w:r w:rsidR="00C00CB2">
              <w:rPr>
                <w:rFonts w:ascii="Calibri" w:hAnsi="Calibri" w:cs="Arial"/>
                <w:b/>
              </w:rPr>
              <w:t>Paul Richardson</w:t>
            </w:r>
          </w:p>
        </w:tc>
      </w:tr>
      <w:tr w:rsidR="005A1BDC" w:rsidRPr="00C825D8" w14:paraId="01EECC55" w14:textId="77777777" w:rsidTr="00B83656">
        <w:trPr>
          <w:cantSplit/>
        </w:trPr>
        <w:tc>
          <w:tcPr>
            <w:tcW w:w="1668" w:type="dxa"/>
            <w:tcBorders>
              <w:top w:val="single" w:sz="2" w:space="0" w:color="auto"/>
              <w:left w:val="single" w:sz="12" w:space="0" w:color="auto"/>
              <w:bottom w:val="single" w:sz="2" w:space="0" w:color="auto"/>
              <w:right w:val="single" w:sz="2" w:space="0" w:color="auto"/>
            </w:tcBorders>
          </w:tcPr>
          <w:p w14:paraId="1616E5E8" w14:textId="77777777" w:rsidR="005A1BDC" w:rsidRPr="00C825D8" w:rsidRDefault="005A1BDC" w:rsidP="00B83656">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077EB307" w14:textId="77777777" w:rsidR="00C00CB2" w:rsidRPr="00C00CB2" w:rsidRDefault="00C00CB2" w:rsidP="00C00CB2">
            <w:pPr>
              <w:spacing w:before="120"/>
              <w:rPr>
                <w:rFonts w:ascii="Calibri" w:hAnsi="Calibri" w:cs="Arial"/>
                <w:noProof/>
              </w:rPr>
            </w:pPr>
            <w:r w:rsidRPr="00C00CB2">
              <w:rPr>
                <w:rFonts w:ascii="Calibri" w:hAnsi="Calibri" w:cs="Arial"/>
                <w:noProof/>
              </w:rPr>
              <w:t>This module introduces students to the political, economic, and social geography of Russia. It includes a focus on Russia's national identity, issues of migration, the impacts on society of economic transformation, the legacies of the Soviet past, marginalisation, and the exercise of political control over space.</w:t>
            </w:r>
          </w:p>
          <w:p w14:paraId="22A6C5EF" w14:textId="77777777" w:rsidR="00C00CB2" w:rsidRPr="00C00CB2" w:rsidRDefault="00C00CB2" w:rsidP="00C00CB2">
            <w:pPr>
              <w:rPr>
                <w:rFonts w:ascii="Calibri" w:hAnsi="Calibri" w:cs="Arial"/>
                <w:noProof/>
              </w:rPr>
            </w:pPr>
          </w:p>
          <w:p w14:paraId="73042E5C" w14:textId="77777777" w:rsidR="00C00CB2" w:rsidRPr="00C00CB2" w:rsidRDefault="00C00CB2" w:rsidP="00C00CB2">
            <w:pPr>
              <w:rPr>
                <w:rFonts w:ascii="Calibri" w:hAnsi="Calibri" w:cs="Arial"/>
                <w:noProof/>
              </w:rPr>
            </w:pPr>
            <w:r w:rsidRPr="00C00CB2">
              <w:rPr>
                <w:rFonts w:ascii="Calibri" w:hAnsi="Calibri" w:cs="Arial"/>
                <w:noProof/>
              </w:rPr>
              <w:t>The module will consolidate and develop theoretical themes introduced in Years 1 and 2 concerning political and socio-economic geography. These will be related case-studies tha</w:t>
            </w:r>
            <w:r w:rsidR="008D0405">
              <w:rPr>
                <w:rFonts w:ascii="Calibri" w:hAnsi="Calibri" w:cs="Arial"/>
                <w:noProof/>
              </w:rPr>
              <w:t xml:space="preserve">t are drawn from the lecturers’ </w:t>
            </w:r>
            <w:r w:rsidRPr="00C00CB2">
              <w:rPr>
                <w:rFonts w:ascii="Calibri" w:hAnsi="Calibri" w:cs="Arial"/>
                <w:noProof/>
              </w:rPr>
              <w:t>own research on Russia.</w:t>
            </w:r>
          </w:p>
          <w:p w14:paraId="02738164" w14:textId="77777777" w:rsidR="00C00CB2" w:rsidRPr="00C00CB2" w:rsidRDefault="00C00CB2" w:rsidP="00C00CB2">
            <w:pPr>
              <w:rPr>
                <w:rFonts w:ascii="Calibri" w:hAnsi="Calibri" w:cs="Arial"/>
                <w:noProof/>
              </w:rPr>
            </w:pPr>
          </w:p>
          <w:p w14:paraId="24377BDF" w14:textId="77777777" w:rsidR="005A1BDC" w:rsidRDefault="00C00CB2" w:rsidP="00C00CB2">
            <w:pPr>
              <w:rPr>
                <w:rFonts w:ascii="Calibri" w:hAnsi="Calibri" w:cs="Arial"/>
                <w:noProof/>
              </w:rPr>
            </w:pPr>
            <w:r w:rsidRPr="00C00CB2">
              <w:rPr>
                <w:rFonts w:ascii="Calibri" w:hAnsi="Calibri" w:cs="Arial"/>
                <w:noProof/>
              </w:rPr>
              <w:t>The programme aims to combine concepts with real-world examples. It seeks to overcome prevailing stereotypes on a country that is often misunderstood and misrepresented in the West. Students will also be encouraged to keep in mind the policy relevance of their learning.</w:t>
            </w:r>
          </w:p>
          <w:p w14:paraId="7F97E9BC" w14:textId="77777777" w:rsidR="00C00CB2" w:rsidRPr="00C825D8" w:rsidRDefault="00C00CB2" w:rsidP="00C00CB2">
            <w:pPr>
              <w:rPr>
                <w:rFonts w:ascii="Calibri" w:hAnsi="Calibri" w:cs="Arial"/>
                <w:noProof/>
              </w:rPr>
            </w:pPr>
          </w:p>
        </w:tc>
      </w:tr>
      <w:tr w:rsidR="005A1BDC" w:rsidRPr="00C825D8" w14:paraId="2FC4FFC8" w14:textId="77777777" w:rsidTr="00B83656">
        <w:trPr>
          <w:cantSplit/>
        </w:trPr>
        <w:tc>
          <w:tcPr>
            <w:tcW w:w="1668" w:type="dxa"/>
            <w:tcBorders>
              <w:top w:val="single" w:sz="2" w:space="0" w:color="auto"/>
              <w:left w:val="single" w:sz="12" w:space="0" w:color="auto"/>
              <w:bottom w:val="single" w:sz="2" w:space="0" w:color="auto"/>
              <w:right w:val="single" w:sz="2" w:space="0" w:color="auto"/>
            </w:tcBorders>
          </w:tcPr>
          <w:p w14:paraId="4121963F" w14:textId="77777777" w:rsidR="005A1BDC" w:rsidRPr="00C825D8" w:rsidRDefault="005A1BDC" w:rsidP="00B83656">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408DBFA9" w14:textId="77777777" w:rsidR="00792F1A" w:rsidRDefault="00792F1A" w:rsidP="00792F1A">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18FE9FE5" w14:textId="77777777" w:rsidR="00C00CB2" w:rsidRPr="00C00CB2" w:rsidRDefault="00C00CB2" w:rsidP="00C00CB2">
            <w:pPr>
              <w:ind w:left="284" w:hanging="284"/>
              <w:contextualSpacing/>
              <w:rPr>
                <w:rFonts w:ascii="Calibri" w:eastAsia="Calibri" w:hAnsi="Calibri" w:cs="Arial"/>
                <w:color w:val="000000"/>
                <w:lang w:val="en-US"/>
              </w:rPr>
            </w:pPr>
            <w:r w:rsidRPr="00C00CB2">
              <w:rPr>
                <w:rFonts w:ascii="Calibri" w:eastAsia="Calibri" w:hAnsi="Calibri" w:cs="Arial"/>
                <w:color w:val="000000"/>
                <w:lang w:val="en-US"/>
              </w:rPr>
              <w:t>•</w:t>
            </w:r>
            <w:r w:rsidRPr="00C00CB2">
              <w:rPr>
                <w:rFonts w:ascii="Calibri" w:eastAsia="Calibri" w:hAnsi="Calibri" w:cs="Arial"/>
                <w:color w:val="000000"/>
                <w:lang w:val="en-US"/>
              </w:rPr>
              <w:tab/>
              <w:t>Critically evaluate Russia's socio-economic and political transition</w:t>
            </w:r>
          </w:p>
          <w:p w14:paraId="7B48E470" w14:textId="77777777" w:rsidR="00C00CB2" w:rsidRPr="00C00CB2" w:rsidRDefault="00C00CB2" w:rsidP="00C00CB2">
            <w:pPr>
              <w:ind w:left="284" w:hanging="284"/>
              <w:contextualSpacing/>
              <w:rPr>
                <w:rFonts w:ascii="Calibri" w:eastAsia="Calibri" w:hAnsi="Calibri" w:cs="Arial"/>
                <w:color w:val="000000"/>
                <w:lang w:val="en-US"/>
              </w:rPr>
            </w:pPr>
            <w:r w:rsidRPr="00C00CB2">
              <w:rPr>
                <w:rFonts w:ascii="Calibri" w:eastAsia="Calibri" w:hAnsi="Calibri" w:cs="Arial"/>
                <w:color w:val="000000"/>
                <w:lang w:val="en-US"/>
              </w:rPr>
              <w:t>•</w:t>
            </w:r>
            <w:r w:rsidRPr="00C00CB2">
              <w:rPr>
                <w:rFonts w:ascii="Calibri" w:eastAsia="Calibri" w:hAnsi="Calibri" w:cs="Arial"/>
                <w:color w:val="000000"/>
                <w:lang w:val="en-US"/>
              </w:rPr>
              <w:tab/>
              <w:t xml:space="preserve">Apply theoretical concepts in social, </w:t>
            </w:r>
            <w:proofErr w:type="gramStart"/>
            <w:r w:rsidRPr="00C00CB2">
              <w:rPr>
                <w:rFonts w:ascii="Calibri" w:eastAsia="Calibri" w:hAnsi="Calibri" w:cs="Arial"/>
                <w:color w:val="000000"/>
                <w:lang w:val="en-US"/>
              </w:rPr>
              <w:t>political</w:t>
            </w:r>
            <w:proofErr w:type="gramEnd"/>
            <w:r w:rsidRPr="00C00CB2">
              <w:rPr>
                <w:rFonts w:ascii="Calibri" w:eastAsia="Calibri" w:hAnsi="Calibri" w:cs="Arial"/>
                <w:color w:val="000000"/>
                <w:lang w:val="en-US"/>
              </w:rPr>
              <w:t xml:space="preserve"> and economic geography to Russia</w:t>
            </w:r>
          </w:p>
          <w:p w14:paraId="36708B22" w14:textId="77777777" w:rsidR="00C00CB2" w:rsidRPr="00C00CB2" w:rsidRDefault="00C00CB2" w:rsidP="00C00CB2">
            <w:pPr>
              <w:ind w:left="284" w:hanging="284"/>
              <w:contextualSpacing/>
              <w:rPr>
                <w:rFonts w:ascii="Calibri" w:eastAsia="Calibri" w:hAnsi="Calibri" w:cs="Arial"/>
                <w:color w:val="000000"/>
                <w:lang w:val="en-US"/>
              </w:rPr>
            </w:pPr>
            <w:r w:rsidRPr="00C00CB2">
              <w:rPr>
                <w:rFonts w:ascii="Calibri" w:eastAsia="Calibri" w:hAnsi="Calibri" w:cs="Arial"/>
                <w:color w:val="000000"/>
                <w:lang w:val="en-US"/>
              </w:rPr>
              <w:t>•</w:t>
            </w:r>
            <w:r w:rsidRPr="00C00CB2">
              <w:rPr>
                <w:rFonts w:ascii="Calibri" w:eastAsia="Calibri" w:hAnsi="Calibri" w:cs="Arial"/>
                <w:color w:val="000000"/>
                <w:lang w:val="en-US"/>
              </w:rPr>
              <w:tab/>
              <w:t>Articulate key debates and issues in contemporary Russian society and politics</w:t>
            </w:r>
          </w:p>
          <w:p w14:paraId="1696674E" w14:textId="77777777" w:rsidR="005A1BDC" w:rsidRDefault="00C00CB2" w:rsidP="00C00CB2">
            <w:pPr>
              <w:ind w:left="284" w:hanging="284"/>
              <w:contextualSpacing/>
              <w:rPr>
                <w:rFonts w:ascii="Calibri" w:eastAsia="Calibri" w:hAnsi="Calibri" w:cs="Arial"/>
                <w:color w:val="000000"/>
                <w:lang w:val="en-US"/>
              </w:rPr>
            </w:pPr>
            <w:r w:rsidRPr="00C00CB2">
              <w:rPr>
                <w:rFonts w:ascii="Calibri" w:eastAsia="Calibri" w:hAnsi="Calibri" w:cs="Arial"/>
                <w:color w:val="000000"/>
                <w:lang w:val="en-US"/>
              </w:rPr>
              <w:t>•</w:t>
            </w:r>
            <w:r w:rsidRPr="00C00CB2">
              <w:rPr>
                <w:rFonts w:ascii="Calibri" w:eastAsia="Calibri" w:hAnsi="Calibri" w:cs="Arial"/>
                <w:color w:val="000000"/>
                <w:lang w:val="en-US"/>
              </w:rPr>
              <w:tab/>
              <w:t xml:space="preserve">Demonstrate knowledge of Russia's relationship with its </w:t>
            </w:r>
            <w:proofErr w:type="spellStart"/>
            <w:r w:rsidRPr="00C00CB2">
              <w:rPr>
                <w:rFonts w:ascii="Calibri" w:eastAsia="Calibri" w:hAnsi="Calibri" w:cs="Arial"/>
                <w:color w:val="000000"/>
                <w:lang w:val="en-US"/>
              </w:rPr>
              <w:t>neighbouring</w:t>
            </w:r>
            <w:proofErr w:type="spellEnd"/>
            <w:r w:rsidRPr="00C00CB2">
              <w:rPr>
                <w:rFonts w:ascii="Calibri" w:eastAsia="Calibri" w:hAnsi="Calibri" w:cs="Arial"/>
                <w:color w:val="000000"/>
                <w:lang w:val="en-US"/>
              </w:rPr>
              <w:t xml:space="preserve"> region and the wider world</w:t>
            </w:r>
          </w:p>
          <w:p w14:paraId="2305C78C" w14:textId="77777777" w:rsidR="00C00CB2" w:rsidRPr="00C825D8" w:rsidRDefault="00C00CB2" w:rsidP="00C00CB2">
            <w:pPr>
              <w:ind w:left="284" w:hanging="284"/>
              <w:contextualSpacing/>
              <w:rPr>
                <w:rFonts w:ascii="Calibri" w:eastAsia="Calibri" w:hAnsi="Calibri" w:cs="Arial"/>
                <w:color w:val="000000"/>
                <w:lang w:val="en-US"/>
              </w:rPr>
            </w:pPr>
          </w:p>
        </w:tc>
      </w:tr>
      <w:tr w:rsidR="005A1BDC" w:rsidRPr="00C825D8" w14:paraId="4D563BB8" w14:textId="77777777" w:rsidTr="00B83656">
        <w:trPr>
          <w:cantSplit/>
        </w:trPr>
        <w:tc>
          <w:tcPr>
            <w:tcW w:w="1668" w:type="dxa"/>
            <w:tcBorders>
              <w:top w:val="single" w:sz="2" w:space="0" w:color="auto"/>
              <w:left w:val="single" w:sz="12" w:space="0" w:color="auto"/>
              <w:bottom w:val="single" w:sz="12" w:space="0" w:color="auto"/>
              <w:right w:val="single" w:sz="2" w:space="0" w:color="auto"/>
            </w:tcBorders>
          </w:tcPr>
          <w:p w14:paraId="33955ECB" w14:textId="77777777" w:rsidR="005A1BDC" w:rsidRPr="00C825D8" w:rsidRDefault="005A1BDC" w:rsidP="00B83656">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04626200" w14:textId="77777777" w:rsidR="005A1BDC" w:rsidRPr="00C825D8" w:rsidRDefault="00C00CB2" w:rsidP="00020691">
            <w:pPr>
              <w:spacing w:before="120" w:after="120"/>
              <w:rPr>
                <w:rFonts w:ascii="Calibri" w:hAnsi="Calibri" w:cs="Arial"/>
              </w:rPr>
            </w:pPr>
            <w:proofErr w:type="gramStart"/>
            <w:r w:rsidRPr="00C00CB2">
              <w:rPr>
                <w:rFonts w:ascii="Calibri" w:hAnsi="Calibri" w:cs="Arial"/>
              </w:rPr>
              <w:t>4000 word</w:t>
            </w:r>
            <w:proofErr w:type="gramEnd"/>
            <w:r w:rsidRPr="00C00CB2">
              <w:rPr>
                <w:rFonts w:ascii="Calibri" w:hAnsi="Calibri" w:cs="Arial"/>
              </w:rPr>
              <w:t xml:space="preserve"> essay (100%)</w:t>
            </w:r>
          </w:p>
        </w:tc>
      </w:tr>
    </w:tbl>
    <w:p w14:paraId="003DD1A6" w14:textId="77777777" w:rsidR="005A1BDC" w:rsidRDefault="005A1BDC" w:rsidP="00857DF3">
      <w:pPr>
        <w:pStyle w:val="CommentText"/>
        <w:rPr>
          <w:rFonts w:ascii="Calibri" w:hAnsi="Calibri"/>
        </w:rPr>
      </w:pPr>
    </w:p>
    <w:p w14:paraId="5EA06B93" w14:textId="77777777" w:rsidR="00C60449" w:rsidRDefault="00C60449" w:rsidP="005A1BDC">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253"/>
        <w:gridCol w:w="2126"/>
      </w:tblGrid>
      <w:tr w:rsidR="00C60449" w:rsidRPr="00C825D8" w14:paraId="132F3F90" w14:textId="77777777" w:rsidTr="000D4F94">
        <w:trPr>
          <w:cantSplit/>
        </w:trPr>
        <w:tc>
          <w:tcPr>
            <w:tcW w:w="3085" w:type="dxa"/>
            <w:gridSpan w:val="2"/>
            <w:tcBorders>
              <w:top w:val="single" w:sz="12" w:space="0" w:color="auto"/>
              <w:left w:val="single" w:sz="12" w:space="0" w:color="auto"/>
              <w:right w:val="single" w:sz="2" w:space="0" w:color="auto"/>
            </w:tcBorders>
          </w:tcPr>
          <w:p w14:paraId="4B4BCEEE" w14:textId="77777777" w:rsidR="00C60449" w:rsidRPr="00C825D8" w:rsidRDefault="00C60449" w:rsidP="000D4F94">
            <w:pPr>
              <w:spacing w:before="120" w:after="120"/>
              <w:jc w:val="both"/>
              <w:rPr>
                <w:rFonts w:ascii="Calibri" w:hAnsi="Calibri" w:cs="Arial"/>
                <w:b/>
              </w:rPr>
            </w:pPr>
            <w:r>
              <w:rPr>
                <w:rFonts w:ascii="Calibri" w:hAnsi="Calibri" w:cs="Arial"/>
                <w:b/>
              </w:rPr>
              <w:lastRenderedPageBreak/>
              <w:t>362</w:t>
            </w:r>
            <w:r w:rsidR="0016484F">
              <w:rPr>
                <w:rFonts w:ascii="Calibri" w:hAnsi="Calibri" w:cs="Arial"/>
                <w:b/>
              </w:rPr>
              <w:t>73</w:t>
            </w:r>
          </w:p>
        </w:tc>
        <w:tc>
          <w:tcPr>
            <w:tcW w:w="4253" w:type="dxa"/>
            <w:tcBorders>
              <w:top w:val="single" w:sz="12" w:space="0" w:color="auto"/>
              <w:left w:val="nil"/>
              <w:right w:val="single" w:sz="2" w:space="0" w:color="auto"/>
            </w:tcBorders>
          </w:tcPr>
          <w:p w14:paraId="364E513C" w14:textId="77777777" w:rsidR="00C60449" w:rsidRPr="00C825D8" w:rsidRDefault="00B10C0F" w:rsidP="000D4F94">
            <w:pPr>
              <w:spacing w:before="120" w:after="120"/>
              <w:rPr>
                <w:rFonts w:ascii="Calibri" w:hAnsi="Calibri" w:cs="Arial"/>
                <w:b/>
              </w:rPr>
            </w:pPr>
            <w:r>
              <w:rPr>
                <w:rFonts w:ascii="Calibri" w:hAnsi="Calibri" w:cs="Arial"/>
                <w:b/>
              </w:rPr>
              <w:t>Resource Governance</w:t>
            </w:r>
          </w:p>
        </w:tc>
        <w:tc>
          <w:tcPr>
            <w:tcW w:w="2126" w:type="dxa"/>
            <w:tcBorders>
              <w:top w:val="single" w:sz="12" w:space="0" w:color="auto"/>
              <w:left w:val="single" w:sz="2" w:space="0" w:color="auto"/>
              <w:right w:val="single" w:sz="12" w:space="0" w:color="auto"/>
            </w:tcBorders>
          </w:tcPr>
          <w:p w14:paraId="758F3D4A" w14:textId="77777777" w:rsidR="00C60449" w:rsidRPr="00C825D8" w:rsidRDefault="00C60449" w:rsidP="000D4F94">
            <w:pPr>
              <w:spacing w:before="120" w:after="120"/>
              <w:rPr>
                <w:rFonts w:ascii="Calibri" w:hAnsi="Calibri" w:cs="Arial"/>
                <w:b/>
              </w:rPr>
            </w:pPr>
            <w:r>
              <w:rPr>
                <w:rFonts w:ascii="Calibri" w:hAnsi="Calibri" w:cs="Arial"/>
                <w:b/>
              </w:rPr>
              <w:t>20 credits</w:t>
            </w:r>
          </w:p>
        </w:tc>
      </w:tr>
      <w:tr w:rsidR="00C60449" w:rsidRPr="00C825D8" w14:paraId="3C0A9714"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16A63E92" w14:textId="77777777" w:rsidR="00C60449" w:rsidRPr="00C825D8" w:rsidRDefault="00C60449" w:rsidP="000D4F94">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02BB36EB" w14:textId="77777777" w:rsidR="00C60449" w:rsidRPr="00C825D8" w:rsidRDefault="00C60449" w:rsidP="000D4F94">
            <w:pPr>
              <w:keepNext/>
              <w:spacing w:before="120" w:after="120"/>
              <w:outlineLvl w:val="1"/>
              <w:rPr>
                <w:rFonts w:ascii="Calibri" w:hAnsi="Calibri" w:cs="Arial"/>
                <w:b/>
              </w:rPr>
            </w:pPr>
            <w:r>
              <w:rPr>
                <w:rFonts w:ascii="Calibri" w:hAnsi="Calibri" w:cs="Arial"/>
                <w:b/>
              </w:rPr>
              <w:t xml:space="preserve">Semester: </w:t>
            </w:r>
            <w:r w:rsidR="00B10C0F">
              <w:rPr>
                <w:rFonts w:ascii="Calibri" w:hAnsi="Calibri" w:cs="Arial"/>
                <w:b/>
              </w:rPr>
              <w:t xml:space="preserve"> 1</w:t>
            </w:r>
          </w:p>
        </w:tc>
        <w:tc>
          <w:tcPr>
            <w:tcW w:w="6379" w:type="dxa"/>
            <w:gridSpan w:val="2"/>
            <w:tcBorders>
              <w:top w:val="single" w:sz="2" w:space="0" w:color="auto"/>
              <w:left w:val="single" w:sz="2" w:space="0" w:color="auto"/>
              <w:bottom w:val="single" w:sz="2" w:space="0" w:color="auto"/>
              <w:right w:val="single" w:sz="12" w:space="0" w:color="auto"/>
            </w:tcBorders>
          </w:tcPr>
          <w:p w14:paraId="63367A9C" w14:textId="77777777" w:rsidR="00C60449" w:rsidRPr="00C825D8" w:rsidRDefault="00C60449" w:rsidP="000D4F94">
            <w:pPr>
              <w:spacing w:before="120" w:after="120"/>
              <w:rPr>
                <w:rFonts w:ascii="Calibri" w:hAnsi="Calibri" w:cs="Arial"/>
                <w:b/>
              </w:rPr>
            </w:pPr>
            <w:r>
              <w:rPr>
                <w:rFonts w:ascii="Calibri" w:hAnsi="Calibri" w:cs="Arial"/>
                <w:b/>
              </w:rPr>
              <w:t xml:space="preserve">Module Leader:  </w:t>
            </w:r>
            <w:r w:rsidR="00B10C0F">
              <w:rPr>
                <w:rFonts w:ascii="Calibri" w:hAnsi="Calibri" w:cs="Arial"/>
                <w:b/>
              </w:rPr>
              <w:t>Julian Clark</w:t>
            </w:r>
          </w:p>
        </w:tc>
      </w:tr>
      <w:tr w:rsidR="00C60449" w:rsidRPr="00C825D8" w14:paraId="439A7B42"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7D52B407" w14:textId="77777777" w:rsidR="00C60449" w:rsidRPr="00C825D8" w:rsidRDefault="00C60449" w:rsidP="000D4F94">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68D1619C" w14:textId="77777777" w:rsidR="00C60449" w:rsidRPr="00C825D8" w:rsidRDefault="00370429" w:rsidP="00370429">
            <w:pPr>
              <w:spacing w:before="120" w:after="120"/>
              <w:rPr>
                <w:rFonts w:ascii="Calibri" w:hAnsi="Calibri" w:cs="Arial"/>
                <w:noProof/>
              </w:rPr>
            </w:pPr>
            <w:r w:rsidRPr="00370429">
              <w:rPr>
                <w:rFonts w:ascii="Calibri" w:hAnsi="Calibri" w:cs="Arial"/>
                <w:noProof/>
              </w:rPr>
              <w:t>This module examines the conceptualisation and management of resources through the lens of governance against a backdrop of intensified conflicts over their use globally. Governance is defined loosely as the formal and informal structures and processes that encourage and accommodate representation by societal groups in decision-making and decision-taking. The module considers different ways in which resource production and its distributional effects are represented, managed, legitimized and contested through complex relations between state, industry and society. Through a variety of case studies, it explores the resulting implications for accountability, transparency, social acceptability, representation and justice, and for power relations locally, nationally and globally. It also considers various obstacles and barriers as well as tools and procedures that might enable wider participation of actors in resource governance in future. Crucially, developing effective forms of resource governance is a process that cuts across multiple geographical scales and political-administrative boundaries, requiring targeted interventions to enable effective participation.</w:t>
            </w:r>
          </w:p>
        </w:tc>
      </w:tr>
      <w:tr w:rsidR="00C60449" w:rsidRPr="00C825D8" w14:paraId="72B657B3"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187767CC" w14:textId="77777777" w:rsidR="00C60449" w:rsidRPr="00C825D8" w:rsidRDefault="00C60449" w:rsidP="000D4F94">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37D5C843" w14:textId="77777777" w:rsidR="00C60449" w:rsidRDefault="00C60449" w:rsidP="000D4F94">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1F70934D" w14:textId="77777777" w:rsidR="00370429" w:rsidRPr="00370429" w:rsidRDefault="00370429" w:rsidP="005E2A03">
            <w:pPr>
              <w:numPr>
                <w:ilvl w:val="0"/>
                <w:numId w:val="28"/>
              </w:numPr>
              <w:contextualSpacing/>
              <w:rPr>
                <w:rFonts w:ascii="Calibri" w:eastAsia="Calibri" w:hAnsi="Calibri" w:cs="Arial"/>
                <w:color w:val="000000"/>
                <w:lang w:val="en-US"/>
              </w:rPr>
            </w:pPr>
            <w:r w:rsidRPr="00370429">
              <w:rPr>
                <w:rFonts w:ascii="Calibri" w:eastAsia="Calibri" w:hAnsi="Calibri" w:cs="Arial"/>
                <w:color w:val="000000"/>
                <w:lang w:val="en-US"/>
              </w:rPr>
              <w:t>Demonstrate knowledge of resource management through relating theories of inter alia governance, justice, epistemology/knowledges, and science and technology studies to practical contemporary resource management issues</w:t>
            </w:r>
          </w:p>
          <w:p w14:paraId="3CCFA619" w14:textId="77777777" w:rsidR="00370429" w:rsidRPr="00370429" w:rsidRDefault="00370429" w:rsidP="005E2A03">
            <w:pPr>
              <w:numPr>
                <w:ilvl w:val="0"/>
                <w:numId w:val="28"/>
              </w:numPr>
              <w:contextualSpacing/>
              <w:rPr>
                <w:rFonts w:ascii="Calibri" w:eastAsia="Calibri" w:hAnsi="Calibri" w:cs="Arial"/>
                <w:color w:val="000000"/>
                <w:lang w:val="en-US"/>
              </w:rPr>
            </w:pPr>
            <w:r w:rsidRPr="00370429">
              <w:rPr>
                <w:rFonts w:ascii="Calibri" w:eastAsia="Calibri" w:hAnsi="Calibri" w:cs="Arial"/>
                <w:color w:val="000000"/>
                <w:lang w:val="en-US"/>
              </w:rPr>
              <w:t>Identify and critically assess shifting patterns and processes of resource governance based on case studies and the competing interests of different actors in relation to them</w:t>
            </w:r>
          </w:p>
          <w:p w14:paraId="0523DE9C" w14:textId="77777777" w:rsidR="00370429" w:rsidRPr="00370429" w:rsidRDefault="00370429" w:rsidP="005E2A03">
            <w:pPr>
              <w:numPr>
                <w:ilvl w:val="0"/>
                <w:numId w:val="28"/>
              </w:numPr>
              <w:contextualSpacing/>
              <w:rPr>
                <w:rFonts w:ascii="Calibri" w:eastAsia="Calibri" w:hAnsi="Calibri" w:cs="Arial"/>
                <w:color w:val="000000"/>
                <w:lang w:val="en-US"/>
              </w:rPr>
            </w:pPr>
            <w:r w:rsidRPr="00370429">
              <w:rPr>
                <w:rFonts w:ascii="Calibri" w:eastAsia="Calibri" w:hAnsi="Calibri" w:cs="Arial"/>
                <w:color w:val="000000"/>
                <w:lang w:val="en-US"/>
              </w:rPr>
              <w:t xml:space="preserve">Critically evaluate policies and interventions relating to resource governance in terms of </w:t>
            </w:r>
            <w:proofErr w:type="gramStart"/>
            <w:r w:rsidRPr="00370429">
              <w:rPr>
                <w:rFonts w:ascii="Calibri" w:eastAsia="Calibri" w:hAnsi="Calibri" w:cs="Arial"/>
                <w:color w:val="000000"/>
                <w:lang w:val="en-US"/>
              </w:rPr>
              <w:t>governance  relations</w:t>
            </w:r>
            <w:proofErr w:type="gramEnd"/>
            <w:r w:rsidRPr="00370429">
              <w:rPr>
                <w:rFonts w:ascii="Calibri" w:eastAsia="Calibri" w:hAnsi="Calibri" w:cs="Arial"/>
                <w:color w:val="000000"/>
                <w:lang w:val="en-US"/>
              </w:rPr>
              <w:t>, justice, and / or effectiveness of outcomes</w:t>
            </w:r>
          </w:p>
          <w:p w14:paraId="4C1FABC3" w14:textId="77777777" w:rsidR="00370429" w:rsidRDefault="00370429" w:rsidP="005E2A03">
            <w:pPr>
              <w:numPr>
                <w:ilvl w:val="0"/>
                <w:numId w:val="28"/>
              </w:numPr>
              <w:contextualSpacing/>
              <w:rPr>
                <w:rFonts w:ascii="Calibri" w:eastAsia="Calibri" w:hAnsi="Calibri" w:cs="Arial"/>
                <w:color w:val="000000"/>
                <w:lang w:val="en-US"/>
              </w:rPr>
            </w:pPr>
            <w:r w:rsidRPr="00370429">
              <w:rPr>
                <w:rFonts w:ascii="Calibri" w:eastAsia="Calibri" w:hAnsi="Calibri" w:cs="Arial"/>
                <w:color w:val="000000"/>
                <w:lang w:val="en-US"/>
              </w:rPr>
              <w:t>Demonstrate the value of an integrated and interdisciplinary approach to understanding resource management and conflicts</w:t>
            </w:r>
          </w:p>
          <w:p w14:paraId="760D2E4E" w14:textId="77777777" w:rsidR="00370429" w:rsidRPr="00C825D8" w:rsidRDefault="00370429" w:rsidP="00370429">
            <w:pPr>
              <w:ind w:left="360"/>
              <w:contextualSpacing/>
              <w:rPr>
                <w:rFonts w:ascii="Calibri" w:eastAsia="Calibri" w:hAnsi="Calibri" w:cs="Arial"/>
                <w:color w:val="000000"/>
                <w:lang w:val="en-US"/>
              </w:rPr>
            </w:pPr>
          </w:p>
        </w:tc>
      </w:tr>
      <w:tr w:rsidR="00C60449" w:rsidRPr="00C825D8" w14:paraId="70DA4DE8" w14:textId="77777777" w:rsidTr="000D4F94">
        <w:trPr>
          <w:cantSplit/>
        </w:trPr>
        <w:tc>
          <w:tcPr>
            <w:tcW w:w="1668" w:type="dxa"/>
            <w:tcBorders>
              <w:top w:val="single" w:sz="2" w:space="0" w:color="auto"/>
              <w:left w:val="single" w:sz="12" w:space="0" w:color="auto"/>
              <w:bottom w:val="single" w:sz="12" w:space="0" w:color="auto"/>
              <w:right w:val="single" w:sz="2" w:space="0" w:color="auto"/>
            </w:tcBorders>
          </w:tcPr>
          <w:p w14:paraId="584F677C" w14:textId="77777777" w:rsidR="00C60449" w:rsidRPr="00C825D8" w:rsidRDefault="00C60449" w:rsidP="000D4F94">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7941EAD1" w14:textId="77777777" w:rsidR="00C60449" w:rsidRPr="00C825D8" w:rsidRDefault="00370429" w:rsidP="000D4F94">
            <w:pPr>
              <w:spacing w:before="120" w:after="120"/>
              <w:rPr>
                <w:rFonts w:ascii="Calibri" w:hAnsi="Calibri" w:cs="Arial"/>
              </w:rPr>
            </w:pPr>
            <w:r w:rsidRPr="00370429">
              <w:rPr>
                <w:rFonts w:ascii="Calibri" w:hAnsi="Calibri" w:cs="Arial"/>
              </w:rPr>
              <w:t xml:space="preserve">1 x </w:t>
            </w:r>
            <w:proofErr w:type="gramStart"/>
            <w:r w:rsidRPr="00370429">
              <w:rPr>
                <w:rFonts w:ascii="Calibri" w:hAnsi="Calibri" w:cs="Arial"/>
              </w:rPr>
              <w:t>4000 word</w:t>
            </w:r>
            <w:proofErr w:type="gramEnd"/>
            <w:r w:rsidRPr="00370429">
              <w:rPr>
                <w:rFonts w:ascii="Calibri" w:hAnsi="Calibri" w:cs="Arial"/>
              </w:rPr>
              <w:t xml:space="preserve"> assignment (100%)</w:t>
            </w:r>
          </w:p>
        </w:tc>
      </w:tr>
    </w:tbl>
    <w:p w14:paraId="01EBB266" w14:textId="77777777" w:rsidR="00C60449" w:rsidRDefault="00C60449" w:rsidP="005A1BDC">
      <w:pPr>
        <w:pStyle w:val="CommentText"/>
        <w:rPr>
          <w:rFonts w:ascii="Calibri" w:hAnsi="Calibri"/>
        </w:rPr>
      </w:pPr>
    </w:p>
    <w:p w14:paraId="4A27A2EF" w14:textId="77777777" w:rsidR="00F00DB2" w:rsidRDefault="00F00DB2" w:rsidP="005A1BDC">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253"/>
        <w:gridCol w:w="2126"/>
      </w:tblGrid>
      <w:tr w:rsidR="00F00DB2" w:rsidRPr="00C825D8" w14:paraId="73FC9673" w14:textId="77777777" w:rsidTr="009E3AA2">
        <w:trPr>
          <w:cantSplit/>
        </w:trPr>
        <w:tc>
          <w:tcPr>
            <w:tcW w:w="3085" w:type="dxa"/>
            <w:gridSpan w:val="2"/>
            <w:tcBorders>
              <w:top w:val="single" w:sz="12" w:space="0" w:color="auto"/>
              <w:left w:val="single" w:sz="12" w:space="0" w:color="auto"/>
              <w:right w:val="single" w:sz="2" w:space="0" w:color="auto"/>
            </w:tcBorders>
          </w:tcPr>
          <w:p w14:paraId="6DA28749" w14:textId="77777777" w:rsidR="00F00DB2" w:rsidRPr="00C825D8" w:rsidRDefault="00F00DB2" w:rsidP="009E3AA2">
            <w:pPr>
              <w:spacing w:before="120" w:after="120"/>
              <w:jc w:val="both"/>
              <w:rPr>
                <w:rFonts w:ascii="Calibri" w:hAnsi="Calibri" w:cs="Arial"/>
                <w:b/>
              </w:rPr>
            </w:pPr>
            <w:r>
              <w:rPr>
                <w:rFonts w:ascii="Calibri" w:hAnsi="Calibri" w:cs="Arial"/>
                <w:b/>
              </w:rPr>
              <w:lastRenderedPageBreak/>
              <w:t>36267</w:t>
            </w:r>
          </w:p>
        </w:tc>
        <w:tc>
          <w:tcPr>
            <w:tcW w:w="4253" w:type="dxa"/>
            <w:tcBorders>
              <w:top w:val="single" w:sz="12" w:space="0" w:color="auto"/>
              <w:left w:val="nil"/>
              <w:right w:val="single" w:sz="2" w:space="0" w:color="auto"/>
            </w:tcBorders>
          </w:tcPr>
          <w:p w14:paraId="0F2CF1E9" w14:textId="77777777" w:rsidR="00F00DB2" w:rsidRPr="00C825D8" w:rsidRDefault="00F00DB2" w:rsidP="009E3AA2">
            <w:pPr>
              <w:spacing w:before="120" w:after="120"/>
              <w:rPr>
                <w:rFonts w:ascii="Calibri" w:hAnsi="Calibri" w:cs="Arial"/>
                <w:b/>
              </w:rPr>
            </w:pPr>
            <w:r w:rsidRPr="00803B13">
              <w:rPr>
                <w:rFonts w:ascii="Calibri" w:hAnsi="Calibri" w:cs="Arial"/>
                <w:b/>
              </w:rPr>
              <w:t>Geographies of Childhood and Education</w:t>
            </w:r>
          </w:p>
        </w:tc>
        <w:tc>
          <w:tcPr>
            <w:tcW w:w="2126" w:type="dxa"/>
            <w:tcBorders>
              <w:top w:val="single" w:sz="12" w:space="0" w:color="auto"/>
              <w:left w:val="single" w:sz="2" w:space="0" w:color="auto"/>
              <w:right w:val="single" w:sz="12" w:space="0" w:color="auto"/>
            </w:tcBorders>
          </w:tcPr>
          <w:p w14:paraId="4A492AD2" w14:textId="77777777" w:rsidR="00F00DB2" w:rsidRPr="00C825D8" w:rsidRDefault="00F00DB2" w:rsidP="009E3AA2">
            <w:pPr>
              <w:spacing w:before="120" w:after="120"/>
              <w:rPr>
                <w:rFonts w:ascii="Calibri" w:hAnsi="Calibri" w:cs="Arial"/>
                <w:b/>
              </w:rPr>
            </w:pPr>
            <w:r>
              <w:rPr>
                <w:rFonts w:ascii="Calibri" w:hAnsi="Calibri" w:cs="Arial"/>
                <w:b/>
              </w:rPr>
              <w:t>20 credits</w:t>
            </w:r>
          </w:p>
        </w:tc>
      </w:tr>
      <w:tr w:rsidR="00F00DB2" w:rsidRPr="00C825D8" w14:paraId="598302F8"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3C24A3A7" w14:textId="77777777" w:rsidR="00F00DB2" w:rsidRPr="00C825D8" w:rsidRDefault="00F00DB2" w:rsidP="009E3AA2">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64A70A78" w14:textId="77777777" w:rsidR="00F00DB2" w:rsidRPr="00C825D8" w:rsidRDefault="00F00DB2" w:rsidP="009E3AA2">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77497E66" w14:textId="77777777" w:rsidR="00F00DB2" w:rsidRPr="00C825D8" w:rsidRDefault="00F00DB2" w:rsidP="009E3AA2">
            <w:pPr>
              <w:spacing w:before="120" w:after="120"/>
              <w:rPr>
                <w:rFonts w:ascii="Calibri" w:hAnsi="Calibri" w:cs="Arial"/>
                <w:b/>
              </w:rPr>
            </w:pPr>
            <w:r>
              <w:rPr>
                <w:rFonts w:ascii="Calibri" w:hAnsi="Calibri" w:cs="Arial"/>
                <w:b/>
              </w:rPr>
              <w:t>Module Leader:  Peter Kraftl</w:t>
            </w:r>
          </w:p>
        </w:tc>
      </w:tr>
      <w:tr w:rsidR="00F00DB2" w:rsidRPr="00C825D8" w14:paraId="76712086"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1215BDF0" w14:textId="77777777" w:rsidR="00F00DB2" w:rsidRPr="00C825D8" w:rsidRDefault="00F00DB2" w:rsidP="009E3AA2">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67244B7E" w14:textId="77777777" w:rsidR="00F00DB2" w:rsidRPr="00C825D8" w:rsidRDefault="00F00DB2" w:rsidP="009E3AA2">
            <w:pPr>
              <w:spacing w:before="120" w:after="120"/>
              <w:rPr>
                <w:rFonts w:ascii="Calibri" w:hAnsi="Calibri" w:cs="Arial"/>
                <w:noProof/>
              </w:rPr>
            </w:pPr>
            <w:r w:rsidRPr="00803B13">
              <w:rPr>
                <w:rFonts w:ascii="Calibri" w:hAnsi="Calibri" w:cs="Arial"/>
                <w:noProof/>
              </w:rPr>
              <w:t>This module addresses the theoretical and methodological underpinnings of the geographies of childhood and education. It examines children and young people's everyday lives and educational experiences in the context of urban, social, cultural and environmental change. Together, the related sub-disciplines of Children's Geographies and Geographies of Education have bought increased academic and policy attention to the importance of understanding children and young people's everyday lives.  The module will draw on contemporary research projects, literature and academic and policy debates about the socio-spatial lives of children and the educational spaces in which they spend much of their lives. It will also assess the ways in which, in turn, geographical research on education relates with the teaching of geography and children's learning about spatial skills in the classroom.  Importantly the module will address the diversity of childhood experiences, offering distinctions between and within majority and minority worlds.  Thinking geographically about children and young people's use of environment, education, positionality, culture, participation, agency and citizenship is key to exploring the social constructions of childhood.</w:t>
            </w:r>
          </w:p>
        </w:tc>
      </w:tr>
      <w:tr w:rsidR="00F00DB2" w:rsidRPr="00C825D8" w14:paraId="522651C5"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6CF9A944" w14:textId="77777777" w:rsidR="00F00DB2" w:rsidRPr="00C825D8" w:rsidRDefault="00F00DB2" w:rsidP="009E3AA2">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40DF87D2" w14:textId="77777777" w:rsidR="00F00DB2" w:rsidRDefault="00F00DB2" w:rsidP="009E3AA2">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5A6A4F57" w14:textId="77777777" w:rsidR="00F00DB2" w:rsidRPr="00803B13" w:rsidRDefault="00F00DB2" w:rsidP="009E3AA2">
            <w:pPr>
              <w:ind w:left="284" w:hanging="284"/>
              <w:contextualSpacing/>
              <w:rPr>
                <w:rFonts w:ascii="Calibri" w:eastAsia="Calibri" w:hAnsi="Calibri" w:cs="Arial"/>
                <w:color w:val="000000"/>
                <w:lang w:val="en-US"/>
              </w:rPr>
            </w:pPr>
            <w:r w:rsidRPr="00803B13">
              <w:rPr>
                <w:rFonts w:ascii="Calibri" w:eastAsia="Calibri" w:hAnsi="Calibri" w:cs="Arial"/>
                <w:color w:val="000000"/>
                <w:lang w:val="en-US"/>
              </w:rPr>
              <w:t>•</w:t>
            </w:r>
            <w:r w:rsidRPr="00803B13">
              <w:rPr>
                <w:rFonts w:ascii="Calibri" w:eastAsia="Calibri" w:hAnsi="Calibri" w:cs="Arial"/>
                <w:color w:val="000000"/>
                <w:lang w:val="en-US"/>
              </w:rPr>
              <w:tab/>
              <w:t>Discuss the significance of geography for understanding the everyday lives of children and young people, and their educational experiences</w:t>
            </w:r>
          </w:p>
          <w:p w14:paraId="3B72A475" w14:textId="77777777" w:rsidR="00F00DB2" w:rsidRPr="00803B13" w:rsidRDefault="00F00DB2" w:rsidP="009E3AA2">
            <w:pPr>
              <w:ind w:left="284" w:hanging="284"/>
              <w:contextualSpacing/>
              <w:rPr>
                <w:rFonts w:ascii="Calibri" w:eastAsia="Calibri" w:hAnsi="Calibri" w:cs="Arial"/>
                <w:color w:val="000000"/>
                <w:lang w:val="en-US"/>
              </w:rPr>
            </w:pPr>
            <w:r w:rsidRPr="00803B13">
              <w:rPr>
                <w:rFonts w:ascii="Calibri" w:eastAsia="Calibri" w:hAnsi="Calibri" w:cs="Arial"/>
                <w:color w:val="000000"/>
                <w:lang w:val="en-US"/>
              </w:rPr>
              <w:t>•</w:t>
            </w:r>
            <w:r w:rsidRPr="00803B13">
              <w:rPr>
                <w:rFonts w:ascii="Calibri" w:eastAsia="Calibri" w:hAnsi="Calibri" w:cs="Arial"/>
                <w:color w:val="000000"/>
                <w:lang w:val="en-US"/>
              </w:rPr>
              <w:tab/>
              <w:t>Evaluate and narrate how understandings and experiences of childhood differ across historical and geographical contexts</w:t>
            </w:r>
          </w:p>
          <w:p w14:paraId="381BECE7" w14:textId="77777777" w:rsidR="00F00DB2" w:rsidRPr="00803B13" w:rsidRDefault="00F00DB2" w:rsidP="009E3AA2">
            <w:pPr>
              <w:ind w:left="284" w:hanging="284"/>
              <w:contextualSpacing/>
              <w:rPr>
                <w:rFonts w:ascii="Calibri" w:eastAsia="Calibri" w:hAnsi="Calibri" w:cs="Arial"/>
                <w:color w:val="000000"/>
                <w:lang w:val="en-US"/>
              </w:rPr>
            </w:pPr>
            <w:r w:rsidRPr="00803B13">
              <w:rPr>
                <w:rFonts w:ascii="Calibri" w:eastAsia="Calibri" w:hAnsi="Calibri" w:cs="Arial"/>
                <w:color w:val="000000"/>
                <w:lang w:val="en-US"/>
              </w:rPr>
              <w:t>•</w:t>
            </w:r>
            <w:r w:rsidRPr="00803B13">
              <w:rPr>
                <w:rFonts w:ascii="Calibri" w:eastAsia="Calibri" w:hAnsi="Calibri" w:cs="Arial"/>
                <w:color w:val="000000"/>
                <w:lang w:val="en-US"/>
              </w:rPr>
              <w:tab/>
              <w:t>Demonstrate a critical appreciation of the diversity of environments in which children lear</w:t>
            </w:r>
            <w:r>
              <w:rPr>
                <w:rFonts w:ascii="Calibri" w:eastAsia="Calibri" w:hAnsi="Calibri" w:cs="Arial"/>
                <w:color w:val="000000"/>
                <w:lang w:val="en-US"/>
              </w:rPr>
              <w:t>n (including but beyond `school’</w:t>
            </w:r>
            <w:r w:rsidRPr="00803B13">
              <w:rPr>
                <w:rFonts w:ascii="Calibri" w:eastAsia="Calibri" w:hAnsi="Calibri" w:cs="Arial"/>
                <w:color w:val="000000"/>
                <w:lang w:val="en-US"/>
              </w:rPr>
              <w:t>)</w:t>
            </w:r>
          </w:p>
          <w:p w14:paraId="225C2FF0" w14:textId="77777777" w:rsidR="00F00DB2" w:rsidRDefault="00F00DB2" w:rsidP="009E3AA2">
            <w:pPr>
              <w:ind w:left="284" w:hanging="284"/>
              <w:contextualSpacing/>
              <w:rPr>
                <w:rFonts w:ascii="Calibri" w:eastAsia="Calibri" w:hAnsi="Calibri" w:cs="Arial"/>
                <w:color w:val="000000"/>
                <w:lang w:val="en-US"/>
              </w:rPr>
            </w:pPr>
            <w:r w:rsidRPr="00803B13">
              <w:rPr>
                <w:rFonts w:ascii="Calibri" w:eastAsia="Calibri" w:hAnsi="Calibri" w:cs="Arial"/>
                <w:color w:val="000000"/>
                <w:lang w:val="en-US"/>
              </w:rPr>
              <w:t>•</w:t>
            </w:r>
            <w:r w:rsidRPr="00803B13">
              <w:rPr>
                <w:rFonts w:ascii="Calibri" w:eastAsia="Calibri" w:hAnsi="Calibri" w:cs="Arial"/>
                <w:color w:val="000000"/>
                <w:lang w:val="en-US"/>
              </w:rPr>
              <w:tab/>
              <w:t>Apply theoretical and methodological understandings of Children's Geographies and Geographies of Education in their analyses of space and place</w:t>
            </w:r>
          </w:p>
          <w:p w14:paraId="45A7D1BE" w14:textId="77777777" w:rsidR="00F00DB2" w:rsidRPr="00C825D8" w:rsidRDefault="00F00DB2" w:rsidP="009E3AA2">
            <w:pPr>
              <w:ind w:left="284" w:hanging="284"/>
              <w:contextualSpacing/>
              <w:rPr>
                <w:rFonts w:ascii="Calibri" w:eastAsia="Calibri" w:hAnsi="Calibri" w:cs="Arial"/>
                <w:color w:val="000000"/>
                <w:lang w:val="en-US"/>
              </w:rPr>
            </w:pPr>
          </w:p>
        </w:tc>
      </w:tr>
      <w:tr w:rsidR="00F00DB2" w:rsidRPr="00C825D8" w14:paraId="67896E63" w14:textId="77777777" w:rsidTr="009E3AA2">
        <w:trPr>
          <w:cantSplit/>
        </w:trPr>
        <w:tc>
          <w:tcPr>
            <w:tcW w:w="1668" w:type="dxa"/>
            <w:tcBorders>
              <w:top w:val="single" w:sz="2" w:space="0" w:color="auto"/>
              <w:left w:val="single" w:sz="12" w:space="0" w:color="auto"/>
              <w:bottom w:val="single" w:sz="12" w:space="0" w:color="auto"/>
              <w:right w:val="single" w:sz="2" w:space="0" w:color="auto"/>
            </w:tcBorders>
          </w:tcPr>
          <w:p w14:paraId="231BD40D" w14:textId="77777777" w:rsidR="00F00DB2" w:rsidRPr="00C825D8" w:rsidRDefault="00F00DB2" w:rsidP="009E3AA2">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7DA2B642" w14:textId="77777777" w:rsidR="00F00DB2" w:rsidRDefault="00F00DB2" w:rsidP="009E3AA2">
            <w:pPr>
              <w:spacing w:before="120"/>
              <w:rPr>
                <w:rFonts w:ascii="Calibri" w:hAnsi="Calibri" w:cs="Arial"/>
              </w:rPr>
            </w:pPr>
            <w:r w:rsidRPr="00FB0AB3">
              <w:rPr>
                <w:rFonts w:ascii="Calibri" w:hAnsi="Calibri" w:cs="Arial"/>
              </w:rPr>
              <w:t xml:space="preserve">1x </w:t>
            </w:r>
            <w:proofErr w:type="gramStart"/>
            <w:r w:rsidRPr="00FB0AB3">
              <w:rPr>
                <w:rFonts w:ascii="Calibri" w:hAnsi="Calibri" w:cs="Arial"/>
              </w:rPr>
              <w:t xml:space="preserve">2000 </w:t>
            </w:r>
            <w:r>
              <w:rPr>
                <w:rFonts w:ascii="Calibri" w:hAnsi="Calibri" w:cs="Arial"/>
              </w:rPr>
              <w:t>word</w:t>
            </w:r>
            <w:proofErr w:type="gramEnd"/>
            <w:r>
              <w:rPr>
                <w:rFonts w:ascii="Calibri" w:hAnsi="Calibri" w:cs="Arial"/>
              </w:rPr>
              <w:t xml:space="preserve"> reflective narrative (50%)</w:t>
            </w:r>
          </w:p>
          <w:p w14:paraId="66370360" w14:textId="77777777" w:rsidR="00F00DB2" w:rsidRPr="00C825D8" w:rsidRDefault="00F00DB2" w:rsidP="009E3AA2">
            <w:pPr>
              <w:spacing w:after="120"/>
              <w:rPr>
                <w:rFonts w:ascii="Calibri" w:hAnsi="Calibri" w:cs="Arial"/>
              </w:rPr>
            </w:pPr>
            <w:r w:rsidRPr="00FB0AB3">
              <w:rPr>
                <w:rFonts w:ascii="Calibri" w:hAnsi="Calibri" w:cs="Arial"/>
              </w:rPr>
              <w:t xml:space="preserve">1x </w:t>
            </w:r>
            <w:proofErr w:type="gramStart"/>
            <w:r w:rsidRPr="00FB0AB3">
              <w:rPr>
                <w:rFonts w:ascii="Calibri" w:hAnsi="Calibri" w:cs="Arial"/>
              </w:rPr>
              <w:t>2000 word</w:t>
            </w:r>
            <w:proofErr w:type="gramEnd"/>
            <w:r w:rsidRPr="00FB0AB3">
              <w:rPr>
                <w:rFonts w:ascii="Calibri" w:hAnsi="Calibri" w:cs="Arial"/>
              </w:rPr>
              <w:t xml:space="preserve"> report (50%)</w:t>
            </w:r>
          </w:p>
        </w:tc>
      </w:tr>
    </w:tbl>
    <w:p w14:paraId="1E5CB71D" w14:textId="77777777" w:rsidR="00F00DB2" w:rsidRDefault="00F00DB2" w:rsidP="005A1BDC">
      <w:pPr>
        <w:pStyle w:val="CommentText"/>
        <w:rPr>
          <w:rFonts w:ascii="Calibri" w:hAnsi="Calibri"/>
        </w:rPr>
      </w:pPr>
    </w:p>
    <w:p w14:paraId="65E9A3A2" w14:textId="77777777" w:rsidR="00F00DB2" w:rsidRDefault="00F00DB2" w:rsidP="005A1BDC">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678"/>
        <w:gridCol w:w="1701"/>
      </w:tblGrid>
      <w:tr w:rsidR="00F00DB2" w:rsidRPr="00C825D8" w14:paraId="572F1C1A" w14:textId="77777777" w:rsidTr="00F00DB2">
        <w:trPr>
          <w:cantSplit/>
        </w:trPr>
        <w:tc>
          <w:tcPr>
            <w:tcW w:w="3085" w:type="dxa"/>
            <w:gridSpan w:val="2"/>
            <w:tcBorders>
              <w:top w:val="single" w:sz="12" w:space="0" w:color="auto"/>
              <w:left w:val="single" w:sz="12" w:space="0" w:color="auto"/>
              <w:right w:val="single" w:sz="2" w:space="0" w:color="auto"/>
            </w:tcBorders>
          </w:tcPr>
          <w:p w14:paraId="4F375E5C" w14:textId="77777777" w:rsidR="00F00DB2" w:rsidRPr="00C825D8" w:rsidRDefault="00F00DB2" w:rsidP="009E3AA2">
            <w:pPr>
              <w:spacing w:before="120" w:after="120"/>
              <w:jc w:val="both"/>
              <w:rPr>
                <w:rFonts w:ascii="Calibri" w:hAnsi="Calibri" w:cs="Arial"/>
                <w:b/>
              </w:rPr>
            </w:pPr>
            <w:r>
              <w:rPr>
                <w:rFonts w:ascii="Calibri" w:hAnsi="Calibri" w:cs="Arial"/>
                <w:b/>
              </w:rPr>
              <w:lastRenderedPageBreak/>
              <w:t>36263</w:t>
            </w:r>
          </w:p>
        </w:tc>
        <w:tc>
          <w:tcPr>
            <w:tcW w:w="4678" w:type="dxa"/>
            <w:tcBorders>
              <w:top w:val="single" w:sz="12" w:space="0" w:color="auto"/>
              <w:left w:val="nil"/>
              <w:right w:val="single" w:sz="2" w:space="0" w:color="auto"/>
            </w:tcBorders>
          </w:tcPr>
          <w:p w14:paraId="1A2BC777" w14:textId="77777777" w:rsidR="00F00DB2" w:rsidRPr="00C825D8" w:rsidRDefault="00F00DB2" w:rsidP="009E3AA2">
            <w:pPr>
              <w:spacing w:before="120" w:after="120"/>
              <w:rPr>
                <w:rFonts w:ascii="Calibri" w:hAnsi="Calibri" w:cs="Arial"/>
                <w:b/>
              </w:rPr>
            </w:pPr>
            <w:r w:rsidRPr="00EF6565">
              <w:rPr>
                <w:rFonts w:ascii="Calibri" w:hAnsi="Calibri" w:cs="Arial"/>
                <w:b/>
              </w:rPr>
              <w:t>Catchment Processes, Environmental Change and Restoration</w:t>
            </w:r>
          </w:p>
        </w:tc>
        <w:tc>
          <w:tcPr>
            <w:tcW w:w="1701" w:type="dxa"/>
            <w:tcBorders>
              <w:top w:val="single" w:sz="12" w:space="0" w:color="auto"/>
              <w:left w:val="single" w:sz="2" w:space="0" w:color="auto"/>
              <w:right w:val="single" w:sz="12" w:space="0" w:color="auto"/>
            </w:tcBorders>
          </w:tcPr>
          <w:p w14:paraId="1C8FE41E" w14:textId="77777777" w:rsidR="00F00DB2" w:rsidRPr="00C825D8" w:rsidRDefault="00F00DB2" w:rsidP="009E3AA2">
            <w:pPr>
              <w:spacing w:before="120" w:after="120"/>
              <w:rPr>
                <w:rFonts w:ascii="Calibri" w:hAnsi="Calibri" w:cs="Arial"/>
                <w:b/>
              </w:rPr>
            </w:pPr>
            <w:r>
              <w:rPr>
                <w:rFonts w:ascii="Calibri" w:hAnsi="Calibri" w:cs="Arial"/>
                <w:b/>
              </w:rPr>
              <w:t>20 credits</w:t>
            </w:r>
          </w:p>
        </w:tc>
      </w:tr>
      <w:tr w:rsidR="00F00DB2" w:rsidRPr="00C825D8" w14:paraId="377D1C15"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4555FD0B" w14:textId="77777777" w:rsidR="00F00DB2" w:rsidRPr="00C825D8" w:rsidRDefault="00F00DB2" w:rsidP="009E3AA2">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0ED9628B" w14:textId="77777777" w:rsidR="00F00DB2" w:rsidRPr="00C825D8" w:rsidRDefault="00F00DB2" w:rsidP="009E3AA2">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44A63647" w14:textId="77777777" w:rsidR="00F00DB2" w:rsidRPr="00C825D8" w:rsidRDefault="00F00DB2" w:rsidP="009E3AA2">
            <w:pPr>
              <w:spacing w:before="120" w:after="120"/>
              <w:rPr>
                <w:rFonts w:ascii="Calibri" w:hAnsi="Calibri" w:cs="Arial"/>
                <w:b/>
              </w:rPr>
            </w:pPr>
            <w:r>
              <w:rPr>
                <w:rFonts w:ascii="Calibri" w:hAnsi="Calibri" w:cs="Arial"/>
                <w:b/>
              </w:rPr>
              <w:t>Module Leader:  Greg Sambrook-Smith</w:t>
            </w:r>
          </w:p>
        </w:tc>
      </w:tr>
      <w:tr w:rsidR="00F00DB2" w:rsidRPr="00C825D8" w14:paraId="1B8536FC"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55AB26BF" w14:textId="77777777" w:rsidR="00F00DB2" w:rsidRPr="00C825D8" w:rsidRDefault="00F00DB2" w:rsidP="009E3AA2">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21FA546A" w14:textId="77777777" w:rsidR="00F00DB2" w:rsidRPr="00C825D8" w:rsidRDefault="00F00DB2" w:rsidP="009E3AA2">
            <w:pPr>
              <w:spacing w:before="120" w:after="120"/>
              <w:rPr>
                <w:rFonts w:ascii="Calibri" w:hAnsi="Calibri" w:cs="Arial"/>
                <w:noProof/>
              </w:rPr>
            </w:pPr>
            <w:r w:rsidRPr="00EF6565">
              <w:rPr>
                <w:rFonts w:ascii="Calibri" w:hAnsi="Calibri" w:cs="Arial"/>
                <w:noProof/>
              </w:rPr>
              <w:t>This module develops approaches to help understand the fundamental controls on catchment processes, channel change and ecological systems and how these can be both influenced by and managed appropriately through human actions. A greater understanding of natural and human-induced environment and catchment changes is crucial in order for informed management practices to be applied. In this respect the module adopts a broad consideration of temporal and spatial scales; covering palaeo approaches of landscape change over the last 20 thousand years through to natural process interactions between instantaneous turbulent flow and sediment grains within rivers. The module will explain the need for restoration in the context of past and present human impacts on catchment systems and the future need to mitigate impacts of climate change and how this can be informed by studies of past change.  Practical restoration techniques and examples of catchment change through time will be</w:t>
            </w:r>
            <w:r>
              <w:rPr>
                <w:rFonts w:ascii="Calibri" w:hAnsi="Calibri" w:cs="Arial"/>
                <w:noProof/>
              </w:rPr>
              <w:t xml:space="preserve"> illustrated with case studies.</w:t>
            </w:r>
          </w:p>
        </w:tc>
      </w:tr>
      <w:tr w:rsidR="00F00DB2" w:rsidRPr="00C825D8" w14:paraId="01927C53"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609B182B" w14:textId="77777777" w:rsidR="00F00DB2" w:rsidRPr="00C825D8" w:rsidRDefault="00F00DB2" w:rsidP="009E3AA2">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38FB136C" w14:textId="77777777" w:rsidR="00F00DB2" w:rsidRDefault="00F00DB2" w:rsidP="009E3AA2">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1324DBFF" w14:textId="77777777" w:rsidR="00F00DB2" w:rsidRPr="00EF6565" w:rsidRDefault="00F00DB2" w:rsidP="009E3AA2">
            <w:pPr>
              <w:ind w:left="284" w:hanging="284"/>
              <w:contextualSpacing/>
              <w:rPr>
                <w:rFonts w:ascii="Calibri" w:eastAsia="Calibri" w:hAnsi="Calibri" w:cs="Arial"/>
                <w:color w:val="000000"/>
                <w:lang w:val="en-US"/>
              </w:rPr>
            </w:pPr>
            <w:r w:rsidRPr="00EF6565">
              <w:rPr>
                <w:rFonts w:ascii="Calibri" w:eastAsia="Calibri" w:hAnsi="Calibri" w:cs="Arial"/>
                <w:color w:val="000000"/>
                <w:lang w:val="en-US"/>
              </w:rPr>
              <w:t>•</w:t>
            </w:r>
            <w:r w:rsidRPr="00EF6565">
              <w:rPr>
                <w:rFonts w:ascii="Calibri" w:eastAsia="Calibri" w:hAnsi="Calibri" w:cs="Arial"/>
                <w:color w:val="000000"/>
                <w:lang w:val="en-US"/>
              </w:rPr>
              <w:tab/>
              <w:t xml:space="preserve">Develop cogent, </w:t>
            </w:r>
            <w:proofErr w:type="gramStart"/>
            <w:r w:rsidRPr="00EF6565">
              <w:rPr>
                <w:rFonts w:ascii="Calibri" w:eastAsia="Calibri" w:hAnsi="Calibri" w:cs="Arial"/>
                <w:color w:val="000000"/>
                <w:lang w:val="en-US"/>
              </w:rPr>
              <w:t>coherent</w:t>
            </w:r>
            <w:proofErr w:type="gramEnd"/>
            <w:r w:rsidRPr="00EF6565">
              <w:rPr>
                <w:rFonts w:ascii="Calibri" w:eastAsia="Calibri" w:hAnsi="Calibri" w:cs="Arial"/>
                <w:color w:val="000000"/>
                <w:lang w:val="en-US"/>
              </w:rPr>
              <w:t xml:space="preserve"> and sustained arguments about significant issues related to natural and human-induced environment and landscape change for a range of habitats</w:t>
            </w:r>
          </w:p>
          <w:p w14:paraId="08187D3D" w14:textId="77777777" w:rsidR="00F00DB2" w:rsidRPr="00EF6565" w:rsidRDefault="00F00DB2" w:rsidP="009E3AA2">
            <w:pPr>
              <w:ind w:left="284" w:hanging="284"/>
              <w:contextualSpacing/>
              <w:rPr>
                <w:rFonts w:ascii="Calibri" w:eastAsia="Calibri" w:hAnsi="Calibri" w:cs="Arial"/>
                <w:color w:val="000000"/>
                <w:lang w:val="en-US"/>
              </w:rPr>
            </w:pPr>
            <w:r w:rsidRPr="00EF6565">
              <w:rPr>
                <w:rFonts w:ascii="Calibri" w:eastAsia="Calibri" w:hAnsi="Calibri" w:cs="Arial"/>
                <w:color w:val="000000"/>
                <w:lang w:val="en-US"/>
              </w:rPr>
              <w:t>•</w:t>
            </w:r>
            <w:r w:rsidRPr="00EF6565">
              <w:rPr>
                <w:rFonts w:ascii="Calibri" w:eastAsia="Calibri" w:hAnsi="Calibri" w:cs="Arial"/>
                <w:color w:val="000000"/>
                <w:lang w:val="en-US"/>
              </w:rPr>
              <w:tab/>
              <w:t>To understand the purpose and potential of river restoration approaches to restore and/or rehabilitate river habitats</w:t>
            </w:r>
          </w:p>
          <w:p w14:paraId="2E893818" w14:textId="77777777" w:rsidR="00F00DB2" w:rsidRDefault="00F00DB2" w:rsidP="009E3AA2">
            <w:pPr>
              <w:ind w:left="284" w:hanging="284"/>
              <w:contextualSpacing/>
              <w:rPr>
                <w:rFonts w:ascii="Calibri" w:eastAsia="Calibri" w:hAnsi="Calibri" w:cs="Arial"/>
                <w:color w:val="000000"/>
                <w:lang w:val="en-US"/>
              </w:rPr>
            </w:pPr>
            <w:r w:rsidRPr="00EF6565">
              <w:rPr>
                <w:rFonts w:ascii="Calibri" w:eastAsia="Calibri" w:hAnsi="Calibri" w:cs="Arial"/>
                <w:color w:val="000000"/>
                <w:lang w:val="en-US"/>
              </w:rPr>
              <w:t>•</w:t>
            </w:r>
            <w:r w:rsidRPr="00EF6565">
              <w:rPr>
                <w:rFonts w:ascii="Calibri" w:eastAsia="Calibri" w:hAnsi="Calibri" w:cs="Arial"/>
                <w:color w:val="000000"/>
                <w:lang w:val="en-US"/>
              </w:rPr>
              <w:tab/>
              <w:t xml:space="preserve">Demonstrate an in-depth familiarity with key concepts, </w:t>
            </w:r>
            <w:proofErr w:type="gramStart"/>
            <w:r w:rsidRPr="00EF6565">
              <w:rPr>
                <w:rFonts w:ascii="Calibri" w:eastAsia="Calibri" w:hAnsi="Calibri" w:cs="Arial"/>
                <w:color w:val="000000"/>
                <w:lang w:val="en-US"/>
              </w:rPr>
              <w:t>models</w:t>
            </w:r>
            <w:proofErr w:type="gramEnd"/>
            <w:r w:rsidRPr="00EF6565">
              <w:rPr>
                <w:rFonts w:ascii="Calibri" w:eastAsia="Calibri" w:hAnsi="Calibri" w:cs="Arial"/>
                <w:color w:val="000000"/>
                <w:lang w:val="en-US"/>
              </w:rPr>
              <w:t xml:space="preserve"> and datasets appropriate to the quantification and interpretation of river geomorphological and sedimentological dynamics, through a critical engagement with published analyses in the international scientific literature</w:t>
            </w:r>
          </w:p>
          <w:p w14:paraId="6139CDA1" w14:textId="77777777" w:rsidR="00F00DB2" w:rsidRPr="00C825D8" w:rsidRDefault="00F00DB2" w:rsidP="009E3AA2">
            <w:pPr>
              <w:ind w:left="284" w:hanging="284"/>
              <w:contextualSpacing/>
              <w:rPr>
                <w:rFonts w:ascii="Calibri" w:eastAsia="Calibri" w:hAnsi="Calibri" w:cs="Arial"/>
                <w:color w:val="000000"/>
                <w:lang w:val="en-US"/>
              </w:rPr>
            </w:pPr>
          </w:p>
        </w:tc>
      </w:tr>
      <w:tr w:rsidR="00F00DB2" w:rsidRPr="00C825D8" w14:paraId="66EDC282" w14:textId="77777777" w:rsidTr="009E3AA2">
        <w:trPr>
          <w:cantSplit/>
        </w:trPr>
        <w:tc>
          <w:tcPr>
            <w:tcW w:w="1668" w:type="dxa"/>
            <w:tcBorders>
              <w:top w:val="single" w:sz="2" w:space="0" w:color="auto"/>
              <w:left w:val="single" w:sz="12" w:space="0" w:color="auto"/>
              <w:bottom w:val="single" w:sz="12" w:space="0" w:color="auto"/>
              <w:right w:val="single" w:sz="2" w:space="0" w:color="auto"/>
            </w:tcBorders>
          </w:tcPr>
          <w:p w14:paraId="6BB81FAB" w14:textId="77777777" w:rsidR="00F00DB2" w:rsidRPr="00C825D8" w:rsidRDefault="00F00DB2" w:rsidP="009E3AA2">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11A3C0B6" w14:textId="77777777" w:rsidR="00F00DB2" w:rsidRPr="00EF6565" w:rsidRDefault="00F00DB2" w:rsidP="009E3AA2">
            <w:pPr>
              <w:spacing w:before="120"/>
              <w:rPr>
                <w:rFonts w:ascii="Calibri" w:hAnsi="Calibri" w:cs="Arial"/>
              </w:rPr>
            </w:pPr>
            <w:proofErr w:type="gramStart"/>
            <w:r w:rsidRPr="00EF6565">
              <w:rPr>
                <w:rFonts w:ascii="Calibri" w:hAnsi="Calibri" w:cs="Arial"/>
              </w:rPr>
              <w:t>2000 word</w:t>
            </w:r>
            <w:proofErr w:type="gramEnd"/>
            <w:r w:rsidRPr="00EF6565">
              <w:rPr>
                <w:rFonts w:ascii="Calibri" w:hAnsi="Calibri" w:cs="Arial"/>
              </w:rPr>
              <w:t xml:space="preserve"> essay (50%)</w:t>
            </w:r>
          </w:p>
          <w:p w14:paraId="5224C030" w14:textId="77777777" w:rsidR="00F00DB2" w:rsidRPr="00C825D8" w:rsidRDefault="00F00DB2" w:rsidP="009E3AA2">
            <w:pPr>
              <w:spacing w:after="120"/>
              <w:rPr>
                <w:rFonts w:ascii="Calibri" w:hAnsi="Calibri" w:cs="Arial"/>
              </w:rPr>
            </w:pPr>
            <w:r>
              <w:rPr>
                <w:rFonts w:ascii="Calibri" w:hAnsi="Calibri" w:cs="Arial"/>
              </w:rPr>
              <w:t>O</w:t>
            </w:r>
            <w:r w:rsidRPr="00EF6565">
              <w:rPr>
                <w:rFonts w:ascii="Calibri" w:hAnsi="Calibri" w:cs="Arial"/>
              </w:rPr>
              <w:t xml:space="preserve">pen </w:t>
            </w:r>
            <w:proofErr w:type="gramStart"/>
            <w:r w:rsidRPr="00EF6565">
              <w:rPr>
                <w:rFonts w:ascii="Calibri" w:hAnsi="Calibri" w:cs="Arial"/>
              </w:rPr>
              <w:t>book</w:t>
            </w:r>
            <w:proofErr w:type="gramEnd"/>
            <w:r w:rsidRPr="00EF6565">
              <w:rPr>
                <w:rFonts w:ascii="Calibri" w:hAnsi="Calibri" w:cs="Arial"/>
              </w:rPr>
              <w:t xml:space="preserve"> take home exam</w:t>
            </w:r>
            <w:r>
              <w:rPr>
                <w:rFonts w:ascii="Calibri" w:hAnsi="Calibri" w:cs="Arial"/>
              </w:rPr>
              <w:t xml:space="preserve"> paper (50%) </w:t>
            </w:r>
          </w:p>
        </w:tc>
      </w:tr>
    </w:tbl>
    <w:p w14:paraId="4A4BE398" w14:textId="77777777" w:rsidR="00F00DB2" w:rsidRDefault="00C60449" w:rsidP="005A1BDC">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678"/>
        <w:gridCol w:w="1701"/>
      </w:tblGrid>
      <w:tr w:rsidR="00F00DB2" w:rsidRPr="00C825D8" w14:paraId="634EB5D4" w14:textId="77777777" w:rsidTr="00F00DB2">
        <w:trPr>
          <w:cantSplit/>
        </w:trPr>
        <w:tc>
          <w:tcPr>
            <w:tcW w:w="3085" w:type="dxa"/>
            <w:gridSpan w:val="2"/>
            <w:tcBorders>
              <w:top w:val="single" w:sz="12" w:space="0" w:color="auto"/>
              <w:left w:val="single" w:sz="12" w:space="0" w:color="auto"/>
              <w:right w:val="single" w:sz="2" w:space="0" w:color="auto"/>
            </w:tcBorders>
          </w:tcPr>
          <w:p w14:paraId="5C672D69" w14:textId="77777777" w:rsidR="00F00DB2" w:rsidRPr="00C825D8" w:rsidRDefault="00F00DB2" w:rsidP="009E3AA2">
            <w:pPr>
              <w:spacing w:before="120" w:after="120"/>
              <w:jc w:val="both"/>
              <w:rPr>
                <w:rFonts w:ascii="Calibri" w:hAnsi="Calibri" w:cs="Arial"/>
                <w:b/>
              </w:rPr>
            </w:pPr>
            <w:r>
              <w:rPr>
                <w:rFonts w:ascii="Calibri" w:hAnsi="Calibri" w:cs="Arial"/>
                <w:b/>
              </w:rPr>
              <w:lastRenderedPageBreak/>
              <w:t>36266</w:t>
            </w:r>
          </w:p>
        </w:tc>
        <w:tc>
          <w:tcPr>
            <w:tcW w:w="4678" w:type="dxa"/>
            <w:tcBorders>
              <w:top w:val="single" w:sz="12" w:space="0" w:color="auto"/>
              <w:left w:val="nil"/>
              <w:right w:val="single" w:sz="2" w:space="0" w:color="auto"/>
            </w:tcBorders>
          </w:tcPr>
          <w:p w14:paraId="7D460443" w14:textId="77777777" w:rsidR="00F00DB2" w:rsidRPr="00C825D8" w:rsidRDefault="00F00DB2" w:rsidP="009E3AA2">
            <w:pPr>
              <w:spacing w:before="120" w:after="120"/>
              <w:rPr>
                <w:rFonts w:ascii="Calibri" w:hAnsi="Calibri" w:cs="Arial"/>
                <w:b/>
              </w:rPr>
            </w:pPr>
            <w:r w:rsidRPr="00DB61B7">
              <w:rPr>
                <w:rFonts w:ascii="Calibri" w:hAnsi="Calibri" w:cs="Arial"/>
                <w:b/>
              </w:rPr>
              <w:t>Environmental Research in High Latitudes</w:t>
            </w:r>
          </w:p>
        </w:tc>
        <w:tc>
          <w:tcPr>
            <w:tcW w:w="1701" w:type="dxa"/>
            <w:tcBorders>
              <w:top w:val="single" w:sz="12" w:space="0" w:color="auto"/>
              <w:left w:val="single" w:sz="2" w:space="0" w:color="auto"/>
              <w:right w:val="single" w:sz="12" w:space="0" w:color="auto"/>
            </w:tcBorders>
          </w:tcPr>
          <w:p w14:paraId="021E667F" w14:textId="77777777" w:rsidR="00F00DB2" w:rsidRPr="00C825D8" w:rsidRDefault="00F00DB2" w:rsidP="009E3AA2">
            <w:pPr>
              <w:spacing w:before="120" w:after="120"/>
              <w:rPr>
                <w:rFonts w:ascii="Calibri" w:hAnsi="Calibri" w:cs="Arial"/>
                <w:b/>
              </w:rPr>
            </w:pPr>
            <w:r>
              <w:rPr>
                <w:rFonts w:ascii="Calibri" w:hAnsi="Calibri" w:cs="Arial"/>
                <w:b/>
              </w:rPr>
              <w:t>20 credits</w:t>
            </w:r>
          </w:p>
        </w:tc>
      </w:tr>
      <w:tr w:rsidR="00F00DB2" w:rsidRPr="00C825D8" w14:paraId="0977F5E5"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5DA27FDA" w14:textId="77777777" w:rsidR="00F00DB2" w:rsidRPr="00C825D8" w:rsidRDefault="00F00DB2" w:rsidP="009E3AA2">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3E0FA603" w14:textId="77777777" w:rsidR="00F00DB2" w:rsidRPr="00C825D8" w:rsidRDefault="00F00DB2" w:rsidP="009E3AA2">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7960966E" w14:textId="77777777" w:rsidR="00F00DB2" w:rsidRPr="00C825D8" w:rsidRDefault="00F00DB2" w:rsidP="009E3AA2">
            <w:pPr>
              <w:spacing w:before="120" w:after="120"/>
              <w:rPr>
                <w:rFonts w:ascii="Calibri" w:hAnsi="Calibri" w:cs="Arial"/>
                <w:b/>
              </w:rPr>
            </w:pPr>
            <w:r>
              <w:rPr>
                <w:rFonts w:ascii="Calibri" w:hAnsi="Calibri" w:cs="Arial"/>
                <w:b/>
              </w:rPr>
              <w:t>Module Leader:  Nick Barrand</w:t>
            </w:r>
          </w:p>
        </w:tc>
      </w:tr>
      <w:tr w:rsidR="00F00DB2" w:rsidRPr="00C825D8" w14:paraId="0A22E6A6"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5A211673" w14:textId="77777777" w:rsidR="00F00DB2" w:rsidRPr="00C825D8" w:rsidRDefault="00F00DB2" w:rsidP="009E3AA2">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426725D3" w14:textId="77777777" w:rsidR="00F00DB2" w:rsidRPr="00C825D8" w:rsidRDefault="00F00DB2" w:rsidP="009E3AA2">
            <w:pPr>
              <w:spacing w:before="120" w:after="120"/>
              <w:rPr>
                <w:rFonts w:ascii="Calibri" w:hAnsi="Calibri" w:cs="Arial"/>
                <w:noProof/>
              </w:rPr>
            </w:pPr>
            <w:r w:rsidRPr="00DB61B7">
              <w:rPr>
                <w:rFonts w:ascii="Calibri" w:hAnsi="Calibri" w:cs="Arial"/>
                <w:noProof/>
              </w:rPr>
              <w:t>High latitude regions are experiencing some of the most rapidly changing environmental conditions on the planet, impacting global water resources and carbon stores. Within this module you will apply state of the art methods and approaches to examine the behaviour of these high latitude regions, with specific focus of glacial, permafrost and peatland environments. In addition to developing your  theoretical background, you will learn specific technical skills through targeted practical sessions critically engage with the key debates in the science of high latitude environments. Practical sessions will be conducted to develop critical thinking and problem solving skills. You will applying emergent earth observation and geospatial technologies to problems in the cryospheric sciences in addition to data analysis and numerical modelling approaches to determine the hydrological response that control some of these critical high latitude ecosystems. This is a hands-on module, and a high proportion of your time will be devoted to practicals and working on data. The practicals provide the foundation of the module assessments (100% coursework) in which you will document the findings from the practical work and write a short research article linking this research to different processes within high latitude environments.</w:t>
            </w:r>
          </w:p>
        </w:tc>
      </w:tr>
      <w:tr w:rsidR="00F00DB2" w:rsidRPr="00C825D8" w14:paraId="5C6C1354"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77F71D5B" w14:textId="77777777" w:rsidR="00F00DB2" w:rsidRPr="00C825D8" w:rsidRDefault="00F00DB2" w:rsidP="009E3AA2">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5E2E2EF5" w14:textId="77777777" w:rsidR="00F00DB2" w:rsidRDefault="00F00DB2" w:rsidP="009E3AA2">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2CCC536F" w14:textId="77777777" w:rsidR="00F00DB2" w:rsidRPr="00367D17" w:rsidRDefault="00F00DB2" w:rsidP="009E3AA2">
            <w:pPr>
              <w:ind w:left="284" w:hanging="284"/>
              <w:contextualSpacing/>
              <w:rPr>
                <w:rFonts w:ascii="Calibri" w:eastAsia="Calibri" w:hAnsi="Calibri" w:cs="Arial"/>
                <w:color w:val="000000"/>
                <w:lang w:val="en-US"/>
              </w:rPr>
            </w:pPr>
            <w:r w:rsidRPr="00367D17">
              <w:rPr>
                <w:rFonts w:ascii="Calibri" w:eastAsia="Calibri" w:hAnsi="Calibri" w:cs="Arial"/>
                <w:color w:val="000000"/>
                <w:lang w:val="en-US"/>
              </w:rPr>
              <w:t>•</w:t>
            </w:r>
            <w:r w:rsidRPr="00367D17">
              <w:rPr>
                <w:rFonts w:ascii="Calibri" w:eastAsia="Calibri" w:hAnsi="Calibri" w:cs="Arial"/>
                <w:color w:val="000000"/>
                <w:lang w:val="en-US"/>
              </w:rPr>
              <w:tab/>
              <w:t xml:space="preserve">Demonstrate a good understanding of fundamental concepts and methods used within hydrological sciences and </w:t>
            </w:r>
            <w:proofErr w:type="spellStart"/>
            <w:r w:rsidRPr="00367D17">
              <w:rPr>
                <w:rFonts w:ascii="Calibri" w:eastAsia="Calibri" w:hAnsi="Calibri" w:cs="Arial"/>
                <w:color w:val="000000"/>
                <w:lang w:val="en-US"/>
              </w:rPr>
              <w:t>cryospheric</w:t>
            </w:r>
            <w:proofErr w:type="spellEnd"/>
            <w:r w:rsidRPr="00367D17">
              <w:rPr>
                <w:rFonts w:ascii="Calibri" w:eastAsia="Calibri" w:hAnsi="Calibri" w:cs="Arial"/>
                <w:color w:val="000000"/>
                <w:lang w:val="en-US"/>
              </w:rPr>
              <w:t xml:space="preserve"> sciences.</w:t>
            </w:r>
          </w:p>
          <w:p w14:paraId="35A9886A" w14:textId="77777777" w:rsidR="00F00DB2" w:rsidRPr="00367D17" w:rsidRDefault="00F00DB2" w:rsidP="009E3AA2">
            <w:pPr>
              <w:ind w:left="284" w:hanging="284"/>
              <w:contextualSpacing/>
              <w:rPr>
                <w:rFonts w:ascii="Calibri" w:eastAsia="Calibri" w:hAnsi="Calibri" w:cs="Arial"/>
                <w:color w:val="000000"/>
                <w:lang w:val="en-US"/>
              </w:rPr>
            </w:pPr>
            <w:r w:rsidRPr="00367D17">
              <w:rPr>
                <w:rFonts w:ascii="Calibri" w:eastAsia="Calibri" w:hAnsi="Calibri" w:cs="Arial"/>
                <w:color w:val="000000"/>
                <w:lang w:val="en-US"/>
              </w:rPr>
              <w:t>•</w:t>
            </w:r>
            <w:r w:rsidRPr="00367D17">
              <w:rPr>
                <w:rFonts w:ascii="Calibri" w:eastAsia="Calibri" w:hAnsi="Calibri" w:cs="Arial"/>
                <w:color w:val="000000"/>
                <w:lang w:val="en-US"/>
              </w:rPr>
              <w:tab/>
              <w:t xml:space="preserve">Apply selected remote sensing technologies to key questions in the </w:t>
            </w:r>
            <w:proofErr w:type="spellStart"/>
            <w:r w:rsidRPr="00367D17">
              <w:rPr>
                <w:rFonts w:ascii="Calibri" w:eastAsia="Calibri" w:hAnsi="Calibri" w:cs="Arial"/>
                <w:color w:val="000000"/>
                <w:lang w:val="en-US"/>
              </w:rPr>
              <w:t>cryospheric</w:t>
            </w:r>
            <w:proofErr w:type="spellEnd"/>
            <w:r w:rsidRPr="00367D17">
              <w:rPr>
                <w:rFonts w:ascii="Calibri" w:eastAsia="Calibri" w:hAnsi="Calibri" w:cs="Arial"/>
                <w:color w:val="000000"/>
                <w:lang w:val="en-US"/>
              </w:rPr>
              <w:t xml:space="preserve"> sciences.</w:t>
            </w:r>
          </w:p>
          <w:p w14:paraId="43E32219" w14:textId="77777777" w:rsidR="00F00DB2" w:rsidRPr="00367D17" w:rsidRDefault="00F00DB2" w:rsidP="009E3AA2">
            <w:pPr>
              <w:ind w:left="284" w:hanging="284"/>
              <w:contextualSpacing/>
              <w:rPr>
                <w:rFonts w:ascii="Calibri" w:eastAsia="Calibri" w:hAnsi="Calibri" w:cs="Arial"/>
                <w:color w:val="000000"/>
                <w:lang w:val="en-US"/>
              </w:rPr>
            </w:pPr>
            <w:r w:rsidRPr="00367D17">
              <w:rPr>
                <w:rFonts w:ascii="Calibri" w:eastAsia="Calibri" w:hAnsi="Calibri" w:cs="Arial"/>
                <w:color w:val="000000"/>
                <w:lang w:val="en-US"/>
              </w:rPr>
              <w:t>•</w:t>
            </w:r>
            <w:r w:rsidRPr="00367D17">
              <w:rPr>
                <w:rFonts w:ascii="Calibri" w:eastAsia="Calibri" w:hAnsi="Calibri" w:cs="Arial"/>
                <w:color w:val="000000"/>
                <w:lang w:val="en-US"/>
              </w:rPr>
              <w:tab/>
              <w:t>Articulate how models represent the environment and be familiar with some of the limitations of model simulations.</w:t>
            </w:r>
          </w:p>
          <w:p w14:paraId="7B9FFFE1" w14:textId="77777777" w:rsidR="00F00DB2" w:rsidRDefault="00F00DB2" w:rsidP="009E3AA2">
            <w:pPr>
              <w:ind w:left="284" w:hanging="284"/>
              <w:contextualSpacing/>
              <w:rPr>
                <w:rFonts w:ascii="Calibri" w:eastAsia="Calibri" w:hAnsi="Calibri" w:cs="Arial"/>
                <w:color w:val="000000"/>
                <w:lang w:val="en-US"/>
              </w:rPr>
            </w:pPr>
            <w:r w:rsidRPr="00367D17">
              <w:rPr>
                <w:rFonts w:ascii="Calibri" w:eastAsia="Calibri" w:hAnsi="Calibri" w:cs="Arial"/>
                <w:color w:val="000000"/>
                <w:lang w:val="en-US"/>
              </w:rPr>
              <w:t>•</w:t>
            </w:r>
            <w:r w:rsidRPr="00367D17">
              <w:rPr>
                <w:rFonts w:ascii="Calibri" w:eastAsia="Calibri" w:hAnsi="Calibri" w:cs="Arial"/>
                <w:color w:val="000000"/>
                <w:lang w:val="en-US"/>
              </w:rPr>
              <w:tab/>
              <w:t>Apply these concepts and methods to represent how high latitude environments are changing in response to changing environmental conditions.</w:t>
            </w:r>
          </w:p>
          <w:p w14:paraId="44286308" w14:textId="77777777" w:rsidR="00F00DB2" w:rsidRPr="00367D17" w:rsidRDefault="00F00DB2" w:rsidP="009E3AA2">
            <w:pPr>
              <w:ind w:left="284" w:hanging="284"/>
              <w:contextualSpacing/>
              <w:rPr>
                <w:rFonts w:ascii="Calibri" w:eastAsia="Calibri" w:hAnsi="Calibri" w:cs="Arial"/>
                <w:color w:val="000000"/>
                <w:sz w:val="12"/>
                <w:szCs w:val="12"/>
                <w:lang w:val="en-US"/>
              </w:rPr>
            </w:pPr>
          </w:p>
        </w:tc>
      </w:tr>
      <w:tr w:rsidR="00F00DB2" w:rsidRPr="00C825D8" w14:paraId="2C143362" w14:textId="77777777" w:rsidTr="009E3AA2">
        <w:trPr>
          <w:cantSplit/>
        </w:trPr>
        <w:tc>
          <w:tcPr>
            <w:tcW w:w="1668" w:type="dxa"/>
            <w:tcBorders>
              <w:top w:val="single" w:sz="2" w:space="0" w:color="auto"/>
              <w:left w:val="single" w:sz="12" w:space="0" w:color="auto"/>
              <w:bottom w:val="single" w:sz="12" w:space="0" w:color="auto"/>
              <w:right w:val="single" w:sz="2" w:space="0" w:color="auto"/>
            </w:tcBorders>
          </w:tcPr>
          <w:p w14:paraId="392E6D29" w14:textId="77777777" w:rsidR="00F00DB2" w:rsidRPr="00C825D8" w:rsidRDefault="00F00DB2" w:rsidP="009E3AA2">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451E8A19" w14:textId="77777777" w:rsidR="00F00DB2" w:rsidRDefault="00F00DB2" w:rsidP="009E3AA2">
            <w:pPr>
              <w:spacing w:before="120"/>
              <w:rPr>
                <w:rFonts w:ascii="Calibri" w:hAnsi="Calibri" w:cs="Arial"/>
              </w:rPr>
            </w:pPr>
            <w:r>
              <w:rPr>
                <w:rFonts w:ascii="Calibri" w:hAnsi="Calibri" w:cs="Arial"/>
              </w:rPr>
              <w:t>Laboratory notebook (50%)</w:t>
            </w:r>
          </w:p>
          <w:p w14:paraId="3FA4B082" w14:textId="77777777" w:rsidR="00F00DB2" w:rsidRPr="00C825D8" w:rsidRDefault="00F00DB2" w:rsidP="009E3AA2">
            <w:pPr>
              <w:spacing w:after="120"/>
              <w:rPr>
                <w:rFonts w:ascii="Calibri" w:hAnsi="Calibri" w:cs="Arial"/>
              </w:rPr>
            </w:pPr>
            <w:proofErr w:type="gramStart"/>
            <w:r>
              <w:rPr>
                <w:rFonts w:ascii="Calibri" w:hAnsi="Calibri" w:cs="Arial"/>
              </w:rPr>
              <w:t>2000 word</w:t>
            </w:r>
            <w:proofErr w:type="gramEnd"/>
            <w:r>
              <w:rPr>
                <w:rFonts w:ascii="Calibri" w:hAnsi="Calibri" w:cs="Arial"/>
              </w:rPr>
              <w:t xml:space="preserve"> </w:t>
            </w:r>
            <w:r w:rsidRPr="00C24393">
              <w:rPr>
                <w:rFonts w:ascii="Calibri" w:hAnsi="Calibri" w:cs="Arial"/>
              </w:rPr>
              <w:t>research article</w:t>
            </w:r>
            <w:r>
              <w:rPr>
                <w:rFonts w:ascii="Calibri" w:hAnsi="Calibri" w:cs="Arial"/>
              </w:rPr>
              <w:t xml:space="preserve"> (50%) </w:t>
            </w:r>
          </w:p>
        </w:tc>
      </w:tr>
    </w:tbl>
    <w:p w14:paraId="1E040D5F" w14:textId="77777777" w:rsidR="00F00DB2" w:rsidRDefault="00F00DB2" w:rsidP="002C5283">
      <w:r>
        <w:br w:type="page"/>
      </w:r>
    </w:p>
    <w:tbl>
      <w:tblPr>
        <w:tblW w:w="9464" w:type="dxa"/>
        <w:tblLayout w:type="fixed"/>
        <w:tblLook w:val="0000" w:firstRow="0" w:lastRow="0" w:firstColumn="0" w:lastColumn="0" w:noHBand="0" w:noVBand="0"/>
      </w:tblPr>
      <w:tblGrid>
        <w:gridCol w:w="1668"/>
        <w:gridCol w:w="1417"/>
        <w:gridCol w:w="4253"/>
        <w:gridCol w:w="2126"/>
      </w:tblGrid>
      <w:tr w:rsidR="00C60449" w:rsidRPr="00C825D8" w14:paraId="1320B3D3" w14:textId="77777777" w:rsidTr="000D4F94">
        <w:trPr>
          <w:cantSplit/>
        </w:trPr>
        <w:tc>
          <w:tcPr>
            <w:tcW w:w="3085" w:type="dxa"/>
            <w:gridSpan w:val="2"/>
            <w:tcBorders>
              <w:top w:val="single" w:sz="12" w:space="0" w:color="auto"/>
              <w:left w:val="single" w:sz="12" w:space="0" w:color="auto"/>
              <w:right w:val="single" w:sz="2" w:space="0" w:color="auto"/>
            </w:tcBorders>
          </w:tcPr>
          <w:p w14:paraId="1C81B607" w14:textId="77777777" w:rsidR="00C60449" w:rsidRPr="00C825D8" w:rsidRDefault="00C60449" w:rsidP="000D4F94">
            <w:pPr>
              <w:spacing w:before="120" w:after="120"/>
              <w:jc w:val="both"/>
              <w:rPr>
                <w:rFonts w:ascii="Calibri" w:hAnsi="Calibri" w:cs="Arial"/>
                <w:b/>
              </w:rPr>
            </w:pPr>
            <w:r>
              <w:rPr>
                <w:rFonts w:ascii="Calibri" w:hAnsi="Calibri" w:cs="Arial"/>
                <w:b/>
              </w:rPr>
              <w:lastRenderedPageBreak/>
              <w:t>362</w:t>
            </w:r>
            <w:r w:rsidR="0016484F">
              <w:rPr>
                <w:rFonts w:ascii="Calibri" w:hAnsi="Calibri" w:cs="Arial"/>
                <w:b/>
              </w:rPr>
              <w:t>75</w:t>
            </w:r>
          </w:p>
        </w:tc>
        <w:tc>
          <w:tcPr>
            <w:tcW w:w="4253" w:type="dxa"/>
            <w:tcBorders>
              <w:top w:val="single" w:sz="12" w:space="0" w:color="auto"/>
              <w:left w:val="nil"/>
              <w:right w:val="single" w:sz="2" w:space="0" w:color="auto"/>
            </w:tcBorders>
          </w:tcPr>
          <w:p w14:paraId="3730ED15" w14:textId="77777777" w:rsidR="00C60449" w:rsidRPr="00C825D8" w:rsidRDefault="00D43F15" w:rsidP="000D4F94">
            <w:pPr>
              <w:spacing w:before="120" w:after="120"/>
              <w:rPr>
                <w:rFonts w:ascii="Calibri" w:hAnsi="Calibri" w:cs="Arial"/>
                <w:b/>
              </w:rPr>
            </w:pPr>
            <w:r>
              <w:rPr>
                <w:rFonts w:ascii="Calibri" w:hAnsi="Calibri" w:cs="Arial"/>
                <w:b/>
              </w:rPr>
              <w:t>Work, Migration and Alternative Economies</w:t>
            </w:r>
          </w:p>
        </w:tc>
        <w:tc>
          <w:tcPr>
            <w:tcW w:w="2126" w:type="dxa"/>
            <w:tcBorders>
              <w:top w:val="single" w:sz="12" w:space="0" w:color="auto"/>
              <w:left w:val="single" w:sz="2" w:space="0" w:color="auto"/>
              <w:right w:val="single" w:sz="12" w:space="0" w:color="auto"/>
            </w:tcBorders>
          </w:tcPr>
          <w:p w14:paraId="6B03FD7E" w14:textId="77777777" w:rsidR="00C60449" w:rsidRPr="00C825D8" w:rsidRDefault="00C60449" w:rsidP="000D4F94">
            <w:pPr>
              <w:spacing w:before="120" w:after="120"/>
              <w:rPr>
                <w:rFonts w:ascii="Calibri" w:hAnsi="Calibri" w:cs="Arial"/>
                <w:b/>
              </w:rPr>
            </w:pPr>
            <w:r>
              <w:rPr>
                <w:rFonts w:ascii="Calibri" w:hAnsi="Calibri" w:cs="Arial"/>
                <w:b/>
              </w:rPr>
              <w:t>20 credits</w:t>
            </w:r>
          </w:p>
        </w:tc>
      </w:tr>
      <w:tr w:rsidR="00C60449" w:rsidRPr="00C825D8" w14:paraId="4279462F"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689F729A" w14:textId="77777777" w:rsidR="00C60449" w:rsidRPr="00C825D8" w:rsidRDefault="00C60449" w:rsidP="000D4F94">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47FC6CB0" w14:textId="77777777" w:rsidR="00C60449" w:rsidRPr="00C825D8" w:rsidRDefault="00C60449" w:rsidP="000D4F94">
            <w:pPr>
              <w:keepNext/>
              <w:spacing w:before="120" w:after="120"/>
              <w:outlineLvl w:val="1"/>
              <w:rPr>
                <w:rFonts w:ascii="Calibri" w:hAnsi="Calibri" w:cs="Arial"/>
                <w:b/>
              </w:rPr>
            </w:pPr>
            <w:r>
              <w:rPr>
                <w:rFonts w:ascii="Calibri" w:hAnsi="Calibri" w:cs="Arial"/>
                <w:b/>
              </w:rPr>
              <w:t xml:space="preserve">Semester: </w:t>
            </w:r>
            <w:r w:rsidR="00D43F15">
              <w:rPr>
                <w:rFonts w:ascii="Calibri" w:hAnsi="Calibri" w:cs="Arial"/>
                <w:b/>
              </w:rPr>
              <w:t xml:space="preserve"> 2</w:t>
            </w:r>
          </w:p>
        </w:tc>
        <w:tc>
          <w:tcPr>
            <w:tcW w:w="6379" w:type="dxa"/>
            <w:gridSpan w:val="2"/>
            <w:tcBorders>
              <w:top w:val="single" w:sz="2" w:space="0" w:color="auto"/>
              <w:left w:val="single" w:sz="2" w:space="0" w:color="auto"/>
              <w:bottom w:val="single" w:sz="2" w:space="0" w:color="auto"/>
              <w:right w:val="single" w:sz="12" w:space="0" w:color="auto"/>
            </w:tcBorders>
          </w:tcPr>
          <w:p w14:paraId="39E2879C" w14:textId="77777777" w:rsidR="00C60449" w:rsidRPr="00C825D8" w:rsidRDefault="00C60449" w:rsidP="000D4F94">
            <w:pPr>
              <w:spacing w:before="120" w:after="120"/>
              <w:rPr>
                <w:rFonts w:ascii="Calibri" w:hAnsi="Calibri" w:cs="Arial"/>
                <w:b/>
              </w:rPr>
            </w:pPr>
            <w:r>
              <w:rPr>
                <w:rFonts w:ascii="Calibri" w:hAnsi="Calibri" w:cs="Arial"/>
                <w:b/>
              </w:rPr>
              <w:t xml:space="preserve">Module Leader:  </w:t>
            </w:r>
            <w:r w:rsidR="00D43F15">
              <w:rPr>
                <w:rFonts w:ascii="Calibri" w:hAnsi="Calibri" w:cs="Arial"/>
                <w:b/>
              </w:rPr>
              <w:t>Jessica Pykett</w:t>
            </w:r>
          </w:p>
        </w:tc>
      </w:tr>
      <w:tr w:rsidR="00C60449" w:rsidRPr="00C825D8" w14:paraId="6D81C0FB"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41866319" w14:textId="77777777" w:rsidR="00C60449" w:rsidRPr="00C825D8" w:rsidRDefault="00C60449" w:rsidP="000D4F94">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5B9490BE" w14:textId="77777777" w:rsidR="00C60449" w:rsidRPr="00C825D8" w:rsidRDefault="00D43F15" w:rsidP="00D43F15">
            <w:pPr>
              <w:spacing w:before="120" w:after="120"/>
              <w:rPr>
                <w:rFonts w:ascii="Calibri" w:hAnsi="Calibri" w:cs="Arial"/>
                <w:noProof/>
              </w:rPr>
            </w:pPr>
            <w:r w:rsidRPr="00D43F15">
              <w:rPr>
                <w:rFonts w:ascii="Calibri" w:hAnsi="Calibri" w:cs="Arial"/>
                <w:noProof/>
              </w:rPr>
              <w:t>This specialist module builds on learning in social, political, economic and cultural geography modules to develop your understanding of three key aspects of social and spatial inequalities: work, migration and alternative economies. The course examines the relationship between the state, markets, informal economic activity, personal life and social relations. Topics which may be covered include labour geographies, regional unemployment, transformations of the welfare state, discrimination and marginalisation in work, welfare, migrant experience and social policy. The aim of the course is to demonstrate how geographers think about how dominant global economic processes shape unpaid and paid work, welfare, migration, formal and informal work spaces and alternative economies.  Fairness, justice, rights, coping, resilience, responsibility are concepts which underpin the course. Central to these issues is a politics concerning whose life and work is valued. You will also consider how spatial inequalities are shaped by issues of political and media representation, collective organising and shifts in social policy. The course will be useful to students considering a career in policy-making, non-governmental/voluntary organisations, social enterprises and the public sector.</w:t>
            </w:r>
          </w:p>
        </w:tc>
      </w:tr>
      <w:tr w:rsidR="00C60449" w:rsidRPr="00C825D8" w14:paraId="08F247B3"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25D555F8" w14:textId="77777777" w:rsidR="00C60449" w:rsidRPr="00C825D8" w:rsidRDefault="00C60449" w:rsidP="000D4F94">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044FDD72" w14:textId="77777777" w:rsidR="00C60449" w:rsidRDefault="00C60449" w:rsidP="000D4F94">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06EF036F" w14:textId="77777777" w:rsidR="00D43F15" w:rsidRPr="00D43F15" w:rsidRDefault="00D43F15" w:rsidP="00D43F15">
            <w:pPr>
              <w:ind w:left="284" w:hanging="284"/>
              <w:contextualSpacing/>
              <w:rPr>
                <w:rFonts w:ascii="Calibri" w:eastAsia="Calibri" w:hAnsi="Calibri" w:cs="Arial"/>
                <w:color w:val="000000"/>
                <w:lang w:val="en-US"/>
              </w:rPr>
            </w:pPr>
            <w:r w:rsidRPr="00D43F15">
              <w:rPr>
                <w:rFonts w:ascii="Calibri" w:eastAsia="Calibri" w:hAnsi="Calibri" w:cs="Arial"/>
                <w:color w:val="000000"/>
                <w:lang w:val="en-US"/>
              </w:rPr>
              <w:t>•</w:t>
            </w:r>
            <w:r w:rsidRPr="00D43F15">
              <w:rPr>
                <w:rFonts w:ascii="Calibri" w:eastAsia="Calibri" w:hAnsi="Calibri" w:cs="Arial"/>
                <w:color w:val="000000"/>
                <w:lang w:val="en-US"/>
              </w:rPr>
              <w:tab/>
              <w:t xml:space="preserve">Critically </w:t>
            </w:r>
            <w:proofErr w:type="spellStart"/>
            <w:r w:rsidRPr="00D43F15">
              <w:rPr>
                <w:rFonts w:ascii="Calibri" w:eastAsia="Calibri" w:hAnsi="Calibri" w:cs="Arial"/>
                <w:color w:val="000000"/>
                <w:lang w:val="en-US"/>
              </w:rPr>
              <w:t>analyse</w:t>
            </w:r>
            <w:proofErr w:type="spellEnd"/>
            <w:r w:rsidRPr="00D43F15">
              <w:rPr>
                <w:rFonts w:ascii="Calibri" w:eastAsia="Calibri" w:hAnsi="Calibri" w:cs="Arial"/>
                <w:color w:val="000000"/>
                <w:lang w:val="en-US"/>
              </w:rPr>
              <w:t xml:space="preserve"> political and social debates around contemporary trends in and policies on work, migration, and informal or alternative economies and how these have changed over time</w:t>
            </w:r>
          </w:p>
          <w:p w14:paraId="1A636276" w14:textId="77777777" w:rsidR="00D43F15" w:rsidRPr="00D43F15" w:rsidRDefault="00D43F15" w:rsidP="00D43F15">
            <w:pPr>
              <w:ind w:left="284" w:hanging="284"/>
              <w:contextualSpacing/>
              <w:rPr>
                <w:rFonts w:ascii="Calibri" w:eastAsia="Calibri" w:hAnsi="Calibri" w:cs="Arial"/>
                <w:color w:val="000000"/>
                <w:lang w:val="en-US"/>
              </w:rPr>
            </w:pPr>
            <w:r w:rsidRPr="00D43F15">
              <w:rPr>
                <w:rFonts w:ascii="Calibri" w:eastAsia="Calibri" w:hAnsi="Calibri" w:cs="Arial"/>
                <w:color w:val="000000"/>
                <w:lang w:val="en-US"/>
              </w:rPr>
              <w:t>•</w:t>
            </w:r>
            <w:r w:rsidRPr="00D43F15">
              <w:rPr>
                <w:rFonts w:ascii="Calibri" w:eastAsia="Calibri" w:hAnsi="Calibri" w:cs="Arial"/>
                <w:color w:val="000000"/>
                <w:lang w:val="en-US"/>
              </w:rPr>
              <w:tab/>
              <w:t xml:space="preserve">Deliberate and evaluate the effects of discriminatory power and particular representational forms on contemporary experiences of social inequality using appropriate </w:t>
            </w:r>
            <w:proofErr w:type="spellStart"/>
            <w:r w:rsidRPr="00D43F15">
              <w:rPr>
                <w:rFonts w:ascii="Calibri" w:eastAsia="Calibri" w:hAnsi="Calibri" w:cs="Arial"/>
                <w:color w:val="000000"/>
                <w:lang w:val="en-US"/>
              </w:rPr>
              <w:t>evidenceDemonstrate</w:t>
            </w:r>
            <w:proofErr w:type="spellEnd"/>
            <w:r w:rsidRPr="00D43F15">
              <w:rPr>
                <w:rFonts w:ascii="Calibri" w:eastAsia="Calibri" w:hAnsi="Calibri" w:cs="Arial"/>
                <w:color w:val="000000"/>
                <w:lang w:val="en-US"/>
              </w:rPr>
              <w:t xml:space="preserve"> a clear understanding of human geography and social science literature on work, migration and informal or alternative economies</w:t>
            </w:r>
          </w:p>
          <w:p w14:paraId="71C517FD" w14:textId="77777777" w:rsidR="00C60449" w:rsidRDefault="00D43F15" w:rsidP="00D43F15">
            <w:pPr>
              <w:ind w:left="284" w:hanging="284"/>
              <w:contextualSpacing/>
              <w:rPr>
                <w:rFonts w:ascii="Calibri" w:eastAsia="Calibri" w:hAnsi="Calibri" w:cs="Arial"/>
                <w:color w:val="000000"/>
                <w:lang w:val="en-US"/>
              </w:rPr>
            </w:pPr>
            <w:r w:rsidRPr="00D43F15">
              <w:rPr>
                <w:rFonts w:ascii="Calibri" w:eastAsia="Calibri" w:hAnsi="Calibri" w:cs="Arial"/>
                <w:color w:val="000000"/>
                <w:lang w:val="en-US"/>
              </w:rPr>
              <w:t>•</w:t>
            </w:r>
            <w:r w:rsidRPr="00D43F15">
              <w:rPr>
                <w:rFonts w:ascii="Calibri" w:eastAsia="Calibri" w:hAnsi="Calibri" w:cs="Arial"/>
                <w:color w:val="000000"/>
                <w:lang w:val="en-US"/>
              </w:rPr>
              <w:tab/>
              <w:t>Demonstrate ability to make effective connections between research on everyday life and work, representations of different social groups and global economic processes, including how these inform the spatial dimensions of policy and practice</w:t>
            </w:r>
          </w:p>
          <w:p w14:paraId="31363DEC" w14:textId="77777777" w:rsidR="00D43F15" w:rsidRPr="00C825D8" w:rsidRDefault="00D43F15" w:rsidP="00D43F15">
            <w:pPr>
              <w:ind w:left="284" w:hanging="284"/>
              <w:contextualSpacing/>
              <w:rPr>
                <w:rFonts w:ascii="Calibri" w:eastAsia="Calibri" w:hAnsi="Calibri" w:cs="Arial"/>
                <w:color w:val="000000"/>
                <w:lang w:val="en-US"/>
              </w:rPr>
            </w:pPr>
          </w:p>
        </w:tc>
      </w:tr>
      <w:tr w:rsidR="00C60449" w:rsidRPr="00C825D8" w14:paraId="148CF328" w14:textId="77777777" w:rsidTr="000D4F94">
        <w:trPr>
          <w:cantSplit/>
        </w:trPr>
        <w:tc>
          <w:tcPr>
            <w:tcW w:w="1668" w:type="dxa"/>
            <w:tcBorders>
              <w:top w:val="single" w:sz="2" w:space="0" w:color="auto"/>
              <w:left w:val="single" w:sz="12" w:space="0" w:color="auto"/>
              <w:bottom w:val="single" w:sz="12" w:space="0" w:color="auto"/>
              <w:right w:val="single" w:sz="2" w:space="0" w:color="auto"/>
            </w:tcBorders>
          </w:tcPr>
          <w:p w14:paraId="51B56402" w14:textId="77777777" w:rsidR="00C60449" w:rsidRPr="00C825D8" w:rsidRDefault="00C60449" w:rsidP="000D4F94">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36CA9398" w14:textId="77777777" w:rsidR="00C60449" w:rsidRPr="00C825D8" w:rsidRDefault="00D43F15" w:rsidP="000D4F94">
            <w:pPr>
              <w:spacing w:before="120" w:after="120"/>
              <w:rPr>
                <w:rFonts w:ascii="Calibri" w:hAnsi="Calibri" w:cs="Arial"/>
              </w:rPr>
            </w:pPr>
            <w:r w:rsidRPr="00D43F15">
              <w:rPr>
                <w:rFonts w:ascii="Calibri" w:hAnsi="Calibri" w:cs="Arial"/>
              </w:rPr>
              <w:t xml:space="preserve">2 x </w:t>
            </w:r>
            <w:proofErr w:type="gramStart"/>
            <w:r w:rsidRPr="00D43F15">
              <w:rPr>
                <w:rFonts w:ascii="Calibri" w:hAnsi="Calibri" w:cs="Arial"/>
              </w:rPr>
              <w:t>2000 word</w:t>
            </w:r>
            <w:proofErr w:type="gramEnd"/>
            <w:r w:rsidRPr="00D43F15">
              <w:rPr>
                <w:rFonts w:ascii="Calibri" w:hAnsi="Calibri" w:cs="Arial"/>
              </w:rPr>
              <w:t xml:space="preserve"> essays</w:t>
            </w:r>
          </w:p>
        </w:tc>
      </w:tr>
    </w:tbl>
    <w:p w14:paraId="7E58FD33" w14:textId="77777777" w:rsidR="00C60449" w:rsidRDefault="00C60449" w:rsidP="005A1BDC">
      <w:pPr>
        <w:pStyle w:val="CommentText"/>
        <w:rPr>
          <w:rFonts w:ascii="Calibri" w:hAnsi="Calibri"/>
        </w:rPr>
      </w:pPr>
    </w:p>
    <w:p w14:paraId="36F68C28" w14:textId="77777777" w:rsidR="00F00DB2" w:rsidRDefault="00C60449" w:rsidP="005A1BDC">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253"/>
        <w:gridCol w:w="2126"/>
      </w:tblGrid>
      <w:tr w:rsidR="00F00DB2" w:rsidRPr="00C825D8" w14:paraId="4AEB3706" w14:textId="77777777" w:rsidTr="009E3AA2">
        <w:trPr>
          <w:cantSplit/>
        </w:trPr>
        <w:tc>
          <w:tcPr>
            <w:tcW w:w="3085" w:type="dxa"/>
            <w:gridSpan w:val="2"/>
            <w:tcBorders>
              <w:top w:val="single" w:sz="12" w:space="0" w:color="auto"/>
              <w:left w:val="single" w:sz="12" w:space="0" w:color="auto"/>
              <w:right w:val="single" w:sz="2" w:space="0" w:color="auto"/>
            </w:tcBorders>
          </w:tcPr>
          <w:p w14:paraId="2B6BB379" w14:textId="77777777" w:rsidR="00F00DB2" w:rsidRPr="00C825D8" w:rsidRDefault="00F00DB2" w:rsidP="009E3AA2">
            <w:pPr>
              <w:spacing w:before="120" w:after="120"/>
              <w:jc w:val="both"/>
              <w:rPr>
                <w:rFonts w:ascii="Calibri" w:hAnsi="Calibri" w:cs="Arial"/>
                <w:b/>
              </w:rPr>
            </w:pPr>
            <w:r>
              <w:rPr>
                <w:rFonts w:ascii="Calibri" w:hAnsi="Calibri" w:cs="Arial"/>
                <w:b/>
              </w:rPr>
              <w:lastRenderedPageBreak/>
              <w:t>36271</w:t>
            </w:r>
          </w:p>
        </w:tc>
        <w:tc>
          <w:tcPr>
            <w:tcW w:w="4253" w:type="dxa"/>
            <w:tcBorders>
              <w:top w:val="single" w:sz="12" w:space="0" w:color="auto"/>
              <w:left w:val="nil"/>
              <w:right w:val="single" w:sz="2" w:space="0" w:color="auto"/>
            </w:tcBorders>
          </w:tcPr>
          <w:p w14:paraId="5DD0F3BC" w14:textId="77777777" w:rsidR="00F00DB2" w:rsidRPr="00C825D8" w:rsidRDefault="00F00DB2" w:rsidP="009E3AA2">
            <w:pPr>
              <w:spacing w:before="120" w:after="120"/>
              <w:rPr>
                <w:rFonts w:ascii="Calibri" w:hAnsi="Calibri" w:cs="Arial"/>
                <w:b/>
              </w:rPr>
            </w:pPr>
            <w:r w:rsidRPr="005B3D12">
              <w:rPr>
                <w:rFonts w:ascii="Calibri" w:hAnsi="Calibri" w:cs="Arial"/>
                <w:b/>
              </w:rPr>
              <w:t>Politics of Environment</w:t>
            </w:r>
          </w:p>
        </w:tc>
        <w:tc>
          <w:tcPr>
            <w:tcW w:w="2126" w:type="dxa"/>
            <w:tcBorders>
              <w:top w:val="single" w:sz="12" w:space="0" w:color="auto"/>
              <w:left w:val="single" w:sz="2" w:space="0" w:color="auto"/>
              <w:right w:val="single" w:sz="12" w:space="0" w:color="auto"/>
            </w:tcBorders>
          </w:tcPr>
          <w:p w14:paraId="342357C7" w14:textId="77777777" w:rsidR="00F00DB2" w:rsidRPr="00C825D8" w:rsidRDefault="00F00DB2" w:rsidP="009E3AA2">
            <w:pPr>
              <w:spacing w:before="120" w:after="120"/>
              <w:rPr>
                <w:rFonts w:ascii="Calibri" w:hAnsi="Calibri" w:cs="Arial"/>
                <w:b/>
              </w:rPr>
            </w:pPr>
            <w:r>
              <w:rPr>
                <w:rFonts w:ascii="Calibri" w:hAnsi="Calibri" w:cs="Arial"/>
                <w:b/>
              </w:rPr>
              <w:t>20 credits</w:t>
            </w:r>
          </w:p>
        </w:tc>
      </w:tr>
      <w:tr w:rsidR="00F00DB2" w:rsidRPr="00C825D8" w14:paraId="08332F33"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3CAAB0D4" w14:textId="77777777" w:rsidR="00F00DB2" w:rsidRPr="00C825D8" w:rsidRDefault="00F00DB2" w:rsidP="009E3AA2">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7B4E9213" w14:textId="77777777" w:rsidR="00F00DB2" w:rsidRPr="00C825D8" w:rsidRDefault="00F00DB2" w:rsidP="009E3AA2">
            <w:pPr>
              <w:keepNext/>
              <w:spacing w:before="120" w:after="120"/>
              <w:outlineLvl w:val="1"/>
              <w:rPr>
                <w:rFonts w:ascii="Calibri" w:hAnsi="Calibri" w:cs="Arial"/>
                <w:b/>
              </w:rPr>
            </w:pPr>
            <w:r>
              <w:rPr>
                <w:rFonts w:ascii="Calibri" w:hAnsi="Calibri" w:cs="Arial"/>
                <w:b/>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1046D3AC" w14:textId="77777777" w:rsidR="00F00DB2" w:rsidRPr="00C825D8" w:rsidRDefault="00F00DB2" w:rsidP="009E3AA2">
            <w:pPr>
              <w:spacing w:before="120" w:after="120"/>
              <w:rPr>
                <w:rFonts w:ascii="Calibri" w:hAnsi="Calibri" w:cs="Arial"/>
                <w:b/>
              </w:rPr>
            </w:pPr>
            <w:r>
              <w:rPr>
                <w:rFonts w:ascii="Calibri" w:hAnsi="Calibri" w:cs="Arial"/>
                <w:b/>
              </w:rPr>
              <w:t>Module Leader:  Julian Clark</w:t>
            </w:r>
          </w:p>
        </w:tc>
      </w:tr>
      <w:tr w:rsidR="00F00DB2" w:rsidRPr="00C825D8" w14:paraId="797509A4"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2EA67678" w14:textId="77777777" w:rsidR="00F00DB2" w:rsidRPr="00C825D8" w:rsidRDefault="00F00DB2" w:rsidP="009E3AA2">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431BA340" w14:textId="77777777" w:rsidR="00F00DB2" w:rsidRDefault="00F00DB2" w:rsidP="009E3AA2">
            <w:pPr>
              <w:spacing w:before="120"/>
              <w:rPr>
                <w:rFonts w:ascii="Calibri" w:hAnsi="Calibri" w:cs="Arial"/>
                <w:noProof/>
              </w:rPr>
            </w:pPr>
            <w:r w:rsidRPr="005B3D12">
              <w:rPr>
                <w:rFonts w:ascii="Calibri" w:hAnsi="Calibri" w:cs="Arial"/>
                <w:noProof/>
              </w:rPr>
              <w:t>Drawing on a variety of disciplinary approaches, this module examines the political challenges surrounding environmental policy in contemporary developed and developing societies, alongside the theoretical and practical tools and skills used in their resolution. Using a range of case examples from the global north and south (including in rural areas), it examines state-of-the-art concepts and policy approaches to address these challenges. In doing so it advances the notion of science as a socially constructed endeavour in analysing the evidence base on conflicting policy issues. The module is structured around critical questions including: how do environmental politics/environmental policy challenges come about? What are the processes by which environmental politics emerge/are defined? Who is involved in making decisions, and how are values and knowledges mobilized to underpin them? How can we reconcile conflicts between different forms of rationality with the need to be environmentally accountable and responsible? And, ultimately, what</w:t>
            </w:r>
            <w:r>
              <w:rPr>
                <w:rFonts w:ascii="Calibri" w:hAnsi="Calibri" w:cs="Arial"/>
                <w:noProof/>
              </w:rPr>
              <w:t xml:space="preserve"> are 'good' decisions and `good’</w:t>
            </w:r>
            <w:r w:rsidRPr="005B3D12">
              <w:rPr>
                <w:rFonts w:ascii="Calibri" w:hAnsi="Calibri" w:cs="Arial"/>
                <w:noProof/>
              </w:rPr>
              <w:t xml:space="preserve"> environmental governance and outcomes?</w:t>
            </w:r>
          </w:p>
          <w:p w14:paraId="165296EF" w14:textId="77777777" w:rsidR="00F00DB2" w:rsidRPr="00C825D8" w:rsidRDefault="00F00DB2" w:rsidP="009E3AA2">
            <w:pPr>
              <w:rPr>
                <w:rFonts w:ascii="Calibri" w:hAnsi="Calibri" w:cs="Arial"/>
                <w:noProof/>
              </w:rPr>
            </w:pPr>
          </w:p>
        </w:tc>
      </w:tr>
      <w:tr w:rsidR="00F00DB2" w:rsidRPr="00C825D8" w14:paraId="7DE72709"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19FFC8F9" w14:textId="77777777" w:rsidR="00F00DB2" w:rsidRPr="00C825D8" w:rsidRDefault="00F00DB2" w:rsidP="009E3AA2">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04CDBD9F" w14:textId="77777777" w:rsidR="00F00DB2" w:rsidRDefault="00F00DB2" w:rsidP="009E3AA2">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63F022F9" w14:textId="77777777" w:rsidR="00F00DB2" w:rsidRPr="005B3D12" w:rsidRDefault="00F00DB2" w:rsidP="009E3AA2">
            <w:pPr>
              <w:ind w:left="284" w:hanging="284"/>
              <w:contextualSpacing/>
              <w:rPr>
                <w:rFonts w:ascii="Calibri" w:eastAsia="Calibri" w:hAnsi="Calibri" w:cs="Arial"/>
                <w:color w:val="000000"/>
                <w:lang w:val="en-US"/>
              </w:rPr>
            </w:pPr>
            <w:r w:rsidRPr="005B3D12">
              <w:rPr>
                <w:rFonts w:ascii="Calibri" w:eastAsia="Calibri" w:hAnsi="Calibri" w:cs="Arial"/>
                <w:color w:val="000000"/>
                <w:lang w:val="en-US"/>
              </w:rPr>
              <w:t>•</w:t>
            </w:r>
            <w:r w:rsidRPr="005B3D12">
              <w:rPr>
                <w:rFonts w:ascii="Calibri" w:eastAsia="Calibri" w:hAnsi="Calibri" w:cs="Arial"/>
                <w:color w:val="000000"/>
                <w:lang w:val="en-US"/>
              </w:rPr>
              <w:tab/>
              <w:t xml:space="preserve">Acquire knowledge of origins and manifestation of different environmental challenges in the global north and global </w:t>
            </w:r>
            <w:proofErr w:type="gramStart"/>
            <w:r w:rsidRPr="005B3D12">
              <w:rPr>
                <w:rFonts w:ascii="Calibri" w:eastAsia="Calibri" w:hAnsi="Calibri" w:cs="Arial"/>
                <w:color w:val="000000"/>
                <w:lang w:val="en-US"/>
              </w:rPr>
              <w:t>south;</w:t>
            </w:r>
            <w:proofErr w:type="gramEnd"/>
          </w:p>
          <w:p w14:paraId="0E7A9CBA" w14:textId="77777777" w:rsidR="00F00DB2" w:rsidRPr="005B3D12" w:rsidRDefault="00F00DB2" w:rsidP="009E3AA2">
            <w:pPr>
              <w:ind w:left="284" w:hanging="284"/>
              <w:contextualSpacing/>
              <w:rPr>
                <w:rFonts w:ascii="Calibri" w:eastAsia="Calibri" w:hAnsi="Calibri" w:cs="Arial"/>
                <w:color w:val="000000"/>
                <w:lang w:val="en-US"/>
              </w:rPr>
            </w:pPr>
            <w:r w:rsidRPr="005B3D12">
              <w:rPr>
                <w:rFonts w:ascii="Calibri" w:eastAsia="Calibri" w:hAnsi="Calibri" w:cs="Arial"/>
                <w:color w:val="000000"/>
                <w:lang w:val="en-US"/>
              </w:rPr>
              <w:t>•</w:t>
            </w:r>
            <w:r w:rsidRPr="005B3D12">
              <w:rPr>
                <w:rFonts w:ascii="Calibri" w:eastAsia="Calibri" w:hAnsi="Calibri" w:cs="Arial"/>
                <w:color w:val="000000"/>
                <w:lang w:val="en-US"/>
              </w:rPr>
              <w:tab/>
              <w:t xml:space="preserve">Acquire knowledge of multidisciplinary and interdisciplinary approaches, concepts and theories for assessing and addressing environmental challenges in the global north and global </w:t>
            </w:r>
            <w:proofErr w:type="gramStart"/>
            <w:r w:rsidRPr="005B3D12">
              <w:rPr>
                <w:rFonts w:ascii="Calibri" w:eastAsia="Calibri" w:hAnsi="Calibri" w:cs="Arial"/>
                <w:color w:val="000000"/>
                <w:lang w:val="en-US"/>
              </w:rPr>
              <w:t>south;</w:t>
            </w:r>
            <w:proofErr w:type="gramEnd"/>
          </w:p>
          <w:p w14:paraId="10DB3F20" w14:textId="77777777" w:rsidR="00F00DB2" w:rsidRDefault="00F00DB2" w:rsidP="009E3AA2">
            <w:pPr>
              <w:ind w:left="284" w:hanging="284"/>
              <w:contextualSpacing/>
              <w:rPr>
                <w:rFonts w:ascii="Calibri" w:eastAsia="Calibri" w:hAnsi="Calibri" w:cs="Arial"/>
                <w:color w:val="000000"/>
                <w:lang w:val="en-US"/>
              </w:rPr>
            </w:pPr>
            <w:r w:rsidRPr="005B3D12">
              <w:rPr>
                <w:rFonts w:ascii="Calibri" w:eastAsia="Calibri" w:hAnsi="Calibri" w:cs="Arial"/>
                <w:color w:val="000000"/>
                <w:lang w:val="en-US"/>
              </w:rPr>
              <w:t>•</w:t>
            </w:r>
            <w:r w:rsidRPr="005B3D12">
              <w:rPr>
                <w:rFonts w:ascii="Calibri" w:eastAsia="Calibri" w:hAnsi="Calibri" w:cs="Arial"/>
                <w:color w:val="000000"/>
                <w:lang w:val="en-US"/>
              </w:rPr>
              <w:tab/>
              <w:t>Understand the strengths and weaknesses of these different approaches and their fitness for purpose to deal with a range of diff</w:t>
            </w:r>
            <w:r>
              <w:rPr>
                <w:rFonts w:ascii="Calibri" w:eastAsia="Calibri" w:hAnsi="Calibri" w:cs="Arial"/>
                <w:color w:val="000000"/>
                <w:lang w:val="en-US"/>
              </w:rPr>
              <w:t>erent environmental challenges.</w:t>
            </w:r>
          </w:p>
          <w:p w14:paraId="461160E7" w14:textId="77777777" w:rsidR="00F00DB2" w:rsidRDefault="00F00DB2" w:rsidP="009E3AA2">
            <w:pPr>
              <w:ind w:left="284" w:hanging="284"/>
              <w:contextualSpacing/>
              <w:rPr>
                <w:rFonts w:ascii="Calibri" w:eastAsia="Calibri" w:hAnsi="Calibri" w:cs="Arial"/>
                <w:color w:val="000000"/>
                <w:lang w:val="en-US"/>
              </w:rPr>
            </w:pPr>
            <w:r w:rsidRPr="005B3D12">
              <w:rPr>
                <w:rFonts w:ascii="Calibri" w:eastAsia="Calibri" w:hAnsi="Calibri" w:cs="Arial"/>
                <w:color w:val="000000"/>
                <w:lang w:val="en-US"/>
              </w:rPr>
              <w:t>•</w:t>
            </w:r>
            <w:r w:rsidRPr="005B3D12">
              <w:rPr>
                <w:rFonts w:ascii="Calibri" w:eastAsia="Calibri" w:hAnsi="Calibri" w:cs="Arial"/>
                <w:color w:val="000000"/>
                <w:lang w:val="en-US"/>
              </w:rPr>
              <w:tab/>
              <w:t>Be able to critically apply ideas introduced in the module to the evaluation and design of environmental policies and decision-making processes.</w:t>
            </w:r>
          </w:p>
          <w:p w14:paraId="23BF5330" w14:textId="77777777" w:rsidR="00F00DB2" w:rsidRPr="00C825D8" w:rsidRDefault="00F00DB2" w:rsidP="009E3AA2">
            <w:pPr>
              <w:ind w:left="284" w:hanging="284"/>
              <w:contextualSpacing/>
              <w:rPr>
                <w:rFonts w:ascii="Calibri" w:eastAsia="Calibri" w:hAnsi="Calibri" w:cs="Arial"/>
                <w:color w:val="000000"/>
                <w:lang w:val="en-US"/>
              </w:rPr>
            </w:pPr>
          </w:p>
        </w:tc>
      </w:tr>
      <w:tr w:rsidR="00F00DB2" w:rsidRPr="00C825D8" w14:paraId="40C6B092" w14:textId="77777777" w:rsidTr="009E3AA2">
        <w:trPr>
          <w:cantSplit/>
        </w:trPr>
        <w:tc>
          <w:tcPr>
            <w:tcW w:w="1668" w:type="dxa"/>
            <w:tcBorders>
              <w:top w:val="single" w:sz="2" w:space="0" w:color="auto"/>
              <w:left w:val="single" w:sz="12" w:space="0" w:color="auto"/>
              <w:bottom w:val="single" w:sz="12" w:space="0" w:color="auto"/>
              <w:right w:val="single" w:sz="2" w:space="0" w:color="auto"/>
            </w:tcBorders>
          </w:tcPr>
          <w:p w14:paraId="27D172DE" w14:textId="77777777" w:rsidR="00F00DB2" w:rsidRPr="00C825D8" w:rsidRDefault="00F00DB2" w:rsidP="009E3AA2">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29306606" w14:textId="77777777" w:rsidR="00F00DB2" w:rsidRPr="00C825D8" w:rsidRDefault="00F00DB2" w:rsidP="009E3AA2">
            <w:pPr>
              <w:spacing w:before="120" w:after="120"/>
              <w:rPr>
                <w:rFonts w:ascii="Calibri" w:hAnsi="Calibri" w:cs="Arial"/>
              </w:rPr>
            </w:pPr>
            <w:r w:rsidRPr="005B3D12">
              <w:rPr>
                <w:rFonts w:ascii="Calibri" w:hAnsi="Calibri" w:cs="Arial"/>
              </w:rPr>
              <w:t xml:space="preserve">1 x </w:t>
            </w:r>
            <w:proofErr w:type="gramStart"/>
            <w:r w:rsidRPr="005B3D12">
              <w:rPr>
                <w:rFonts w:ascii="Calibri" w:hAnsi="Calibri" w:cs="Arial"/>
              </w:rPr>
              <w:t>4000 word</w:t>
            </w:r>
            <w:proofErr w:type="gramEnd"/>
            <w:r w:rsidRPr="005B3D12">
              <w:rPr>
                <w:rFonts w:ascii="Calibri" w:hAnsi="Calibri" w:cs="Arial"/>
              </w:rPr>
              <w:t xml:space="preserve"> assignment (100%)</w:t>
            </w:r>
          </w:p>
        </w:tc>
      </w:tr>
    </w:tbl>
    <w:p w14:paraId="2170BA51" w14:textId="77777777" w:rsidR="00F00DB2" w:rsidRDefault="00F00DB2" w:rsidP="005A1BDC">
      <w:pPr>
        <w:pStyle w:val="CommentText"/>
        <w:rPr>
          <w:rFonts w:ascii="Calibri" w:hAnsi="Calibri"/>
        </w:rPr>
      </w:pPr>
    </w:p>
    <w:p w14:paraId="7CA870C4" w14:textId="77777777" w:rsidR="00F00DB2" w:rsidRDefault="00F00DB2" w:rsidP="005A1BDC">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253"/>
        <w:gridCol w:w="2126"/>
      </w:tblGrid>
      <w:tr w:rsidR="00F00DB2" w:rsidRPr="00C825D8" w14:paraId="06A5A3ED" w14:textId="77777777" w:rsidTr="009E3AA2">
        <w:trPr>
          <w:cantSplit/>
        </w:trPr>
        <w:tc>
          <w:tcPr>
            <w:tcW w:w="3085" w:type="dxa"/>
            <w:gridSpan w:val="2"/>
            <w:tcBorders>
              <w:top w:val="single" w:sz="12" w:space="0" w:color="auto"/>
              <w:left w:val="single" w:sz="12" w:space="0" w:color="auto"/>
              <w:right w:val="single" w:sz="2" w:space="0" w:color="auto"/>
            </w:tcBorders>
          </w:tcPr>
          <w:p w14:paraId="64FB0A02" w14:textId="77777777" w:rsidR="00F00DB2" w:rsidRPr="00C825D8" w:rsidRDefault="00F00DB2" w:rsidP="009E3AA2">
            <w:pPr>
              <w:spacing w:before="120" w:after="120"/>
              <w:jc w:val="both"/>
              <w:rPr>
                <w:rFonts w:ascii="Calibri" w:hAnsi="Calibri" w:cs="Arial"/>
                <w:b/>
              </w:rPr>
            </w:pPr>
            <w:r>
              <w:rPr>
                <w:rFonts w:ascii="Calibri" w:hAnsi="Calibri" w:cs="Arial"/>
                <w:b/>
              </w:rPr>
              <w:lastRenderedPageBreak/>
              <w:t>36270</w:t>
            </w:r>
          </w:p>
        </w:tc>
        <w:tc>
          <w:tcPr>
            <w:tcW w:w="4253" w:type="dxa"/>
            <w:tcBorders>
              <w:top w:val="single" w:sz="12" w:space="0" w:color="auto"/>
              <w:left w:val="nil"/>
              <w:right w:val="single" w:sz="2" w:space="0" w:color="auto"/>
            </w:tcBorders>
          </w:tcPr>
          <w:p w14:paraId="0DBBE3D8" w14:textId="77777777" w:rsidR="00F00DB2" w:rsidRPr="00C825D8" w:rsidRDefault="00F00DB2" w:rsidP="009E3AA2">
            <w:pPr>
              <w:spacing w:before="120" w:after="120"/>
              <w:rPr>
                <w:rFonts w:ascii="Calibri" w:hAnsi="Calibri" w:cs="Arial"/>
                <w:b/>
              </w:rPr>
            </w:pPr>
            <w:r w:rsidRPr="00EA7D81">
              <w:rPr>
                <w:rFonts w:ascii="Calibri" w:hAnsi="Calibri" w:cs="Arial"/>
                <w:b/>
              </w:rPr>
              <w:t>Geopolitics and Global Challenges.  Middle East | Russia | Cities</w:t>
            </w:r>
          </w:p>
        </w:tc>
        <w:tc>
          <w:tcPr>
            <w:tcW w:w="2126" w:type="dxa"/>
            <w:tcBorders>
              <w:top w:val="single" w:sz="12" w:space="0" w:color="auto"/>
              <w:left w:val="single" w:sz="2" w:space="0" w:color="auto"/>
              <w:right w:val="single" w:sz="12" w:space="0" w:color="auto"/>
            </w:tcBorders>
          </w:tcPr>
          <w:p w14:paraId="7C208545" w14:textId="77777777" w:rsidR="00F00DB2" w:rsidRPr="00C825D8" w:rsidRDefault="00F00DB2" w:rsidP="009E3AA2">
            <w:pPr>
              <w:spacing w:before="120" w:after="120"/>
              <w:rPr>
                <w:rFonts w:ascii="Calibri" w:hAnsi="Calibri" w:cs="Arial"/>
                <w:b/>
              </w:rPr>
            </w:pPr>
            <w:r>
              <w:rPr>
                <w:rFonts w:ascii="Calibri" w:hAnsi="Calibri" w:cs="Arial"/>
                <w:b/>
              </w:rPr>
              <w:t>20 credits</w:t>
            </w:r>
          </w:p>
        </w:tc>
      </w:tr>
      <w:tr w:rsidR="00F00DB2" w:rsidRPr="00C825D8" w14:paraId="5A41F6D4"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1B8E7851" w14:textId="77777777" w:rsidR="00F00DB2" w:rsidRPr="00C825D8" w:rsidRDefault="00F00DB2" w:rsidP="009E3AA2">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43AA7E43" w14:textId="77777777" w:rsidR="00F00DB2" w:rsidRPr="00C825D8" w:rsidRDefault="00F00DB2" w:rsidP="009E3AA2">
            <w:pPr>
              <w:keepNext/>
              <w:spacing w:before="120" w:after="120"/>
              <w:outlineLvl w:val="1"/>
              <w:rPr>
                <w:rFonts w:ascii="Calibri" w:hAnsi="Calibri" w:cs="Arial"/>
                <w:b/>
              </w:rPr>
            </w:pPr>
            <w:r>
              <w:rPr>
                <w:rFonts w:ascii="Calibri" w:hAnsi="Calibri" w:cs="Arial"/>
                <w:b/>
              </w:rPr>
              <w:t>Semester:  2</w:t>
            </w:r>
          </w:p>
        </w:tc>
        <w:tc>
          <w:tcPr>
            <w:tcW w:w="6379" w:type="dxa"/>
            <w:gridSpan w:val="2"/>
            <w:tcBorders>
              <w:top w:val="single" w:sz="2" w:space="0" w:color="auto"/>
              <w:left w:val="single" w:sz="2" w:space="0" w:color="auto"/>
              <w:bottom w:val="single" w:sz="2" w:space="0" w:color="auto"/>
              <w:right w:val="single" w:sz="12" w:space="0" w:color="auto"/>
            </w:tcBorders>
          </w:tcPr>
          <w:p w14:paraId="7EBAAB13" w14:textId="77777777" w:rsidR="00F00DB2" w:rsidRPr="00C825D8" w:rsidRDefault="00F00DB2" w:rsidP="009E3AA2">
            <w:pPr>
              <w:spacing w:before="120" w:after="120"/>
              <w:rPr>
                <w:rFonts w:ascii="Calibri" w:hAnsi="Calibri" w:cs="Arial"/>
                <w:b/>
              </w:rPr>
            </w:pPr>
            <w:r>
              <w:rPr>
                <w:rFonts w:ascii="Calibri" w:hAnsi="Calibri" w:cs="Arial"/>
                <w:b/>
              </w:rPr>
              <w:t xml:space="preserve">Module Leader:  Sara </w:t>
            </w:r>
            <w:proofErr w:type="spellStart"/>
            <w:r>
              <w:rPr>
                <w:rFonts w:ascii="Calibri" w:hAnsi="Calibri" w:cs="Arial"/>
                <w:b/>
              </w:rPr>
              <w:t>Fregonase</w:t>
            </w:r>
            <w:proofErr w:type="spellEnd"/>
          </w:p>
        </w:tc>
      </w:tr>
      <w:tr w:rsidR="00F00DB2" w:rsidRPr="00C825D8" w14:paraId="0AA3DE75"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2FA717D5" w14:textId="77777777" w:rsidR="00F00DB2" w:rsidRPr="00C825D8" w:rsidRDefault="00F00DB2" w:rsidP="009E3AA2">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384A00AD" w14:textId="77777777" w:rsidR="00F00DB2" w:rsidRPr="00EA7D81" w:rsidRDefault="00F00DB2" w:rsidP="009E3AA2">
            <w:pPr>
              <w:spacing w:before="120" w:after="120"/>
              <w:rPr>
                <w:rFonts w:ascii="Calibri" w:hAnsi="Calibri" w:cs="Arial"/>
                <w:noProof/>
                <w:sz w:val="18"/>
                <w:szCs w:val="18"/>
              </w:rPr>
            </w:pPr>
            <w:r w:rsidRPr="00EA7D81">
              <w:rPr>
                <w:rFonts w:ascii="Calibri" w:hAnsi="Calibri" w:cs="Arial"/>
                <w:noProof/>
                <w:sz w:val="18"/>
                <w:szCs w:val="18"/>
              </w:rPr>
              <w:t>This specialist module explores concepts and case studies related to the geopolitics of current global challenges. The module draws on political geography, critical geopolitics, and cognate areas, to explore some of the most important geopolitical processes of our time, focusing on the Middle East, Russia and Cities.</w:t>
            </w:r>
          </w:p>
          <w:p w14:paraId="0A08AC77"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The module adopts a deliberately wide notion of geopolitics encompassing a variety of scales and their interactions, from the regional and transnational through the national to the urban, the everyday and intimate.</w:t>
            </w:r>
          </w:p>
          <w:p w14:paraId="09CD0CE1"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The module has three strands of lectures and seminars: on the Middle East, on Russia and on urban geopolitics. These will equip students with a broad knowledge of current global geopolitical challenges and concepts, applying them to relevant examples. The module blends lectures and seminars, where students will deepen their knowledge of and engage in learned debate about a range of specific cases and/or ideas. The module is subdivided in lecture blocs/strands:</w:t>
            </w:r>
          </w:p>
          <w:p w14:paraId="1A73B755"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Strand 1. Imaginative Geographies and the Middle East</w:t>
            </w:r>
          </w:p>
          <w:p w14:paraId="644CF611"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This first strand looks at the Middle East in the 21st C</w:t>
            </w:r>
            <w:r>
              <w:rPr>
                <w:rFonts w:ascii="Calibri" w:hAnsi="Calibri" w:cs="Arial"/>
                <w:noProof/>
                <w:sz w:val="18"/>
                <w:szCs w:val="18"/>
              </w:rPr>
              <w:t>entury, from the `war on terror’</w:t>
            </w:r>
            <w:r w:rsidRPr="00EA7D81">
              <w:rPr>
                <w:rFonts w:ascii="Calibri" w:hAnsi="Calibri" w:cs="Arial"/>
                <w:noProof/>
                <w:sz w:val="18"/>
                <w:szCs w:val="18"/>
              </w:rPr>
              <w:t xml:space="preserve"> through the Arab Spring to the </w:t>
            </w:r>
            <w:r>
              <w:rPr>
                <w:rFonts w:ascii="Calibri" w:hAnsi="Calibri" w:cs="Arial"/>
                <w:noProof/>
                <w:sz w:val="18"/>
                <w:szCs w:val="18"/>
              </w:rPr>
              <w:t>war in Syria. In particular, we’</w:t>
            </w:r>
            <w:r w:rsidRPr="00EA7D81">
              <w:rPr>
                <w:rFonts w:ascii="Calibri" w:hAnsi="Calibri" w:cs="Arial"/>
                <w:noProof/>
                <w:sz w:val="18"/>
                <w:szCs w:val="18"/>
              </w:rPr>
              <w:t>ll be interested in how understandings and representations of the region have influenced policies and interventions led by western powers since the turn of the century. Specific points of focus will be the `w</w:t>
            </w:r>
            <w:r>
              <w:rPr>
                <w:rFonts w:ascii="Calibri" w:hAnsi="Calibri" w:cs="Arial"/>
                <w:noProof/>
                <w:sz w:val="18"/>
                <w:szCs w:val="18"/>
              </w:rPr>
              <w:t>ar on terror?, the `Arab Spring’</w:t>
            </w:r>
            <w:r w:rsidRPr="00EA7D81">
              <w:rPr>
                <w:rFonts w:ascii="Calibri" w:hAnsi="Calibri" w:cs="Arial"/>
                <w:noProof/>
                <w:sz w:val="18"/>
                <w:szCs w:val="18"/>
              </w:rPr>
              <w:t xml:space="preserve"> and the Syria war.</w:t>
            </w:r>
          </w:p>
          <w:p w14:paraId="7788E13C" w14:textId="77777777" w:rsidR="00F00DB2" w:rsidRPr="00EA7D81" w:rsidRDefault="00F00DB2" w:rsidP="009E3AA2">
            <w:pPr>
              <w:rPr>
                <w:rFonts w:ascii="Calibri" w:hAnsi="Calibri" w:cs="Arial"/>
                <w:noProof/>
                <w:sz w:val="18"/>
                <w:szCs w:val="18"/>
              </w:rPr>
            </w:pPr>
            <w:r w:rsidRPr="00EA7D81">
              <w:rPr>
                <w:rFonts w:ascii="Calibri" w:hAnsi="Calibri" w:cs="Arial"/>
                <w:noProof/>
                <w:sz w:val="18"/>
                <w:szCs w:val="18"/>
              </w:rPr>
              <w:t>Suggested reading:</w:t>
            </w:r>
          </w:p>
          <w:p w14:paraId="5935ACB0"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Said, E. (1979) Orientalism. London: Verso</w:t>
            </w:r>
          </w:p>
          <w:p w14:paraId="7B2EB95F"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Strand 2. Geopolitics, Identity, and Russia</w:t>
            </w:r>
          </w:p>
          <w:p w14:paraId="4A8A5EC2"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This strand examines how Russia is interpreted through the lens of geopolitics. It will introduce and critique both classical and critical geopolitics in order to explore Russia's fraught relationship with the West, its contested borders, relations with its neighbours, and the influence of Eurasianism in defining Russia's place in the world.</w:t>
            </w:r>
          </w:p>
          <w:p w14:paraId="39620C06" w14:textId="77777777" w:rsidR="00F00DB2" w:rsidRPr="00EA7D81" w:rsidRDefault="00F00DB2" w:rsidP="009E3AA2">
            <w:pPr>
              <w:rPr>
                <w:rFonts w:ascii="Calibri" w:hAnsi="Calibri" w:cs="Arial"/>
                <w:noProof/>
                <w:sz w:val="18"/>
                <w:szCs w:val="18"/>
              </w:rPr>
            </w:pPr>
            <w:r w:rsidRPr="00EA7D81">
              <w:rPr>
                <w:rFonts w:ascii="Calibri" w:hAnsi="Calibri" w:cs="Arial"/>
                <w:noProof/>
                <w:sz w:val="18"/>
                <w:szCs w:val="18"/>
              </w:rPr>
              <w:t>Suggested readings:</w:t>
            </w:r>
          </w:p>
          <w:p w14:paraId="017409F7"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Toal, G. (2017) Near Abroad: Putin, the West and the Contest Over Ukraine and the Caucasus. Oxford: Oxford University Press; Richardson, P. (2018) At the Edge of the Nation: The Southern Kurils and the Search for Russia's National Identity. Honolulu: University of Hawaii Press</w:t>
            </w:r>
          </w:p>
          <w:p w14:paraId="5BAEFCA8"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Strand 3. Cities, global politics, and conflict</w:t>
            </w:r>
          </w:p>
          <w:p w14:paraId="631F8E26"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This strand explores why and how cities are geopolitically significant in contemporary global challenges. We will study how and why cities have become strategic terrains as well as targets of regular and irregular warfare, and with what legacies.</w:t>
            </w:r>
          </w:p>
          <w:p w14:paraId="4C9D3A4B" w14:textId="77777777" w:rsidR="00F00DB2" w:rsidRPr="00EA7D81" w:rsidRDefault="00F00DB2" w:rsidP="009E3AA2">
            <w:pPr>
              <w:rPr>
                <w:rFonts w:ascii="Calibri" w:hAnsi="Calibri" w:cs="Arial"/>
                <w:noProof/>
                <w:sz w:val="18"/>
                <w:szCs w:val="18"/>
              </w:rPr>
            </w:pPr>
            <w:r w:rsidRPr="00EA7D81">
              <w:rPr>
                <w:rFonts w:ascii="Calibri" w:hAnsi="Calibri" w:cs="Arial"/>
                <w:noProof/>
                <w:sz w:val="18"/>
                <w:szCs w:val="18"/>
              </w:rPr>
              <w:t>Suggested readings:</w:t>
            </w:r>
          </w:p>
          <w:p w14:paraId="46D23E11" w14:textId="77777777" w:rsidR="00F00DB2" w:rsidRPr="00EA7D81" w:rsidRDefault="00F00DB2" w:rsidP="009E3AA2">
            <w:pPr>
              <w:spacing w:after="120"/>
              <w:rPr>
                <w:rFonts w:ascii="Calibri" w:hAnsi="Calibri" w:cs="Arial"/>
                <w:noProof/>
                <w:sz w:val="18"/>
                <w:szCs w:val="18"/>
              </w:rPr>
            </w:pPr>
            <w:r w:rsidRPr="00EA7D81">
              <w:rPr>
                <w:rFonts w:ascii="Calibri" w:hAnsi="Calibri" w:cs="Arial"/>
                <w:noProof/>
                <w:sz w:val="18"/>
                <w:szCs w:val="18"/>
              </w:rPr>
              <w:t>Graham, Stephen, ed. (2004). Cities, War, and Terrorism: Towards an Urban Geopolitics. Studies in Urban and Social Change. Oxford: Blackwell; Fregonese, S. (2019) War and the city: urban geopolitics in Lebanon. London: Bloomsbury.</w:t>
            </w:r>
          </w:p>
        </w:tc>
      </w:tr>
      <w:tr w:rsidR="00F00DB2" w:rsidRPr="00C825D8" w14:paraId="32DA23D5" w14:textId="77777777" w:rsidTr="009E3AA2">
        <w:trPr>
          <w:cantSplit/>
        </w:trPr>
        <w:tc>
          <w:tcPr>
            <w:tcW w:w="1668" w:type="dxa"/>
            <w:tcBorders>
              <w:top w:val="single" w:sz="2" w:space="0" w:color="auto"/>
              <w:left w:val="single" w:sz="12" w:space="0" w:color="auto"/>
              <w:bottom w:val="single" w:sz="2" w:space="0" w:color="auto"/>
              <w:right w:val="single" w:sz="2" w:space="0" w:color="auto"/>
            </w:tcBorders>
          </w:tcPr>
          <w:p w14:paraId="4B99DE88" w14:textId="77777777" w:rsidR="00F00DB2" w:rsidRPr="00C825D8" w:rsidRDefault="00F00DB2" w:rsidP="009E3AA2">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68FAF1CD" w14:textId="77777777" w:rsidR="00F00DB2" w:rsidRPr="00EA7D81" w:rsidRDefault="00F00DB2" w:rsidP="009E3AA2">
            <w:pPr>
              <w:spacing w:before="120" w:after="120"/>
              <w:contextualSpacing/>
              <w:rPr>
                <w:rFonts w:ascii="Calibri" w:eastAsia="Calibri" w:hAnsi="Calibri" w:cs="Arial"/>
                <w:color w:val="000000"/>
                <w:sz w:val="18"/>
                <w:szCs w:val="18"/>
                <w:lang w:val="en-US"/>
              </w:rPr>
            </w:pPr>
            <w:r w:rsidRPr="00EA7D81">
              <w:rPr>
                <w:rFonts w:ascii="Calibri" w:eastAsia="Calibri" w:hAnsi="Calibri" w:cs="Arial"/>
                <w:color w:val="000000"/>
                <w:sz w:val="18"/>
                <w:szCs w:val="18"/>
                <w:lang w:val="en-US"/>
              </w:rPr>
              <w:t>By the end of the module the student will be able to:</w:t>
            </w:r>
          </w:p>
          <w:p w14:paraId="7E1B42F9" w14:textId="77777777" w:rsidR="00F00DB2" w:rsidRPr="00EA7D81" w:rsidRDefault="00F00DB2" w:rsidP="009E3AA2">
            <w:pPr>
              <w:numPr>
                <w:ilvl w:val="0"/>
                <w:numId w:val="22"/>
              </w:numPr>
              <w:ind w:left="357" w:hanging="357"/>
              <w:contextualSpacing/>
              <w:rPr>
                <w:rFonts w:ascii="Calibri" w:eastAsia="Calibri" w:hAnsi="Calibri" w:cs="Arial"/>
                <w:color w:val="000000"/>
                <w:sz w:val="18"/>
                <w:szCs w:val="18"/>
                <w:lang w:val="en-US"/>
              </w:rPr>
            </w:pPr>
            <w:r w:rsidRPr="00EA7D81">
              <w:rPr>
                <w:rFonts w:ascii="Calibri" w:eastAsia="Calibri" w:hAnsi="Calibri" w:cs="Arial"/>
                <w:color w:val="000000"/>
                <w:sz w:val="18"/>
                <w:szCs w:val="18"/>
                <w:lang w:val="en-US"/>
              </w:rPr>
              <w:t>Identify and critically evaluate the main and geopolitical challenges in a number of crucial settings (</w:t>
            </w:r>
            <w:proofErr w:type="gramStart"/>
            <w:r w:rsidRPr="00EA7D81">
              <w:rPr>
                <w:rFonts w:ascii="Calibri" w:eastAsia="Calibri" w:hAnsi="Calibri" w:cs="Arial"/>
                <w:color w:val="000000"/>
                <w:sz w:val="18"/>
                <w:szCs w:val="18"/>
                <w:lang w:val="en-US"/>
              </w:rPr>
              <w:t>e.g.</w:t>
            </w:r>
            <w:proofErr w:type="gramEnd"/>
            <w:r w:rsidRPr="00EA7D81">
              <w:rPr>
                <w:rFonts w:ascii="Calibri" w:eastAsia="Calibri" w:hAnsi="Calibri" w:cs="Arial"/>
                <w:color w:val="000000"/>
                <w:sz w:val="18"/>
                <w:szCs w:val="18"/>
                <w:lang w:val="en-US"/>
              </w:rPr>
              <w:t xml:space="preserve"> Russia, the Middle East and cities) in the 20th and 21st century.</w:t>
            </w:r>
          </w:p>
          <w:p w14:paraId="76E5542C" w14:textId="77777777" w:rsidR="00F00DB2" w:rsidRPr="00EA7D81" w:rsidRDefault="00F00DB2" w:rsidP="009E3AA2">
            <w:pPr>
              <w:numPr>
                <w:ilvl w:val="0"/>
                <w:numId w:val="22"/>
              </w:numPr>
              <w:ind w:left="357" w:hanging="357"/>
              <w:contextualSpacing/>
              <w:rPr>
                <w:rFonts w:ascii="Calibri" w:eastAsia="Calibri" w:hAnsi="Calibri" w:cs="Arial"/>
                <w:color w:val="000000"/>
                <w:sz w:val="18"/>
                <w:szCs w:val="18"/>
                <w:lang w:val="en-US"/>
              </w:rPr>
            </w:pPr>
            <w:r w:rsidRPr="00EA7D81">
              <w:rPr>
                <w:rFonts w:ascii="Calibri" w:eastAsia="Calibri" w:hAnsi="Calibri" w:cs="Arial"/>
                <w:color w:val="000000"/>
                <w:sz w:val="18"/>
                <w:szCs w:val="18"/>
                <w:lang w:val="en-US"/>
              </w:rPr>
              <w:t xml:space="preserve">Master a conceptual and policy-relevant vocabulary to address and </w:t>
            </w:r>
            <w:proofErr w:type="gramStart"/>
            <w:r w:rsidRPr="00EA7D81">
              <w:rPr>
                <w:rFonts w:ascii="Calibri" w:eastAsia="Calibri" w:hAnsi="Calibri" w:cs="Arial"/>
                <w:color w:val="000000"/>
                <w:sz w:val="18"/>
                <w:szCs w:val="18"/>
                <w:lang w:val="en-US"/>
              </w:rPr>
              <w:t>communicate  aspects</w:t>
            </w:r>
            <w:proofErr w:type="gramEnd"/>
            <w:r w:rsidRPr="00EA7D81">
              <w:rPr>
                <w:rFonts w:ascii="Calibri" w:eastAsia="Calibri" w:hAnsi="Calibri" w:cs="Arial"/>
                <w:color w:val="000000"/>
                <w:sz w:val="18"/>
                <w:szCs w:val="18"/>
                <w:lang w:val="en-US"/>
              </w:rPr>
              <w:t>, concepts and dynamics of geopolitics and more widely political geography across a variety of scales.</w:t>
            </w:r>
          </w:p>
          <w:p w14:paraId="56DB16CA" w14:textId="77777777" w:rsidR="00F00DB2" w:rsidRPr="00EA7D81" w:rsidRDefault="00F00DB2" w:rsidP="009E3AA2">
            <w:pPr>
              <w:numPr>
                <w:ilvl w:val="0"/>
                <w:numId w:val="22"/>
              </w:numPr>
              <w:ind w:left="357" w:hanging="357"/>
              <w:contextualSpacing/>
              <w:rPr>
                <w:rFonts w:ascii="Calibri" w:eastAsia="Calibri" w:hAnsi="Calibri" w:cs="Arial"/>
                <w:color w:val="000000"/>
                <w:sz w:val="18"/>
                <w:szCs w:val="18"/>
                <w:lang w:val="en-US"/>
              </w:rPr>
            </w:pPr>
            <w:r w:rsidRPr="00EA7D81">
              <w:rPr>
                <w:rFonts w:ascii="Calibri" w:eastAsia="Calibri" w:hAnsi="Calibri" w:cs="Arial"/>
                <w:color w:val="000000"/>
                <w:sz w:val="18"/>
                <w:szCs w:val="18"/>
                <w:lang w:val="en-US"/>
              </w:rPr>
              <w:t>Demonstrate in-depth empirical and policy-relevant understanding of contemporary global geopolitical challenges.</w:t>
            </w:r>
          </w:p>
          <w:p w14:paraId="2E06387F" w14:textId="77777777" w:rsidR="00F00DB2" w:rsidRDefault="00F00DB2" w:rsidP="009E3AA2">
            <w:pPr>
              <w:numPr>
                <w:ilvl w:val="0"/>
                <w:numId w:val="22"/>
              </w:numPr>
              <w:ind w:left="357" w:hanging="357"/>
              <w:contextualSpacing/>
              <w:rPr>
                <w:rFonts w:ascii="Calibri" w:eastAsia="Calibri" w:hAnsi="Calibri" w:cs="Arial"/>
                <w:color w:val="000000"/>
                <w:sz w:val="18"/>
                <w:szCs w:val="18"/>
                <w:lang w:val="en-US"/>
              </w:rPr>
            </w:pPr>
            <w:r w:rsidRPr="00EA7D81">
              <w:rPr>
                <w:rFonts w:ascii="Calibri" w:eastAsia="Calibri" w:hAnsi="Calibri" w:cs="Arial"/>
                <w:color w:val="000000"/>
                <w:sz w:val="18"/>
                <w:szCs w:val="18"/>
                <w:lang w:val="en-US"/>
              </w:rPr>
              <w:t>Develop analytical skills to understand complex issues and be able to write about, discuss, and communicate geopolitical issues for a range of target audiences</w:t>
            </w:r>
          </w:p>
          <w:p w14:paraId="3FB2364E" w14:textId="77777777" w:rsidR="00F00DB2" w:rsidRPr="00B663C4" w:rsidRDefault="00F00DB2" w:rsidP="009E3AA2">
            <w:pPr>
              <w:ind w:left="357"/>
              <w:contextualSpacing/>
              <w:rPr>
                <w:rFonts w:ascii="Calibri" w:eastAsia="Calibri" w:hAnsi="Calibri" w:cs="Arial"/>
                <w:color w:val="000000"/>
                <w:sz w:val="12"/>
                <w:szCs w:val="12"/>
                <w:lang w:val="en-US"/>
              </w:rPr>
            </w:pPr>
          </w:p>
        </w:tc>
      </w:tr>
      <w:tr w:rsidR="00F00DB2" w:rsidRPr="00C825D8" w14:paraId="3DA000CB" w14:textId="77777777" w:rsidTr="009E3AA2">
        <w:trPr>
          <w:cantSplit/>
        </w:trPr>
        <w:tc>
          <w:tcPr>
            <w:tcW w:w="1668" w:type="dxa"/>
            <w:tcBorders>
              <w:top w:val="single" w:sz="2" w:space="0" w:color="auto"/>
              <w:left w:val="single" w:sz="12" w:space="0" w:color="auto"/>
              <w:bottom w:val="single" w:sz="12" w:space="0" w:color="auto"/>
              <w:right w:val="single" w:sz="2" w:space="0" w:color="auto"/>
            </w:tcBorders>
          </w:tcPr>
          <w:p w14:paraId="759D5F84" w14:textId="77777777" w:rsidR="00F00DB2" w:rsidRPr="00C825D8" w:rsidRDefault="00F00DB2" w:rsidP="009E3AA2">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3166538C" w14:textId="77777777" w:rsidR="00F00DB2" w:rsidRPr="00C825D8" w:rsidRDefault="00F00DB2" w:rsidP="009E3AA2">
            <w:pPr>
              <w:spacing w:before="120" w:after="120"/>
              <w:rPr>
                <w:rFonts w:ascii="Calibri" w:hAnsi="Calibri" w:cs="Arial"/>
              </w:rPr>
            </w:pPr>
            <w:r w:rsidRPr="00B663C4">
              <w:rPr>
                <w:rFonts w:ascii="Calibri" w:hAnsi="Calibri" w:cs="Arial"/>
              </w:rPr>
              <w:t>Take-home online exam</w:t>
            </w:r>
          </w:p>
        </w:tc>
      </w:tr>
    </w:tbl>
    <w:p w14:paraId="3E4B4AE8" w14:textId="77777777" w:rsidR="00C60449" w:rsidRDefault="00F00DB2" w:rsidP="005A1BDC">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253"/>
        <w:gridCol w:w="2126"/>
      </w:tblGrid>
      <w:tr w:rsidR="00C60449" w:rsidRPr="00C825D8" w14:paraId="2923335C" w14:textId="77777777" w:rsidTr="000D4F94">
        <w:trPr>
          <w:cantSplit/>
        </w:trPr>
        <w:tc>
          <w:tcPr>
            <w:tcW w:w="3085" w:type="dxa"/>
            <w:gridSpan w:val="2"/>
            <w:tcBorders>
              <w:top w:val="single" w:sz="12" w:space="0" w:color="auto"/>
              <w:left w:val="single" w:sz="12" w:space="0" w:color="auto"/>
              <w:right w:val="single" w:sz="2" w:space="0" w:color="auto"/>
            </w:tcBorders>
          </w:tcPr>
          <w:p w14:paraId="698573FB" w14:textId="77777777" w:rsidR="00C60449" w:rsidRPr="00C825D8" w:rsidRDefault="00C60449" w:rsidP="000D4F94">
            <w:pPr>
              <w:spacing w:before="120" w:after="120"/>
              <w:jc w:val="both"/>
              <w:rPr>
                <w:rFonts w:ascii="Calibri" w:hAnsi="Calibri" w:cs="Arial"/>
                <w:b/>
              </w:rPr>
            </w:pPr>
            <w:r>
              <w:rPr>
                <w:rFonts w:ascii="Calibri" w:hAnsi="Calibri" w:cs="Arial"/>
                <w:b/>
              </w:rPr>
              <w:lastRenderedPageBreak/>
              <w:t>362</w:t>
            </w:r>
            <w:r w:rsidR="0016484F">
              <w:rPr>
                <w:rFonts w:ascii="Calibri" w:hAnsi="Calibri" w:cs="Arial"/>
                <w:b/>
              </w:rPr>
              <w:t>64</w:t>
            </w:r>
          </w:p>
        </w:tc>
        <w:tc>
          <w:tcPr>
            <w:tcW w:w="4253" w:type="dxa"/>
            <w:tcBorders>
              <w:top w:val="single" w:sz="12" w:space="0" w:color="auto"/>
              <w:left w:val="nil"/>
              <w:right w:val="single" w:sz="2" w:space="0" w:color="auto"/>
            </w:tcBorders>
          </w:tcPr>
          <w:p w14:paraId="3FBF4BE2" w14:textId="77777777" w:rsidR="00C60449" w:rsidRPr="00C825D8" w:rsidRDefault="00504F5C" w:rsidP="000D4F94">
            <w:pPr>
              <w:spacing w:before="120" w:after="120"/>
              <w:rPr>
                <w:rFonts w:ascii="Calibri" w:hAnsi="Calibri" w:cs="Arial"/>
                <w:b/>
              </w:rPr>
            </w:pPr>
            <w:r w:rsidRPr="00504F5C">
              <w:rPr>
                <w:rFonts w:ascii="Calibri" w:hAnsi="Calibri" w:cs="Arial"/>
                <w:b/>
              </w:rPr>
              <w:t>Conservation: theory into practice</w:t>
            </w:r>
          </w:p>
        </w:tc>
        <w:tc>
          <w:tcPr>
            <w:tcW w:w="2126" w:type="dxa"/>
            <w:tcBorders>
              <w:top w:val="single" w:sz="12" w:space="0" w:color="auto"/>
              <w:left w:val="single" w:sz="2" w:space="0" w:color="auto"/>
              <w:right w:val="single" w:sz="12" w:space="0" w:color="auto"/>
            </w:tcBorders>
          </w:tcPr>
          <w:p w14:paraId="28CF05EE" w14:textId="77777777" w:rsidR="00C60449" w:rsidRPr="00C825D8" w:rsidRDefault="00C60449" w:rsidP="000D4F94">
            <w:pPr>
              <w:spacing w:before="120" w:after="120"/>
              <w:rPr>
                <w:rFonts w:ascii="Calibri" w:hAnsi="Calibri" w:cs="Arial"/>
                <w:b/>
              </w:rPr>
            </w:pPr>
            <w:r>
              <w:rPr>
                <w:rFonts w:ascii="Calibri" w:hAnsi="Calibri" w:cs="Arial"/>
                <w:b/>
              </w:rPr>
              <w:t>20 credits</w:t>
            </w:r>
          </w:p>
        </w:tc>
      </w:tr>
      <w:tr w:rsidR="00C60449" w:rsidRPr="00C825D8" w14:paraId="3B01D368"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4676173B" w14:textId="77777777" w:rsidR="00C60449" w:rsidRPr="00C825D8" w:rsidRDefault="00C60449" w:rsidP="000D4F94">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3B65FEDC" w14:textId="77777777" w:rsidR="00C60449" w:rsidRPr="00C825D8" w:rsidRDefault="00C60449" w:rsidP="000D4F94">
            <w:pPr>
              <w:keepNext/>
              <w:spacing w:before="120" w:after="120"/>
              <w:outlineLvl w:val="1"/>
              <w:rPr>
                <w:rFonts w:ascii="Calibri" w:hAnsi="Calibri" w:cs="Arial"/>
                <w:b/>
              </w:rPr>
            </w:pPr>
            <w:r>
              <w:rPr>
                <w:rFonts w:ascii="Calibri" w:hAnsi="Calibri" w:cs="Arial"/>
                <w:b/>
              </w:rPr>
              <w:t xml:space="preserve">Semester: </w:t>
            </w:r>
            <w:r w:rsidR="00504F5C">
              <w:rPr>
                <w:rFonts w:ascii="Calibri" w:hAnsi="Calibri" w:cs="Arial"/>
                <w:b/>
              </w:rPr>
              <w:t xml:space="preserve"> 2</w:t>
            </w:r>
          </w:p>
        </w:tc>
        <w:tc>
          <w:tcPr>
            <w:tcW w:w="6379" w:type="dxa"/>
            <w:gridSpan w:val="2"/>
            <w:tcBorders>
              <w:top w:val="single" w:sz="2" w:space="0" w:color="auto"/>
              <w:left w:val="single" w:sz="2" w:space="0" w:color="auto"/>
              <w:bottom w:val="single" w:sz="2" w:space="0" w:color="auto"/>
              <w:right w:val="single" w:sz="12" w:space="0" w:color="auto"/>
            </w:tcBorders>
          </w:tcPr>
          <w:p w14:paraId="52EF2240" w14:textId="77777777" w:rsidR="00C60449" w:rsidRPr="00C825D8" w:rsidRDefault="00C60449" w:rsidP="000D4F94">
            <w:pPr>
              <w:spacing w:before="120" w:after="120"/>
              <w:rPr>
                <w:rFonts w:ascii="Calibri" w:hAnsi="Calibri" w:cs="Arial"/>
                <w:b/>
              </w:rPr>
            </w:pPr>
            <w:r>
              <w:rPr>
                <w:rFonts w:ascii="Calibri" w:hAnsi="Calibri" w:cs="Arial"/>
                <w:b/>
              </w:rPr>
              <w:t xml:space="preserve">Module Leader:  </w:t>
            </w:r>
            <w:r w:rsidR="00504F5C">
              <w:rPr>
                <w:rFonts w:ascii="Calibri" w:hAnsi="Calibri" w:cs="Arial"/>
                <w:b/>
              </w:rPr>
              <w:t>Jon Sadler</w:t>
            </w:r>
          </w:p>
        </w:tc>
      </w:tr>
      <w:tr w:rsidR="00C60449" w:rsidRPr="00C825D8" w14:paraId="49EBF18E"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501814AC" w14:textId="77777777" w:rsidR="00C60449" w:rsidRPr="00C825D8" w:rsidRDefault="00C60449" w:rsidP="000D4F94">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46DDE6CC" w14:textId="77777777" w:rsidR="00C60449" w:rsidRPr="00C825D8" w:rsidRDefault="00504F5C" w:rsidP="00504F5C">
            <w:pPr>
              <w:spacing w:before="120" w:after="120"/>
              <w:rPr>
                <w:rFonts w:ascii="Calibri" w:hAnsi="Calibri" w:cs="Arial"/>
                <w:noProof/>
              </w:rPr>
            </w:pPr>
            <w:r w:rsidRPr="00504F5C">
              <w:rPr>
                <w:rFonts w:ascii="Calibri" w:hAnsi="Calibri" w:cs="Arial"/>
                <w:noProof/>
              </w:rPr>
              <w:t>This module provides students with the opportunity to apply ecological theory to conservation practise. Using a combination of lectures, practical classes and fieldwork we will explore what is meant by evidence-based conservation and the importance of ecological measurements and surveys within this. It will be argued that human-nature relationships are key to understanding the complexities of conservation and one needs to utilise results from both the natural and social sciences.  The module will use a variety of current issues and case studies to illustrate key ecological concepts within the context of conservation.  Topics will include habitat management and restoration; metapopulations and gradient theory; species-based conservation, sampling, and rewilding.  Students will be able to choose to focus on conservation management plan or an ecological (taxa-focused) project using either field or secondary data sources for their main assessment.</w:t>
            </w:r>
          </w:p>
        </w:tc>
      </w:tr>
      <w:tr w:rsidR="00C60449" w:rsidRPr="00C825D8" w14:paraId="142BAD59"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7B9EBF6E" w14:textId="77777777" w:rsidR="00C60449" w:rsidRPr="00C825D8" w:rsidRDefault="00C60449" w:rsidP="000D4F94">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1422DFEA" w14:textId="77777777" w:rsidR="00C60449" w:rsidRDefault="00C60449" w:rsidP="000D4F94">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18F4DEB7" w14:textId="77777777" w:rsidR="00504F5C" w:rsidRPr="00504F5C" w:rsidRDefault="00504F5C" w:rsidP="00504F5C">
            <w:pPr>
              <w:ind w:left="284" w:hanging="284"/>
              <w:contextualSpacing/>
              <w:rPr>
                <w:rFonts w:ascii="Calibri" w:eastAsia="Calibri" w:hAnsi="Calibri" w:cs="Arial"/>
                <w:color w:val="000000"/>
                <w:lang w:val="en-US"/>
              </w:rPr>
            </w:pPr>
            <w:r w:rsidRPr="00504F5C">
              <w:rPr>
                <w:rFonts w:ascii="Calibri" w:eastAsia="Calibri" w:hAnsi="Calibri" w:cs="Arial"/>
                <w:color w:val="000000"/>
                <w:lang w:val="en-US"/>
              </w:rPr>
              <w:t>•</w:t>
            </w:r>
            <w:r w:rsidRPr="00504F5C">
              <w:rPr>
                <w:rFonts w:ascii="Calibri" w:eastAsia="Calibri" w:hAnsi="Calibri" w:cs="Arial"/>
                <w:color w:val="000000"/>
                <w:lang w:val="en-US"/>
              </w:rPr>
              <w:tab/>
              <w:t>Demonstrate knowledge of key ecological theories and apply them to conservation practice</w:t>
            </w:r>
          </w:p>
          <w:p w14:paraId="0510C9A2" w14:textId="77777777" w:rsidR="00504F5C" w:rsidRPr="00504F5C" w:rsidRDefault="00504F5C" w:rsidP="00504F5C">
            <w:pPr>
              <w:ind w:left="284" w:hanging="284"/>
              <w:contextualSpacing/>
              <w:rPr>
                <w:rFonts w:ascii="Calibri" w:eastAsia="Calibri" w:hAnsi="Calibri" w:cs="Arial"/>
                <w:color w:val="000000"/>
                <w:lang w:val="en-US"/>
              </w:rPr>
            </w:pPr>
            <w:r w:rsidRPr="00504F5C">
              <w:rPr>
                <w:rFonts w:ascii="Calibri" w:eastAsia="Calibri" w:hAnsi="Calibri" w:cs="Arial"/>
                <w:color w:val="000000"/>
                <w:lang w:val="en-US"/>
              </w:rPr>
              <w:t>•</w:t>
            </w:r>
            <w:r w:rsidRPr="00504F5C">
              <w:rPr>
                <w:rFonts w:ascii="Calibri" w:eastAsia="Calibri" w:hAnsi="Calibri" w:cs="Arial"/>
                <w:color w:val="000000"/>
                <w:lang w:val="en-US"/>
              </w:rPr>
              <w:tab/>
              <w:t>Identify key strategies used to design, protect, and manage habitats.</w:t>
            </w:r>
          </w:p>
          <w:p w14:paraId="7013F356" w14:textId="77777777" w:rsidR="00504F5C" w:rsidRPr="00504F5C" w:rsidRDefault="00504F5C" w:rsidP="00504F5C">
            <w:pPr>
              <w:ind w:left="284" w:hanging="284"/>
              <w:contextualSpacing/>
              <w:rPr>
                <w:rFonts w:ascii="Calibri" w:eastAsia="Calibri" w:hAnsi="Calibri" w:cs="Arial"/>
                <w:color w:val="000000"/>
                <w:lang w:val="en-US"/>
              </w:rPr>
            </w:pPr>
            <w:r w:rsidRPr="00504F5C">
              <w:rPr>
                <w:rFonts w:ascii="Calibri" w:eastAsia="Calibri" w:hAnsi="Calibri" w:cs="Arial"/>
                <w:color w:val="000000"/>
                <w:lang w:val="en-US"/>
              </w:rPr>
              <w:t>•</w:t>
            </w:r>
            <w:r w:rsidRPr="00504F5C">
              <w:rPr>
                <w:rFonts w:ascii="Calibri" w:eastAsia="Calibri" w:hAnsi="Calibri" w:cs="Arial"/>
                <w:color w:val="000000"/>
                <w:lang w:val="en-US"/>
              </w:rPr>
              <w:tab/>
              <w:t>Demonstrate competence in ecological measurement techniques and be able to apply them to project design or management evaluation</w:t>
            </w:r>
          </w:p>
          <w:p w14:paraId="486B1FE1" w14:textId="77777777" w:rsidR="00504F5C" w:rsidRPr="00504F5C" w:rsidRDefault="00504F5C" w:rsidP="00504F5C">
            <w:pPr>
              <w:ind w:left="284" w:hanging="284"/>
              <w:contextualSpacing/>
              <w:rPr>
                <w:rFonts w:ascii="Calibri" w:eastAsia="Calibri" w:hAnsi="Calibri" w:cs="Arial"/>
                <w:color w:val="000000"/>
                <w:lang w:val="en-US"/>
              </w:rPr>
            </w:pPr>
            <w:r w:rsidRPr="00504F5C">
              <w:rPr>
                <w:rFonts w:ascii="Calibri" w:eastAsia="Calibri" w:hAnsi="Calibri" w:cs="Arial"/>
                <w:color w:val="000000"/>
                <w:lang w:val="en-US"/>
              </w:rPr>
              <w:t>•</w:t>
            </w:r>
            <w:r w:rsidRPr="00504F5C">
              <w:rPr>
                <w:rFonts w:ascii="Calibri" w:eastAsia="Calibri" w:hAnsi="Calibri" w:cs="Arial"/>
                <w:color w:val="000000"/>
                <w:lang w:val="en-US"/>
              </w:rPr>
              <w:tab/>
              <w:t>Be able to identify and evaluate threats to biodiversity</w:t>
            </w:r>
          </w:p>
          <w:p w14:paraId="50B2DB78" w14:textId="77777777" w:rsidR="00504F5C" w:rsidRPr="00504F5C" w:rsidRDefault="00504F5C" w:rsidP="00504F5C">
            <w:pPr>
              <w:ind w:left="284" w:hanging="284"/>
              <w:contextualSpacing/>
              <w:rPr>
                <w:rFonts w:ascii="Calibri" w:eastAsia="Calibri" w:hAnsi="Calibri" w:cs="Arial"/>
                <w:color w:val="000000"/>
                <w:lang w:val="en-US"/>
              </w:rPr>
            </w:pPr>
            <w:r w:rsidRPr="00504F5C">
              <w:rPr>
                <w:rFonts w:ascii="Calibri" w:eastAsia="Calibri" w:hAnsi="Calibri" w:cs="Arial"/>
                <w:color w:val="000000"/>
                <w:lang w:val="en-US"/>
              </w:rPr>
              <w:t>•</w:t>
            </w:r>
            <w:r w:rsidRPr="00504F5C">
              <w:rPr>
                <w:rFonts w:ascii="Calibri" w:eastAsia="Calibri" w:hAnsi="Calibri" w:cs="Arial"/>
                <w:color w:val="000000"/>
                <w:lang w:val="en-US"/>
              </w:rPr>
              <w:tab/>
              <w:t>Understand how policy and legislation are used within conservation</w:t>
            </w:r>
          </w:p>
          <w:p w14:paraId="789A7789" w14:textId="77777777" w:rsidR="00504F5C" w:rsidRPr="00504F5C" w:rsidRDefault="00504F5C" w:rsidP="00504F5C">
            <w:pPr>
              <w:ind w:left="284" w:hanging="284"/>
              <w:contextualSpacing/>
              <w:rPr>
                <w:rFonts w:ascii="Calibri" w:eastAsia="Calibri" w:hAnsi="Calibri" w:cs="Arial"/>
                <w:color w:val="000000"/>
                <w:lang w:val="en-US"/>
              </w:rPr>
            </w:pPr>
            <w:r w:rsidRPr="00504F5C">
              <w:rPr>
                <w:rFonts w:ascii="Calibri" w:eastAsia="Calibri" w:hAnsi="Calibri" w:cs="Arial"/>
                <w:color w:val="000000"/>
                <w:lang w:val="en-US"/>
              </w:rPr>
              <w:t>•</w:t>
            </w:r>
            <w:r w:rsidRPr="00504F5C">
              <w:rPr>
                <w:rFonts w:ascii="Calibri" w:eastAsia="Calibri" w:hAnsi="Calibri" w:cs="Arial"/>
                <w:color w:val="000000"/>
                <w:lang w:val="en-US"/>
              </w:rPr>
              <w:tab/>
              <w:t>Be able to critically assess and choose appropriate management techniques for conservation of habitats and species</w:t>
            </w:r>
          </w:p>
          <w:p w14:paraId="58E8C704" w14:textId="77777777" w:rsidR="00C60449" w:rsidRDefault="00504F5C" w:rsidP="00504F5C">
            <w:pPr>
              <w:ind w:left="284" w:hanging="284"/>
              <w:contextualSpacing/>
              <w:rPr>
                <w:rFonts w:ascii="Calibri" w:eastAsia="Calibri" w:hAnsi="Calibri" w:cs="Arial"/>
                <w:color w:val="000000"/>
                <w:lang w:val="en-US"/>
              </w:rPr>
            </w:pPr>
            <w:r w:rsidRPr="00504F5C">
              <w:rPr>
                <w:rFonts w:ascii="Calibri" w:eastAsia="Calibri" w:hAnsi="Calibri" w:cs="Arial"/>
                <w:color w:val="000000"/>
                <w:lang w:val="en-US"/>
              </w:rPr>
              <w:t>•</w:t>
            </w:r>
            <w:r w:rsidRPr="00504F5C">
              <w:rPr>
                <w:rFonts w:ascii="Calibri" w:eastAsia="Calibri" w:hAnsi="Calibri" w:cs="Arial"/>
                <w:color w:val="000000"/>
                <w:lang w:val="en-US"/>
              </w:rPr>
              <w:tab/>
              <w:t>Understand how human-nature relationships are critical for conservation</w:t>
            </w:r>
          </w:p>
          <w:p w14:paraId="7527D538" w14:textId="77777777" w:rsidR="00504F5C" w:rsidRPr="00C825D8" w:rsidRDefault="00504F5C" w:rsidP="00504F5C">
            <w:pPr>
              <w:ind w:left="284" w:hanging="284"/>
              <w:contextualSpacing/>
              <w:rPr>
                <w:rFonts w:ascii="Calibri" w:eastAsia="Calibri" w:hAnsi="Calibri" w:cs="Arial"/>
                <w:color w:val="000000"/>
                <w:lang w:val="en-US"/>
              </w:rPr>
            </w:pPr>
          </w:p>
        </w:tc>
      </w:tr>
      <w:tr w:rsidR="00C60449" w:rsidRPr="00C825D8" w14:paraId="096F0AEC" w14:textId="77777777" w:rsidTr="000D4F94">
        <w:trPr>
          <w:cantSplit/>
        </w:trPr>
        <w:tc>
          <w:tcPr>
            <w:tcW w:w="1668" w:type="dxa"/>
            <w:tcBorders>
              <w:top w:val="single" w:sz="2" w:space="0" w:color="auto"/>
              <w:left w:val="single" w:sz="12" w:space="0" w:color="auto"/>
              <w:bottom w:val="single" w:sz="12" w:space="0" w:color="auto"/>
              <w:right w:val="single" w:sz="2" w:space="0" w:color="auto"/>
            </w:tcBorders>
          </w:tcPr>
          <w:p w14:paraId="6AA5E74D" w14:textId="77777777" w:rsidR="00C60449" w:rsidRPr="00C825D8" w:rsidRDefault="00C60449" w:rsidP="000D4F94">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79A7691C" w14:textId="77777777" w:rsidR="00504F5C" w:rsidRDefault="00504F5C" w:rsidP="00504F5C">
            <w:pPr>
              <w:spacing w:before="120"/>
              <w:rPr>
                <w:rFonts w:ascii="Calibri" w:hAnsi="Calibri" w:cs="Arial"/>
              </w:rPr>
            </w:pPr>
            <w:r w:rsidRPr="00504F5C">
              <w:rPr>
                <w:rFonts w:ascii="Calibri" w:hAnsi="Calibri" w:cs="Arial"/>
              </w:rPr>
              <w:t>Students choose either</w:t>
            </w:r>
            <w:r>
              <w:rPr>
                <w:rFonts w:ascii="Calibri" w:hAnsi="Calibri" w:cs="Arial"/>
              </w:rPr>
              <w:t>:</w:t>
            </w:r>
          </w:p>
          <w:p w14:paraId="267845D8" w14:textId="77777777" w:rsidR="00504F5C" w:rsidRDefault="00504F5C" w:rsidP="00504F5C">
            <w:pPr>
              <w:rPr>
                <w:rFonts w:ascii="Calibri" w:hAnsi="Calibri" w:cs="Arial"/>
              </w:rPr>
            </w:pPr>
            <w:r w:rsidRPr="00504F5C">
              <w:rPr>
                <w:rFonts w:ascii="Calibri" w:hAnsi="Calibri" w:cs="Arial"/>
              </w:rPr>
              <w:t xml:space="preserve">a) </w:t>
            </w:r>
            <w:proofErr w:type="gramStart"/>
            <w:r w:rsidRPr="00504F5C">
              <w:rPr>
                <w:rFonts w:ascii="Calibri" w:hAnsi="Calibri" w:cs="Arial"/>
              </w:rPr>
              <w:t>5000 word</w:t>
            </w:r>
            <w:proofErr w:type="gramEnd"/>
            <w:r w:rsidRPr="00504F5C">
              <w:rPr>
                <w:rFonts w:ascii="Calibri" w:hAnsi="Calibri" w:cs="Arial"/>
              </w:rPr>
              <w:t xml:space="preserve"> management plan (100%)</w:t>
            </w:r>
            <w:r>
              <w:rPr>
                <w:rFonts w:ascii="Calibri" w:hAnsi="Calibri" w:cs="Arial"/>
              </w:rPr>
              <w:t>;</w:t>
            </w:r>
            <w:r w:rsidRPr="00504F5C">
              <w:rPr>
                <w:rFonts w:ascii="Calibri" w:hAnsi="Calibri" w:cs="Arial"/>
              </w:rPr>
              <w:t xml:space="preserve"> or</w:t>
            </w:r>
          </w:p>
          <w:p w14:paraId="6F1C2DE2" w14:textId="77777777" w:rsidR="00C60449" w:rsidRDefault="00504F5C" w:rsidP="00504F5C">
            <w:pPr>
              <w:rPr>
                <w:rFonts w:ascii="Calibri" w:hAnsi="Calibri" w:cs="Arial"/>
              </w:rPr>
            </w:pPr>
            <w:r w:rsidRPr="00504F5C">
              <w:rPr>
                <w:rFonts w:ascii="Calibri" w:hAnsi="Calibri" w:cs="Arial"/>
              </w:rPr>
              <w:t xml:space="preserve">b) </w:t>
            </w:r>
            <w:proofErr w:type="gramStart"/>
            <w:r w:rsidRPr="00504F5C">
              <w:rPr>
                <w:rFonts w:ascii="Calibri" w:hAnsi="Calibri" w:cs="Arial"/>
              </w:rPr>
              <w:t>5000 word</w:t>
            </w:r>
            <w:proofErr w:type="gramEnd"/>
            <w:r>
              <w:rPr>
                <w:rFonts w:ascii="Calibri" w:hAnsi="Calibri" w:cs="Arial"/>
              </w:rPr>
              <w:t xml:space="preserve"> ecological data project (100%)</w:t>
            </w:r>
          </w:p>
          <w:p w14:paraId="27191CB5" w14:textId="77777777" w:rsidR="00504F5C" w:rsidRPr="00C825D8" w:rsidRDefault="00504F5C" w:rsidP="00504F5C">
            <w:pPr>
              <w:rPr>
                <w:rFonts w:ascii="Calibri" w:hAnsi="Calibri" w:cs="Arial"/>
              </w:rPr>
            </w:pPr>
          </w:p>
        </w:tc>
      </w:tr>
    </w:tbl>
    <w:p w14:paraId="0402B7EF" w14:textId="77777777" w:rsidR="00C60449" w:rsidRDefault="00C60449" w:rsidP="005A1BDC">
      <w:pPr>
        <w:pStyle w:val="CommentText"/>
        <w:rPr>
          <w:rFonts w:ascii="Calibri" w:hAnsi="Calibri"/>
        </w:rPr>
      </w:pPr>
    </w:p>
    <w:p w14:paraId="77570823" w14:textId="77777777" w:rsidR="00C60449" w:rsidRDefault="00C60449" w:rsidP="005A1BDC">
      <w:pPr>
        <w:pStyle w:val="CommentText"/>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668"/>
        <w:gridCol w:w="1417"/>
        <w:gridCol w:w="4536"/>
        <w:gridCol w:w="1843"/>
      </w:tblGrid>
      <w:tr w:rsidR="00C60449" w:rsidRPr="00C825D8" w14:paraId="6555FD1A" w14:textId="77777777" w:rsidTr="0062038B">
        <w:trPr>
          <w:cantSplit/>
        </w:trPr>
        <w:tc>
          <w:tcPr>
            <w:tcW w:w="3085" w:type="dxa"/>
            <w:gridSpan w:val="2"/>
            <w:tcBorders>
              <w:top w:val="single" w:sz="12" w:space="0" w:color="auto"/>
              <w:left w:val="single" w:sz="12" w:space="0" w:color="auto"/>
              <w:right w:val="single" w:sz="2" w:space="0" w:color="auto"/>
            </w:tcBorders>
          </w:tcPr>
          <w:p w14:paraId="60E02F62" w14:textId="77777777" w:rsidR="00C60449" w:rsidRPr="00C825D8" w:rsidRDefault="00C60449" w:rsidP="000D4F94">
            <w:pPr>
              <w:spacing w:before="120" w:after="120"/>
              <w:jc w:val="both"/>
              <w:rPr>
                <w:rFonts w:ascii="Calibri" w:hAnsi="Calibri" w:cs="Arial"/>
                <w:b/>
              </w:rPr>
            </w:pPr>
            <w:r>
              <w:rPr>
                <w:rFonts w:ascii="Calibri" w:hAnsi="Calibri" w:cs="Arial"/>
                <w:b/>
              </w:rPr>
              <w:lastRenderedPageBreak/>
              <w:t>362</w:t>
            </w:r>
            <w:r w:rsidR="0016484F">
              <w:rPr>
                <w:rFonts w:ascii="Calibri" w:hAnsi="Calibri" w:cs="Arial"/>
                <w:b/>
              </w:rPr>
              <w:t>20</w:t>
            </w:r>
          </w:p>
        </w:tc>
        <w:tc>
          <w:tcPr>
            <w:tcW w:w="4536" w:type="dxa"/>
            <w:tcBorders>
              <w:top w:val="single" w:sz="12" w:space="0" w:color="auto"/>
              <w:left w:val="nil"/>
              <w:right w:val="single" w:sz="2" w:space="0" w:color="auto"/>
            </w:tcBorders>
          </w:tcPr>
          <w:p w14:paraId="1386A86F" w14:textId="77777777" w:rsidR="00C60449" w:rsidRPr="00C825D8" w:rsidRDefault="0062038B" w:rsidP="000D4F94">
            <w:pPr>
              <w:spacing w:before="120" w:after="120"/>
              <w:rPr>
                <w:rFonts w:ascii="Calibri" w:hAnsi="Calibri" w:cs="Arial"/>
                <w:b/>
              </w:rPr>
            </w:pPr>
            <w:r>
              <w:rPr>
                <w:rFonts w:ascii="Calibri" w:hAnsi="Calibri" w:cs="Arial"/>
                <w:b/>
              </w:rPr>
              <w:t>Pollution impact and</w:t>
            </w:r>
            <w:r w:rsidRPr="0062038B">
              <w:rPr>
                <w:rFonts w:ascii="Calibri" w:hAnsi="Calibri" w:cs="Arial"/>
                <w:b/>
              </w:rPr>
              <w:t xml:space="preserve"> Environmental Management</w:t>
            </w:r>
          </w:p>
        </w:tc>
        <w:tc>
          <w:tcPr>
            <w:tcW w:w="1843" w:type="dxa"/>
            <w:tcBorders>
              <w:top w:val="single" w:sz="12" w:space="0" w:color="auto"/>
              <w:left w:val="single" w:sz="2" w:space="0" w:color="auto"/>
              <w:right w:val="single" w:sz="12" w:space="0" w:color="auto"/>
            </w:tcBorders>
          </w:tcPr>
          <w:p w14:paraId="2FF85808" w14:textId="77777777" w:rsidR="00C60449" w:rsidRPr="00C825D8" w:rsidRDefault="00C60449" w:rsidP="000D4F94">
            <w:pPr>
              <w:spacing w:before="120" w:after="120"/>
              <w:rPr>
                <w:rFonts w:ascii="Calibri" w:hAnsi="Calibri" w:cs="Arial"/>
                <w:b/>
              </w:rPr>
            </w:pPr>
            <w:r>
              <w:rPr>
                <w:rFonts w:ascii="Calibri" w:hAnsi="Calibri" w:cs="Arial"/>
                <w:b/>
              </w:rPr>
              <w:t>20 credits</w:t>
            </w:r>
          </w:p>
        </w:tc>
      </w:tr>
      <w:tr w:rsidR="00C60449" w:rsidRPr="00C825D8" w14:paraId="32C137FF"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2EDBB240" w14:textId="77777777" w:rsidR="00C60449" w:rsidRPr="00C825D8" w:rsidRDefault="00C60449" w:rsidP="000D4F94">
            <w:pPr>
              <w:spacing w:before="120" w:after="120"/>
              <w:rPr>
                <w:rFonts w:ascii="Calibri" w:hAnsi="Calibri" w:cs="Arial"/>
                <w:b/>
              </w:rPr>
            </w:pPr>
            <w:r>
              <w:rPr>
                <w:rFonts w:ascii="Calibri" w:hAnsi="Calibri" w:cs="Arial"/>
                <w:b/>
              </w:rPr>
              <w:t>Level: H</w:t>
            </w:r>
          </w:p>
        </w:tc>
        <w:tc>
          <w:tcPr>
            <w:tcW w:w="1417" w:type="dxa"/>
            <w:tcBorders>
              <w:top w:val="single" w:sz="2" w:space="0" w:color="auto"/>
              <w:left w:val="single" w:sz="2" w:space="0" w:color="auto"/>
              <w:bottom w:val="single" w:sz="2" w:space="0" w:color="auto"/>
              <w:right w:val="single" w:sz="2" w:space="0" w:color="auto"/>
            </w:tcBorders>
          </w:tcPr>
          <w:p w14:paraId="3D5218FE" w14:textId="77777777" w:rsidR="00C60449" w:rsidRPr="00C825D8" w:rsidRDefault="00C60449" w:rsidP="000D4F94">
            <w:pPr>
              <w:keepNext/>
              <w:spacing w:before="120" w:after="120"/>
              <w:outlineLvl w:val="1"/>
              <w:rPr>
                <w:rFonts w:ascii="Calibri" w:hAnsi="Calibri" w:cs="Arial"/>
                <w:b/>
              </w:rPr>
            </w:pPr>
            <w:r>
              <w:rPr>
                <w:rFonts w:ascii="Calibri" w:hAnsi="Calibri" w:cs="Arial"/>
                <w:b/>
              </w:rPr>
              <w:t xml:space="preserve">Semester: </w:t>
            </w:r>
            <w:r w:rsidR="0062038B">
              <w:rPr>
                <w:rFonts w:ascii="Calibri" w:hAnsi="Calibri" w:cs="Arial"/>
                <w:b/>
              </w:rPr>
              <w:t xml:space="preserve"> 2</w:t>
            </w:r>
          </w:p>
        </w:tc>
        <w:tc>
          <w:tcPr>
            <w:tcW w:w="6379" w:type="dxa"/>
            <w:gridSpan w:val="2"/>
            <w:tcBorders>
              <w:top w:val="single" w:sz="2" w:space="0" w:color="auto"/>
              <w:left w:val="single" w:sz="2" w:space="0" w:color="auto"/>
              <w:bottom w:val="single" w:sz="2" w:space="0" w:color="auto"/>
              <w:right w:val="single" w:sz="12" w:space="0" w:color="auto"/>
            </w:tcBorders>
          </w:tcPr>
          <w:p w14:paraId="119596A7" w14:textId="77777777" w:rsidR="00C60449" w:rsidRPr="00C825D8" w:rsidRDefault="00C60449" w:rsidP="000D4F94">
            <w:pPr>
              <w:spacing w:before="120" w:after="120"/>
              <w:rPr>
                <w:rFonts w:ascii="Calibri" w:hAnsi="Calibri" w:cs="Arial"/>
                <w:b/>
              </w:rPr>
            </w:pPr>
            <w:r>
              <w:rPr>
                <w:rFonts w:ascii="Calibri" w:hAnsi="Calibri" w:cs="Arial"/>
                <w:b/>
              </w:rPr>
              <w:t xml:space="preserve">Module Leader:  </w:t>
            </w:r>
            <w:r w:rsidR="0062038B" w:rsidRPr="0062038B">
              <w:rPr>
                <w:rFonts w:ascii="Calibri" w:hAnsi="Calibri" w:cs="Arial"/>
                <w:b/>
              </w:rPr>
              <w:t>Mohammad Abdallah</w:t>
            </w:r>
          </w:p>
        </w:tc>
      </w:tr>
      <w:tr w:rsidR="00C60449" w:rsidRPr="00C825D8" w14:paraId="43B69BEB"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398DF55F" w14:textId="77777777" w:rsidR="00C60449" w:rsidRPr="00C825D8" w:rsidRDefault="00C60449" w:rsidP="000D4F94">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160B1F25" w14:textId="77777777" w:rsidR="00C60449" w:rsidRPr="00C825D8" w:rsidRDefault="0093703E" w:rsidP="0093703E">
            <w:pPr>
              <w:spacing w:before="120" w:after="120"/>
              <w:rPr>
                <w:rFonts w:ascii="Calibri" w:hAnsi="Calibri" w:cs="Arial"/>
                <w:noProof/>
              </w:rPr>
            </w:pPr>
            <w:r w:rsidRPr="0093703E">
              <w:rPr>
                <w:rFonts w:ascii="Calibri" w:hAnsi="Calibri" w:cs="Arial"/>
                <w:noProof/>
              </w:rPr>
              <w:t>This module will provide an overview of the impacts of pollution on the terrestrial and marine environment, as well as potential risk to human health and well-being. Current concerns over emerging classes of pollutants (e.g. microplastics, nanoparticles, pharmaceuticals and personal care products) will be explained. The module will focus on some key principles and approaches in environmental management of pollution, including the precautionary principle, ecosystems services and environmental impact assessment, as well as discussing key regulatory frameworks such as REACH, the Water Directive Framework (including the pesticide and wastewater directives) and the EU 2020 Biodiversity Strategy. Building on the theory of these frameworks, the module will discuss approaches to their application in practice, monitoring their effectiveness and assessing their i</w:t>
            </w:r>
            <w:r>
              <w:rPr>
                <w:rFonts w:ascii="Calibri" w:hAnsi="Calibri" w:cs="Arial"/>
                <w:noProof/>
              </w:rPr>
              <w:t>mpact on environmental quality.</w:t>
            </w:r>
          </w:p>
        </w:tc>
      </w:tr>
      <w:tr w:rsidR="00C60449" w:rsidRPr="00C825D8" w14:paraId="441B5468" w14:textId="77777777" w:rsidTr="000D4F94">
        <w:trPr>
          <w:cantSplit/>
        </w:trPr>
        <w:tc>
          <w:tcPr>
            <w:tcW w:w="1668" w:type="dxa"/>
            <w:tcBorders>
              <w:top w:val="single" w:sz="2" w:space="0" w:color="auto"/>
              <w:left w:val="single" w:sz="12" w:space="0" w:color="auto"/>
              <w:bottom w:val="single" w:sz="2" w:space="0" w:color="auto"/>
              <w:right w:val="single" w:sz="2" w:space="0" w:color="auto"/>
            </w:tcBorders>
          </w:tcPr>
          <w:p w14:paraId="4F88592B" w14:textId="77777777" w:rsidR="00C60449" w:rsidRPr="00C825D8" w:rsidRDefault="00C60449" w:rsidP="000D4F94">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3CD19572" w14:textId="77777777" w:rsidR="00C60449" w:rsidRDefault="00C60449" w:rsidP="000D4F94">
            <w:pPr>
              <w:spacing w:before="120" w:after="120"/>
              <w:contextualSpacing/>
              <w:rPr>
                <w:rFonts w:ascii="Calibri" w:eastAsia="Calibri" w:hAnsi="Calibri" w:cs="Arial"/>
                <w:color w:val="000000"/>
                <w:lang w:val="en-US"/>
              </w:rPr>
            </w:pPr>
            <w:r w:rsidRPr="00792F1A">
              <w:rPr>
                <w:rFonts w:ascii="Calibri" w:eastAsia="Calibri" w:hAnsi="Calibri" w:cs="Arial"/>
                <w:color w:val="000000"/>
                <w:lang w:val="en-US"/>
              </w:rPr>
              <w:t>By the end of the module the student will be able to:</w:t>
            </w:r>
          </w:p>
          <w:p w14:paraId="4F5F138D" w14:textId="77777777" w:rsidR="0093703E" w:rsidRPr="0093703E" w:rsidRDefault="0093703E" w:rsidP="0093703E">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Critically assess the current impacts of pollution on the environment and human.</w:t>
            </w:r>
          </w:p>
          <w:p w14:paraId="0D7DD999" w14:textId="77777777" w:rsidR="0093703E" w:rsidRPr="0093703E" w:rsidRDefault="0093703E" w:rsidP="0093703E">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 xml:space="preserve">Present and synthesize information on the fate and </w:t>
            </w:r>
            <w:proofErr w:type="spellStart"/>
            <w:r w:rsidRPr="0093703E">
              <w:rPr>
                <w:rFonts w:ascii="Calibri" w:eastAsia="Calibri" w:hAnsi="Calibri" w:cs="Arial"/>
                <w:color w:val="000000"/>
                <w:lang w:val="en-US"/>
              </w:rPr>
              <w:t>behaviour</w:t>
            </w:r>
            <w:proofErr w:type="spellEnd"/>
            <w:r w:rsidRPr="0093703E">
              <w:rPr>
                <w:rFonts w:ascii="Calibri" w:eastAsia="Calibri" w:hAnsi="Calibri" w:cs="Arial"/>
                <w:color w:val="000000"/>
                <w:lang w:val="en-US"/>
              </w:rPr>
              <w:t xml:space="preserve"> of emerging contaminants (</w:t>
            </w:r>
            <w:proofErr w:type="gramStart"/>
            <w:r w:rsidRPr="0093703E">
              <w:rPr>
                <w:rFonts w:ascii="Calibri" w:eastAsia="Calibri" w:hAnsi="Calibri" w:cs="Arial"/>
                <w:color w:val="000000"/>
                <w:lang w:val="en-US"/>
              </w:rPr>
              <w:t>e.g.</w:t>
            </w:r>
            <w:proofErr w:type="gramEnd"/>
            <w:r w:rsidRPr="0093703E">
              <w:rPr>
                <w:rFonts w:ascii="Calibri" w:eastAsia="Calibri" w:hAnsi="Calibri" w:cs="Arial"/>
                <w:color w:val="000000"/>
                <w:lang w:val="en-US"/>
              </w:rPr>
              <w:t xml:space="preserve"> microplastics, nanoparticles, pharmaceuticals and personal care products).</w:t>
            </w:r>
          </w:p>
          <w:p w14:paraId="30118019" w14:textId="77777777" w:rsidR="0093703E" w:rsidRPr="0093703E" w:rsidRDefault="0093703E" w:rsidP="0093703E">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Explore the possible implications of climate change on the global levels and distribution of various contaminants.</w:t>
            </w:r>
          </w:p>
          <w:p w14:paraId="2A6C1DCB" w14:textId="77777777" w:rsidR="0093703E" w:rsidRPr="0093703E" w:rsidRDefault="0093703E" w:rsidP="0093703E">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 xml:space="preserve">Demonstrate a knowledge and understanding of key concepts in environmental </w:t>
            </w:r>
            <w:proofErr w:type="gramStart"/>
            <w:r w:rsidRPr="0093703E">
              <w:rPr>
                <w:rFonts w:ascii="Calibri" w:eastAsia="Calibri" w:hAnsi="Calibri" w:cs="Arial"/>
                <w:color w:val="000000"/>
                <w:lang w:val="en-US"/>
              </w:rPr>
              <w:t>management  and</w:t>
            </w:r>
            <w:proofErr w:type="gramEnd"/>
            <w:r w:rsidRPr="0093703E">
              <w:rPr>
                <w:rFonts w:ascii="Calibri" w:eastAsia="Calibri" w:hAnsi="Calibri" w:cs="Arial"/>
                <w:color w:val="000000"/>
                <w:lang w:val="en-US"/>
              </w:rPr>
              <w:t xml:space="preserve"> the major EU environmental protection directives applicable to air, water, soil, plants, food/agriculture, energy and the built environment</w:t>
            </w:r>
          </w:p>
          <w:p w14:paraId="10BFBF01" w14:textId="77777777" w:rsidR="0093703E" w:rsidRPr="0093703E" w:rsidRDefault="0093703E" w:rsidP="0093703E">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Evaluate the relative strengths and weaknesses of the principal approaches available for environmental management and the key policies in place to achieve this</w:t>
            </w:r>
          </w:p>
          <w:p w14:paraId="270F3D11" w14:textId="77777777" w:rsidR="0093703E" w:rsidRPr="0093703E" w:rsidRDefault="0093703E" w:rsidP="0093703E">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Show understanding of how key environmental protection concepts, principles and models are integrated into environmental protection strategies and legislation.</w:t>
            </w:r>
          </w:p>
          <w:p w14:paraId="0EA67565" w14:textId="77777777" w:rsidR="00C60449" w:rsidRDefault="0093703E" w:rsidP="0093703E">
            <w:pPr>
              <w:ind w:left="284" w:hanging="284"/>
              <w:contextualSpacing/>
              <w:rPr>
                <w:rFonts w:ascii="Calibri" w:eastAsia="Calibri" w:hAnsi="Calibri" w:cs="Arial"/>
                <w:color w:val="000000"/>
                <w:lang w:val="en-US"/>
              </w:rPr>
            </w:pPr>
            <w:r w:rsidRPr="0093703E">
              <w:rPr>
                <w:rFonts w:ascii="Calibri" w:eastAsia="Calibri" w:hAnsi="Calibri" w:cs="Arial"/>
                <w:color w:val="000000"/>
                <w:lang w:val="en-US"/>
              </w:rPr>
              <w:t>•</w:t>
            </w:r>
            <w:r w:rsidRPr="0093703E">
              <w:rPr>
                <w:rFonts w:ascii="Calibri" w:eastAsia="Calibri" w:hAnsi="Calibri" w:cs="Arial"/>
                <w:color w:val="000000"/>
                <w:lang w:val="en-US"/>
              </w:rPr>
              <w:tab/>
              <w:t>Demonstrate ability to apply the various management approaches to real case studies, and to reflect on the relative merits and limitations of the different environmental management tools</w:t>
            </w:r>
          </w:p>
          <w:p w14:paraId="22F24A5B" w14:textId="77777777" w:rsidR="0093703E" w:rsidRPr="00C825D8" w:rsidRDefault="0093703E" w:rsidP="0093703E">
            <w:pPr>
              <w:ind w:left="284" w:hanging="284"/>
              <w:contextualSpacing/>
              <w:rPr>
                <w:rFonts w:ascii="Calibri" w:eastAsia="Calibri" w:hAnsi="Calibri" w:cs="Arial"/>
                <w:color w:val="000000"/>
                <w:lang w:val="en-US"/>
              </w:rPr>
            </w:pPr>
          </w:p>
        </w:tc>
      </w:tr>
      <w:tr w:rsidR="00C60449" w:rsidRPr="00C825D8" w14:paraId="7DA58ACF" w14:textId="77777777" w:rsidTr="000D4F94">
        <w:trPr>
          <w:cantSplit/>
        </w:trPr>
        <w:tc>
          <w:tcPr>
            <w:tcW w:w="1668" w:type="dxa"/>
            <w:tcBorders>
              <w:top w:val="single" w:sz="2" w:space="0" w:color="auto"/>
              <w:left w:val="single" w:sz="12" w:space="0" w:color="auto"/>
              <w:bottom w:val="single" w:sz="12" w:space="0" w:color="auto"/>
              <w:right w:val="single" w:sz="2" w:space="0" w:color="auto"/>
            </w:tcBorders>
          </w:tcPr>
          <w:p w14:paraId="67820154" w14:textId="77777777" w:rsidR="00C60449" w:rsidRPr="00C825D8" w:rsidRDefault="00C60449" w:rsidP="000D4F94">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0179F4C5" w14:textId="77777777" w:rsidR="0093703E" w:rsidRPr="0093703E" w:rsidRDefault="0093703E" w:rsidP="0093703E">
            <w:pPr>
              <w:spacing w:before="120" w:after="120"/>
              <w:rPr>
                <w:rFonts w:ascii="Calibri" w:hAnsi="Calibri" w:cs="Arial"/>
              </w:rPr>
            </w:pPr>
            <w:r w:rsidRPr="0093703E">
              <w:rPr>
                <w:rFonts w:ascii="Calibri" w:hAnsi="Calibri" w:cs="Arial"/>
              </w:rPr>
              <w:t>Coursework 1: Poster (A1 size) on the impact and/or a potential solution of emerging pollutants (</w:t>
            </w:r>
            <w:proofErr w:type="gramStart"/>
            <w:r w:rsidRPr="0093703E">
              <w:rPr>
                <w:rFonts w:ascii="Calibri" w:hAnsi="Calibri" w:cs="Arial"/>
              </w:rPr>
              <w:t>e.g.</w:t>
            </w:r>
            <w:proofErr w:type="gramEnd"/>
            <w:r w:rsidRPr="0093703E">
              <w:rPr>
                <w:rFonts w:ascii="Calibri" w:hAnsi="Calibri" w:cs="Arial"/>
              </w:rPr>
              <w:t xml:space="preserve"> microplastics, nanoparticles). (50%)</w:t>
            </w:r>
          </w:p>
          <w:p w14:paraId="3EAFE9B5" w14:textId="77777777" w:rsidR="00C60449" w:rsidRPr="00C825D8" w:rsidRDefault="0093703E" w:rsidP="0093703E">
            <w:pPr>
              <w:spacing w:before="120" w:after="120"/>
              <w:rPr>
                <w:rFonts w:ascii="Calibri" w:hAnsi="Calibri" w:cs="Arial"/>
              </w:rPr>
            </w:pPr>
            <w:r w:rsidRPr="0093703E">
              <w:rPr>
                <w:rFonts w:ascii="Calibri" w:hAnsi="Calibri" w:cs="Arial"/>
              </w:rPr>
              <w:t xml:space="preserve">Coursework 2: </w:t>
            </w:r>
            <w:proofErr w:type="gramStart"/>
            <w:r w:rsidRPr="0093703E">
              <w:rPr>
                <w:rFonts w:ascii="Calibri" w:hAnsi="Calibri" w:cs="Arial"/>
              </w:rPr>
              <w:t>2500 word</w:t>
            </w:r>
            <w:proofErr w:type="gramEnd"/>
            <w:r w:rsidRPr="0093703E">
              <w:rPr>
                <w:rFonts w:ascii="Calibri" w:hAnsi="Calibri" w:cs="Arial"/>
              </w:rPr>
              <w:t xml:space="preserve"> Environmental management/impact assessment plan addressing key current environmental issues. (50%)</w:t>
            </w:r>
          </w:p>
        </w:tc>
      </w:tr>
    </w:tbl>
    <w:p w14:paraId="52CB2C7F" w14:textId="77777777" w:rsidR="00C60449" w:rsidRDefault="00C60449" w:rsidP="005A1BDC">
      <w:pPr>
        <w:pStyle w:val="CommentText"/>
        <w:rPr>
          <w:rFonts w:ascii="Calibri" w:hAnsi="Calibri"/>
        </w:rPr>
      </w:pPr>
    </w:p>
    <w:p w14:paraId="5776E35F" w14:textId="77777777" w:rsidR="00A66A45" w:rsidRDefault="00A66A45" w:rsidP="00A66A45">
      <w:pPr>
        <w:pStyle w:val="CommentText"/>
        <w:rPr>
          <w:rFonts w:ascii="Calibri" w:hAnsi="Calibri"/>
        </w:rPr>
      </w:pPr>
    </w:p>
    <w:p w14:paraId="06FD882F" w14:textId="77777777" w:rsidR="005D6F43" w:rsidRDefault="005D6F43" w:rsidP="00A66A45">
      <w:pPr>
        <w:pStyle w:val="CommentText"/>
        <w:rPr>
          <w:rFonts w:ascii="Calibri" w:hAnsi="Calibri"/>
        </w:rPr>
      </w:pPr>
    </w:p>
    <w:p w14:paraId="475E304A" w14:textId="77777777" w:rsidR="005D6F43" w:rsidRDefault="005D6F43" w:rsidP="00A66A45">
      <w:pPr>
        <w:pStyle w:val="CommentText"/>
        <w:rPr>
          <w:rFonts w:ascii="Calibri" w:hAnsi="Calibri"/>
        </w:rPr>
      </w:pPr>
    </w:p>
    <w:p w14:paraId="036F7016" w14:textId="77777777" w:rsidR="005D6F43" w:rsidRDefault="005D6F43" w:rsidP="00A66A45">
      <w:pPr>
        <w:pStyle w:val="CommentText"/>
        <w:rPr>
          <w:rFonts w:ascii="Calibri" w:hAnsi="Calibri"/>
        </w:rPr>
      </w:pPr>
    </w:p>
    <w:p w14:paraId="652BB05D" w14:textId="77777777" w:rsidR="005D6F43" w:rsidRDefault="005D6F43" w:rsidP="00A66A45">
      <w:pPr>
        <w:pStyle w:val="CommentText"/>
        <w:rPr>
          <w:rFonts w:ascii="Calibri" w:hAnsi="Calibri"/>
        </w:rPr>
      </w:pPr>
    </w:p>
    <w:p w14:paraId="5819DEB6" w14:textId="77777777" w:rsidR="005D6F43" w:rsidRDefault="005D6F43" w:rsidP="00A66A45">
      <w:pPr>
        <w:pStyle w:val="CommentText"/>
        <w:rPr>
          <w:rFonts w:ascii="Calibri" w:hAnsi="Calibri"/>
        </w:rPr>
      </w:pPr>
    </w:p>
    <w:p w14:paraId="7381E0C7" w14:textId="77777777" w:rsidR="005D6F43" w:rsidRDefault="005D6F43" w:rsidP="00A66A45">
      <w:pPr>
        <w:pStyle w:val="CommentText"/>
        <w:rPr>
          <w:rFonts w:ascii="Calibri" w:hAnsi="Calibri"/>
        </w:rPr>
      </w:pPr>
    </w:p>
    <w:p w14:paraId="58992B60" w14:textId="77777777" w:rsidR="005D6F43" w:rsidRDefault="005D6F43" w:rsidP="00A66A45">
      <w:pPr>
        <w:pStyle w:val="CommentText"/>
        <w:rPr>
          <w:rFonts w:ascii="Calibri" w:hAnsi="Calibri"/>
        </w:rPr>
      </w:pPr>
    </w:p>
    <w:p w14:paraId="0721F019" w14:textId="77777777" w:rsidR="005D6F43" w:rsidRDefault="005D6F43" w:rsidP="00A66A45">
      <w:pPr>
        <w:pStyle w:val="CommentText"/>
        <w:rPr>
          <w:rFonts w:ascii="Calibri" w:hAnsi="Calibri"/>
        </w:rPr>
      </w:pPr>
    </w:p>
    <w:p w14:paraId="3C04A9FA" w14:textId="77777777" w:rsidR="005D6F43" w:rsidRDefault="005D6F43" w:rsidP="00A66A45">
      <w:pPr>
        <w:pStyle w:val="CommentText"/>
        <w:rPr>
          <w:rFonts w:ascii="Calibri" w:hAnsi="Calibri"/>
        </w:rPr>
      </w:pPr>
    </w:p>
    <w:p w14:paraId="19F9ACD2" w14:textId="77777777" w:rsidR="005D6F43" w:rsidRDefault="005D6F43" w:rsidP="00A66A45">
      <w:pPr>
        <w:pStyle w:val="CommentText"/>
        <w:rPr>
          <w:rFonts w:ascii="Calibri" w:hAnsi="Calibri"/>
        </w:rPr>
      </w:pPr>
    </w:p>
    <w:p w14:paraId="1A67B554" w14:textId="77777777" w:rsidR="005D6F43" w:rsidRDefault="005D6F43" w:rsidP="00A66A45">
      <w:pPr>
        <w:pStyle w:val="CommentText"/>
        <w:rPr>
          <w:rFonts w:ascii="Calibri" w:hAnsi="Calibri"/>
        </w:rPr>
      </w:pPr>
    </w:p>
    <w:p w14:paraId="17A42478" w14:textId="77777777" w:rsidR="005D6F43" w:rsidRDefault="005D6F43" w:rsidP="00A66A45">
      <w:pPr>
        <w:pStyle w:val="CommentText"/>
        <w:rPr>
          <w:rFonts w:ascii="Calibri" w:hAnsi="Calibri"/>
        </w:rPr>
      </w:pPr>
    </w:p>
    <w:p w14:paraId="0F17D7FA" w14:textId="77777777" w:rsidR="005D6F43" w:rsidRDefault="005D6F43" w:rsidP="00A66A45">
      <w:pPr>
        <w:pStyle w:val="CommentText"/>
        <w:rPr>
          <w:rFonts w:ascii="Calibri" w:hAnsi="Calibri"/>
        </w:rPr>
      </w:pPr>
    </w:p>
    <w:p w14:paraId="20C55722" w14:textId="77777777" w:rsidR="005D6F43" w:rsidRDefault="005D6F43" w:rsidP="00A66A45">
      <w:pPr>
        <w:pStyle w:val="CommentText"/>
        <w:rPr>
          <w:rFonts w:ascii="Calibri" w:hAnsi="Calibri"/>
        </w:rPr>
      </w:pPr>
    </w:p>
    <w:p w14:paraId="4DAC6780" w14:textId="77777777" w:rsidR="00A66A45" w:rsidRDefault="00A66A45" w:rsidP="00A66A45">
      <w:pPr>
        <w:pStyle w:val="CommentText"/>
        <w:rPr>
          <w:rFonts w:ascii="Calibri" w:hAnsi="Calibri"/>
        </w:rPr>
      </w:pPr>
    </w:p>
    <w:tbl>
      <w:tblPr>
        <w:tblW w:w="9464" w:type="dxa"/>
        <w:tblLayout w:type="fixed"/>
        <w:tblLook w:val="0000" w:firstRow="0" w:lastRow="0" w:firstColumn="0" w:lastColumn="0" w:noHBand="0" w:noVBand="0"/>
      </w:tblPr>
      <w:tblGrid>
        <w:gridCol w:w="1668"/>
        <w:gridCol w:w="1417"/>
        <w:gridCol w:w="4536"/>
        <w:gridCol w:w="1843"/>
      </w:tblGrid>
      <w:tr w:rsidR="00A66A45" w:rsidRPr="00C825D8" w14:paraId="479B2019" w14:textId="77777777" w:rsidTr="00220E7B">
        <w:trPr>
          <w:cantSplit/>
        </w:trPr>
        <w:tc>
          <w:tcPr>
            <w:tcW w:w="3085" w:type="dxa"/>
            <w:gridSpan w:val="2"/>
            <w:tcBorders>
              <w:top w:val="single" w:sz="12" w:space="0" w:color="auto"/>
              <w:left w:val="single" w:sz="12" w:space="0" w:color="auto"/>
              <w:right w:val="single" w:sz="2" w:space="0" w:color="auto"/>
            </w:tcBorders>
          </w:tcPr>
          <w:p w14:paraId="6A0B8385" w14:textId="77777777" w:rsidR="00A66A45" w:rsidRPr="00C825D8" w:rsidRDefault="00A66A45" w:rsidP="00220E7B">
            <w:pPr>
              <w:spacing w:before="120" w:after="120"/>
              <w:jc w:val="both"/>
              <w:rPr>
                <w:rFonts w:ascii="Calibri" w:hAnsi="Calibri" w:cs="Arial"/>
                <w:b/>
              </w:rPr>
            </w:pPr>
            <w:r>
              <w:rPr>
                <w:rFonts w:ascii="Calibri" w:hAnsi="Calibri" w:cs="Arial"/>
                <w:b/>
              </w:rPr>
              <w:t>27193</w:t>
            </w:r>
          </w:p>
        </w:tc>
        <w:tc>
          <w:tcPr>
            <w:tcW w:w="4536" w:type="dxa"/>
            <w:tcBorders>
              <w:top w:val="single" w:sz="12" w:space="0" w:color="auto"/>
              <w:left w:val="nil"/>
              <w:right w:val="single" w:sz="2" w:space="0" w:color="auto"/>
            </w:tcBorders>
          </w:tcPr>
          <w:p w14:paraId="56C18658" w14:textId="77777777" w:rsidR="00A66A45" w:rsidRPr="00556C6B" w:rsidRDefault="00556C6B" w:rsidP="00220E7B">
            <w:pPr>
              <w:spacing w:before="120" w:after="120"/>
              <w:rPr>
                <w:rFonts w:ascii="Calibri" w:hAnsi="Calibri" w:cs="Arial"/>
                <w:b/>
                <w:bCs/>
              </w:rPr>
            </w:pPr>
            <w:r w:rsidRPr="00556C6B">
              <w:rPr>
                <w:rFonts w:ascii="Calibri" w:hAnsi="Calibri" w:cs="Calibri"/>
                <w:b/>
                <w:bCs/>
              </w:rPr>
              <w:t>Cultural Geographies of Development</w:t>
            </w:r>
          </w:p>
        </w:tc>
        <w:tc>
          <w:tcPr>
            <w:tcW w:w="1843" w:type="dxa"/>
            <w:tcBorders>
              <w:top w:val="single" w:sz="12" w:space="0" w:color="auto"/>
              <w:left w:val="single" w:sz="2" w:space="0" w:color="auto"/>
              <w:right w:val="single" w:sz="12" w:space="0" w:color="auto"/>
            </w:tcBorders>
          </w:tcPr>
          <w:p w14:paraId="594BAF90" w14:textId="77777777" w:rsidR="00A66A45" w:rsidRPr="00C825D8" w:rsidRDefault="00A66A45" w:rsidP="00220E7B">
            <w:pPr>
              <w:spacing w:before="120" w:after="120"/>
              <w:rPr>
                <w:rFonts w:ascii="Calibri" w:hAnsi="Calibri" w:cs="Arial"/>
                <w:b/>
              </w:rPr>
            </w:pPr>
            <w:r>
              <w:rPr>
                <w:rFonts w:ascii="Calibri" w:hAnsi="Calibri" w:cs="Arial"/>
                <w:b/>
              </w:rPr>
              <w:t>20 credits</w:t>
            </w:r>
          </w:p>
        </w:tc>
      </w:tr>
      <w:tr w:rsidR="00A66A45" w:rsidRPr="00C825D8" w14:paraId="053263F0" w14:textId="77777777" w:rsidTr="00220E7B">
        <w:trPr>
          <w:cantSplit/>
        </w:trPr>
        <w:tc>
          <w:tcPr>
            <w:tcW w:w="1668" w:type="dxa"/>
            <w:tcBorders>
              <w:top w:val="single" w:sz="2" w:space="0" w:color="auto"/>
              <w:left w:val="single" w:sz="12" w:space="0" w:color="auto"/>
              <w:bottom w:val="single" w:sz="2" w:space="0" w:color="auto"/>
              <w:right w:val="single" w:sz="2" w:space="0" w:color="auto"/>
            </w:tcBorders>
          </w:tcPr>
          <w:p w14:paraId="252B316E" w14:textId="77777777" w:rsidR="00A66A45" w:rsidRPr="00C825D8" w:rsidRDefault="00A66A45" w:rsidP="00220E7B">
            <w:pPr>
              <w:spacing w:before="120" w:after="120"/>
              <w:rPr>
                <w:rFonts w:ascii="Calibri" w:hAnsi="Calibri" w:cs="Arial"/>
                <w:b/>
              </w:rPr>
            </w:pPr>
            <w:r>
              <w:rPr>
                <w:rFonts w:ascii="Calibri" w:hAnsi="Calibri" w:cs="Arial"/>
                <w:b/>
              </w:rPr>
              <w:lastRenderedPageBreak/>
              <w:t>Level: H</w:t>
            </w:r>
          </w:p>
        </w:tc>
        <w:tc>
          <w:tcPr>
            <w:tcW w:w="1417" w:type="dxa"/>
            <w:tcBorders>
              <w:top w:val="single" w:sz="2" w:space="0" w:color="auto"/>
              <w:left w:val="single" w:sz="2" w:space="0" w:color="auto"/>
              <w:bottom w:val="single" w:sz="2" w:space="0" w:color="auto"/>
              <w:right w:val="single" w:sz="2" w:space="0" w:color="auto"/>
            </w:tcBorders>
          </w:tcPr>
          <w:p w14:paraId="05141458" w14:textId="77777777" w:rsidR="00A66A45" w:rsidRPr="00C825D8" w:rsidRDefault="00A66A45" w:rsidP="00A66A45">
            <w:pPr>
              <w:keepNext/>
              <w:spacing w:before="120" w:after="120"/>
              <w:outlineLvl w:val="1"/>
              <w:rPr>
                <w:rFonts w:ascii="Calibri" w:hAnsi="Calibri" w:cs="Arial"/>
                <w:b/>
              </w:rPr>
            </w:pPr>
            <w:r>
              <w:rPr>
                <w:rFonts w:ascii="Calibri" w:hAnsi="Calibri" w:cs="Arial"/>
                <w:b/>
              </w:rPr>
              <w:t>Semester:  1</w:t>
            </w:r>
          </w:p>
        </w:tc>
        <w:tc>
          <w:tcPr>
            <w:tcW w:w="6379" w:type="dxa"/>
            <w:gridSpan w:val="2"/>
            <w:tcBorders>
              <w:top w:val="single" w:sz="2" w:space="0" w:color="auto"/>
              <w:left w:val="single" w:sz="2" w:space="0" w:color="auto"/>
              <w:bottom w:val="single" w:sz="2" w:space="0" w:color="auto"/>
              <w:right w:val="single" w:sz="12" w:space="0" w:color="auto"/>
            </w:tcBorders>
          </w:tcPr>
          <w:p w14:paraId="6E5D1D1A" w14:textId="77777777" w:rsidR="00A66A45" w:rsidRPr="00C825D8" w:rsidRDefault="00A66A45" w:rsidP="00A66A45">
            <w:pPr>
              <w:spacing w:before="120" w:after="120"/>
              <w:rPr>
                <w:rFonts w:ascii="Calibri" w:hAnsi="Calibri" w:cs="Arial"/>
                <w:b/>
              </w:rPr>
            </w:pPr>
            <w:r>
              <w:rPr>
                <w:rFonts w:ascii="Calibri" w:hAnsi="Calibri" w:cs="Arial"/>
                <w:b/>
              </w:rPr>
              <w:t>Module</w:t>
            </w:r>
            <w:r w:rsidR="006D7F7D">
              <w:rPr>
                <w:rFonts w:ascii="Calibri" w:hAnsi="Calibri" w:cs="Arial"/>
                <w:b/>
              </w:rPr>
              <w:t>s</w:t>
            </w:r>
            <w:r>
              <w:rPr>
                <w:rFonts w:ascii="Calibri" w:hAnsi="Calibri" w:cs="Arial"/>
                <w:b/>
              </w:rPr>
              <w:t xml:space="preserve"> Leader:  </w:t>
            </w:r>
            <w:r w:rsidRPr="00A66A45">
              <w:rPr>
                <w:rFonts w:ascii="Calibri" w:hAnsi="Calibri" w:cs="Arial"/>
                <w:b/>
              </w:rPr>
              <w:t>Pat Noxolo</w:t>
            </w:r>
          </w:p>
        </w:tc>
      </w:tr>
      <w:tr w:rsidR="00A66A45" w:rsidRPr="00C825D8" w14:paraId="2CF2E033" w14:textId="77777777" w:rsidTr="00220E7B">
        <w:trPr>
          <w:cantSplit/>
        </w:trPr>
        <w:tc>
          <w:tcPr>
            <w:tcW w:w="1668" w:type="dxa"/>
            <w:tcBorders>
              <w:top w:val="single" w:sz="2" w:space="0" w:color="auto"/>
              <w:left w:val="single" w:sz="12" w:space="0" w:color="auto"/>
              <w:bottom w:val="single" w:sz="2" w:space="0" w:color="auto"/>
              <w:right w:val="single" w:sz="2" w:space="0" w:color="auto"/>
            </w:tcBorders>
          </w:tcPr>
          <w:p w14:paraId="79309A78" w14:textId="77777777" w:rsidR="00A66A45" w:rsidRPr="00C825D8" w:rsidRDefault="00A66A45" w:rsidP="00220E7B">
            <w:pPr>
              <w:spacing w:before="120" w:after="120"/>
              <w:rPr>
                <w:rFonts w:ascii="Calibri" w:hAnsi="Calibri" w:cs="Arial"/>
                <w:b/>
              </w:rPr>
            </w:pPr>
            <w:r w:rsidRPr="00C825D8">
              <w:rPr>
                <w:rFonts w:ascii="Calibri" w:hAnsi="Calibri" w:cs="Arial"/>
                <w:b/>
              </w:rPr>
              <w:t>Description:</w:t>
            </w:r>
          </w:p>
        </w:tc>
        <w:tc>
          <w:tcPr>
            <w:tcW w:w="7796" w:type="dxa"/>
            <w:gridSpan w:val="3"/>
            <w:tcBorders>
              <w:top w:val="single" w:sz="2" w:space="0" w:color="auto"/>
              <w:left w:val="single" w:sz="2" w:space="0" w:color="auto"/>
              <w:bottom w:val="single" w:sz="2" w:space="0" w:color="auto"/>
              <w:right w:val="single" w:sz="12" w:space="0" w:color="auto"/>
            </w:tcBorders>
          </w:tcPr>
          <w:p w14:paraId="58A2D4D8" w14:textId="77777777" w:rsidR="005D6F43" w:rsidRPr="00AF3F9E" w:rsidRDefault="005D6F43" w:rsidP="005D6F43">
            <w:pPr>
              <w:rPr>
                <w:rFonts w:ascii="Calibri" w:hAnsi="Calibri" w:cs="Calibri"/>
                <w:bCs/>
              </w:rPr>
            </w:pPr>
            <w:r w:rsidRPr="00AF3F9E">
              <w:rPr>
                <w:rFonts w:ascii="Calibri" w:hAnsi="Calibri" w:cs="Calibri"/>
                <w:bCs/>
              </w:rPr>
              <w:t xml:space="preserve">There was a time in development theory and practice when ‘culture’ was seen as a collection of inconvenient local traditions that would be swept away by modernisation.  But culture has proved remarkably adaptable, so that globalisation has only increased cultural diversity and the awareness of difference.  This module explores what is meant by culture and its changing relationships with the spaces and places of development.  How is culture changing and adapting in relation to a range of development practices, and what are the challenges of living and working with cultural difference in an increasingly mediated and interconnected world?  What roles can cultural practices, skills and knowledges play in social, </w:t>
            </w:r>
            <w:proofErr w:type="gramStart"/>
            <w:r w:rsidRPr="00AF3F9E">
              <w:rPr>
                <w:rFonts w:ascii="Calibri" w:hAnsi="Calibri" w:cs="Calibri"/>
                <w:bCs/>
              </w:rPr>
              <w:t>political</w:t>
            </w:r>
            <w:proofErr w:type="gramEnd"/>
            <w:r w:rsidRPr="00AF3F9E">
              <w:rPr>
                <w:rFonts w:ascii="Calibri" w:hAnsi="Calibri" w:cs="Calibri"/>
                <w:bCs/>
              </w:rPr>
              <w:t xml:space="preserve"> and economic development?  And what are the implications for development of the increasingly diverse cultures of development practitioners, </w:t>
            </w:r>
            <w:proofErr w:type="gramStart"/>
            <w:r w:rsidRPr="00AF3F9E">
              <w:rPr>
                <w:rFonts w:ascii="Calibri" w:hAnsi="Calibri" w:cs="Calibri"/>
                <w:bCs/>
              </w:rPr>
              <w:t>organisations</w:t>
            </w:r>
            <w:proofErr w:type="gramEnd"/>
            <w:r w:rsidRPr="00AF3F9E">
              <w:rPr>
                <w:rFonts w:ascii="Calibri" w:hAnsi="Calibri" w:cs="Calibri"/>
                <w:bCs/>
              </w:rPr>
              <w:t xml:space="preserve"> and institutions?</w:t>
            </w:r>
          </w:p>
          <w:p w14:paraId="79CC47FE" w14:textId="77777777" w:rsidR="00A66A45" w:rsidRPr="00AF3F9E" w:rsidRDefault="00A66A45" w:rsidP="00220E7B">
            <w:pPr>
              <w:spacing w:before="120" w:after="120"/>
              <w:rPr>
                <w:rFonts w:ascii="Calibri" w:hAnsi="Calibri" w:cs="Calibri"/>
                <w:noProof/>
              </w:rPr>
            </w:pPr>
          </w:p>
        </w:tc>
      </w:tr>
      <w:tr w:rsidR="00A66A45" w:rsidRPr="00C825D8" w14:paraId="3EDD919E" w14:textId="77777777" w:rsidTr="00220E7B">
        <w:trPr>
          <w:cantSplit/>
        </w:trPr>
        <w:tc>
          <w:tcPr>
            <w:tcW w:w="1668" w:type="dxa"/>
            <w:tcBorders>
              <w:top w:val="single" w:sz="2" w:space="0" w:color="auto"/>
              <w:left w:val="single" w:sz="12" w:space="0" w:color="auto"/>
              <w:bottom w:val="single" w:sz="2" w:space="0" w:color="auto"/>
              <w:right w:val="single" w:sz="2" w:space="0" w:color="auto"/>
            </w:tcBorders>
          </w:tcPr>
          <w:p w14:paraId="7C8FC0FE" w14:textId="77777777" w:rsidR="00A66A45" w:rsidRPr="00C825D8" w:rsidRDefault="00A66A45" w:rsidP="00220E7B">
            <w:pPr>
              <w:spacing w:before="120" w:after="120"/>
              <w:rPr>
                <w:rFonts w:ascii="Calibri" w:hAnsi="Calibri" w:cs="Arial"/>
                <w:b/>
              </w:rPr>
            </w:pPr>
            <w:r w:rsidRPr="00C825D8">
              <w:rPr>
                <w:rFonts w:ascii="Calibri" w:hAnsi="Calibri" w:cs="Arial"/>
                <w:b/>
              </w:rPr>
              <w:t>Learning Outcomes:</w:t>
            </w:r>
          </w:p>
        </w:tc>
        <w:tc>
          <w:tcPr>
            <w:tcW w:w="7796" w:type="dxa"/>
            <w:gridSpan w:val="3"/>
            <w:tcBorders>
              <w:top w:val="single" w:sz="2" w:space="0" w:color="auto"/>
              <w:left w:val="single" w:sz="2" w:space="0" w:color="auto"/>
              <w:bottom w:val="single" w:sz="2" w:space="0" w:color="auto"/>
              <w:right w:val="single" w:sz="12" w:space="0" w:color="auto"/>
            </w:tcBorders>
          </w:tcPr>
          <w:p w14:paraId="31EBC084" w14:textId="77777777" w:rsidR="005D6F43" w:rsidRPr="00AF3F9E" w:rsidRDefault="005D6F43" w:rsidP="005D6F43">
            <w:pPr>
              <w:numPr>
                <w:ilvl w:val="0"/>
                <w:numId w:val="31"/>
              </w:numPr>
              <w:contextualSpacing/>
              <w:rPr>
                <w:rFonts w:ascii="Calibri" w:eastAsia="Calibri" w:hAnsi="Calibri" w:cs="Calibri"/>
                <w:color w:val="000000"/>
                <w:lang w:val="en-US"/>
              </w:rPr>
            </w:pPr>
            <w:r w:rsidRPr="00AF3F9E">
              <w:rPr>
                <w:rFonts w:ascii="Calibri" w:eastAsia="Calibri" w:hAnsi="Calibri" w:cs="Calibri"/>
                <w:color w:val="000000"/>
                <w:lang w:val="en-US"/>
              </w:rPr>
              <w:t>Discuss some of the major theories and critical issues surrounding the cultural geographies of development, including questions of inequality, voice, and participation.</w:t>
            </w:r>
          </w:p>
          <w:p w14:paraId="3C4565B0" w14:textId="77777777" w:rsidR="005D6F43" w:rsidRPr="00AF3F9E" w:rsidRDefault="005D6F43" w:rsidP="005D6F43">
            <w:pPr>
              <w:ind w:left="284" w:hanging="284"/>
              <w:contextualSpacing/>
              <w:rPr>
                <w:rFonts w:ascii="Calibri" w:eastAsia="Calibri" w:hAnsi="Calibri" w:cs="Calibri"/>
                <w:color w:val="000000"/>
                <w:lang w:val="en-US"/>
              </w:rPr>
            </w:pPr>
          </w:p>
          <w:p w14:paraId="4D5AF3B1" w14:textId="77777777" w:rsidR="005D6F43" w:rsidRPr="00AF3F9E" w:rsidRDefault="005D6F43" w:rsidP="005D6F43">
            <w:pPr>
              <w:numPr>
                <w:ilvl w:val="0"/>
                <w:numId w:val="31"/>
              </w:numPr>
              <w:contextualSpacing/>
              <w:rPr>
                <w:rFonts w:ascii="Calibri" w:eastAsia="Calibri" w:hAnsi="Calibri" w:cs="Calibri"/>
                <w:color w:val="000000"/>
                <w:lang w:val="en-US"/>
              </w:rPr>
            </w:pPr>
            <w:r w:rsidRPr="00AF3F9E">
              <w:rPr>
                <w:rFonts w:ascii="Calibri" w:eastAsia="Calibri" w:hAnsi="Calibri" w:cs="Calibri"/>
                <w:color w:val="000000"/>
                <w:lang w:val="en-US"/>
              </w:rPr>
              <w:t>Critically assess the roles of culture in a range of practices and experiences of development.</w:t>
            </w:r>
          </w:p>
          <w:p w14:paraId="3543B693" w14:textId="77777777" w:rsidR="005D6F43" w:rsidRPr="00AF3F9E" w:rsidRDefault="005D6F43" w:rsidP="005D6F43">
            <w:pPr>
              <w:ind w:left="284" w:hanging="284"/>
              <w:contextualSpacing/>
              <w:rPr>
                <w:rFonts w:ascii="Calibri" w:eastAsia="Calibri" w:hAnsi="Calibri" w:cs="Calibri"/>
                <w:color w:val="000000"/>
                <w:lang w:val="en-US"/>
              </w:rPr>
            </w:pPr>
          </w:p>
          <w:p w14:paraId="01C0071D" w14:textId="77777777" w:rsidR="00A66A45" w:rsidRPr="00AF3F9E" w:rsidRDefault="005D6F43" w:rsidP="005D6F43">
            <w:pPr>
              <w:numPr>
                <w:ilvl w:val="0"/>
                <w:numId w:val="31"/>
              </w:numPr>
              <w:contextualSpacing/>
              <w:rPr>
                <w:rFonts w:ascii="Calibri" w:eastAsia="Calibri" w:hAnsi="Calibri" w:cs="Calibri"/>
                <w:color w:val="000000"/>
                <w:lang w:val="en-US"/>
              </w:rPr>
            </w:pPr>
            <w:proofErr w:type="spellStart"/>
            <w:r w:rsidRPr="00AF3F9E">
              <w:rPr>
                <w:rFonts w:ascii="Calibri" w:eastAsia="Calibri" w:hAnsi="Calibri" w:cs="Calibri"/>
                <w:color w:val="000000"/>
                <w:lang w:val="en-US"/>
              </w:rPr>
              <w:t>Analyse</w:t>
            </w:r>
            <w:proofErr w:type="spellEnd"/>
            <w:r w:rsidRPr="00AF3F9E">
              <w:rPr>
                <w:rFonts w:ascii="Calibri" w:eastAsia="Calibri" w:hAnsi="Calibri" w:cs="Calibri"/>
                <w:color w:val="000000"/>
                <w:lang w:val="en-US"/>
              </w:rPr>
              <w:t xml:space="preserve"> and evaluate a range of cultural representations in terms of what they convey about changing cultural geographies of development.</w:t>
            </w:r>
          </w:p>
        </w:tc>
      </w:tr>
      <w:tr w:rsidR="00A66A45" w:rsidRPr="00C825D8" w14:paraId="26133704" w14:textId="77777777" w:rsidTr="00220E7B">
        <w:trPr>
          <w:cantSplit/>
        </w:trPr>
        <w:tc>
          <w:tcPr>
            <w:tcW w:w="1668" w:type="dxa"/>
            <w:tcBorders>
              <w:top w:val="single" w:sz="2" w:space="0" w:color="auto"/>
              <w:left w:val="single" w:sz="12" w:space="0" w:color="auto"/>
              <w:bottom w:val="single" w:sz="12" w:space="0" w:color="auto"/>
              <w:right w:val="single" w:sz="2" w:space="0" w:color="auto"/>
            </w:tcBorders>
          </w:tcPr>
          <w:p w14:paraId="55282913" w14:textId="77777777" w:rsidR="00A66A45" w:rsidRPr="00C825D8" w:rsidRDefault="00A66A45" w:rsidP="00220E7B">
            <w:pPr>
              <w:spacing w:before="120" w:after="120"/>
              <w:rPr>
                <w:rFonts w:ascii="Calibri" w:hAnsi="Calibri" w:cs="Arial"/>
                <w:b/>
              </w:rPr>
            </w:pPr>
            <w:r w:rsidRPr="00C825D8">
              <w:rPr>
                <w:rFonts w:ascii="Calibri" w:hAnsi="Calibri" w:cs="Arial"/>
                <w:b/>
              </w:rPr>
              <w:t>Assessment:</w:t>
            </w:r>
          </w:p>
        </w:tc>
        <w:tc>
          <w:tcPr>
            <w:tcW w:w="7796" w:type="dxa"/>
            <w:gridSpan w:val="3"/>
            <w:tcBorders>
              <w:top w:val="single" w:sz="2" w:space="0" w:color="auto"/>
              <w:left w:val="single" w:sz="2" w:space="0" w:color="auto"/>
              <w:bottom w:val="single" w:sz="12" w:space="0" w:color="auto"/>
              <w:right w:val="single" w:sz="12" w:space="0" w:color="auto"/>
            </w:tcBorders>
          </w:tcPr>
          <w:p w14:paraId="00BCA41C" w14:textId="77777777" w:rsidR="005D6F43" w:rsidRPr="00AF3F9E" w:rsidRDefault="005D6F43" w:rsidP="005D6F43">
            <w:pPr>
              <w:rPr>
                <w:rFonts w:ascii="Calibri" w:hAnsi="Calibri" w:cs="Calibri"/>
              </w:rPr>
            </w:pPr>
            <w:r w:rsidRPr="00AF3F9E">
              <w:rPr>
                <w:rFonts w:ascii="Calibri" w:hAnsi="Calibri" w:cs="Calibri"/>
              </w:rPr>
              <w:t xml:space="preserve">Assessments: 1 x </w:t>
            </w:r>
            <w:proofErr w:type="gramStart"/>
            <w:r w:rsidRPr="00AF3F9E">
              <w:rPr>
                <w:rFonts w:ascii="Calibri" w:hAnsi="Calibri" w:cs="Calibri"/>
              </w:rPr>
              <w:t>3000 word</w:t>
            </w:r>
            <w:proofErr w:type="gramEnd"/>
            <w:r w:rsidRPr="00AF3F9E">
              <w:rPr>
                <w:rFonts w:ascii="Calibri" w:hAnsi="Calibri" w:cs="Calibri"/>
              </w:rPr>
              <w:t xml:space="preserve"> essay (50%);1 x 1.5 hour exam (50%) in January</w:t>
            </w:r>
          </w:p>
          <w:p w14:paraId="5FF0705B" w14:textId="77777777" w:rsidR="00A66A45" w:rsidRPr="00AF3F9E" w:rsidRDefault="00A66A45" w:rsidP="00220E7B">
            <w:pPr>
              <w:spacing w:before="120" w:after="120"/>
              <w:rPr>
                <w:rFonts w:ascii="Calibri" w:hAnsi="Calibri" w:cs="Calibri"/>
              </w:rPr>
            </w:pPr>
          </w:p>
        </w:tc>
      </w:tr>
    </w:tbl>
    <w:p w14:paraId="4A325F3B" w14:textId="77777777" w:rsidR="0069552C" w:rsidRPr="00D33EF0" w:rsidRDefault="00C60449" w:rsidP="005A1BDC">
      <w:pPr>
        <w:pStyle w:val="CommentText"/>
        <w:rPr>
          <w:rFonts w:ascii="Calibri" w:hAnsi="Calibri" w:cs="Calibri"/>
        </w:rPr>
      </w:pPr>
      <w:r>
        <w:rPr>
          <w:rFonts w:ascii="Calibri" w:hAnsi="Calibri"/>
        </w:rPr>
        <w:br w:type="page"/>
      </w:r>
      <w:r w:rsidR="00857DF3" w:rsidRPr="00FE4381">
        <w:rPr>
          <w:rFonts w:ascii="Calibri" w:hAnsi="Calibri" w:cs="Calibri"/>
          <w:color w:val="4F81BD"/>
          <w:sz w:val="72"/>
          <w:szCs w:val="72"/>
        </w:rPr>
        <w:lastRenderedPageBreak/>
        <w:t>Year 4 (MSci):</w:t>
      </w:r>
      <w:r w:rsidR="00857DF3" w:rsidRPr="00FE4381">
        <w:rPr>
          <w:rFonts w:ascii="Calibri" w:hAnsi="Calibri" w:cs="Calibri"/>
          <w:color w:val="4F81BD"/>
          <w:sz w:val="80"/>
          <w:szCs w:val="80"/>
        </w:rPr>
        <w:t xml:space="preserve"> </w:t>
      </w:r>
      <w:r w:rsidR="00857DF3" w:rsidRPr="00FE4381">
        <w:rPr>
          <w:rFonts w:ascii="Calibri" w:hAnsi="Calibri" w:cs="Calibri"/>
          <w:b/>
          <w:color w:val="4F81BD"/>
          <w:sz w:val="40"/>
          <w:szCs w:val="40"/>
        </w:rPr>
        <w:t>all Programmes</w:t>
      </w:r>
    </w:p>
    <w:p w14:paraId="097C3EEB" w14:textId="77777777" w:rsidR="00F31F80" w:rsidRPr="00F31F80" w:rsidRDefault="000E408E" w:rsidP="00F31F80">
      <w:pPr>
        <w:pStyle w:val="CommentText"/>
        <w:spacing w:before="240" w:after="240"/>
        <w:rPr>
          <w:rFonts w:ascii="Calibri" w:hAnsi="Calibri"/>
          <w:b/>
          <w:color w:val="FF0000"/>
          <w:sz w:val="28"/>
          <w:szCs w:val="28"/>
        </w:rPr>
      </w:pPr>
      <w:r w:rsidRPr="000E408E">
        <w:rPr>
          <w:rFonts w:ascii="Calibri" w:hAnsi="Calibri"/>
          <w:b/>
          <w:color w:val="FF0000"/>
          <w:sz w:val="28"/>
          <w:szCs w:val="28"/>
        </w:rPr>
        <w:t xml:space="preserve">PLEASE NOTE THAT THE PASS MARK FOR </w:t>
      </w:r>
      <w:r w:rsidRPr="0069552C">
        <w:rPr>
          <w:rFonts w:ascii="Calibri" w:hAnsi="Calibri"/>
          <w:b/>
          <w:color w:val="FF0000"/>
          <w:sz w:val="28"/>
          <w:szCs w:val="28"/>
          <w:u w:val="single"/>
        </w:rPr>
        <w:t>ALL</w:t>
      </w:r>
      <w:r w:rsidRPr="000E408E">
        <w:rPr>
          <w:rFonts w:ascii="Calibri" w:hAnsi="Calibri"/>
          <w:b/>
          <w:color w:val="FF0000"/>
          <w:sz w:val="28"/>
          <w:szCs w:val="28"/>
        </w:rPr>
        <w:t xml:space="preserve"> 4</w:t>
      </w:r>
      <w:r w:rsidRPr="000E408E">
        <w:rPr>
          <w:rFonts w:ascii="Calibri" w:hAnsi="Calibri"/>
          <w:b/>
          <w:color w:val="FF0000"/>
          <w:sz w:val="28"/>
          <w:szCs w:val="28"/>
          <w:vertAlign w:val="superscript"/>
        </w:rPr>
        <w:t>TH</w:t>
      </w:r>
      <w:r w:rsidRPr="000E408E">
        <w:rPr>
          <w:rFonts w:ascii="Calibri" w:hAnsi="Calibri"/>
          <w:b/>
          <w:color w:val="FF0000"/>
          <w:sz w:val="28"/>
          <w:szCs w:val="28"/>
        </w:rPr>
        <w:t xml:space="preserve"> YEAR MODULES IS 50%</w:t>
      </w:r>
    </w:p>
    <w:tbl>
      <w:tblPr>
        <w:tblW w:w="9464" w:type="dxa"/>
        <w:tblLayout w:type="fixed"/>
        <w:tblLook w:val="0000" w:firstRow="0" w:lastRow="0" w:firstColumn="0" w:lastColumn="0" w:noHBand="0" w:noVBand="0"/>
      </w:tblPr>
      <w:tblGrid>
        <w:gridCol w:w="1526"/>
        <w:gridCol w:w="1559"/>
        <w:gridCol w:w="4678"/>
        <w:gridCol w:w="1701"/>
      </w:tblGrid>
      <w:tr w:rsidR="00F31F80" w:rsidRPr="00CF1CFC" w14:paraId="40BD7C1D" w14:textId="77777777" w:rsidTr="001E6132">
        <w:trPr>
          <w:cantSplit/>
        </w:trPr>
        <w:tc>
          <w:tcPr>
            <w:tcW w:w="3085" w:type="dxa"/>
            <w:gridSpan w:val="2"/>
            <w:tcBorders>
              <w:top w:val="single" w:sz="12" w:space="0" w:color="auto"/>
              <w:left w:val="single" w:sz="12" w:space="0" w:color="auto"/>
              <w:right w:val="single" w:sz="2" w:space="0" w:color="auto"/>
            </w:tcBorders>
          </w:tcPr>
          <w:p w14:paraId="7E8660BC" w14:textId="77777777" w:rsidR="00F31F80" w:rsidRPr="00CF1CFC" w:rsidRDefault="00594103" w:rsidP="00F31F80">
            <w:pPr>
              <w:spacing w:before="120" w:after="120"/>
              <w:jc w:val="both"/>
              <w:rPr>
                <w:rFonts w:ascii="Calibri" w:hAnsi="Calibri" w:cs="Calibri"/>
                <w:b/>
              </w:rPr>
            </w:pPr>
            <w:r>
              <w:rPr>
                <w:rFonts w:ascii="Calibri" w:hAnsi="Calibri" w:cs="Calibri"/>
                <w:b/>
              </w:rPr>
              <w:t>33794</w:t>
            </w:r>
            <w:r w:rsidR="00F31F80" w:rsidRPr="00CF1CFC">
              <w:rPr>
                <w:rFonts w:ascii="Calibri" w:hAnsi="Calibri" w:cs="Calibri"/>
                <w:b/>
              </w:rPr>
              <w:t xml:space="preserve">                </w:t>
            </w:r>
            <w:r w:rsidR="00F31F80">
              <w:rPr>
                <w:rFonts w:ascii="Calibri" w:hAnsi="Calibri" w:cs="Calibri"/>
                <w:b/>
              </w:rPr>
              <w:t xml:space="preserve"> </w:t>
            </w:r>
          </w:p>
        </w:tc>
        <w:tc>
          <w:tcPr>
            <w:tcW w:w="4678" w:type="dxa"/>
            <w:tcBorders>
              <w:top w:val="single" w:sz="12" w:space="0" w:color="auto"/>
              <w:left w:val="nil"/>
              <w:right w:val="single" w:sz="4" w:space="0" w:color="auto"/>
            </w:tcBorders>
          </w:tcPr>
          <w:p w14:paraId="043A0250" w14:textId="77777777" w:rsidR="00F31F80" w:rsidRPr="00CF1CFC" w:rsidRDefault="00F31F80" w:rsidP="00F31F80">
            <w:pPr>
              <w:spacing w:before="120" w:after="120"/>
              <w:rPr>
                <w:rFonts w:ascii="Calibri" w:hAnsi="Calibri" w:cs="Calibri"/>
                <w:b/>
              </w:rPr>
            </w:pPr>
            <w:r w:rsidRPr="00CF1CFC">
              <w:rPr>
                <w:rFonts w:ascii="Calibri" w:hAnsi="Calibri" w:cs="Calibri"/>
                <w:b/>
              </w:rPr>
              <w:t>Inorganic Chemistry and Groundwater</w:t>
            </w:r>
            <w:r>
              <w:rPr>
                <w:rFonts w:ascii="Calibri" w:hAnsi="Calibri" w:cs="Calibri"/>
                <w:b/>
              </w:rPr>
              <w:t xml:space="preserve"> &amp; Borehole Design, Construction and Maintenance</w:t>
            </w:r>
          </w:p>
        </w:tc>
        <w:tc>
          <w:tcPr>
            <w:tcW w:w="1701" w:type="dxa"/>
            <w:tcBorders>
              <w:top w:val="single" w:sz="12" w:space="0" w:color="auto"/>
              <w:left w:val="single" w:sz="4" w:space="0" w:color="auto"/>
              <w:right w:val="single" w:sz="12" w:space="0" w:color="auto"/>
            </w:tcBorders>
          </w:tcPr>
          <w:p w14:paraId="40776DD6" w14:textId="77777777" w:rsidR="00F31F80" w:rsidRPr="00CF1CFC" w:rsidRDefault="00F31F80" w:rsidP="00F31F80">
            <w:pPr>
              <w:spacing w:before="120" w:after="120"/>
              <w:rPr>
                <w:rFonts w:ascii="Calibri" w:hAnsi="Calibri" w:cs="Calibri"/>
                <w:b/>
              </w:rPr>
            </w:pPr>
            <w:r>
              <w:rPr>
                <w:rFonts w:ascii="Calibri" w:hAnsi="Calibri" w:cs="Calibri"/>
                <w:b/>
              </w:rPr>
              <w:t>2</w:t>
            </w:r>
            <w:r w:rsidRPr="00CF1CFC">
              <w:rPr>
                <w:rFonts w:ascii="Calibri" w:hAnsi="Calibri" w:cs="Calibri"/>
                <w:b/>
              </w:rPr>
              <w:t>0 credits</w:t>
            </w:r>
          </w:p>
        </w:tc>
      </w:tr>
      <w:tr w:rsidR="00F31F80" w:rsidRPr="00CF1CFC" w14:paraId="23866EA6" w14:textId="77777777" w:rsidTr="00F31F80">
        <w:trPr>
          <w:cantSplit/>
        </w:trPr>
        <w:tc>
          <w:tcPr>
            <w:tcW w:w="1526" w:type="dxa"/>
            <w:tcBorders>
              <w:top w:val="single" w:sz="2" w:space="0" w:color="auto"/>
              <w:left w:val="single" w:sz="12" w:space="0" w:color="auto"/>
              <w:bottom w:val="single" w:sz="2" w:space="0" w:color="auto"/>
              <w:right w:val="single" w:sz="2" w:space="0" w:color="auto"/>
            </w:tcBorders>
          </w:tcPr>
          <w:p w14:paraId="404F486A" w14:textId="77777777" w:rsidR="00F31F80" w:rsidRPr="00CF1CFC" w:rsidRDefault="00F31F80" w:rsidP="00F31F80">
            <w:pPr>
              <w:spacing w:before="120" w:after="120"/>
              <w:rPr>
                <w:rFonts w:ascii="Calibri" w:hAnsi="Calibri" w:cs="Calibri"/>
                <w:b/>
              </w:rPr>
            </w:pPr>
            <w:r w:rsidRPr="00CF1CFC">
              <w:rPr>
                <w:rFonts w:ascii="Calibri" w:hAnsi="Calibri" w:cs="Calibri"/>
                <w:b/>
              </w:rPr>
              <w:t>Level: M</w:t>
            </w:r>
          </w:p>
        </w:tc>
        <w:tc>
          <w:tcPr>
            <w:tcW w:w="1559" w:type="dxa"/>
            <w:tcBorders>
              <w:top w:val="single" w:sz="2" w:space="0" w:color="auto"/>
              <w:left w:val="single" w:sz="2" w:space="0" w:color="auto"/>
              <w:bottom w:val="single" w:sz="2" w:space="0" w:color="auto"/>
              <w:right w:val="single" w:sz="2" w:space="0" w:color="auto"/>
            </w:tcBorders>
          </w:tcPr>
          <w:p w14:paraId="3C99E938" w14:textId="77777777" w:rsidR="00F31F80" w:rsidRPr="00CF1CFC" w:rsidRDefault="00F31F80" w:rsidP="00F31F80">
            <w:pPr>
              <w:pStyle w:val="Heading2"/>
              <w:rPr>
                <w:rFonts w:ascii="Calibri" w:hAnsi="Calibri" w:cs="Calibri"/>
                <w:lang w:val="en-GB" w:eastAsia="en-GB"/>
              </w:rPr>
            </w:pPr>
            <w:r w:rsidRPr="00CF1CFC">
              <w:rPr>
                <w:rFonts w:ascii="Calibri" w:hAnsi="Calibri" w:cs="Calibri"/>
                <w:lang w:val="en-GB" w:eastAsia="en-GB"/>
              </w:rPr>
              <w:t>Semeste</w:t>
            </w:r>
            <w:r w:rsidR="00CC7362">
              <w:rPr>
                <w:rFonts w:ascii="Calibri" w:hAnsi="Calibri" w:cs="Calibri"/>
                <w:lang w:val="en-GB" w:eastAsia="en-GB"/>
              </w:rPr>
              <w:t>r: 1</w:t>
            </w:r>
          </w:p>
        </w:tc>
        <w:tc>
          <w:tcPr>
            <w:tcW w:w="6379" w:type="dxa"/>
            <w:gridSpan w:val="2"/>
            <w:tcBorders>
              <w:top w:val="single" w:sz="2" w:space="0" w:color="auto"/>
              <w:left w:val="single" w:sz="2" w:space="0" w:color="auto"/>
              <w:bottom w:val="single" w:sz="2" w:space="0" w:color="auto"/>
              <w:right w:val="single" w:sz="12" w:space="0" w:color="auto"/>
            </w:tcBorders>
          </w:tcPr>
          <w:p w14:paraId="7794D398" w14:textId="77777777" w:rsidR="00F31F80" w:rsidRPr="00CF1CFC" w:rsidRDefault="00F31F80" w:rsidP="00F31F80">
            <w:pPr>
              <w:spacing w:before="120" w:after="120"/>
              <w:rPr>
                <w:rFonts w:ascii="Calibri" w:hAnsi="Calibri" w:cs="Calibri"/>
                <w:b/>
              </w:rPr>
            </w:pPr>
            <w:r w:rsidRPr="00CF1CFC">
              <w:rPr>
                <w:rFonts w:ascii="Calibri" w:hAnsi="Calibri" w:cs="Calibri"/>
                <w:b/>
              </w:rPr>
              <w:t xml:space="preserve">Module Leader: </w:t>
            </w:r>
            <w:proofErr w:type="gramStart"/>
            <w:r w:rsidRPr="00CF1CFC">
              <w:rPr>
                <w:rFonts w:ascii="Calibri" w:hAnsi="Calibri" w:cs="Calibri"/>
                <w:b/>
              </w:rPr>
              <w:t>John  Tellam</w:t>
            </w:r>
            <w:proofErr w:type="gramEnd"/>
          </w:p>
        </w:tc>
      </w:tr>
      <w:tr w:rsidR="00F31F80" w:rsidRPr="00CF1CFC" w14:paraId="7582CF1F" w14:textId="77777777" w:rsidTr="00F31F80">
        <w:trPr>
          <w:cantSplit/>
        </w:trPr>
        <w:tc>
          <w:tcPr>
            <w:tcW w:w="1526" w:type="dxa"/>
            <w:tcBorders>
              <w:top w:val="single" w:sz="4" w:space="0" w:color="auto"/>
              <w:left w:val="single" w:sz="12" w:space="0" w:color="auto"/>
              <w:bottom w:val="single" w:sz="4" w:space="0" w:color="auto"/>
              <w:right w:val="single" w:sz="4" w:space="0" w:color="auto"/>
            </w:tcBorders>
          </w:tcPr>
          <w:p w14:paraId="774F96AA" w14:textId="77777777" w:rsidR="00F31F80" w:rsidRPr="00CF1CFC" w:rsidRDefault="00F31F80" w:rsidP="00F31F80">
            <w:pPr>
              <w:spacing w:before="120" w:after="120"/>
              <w:rPr>
                <w:rFonts w:ascii="Calibri" w:hAnsi="Calibri" w:cs="Calibri"/>
                <w:b/>
              </w:rPr>
            </w:pPr>
            <w:r w:rsidRPr="00CF1CFC">
              <w:rPr>
                <w:rFonts w:ascii="Calibri" w:hAnsi="Calibri" w:cs="Calibri"/>
                <w:b/>
              </w:rPr>
              <w:t>Description:</w:t>
            </w:r>
          </w:p>
        </w:tc>
        <w:tc>
          <w:tcPr>
            <w:tcW w:w="7938" w:type="dxa"/>
            <w:gridSpan w:val="3"/>
            <w:tcBorders>
              <w:top w:val="single" w:sz="4" w:space="0" w:color="auto"/>
              <w:left w:val="single" w:sz="4" w:space="0" w:color="auto"/>
              <w:bottom w:val="single" w:sz="4" w:space="0" w:color="auto"/>
              <w:right w:val="single" w:sz="12" w:space="0" w:color="auto"/>
            </w:tcBorders>
          </w:tcPr>
          <w:p w14:paraId="4353F916" w14:textId="77777777" w:rsidR="00F31F80" w:rsidRPr="00016DC3" w:rsidRDefault="00F31F80" w:rsidP="009666D5">
            <w:pPr>
              <w:spacing w:before="120"/>
              <w:rPr>
                <w:rFonts w:ascii="Calibri" w:hAnsi="Calibri" w:cs="Calibri"/>
              </w:rPr>
            </w:pPr>
            <w:r w:rsidRPr="00016DC3">
              <w:rPr>
                <w:rFonts w:ascii="Calibri" w:hAnsi="Calibri" w:cs="Calibri"/>
              </w:rPr>
              <w:t>Quantitative aqueous inorganic chemistry theory, concentrating on aspects relevant to groundwater systems, including dissolution/precipitation, acid/base, oxidation/reduction, and sorption/desorption reactions, and an introduction to the application of thermodynamic calculations. Application of theory to problem solving in natural and polluted groundwater settings.  Lectures, practical exercises on both invented and real datasets, and a computer session using a geochemical modelling code.</w:t>
            </w:r>
          </w:p>
          <w:p w14:paraId="07878841" w14:textId="77777777" w:rsidR="00F31F80" w:rsidRPr="0057603D" w:rsidRDefault="00F31F80" w:rsidP="00F31F80">
            <w:pPr>
              <w:pStyle w:val="Default"/>
              <w:spacing w:before="120" w:after="120"/>
              <w:rPr>
                <w:rFonts w:ascii="Calibri" w:hAnsi="Calibri" w:cs="Calibri"/>
                <w:noProof/>
                <w:sz w:val="20"/>
                <w:szCs w:val="20"/>
              </w:rPr>
            </w:pPr>
            <w:r w:rsidRPr="00016DC3">
              <w:rPr>
                <w:rFonts w:ascii="Calibri" w:eastAsia="Times New Roman" w:hAnsi="Calibri" w:cs="Calibri"/>
                <w:color w:val="auto"/>
                <w:sz w:val="20"/>
                <w:szCs w:val="20"/>
                <w:lang w:eastAsia="en-GB"/>
              </w:rPr>
              <w:t xml:space="preserve">An introduction to the theory and practice of the design, construction and maintenance of boreholes </w:t>
            </w:r>
            <w:proofErr w:type="gramStart"/>
            <w:r w:rsidRPr="00016DC3">
              <w:rPr>
                <w:rFonts w:ascii="Calibri" w:eastAsia="Times New Roman" w:hAnsi="Calibri" w:cs="Calibri"/>
                <w:color w:val="auto"/>
                <w:sz w:val="20"/>
                <w:szCs w:val="20"/>
                <w:lang w:eastAsia="en-GB"/>
              </w:rPr>
              <w:t>covering:</w:t>
            </w:r>
            <w:proofErr w:type="gramEnd"/>
            <w:r w:rsidRPr="00016DC3">
              <w:rPr>
                <w:rFonts w:ascii="Calibri" w:eastAsia="Times New Roman" w:hAnsi="Calibri" w:cs="Calibri"/>
                <w:color w:val="auto"/>
                <w:sz w:val="20"/>
                <w:szCs w:val="20"/>
                <w:lang w:eastAsia="en-GB"/>
              </w:rPr>
              <w:t xml:space="preserve"> methods of groundwater abstraction; drilling, logging, and sampling; borehole geophysics; pump technology and design; well design and construction; well maintenance and rehabilitation.</w:t>
            </w:r>
          </w:p>
        </w:tc>
      </w:tr>
      <w:tr w:rsidR="00F31F80" w:rsidRPr="00CF1CFC" w14:paraId="27C8EE52" w14:textId="77777777" w:rsidTr="00F31F80">
        <w:trPr>
          <w:cantSplit/>
        </w:trPr>
        <w:tc>
          <w:tcPr>
            <w:tcW w:w="1526" w:type="dxa"/>
            <w:tcBorders>
              <w:top w:val="single" w:sz="4" w:space="0" w:color="auto"/>
              <w:left w:val="single" w:sz="12" w:space="0" w:color="auto"/>
              <w:bottom w:val="single" w:sz="4" w:space="0" w:color="auto"/>
              <w:right w:val="single" w:sz="4" w:space="0" w:color="auto"/>
            </w:tcBorders>
          </w:tcPr>
          <w:p w14:paraId="3650CA3B" w14:textId="77777777" w:rsidR="00F31F80" w:rsidRPr="00CF1CFC" w:rsidRDefault="00F31F80" w:rsidP="00F31F80">
            <w:pPr>
              <w:spacing w:before="120" w:after="120"/>
              <w:rPr>
                <w:rFonts w:ascii="Calibri" w:hAnsi="Calibri" w:cs="Calibri"/>
                <w:b/>
              </w:rPr>
            </w:pPr>
            <w:r w:rsidRPr="00CF1CFC">
              <w:rPr>
                <w:rFonts w:ascii="Calibri" w:hAnsi="Calibri" w:cs="Calibri"/>
                <w:b/>
              </w:rPr>
              <w:t>Learning Outcomes:</w:t>
            </w:r>
          </w:p>
        </w:tc>
        <w:tc>
          <w:tcPr>
            <w:tcW w:w="7938" w:type="dxa"/>
            <w:gridSpan w:val="3"/>
            <w:tcBorders>
              <w:top w:val="single" w:sz="4" w:space="0" w:color="auto"/>
              <w:left w:val="single" w:sz="4" w:space="0" w:color="auto"/>
              <w:bottom w:val="single" w:sz="4" w:space="0" w:color="auto"/>
              <w:right w:val="single" w:sz="12" w:space="0" w:color="auto"/>
            </w:tcBorders>
          </w:tcPr>
          <w:p w14:paraId="546AF78C" w14:textId="77777777" w:rsidR="00F31F80" w:rsidRPr="00016DC3" w:rsidRDefault="00F31F80" w:rsidP="009666D5">
            <w:pPr>
              <w:pStyle w:val="Default"/>
              <w:spacing w:before="120" w:after="120"/>
              <w:rPr>
                <w:rFonts w:ascii="Calibri" w:hAnsi="Calibri" w:cs="Calibri"/>
                <w:sz w:val="20"/>
                <w:szCs w:val="20"/>
              </w:rPr>
            </w:pPr>
            <w:r w:rsidRPr="0057603D">
              <w:rPr>
                <w:rFonts w:ascii="Calibri" w:hAnsi="Calibri" w:cs="Calibri"/>
                <w:sz w:val="20"/>
                <w:szCs w:val="20"/>
              </w:rPr>
              <w:t>By the end of the modul</w:t>
            </w:r>
            <w:r>
              <w:rPr>
                <w:rFonts w:ascii="Calibri" w:hAnsi="Calibri" w:cs="Calibri"/>
                <w:sz w:val="20"/>
                <w:szCs w:val="20"/>
              </w:rPr>
              <w:t>e, students should be able to:</w:t>
            </w:r>
          </w:p>
          <w:p w14:paraId="26A7A5F4" w14:textId="77777777" w:rsidR="00F31F80" w:rsidRPr="0057603D" w:rsidRDefault="00F31F80" w:rsidP="005E2A03">
            <w:pPr>
              <w:pStyle w:val="Default"/>
              <w:numPr>
                <w:ilvl w:val="0"/>
                <w:numId w:val="21"/>
              </w:numPr>
              <w:rPr>
                <w:rFonts w:ascii="Calibri" w:hAnsi="Calibri" w:cs="Calibri"/>
                <w:sz w:val="20"/>
                <w:szCs w:val="20"/>
              </w:rPr>
            </w:pPr>
            <w:r>
              <w:rPr>
                <w:rFonts w:ascii="Calibri" w:hAnsi="Calibri" w:cs="Calibri"/>
                <w:sz w:val="20"/>
                <w:szCs w:val="20"/>
              </w:rPr>
              <w:t xml:space="preserve">Apply aqueous </w:t>
            </w:r>
            <w:r w:rsidRPr="00016DC3">
              <w:rPr>
                <w:rFonts w:ascii="Calibri" w:hAnsi="Calibri" w:cs="Calibri"/>
                <w:sz w:val="20"/>
                <w:szCs w:val="20"/>
              </w:rPr>
              <w:t>inorganic chemistry principles to solving groundwater quality problems</w:t>
            </w:r>
          </w:p>
          <w:p w14:paraId="0896514B" w14:textId="77777777" w:rsidR="00F31F80" w:rsidRPr="00016DC3" w:rsidRDefault="00F31F80" w:rsidP="005E2A03">
            <w:pPr>
              <w:pStyle w:val="Default"/>
              <w:numPr>
                <w:ilvl w:val="0"/>
                <w:numId w:val="21"/>
              </w:numPr>
              <w:ind w:left="357" w:hanging="357"/>
              <w:rPr>
                <w:rFonts w:ascii="Calibri" w:hAnsi="Calibri" w:cs="Calibri"/>
                <w:sz w:val="20"/>
                <w:szCs w:val="20"/>
              </w:rPr>
            </w:pPr>
            <w:r>
              <w:rPr>
                <w:rFonts w:ascii="Calibri" w:hAnsi="Calibri" w:cs="Calibri"/>
                <w:sz w:val="20"/>
                <w:szCs w:val="20"/>
              </w:rPr>
              <w:t>D</w:t>
            </w:r>
            <w:r w:rsidRPr="00016DC3">
              <w:rPr>
                <w:rFonts w:ascii="Calibri" w:hAnsi="Calibri" w:cs="Calibri"/>
                <w:sz w:val="20"/>
                <w:szCs w:val="20"/>
              </w:rPr>
              <w:t>esign construction, completion, and maintenance of a range of borehole types</w:t>
            </w:r>
          </w:p>
          <w:p w14:paraId="09B960F3" w14:textId="77777777" w:rsidR="00F31F80" w:rsidRPr="00CF1CFC" w:rsidRDefault="00F31F80" w:rsidP="005E2A03">
            <w:pPr>
              <w:pStyle w:val="Default"/>
              <w:numPr>
                <w:ilvl w:val="0"/>
                <w:numId w:val="21"/>
              </w:numPr>
              <w:spacing w:after="120"/>
              <w:rPr>
                <w:rFonts w:ascii="Calibri" w:hAnsi="Calibri" w:cs="Calibri"/>
                <w:sz w:val="20"/>
                <w:szCs w:val="20"/>
              </w:rPr>
            </w:pPr>
            <w:r>
              <w:rPr>
                <w:rFonts w:ascii="Calibri" w:hAnsi="Calibri" w:cs="Calibri"/>
                <w:sz w:val="20"/>
                <w:szCs w:val="20"/>
              </w:rPr>
              <w:t>D</w:t>
            </w:r>
            <w:r w:rsidRPr="00016DC3">
              <w:rPr>
                <w:rFonts w:ascii="Calibri" w:hAnsi="Calibri" w:cs="Calibri"/>
                <w:sz w:val="20"/>
                <w:szCs w:val="20"/>
              </w:rPr>
              <w:t>esign and interpret results from borehole logging programmes</w:t>
            </w:r>
          </w:p>
        </w:tc>
      </w:tr>
      <w:tr w:rsidR="00F31F80" w:rsidRPr="00CF1CFC" w14:paraId="2E036E9A" w14:textId="77777777" w:rsidTr="00F31F80">
        <w:trPr>
          <w:cantSplit/>
        </w:trPr>
        <w:tc>
          <w:tcPr>
            <w:tcW w:w="1526" w:type="dxa"/>
            <w:tcBorders>
              <w:top w:val="single" w:sz="2" w:space="0" w:color="auto"/>
              <w:left w:val="single" w:sz="12" w:space="0" w:color="auto"/>
              <w:bottom w:val="single" w:sz="12" w:space="0" w:color="auto"/>
              <w:right w:val="single" w:sz="4" w:space="0" w:color="auto"/>
            </w:tcBorders>
          </w:tcPr>
          <w:p w14:paraId="626B816D" w14:textId="77777777" w:rsidR="00F31F80" w:rsidRPr="00CF1CFC" w:rsidRDefault="00F31F80" w:rsidP="00F31F80">
            <w:pPr>
              <w:spacing w:before="120" w:after="120"/>
              <w:rPr>
                <w:rFonts w:ascii="Calibri" w:hAnsi="Calibri" w:cs="Calibri"/>
                <w:b/>
              </w:rPr>
            </w:pPr>
            <w:r w:rsidRPr="00CF1CFC">
              <w:rPr>
                <w:rFonts w:ascii="Calibri" w:hAnsi="Calibri" w:cs="Calibri"/>
                <w:b/>
              </w:rPr>
              <w:t>Assessment:</w:t>
            </w:r>
          </w:p>
        </w:tc>
        <w:tc>
          <w:tcPr>
            <w:tcW w:w="7938" w:type="dxa"/>
            <w:gridSpan w:val="3"/>
            <w:tcBorders>
              <w:top w:val="single" w:sz="2" w:space="0" w:color="auto"/>
              <w:left w:val="single" w:sz="4" w:space="0" w:color="auto"/>
              <w:bottom w:val="single" w:sz="12" w:space="0" w:color="auto"/>
              <w:right w:val="single" w:sz="12" w:space="0" w:color="auto"/>
            </w:tcBorders>
          </w:tcPr>
          <w:p w14:paraId="515110EF" w14:textId="77777777" w:rsidR="00F31F80" w:rsidRPr="00CF1CFC" w:rsidRDefault="00F31F80" w:rsidP="00F31F80">
            <w:pPr>
              <w:spacing w:before="120" w:after="120"/>
              <w:rPr>
                <w:rFonts w:ascii="Calibri" w:hAnsi="Calibri" w:cs="Calibri"/>
              </w:rPr>
            </w:pPr>
            <w:proofErr w:type="gramStart"/>
            <w:r>
              <w:rPr>
                <w:rFonts w:ascii="Calibri" w:hAnsi="Calibri" w:cs="Calibri"/>
              </w:rPr>
              <w:t>3 hour</w:t>
            </w:r>
            <w:proofErr w:type="gramEnd"/>
            <w:r>
              <w:rPr>
                <w:rFonts w:ascii="Calibri" w:hAnsi="Calibri" w:cs="Calibri"/>
              </w:rPr>
              <w:t xml:space="preserve"> examination (100%)</w:t>
            </w:r>
          </w:p>
        </w:tc>
      </w:tr>
    </w:tbl>
    <w:p w14:paraId="54B6D240" w14:textId="77777777" w:rsidR="006858BC" w:rsidRDefault="006858BC" w:rsidP="006858BC">
      <w:pPr>
        <w:rPr>
          <w:rFonts w:ascii="Calibri" w:hAnsi="Calibri"/>
        </w:rPr>
      </w:pPr>
    </w:p>
    <w:p w14:paraId="04ACC5F5" w14:textId="77777777" w:rsidR="002232DD" w:rsidRDefault="002232DD" w:rsidP="006858BC">
      <w:pPr>
        <w:rPr>
          <w:rFonts w:ascii="Calibri" w:hAnsi="Calibri"/>
        </w:rPr>
      </w:pPr>
    </w:p>
    <w:p w14:paraId="73330046" w14:textId="77777777" w:rsidR="002232DD" w:rsidRDefault="002232DD" w:rsidP="006858BC">
      <w:pPr>
        <w:rPr>
          <w:rFonts w:ascii="Calibri" w:hAnsi="Calibri"/>
        </w:rPr>
      </w:pPr>
    </w:p>
    <w:p w14:paraId="069E6715" w14:textId="77777777" w:rsidR="00871172" w:rsidRDefault="00871172" w:rsidP="006858BC">
      <w:pPr>
        <w:rPr>
          <w:rFonts w:ascii="Calibri" w:hAnsi="Calibri"/>
        </w:rPr>
      </w:pPr>
      <w:r>
        <w:rPr>
          <w:rFonts w:ascii="Calibri" w:hAnsi="Calibri"/>
        </w:rPr>
        <w:br w:type="page"/>
      </w:r>
    </w:p>
    <w:tbl>
      <w:tblPr>
        <w:tblW w:w="9464" w:type="dxa"/>
        <w:tblLayout w:type="fixed"/>
        <w:tblLook w:val="0000" w:firstRow="0" w:lastRow="0" w:firstColumn="0" w:lastColumn="0" w:noHBand="0" w:noVBand="0"/>
      </w:tblPr>
      <w:tblGrid>
        <w:gridCol w:w="1526"/>
        <w:gridCol w:w="1559"/>
        <w:gridCol w:w="4678"/>
        <w:gridCol w:w="1701"/>
      </w:tblGrid>
      <w:tr w:rsidR="00871172" w:rsidRPr="00CF1CFC" w14:paraId="3D00744B" w14:textId="77777777" w:rsidTr="001E6132">
        <w:trPr>
          <w:cantSplit/>
        </w:trPr>
        <w:tc>
          <w:tcPr>
            <w:tcW w:w="3085" w:type="dxa"/>
            <w:gridSpan w:val="2"/>
            <w:tcBorders>
              <w:top w:val="single" w:sz="12" w:space="0" w:color="auto"/>
              <w:left w:val="single" w:sz="12" w:space="0" w:color="auto"/>
              <w:right w:val="single" w:sz="2" w:space="0" w:color="auto"/>
            </w:tcBorders>
          </w:tcPr>
          <w:p w14:paraId="05E5489B" w14:textId="77777777" w:rsidR="00871172" w:rsidRPr="00CF1CFC" w:rsidRDefault="00C40C99" w:rsidP="005E2A03">
            <w:pPr>
              <w:spacing w:before="120" w:after="120"/>
              <w:jc w:val="both"/>
              <w:rPr>
                <w:rFonts w:ascii="Calibri" w:hAnsi="Calibri" w:cs="Calibri"/>
                <w:b/>
              </w:rPr>
            </w:pPr>
            <w:r>
              <w:rPr>
                <w:rFonts w:ascii="Calibri" w:hAnsi="Calibri" w:cs="Calibri"/>
                <w:b/>
              </w:rPr>
              <w:lastRenderedPageBreak/>
              <w:t>24881</w:t>
            </w:r>
          </w:p>
        </w:tc>
        <w:tc>
          <w:tcPr>
            <w:tcW w:w="4678" w:type="dxa"/>
            <w:tcBorders>
              <w:top w:val="single" w:sz="12" w:space="0" w:color="auto"/>
              <w:left w:val="nil"/>
              <w:right w:val="single" w:sz="4" w:space="0" w:color="auto"/>
            </w:tcBorders>
          </w:tcPr>
          <w:p w14:paraId="481F09B9" w14:textId="77777777" w:rsidR="00871172" w:rsidRPr="00CF1CFC" w:rsidRDefault="00C40C99" w:rsidP="005E2A03">
            <w:pPr>
              <w:spacing w:before="120" w:after="120"/>
              <w:rPr>
                <w:rFonts w:ascii="Calibri" w:hAnsi="Calibri" w:cs="Calibri"/>
                <w:b/>
              </w:rPr>
            </w:pPr>
            <w:r>
              <w:rPr>
                <w:rFonts w:ascii="Calibri" w:hAnsi="Calibri" w:cs="Calibri"/>
                <w:b/>
              </w:rPr>
              <w:t>Groundwater Organic Contamination and Pollution R</w:t>
            </w:r>
            <w:r w:rsidRPr="00C40C99">
              <w:rPr>
                <w:rFonts w:ascii="Calibri" w:hAnsi="Calibri" w:cs="Calibri"/>
                <w:b/>
              </w:rPr>
              <w:t>emediation</w:t>
            </w:r>
          </w:p>
        </w:tc>
        <w:tc>
          <w:tcPr>
            <w:tcW w:w="1701" w:type="dxa"/>
            <w:tcBorders>
              <w:top w:val="single" w:sz="12" w:space="0" w:color="auto"/>
              <w:left w:val="single" w:sz="4" w:space="0" w:color="auto"/>
              <w:right w:val="single" w:sz="12" w:space="0" w:color="auto"/>
            </w:tcBorders>
          </w:tcPr>
          <w:p w14:paraId="69C4C683" w14:textId="77777777" w:rsidR="00871172" w:rsidRPr="00CF1CFC" w:rsidRDefault="00871172" w:rsidP="005E2A03">
            <w:pPr>
              <w:spacing w:before="120" w:after="120"/>
              <w:rPr>
                <w:rFonts w:ascii="Calibri" w:hAnsi="Calibri" w:cs="Calibri"/>
                <w:b/>
              </w:rPr>
            </w:pPr>
            <w:r>
              <w:rPr>
                <w:rFonts w:ascii="Calibri" w:hAnsi="Calibri" w:cs="Calibri"/>
                <w:b/>
              </w:rPr>
              <w:t>2</w:t>
            </w:r>
            <w:r w:rsidRPr="00CF1CFC">
              <w:rPr>
                <w:rFonts w:ascii="Calibri" w:hAnsi="Calibri" w:cs="Calibri"/>
                <w:b/>
              </w:rPr>
              <w:t>0 credits</w:t>
            </w:r>
          </w:p>
        </w:tc>
      </w:tr>
      <w:tr w:rsidR="00871172" w:rsidRPr="00CF1CFC" w14:paraId="0DEFA003" w14:textId="77777777" w:rsidTr="005E2A03">
        <w:trPr>
          <w:cantSplit/>
        </w:trPr>
        <w:tc>
          <w:tcPr>
            <w:tcW w:w="1526" w:type="dxa"/>
            <w:tcBorders>
              <w:top w:val="single" w:sz="2" w:space="0" w:color="auto"/>
              <w:left w:val="single" w:sz="12" w:space="0" w:color="auto"/>
              <w:bottom w:val="single" w:sz="2" w:space="0" w:color="auto"/>
              <w:right w:val="single" w:sz="2" w:space="0" w:color="auto"/>
            </w:tcBorders>
          </w:tcPr>
          <w:p w14:paraId="557A3FE1" w14:textId="77777777" w:rsidR="00871172" w:rsidRPr="00CF1CFC" w:rsidRDefault="00871172" w:rsidP="005E2A03">
            <w:pPr>
              <w:spacing w:before="120" w:after="120"/>
              <w:rPr>
                <w:rFonts w:ascii="Calibri" w:hAnsi="Calibri" w:cs="Calibri"/>
                <w:b/>
              </w:rPr>
            </w:pPr>
            <w:r w:rsidRPr="00CF1CFC">
              <w:rPr>
                <w:rFonts w:ascii="Calibri" w:hAnsi="Calibri" w:cs="Calibri"/>
                <w:b/>
              </w:rPr>
              <w:t>Level: M</w:t>
            </w:r>
          </w:p>
        </w:tc>
        <w:tc>
          <w:tcPr>
            <w:tcW w:w="1559" w:type="dxa"/>
            <w:tcBorders>
              <w:top w:val="single" w:sz="2" w:space="0" w:color="auto"/>
              <w:left w:val="single" w:sz="2" w:space="0" w:color="auto"/>
              <w:bottom w:val="single" w:sz="2" w:space="0" w:color="auto"/>
              <w:right w:val="single" w:sz="2" w:space="0" w:color="auto"/>
            </w:tcBorders>
          </w:tcPr>
          <w:p w14:paraId="4DF18463" w14:textId="77777777" w:rsidR="00871172" w:rsidRPr="00CF1CFC" w:rsidRDefault="00871172" w:rsidP="005E2A03">
            <w:pPr>
              <w:pStyle w:val="Heading2"/>
              <w:rPr>
                <w:rFonts w:ascii="Calibri" w:hAnsi="Calibri" w:cs="Calibri"/>
                <w:lang w:val="en-GB" w:eastAsia="en-GB"/>
              </w:rPr>
            </w:pPr>
            <w:r w:rsidRPr="00CF1CFC">
              <w:rPr>
                <w:rFonts w:ascii="Calibri" w:hAnsi="Calibri" w:cs="Calibri"/>
                <w:lang w:val="en-GB" w:eastAsia="en-GB"/>
              </w:rPr>
              <w:t>Semeste</w:t>
            </w:r>
            <w:r w:rsidR="00C40C99">
              <w:rPr>
                <w:rFonts w:ascii="Calibri" w:hAnsi="Calibri" w:cs="Calibri"/>
                <w:lang w:val="en-GB" w:eastAsia="en-GB"/>
              </w:rPr>
              <w:t>r: 2</w:t>
            </w:r>
          </w:p>
        </w:tc>
        <w:tc>
          <w:tcPr>
            <w:tcW w:w="6379" w:type="dxa"/>
            <w:gridSpan w:val="2"/>
            <w:tcBorders>
              <w:top w:val="single" w:sz="2" w:space="0" w:color="auto"/>
              <w:left w:val="single" w:sz="2" w:space="0" w:color="auto"/>
              <w:bottom w:val="single" w:sz="2" w:space="0" w:color="auto"/>
              <w:right w:val="single" w:sz="12" w:space="0" w:color="auto"/>
            </w:tcBorders>
          </w:tcPr>
          <w:p w14:paraId="4570A826" w14:textId="77777777" w:rsidR="00871172" w:rsidRPr="00CF1CFC" w:rsidRDefault="00871172" w:rsidP="005E2A03">
            <w:pPr>
              <w:spacing w:before="120" w:after="120"/>
              <w:rPr>
                <w:rFonts w:ascii="Calibri" w:hAnsi="Calibri" w:cs="Calibri"/>
                <w:b/>
              </w:rPr>
            </w:pPr>
            <w:r w:rsidRPr="00CF1CFC">
              <w:rPr>
                <w:rFonts w:ascii="Calibri" w:hAnsi="Calibri" w:cs="Calibri"/>
                <w:b/>
              </w:rPr>
              <w:t xml:space="preserve">Module Leader: </w:t>
            </w:r>
            <w:proofErr w:type="gramStart"/>
            <w:r w:rsidRPr="00CF1CFC">
              <w:rPr>
                <w:rFonts w:ascii="Calibri" w:hAnsi="Calibri" w:cs="Calibri"/>
                <w:b/>
              </w:rPr>
              <w:t>John  Tellam</w:t>
            </w:r>
            <w:proofErr w:type="gramEnd"/>
          </w:p>
        </w:tc>
      </w:tr>
      <w:tr w:rsidR="00871172" w:rsidRPr="00CF1CFC" w14:paraId="5462B747" w14:textId="77777777" w:rsidTr="005E2A03">
        <w:trPr>
          <w:cantSplit/>
        </w:trPr>
        <w:tc>
          <w:tcPr>
            <w:tcW w:w="1526" w:type="dxa"/>
            <w:tcBorders>
              <w:top w:val="single" w:sz="4" w:space="0" w:color="auto"/>
              <w:left w:val="single" w:sz="12" w:space="0" w:color="auto"/>
              <w:bottom w:val="single" w:sz="4" w:space="0" w:color="auto"/>
              <w:right w:val="single" w:sz="4" w:space="0" w:color="auto"/>
            </w:tcBorders>
          </w:tcPr>
          <w:p w14:paraId="3CDA3D46" w14:textId="77777777" w:rsidR="00871172" w:rsidRPr="00CF1CFC" w:rsidRDefault="00871172" w:rsidP="005E2A03">
            <w:pPr>
              <w:spacing w:before="120" w:after="120"/>
              <w:rPr>
                <w:rFonts w:ascii="Calibri" w:hAnsi="Calibri" w:cs="Calibri"/>
                <w:b/>
              </w:rPr>
            </w:pPr>
            <w:r w:rsidRPr="00CF1CFC">
              <w:rPr>
                <w:rFonts w:ascii="Calibri" w:hAnsi="Calibri" w:cs="Calibri"/>
                <w:b/>
              </w:rPr>
              <w:t>Description:</w:t>
            </w:r>
          </w:p>
        </w:tc>
        <w:tc>
          <w:tcPr>
            <w:tcW w:w="7938" w:type="dxa"/>
            <w:gridSpan w:val="3"/>
            <w:tcBorders>
              <w:top w:val="single" w:sz="4" w:space="0" w:color="auto"/>
              <w:left w:val="single" w:sz="4" w:space="0" w:color="auto"/>
              <w:bottom w:val="single" w:sz="4" w:space="0" w:color="auto"/>
              <w:right w:val="single" w:sz="12" w:space="0" w:color="auto"/>
            </w:tcBorders>
          </w:tcPr>
          <w:p w14:paraId="1B6D8A63" w14:textId="77777777" w:rsidR="00C40C99" w:rsidRPr="0057603D" w:rsidRDefault="00C40C99" w:rsidP="00C40C99">
            <w:pPr>
              <w:pStyle w:val="Default"/>
              <w:spacing w:before="120" w:after="120"/>
              <w:rPr>
                <w:rFonts w:ascii="Calibri" w:hAnsi="Calibri" w:cs="Calibri"/>
                <w:noProof/>
                <w:sz w:val="20"/>
                <w:szCs w:val="20"/>
              </w:rPr>
            </w:pPr>
            <w:r w:rsidRPr="00C40C99">
              <w:rPr>
                <w:rFonts w:ascii="Calibri" w:hAnsi="Calibri" w:cs="Calibri"/>
                <w:noProof/>
                <w:sz w:val="20"/>
                <w:szCs w:val="20"/>
              </w:rPr>
              <w:t>Pollution of groundwater by organic contaminants remains a key driver of exceedingly expensive contaminated land and groundwater investigation and remediation efforts.  This module seeks to provide the organic contaminant hydrogeological knowledge base that will underpin a student's potential future professional activity in this field. The module will cover contaminant source terms, contextual toxicology and environmental standards and legislation; organic contaminant phase partitioning to air, water, solids; conceptual models of contaminant migration; processes of sorption, chemical reaction, biodegradation; and, NAPL multi-phase flow. These will be illustrated by contaminant case studies throughout. Student learning will be underpinned by set calculation problem sheets. These theoretical aspects will underpin more industry applied / research-based subsequent learning on contaminated land / groundwater legislative frameworks, groundwater; groundwater risk assessment (industry-led ConSim workshop), site investigation and groundwater monitoring practice and groundwater remediation options. Remediation will predominantly focus on organic contaminants, but also include some discussion of related fields of metals - hydrochemistry, radiological and microbiological contamination. Remediation will cover a range of representative modern technologies as well as groundwater protection initiatives and relevant waste disposal practice.</w:t>
            </w:r>
          </w:p>
        </w:tc>
      </w:tr>
      <w:tr w:rsidR="00871172" w:rsidRPr="00CF1CFC" w14:paraId="135EC28D" w14:textId="77777777" w:rsidTr="005E2A03">
        <w:trPr>
          <w:cantSplit/>
        </w:trPr>
        <w:tc>
          <w:tcPr>
            <w:tcW w:w="1526" w:type="dxa"/>
            <w:tcBorders>
              <w:top w:val="single" w:sz="4" w:space="0" w:color="auto"/>
              <w:left w:val="single" w:sz="12" w:space="0" w:color="auto"/>
              <w:bottom w:val="single" w:sz="4" w:space="0" w:color="auto"/>
              <w:right w:val="single" w:sz="4" w:space="0" w:color="auto"/>
            </w:tcBorders>
          </w:tcPr>
          <w:p w14:paraId="6A1E0B49" w14:textId="77777777" w:rsidR="00871172" w:rsidRPr="00CF1CFC" w:rsidRDefault="00871172" w:rsidP="005E2A03">
            <w:pPr>
              <w:spacing w:before="120" w:after="120"/>
              <w:rPr>
                <w:rFonts w:ascii="Calibri" w:hAnsi="Calibri" w:cs="Calibri"/>
                <w:b/>
              </w:rPr>
            </w:pPr>
            <w:r w:rsidRPr="00CF1CFC">
              <w:rPr>
                <w:rFonts w:ascii="Calibri" w:hAnsi="Calibri" w:cs="Calibri"/>
                <w:b/>
              </w:rPr>
              <w:t>Learning Outcomes:</w:t>
            </w:r>
          </w:p>
        </w:tc>
        <w:tc>
          <w:tcPr>
            <w:tcW w:w="7938" w:type="dxa"/>
            <w:gridSpan w:val="3"/>
            <w:tcBorders>
              <w:top w:val="single" w:sz="4" w:space="0" w:color="auto"/>
              <w:left w:val="single" w:sz="4" w:space="0" w:color="auto"/>
              <w:bottom w:val="single" w:sz="4" w:space="0" w:color="auto"/>
              <w:right w:val="single" w:sz="12" w:space="0" w:color="auto"/>
            </w:tcBorders>
          </w:tcPr>
          <w:p w14:paraId="1DA3F053" w14:textId="77777777" w:rsidR="00871172" w:rsidRPr="00016DC3" w:rsidRDefault="00871172" w:rsidP="005E2A03">
            <w:pPr>
              <w:pStyle w:val="Default"/>
              <w:spacing w:before="120" w:after="120"/>
              <w:rPr>
                <w:rFonts w:ascii="Calibri" w:hAnsi="Calibri" w:cs="Calibri"/>
                <w:sz w:val="20"/>
                <w:szCs w:val="20"/>
              </w:rPr>
            </w:pPr>
            <w:r w:rsidRPr="0057603D">
              <w:rPr>
                <w:rFonts w:ascii="Calibri" w:hAnsi="Calibri" w:cs="Calibri"/>
                <w:sz w:val="20"/>
                <w:szCs w:val="20"/>
              </w:rPr>
              <w:t>By the end of the modul</w:t>
            </w:r>
            <w:r>
              <w:rPr>
                <w:rFonts w:ascii="Calibri" w:hAnsi="Calibri" w:cs="Calibri"/>
                <w:sz w:val="20"/>
                <w:szCs w:val="20"/>
              </w:rPr>
              <w:t>e, students should be able to:</w:t>
            </w:r>
          </w:p>
          <w:p w14:paraId="35475CD8" w14:textId="77777777" w:rsidR="00C40C99" w:rsidRPr="00C40C99" w:rsidRDefault="00C40C99" w:rsidP="00C40C99">
            <w:pPr>
              <w:pStyle w:val="Default"/>
              <w:ind w:left="284" w:hanging="284"/>
              <w:rPr>
                <w:rFonts w:ascii="Calibri" w:hAnsi="Calibri" w:cs="Calibri"/>
                <w:sz w:val="20"/>
                <w:szCs w:val="20"/>
              </w:rPr>
            </w:pPr>
            <w:r w:rsidRPr="00C40C99">
              <w:rPr>
                <w:rFonts w:ascii="Calibri" w:hAnsi="Calibri" w:cs="Calibri"/>
                <w:sz w:val="20"/>
                <w:szCs w:val="20"/>
              </w:rPr>
              <w:t>•</w:t>
            </w:r>
            <w:r w:rsidRPr="00C40C99">
              <w:rPr>
                <w:rFonts w:ascii="Calibri" w:hAnsi="Calibri" w:cs="Calibri"/>
                <w:sz w:val="20"/>
                <w:szCs w:val="20"/>
              </w:rPr>
              <w:tab/>
              <w:t xml:space="preserve">Show advanced understanding </w:t>
            </w:r>
            <w:proofErr w:type="gramStart"/>
            <w:r w:rsidRPr="00C40C99">
              <w:rPr>
                <w:rFonts w:ascii="Calibri" w:hAnsi="Calibri" w:cs="Calibri"/>
                <w:sz w:val="20"/>
                <w:szCs w:val="20"/>
              </w:rPr>
              <w:t>of  processes</w:t>
            </w:r>
            <w:proofErr w:type="gramEnd"/>
            <w:r w:rsidRPr="00C40C99">
              <w:rPr>
                <w:rFonts w:ascii="Calibri" w:hAnsi="Calibri" w:cs="Calibri"/>
                <w:sz w:val="20"/>
                <w:szCs w:val="20"/>
              </w:rPr>
              <w:t xml:space="preserve"> controlling organic contaminant fate and transport in groundwater systems - this understanding should be from both organic/physical chemistry and hydrogeology standpoints;</w:t>
            </w:r>
          </w:p>
          <w:p w14:paraId="0DC1A942" w14:textId="77777777" w:rsidR="00C40C99" w:rsidRPr="00C40C99" w:rsidRDefault="00C40C99" w:rsidP="00C40C99">
            <w:pPr>
              <w:pStyle w:val="Default"/>
              <w:ind w:left="284" w:hanging="284"/>
              <w:rPr>
                <w:rFonts w:ascii="Calibri" w:hAnsi="Calibri" w:cs="Calibri"/>
                <w:sz w:val="20"/>
                <w:szCs w:val="20"/>
              </w:rPr>
            </w:pPr>
            <w:r w:rsidRPr="00C40C99">
              <w:rPr>
                <w:rFonts w:ascii="Calibri" w:hAnsi="Calibri" w:cs="Calibri"/>
                <w:sz w:val="20"/>
                <w:szCs w:val="20"/>
              </w:rPr>
              <w:t>•</w:t>
            </w:r>
            <w:r w:rsidRPr="00C40C99">
              <w:rPr>
                <w:rFonts w:ascii="Calibri" w:hAnsi="Calibri" w:cs="Calibri"/>
                <w:sz w:val="20"/>
                <w:szCs w:val="20"/>
              </w:rPr>
              <w:tab/>
              <w:t xml:space="preserve">Demonstrate quantified understanding of topics and undertake </w:t>
            </w:r>
            <w:proofErr w:type="gramStart"/>
            <w:r w:rsidRPr="00C40C99">
              <w:rPr>
                <w:rFonts w:ascii="Calibri" w:hAnsi="Calibri" w:cs="Calibri"/>
                <w:sz w:val="20"/>
                <w:szCs w:val="20"/>
              </w:rPr>
              <w:t>appropriate  hand</w:t>
            </w:r>
            <w:proofErr w:type="gramEnd"/>
            <w:r w:rsidRPr="00C40C99">
              <w:rPr>
                <w:rFonts w:ascii="Calibri" w:hAnsi="Calibri" w:cs="Calibri"/>
                <w:sz w:val="20"/>
                <w:szCs w:val="20"/>
              </w:rPr>
              <w:t xml:space="preserve"> calculations;</w:t>
            </w:r>
          </w:p>
          <w:p w14:paraId="5986F3D6" w14:textId="77777777" w:rsidR="00C40C99" w:rsidRPr="00C40C99" w:rsidRDefault="00C40C99" w:rsidP="00C40C99">
            <w:pPr>
              <w:pStyle w:val="Default"/>
              <w:ind w:left="284" w:hanging="284"/>
              <w:rPr>
                <w:rFonts w:ascii="Calibri" w:hAnsi="Calibri" w:cs="Calibri"/>
                <w:sz w:val="20"/>
                <w:szCs w:val="20"/>
              </w:rPr>
            </w:pPr>
            <w:r w:rsidRPr="00C40C99">
              <w:rPr>
                <w:rFonts w:ascii="Calibri" w:hAnsi="Calibri" w:cs="Calibri"/>
                <w:sz w:val="20"/>
                <w:szCs w:val="20"/>
              </w:rPr>
              <w:t>•</w:t>
            </w:r>
            <w:r w:rsidRPr="00C40C99">
              <w:rPr>
                <w:rFonts w:ascii="Calibri" w:hAnsi="Calibri" w:cs="Calibri"/>
                <w:sz w:val="20"/>
                <w:szCs w:val="20"/>
              </w:rPr>
              <w:tab/>
              <w:t xml:space="preserve">Demonstrate theoretical and applied understanding of groundwater - contaminated land remediation implementation including accompanying aspects of site investigation/monitoring, risk assessment and regulatory </w:t>
            </w:r>
            <w:proofErr w:type="gramStart"/>
            <w:r w:rsidRPr="00C40C99">
              <w:rPr>
                <w:rFonts w:ascii="Calibri" w:hAnsi="Calibri" w:cs="Calibri"/>
                <w:sz w:val="20"/>
                <w:szCs w:val="20"/>
              </w:rPr>
              <w:t>contexts;</w:t>
            </w:r>
            <w:proofErr w:type="gramEnd"/>
          </w:p>
          <w:p w14:paraId="29452EB0" w14:textId="77777777" w:rsidR="00871172" w:rsidRDefault="00C40C99" w:rsidP="00C40C99">
            <w:pPr>
              <w:pStyle w:val="Default"/>
              <w:ind w:left="284" w:hanging="284"/>
              <w:rPr>
                <w:rFonts w:ascii="Calibri" w:hAnsi="Calibri" w:cs="Calibri"/>
                <w:sz w:val="20"/>
                <w:szCs w:val="20"/>
              </w:rPr>
            </w:pPr>
            <w:r w:rsidRPr="00C40C99">
              <w:rPr>
                <w:rFonts w:ascii="Calibri" w:hAnsi="Calibri" w:cs="Calibri"/>
                <w:sz w:val="20"/>
                <w:szCs w:val="20"/>
              </w:rPr>
              <w:t>•</w:t>
            </w:r>
            <w:r w:rsidRPr="00C40C99">
              <w:rPr>
                <w:rFonts w:ascii="Calibri" w:hAnsi="Calibri" w:cs="Calibri"/>
                <w:sz w:val="20"/>
                <w:szCs w:val="20"/>
              </w:rPr>
              <w:tab/>
              <w:t>Demonstrate research-level literature awareness of the specialised topics selected for the coursework projects.</w:t>
            </w:r>
          </w:p>
          <w:p w14:paraId="5E1CD686" w14:textId="77777777" w:rsidR="00C40C99" w:rsidRPr="00C40C99" w:rsidRDefault="00C40C99" w:rsidP="00C40C99">
            <w:pPr>
              <w:pStyle w:val="Default"/>
              <w:ind w:left="284" w:hanging="284"/>
              <w:rPr>
                <w:rFonts w:ascii="Calibri" w:hAnsi="Calibri" w:cs="Calibri"/>
                <w:sz w:val="12"/>
                <w:szCs w:val="12"/>
              </w:rPr>
            </w:pPr>
          </w:p>
        </w:tc>
      </w:tr>
      <w:tr w:rsidR="00871172" w:rsidRPr="00CF1CFC" w14:paraId="65119DCF" w14:textId="77777777" w:rsidTr="005E2A03">
        <w:trPr>
          <w:cantSplit/>
        </w:trPr>
        <w:tc>
          <w:tcPr>
            <w:tcW w:w="1526" w:type="dxa"/>
            <w:tcBorders>
              <w:top w:val="single" w:sz="2" w:space="0" w:color="auto"/>
              <w:left w:val="single" w:sz="12" w:space="0" w:color="auto"/>
              <w:bottom w:val="single" w:sz="12" w:space="0" w:color="auto"/>
              <w:right w:val="single" w:sz="4" w:space="0" w:color="auto"/>
            </w:tcBorders>
          </w:tcPr>
          <w:p w14:paraId="355A55F8" w14:textId="77777777" w:rsidR="00871172" w:rsidRPr="00CF1CFC" w:rsidRDefault="00871172" w:rsidP="005E2A03">
            <w:pPr>
              <w:spacing w:before="120" w:after="120"/>
              <w:rPr>
                <w:rFonts w:ascii="Calibri" w:hAnsi="Calibri" w:cs="Calibri"/>
                <w:b/>
              </w:rPr>
            </w:pPr>
            <w:r w:rsidRPr="00CF1CFC">
              <w:rPr>
                <w:rFonts w:ascii="Calibri" w:hAnsi="Calibri" w:cs="Calibri"/>
                <w:b/>
              </w:rPr>
              <w:t>Assessment:</w:t>
            </w:r>
          </w:p>
        </w:tc>
        <w:tc>
          <w:tcPr>
            <w:tcW w:w="7938" w:type="dxa"/>
            <w:gridSpan w:val="3"/>
            <w:tcBorders>
              <w:top w:val="single" w:sz="2" w:space="0" w:color="auto"/>
              <w:left w:val="single" w:sz="4" w:space="0" w:color="auto"/>
              <w:bottom w:val="single" w:sz="12" w:space="0" w:color="auto"/>
              <w:right w:val="single" w:sz="12" w:space="0" w:color="auto"/>
            </w:tcBorders>
          </w:tcPr>
          <w:p w14:paraId="65A0CE27" w14:textId="77777777" w:rsidR="00871172" w:rsidRPr="00CF1CFC" w:rsidRDefault="00C40C99" w:rsidP="00C40C99">
            <w:pPr>
              <w:spacing w:before="120" w:after="120"/>
              <w:rPr>
                <w:rFonts w:ascii="Calibri" w:hAnsi="Calibri" w:cs="Calibri"/>
              </w:rPr>
            </w:pPr>
            <w:r w:rsidRPr="00C40C99">
              <w:rPr>
                <w:rFonts w:ascii="Calibri" w:hAnsi="Calibri" w:cs="Calibri"/>
              </w:rPr>
              <w:t>1.5 hour written examination (65%) and coursework project (35%) comprising applied (i) organic contaminant fate and (ii) s</w:t>
            </w:r>
            <w:r>
              <w:rPr>
                <w:rFonts w:ascii="Calibri" w:hAnsi="Calibri" w:cs="Calibri"/>
              </w:rPr>
              <w:t>ite remediation implementation.</w:t>
            </w:r>
          </w:p>
        </w:tc>
      </w:tr>
    </w:tbl>
    <w:p w14:paraId="6FE000C3" w14:textId="77777777" w:rsidR="002232DD" w:rsidRDefault="002232DD" w:rsidP="006858BC">
      <w:pPr>
        <w:rPr>
          <w:rFonts w:ascii="Calibri" w:hAnsi="Calibri"/>
        </w:rPr>
      </w:pPr>
    </w:p>
    <w:p w14:paraId="7F8A2EA0" w14:textId="77777777" w:rsidR="002232DD" w:rsidRDefault="002232DD" w:rsidP="006858BC">
      <w:pPr>
        <w:rPr>
          <w:rFonts w:ascii="Calibri" w:hAnsi="Calibri"/>
        </w:rPr>
      </w:pPr>
    </w:p>
    <w:p w14:paraId="732B9EA4" w14:textId="77777777" w:rsidR="002232DD" w:rsidRDefault="002232DD" w:rsidP="006858BC">
      <w:pPr>
        <w:rPr>
          <w:rFonts w:ascii="Calibri" w:hAnsi="Calibri"/>
        </w:rPr>
      </w:pPr>
    </w:p>
    <w:p w14:paraId="6B71F6C8" w14:textId="77777777" w:rsidR="002232DD" w:rsidRDefault="002232DD" w:rsidP="006858BC">
      <w:pPr>
        <w:rPr>
          <w:rFonts w:ascii="Calibri" w:hAnsi="Calibri"/>
        </w:rPr>
      </w:pPr>
    </w:p>
    <w:p w14:paraId="0E154494" w14:textId="77777777" w:rsidR="002232DD" w:rsidRDefault="002232DD" w:rsidP="006858BC">
      <w:pPr>
        <w:rPr>
          <w:rFonts w:ascii="Calibri" w:hAnsi="Calibri"/>
        </w:rPr>
      </w:pPr>
    </w:p>
    <w:p w14:paraId="60F4A739" w14:textId="77777777" w:rsidR="002232DD" w:rsidRDefault="002232DD" w:rsidP="006858BC">
      <w:pPr>
        <w:rPr>
          <w:rFonts w:ascii="Calibri" w:hAnsi="Calibri"/>
        </w:rPr>
      </w:pPr>
    </w:p>
    <w:p w14:paraId="24C01E29" w14:textId="77777777" w:rsidR="002232DD" w:rsidRDefault="002232DD" w:rsidP="006858BC">
      <w:pPr>
        <w:rPr>
          <w:rFonts w:ascii="Calibri" w:hAnsi="Calibri"/>
        </w:rPr>
      </w:pPr>
    </w:p>
    <w:p w14:paraId="7951C64F" w14:textId="77777777" w:rsidR="002232DD" w:rsidRDefault="002232DD" w:rsidP="006858BC">
      <w:pPr>
        <w:rPr>
          <w:rFonts w:ascii="Calibri" w:hAnsi="Calibri"/>
        </w:rPr>
      </w:pPr>
    </w:p>
    <w:tbl>
      <w:tblPr>
        <w:tblpPr w:leftFromText="187" w:rightFromText="187" w:vertAnchor="page" w:horzAnchor="margin" w:tblpXSpec="center" w:tblpY="13051"/>
        <w:tblW w:w="4675" w:type="pct"/>
        <w:tblLook w:val="04A0" w:firstRow="1" w:lastRow="0" w:firstColumn="1" w:lastColumn="0" w:noHBand="0" w:noVBand="1"/>
      </w:tblPr>
      <w:tblGrid>
        <w:gridCol w:w="8264"/>
      </w:tblGrid>
      <w:tr w:rsidR="009C499B" w:rsidRPr="00D33EF0" w14:paraId="31A22085" w14:textId="77777777" w:rsidTr="004E0353">
        <w:trPr>
          <w:trHeight w:val="1077"/>
        </w:trPr>
        <w:tc>
          <w:tcPr>
            <w:tcW w:w="8479" w:type="dxa"/>
            <w:tcMar>
              <w:top w:w="216" w:type="dxa"/>
              <w:left w:w="115" w:type="dxa"/>
              <w:bottom w:w="216" w:type="dxa"/>
              <w:right w:w="115" w:type="dxa"/>
            </w:tcMar>
          </w:tcPr>
          <w:p w14:paraId="5131C679" w14:textId="77777777" w:rsidR="009C499B" w:rsidRPr="00AD42F5" w:rsidRDefault="009C499B" w:rsidP="004E0353">
            <w:pPr>
              <w:pStyle w:val="NoSpacing"/>
              <w:rPr>
                <w:rFonts w:cs="Calibri"/>
                <w:b/>
                <w:color w:val="000000" w:themeColor="text1"/>
              </w:rPr>
            </w:pPr>
            <w:r w:rsidRPr="00AD42F5">
              <w:rPr>
                <w:rFonts w:cs="Calibri"/>
                <w:b/>
                <w:color w:val="000000" w:themeColor="text1"/>
              </w:rPr>
              <w:t xml:space="preserve">Disclaimer: </w:t>
            </w:r>
          </w:p>
          <w:p w14:paraId="7D9800DF" w14:textId="77777777" w:rsidR="009C499B" w:rsidRPr="00AD42F5" w:rsidRDefault="009C499B" w:rsidP="004E0353">
            <w:pPr>
              <w:pStyle w:val="NoSpacing"/>
              <w:rPr>
                <w:rFonts w:cs="Calibri"/>
                <w:b/>
                <w:color w:val="000000" w:themeColor="text1"/>
              </w:rPr>
            </w:pPr>
            <w:r w:rsidRPr="00AD42F5">
              <w:rPr>
                <w:rFonts w:cs="Calibri"/>
                <w:b/>
                <w:color w:val="000000" w:themeColor="text1"/>
              </w:rPr>
              <w:t>The information contained in this document provides general guidance only.  While every care has been taken to provide correct information at the date of authoring, information may be subject to revision from time to time.</w:t>
            </w:r>
          </w:p>
          <w:p w14:paraId="4B6660F3" w14:textId="77777777" w:rsidR="009C499B" w:rsidRPr="00D33EF0" w:rsidRDefault="009C499B" w:rsidP="004E0353">
            <w:pPr>
              <w:pStyle w:val="NoSpacing"/>
              <w:rPr>
                <w:rFonts w:cs="Calibri"/>
                <w:color w:val="4F81BD"/>
                <w:sz w:val="20"/>
                <w:szCs w:val="20"/>
              </w:rPr>
            </w:pPr>
          </w:p>
        </w:tc>
      </w:tr>
    </w:tbl>
    <w:p w14:paraId="33C66AC7" w14:textId="77777777" w:rsidR="0047521C" w:rsidRDefault="0047521C" w:rsidP="00C40C99">
      <w:pPr>
        <w:rPr>
          <w:rFonts w:ascii="Calibri" w:hAnsi="Calibri" w:cs="Calibri"/>
          <w:b/>
          <w:u w:val="single"/>
        </w:rPr>
      </w:pPr>
    </w:p>
    <w:sectPr w:rsidR="0047521C" w:rsidSect="00FB025A">
      <w:type w:val="continuous"/>
      <w:pgSz w:w="12240" w:h="15840"/>
      <w:pgMar w:top="993" w:right="1701" w:bottom="426"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DA65" w14:textId="77777777" w:rsidR="00655093" w:rsidRDefault="00655093" w:rsidP="003637B1">
      <w:r>
        <w:separator/>
      </w:r>
    </w:p>
  </w:endnote>
  <w:endnote w:type="continuationSeparator" w:id="0">
    <w:p w14:paraId="4047FDD4" w14:textId="77777777" w:rsidR="00655093" w:rsidRDefault="00655093" w:rsidP="0036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MT-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E144" w14:textId="77777777" w:rsidR="00655093" w:rsidRDefault="00655093" w:rsidP="003637B1">
      <w:r>
        <w:separator/>
      </w:r>
    </w:p>
  </w:footnote>
  <w:footnote w:type="continuationSeparator" w:id="0">
    <w:p w14:paraId="3F71F9A2" w14:textId="77777777" w:rsidR="00655093" w:rsidRDefault="00655093" w:rsidP="003637B1">
      <w:r>
        <w:continuationSeparator/>
      </w:r>
    </w:p>
  </w:footnote>
  <w:footnote w:id="1">
    <w:p w14:paraId="2F388EA8" w14:textId="77777777" w:rsidR="00BE52A1" w:rsidRPr="004E0353" w:rsidRDefault="00BE52A1">
      <w:pPr>
        <w:pStyle w:val="FootnoteText"/>
        <w:rPr>
          <w:rFonts w:ascii="Calibri" w:hAnsi="Calibri"/>
        </w:rPr>
      </w:pPr>
      <w:r w:rsidRPr="004E0353">
        <w:rPr>
          <w:rStyle w:val="FootnoteReference"/>
          <w:rFonts w:ascii="Calibri" w:hAnsi="Calibri"/>
        </w:rPr>
        <w:footnoteRef/>
      </w:r>
      <w:r w:rsidRPr="004E0353">
        <w:rPr>
          <w:rFonts w:ascii="Calibri" w:hAnsi="Calibri"/>
        </w:rPr>
        <w:t xml:space="preserve"> Exceptions to this need to be agreed with the student’s Home University.  </w:t>
      </w:r>
    </w:p>
  </w:footnote>
  <w:footnote w:id="2">
    <w:p w14:paraId="27C580C6" w14:textId="77777777" w:rsidR="00BE52A1" w:rsidRDefault="00BE52A1">
      <w:pPr>
        <w:pStyle w:val="FootnoteText"/>
      </w:pPr>
      <w:r>
        <w:rPr>
          <w:rStyle w:val="FootnoteReference"/>
        </w:rPr>
        <w:footnoteRef/>
      </w:r>
      <w:r>
        <w:t xml:space="preserve"> </w:t>
      </w:r>
      <w:r w:rsidRPr="004E0353">
        <w:rPr>
          <w:rFonts w:ascii="Calibri" w:hAnsi="Calibri"/>
        </w:rPr>
        <w:t>20 Birmingham Credits = 10 ECTS Credits</w:t>
      </w:r>
      <w:r w:rsidRPr="00806CA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A5E5" w14:textId="77777777" w:rsidR="00BE52A1" w:rsidRPr="004E0353" w:rsidRDefault="00BE52A1" w:rsidP="00806CAF">
    <w:pPr>
      <w:pStyle w:val="Header"/>
      <w:jc w:val="both"/>
      <w:rPr>
        <w:rFonts w:ascii="Calibri" w:hAnsi="Calibri"/>
      </w:rPr>
    </w:pPr>
    <w:r w:rsidRPr="004E0353">
      <w:rPr>
        <w:rFonts w:ascii="Calibri" w:hAnsi="Calibri"/>
      </w:rPr>
      <w:tab/>
    </w:r>
    <w:r w:rsidRPr="004E0353">
      <w:rPr>
        <w:rFonts w:ascii="Calibri" w:hAnsi="Calibri"/>
        <w:lang w:val="en-GB"/>
      </w:rPr>
      <w:t xml:space="preserve"> </w:t>
    </w:r>
    <w:r w:rsidRPr="004E0353">
      <w:rPr>
        <w:rFonts w:ascii="Calibri" w:hAnsi="Calibri"/>
      </w:rPr>
      <w:tab/>
    </w:r>
    <w:r w:rsidRPr="004E0353">
      <w:rPr>
        <w:rFonts w:ascii="Calibri" w:hAnsi="Calibri"/>
        <w:lang w:val="en-GB"/>
      </w:rPr>
      <w:t xml:space="preserve">   </w:t>
    </w:r>
  </w:p>
  <w:p w14:paraId="1B4434D6" w14:textId="77777777" w:rsidR="00BE52A1" w:rsidRPr="00C825D8" w:rsidRDefault="00BE52A1" w:rsidP="00C82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ABD"/>
    <w:multiLevelType w:val="hybridMultilevel"/>
    <w:tmpl w:val="22E03BB4"/>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12F5C"/>
    <w:multiLevelType w:val="hybridMultilevel"/>
    <w:tmpl w:val="E496DB7C"/>
    <w:lvl w:ilvl="0" w:tplc="D6D0A766">
      <w:start w:val="1"/>
      <w:numFmt w:val="bullet"/>
      <w:lvlText w:val="•"/>
      <w:lvlJc w:val="left"/>
      <w:pPr>
        <w:ind w:left="360" w:hanging="360"/>
      </w:pPr>
      <w:rPr>
        <w:rFonts w:hint="default"/>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2C761E"/>
    <w:multiLevelType w:val="hybridMultilevel"/>
    <w:tmpl w:val="63563C04"/>
    <w:lvl w:ilvl="0" w:tplc="52AC260E">
      <w:start w:val="1"/>
      <w:numFmt w:val="bullet"/>
      <w:lvlText w:val=""/>
      <w:lvlJc w:val="left"/>
      <w:pPr>
        <w:ind w:left="360" w:hanging="360"/>
      </w:pPr>
      <w:rPr>
        <w:rFonts w:ascii="Symbol" w:hAnsi="Symbol" w:hint="default"/>
        <w:sz w:val="16"/>
      </w:rPr>
    </w:lvl>
    <w:lvl w:ilvl="1" w:tplc="C70CA52E"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2FDA"/>
    <w:multiLevelType w:val="hybridMultilevel"/>
    <w:tmpl w:val="E696C584"/>
    <w:lvl w:ilvl="0" w:tplc="924C0DC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C497F"/>
    <w:multiLevelType w:val="hybridMultilevel"/>
    <w:tmpl w:val="8386154C"/>
    <w:lvl w:ilvl="0" w:tplc="57E0B06E">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B102C"/>
    <w:multiLevelType w:val="hybridMultilevel"/>
    <w:tmpl w:val="240E89D6"/>
    <w:lvl w:ilvl="0" w:tplc="8F7CFBC4">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87203"/>
    <w:multiLevelType w:val="hybridMultilevel"/>
    <w:tmpl w:val="52366184"/>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AD0240"/>
    <w:multiLevelType w:val="hybridMultilevel"/>
    <w:tmpl w:val="C598EAC8"/>
    <w:lvl w:ilvl="0" w:tplc="52AC260E">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A413CF"/>
    <w:multiLevelType w:val="singleLevel"/>
    <w:tmpl w:val="9CEA2224"/>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27E0057D"/>
    <w:multiLevelType w:val="hybridMultilevel"/>
    <w:tmpl w:val="79A8B55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28BB371F"/>
    <w:multiLevelType w:val="hybridMultilevel"/>
    <w:tmpl w:val="D65E96CA"/>
    <w:lvl w:ilvl="0" w:tplc="48B0DD10">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0F37CF"/>
    <w:multiLevelType w:val="hybridMultilevel"/>
    <w:tmpl w:val="9DDC80FC"/>
    <w:lvl w:ilvl="0" w:tplc="C7440218">
      <w:start w:val="1"/>
      <w:numFmt w:val="bullet"/>
      <w:lvlText w:val=""/>
      <w:lvlJc w:val="left"/>
      <w:pPr>
        <w:tabs>
          <w:tab w:val="num" w:pos="360"/>
        </w:tabs>
        <w:ind w:left="360" w:hanging="360"/>
      </w:pPr>
      <w:rPr>
        <w:rFonts w:ascii="Symbol" w:hAnsi="Symbol" w:hint="default"/>
        <w:sz w:val="18"/>
      </w:rPr>
    </w:lvl>
    <w:lvl w:ilvl="1" w:tplc="08090003" w:tentative="1">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12" w15:restartNumberingAfterBreak="0">
    <w:nsid w:val="46C255D2"/>
    <w:multiLevelType w:val="hybridMultilevel"/>
    <w:tmpl w:val="210E9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FF7100"/>
    <w:multiLevelType w:val="hybridMultilevel"/>
    <w:tmpl w:val="E076A988"/>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AD75C58"/>
    <w:multiLevelType w:val="multilevel"/>
    <w:tmpl w:val="BCC426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26C447C"/>
    <w:multiLevelType w:val="hybridMultilevel"/>
    <w:tmpl w:val="F5CC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860DFD"/>
    <w:multiLevelType w:val="hybridMultilevel"/>
    <w:tmpl w:val="CED8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03F72"/>
    <w:multiLevelType w:val="hybridMultilevel"/>
    <w:tmpl w:val="5A98F88E"/>
    <w:lvl w:ilvl="0" w:tplc="0809000F">
      <w:start w:val="1"/>
      <w:numFmt w:val="bullet"/>
      <w:lvlText w:val=""/>
      <w:lvlJc w:val="left"/>
      <w:pPr>
        <w:ind w:left="360" w:hanging="360"/>
      </w:pPr>
      <w:rPr>
        <w:rFonts w:ascii="Symbol" w:hAnsi="Symbol" w:hint="default"/>
        <w:sz w:val="16"/>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8" w15:restartNumberingAfterBreak="0">
    <w:nsid w:val="5CC0066E"/>
    <w:multiLevelType w:val="hybridMultilevel"/>
    <w:tmpl w:val="0212D2F4"/>
    <w:lvl w:ilvl="0" w:tplc="3500BF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B246A"/>
    <w:multiLevelType w:val="hybridMultilevel"/>
    <w:tmpl w:val="81645854"/>
    <w:lvl w:ilvl="0" w:tplc="0809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F77A2D"/>
    <w:multiLevelType w:val="hybridMultilevel"/>
    <w:tmpl w:val="A3962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DE10C0"/>
    <w:multiLevelType w:val="hybridMultilevel"/>
    <w:tmpl w:val="7024B624"/>
    <w:lvl w:ilvl="0" w:tplc="000053F9">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4F600B7"/>
    <w:multiLevelType w:val="hybridMultilevel"/>
    <w:tmpl w:val="452E83A8"/>
    <w:lvl w:ilvl="0" w:tplc="0409000F">
      <w:start w:val="1"/>
      <w:numFmt w:val="bullet"/>
      <w:lvlText w:val=""/>
      <w:lvlJc w:val="left"/>
      <w:pPr>
        <w:ind w:left="-252" w:hanging="360"/>
      </w:pPr>
      <w:rPr>
        <w:rFonts w:ascii="Symbol" w:hAnsi="Symbol" w:hint="default"/>
      </w:rPr>
    </w:lvl>
    <w:lvl w:ilvl="1" w:tplc="04090019" w:tentative="1">
      <w:start w:val="1"/>
      <w:numFmt w:val="bullet"/>
      <w:lvlText w:val="o"/>
      <w:lvlJc w:val="left"/>
      <w:pPr>
        <w:ind w:left="468" w:hanging="360"/>
      </w:pPr>
      <w:rPr>
        <w:rFonts w:ascii="Courier New" w:hAnsi="Courier New" w:cs="Courier New" w:hint="default"/>
      </w:rPr>
    </w:lvl>
    <w:lvl w:ilvl="2" w:tplc="0409001B" w:tentative="1">
      <w:start w:val="1"/>
      <w:numFmt w:val="bullet"/>
      <w:lvlText w:val=""/>
      <w:lvlJc w:val="left"/>
      <w:pPr>
        <w:ind w:left="1188" w:hanging="360"/>
      </w:pPr>
      <w:rPr>
        <w:rFonts w:ascii="Wingdings" w:hAnsi="Wingdings" w:hint="default"/>
      </w:rPr>
    </w:lvl>
    <w:lvl w:ilvl="3" w:tplc="0409000F" w:tentative="1">
      <w:start w:val="1"/>
      <w:numFmt w:val="bullet"/>
      <w:lvlText w:val=""/>
      <w:lvlJc w:val="left"/>
      <w:pPr>
        <w:ind w:left="1908" w:hanging="360"/>
      </w:pPr>
      <w:rPr>
        <w:rFonts w:ascii="Symbol" w:hAnsi="Symbol" w:hint="default"/>
      </w:rPr>
    </w:lvl>
    <w:lvl w:ilvl="4" w:tplc="04090019" w:tentative="1">
      <w:start w:val="1"/>
      <w:numFmt w:val="bullet"/>
      <w:lvlText w:val="o"/>
      <w:lvlJc w:val="left"/>
      <w:pPr>
        <w:ind w:left="2628" w:hanging="360"/>
      </w:pPr>
      <w:rPr>
        <w:rFonts w:ascii="Courier New" w:hAnsi="Courier New" w:cs="Courier New" w:hint="default"/>
      </w:rPr>
    </w:lvl>
    <w:lvl w:ilvl="5" w:tplc="0409001B" w:tentative="1">
      <w:start w:val="1"/>
      <w:numFmt w:val="bullet"/>
      <w:lvlText w:val=""/>
      <w:lvlJc w:val="left"/>
      <w:pPr>
        <w:ind w:left="3348" w:hanging="360"/>
      </w:pPr>
      <w:rPr>
        <w:rFonts w:ascii="Wingdings" w:hAnsi="Wingdings" w:hint="default"/>
      </w:rPr>
    </w:lvl>
    <w:lvl w:ilvl="6" w:tplc="0409000F" w:tentative="1">
      <w:start w:val="1"/>
      <w:numFmt w:val="bullet"/>
      <w:lvlText w:val=""/>
      <w:lvlJc w:val="left"/>
      <w:pPr>
        <w:ind w:left="4068" w:hanging="360"/>
      </w:pPr>
      <w:rPr>
        <w:rFonts w:ascii="Symbol" w:hAnsi="Symbol" w:hint="default"/>
      </w:rPr>
    </w:lvl>
    <w:lvl w:ilvl="7" w:tplc="04090019" w:tentative="1">
      <w:start w:val="1"/>
      <w:numFmt w:val="bullet"/>
      <w:lvlText w:val="o"/>
      <w:lvlJc w:val="left"/>
      <w:pPr>
        <w:ind w:left="4788" w:hanging="360"/>
      </w:pPr>
      <w:rPr>
        <w:rFonts w:ascii="Courier New" w:hAnsi="Courier New" w:cs="Courier New" w:hint="default"/>
      </w:rPr>
    </w:lvl>
    <w:lvl w:ilvl="8" w:tplc="0409001B" w:tentative="1">
      <w:start w:val="1"/>
      <w:numFmt w:val="bullet"/>
      <w:lvlText w:val=""/>
      <w:lvlJc w:val="left"/>
      <w:pPr>
        <w:ind w:left="5508" w:hanging="360"/>
      </w:pPr>
      <w:rPr>
        <w:rFonts w:ascii="Wingdings" w:hAnsi="Wingdings" w:hint="default"/>
      </w:rPr>
    </w:lvl>
  </w:abstractNum>
  <w:abstractNum w:abstractNumId="23" w15:restartNumberingAfterBreak="0">
    <w:nsid w:val="6A463E02"/>
    <w:multiLevelType w:val="hybridMultilevel"/>
    <w:tmpl w:val="31420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735861"/>
    <w:multiLevelType w:val="hybridMultilevel"/>
    <w:tmpl w:val="AF062026"/>
    <w:lvl w:ilvl="0" w:tplc="0409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0C26D8"/>
    <w:multiLevelType w:val="hybridMultilevel"/>
    <w:tmpl w:val="C462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B1349"/>
    <w:multiLevelType w:val="hybridMultilevel"/>
    <w:tmpl w:val="FC0607AE"/>
    <w:lvl w:ilvl="0" w:tplc="000053F9">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060EF1"/>
    <w:multiLevelType w:val="hybridMultilevel"/>
    <w:tmpl w:val="3EA0DC5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lowerLetter"/>
      <w:lvlText w:val="%2."/>
      <w:lvlJc w:val="left"/>
      <w:pPr>
        <w:tabs>
          <w:tab w:val="num" w:pos="1500"/>
        </w:tabs>
        <w:ind w:left="1500" w:hanging="360"/>
      </w:pPr>
    </w:lvl>
    <w:lvl w:ilvl="2" w:tplc="08090005" w:tentative="1">
      <w:start w:val="1"/>
      <w:numFmt w:val="lowerRoman"/>
      <w:lvlText w:val="%3."/>
      <w:lvlJc w:val="right"/>
      <w:pPr>
        <w:tabs>
          <w:tab w:val="num" w:pos="2220"/>
        </w:tabs>
        <w:ind w:left="2220" w:hanging="180"/>
      </w:pPr>
    </w:lvl>
    <w:lvl w:ilvl="3" w:tplc="08090001" w:tentative="1">
      <w:start w:val="1"/>
      <w:numFmt w:val="decimal"/>
      <w:lvlText w:val="%4."/>
      <w:lvlJc w:val="left"/>
      <w:pPr>
        <w:tabs>
          <w:tab w:val="num" w:pos="2940"/>
        </w:tabs>
        <w:ind w:left="2940" w:hanging="360"/>
      </w:pPr>
    </w:lvl>
    <w:lvl w:ilvl="4" w:tplc="08090003" w:tentative="1">
      <w:start w:val="1"/>
      <w:numFmt w:val="lowerLetter"/>
      <w:lvlText w:val="%5."/>
      <w:lvlJc w:val="left"/>
      <w:pPr>
        <w:tabs>
          <w:tab w:val="num" w:pos="3660"/>
        </w:tabs>
        <w:ind w:left="3660" w:hanging="360"/>
      </w:pPr>
    </w:lvl>
    <w:lvl w:ilvl="5" w:tplc="08090005" w:tentative="1">
      <w:start w:val="1"/>
      <w:numFmt w:val="lowerRoman"/>
      <w:lvlText w:val="%6."/>
      <w:lvlJc w:val="right"/>
      <w:pPr>
        <w:tabs>
          <w:tab w:val="num" w:pos="4380"/>
        </w:tabs>
        <w:ind w:left="4380" w:hanging="180"/>
      </w:pPr>
    </w:lvl>
    <w:lvl w:ilvl="6" w:tplc="08090001" w:tentative="1">
      <w:start w:val="1"/>
      <w:numFmt w:val="decimal"/>
      <w:lvlText w:val="%7."/>
      <w:lvlJc w:val="left"/>
      <w:pPr>
        <w:tabs>
          <w:tab w:val="num" w:pos="5100"/>
        </w:tabs>
        <w:ind w:left="5100" w:hanging="360"/>
      </w:pPr>
    </w:lvl>
    <w:lvl w:ilvl="7" w:tplc="08090003" w:tentative="1">
      <w:start w:val="1"/>
      <w:numFmt w:val="lowerLetter"/>
      <w:lvlText w:val="%8."/>
      <w:lvlJc w:val="left"/>
      <w:pPr>
        <w:tabs>
          <w:tab w:val="num" w:pos="5820"/>
        </w:tabs>
        <w:ind w:left="5820" w:hanging="360"/>
      </w:pPr>
    </w:lvl>
    <w:lvl w:ilvl="8" w:tplc="08090005" w:tentative="1">
      <w:start w:val="1"/>
      <w:numFmt w:val="lowerRoman"/>
      <w:lvlText w:val="%9."/>
      <w:lvlJc w:val="right"/>
      <w:pPr>
        <w:tabs>
          <w:tab w:val="num" w:pos="6540"/>
        </w:tabs>
        <w:ind w:left="6540" w:hanging="180"/>
      </w:pPr>
    </w:lvl>
  </w:abstractNum>
  <w:abstractNum w:abstractNumId="28" w15:restartNumberingAfterBreak="0">
    <w:nsid w:val="745E7DFD"/>
    <w:multiLevelType w:val="multilevel"/>
    <w:tmpl w:val="539030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754307F"/>
    <w:multiLevelType w:val="hybridMultilevel"/>
    <w:tmpl w:val="53EC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E45B2B"/>
    <w:multiLevelType w:val="hybridMultilevel"/>
    <w:tmpl w:val="83EA1BEC"/>
    <w:lvl w:ilvl="0" w:tplc="0809000F">
      <w:start w:val="1"/>
      <w:numFmt w:val="bullet"/>
      <w:lvlText w:val="•"/>
      <w:lvlJc w:val="left"/>
      <w:pPr>
        <w:ind w:left="360" w:hanging="360"/>
      </w:pPr>
      <w:rPr>
        <w:rFonts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num w:numId="1" w16cid:durableId="1124881565">
    <w:abstractNumId w:val="24"/>
  </w:num>
  <w:num w:numId="2" w16cid:durableId="1683388628">
    <w:abstractNumId w:val="6"/>
  </w:num>
  <w:num w:numId="3" w16cid:durableId="1020548432">
    <w:abstractNumId w:val="17"/>
  </w:num>
  <w:num w:numId="4" w16cid:durableId="648439618">
    <w:abstractNumId w:val="2"/>
  </w:num>
  <w:num w:numId="5" w16cid:durableId="252469811">
    <w:abstractNumId w:val="13"/>
  </w:num>
  <w:num w:numId="6" w16cid:durableId="243272098">
    <w:abstractNumId w:val="27"/>
  </w:num>
  <w:num w:numId="7" w16cid:durableId="1334795773">
    <w:abstractNumId w:val="8"/>
  </w:num>
  <w:num w:numId="8" w16cid:durableId="1822383749">
    <w:abstractNumId w:val="29"/>
  </w:num>
  <w:num w:numId="9" w16cid:durableId="1807702168">
    <w:abstractNumId w:val="18"/>
  </w:num>
  <w:num w:numId="10" w16cid:durableId="211189316">
    <w:abstractNumId w:val="22"/>
  </w:num>
  <w:num w:numId="11" w16cid:durableId="1259753450">
    <w:abstractNumId w:val="9"/>
  </w:num>
  <w:num w:numId="12" w16cid:durableId="120534397">
    <w:abstractNumId w:val="21"/>
  </w:num>
  <w:num w:numId="13" w16cid:durableId="951939821">
    <w:abstractNumId w:val="7"/>
  </w:num>
  <w:num w:numId="14" w16cid:durableId="1086196812">
    <w:abstractNumId w:val="30"/>
  </w:num>
  <w:num w:numId="15" w16cid:durableId="76875935">
    <w:abstractNumId w:val="0"/>
  </w:num>
  <w:num w:numId="16" w16cid:durableId="1888637935">
    <w:abstractNumId w:val="1"/>
  </w:num>
  <w:num w:numId="17" w16cid:durableId="1270429159">
    <w:abstractNumId w:val="19"/>
  </w:num>
  <w:num w:numId="18" w16cid:durableId="635184871">
    <w:abstractNumId w:val="26"/>
  </w:num>
  <w:num w:numId="19" w16cid:durableId="765540095">
    <w:abstractNumId w:val="11"/>
  </w:num>
  <w:num w:numId="20" w16cid:durableId="297075393">
    <w:abstractNumId w:val="14"/>
  </w:num>
  <w:num w:numId="21" w16cid:durableId="1387416947">
    <w:abstractNumId w:val="28"/>
  </w:num>
  <w:num w:numId="22" w16cid:durableId="2084646367">
    <w:abstractNumId w:val="23"/>
  </w:num>
  <w:num w:numId="23" w16cid:durableId="1884125649">
    <w:abstractNumId w:val="12"/>
  </w:num>
  <w:num w:numId="24" w16cid:durableId="551771288">
    <w:abstractNumId w:val="10"/>
  </w:num>
  <w:num w:numId="25" w16cid:durableId="2053310664">
    <w:abstractNumId w:val="20"/>
  </w:num>
  <w:num w:numId="26" w16cid:durableId="61830237">
    <w:abstractNumId w:val="5"/>
  </w:num>
  <w:num w:numId="27" w16cid:durableId="1742828117">
    <w:abstractNumId w:val="3"/>
  </w:num>
  <w:num w:numId="28" w16cid:durableId="1775054943">
    <w:abstractNumId w:val="4"/>
  </w:num>
  <w:num w:numId="29" w16cid:durableId="1516990754">
    <w:abstractNumId w:val="15"/>
  </w:num>
  <w:num w:numId="30" w16cid:durableId="1810322994">
    <w:abstractNumId w:val="25"/>
  </w:num>
  <w:num w:numId="31" w16cid:durableId="2109502571">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03"/>
    <w:rsid w:val="00001131"/>
    <w:rsid w:val="00002B5A"/>
    <w:rsid w:val="00004AD8"/>
    <w:rsid w:val="00004EC4"/>
    <w:rsid w:val="00005427"/>
    <w:rsid w:val="000054E0"/>
    <w:rsid w:val="0001164E"/>
    <w:rsid w:val="00012216"/>
    <w:rsid w:val="000128C1"/>
    <w:rsid w:val="000144F4"/>
    <w:rsid w:val="00015647"/>
    <w:rsid w:val="00016DC3"/>
    <w:rsid w:val="00017467"/>
    <w:rsid w:val="00020691"/>
    <w:rsid w:val="000210DC"/>
    <w:rsid w:val="000217D7"/>
    <w:rsid w:val="00022820"/>
    <w:rsid w:val="000237E6"/>
    <w:rsid w:val="000249D7"/>
    <w:rsid w:val="00024CAB"/>
    <w:rsid w:val="0002734C"/>
    <w:rsid w:val="0003124D"/>
    <w:rsid w:val="0003136D"/>
    <w:rsid w:val="00033801"/>
    <w:rsid w:val="00035365"/>
    <w:rsid w:val="00036572"/>
    <w:rsid w:val="00040964"/>
    <w:rsid w:val="00040B8C"/>
    <w:rsid w:val="00040FF8"/>
    <w:rsid w:val="00041983"/>
    <w:rsid w:val="0004499F"/>
    <w:rsid w:val="0004531C"/>
    <w:rsid w:val="00050E73"/>
    <w:rsid w:val="00051879"/>
    <w:rsid w:val="00052E11"/>
    <w:rsid w:val="00054A83"/>
    <w:rsid w:val="000571A4"/>
    <w:rsid w:val="00063C7D"/>
    <w:rsid w:val="00063E58"/>
    <w:rsid w:val="00064738"/>
    <w:rsid w:val="00064788"/>
    <w:rsid w:val="00066059"/>
    <w:rsid w:val="000661EA"/>
    <w:rsid w:val="00066786"/>
    <w:rsid w:val="000674DE"/>
    <w:rsid w:val="000679F2"/>
    <w:rsid w:val="00076398"/>
    <w:rsid w:val="00077FD0"/>
    <w:rsid w:val="00080A70"/>
    <w:rsid w:val="00080E6F"/>
    <w:rsid w:val="00083083"/>
    <w:rsid w:val="000837FA"/>
    <w:rsid w:val="000838DE"/>
    <w:rsid w:val="000917CD"/>
    <w:rsid w:val="00092744"/>
    <w:rsid w:val="000930E7"/>
    <w:rsid w:val="000934F5"/>
    <w:rsid w:val="00094350"/>
    <w:rsid w:val="000945EB"/>
    <w:rsid w:val="000973AD"/>
    <w:rsid w:val="00097DD9"/>
    <w:rsid w:val="000A076A"/>
    <w:rsid w:val="000A0A61"/>
    <w:rsid w:val="000A27E4"/>
    <w:rsid w:val="000A3D12"/>
    <w:rsid w:val="000A54DF"/>
    <w:rsid w:val="000A728C"/>
    <w:rsid w:val="000A7862"/>
    <w:rsid w:val="000B11A3"/>
    <w:rsid w:val="000B34C4"/>
    <w:rsid w:val="000B4744"/>
    <w:rsid w:val="000B75AA"/>
    <w:rsid w:val="000B75F6"/>
    <w:rsid w:val="000C09A2"/>
    <w:rsid w:val="000C1019"/>
    <w:rsid w:val="000C1743"/>
    <w:rsid w:val="000C21C3"/>
    <w:rsid w:val="000C577B"/>
    <w:rsid w:val="000D0384"/>
    <w:rsid w:val="000D157C"/>
    <w:rsid w:val="000D1AB8"/>
    <w:rsid w:val="000D3575"/>
    <w:rsid w:val="000D4F94"/>
    <w:rsid w:val="000D60AA"/>
    <w:rsid w:val="000D7298"/>
    <w:rsid w:val="000E11B1"/>
    <w:rsid w:val="000E14E4"/>
    <w:rsid w:val="000E3686"/>
    <w:rsid w:val="000E408E"/>
    <w:rsid w:val="000E4F5B"/>
    <w:rsid w:val="000E5868"/>
    <w:rsid w:val="000E6DCA"/>
    <w:rsid w:val="000E746F"/>
    <w:rsid w:val="000E7986"/>
    <w:rsid w:val="000F0CFD"/>
    <w:rsid w:val="000F0F8A"/>
    <w:rsid w:val="000F2AC8"/>
    <w:rsid w:val="000F34E4"/>
    <w:rsid w:val="000F3654"/>
    <w:rsid w:val="000F46A5"/>
    <w:rsid w:val="000F6B60"/>
    <w:rsid w:val="000F6DD2"/>
    <w:rsid w:val="001009F7"/>
    <w:rsid w:val="001017A4"/>
    <w:rsid w:val="00101D4A"/>
    <w:rsid w:val="00101DCD"/>
    <w:rsid w:val="00103B52"/>
    <w:rsid w:val="00103BA6"/>
    <w:rsid w:val="00103F0F"/>
    <w:rsid w:val="00104313"/>
    <w:rsid w:val="0010590A"/>
    <w:rsid w:val="00106D7C"/>
    <w:rsid w:val="0010767B"/>
    <w:rsid w:val="00113BB2"/>
    <w:rsid w:val="00115693"/>
    <w:rsid w:val="001167DC"/>
    <w:rsid w:val="00117402"/>
    <w:rsid w:val="00120554"/>
    <w:rsid w:val="00122345"/>
    <w:rsid w:val="00122ADB"/>
    <w:rsid w:val="00127046"/>
    <w:rsid w:val="0013243A"/>
    <w:rsid w:val="0013298E"/>
    <w:rsid w:val="0013433B"/>
    <w:rsid w:val="001401F4"/>
    <w:rsid w:val="001405C4"/>
    <w:rsid w:val="00140CE1"/>
    <w:rsid w:val="00143ABB"/>
    <w:rsid w:val="001459D5"/>
    <w:rsid w:val="0014732A"/>
    <w:rsid w:val="0014740A"/>
    <w:rsid w:val="001542A9"/>
    <w:rsid w:val="00155244"/>
    <w:rsid w:val="00155FAE"/>
    <w:rsid w:val="001606EB"/>
    <w:rsid w:val="00163C29"/>
    <w:rsid w:val="001640BC"/>
    <w:rsid w:val="0016484F"/>
    <w:rsid w:val="00165CE6"/>
    <w:rsid w:val="0016762C"/>
    <w:rsid w:val="001709CD"/>
    <w:rsid w:val="001718C7"/>
    <w:rsid w:val="00173681"/>
    <w:rsid w:val="0018118F"/>
    <w:rsid w:val="00182145"/>
    <w:rsid w:val="00184A8A"/>
    <w:rsid w:val="00187AFA"/>
    <w:rsid w:val="00192385"/>
    <w:rsid w:val="001938E0"/>
    <w:rsid w:val="001941B0"/>
    <w:rsid w:val="001966DD"/>
    <w:rsid w:val="00197232"/>
    <w:rsid w:val="001A0A17"/>
    <w:rsid w:val="001A3340"/>
    <w:rsid w:val="001A572C"/>
    <w:rsid w:val="001A57D6"/>
    <w:rsid w:val="001A70C7"/>
    <w:rsid w:val="001A74D2"/>
    <w:rsid w:val="001A7599"/>
    <w:rsid w:val="001A79F5"/>
    <w:rsid w:val="001B46F4"/>
    <w:rsid w:val="001B5A0C"/>
    <w:rsid w:val="001C045C"/>
    <w:rsid w:val="001C0ABD"/>
    <w:rsid w:val="001C0AD5"/>
    <w:rsid w:val="001C26F6"/>
    <w:rsid w:val="001C28A1"/>
    <w:rsid w:val="001C6A9F"/>
    <w:rsid w:val="001C6B5B"/>
    <w:rsid w:val="001C7700"/>
    <w:rsid w:val="001C7760"/>
    <w:rsid w:val="001C7F6E"/>
    <w:rsid w:val="001D039B"/>
    <w:rsid w:val="001D0661"/>
    <w:rsid w:val="001D1C2C"/>
    <w:rsid w:val="001D3371"/>
    <w:rsid w:val="001D45A4"/>
    <w:rsid w:val="001D49BC"/>
    <w:rsid w:val="001D6399"/>
    <w:rsid w:val="001D6655"/>
    <w:rsid w:val="001E4363"/>
    <w:rsid w:val="001E5909"/>
    <w:rsid w:val="001E5DD0"/>
    <w:rsid w:val="001E6132"/>
    <w:rsid w:val="001E74AA"/>
    <w:rsid w:val="001E775C"/>
    <w:rsid w:val="001F0C79"/>
    <w:rsid w:val="001F0E45"/>
    <w:rsid w:val="001F122B"/>
    <w:rsid w:val="001F28A2"/>
    <w:rsid w:val="001F3617"/>
    <w:rsid w:val="001F6446"/>
    <w:rsid w:val="001F7F5D"/>
    <w:rsid w:val="00202069"/>
    <w:rsid w:val="00203022"/>
    <w:rsid w:val="00203CA9"/>
    <w:rsid w:val="00206014"/>
    <w:rsid w:val="00210451"/>
    <w:rsid w:val="00214EDB"/>
    <w:rsid w:val="002158CF"/>
    <w:rsid w:val="002163C2"/>
    <w:rsid w:val="00216916"/>
    <w:rsid w:val="002177C0"/>
    <w:rsid w:val="00220E7B"/>
    <w:rsid w:val="00221FCA"/>
    <w:rsid w:val="0022208A"/>
    <w:rsid w:val="00222970"/>
    <w:rsid w:val="00222E4F"/>
    <w:rsid w:val="002232DD"/>
    <w:rsid w:val="00223AB6"/>
    <w:rsid w:val="00223BC6"/>
    <w:rsid w:val="0022448F"/>
    <w:rsid w:val="002252EF"/>
    <w:rsid w:val="002258BD"/>
    <w:rsid w:val="00226389"/>
    <w:rsid w:val="00226BFA"/>
    <w:rsid w:val="00231E0B"/>
    <w:rsid w:val="00233091"/>
    <w:rsid w:val="0023322F"/>
    <w:rsid w:val="002348AD"/>
    <w:rsid w:val="00237F60"/>
    <w:rsid w:val="0024019C"/>
    <w:rsid w:val="00241888"/>
    <w:rsid w:val="0024396F"/>
    <w:rsid w:val="00250AD4"/>
    <w:rsid w:val="00250C9F"/>
    <w:rsid w:val="00250F3C"/>
    <w:rsid w:val="00253AFC"/>
    <w:rsid w:val="00254B2E"/>
    <w:rsid w:val="002552D6"/>
    <w:rsid w:val="00256309"/>
    <w:rsid w:val="002569DC"/>
    <w:rsid w:val="00261B1A"/>
    <w:rsid w:val="00265F01"/>
    <w:rsid w:val="00266153"/>
    <w:rsid w:val="00266C54"/>
    <w:rsid w:val="002675D3"/>
    <w:rsid w:val="00272C2A"/>
    <w:rsid w:val="00276C60"/>
    <w:rsid w:val="002807A8"/>
    <w:rsid w:val="0028386F"/>
    <w:rsid w:val="00283978"/>
    <w:rsid w:val="002844BB"/>
    <w:rsid w:val="00285CD5"/>
    <w:rsid w:val="00286EF9"/>
    <w:rsid w:val="0028794A"/>
    <w:rsid w:val="002911FB"/>
    <w:rsid w:val="00291DD0"/>
    <w:rsid w:val="00292C14"/>
    <w:rsid w:val="002933DA"/>
    <w:rsid w:val="002933EA"/>
    <w:rsid w:val="0029780E"/>
    <w:rsid w:val="002A00B3"/>
    <w:rsid w:val="002A05E2"/>
    <w:rsid w:val="002A3755"/>
    <w:rsid w:val="002A5A5A"/>
    <w:rsid w:val="002A5E36"/>
    <w:rsid w:val="002A63E6"/>
    <w:rsid w:val="002A6E42"/>
    <w:rsid w:val="002A7F06"/>
    <w:rsid w:val="002B1634"/>
    <w:rsid w:val="002B190A"/>
    <w:rsid w:val="002B5B6C"/>
    <w:rsid w:val="002B5D24"/>
    <w:rsid w:val="002B7CA9"/>
    <w:rsid w:val="002B7E6A"/>
    <w:rsid w:val="002C1B6D"/>
    <w:rsid w:val="002C1C79"/>
    <w:rsid w:val="002C2B64"/>
    <w:rsid w:val="002C4EAC"/>
    <w:rsid w:val="002C5283"/>
    <w:rsid w:val="002C62A5"/>
    <w:rsid w:val="002C6994"/>
    <w:rsid w:val="002C7B1F"/>
    <w:rsid w:val="002D32BF"/>
    <w:rsid w:val="002D4132"/>
    <w:rsid w:val="002D448D"/>
    <w:rsid w:val="002D48F1"/>
    <w:rsid w:val="002D6DE1"/>
    <w:rsid w:val="002E0485"/>
    <w:rsid w:val="002E3882"/>
    <w:rsid w:val="002E5687"/>
    <w:rsid w:val="002E6479"/>
    <w:rsid w:val="002E756A"/>
    <w:rsid w:val="002E7956"/>
    <w:rsid w:val="002F0B96"/>
    <w:rsid w:val="002F211E"/>
    <w:rsid w:val="002F5541"/>
    <w:rsid w:val="002F665A"/>
    <w:rsid w:val="002F67BD"/>
    <w:rsid w:val="002F6DB7"/>
    <w:rsid w:val="003009C0"/>
    <w:rsid w:val="0030219D"/>
    <w:rsid w:val="00302F4B"/>
    <w:rsid w:val="0030344C"/>
    <w:rsid w:val="00305259"/>
    <w:rsid w:val="00306008"/>
    <w:rsid w:val="00306989"/>
    <w:rsid w:val="0030744F"/>
    <w:rsid w:val="003077A6"/>
    <w:rsid w:val="003126A6"/>
    <w:rsid w:val="003129E6"/>
    <w:rsid w:val="00315566"/>
    <w:rsid w:val="00315CB3"/>
    <w:rsid w:val="003161F8"/>
    <w:rsid w:val="00321F11"/>
    <w:rsid w:val="003228F0"/>
    <w:rsid w:val="00322C0E"/>
    <w:rsid w:val="00323CFA"/>
    <w:rsid w:val="003250C3"/>
    <w:rsid w:val="003259EA"/>
    <w:rsid w:val="00327E5A"/>
    <w:rsid w:val="0033301B"/>
    <w:rsid w:val="00333400"/>
    <w:rsid w:val="00337077"/>
    <w:rsid w:val="00341133"/>
    <w:rsid w:val="00341CFE"/>
    <w:rsid w:val="00343697"/>
    <w:rsid w:val="00346DCB"/>
    <w:rsid w:val="00347A0B"/>
    <w:rsid w:val="00347EE8"/>
    <w:rsid w:val="00350E29"/>
    <w:rsid w:val="00351300"/>
    <w:rsid w:val="00351597"/>
    <w:rsid w:val="003537F6"/>
    <w:rsid w:val="00353E66"/>
    <w:rsid w:val="00354BA9"/>
    <w:rsid w:val="00355EDE"/>
    <w:rsid w:val="00357F0B"/>
    <w:rsid w:val="00357F5E"/>
    <w:rsid w:val="00360695"/>
    <w:rsid w:val="0036315C"/>
    <w:rsid w:val="003637B1"/>
    <w:rsid w:val="00367D17"/>
    <w:rsid w:val="00370429"/>
    <w:rsid w:val="003712DF"/>
    <w:rsid w:val="0037326C"/>
    <w:rsid w:val="00373F66"/>
    <w:rsid w:val="00374F0E"/>
    <w:rsid w:val="00375F06"/>
    <w:rsid w:val="00376118"/>
    <w:rsid w:val="0038210F"/>
    <w:rsid w:val="003856EF"/>
    <w:rsid w:val="0039055F"/>
    <w:rsid w:val="00391818"/>
    <w:rsid w:val="003923AD"/>
    <w:rsid w:val="003928C2"/>
    <w:rsid w:val="003936AA"/>
    <w:rsid w:val="00395A40"/>
    <w:rsid w:val="00396EC2"/>
    <w:rsid w:val="00397070"/>
    <w:rsid w:val="00397283"/>
    <w:rsid w:val="003A028C"/>
    <w:rsid w:val="003A1BB1"/>
    <w:rsid w:val="003A3A6C"/>
    <w:rsid w:val="003B087F"/>
    <w:rsid w:val="003B213A"/>
    <w:rsid w:val="003B2C0F"/>
    <w:rsid w:val="003B5D2D"/>
    <w:rsid w:val="003B6F91"/>
    <w:rsid w:val="003B7E87"/>
    <w:rsid w:val="003C1A34"/>
    <w:rsid w:val="003C1F88"/>
    <w:rsid w:val="003C2BF9"/>
    <w:rsid w:val="003C30A5"/>
    <w:rsid w:val="003C4974"/>
    <w:rsid w:val="003C5C3C"/>
    <w:rsid w:val="003C7255"/>
    <w:rsid w:val="003C7BF2"/>
    <w:rsid w:val="003C7E60"/>
    <w:rsid w:val="003D226E"/>
    <w:rsid w:val="003D48B5"/>
    <w:rsid w:val="003D7CBE"/>
    <w:rsid w:val="003E0E4C"/>
    <w:rsid w:val="003E1CB3"/>
    <w:rsid w:val="003E2C26"/>
    <w:rsid w:val="003E49C7"/>
    <w:rsid w:val="003E4C7E"/>
    <w:rsid w:val="003E6BE7"/>
    <w:rsid w:val="003F29B8"/>
    <w:rsid w:val="003F4721"/>
    <w:rsid w:val="003F4C69"/>
    <w:rsid w:val="003F5B4C"/>
    <w:rsid w:val="00401026"/>
    <w:rsid w:val="0040136E"/>
    <w:rsid w:val="004042ED"/>
    <w:rsid w:val="00407255"/>
    <w:rsid w:val="00413591"/>
    <w:rsid w:val="00414D7F"/>
    <w:rsid w:val="00414F1B"/>
    <w:rsid w:val="0041648A"/>
    <w:rsid w:val="0042096B"/>
    <w:rsid w:val="00420CD8"/>
    <w:rsid w:val="0042150B"/>
    <w:rsid w:val="004215E0"/>
    <w:rsid w:val="0042199B"/>
    <w:rsid w:val="00421C64"/>
    <w:rsid w:val="00423368"/>
    <w:rsid w:val="00427AD9"/>
    <w:rsid w:val="00434593"/>
    <w:rsid w:val="00436230"/>
    <w:rsid w:val="00437604"/>
    <w:rsid w:val="00437CE0"/>
    <w:rsid w:val="00440009"/>
    <w:rsid w:val="00440AC0"/>
    <w:rsid w:val="00444F55"/>
    <w:rsid w:val="004451E3"/>
    <w:rsid w:val="00445D56"/>
    <w:rsid w:val="00447879"/>
    <w:rsid w:val="00453B29"/>
    <w:rsid w:val="00455408"/>
    <w:rsid w:val="0045711D"/>
    <w:rsid w:val="00460232"/>
    <w:rsid w:val="00466305"/>
    <w:rsid w:val="0046659F"/>
    <w:rsid w:val="004676F9"/>
    <w:rsid w:val="0047030C"/>
    <w:rsid w:val="004711DB"/>
    <w:rsid w:val="00472F7E"/>
    <w:rsid w:val="0047521C"/>
    <w:rsid w:val="004778DA"/>
    <w:rsid w:val="00480FDB"/>
    <w:rsid w:val="0048124C"/>
    <w:rsid w:val="004825C7"/>
    <w:rsid w:val="00484601"/>
    <w:rsid w:val="00495082"/>
    <w:rsid w:val="00495D67"/>
    <w:rsid w:val="00496236"/>
    <w:rsid w:val="00497213"/>
    <w:rsid w:val="004A0246"/>
    <w:rsid w:val="004A0A63"/>
    <w:rsid w:val="004A3002"/>
    <w:rsid w:val="004A5CB8"/>
    <w:rsid w:val="004A745E"/>
    <w:rsid w:val="004A768F"/>
    <w:rsid w:val="004B0270"/>
    <w:rsid w:val="004B0D93"/>
    <w:rsid w:val="004B4A05"/>
    <w:rsid w:val="004B4A93"/>
    <w:rsid w:val="004B5108"/>
    <w:rsid w:val="004B7CBD"/>
    <w:rsid w:val="004C12FB"/>
    <w:rsid w:val="004C1E45"/>
    <w:rsid w:val="004C24D3"/>
    <w:rsid w:val="004C3978"/>
    <w:rsid w:val="004C5476"/>
    <w:rsid w:val="004C6C87"/>
    <w:rsid w:val="004C6CE7"/>
    <w:rsid w:val="004D2A45"/>
    <w:rsid w:val="004D2CBB"/>
    <w:rsid w:val="004D6395"/>
    <w:rsid w:val="004D7277"/>
    <w:rsid w:val="004E0353"/>
    <w:rsid w:val="004E11B7"/>
    <w:rsid w:val="004E40EA"/>
    <w:rsid w:val="004E4364"/>
    <w:rsid w:val="004E67CE"/>
    <w:rsid w:val="004F14E4"/>
    <w:rsid w:val="004F152F"/>
    <w:rsid w:val="004F1704"/>
    <w:rsid w:val="004F2088"/>
    <w:rsid w:val="004F2750"/>
    <w:rsid w:val="004F27C4"/>
    <w:rsid w:val="004F3163"/>
    <w:rsid w:val="004F7F05"/>
    <w:rsid w:val="00504BF6"/>
    <w:rsid w:val="00504F5C"/>
    <w:rsid w:val="005063D3"/>
    <w:rsid w:val="0051193D"/>
    <w:rsid w:val="00512FC1"/>
    <w:rsid w:val="005136EF"/>
    <w:rsid w:val="00521920"/>
    <w:rsid w:val="00521B27"/>
    <w:rsid w:val="005259A1"/>
    <w:rsid w:val="00530DF4"/>
    <w:rsid w:val="005310E7"/>
    <w:rsid w:val="0053159F"/>
    <w:rsid w:val="005325E4"/>
    <w:rsid w:val="00532821"/>
    <w:rsid w:val="00533191"/>
    <w:rsid w:val="005345A0"/>
    <w:rsid w:val="00534BC2"/>
    <w:rsid w:val="00543926"/>
    <w:rsid w:val="00544625"/>
    <w:rsid w:val="005455C9"/>
    <w:rsid w:val="00545988"/>
    <w:rsid w:val="00545E82"/>
    <w:rsid w:val="00546DA9"/>
    <w:rsid w:val="00550800"/>
    <w:rsid w:val="005508E6"/>
    <w:rsid w:val="005519E5"/>
    <w:rsid w:val="00553D67"/>
    <w:rsid w:val="00554E74"/>
    <w:rsid w:val="005559A5"/>
    <w:rsid w:val="00556C6B"/>
    <w:rsid w:val="00560864"/>
    <w:rsid w:val="00562FA0"/>
    <w:rsid w:val="00563CB9"/>
    <w:rsid w:val="005757F5"/>
    <w:rsid w:val="00575FBC"/>
    <w:rsid w:val="0057603D"/>
    <w:rsid w:val="00576761"/>
    <w:rsid w:val="0058160F"/>
    <w:rsid w:val="00581BD3"/>
    <w:rsid w:val="005825C4"/>
    <w:rsid w:val="00583298"/>
    <w:rsid w:val="00584D84"/>
    <w:rsid w:val="00586947"/>
    <w:rsid w:val="0058743F"/>
    <w:rsid w:val="00587D71"/>
    <w:rsid w:val="00590B1F"/>
    <w:rsid w:val="00593E3E"/>
    <w:rsid w:val="00594103"/>
    <w:rsid w:val="00594DA1"/>
    <w:rsid w:val="00596A86"/>
    <w:rsid w:val="005A10FC"/>
    <w:rsid w:val="005A15AC"/>
    <w:rsid w:val="005A1BDC"/>
    <w:rsid w:val="005A2B8C"/>
    <w:rsid w:val="005A40CB"/>
    <w:rsid w:val="005A46B8"/>
    <w:rsid w:val="005A7AC6"/>
    <w:rsid w:val="005B32A9"/>
    <w:rsid w:val="005B3A93"/>
    <w:rsid w:val="005B3D12"/>
    <w:rsid w:val="005B6956"/>
    <w:rsid w:val="005B6ED7"/>
    <w:rsid w:val="005B7F6D"/>
    <w:rsid w:val="005C0D2C"/>
    <w:rsid w:val="005C1FA7"/>
    <w:rsid w:val="005C35B9"/>
    <w:rsid w:val="005C3F44"/>
    <w:rsid w:val="005C4643"/>
    <w:rsid w:val="005C540D"/>
    <w:rsid w:val="005C6444"/>
    <w:rsid w:val="005C78FB"/>
    <w:rsid w:val="005D28BC"/>
    <w:rsid w:val="005D2C7C"/>
    <w:rsid w:val="005D4044"/>
    <w:rsid w:val="005D5830"/>
    <w:rsid w:val="005D5FEE"/>
    <w:rsid w:val="005D6469"/>
    <w:rsid w:val="005D6F43"/>
    <w:rsid w:val="005E0F5C"/>
    <w:rsid w:val="005E2A03"/>
    <w:rsid w:val="005E5F3F"/>
    <w:rsid w:val="005E670B"/>
    <w:rsid w:val="005F1E68"/>
    <w:rsid w:val="005F4D07"/>
    <w:rsid w:val="00600141"/>
    <w:rsid w:val="0060070E"/>
    <w:rsid w:val="00600E49"/>
    <w:rsid w:val="00601E08"/>
    <w:rsid w:val="00602379"/>
    <w:rsid w:val="006025D7"/>
    <w:rsid w:val="00602977"/>
    <w:rsid w:val="00603576"/>
    <w:rsid w:val="00604696"/>
    <w:rsid w:val="00605DDE"/>
    <w:rsid w:val="0061131D"/>
    <w:rsid w:val="006120AF"/>
    <w:rsid w:val="006131C3"/>
    <w:rsid w:val="00613501"/>
    <w:rsid w:val="00613DAE"/>
    <w:rsid w:val="006169C8"/>
    <w:rsid w:val="0062038B"/>
    <w:rsid w:val="00624934"/>
    <w:rsid w:val="00627034"/>
    <w:rsid w:val="00630B5A"/>
    <w:rsid w:val="00631067"/>
    <w:rsid w:val="006316AD"/>
    <w:rsid w:val="00631D0A"/>
    <w:rsid w:val="006324FD"/>
    <w:rsid w:val="006332A6"/>
    <w:rsid w:val="00636064"/>
    <w:rsid w:val="006403D6"/>
    <w:rsid w:val="00640990"/>
    <w:rsid w:val="006438C0"/>
    <w:rsid w:val="00643E10"/>
    <w:rsid w:val="00645433"/>
    <w:rsid w:val="006457C3"/>
    <w:rsid w:val="00646FF4"/>
    <w:rsid w:val="00650B9F"/>
    <w:rsid w:val="00651E0D"/>
    <w:rsid w:val="00651E81"/>
    <w:rsid w:val="006526FE"/>
    <w:rsid w:val="00655093"/>
    <w:rsid w:val="00656FB6"/>
    <w:rsid w:val="006608A3"/>
    <w:rsid w:val="00662B08"/>
    <w:rsid w:val="0066352C"/>
    <w:rsid w:val="00663D56"/>
    <w:rsid w:val="00664729"/>
    <w:rsid w:val="00664F49"/>
    <w:rsid w:val="00665402"/>
    <w:rsid w:val="00667029"/>
    <w:rsid w:val="00667B41"/>
    <w:rsid w:val="006705AE"/>
    <w:rsid w:val="00671207"/>
    <w:rsid w:val="00671DF9"/>
    <w:rsid w:val="00672D7B"/>
    <w:rsid w:val="0067339A"/>
    <w:rsid w:val="006757B8"/>
    <w:rsid w:val="00676500"/>
    <w:rsid w:val="0067660C"/>
    <w:rsid w:val="006802D6"/>
    <w:rsid w:val="00682B8C"/>
    <w:rsid w:val="006857BE"/>
    <w:rsid w:val="006858BC"/>
    <w:rsid w:val="006865EA"/>
    <w:rsid w:val="00686DB9"/>
    <w:rsid w:val="00691199"/>
    <w:rsid w:val="00694302"/>
    <w:rsid w:val="00694879"/>
    <w:rsid w:val="006948DD"/>
    <w:rsid w:val="0069552C"/>
    <w:rsid w:val="00696933"/>
    <w:rsid w:val="0069773E"/>
    <w:rsid w:val="006A2CB5"/>
    <w:rsid w:val="006A3F8C"/>
    <w:rsid w:val="006A4DA0"/>
    <w:rsid w:val="006B0339"/>
    <w:rsid w:val="006B5E97"/>
    <w:rsid w:val="006B70AA"/>
    <w:rsid w:val="006B726A"/>
    <w:rsid w:val="006C0968"/>
    <w:rsid w:val="006C36A4"/>
    <w:rsid w:val="006C4C23"/>
    <w:rsid w:val="006C5AB0"/>
    <w:rsid w:val="006C7DF9"/>
    <w:rsid w:val="006D056E"/>
    <w:rsid w:val="006D233F"/>
    <w:rsid w:val="006D3050"/>
    <w:rsid w:val="006D383C"/>
    <w:rsid w:val="006D3F52"/>
    <w:rsid w:val="006D627D"/>
    <w:rsid w:val="006D69A7"/>
    <w:rsid w:val="006D7F7D"/>
    <w:rsid w:val="006E2033"/>
    <w:rsid w:val="006E287C"/>
    <w:rsid w:val="006E32AA"/>
    <w:rsid w:val="006E709C"/>
    <w:rsid w:val="006F1E8C"/>
    <w:rsid w:val="006F5E4A"/>
    <w:rsid w:val="007036D4"/>
    <w:rsid w:val="007062DF"/>
    <w:rsid w:val="007073D0"/>
    <w:rsid w:val="00710320"/>
    <w:rsid w:val="00710812"/>
    <w:rsid w:val="007161D1"/>
    <w:rsid w:val="00720B9A"/>
    <w:rsid w:val="00727C86"/>
    <w:rsid w:val="00730CF6"/>
    <w:rsid w:val="00732B96"/>
    <w:rsid w:val="00734C30"/>
    <w:rsid w:val="007374E6"/>
    <w:rsid w:val="00743BD4"/>
    <w:rsid w:val="007447B1"/>
    <w:rsid w:val="007449DD"/>
    <w:rsid w:val="00744BA8"/>
    <w:rsid w:val="007500EA"/>
    <w:rsid w:val="00750572"/>
    <w:rsid w:val="007519E1"/>
    <w:rsid w:val="00752A4D"/>
    <w:rsid w:val="00752E88"/>
    <w:rsid w:val="00754025"/>
    <w:rsid w:val="007557D1"/>
    <w:rsid w:val="00763248"/>
    <w:rsid w:val="007645D6"/>
    <w:rsid w:val="00764A0A"/>
    <w:rsid w:val="00764B98"/>
    <w:rsid w:val="00767B6B"/>
    <w:rsid w:val="00771248"/>
    <w:rsid w:val="00771594"/>
    <w:rsid w:val="00773139"/>
    <w:rsid w:val="00773343"/>
    <w:rsid w:val="00777A67"/>
    <w:rsid w:val="007801EA"/>
    <w:rsid w:val="007815D8"/>
    <w:rsid w:val="00781866"/>
    <w:rsid w:val="00782066"/>
    <w:rsid w:val="0078387C"/>
    <w:rsid w:val="00784564"/>
    <w:rsid w:val="00784636"/>
    <w:rsid w:val="00786C89"/>
    <w:rsid w:val="00790019"/>
    <w:rsid w:val="00792F1A"/>
    <w:rsid w:val="00794A88"/>
    <w:rsid w:val="007A1AE3"/>
    <w:rsid w:val="007A2D98"/>
    <w:rsid w:val="007A66ED"/>
    <w:rsid w:val="007A6C0B"/>
    <w:rsid w:val="007A7F66"/>
    <w:rsid w:val="007B03CD"/>
    <w:rsid w:val="007B1F08"/>
    <w:rsid w:val="007B2DAA"/>
    <w:rsid w:val="007B3685"/>
    <w:rsid w:val="007B573D"/>
    <w:rsid w:val="007B58CE"/>
    <w:rsid w:val="007B5C6C"/>
    <w:rsid w:val="007B6087"/>
    <w:rsid w:val="007C2240"/>
    <w:rsid w:val="007C2BCE"/>
    <w:rsid w:val="007C3A03"/>
    <w:rsid w:val="007C412C"/>
    <w:rsid w:val="007C44C6"/>
    <w:rsid w:val="007C6B3F"/>
    <w:rsid w:val="007D0899"/>
    <w:rsid w:val="007D0EAF"/>
    <w:rsid w:val="007D2687"/>
    <w:rsid w:val="007D61F3"/>
    <w:rsid w:val="007D7493"/>
    <w:rsid w:val="007E2727"/>
    <w:rsid w:val="007E37CC"/>
    <w:rsid w:val="007E6FDE"/>
    <w:rsid w:val="007E7D13"/>
    <w:rsid w:val="007F03D3"/>
    <w:rsid w:val="007F2696"/>
    <w:rsid w:val="007F279E"/>
    <w:rsid w:val="007F2C11"/>
    <w:rsid w:val="007F2F65"/>
    <w:rsid w:val="007F3A05"/>
    <w:rsid w:val="007F3A08"/>
    <w:rsid w:val="007F49F1"/>
    <w:rsid w:val="00802BEC"/>
    <w:rsid w:val="00803B13"/>
    <w:rsid w:val="0080572F"/>
    <w:rsid w:val="00806CAF"/>
    <w:rsid w:val="00811E7F"/>
    <w:rsid w:val="00813A43"/>
    <w:rsid w:val="008141F1"/>
    <w:rsid w:val="00814FB8"/>
    <w:rsid w:val="00815FDB"/>
    <w:rsid w:val="00816845"/>
    <w:rsid w:val="00817E19"/>
    <w:rsid w:val="00820CBF"/>
    <w:rsid w:val="0082226F"/>
    <w:rsid w:val="00823F5D"/>
    <w:rsid w:val="0082400F"/>
    <w:rsid w:val="00826C55"/>
    <w:rsid w:val="008273B0"/>
    <w:rsid w:val="0083076D"/>
    <w:rsid w:val="00832A78"/>
    <w:rsid w:val="00833597"/>
    <w:rsid w:val="00834A64"/>
    <w:rsid w:val="00834D6B"/>
    <w:rsid w:val="008365E7"/>
    <w:rsid w:val="00836C35"/>
    <w:rsid w:val="008411B5"/>
    <w:rsid w:val="00842AF4"/>
    <w:rsid w:val="008458E4"/>
    <w:rsid w:val="00845E85"/>
    <w:rsid w:val="00852FD9"/>
    <w:rsid w:val="008539ED"/>
    <w:rsid w:val="00855F3A"/>
    <w:rsid w:val="008574BB"/>
    <w:rsid w:val="00857DF3"/>
    <w:rsid w:val="00861236"/>
    <w:rsid w:val="008616AD"/>
    <w:rsid w:val="008623BC"/>
    <w:rsid w:val="008640D1"/>
    <w:rsid w:val="00871172"/>
    <w:rsid w:val="0087554B"/>
    <w:rsid w:val="008814C8"/>
    <w:rsid w:val="00882A99"/>
    <w:rsid w:val="00883305"/>
    <w:rsid w:val="00885787"/>
    <w:rsid w:val="00885D01"/>
    <w:rsid w:val="00891412"/>
    <w:rsid w:val="00897992"/>
    <w:rsid w:val="008A0033"/>
    <w:rsid w:val="008A18B9"/>
    <w:rsid w:val="008A3128"/>
    <w:rsid w:val="008A38C1"/>
    <w:rsid w:val="008A416F"/>
    <w:rsid w:val="008A5866"/>
    <w:rsid w:val="008A5FDA"/>
    <w:rsid w:val="008A725A"/>
    <w:rsid w:val="008B1241"/>
    <w:rsid w:val="008B1D78"/>
    <w:rsid w:val="008B3096"/>
    <w:rsid w:val="008B79E9"/>
    <w:rsid w:val="008C09D0"/>
    <w:rsid w:val="008C4B90"/>
    <w:rsid w:val="008C5A95"/>
    <w:rsid w:val="008D0405"/>
    <w:rsid w:val="008D1EC9"/>
    <w:rsid w:val="008D464C"/>
    <w:rsid w:val="008D53F0"/>
    <w:rsid w:val="008D58E1"/>
    <w:rsid w:val="008D5B8F"/>
    <w:rsid w:val="008D5D69"/>
    <w:rsid w:val="008D6597"/>
    <w:rsid w:val="008D7ABF"/>
    <w:rsid w:val="008E1654"/>
    <w:rsid w:val="008E2287"/>
    <w:rsid w:val="008E2952"/>
    <w:rsid w:val="008E439F"/>
    <w:rsid w:val="008E6706"/>
    <w:rsid w:val="008E6EFE"/>
    <w:rsid w:val="008F045B"/>
    <w:rsid w:val="008F0C91"/>
    <w:rsid w:val="008F3670"/>
    <w:rsid w:val="008F462E"/>
    <w:rsid w:val="00900934"/>
    <w:rsid w:val="009017AE"/>
    <w:rsid w:val="00902C23"/>
    <w:rsid w:val="00912C4E"/>
    <w:rsid w:val="00913287"/>
    <w:rsid w:val="00914C38"/>
    <w:rsid w:val="009207DF"/>
    <w:rsid w:val="0092233A"/>
    <w:rsid w:val="00927647"/>
    <w:rsid w:val="00927665"/>
    <w:rsid w:val="0093131D"/>
    <w:rsid w:val="00934851"/>
    <w:rsid w:val="0093575C"/>
    <w:rsid w:val="0093703E"/>
    <w:rsid w:val="0094090F"/>
    <w:rsid w:val="00941161"/>
    <w:rsid w:val="009417EE"/>
    <w:rsid w:val="00942552"/>
    <w:rsid w:val="00943720"/>
    <w:rsid w:val="00943E5E"/>
    <w:rsid w:val="00943FE0"/>
    <w:rsid w:val="00944790"/>
    <w:rsid w:val="00944D4E"/>
    <w:rsid w:val="009457FB"/>
    <w:rsid w:val="0095019F"/>
    <w:rsid w:val="00950AD7"/>
    <w:rsid w:val="00950CE6"/>
    <w:rsid w:val="00951C1A"/>
    <w:rsid w:val="0095212C"/>
    <w:rsid w:val="0095419E"/>
    <w:rsid w:val="0095670B"/>
    <w:rsid w:val="0096115C"/>
    <w:rsid w:val="00961DA9"/>
    <w:rsid w:val="009630EE"/>
    <w:rsid w:val="009645A5"/>
    <w:rsid w:val="00966136"/>
    <w:rsid w:val="009666D5"/>
    <w:rsid w:val="00966C53"/>
    <w:rsid w:val="00966D63"/>
    <w:rsid w:val="009671DA"/>
    <w:rsid w:val="00972BEB"/>
    <w:rsid w:val="00974B03"/>
    <w:rsid w:val="00977147"/>
    <w:rsid w:val="00977F5F"/>
    <w:rsid w:val="00980E29"/>
    <w:rsid w:val="00981FFF"/>
    <w:rsid w:val="0098205F"/>
    <w:rsid w:val="009828FD"/>
    <w:rsid w:val="009834E3"/>
    <w:rsid w:val="00990958"/>
    <w:rsid w:val="009947B8"/>
    <w:rsid w:val="009959C4"/>
    <w:rsid w:val="009960F7"/>
    <w:rsid w:val="00997760"/>
    <w:rsid w:val="009A09D2"/>
    <w:rsid w:val="009A21D0"/>
    <w:rsid w:val="009A2CAC"/>
    <w:rsid w:val="009A3251"/>
    <w:rsid w:val="009A4FCB"/>
    <w:rsid w:val="009B27F2"/>
    <w:rsid w:val="009B40ED"/>
    <w:rsid w:val="009B4109"/>
    <w:rsid w:val="009B42FC"/>
    <w:rsid w:val="009B6F6C"/>
    <w:rsid w:val="009B7235"/>
    <w:rsid w:val="009C0AFA"/>
    <w:rsid w:val="009C0E49"/>
    <w:rsid w:val="009C1055"/>
    <w:rsid w:val="009C1DC2"/>
    <w:rsid w:val="009C3B4B"/>
    <w:rsid w:val="009C499B"/>
    <w:rsid w:val="009C63C8"/>
    <w:rsid w:val="009D5C91"/>
    <w:rsid w:val="009D770B"/>
    <w:rsid w:val="009E0D31"/>
    <w:rsid w:val="009E3425"/>
    <w:rsid w:val="009E3AA2"/>
    <w:rsid w:val="009E4B17"/>
    <w:rsid w:val="009F27E5"/>
    <w:rsid w:val="009F57F8"/>
    <w:rsid w:val="009F7964"/>
    <w:rsid w:val="009F7E85"/>
    <w:rsid w:val="00A01B49"/>
    <w:rsid w:val="00A01D19"/>
    <w:rsid w:val="00A01FD7"/>
    <w:rsid w:val="00A02999"/>
    <w:rsid w:val="00A03679"/>
    <w:rsid w:val="00A04CE3"/>
    <w:rsid w:val="00A05E9A"/>
    <w:rsid w:val="00A06B5D"/>
    <w:rsid w:val="00A072C9"/>
    <w:rsid w:val="00A10D22"/>
    <w:rsid w:val="00A141C3"/>
    <w:rsid w:val="00A145EA"/>
    <w:rsid w:val="00A15A7D"/>
    <w:rsid w:val="00A17D1D"/>
    <w:rsid w:val="00A2191E"/>
    <w:rsid w:val="00A21E3B"/>
    <w:rsid w:val="00A30FDB"/>
    <w:rsid w:val="00A337ED"/>
    <w:rsid w:val="00A33D28"/>
    <w:rsid w:val="00A357B0"/>
    <w:rsid w:val="00A36C7D"/>
    <w:rsid w:val="00A37E63"/>
    <w:rsid w:val="00A420A1"/>
    <w:rsid w:val="00A4280E"/>
    <w:rsid w:val="00A44DFD"/>
    <w:rsid w:val="00A453A4"/>
    <w:rsid w:val="00A54790"/>
    <w:rsid w:val="00A55416"/>
    <w:rsid w:val="00A574DB"/>
    <w:rsid w:val="00A60A74"/>
    <w:rsid w:val="00A6143F"/>
    <w:rsid w:val="00A636A1"/>
    <w:rsid w:val="00A63EEC"/>
    <w:rsid w:val="00A64C86"/>
    <w:rsid w:val="00A66A45"/>
    <w:rsid w:val="00A66D4D"/>
    <w:rsid w:val="00A7423F"/>
    <w:rsid w:val="00A76F45"/>
    <w:rsid w:val="00A770A4"/>
    <w:rsid w:val="00A81FE4"/>
    <w:rsid w:val="00A8216F"/>
    <w:rsid w:val="00A83CDF"/>
    <w:rsid w:val="00A86167"/>
    <w:rsid w:val="00A903DB"/>
    <w:rsid w:val="00A91BBE"/>
    <w:rsid w:val="00A92835"/>
    <w:rsid w:val="00A92A32"/>
    <w:rsid w:val="00A937D5"/>
    <w:rsid w:val="00A973D4"/>
    <w:rsid w:val="00AA3F72"/>
    <w:rsid w:val="00AA4D15"/>
    <w:rsid w:val="00AA6B33"/>
    <w:rsid w:val="00AA6C4D"/>
    <w:rsid w:val="00AA7647"/>
    <w:rsid w:val="00AB48BE"/>
    <w:rsid w:val="00AB5C8D"/>
    <w:rsid w:val="00AB6455"/>
    <w:rsid w:val="00AB65E1"/>
    <w:rsid w:val="00AB6DCB"/>
    <w:rsid w:val="00AC200A"/>
    <w:rsid w:val="00AC2D50"/>
    <w:rsid w:val="00AC66A6"/>
    <w:rsid w:val="00AC7407"/>
    <w:rsid w:val="00AD3197"/>
    <w:rsid w:val="00AD42F5"/>
    <w:rsid w:val="00AD4F0B"/>
    <w:rsid w:val="00AD7E2F"/>
    <w:rsid w:val="00AE1210"/>
    <w:rsid w:val="00AE3D38"/>
    <w:rsid w:val="00AE6413"/>
    <w:rsid w:val="00AE670D"/>
    <w:rsid w:val="00AE70F3"/>
    <w:rsid w:val="00AE726D"/>
    <w:rsid w:val="00AF3F9E"/>
    <w:rsid w:val="00B02064"/>
    <w:rsid w:val="00B02EBA"/>
    <w:rsid w:val="00B0311E"/>
    <w:rsid w:val="00B06B41"/>
    <w:rsid w:val="00B07139"/>
    <w:rsid w:val="00B07975"/>
    <w:rsid w:val="00B10C0F"/>
    <w:rsid w:val="00B14D2B"/>
    <w:rsid w:val="00B15154"/>
    <w:rsid w:val="00B15865"/>
    <w:rsid w:val="00B212EB"/>
    <w:rsid w:val="00B21F6D"/>
    <w:rsid w:val="00B22C27"/>
    <w:rsid w:val="00B25715"/>
    <w:rsid w:val="00B25E65"/>
    <w:rsid w:val="00B26D44"/>
    <w:rsid w:val="00B27346"/>
    <w:rsid w:val="00B3225B"/>
    <w:rsid w:val="00B33467"/>
    <w:rsid w:val="00B3459D"/>
    <w:rsid w:val="00B354DD"/>
    <w:rsid w:val="00B36CC5"/>
    <w:rsid w:val="00B4385B"/>
    <w:rsid w:val="00B47233"/>
    <w:rsid w:val="00B47911"/>
    <w:rsid w:val="00B47D3A"/>
    <w:rsid w:val="00B47F1C"/>
    <w:rsid w:val="00B514FE"/>
    <w:rsid w:val="00B51B25"/>
    <w:rsid w:val="00B51DAD"/>
    <w:rsid w:val="00B51E15"/>
    <w:rsid w:val="00B52201"/>
    <w:rsid w:val="00B52ABB"/>
    <w:rsid w:val="00B53C56"/>
    <w:rsid w:val="00B5465D"/>
    <w:rsid w:val="00B56F61"/>
    <w:rsid w:val="00B63A6D"/>
    <w:rsid w:val="00B63FB5"/>
    <w:rsid w:val="00B64250"/>
    <w:rsid w:val="00B64880"/>
    <w:rsid w:val="00B64B43"/>
    <w:rsid w:val="00B663C4"/>
    <w:rsid w:val="00B72C55"/>
    <w:rsid w:val="00B72C85"/>
    <w:rsid w:val="00B73AE6"/>
    <w:rsid w:val="00B748B7"/>
    <w:rsid w:val="00B75122"/>
    <w:rsid w:val="00B75231"/>
    <w:rsid w:val="00B75DE0"/>
    <w:rsid w:val="00B80F55"/>
    <w:rsid w:val="00B817A1"/>
    <w:rsid w:val="00B81889"/>
    <w:rsid w:val="00B834E3"/>
    <w:rsid w:val="00B83656"/>
    <w:rsid w:val="00B83A91"/>
    <w:rsid w:val="00B84C76"/>
    <w:rsid w:val="00B86614"/>
    <w:rsid w:val="00B87690"/>
    <w:rsid w:val="00B9165D"/>
    <w:rsid w:val="00B93301"/>
    <w:rsid w:val="00B9496B"/>
    <w:rsid w:val="00B95588"/>
    <w:rsid w:val="00B965E8"/>
    <w:rsid w:val="00BA3782"/>
    <w:rsid w:val="00BA4675"/>
    <w:rsid w:val="00BA5126"/>
    <w:rsid w:val="00BA74EF"/>
    <w:rsid w:val="00BA757C"/>
    <w:rsid w:val="00BA79A0"/>
    <w:rsid w:val="00BB0A87"/>
    <w:rsid w:val="00BB6074"/>
    <w:rsid w:val="00BC2AAE"/>
    <w:rsid w:val="00BC4219"/>
    <w:rsid w:val="00BC65F7"/>
    <w:rsid w:val="00BC7BD4"/>
    <w:rsid w:val="00BD1991"/>
    <w:rsid w:val="00BD27ED"/>
    <w:rsid w:val="00BD295B"/>
    <w:rsid w:val="00BD60F4"/>
    <w:rsid w:val="00BE07C2"/>
    <w:rsid w:val="00BE52A1"/>
    <w:rsid w:val="00BE55BE"/>
    <w:rsid w:val="00BE67A6"/>
    <w:rsid w:val="00BE7BA6"/>
    <w:rsid w:val="00BF0704"/>
    <w:rsid w:val="00BF41BF"/>
    <w:rsid w:val="00BF4F81"/>
    <w:rsid w:val="00BF6086"/>
    <w:rsid w:val="00BF62FC"/>
    <w:rsid w:val="00C00CB2"/>
    <w:rsid w:val="00C02E6B"/>
    <w:rsid w:val="00C04074"/>
    <w:rsid w:val="00C04F8E"/>
    <w:rsid w:val="00C101F1"/>
    <w:rsid w:val="00C11C1F"/>
    <w:rsid w:val="00C12556"/>
    <w:rsid w:val="00C15B61"/>
    <w:rsid w:val="00C20071"/>
    <w:rsid w:val="00C20880"/>
    <w:rsid w:val="00C21FC2"/>
    <w:rsid w:val="00C23963"/>
    <w:rsid w:val="00C23C6A"/>
    <w:rsid w:val="00C24393"/>
    <w:rsid w:val="00C2498F"/>
    <w:rsid w:val="00C2641C"/>
    <w:rsid w:val="00C26DC3"/>
    <w:rsid w:val="00C36DC9"/>
    <w:rsid w:val="00C36F90"/>
    <w:rsid w:val="00C40C99"/>
    <w:rsid w:val="00C41998"/>
    <w:rsid w:val="00C440F8"/>
    <w:rsid w:val="00C44DB9"/>
    <w:rsid w:val="00C470B0"/>
    <w:rsid w:val="00C529DB"/>
    <w:rsid w:val="00C55AC2"/>
    <w:rsid w:val="00C60449"/>
    <w:rsid w:val="00C6435A"/>
    <w:rsid w:val="00C64DC9"/>
    <w:rsid w:val="00C66F42"/>
    <w:rsid w:val="00C70175"/>
    <w:rsid w:val="00C72D43"/>
    <w:rsid w:val="00C736CF"/>
    <w:rsid w:val="00C76A23"/>
    <w:rsid w:val="00C80B08"/>
    <w:rsid w:val="00C825D8"/>
    <w:rsid w:val="00C827D9"/>
    <w:rsid w:val="00C8340D"/>
    <w:rsid w:val="00C8378E"/>
    <w:rsid w:val="00C93894"/>
    <w:rsid w:val="00C956EC"/>
    <w:rsid w:val="00CA0B35"/>
    <w:rsid w:val="00CA32D8"/>
    <w:rsid w:val="00CA3484"/>
    <w:rsid w:val="00CA6992"/>
    <w:rsid w:val="00CB03BC"/>
    <w:rsid w:val="00CB1B13"/>
    <w:rsid w:val="00CB209E"/>
    <w:rsid w:val="00CB3E21"/>
    <w:rsid w:val="00CB5D66"/>
    <w:rsid w:val="00CB7265"/>
    <w:rsid w:val="00CB73E9"/>
    <w:rsid w:val="00CB77C7"/>
    <w:rsid w:val="00CC0DD7"/>
    <w:rsid w:val="00CC2DB8"/>
    <w:rsid w:val="00CC4353"/>
    <w:rsid w:val="00CC7362"/>
    <w:rsid w:val="00CC79DB"/>
    <w:rsid w:val="00CD0173"/>
    <w:rsid w:val="00CD0A98"/>
    <w:rsid w:val="00CD14C9"/>
    <w:rsid w:val="00CD18BF"/>
    <w:rsid w:val="00CD206C"/>
    <w:rsid w:val="00CD4077"/>
    <w:rsid w:val="00CD409C"/>
    <w:rsid w:val="00CD5F54"/>
    <w:rsid w:val="00CD7089"/>
    <w:rsid w:val="00CD759D"/>
    <w:rsid w:val="00CD77A9"/>
    <w:rsid w:val="00CD7BA4"/>
    <w:rsid w:val="00CE044A"/>
    <w:rsid w:val="00CE060E"/>
    <w:rsid w:val="00CE17B0"/>
    <w:rsid w:val="00CE2148"/>
    <w:rsid w:val="00CE2536"/>
    <w:rsid w:val="00CE27D1"/>
    <w:rsid w:val="00CE6800"/>
    <w:rsid w:val="00CF01D9"/>
    <w:rsid w:val="00CF02CC"/>
    <w:rsid w:val="00CF14A1"/>
    <w:rsid w:val="00CF1CFC"/>
    <w:rsid w:val="00CF21CC"/>
    <w:rsid w:val="00CF28D2"/>
    <w:rsid w:val="00CF2D2D"/>
    <w:rsid w:val="00CF3493"/>
    <w:rsid w:val="00CF4938"/>
    <w:rsid w:val="00CF4C2D"/>
    <w:rsid w:val="00CF51E0"/>
    <w:rsid w:val="00CF53AD"/>
    <w:rsid w:val="00CF5710"/>
    <w:rsid w:val="00CF6BF7"/>
    <w:rsid w:val="00D0415B"/>
    <w:rsid w:val="00D047F4"/>
    <w:rsid w:val="00D05EF1"/>
    <w:rsid w:val="00D13F0D"/>
    <w:rsid w:val="00D145D1"/>
    <w:rsid w:val="00D15830"/>
    <w:rsid w:val="00D20C65"/>
    <w:rsid w:val="00D21964"/>
    <w:rsid w:val="00D21F77"/>
    <w:rsid w:val="00D23368"/>
    <w:rsid w:val="00D24D36"/>
    <w:rsid w:val="00D260CF"/>
    <w:rsid w:val="00D3093B"/>
    <w:rsid w:val="00D33EF0"/>
    <w:rsid w:val="00D34E48"/>
    <w:rsid w:val="00D3523B"/>
    <w:rsid w:val="00D36064"/>
    <w:rsid w:val="00D40599"/>
    <w:rsid w:val="00D40DB1"/>
    <w:rsid w:val="00D42324"/>
    <w:rsid w:val="00D42EAD"/>
    <w:rsid w:val="00D43F15"/>
    <w:rsid w:val="00D5146A"/>
    <w:rsid w:val="00D521D8"/>
    <w:rsid w:val="00D522CA"/>
    <w:rsid w:val="00D52646"/>
    <w:rsid w:val="00D5404D"/>
    <w:rsid w:val="00D543F5"/>
    <w:rsid w:val="00D55543"/>
    <w:rsid w:val="00D576C8"/>
    <w:rsid w:val="00D57BAB"/>
    <w:rsid w:val="00D60A09"/>
    <w:rsid w:val="00D62486"/>
    <w:rsid w:val="00D633CE"/>
    <w:rsid w:val="00D64110"/>
    <w:rsid w:val="00D64371"/>
    <w:rsid w:val="00D6696F"/>
    <w:rsid w:val="00D735AC"/>
    <w:rsid w:val="00D7628B"/>
    <w:rsid w:val="00D76FAD"/>
    <w:rsid w:val="00D7756C"/>
    <w:rsid w:val="00D80173"/>
    <w:rsid w:val="00D81582"/>
    <w:rsid w:val="00D81760"/>
    <w:rsid w:val="00D8186F"/>
    <w:rsid w:val="00D81FB9"/>
    <w:rsid w:val="00D833F2"/>
    <w:rsid w:val="00D83E0C"/>
    <w:rsid w:val="00D867CF"/>
    <w:rsid w:val="00D86CEB"/>
    <w:rsid w:val="00D91419"/>
    <w:rsid w:val="00D942ED"/>
    <w:rsid w:val="00D97379"/>
    <w:rsid w:val="00DA0225"/>
    <w:rsid w:val="00DA15E4"/>
    <w:rsid w:val="00DA1637"/>
    <w:rsid w:val="00DA4FCB"/>
    <w:rsid w:val="00DA5269"/>
    <w:rsid w:val="00DA5E9C"/>
    <w:rsid w:val="00DA60C7"/>
    <w:rsid w:val="00DB61B7"/>
    <w:rsid w:val="00DB69DF"/>
    <w:rsid w:val="00DC12C5"/>
    <w:rsid w:val="00DC320A"/>
    <w:rsid w:val="00DC6072"/>
    <w:rsid w:val="00DC692A"/>
    <w:rsid w:val="00DC76AB"/>
    <w:rsid w:val="00DD04D9"/>
    <w:rsid w:val="00DD0A97"/>
    <w:rsid w:val="00DD0EFB"/>
    <w:rsid w:val="00DD2B1E"/>
    <w:rsid w:val="00DD5408"/>
    <w:rsid w:val="00DD583E"/>
    <w:rsid w:val="00DD5A9B"/>
    <w:rsid w:val="00DD6B3C"/>
    <w:rsid w:val="00DD7679"/>
    <w:rsid w:val="00DE2ABB"/>
    <w:rsid w:val="00DE6F29"/>
    <w:rsid w:val="00DE7F4A"/>
    <w:rsid w:val="00DF063B"/>
    <w:rsid w:val="00DF412A"/>
    <w:rsid w:val="00DF6DF3"/>
    <w:rsid w:val="00DF7121"/>
    <w:rsid w:val="00E05023"/>
    <w:rsid w:val="00E075CB"/>
    <w:rsid w:val="00E077E5"/>
    <w:rsid w:val="00E120CC"/>
    <w:rsid w:val="00E125F6"/>
    <w:rsid w:val="00E1334C"/>
    <w:rsid w:val="00E133A2"/>
    <w:rsid w:val="00E151F7"/>
    <w:rsid w:val="00E17B05"/>
    <w:rsid w:val="00E20B3E"/>
    <w:rsid w:val="00E225D4"/>
    <w:rsid w:val="00E25D0C"/>
    <w:rsid w:val="00E326AA"/>
    <w:rsid w:val="00E36463"/>
    <w:rsid w:val="00E36CD4"/>
    <w:rsid w:val="00E371E9"/>
    <w:rsid w:val="00E377D0"/>
    <w:rsid w:val="00E40A7E"/>
    <w:rsid w:val="00E4128C"/>
    <w:rsid w:val="00E50F67"/>
    <w:rsid w:val="00E51A58"/>
    <w:rsid w:val="00E537C2"/>
    <w:rsid w:val="00E56233"/>
    <w:rsid w:val="00E56E57"/>
    <w:rsid w:val="00E639F4"/>
    <w:rsid w:val="00E64224"/>
    <w:rsid w:val="00E64A4E"/>
    <w:rsid w:val="00E70A2E"/>
    <w:rsid w:val="00E7208A"/>
    <w:rsid w:val="00E7325B"/>
    <w:rsid w:val="00E73BE5"/>
    <w:rsid w:val="00E74289"/>
    <w:rsid w:val="00E75A3C"/>
    <w:rsid w:val="00E75D67"/>
    <w:rsid w:val="00E815CE"/>
    <w:rsid w:val="00E81CEC"/>
    <w:rsid w:val="00E82030"/>
    <w:rsid w:val="00E820B1"/>
    <w:rsid w:val="00E82219"/>
    <w:rsid w:val="00E84833"/>
    <w:rsid w:val="00E84CEA"/>
    <w:rsid w:val="00E852EF"/>
    <w:rsid w:val="00E86C30"/>
    <w:rsid w:val="00E87C9E"/>
    <w:rsid w:val="00E91E1A"/>
    <w:rsid w:val="00E91F5F"/>
    <w:rsid w:val="00E9221D"/>
    <w:rsid w:val="00E925C8"/>
    <w:rsid w:val="00E92B4D"/>
    <w:rsid w:val="00E949A9"/>
    <w:rsid w:val="00E952DB"/>
    <w:rsid w:val="00E963A3"/>
    <w:rsid w:val="00E9656A"/>
    <w:rsid w:val="00E96885"/>
    <w:rsid w:val="00E97A1C"/>
    <w:rsid w:val="00E97B5D"/>
    <w:rsid w:val="00EA09DE"/>
    <w:rsid w:val="00EA18E7"/>
    <w:rsid w:val="00EA2A36"/>
    <w:rsid w:val="00EA3809"/>
    <w:rsid w:val="00EA3F0D"/>
    <w:rsid w:val="00EA508D"/>
    <w:rsid w:val="00EA5507"/>
    <w:rsid w:val="00EA7D81"/>
    <w:rsid w:val="00EB093B"/>
    <w:rsid w:val="00EB2882"/>
    <w:rsid w:val="00EB4C2F"/>
    <w:rsid w:val="00EC25AB"/>
    <w:rsid w:val="00EC354D"/>
    <w:rsid w:val="00EC5D2B"/>
    <w:rsid w:val="00EC69DC"/>
    <w:rsid w:val="00EC7024"/>
    <w:rsid w:val="00ED1CC2"/>
    <w:rsid w:val="00ED23E3"/>
    <w:rsid w:val="00ED247B"/>
    <w:rsid w:val="00ED2B6A"/>
    <w:rsid w:val="00ED5DA7"/>
    <w:rsid w:val="00EE09E7"/>
    <w:rsid w:val="00EE112D"/>
    <w:rsid w:val="00EE3CAB"/>
    <w:rsid w:val="00EE4D98"/>
    <w:rsid w:val="00EE5F5C"/>
    <w:rsid w:val="00EE682A"/>
    <w:rsid w:val="00EF2620"/>
    <w:rsid w:val="00EF3885"/>
    <w:rsid w:val="00EF3F0F"/>
    <w:rsid w:val="00EF6565"/>
    <w:rsid w:val="00EF67C0"/>
    <w:rsid w:val="00EF7CA9"/>
    <w:rsid w:val="00F00DB2"/>
    <w:rsid w:val="00F00F82"/>
    <w:rsid w:val="00F010BD"/>
    <w:rsid w:val="00F01914"/>
    <w:rsid w:val="00F06724"/>
    <w:rsid w:val="00F11481"/>
    <w:rsid w:val="00F11835"/>
    <w:rsid w:val="00F15CCD"/>
    <w:rsid w:val="00F1636C"/>
    <w:rsid w:val="00F16459"/>
    <w:rsid w:val="00F16959"/>
    <w:rsid w:val="00F20B78"/>
    <w:rsid w:val="00F20E4C"/>
    <w:rsid w:val="00F2514C"/>
    <w:rsid w:val="00F27E08"/>
    <w:rsid w:val="00F31F80"/>
    <w:rsid w:val="00F35170"/>
    <w:rsid w:val="00F3573C"/>
    <w:rsid w:val="00F44DDB"/>
    <w:rsid w:val="00F45AD9"/>
    <w:rsid w:val="00F47C15"/>
    <w:rsid w:val="00F50B6E"/>
    <w:rsid w:val="00F50F0C"/>
    <w:rsid w:val="00F51046"/>
    <w:rsid w:val="00F541EE"/>
    <w:rsid w:val="00F60707"/>
    <w:rsid w:val="00F61E84"/>
    <w:rsid w:val="00F623C1"/>
    <w:rsid w:val="00F62B88"/>
    <w:rsid w:val="00F63A22"/>
    <w:rsid w:val="00F6457C"/>
    <w:rsid w:val="00F676BB"/>
    <w:rsid w:val="00F67ED1"/>
    <w:rsid w:val="00F711EA"/>
    <w:rsid w:val="00F71B6A"/>
    <w:rsid w:val="00F72CF6"/>
    <w:rsid w:val="00F76FF0"/>
    <w:rsid w:val="00F817E1"/>
    <w:rsid w:val="00F83712"/>
    <w:rsid w:val="00F90739"/>
    <w:rsid w:val="00F91E9B"/>
    <w:rsid w:val="00F91ECD"/>
    <w:rsid w:val="00F94750"/>
    <w:rsid w:val="00F9551E"/>
    <w:rsid w:val="00F9626A"/>
    <w:rsid w:val="00F96E99"/>
    <w:rsid w:val="00FA00D0"/>
    <w:rsid w:val="00FA0F77"/>
    <w:rsid w:val="00FA1793"/>
    <w:rsid w:val="00FA33F0"/>
    <w:rsid w:val="00FA55C8"/>
    <w:rsid w:val="00FA69BE"/>
    <w:rsid w:val="00FA7CA9"/>
    <w:rsid w:val="00FA7D9C"/>
    <w:rsid w:val="00FB01D9"/>
    <w:rsid w:val="00FB025A"/>
    <w:rsid w:val="00FB04F1"/>
    <w:rsid w:val="00FB0AB3"/>
    <w:rsid w:val="00FB0DE8"/>
    <w:rsid w:val="00FB26DB"/>
    <w:rsid w:val="00FB57AD"/>
    <w:rsid w:val="00FB6A36"/>
    <w:rsid w:val="00FC0B30"/>
    <w:rsid w:val="00FC0B4B"/>
    <w:rsid w:val="00FC2C11"/>
    <w:rsid w:val="00FC54D4"/>
    <w:rsid w:val="00FC57B4"/>
    <w:rsid w:val="00FC5D08"/>
    <w:rsid w:val="00FC701C"/>
    <w:rsid w:val="00FC710D"/>
    <w:rsid w:val="00FC778E"/>
    <w:rsid w:val="00FD15B2"/>
    <w:rsid w:val="00FD289E"/>
    <w:rsid w:val="00FD4A30"/>
    <w:rsid w:val="00FD7D2B"/>
    <w:rsid w:val="00FE0ED5"/>
    <w:rsid w:val="00FE130A"/>
    <w:rsid w:val="00FE2296"/>
    <w:rsid w:val="00FE2E6D"/>
    <w:rsid w:val="00FE35AD"/>
    <w:rsid w:val="00FE37D1"/>
    <w:rsid w:val="00FE4381"/>
    <w:rsid w:val="00FE4A77"/>
    <w:rsid w:val="00FE5116"/>
    <w:rsid w:val="00FE5CAC"/>
    <w:rsid w:val="00FE753C"/>
    <w:rsid w:val="00FF0239"/>
    <w:rsid w:val="00FF0F83"/>
    <w:rsid w:val="00FF1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A9B07EA"/>
  <w15:chartTrackingRefBased/>
  <w15:docId w15:val="{8C9FB7F4-D8EE-41EA-808B-8B377B24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449"/>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spacing w:before="120" w:after="120"/>
      <w:outlineLvl w:val="1"/>
    </w:pPr>
    <w:rPr>
      <w:b/>
      <w:lang w:val="x-none" w:eastAsia="x-none"/>
    </w:rPr>
  </w:style>
  <w:style w:type="paragraph" w:styleId="Heading8">
    <w:name w:val="heading 8"/>
    <w:basedOn w:val="Normal"/>
    <w:next w:val="Normal"/>
    <w:link w:val="Heading8Char"/>
    <w:uiPriority w:val="9"/>
    <w:semiHidden/>
    <w:unhideWhenUsed/>
    <w:qFormat/>
    <w:rsid w:val="008B1241"/>
    <w:pPr>
      <w:spacing w:before="240" w:after="60"/>
      <w:outlineLvl w:val="7"/>
    </w:pPr>
    <w:rPr>
      <w:rFonts w:ascii="Calibri" w:hAnsi="Calibri"/>
      <w:i/>
      <w:iCs/>
      <w:sz w:val="24"/>
      <w:szCs w:val="24"/>
      <w:lang w:val="x-none" w:eastAsia="x-non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09" w:hanging="709"/>
    </w:pPr>
  </w:style>
  <w:style w:type="paragraph" w:styleId="CommentText">
    <w:name w:val="annotation text"/>
    <w:basedOn w:val="Normal"/>
    <w:link w:val="CommentTextChar"/>
    <w:semiHidden/>
  </w:style>
  <w:style w:type="paragraph" w:customStyle="1" w:styleId="indent1">
    <w:name w:val="indent 1"/>
    <w:basedOn w:val="Normal"/>
    <w:pPr>
      <w:tabs>
        <w:tab w:val="left" w:pos="4320"/>
      </w:tabs>
      <w:ind w:left="560" w:hanging="560"/>
      <w:jc w:val="both"/>
    </w:pPr>
    <w:rPr>
      <w:rFonts w:ascii="Times" w:hAnsi="Times"/>
      <w:noProof/>
    </w:rPr>
  </w:style>
  <w:style w:type="paragraph" w:styleId="Header">
    <w:name w:val="header"/>
    <w:basedOn w:val="Normal"/>
    <w:link w:val="HeaderChar"/>
    <w:pPr>
      <w:tabs>
        <w:tab w:val="center" w:pos="4153"/>
        <w:tab w:val="right" w:pos="8306"/>
      </w:tabs>
    </w:pPr>
    <w:rPr>
      <w:rFonts w:ascii="Arial" w:hAnsi="Arial"/>
      <w:lang w:val="x-none" w:eastAsia="en-US"/>
    </w:rPr>
  </w:style>
  <w:style w:type="paragraph" w:customStyle="1" w:styleId="EntryHints">
    <w:name w:val="EntryHints"/>
    <w:basedOn w:val="Normal"/>
    <w:rPr>
      <w:rFonts w:ascii="Arial" w:hAnsi="Arial" w:cs="Arial"/>
      <w:color w:val="000000"/>
      <w:sz w:val="16"/>
      <w:szCs w:val="16"/>
      <w:lang w:eastAsia="en-US"/>
    </w:rPr>
  </w:style>
  <w:style w:type="paragraph" w:styleId="BodyText">
    <w:name w:val="Body Text"/>
    <w:basedOn w:val="Normal"/>
    <w:link w:val="BodyTextChar"/>
    <w:pPr>
      <w:spacing w:after="120"/>
    </w:pPr>
  </w:style>
  <w:style w:type="paragraph" w:styleId="ListParagraph">
    <w:name w:val="List Paragraph"/>
    <w:basedOn w:val="Normal"/>
    <w:uiPriority w:val="34"/>
    <w:qFormat/>
    <w:pPr>
      <w:ind w:left="720"/>
    </w:pPr>
    <w:rPr>
      <w:rFonts w:ascii="Calibri" w:eastAsia="Calibri" w:hAnsi="Calibri"/>
      <w:sz w:val="22"/>
      <w:szCs w:val="22"/>
      <w:lang w:val="en-US" w:eastAsia="en-US"/>
    </w:rPr>
  </w:style>
  <w:style w:type="character" w:customStyle="1" w:styleId="CharChar1">
    <w:name w:val=" Char Char1"/>
    <w:rPr>
      <w:rFonts w:ascii="Arial" w:hAnsi="Arial" w:cs="Arial"/>
      <w:lang w:val="en-GB" w:eastAsia="en-US" w:bidi="ar-SA"/>
    </w:rPr>
  </w:style>
  <w:style w:type="paragraph" w:customStyle="1" w:styleId="BodyA">
    <w:name w:val="Body A"/>
    <w:rPr>
      <w:rFonts w:ascii="Helvetica" w:eastAsia="ヒラギノ角ゴ Pro W3" w:hAnsi="Helvetica"/>
      <w:color w:val="000000"/>
      <w:sz w:val="24"/>
      <w:lang w:eastAsia="en-US"/>
    </w:rPr>
  </w:style>
  <w:style w:type="paragraph" w:customStyle="1" w:styleId="Header1">
    <w:name w:val="Header1"/>
    <w:pPr>
      <w:tabs>
        <w:tab w:val="center" w:pos="4153"/>
        <w:tab w:val="right" w:pos="8306"/>
      </w:tabs>
    </w:pPr>
    <w:rPr>
      <w:rFonts w:ascii="Arial" w:eastAsia="ヒラギノ角ゴ Pro W3" w:hAnsi="Arial"/>
      <w:color w:val="000000"/>
      <w:lang w:val="en-US" w:eastAsia="en-US"/>
    </w:rPr>
  </w:style>
  <w:style w:type="character" w:customStyle="1" w:styleId="Heading2Char">
    <w:name w:val="Heading 2 Char"/>
    <w:link w:val="Heading2"/>
    <w:rsid w:val="002C1C79"/>
    <w:rPr>
      <w:b/>
    </w:rPr>
  </w:style>
  <w:style w:type="paragraph" w:styleId="NoSpacing">
    <w:name w:val="No Spacing"/>
    <w:link w:val="NoSpacingChar"/>
    <w:uiPriority w:val="1"/>
    <w:qFormat/>
    <w:rsid w:val="00C93894"/>
    <w:rPr>
      <w:rFonts w:ascii="Calibri" w:hAnsi="Calibri"/>
      <w:sz w:val="22"/>
      <w:szCs w:val="22"/>
      <w:lang w:val="en-US" w:eastAsia="en-US"/>
    </w:rPr>
  </w:style>
  <w:style w:type="character" w:customStyle="1" w:styleId="NoSpacingChar">
    <w:name w:val="No Spacing Char"/>
    <w:link w:val="NoSpacing"/>
    <w:uiPriority w:val="1"/>
    <w:rsid w:val="00C93894"/>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C93894"/>
    <w:rPr>
      <w:rFonts w:ascii="Tahoma" w:hAnsi="Tahoma"/>
      <w:sz w:val="16"/>
      <w:szCs w:val="16"/>
      <w:lang w:val="x-none" w:eastAsia="x-none"/>
    </w:rPr>
  </w:style>
  <w:style w:type="character" w:customStyle="1" w:styleId="BalloonTextChar">
    <w:name w:val="Balloon Text Char"/>
    <w:link w:val="BalloonText"/>
    <w:uiPriority w:val="99"/>
    <w:semiHidden/>
    <w:rsid w:val="00C93894"/>
    <w:rPr>
      <w:rFonts w:ascii="Tahoma" w:hAnsi="Tahoma" w:cs="Tahoma"/>
      <w:sz w:val="16"/>
      <w:szCs w:val="16"/>
    </w:rPr>
  </w:style>
  <w:style w:type="character" w:customStyle="1" w:styleId="HeaderChar">
    <w:name w:val="Header Char"/>
    <w:link w:val="Header"/>
    <w:rsid w:val="00EE09E7"/>
    <w:rPr>
      <w:rFonts w:ascii="Arial" w:hAnsi="Arial" w:cs="Arial"/>
      <w:lang w:eastAsia="en-US"/>
    </w:rPr>
  </w:style>
  <w:style w:type="character" w:customStyle="1" w:styleId="BodyTextChar">
    <w:name w:val="Body Text Char"/>
    <w:basedOn w:val="DefaultParagraphFont"/>
    <w:link w:val="BodyText"/>
    <w:uiPriority w:val="1"/>
    <w:rsid w:val="005508E6"/>
  </w:style>
  <w:style w:type="table" w:styleId="TableGrid">
    <w:name w:val="Table Grid"/>
    <w:basedOn w:val="TableNormal"/>
    <w:uiPriority w:val="59"/>
    <w:rsid w:val="009F5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C1A34"/>
    <w:rPr>
      <w:b/>
      <w:sz w:val="24"/>
      <w:lang w:eastAsia="en-US"/>
    </w:rPr>
  </w:style>
  <w:style w:type="character" w:styleId="Hyperlink">
    <w:name w:val="Hyperlink"/>
    <w:uiPriority w:val="99"/>
    <w:rsid w:val="003C1A34"/>
    <w:rPr>
      <w:color w:val="0000FF"/>
      <w:u w:val="single"/>
    </w:rPr>
  </w:style>
  <w:style w:type="paragraph" w:customStyle="1" w:styleId="Default">
    <w:name w:val="Default"/>
    <w:rsid w:val="00187AFA"/>
    <w:pPr>
      <w:autoSpaceDE w:val="0"/>
      <w:autoSpaceDN w:val="0"/>
      <w:adjustRightInd w:val="0"/>
    </w:pPr>
    <w:rPr>
      <w:rFonts w:eastAsia="Calibri"/>
      <w:color w:val="000000"/>
      <w:sz w:val="24"/>
      <w:szCs w:val="24"/>
      <w:lang w:eastAsia="en-US"/>
    </w:rPr>
  </w:style>
  <w:style w:type="character" w:customStyle="1" w:styleId="Heading8Char">
    <w:name w:val="Heading 8 Char"/>
    <w:link w:val="Heading8"/>
    <w:uiPriority w:val="9"/>
    <w:semiHidden/>
    <w:rsid w:val="008B1241"/>
    <w:rPr>
      <w:rFonts w:ascii="Calibri" w:eastAsia="Times New Roman" w:hAnsi="Calibri" w:cs="Times New Roman"/>
      <w:i/>
      <w:iCs/>
      <w:sz w:val="24"/>
      <w:szCs w:val="24"/>
    </w:rPr>
  </w:style>
  <w:style w:type="paragraph" w:styleId="BodyText2">
    <w:name w:val="Body Text 2"/>
    <w:basedOn w:val="Normal"/>
    <w:link w:val="BodyText2Char"/>
    <w:uiPriority w:val="99"/>
    <w:unhideWhenUsed/>
    <w:rsid w:val="008B1241"/>
    <w:pPr>
      <w:spacing w:after="120" w:line="480" w:lineRule="auto"/>
    </w:pPr>
  </w:style>
  <w:style w:type="character" w:customStyle="1" w:styleId="BodyText2Char">
    <w:name w:val="Body Text 2 Char"/>
    <w:basedOn w:val="DefaultParagraphFont"/>
    <w:link w:val="BodyText2"/>
    <w:uiPriority w:val="99"/>
    <w:rsid w:val="008B1241"/>
  </w:style>
  <w:style w:type="paragraph" w:customStyle="1" w:styleId="EntryTitle">
    <w:name w:val="EntryTitle"/>
    <w:basedOn w:val="Normal"/>
    <w:rsid w:val="008B1241"/>
    <w:rPr>
      <w:rFonts w:ascii="Arial" w:hAnsi="Arial" w:cs="Arial"/>
      <w:color w:val="000000"/>
      <w:sz w:val="16"/>
      <w:szCs w:val="16"/>
      <w:lang w:eastAsia="en-US"/>
    </w:rPr>
  </w:style>
  <w:style w:type="paragraph" w:styleId="BodyText3">
    <w:name w:val="Body Text 3"/>
    <w:basedOn w:val="Normal"/>
    <w:link w:val="BodyText3Char"/>
    <w:uiPriority w:val="99"/>
    <w:semiHidden/>
    <w:unhideWhenUsed/>
    <w:rsid w:val="00D60A09"/>
    <w:pPr>
      <w:spacing w:after="120"/>
    </w:pPr>
    <w:rPr>
      <w:sz w:val="16"/>
      <w:szCs w:val="16"/>
      <w:lang w:val="x-none" w:eastAsia="x-none"/>
    </w:rPr>
  </w:style>
  <w:style w:type="character" w:customStyle="1" w:styleId="BodyText3Char">
    <w:name w:val="Body Text 3 Char"/>
    <w:link w:val="BodyText3"/>
    <w:uiPriority w:val="99"/>
    <w:semiHidden/>
    <w:rsid w:val="00D60A09"/>
    <w:rPr>
      <w:sz w:val="16"/>
      <w:szCs w:val="16"/>
    </w:rPr>
  </w:style>
  <w:style w:type="character" w:styleId="CommentReference">
    <w:name w:val="annotation reference"/>
    <w:uiPriority w:val="99"/>
    <w:semiHidden/>
    <w:unhideWhenUsed/>
    <w:rsid w:val="00773139"/>
    <w:rPr>
      <w:sz w:val="16"/>
      <w:szCs w:val="16"/>
    </w:rPr>
  </w:style>
  <w:style w:type="paragraph" w:styleId="CommentSubject">
    <w:name w:val="annotation subject"/>
    <w:basedOn w:val="CommentText"/>
    <w:next w:val="CommentText"/>
    <w:link w:val="CommentSubjectChar"/>
    <w:uiPriority w:val="99"/>
    <w:semiHidden/>
    <w:unhideWhenUsed/>
    <w:rsid w:val="00773139"/>
    <w:rPr>
      <w:b/>
      <w:bCs/>
      <w:lang w:val="x-none" w:eastAsia="x-none"/>
    </w:rPr>
  </w:style>
  <w:style w:type="character" w:customStyle="1" w:styleId="CommentTextChar">
    <w:name w:val="Comment Text Char"/>
    <w:basedOn w:val="DefaultParagraphFont"/>
    <w:link w:val="CommentText"/>
    <w:semiHidden/>
    <w:rsid w:val="00773139"/>
  </w:style>
  <w:style w:type="character" w:customStyle="1" w:styleId="CommentSubjectChar">
    <w:name w:val="Comment Subject Char"/>
    <w:link w:val="CommentSubject"/>
    <w:uiPriority w:val="99"/>
    <w:semiHidden/>
    <w:rsid w:val="00773139"/>
    <w:rPr>
      <w:b/>
      <w:bCs/>
    </w:rPr>
  </w:style>
  <w:style w:type="paragraph" w:styleId="BodyTextIndent2">
    <w:name w:val="Body Text Indent 2"/>
    <w:basedOn w:val="Normal"/>
    <w:link w:val="BodyTextIndent2Char"/>
    <w:uiPriority w:val="99"/>
    <w:semiHidden/>
    <w:unhideWhenUsed/>
    <w:rsid w:val="000128C1"/>
    <w:pPr>
      <w:spacing w:after="120" w:line="480" w:lineRule="auto"/>
      <w:ind w:left="283"/>
    </w:pPr>
  </w:style>
  <w:style w:type="character" w:customStyle="1" w:styleId="BodyTextIndent2Char">
    <w:name w:val="Body Text Indent 2 Char"/>
    <w:basedOn w:val="DefaultParagraphFont"/>
    <w:link w:val="BodyTextIndent2"/>
    <w:uiPriority w:val="99"/>
    <w:semiHidden/>
    <w:rsid w:val="000128C1"/>
  </w:style>
  <w:style w:type="paragraph" w:styleId="Title">
    <w:name w:val="Title"/>
    <w:basedOn w:val="Normal"/>
    <w:link w:val="TitleChar"/>
    <w:qFormat/>
    <w:rsid w:val="000128C1"/>
    <w:pPr>
      <w:jc w:val="center"/>
    </w:pPr>
    <w:rPr>
      <w:b/>
      <w:bCs/>
      <w:sz w:val="24"/>
      <w:szCs w:val="24"/>
      <w:lang w:val="x-none" w:eastAsia="en-US"/>
    </w:rPr>
  </w:style>
  <w:style w:type="character" w:customStyle="1" w:styleId="TitleChar">
    <w:name w:val="Title Char"/>
    <w:link w:val="Title"/>
    <w:rsid w:val="000128C1"/>
    <w:rPr>
      <w:b/>
      <w:bCs/>
      <w:sz w:val="24"/>
      <w:szCs w:val="24"/>
      <w:lang w:eastAsia="en-US"/>
    </w:rPr>
  </w:style>
  <w:style w:type="paragraph" w:styleId="Footer">
    <w:name w:val="footer"/>
    <w:basedOn w:val="Normal"/>
    <w:link w:val="FooterChar"/>
    <w:rsid w:val="000128C1"/>
    <w:pPr>
      <w:tabs>
        <w:tab w:val="center" w:pos="4153"/>
        <w:tab w:val="right" w:pos="8306"/>
      </w:tabs>
    </w:pPr>
    <w:rPr>
      <w:sz w:val="24"/>
      <w:szCs w:val="24"/>
      <w:lang w:val="x-none" w:eastAsia="en-US"/>
    </w:rPr>
  </w:style>
  <w:style w:type="character" w:customStyle="1" w:styleId="FooterChar">
    <w:name w:val="Footer Char"/>
    <w:link w:val="Footer"/>
    <w:rsid w:val="000128C1"/>
    <w:rPr>
      <w:sz w:val="24"/>
      <w:szCs w:val="24"/>
      <w:lang w:eastAsia="en-US"/>
    </w:rPr>
  </w:style>
  <w:style w:type="character" w:customStyle="1" w:styleId="apple-converted-space">
    <w:name w:val="apple-converted-space"/>
    <w:basedOn w:val="DefaultParagraphFont"/>
    <w:rsid w:val="005D28BC"/>
  </w:style>
  <w:style w:type="character" w:customStyle="1" w:styleId="course-summary">
    <w:name w:val="course-summary"/>
    <w:basedOn w:val="DefaultParagraphFont"/>
    <w:rsid w:val="008E1654"/>
  </w:style>
  <w:style w:type="character" w:styleId="Emphasis">
    <w:name w:val="Emphasis"/>
    <w:uiPriority w:val="20"/>
    <w:qFormat/>
    <w:rsid w:val="008E1654"/>
    <w:rPr>
      <w:i/>
      <w:iCs/>
    </w:rPr>
  </w:style>
  <w:style w:type="paragraph" w:customStyle="1" w:styleId="EndNoteBibliography">
    <w:name w:val="EndNote Bibliography"/>
    <w:basedOn w:val="Normal"/>
    <w:link w:val="EndNoteBibliographyChar"/>
    <w:rsid w:val="00771594"/>
    <w:pPr>
      <w:spacing w:after="200"/>
    </w:pPr>
    <w:rPr>
      <w:rFonts w:ascii="Calibri" w:eastAsia="Calibri" w:hAnsi="Calibri"/>
      <w:noProof/>
      <w:sz w:val="22"/>
      <w:szCs w:val="22"/>
      <w:lang w:val="en-US" w:eastAsia="en-US"/>
    </w:rPr>
  </w:style>
  <w:style w:type="character" w:customStyle="1" w:styleId="EndNoteBibliographyChar">
    <w:name w:val="EndNote Bibliography Char"/>
    <w:link w:val="EndNoteBibliography"/>
    <w:rsid w:val="00771594"/>
    <w:rPr>
      <w:rFonts w:ascii="Calibri" w:eastAsia="Calibri" w:hAnsi="Calibri"/>
      <w:noProof/>
      <w:sz w:val="22"/>
      <w:szCs w:val="22"/>
      <w:lang w:val="en-US" w:eastAsia="en-US"/>
    </w:rPr>
  </w:style>
  <w:style w:type="paragraph" w:styleId="NormalWeb">
    <w:name w:val="Normal (Web)"/>
    <w:basedOn w:val="Normal"/>
    <w:unhideWhenUsed/>
    <w:rsid w:val="004F7F05"/>
    <w:pPr>
      <w:spacing w:before="100" w:beforeAutospacing="1" w:after="100" w:afterAutospacing="1"/>
    </w:pPr>
    <w:rPr>
      <w:sz w:val="24"/>
      <w:szCs w:val="24"/>
    </w:rPr>
  </w:style>
  <w:style w:type="character" w:customStyle="1" w:styleId="a-size-large">
    <w:name w:val="a-size-large"/>
    <w:basedOn w:val="DefaultParagraphFont"/>
    <w:rsid w:val="00E96885"/>
  </w:style>
  <w:style w:type="paragraph" w:customStyle="1" w:styleId="TableParagraph">
    <w:name w:val="Table Paragraph"/>
    <w:basedOn w:val="Normal"/>
    <w:uiPriority w:val="1"/>
    <w:qFormat/>
    <w:rsid w:val="001F3617"/>
    <w:pPr>
      <w:widowControl w:val="0"/>
    </w:pPr>
    <w:rPr>
      <w:rFonts w:ascii="Calibri" w:eastAsia="Calibri" w:hAnsi="Calibri"/>
      <w:sz w:val="22"/>
      <w:szCs w:val="22"/>
      <w:lang w:val="en-US" w:eastAsia="en-US"/>
    </w:rPr>
  </w:style>
  <w:style w:type="paragraph" w:styleId="FootnoteText">
    <w:name w:val="footnote text"/>
    <w:basedOn w:val="Normal"/>
    <w:link w:val="FootnoteTextChar"/>
    <w:uiPriority w:val="99"/>
    <w:semiHidden/>
    <w:unhideWhenUsed/>
    <w:rsid w:val="00806CAF"/>
  </w:style>
  <w:style w:type="character" w:customStyle="1" w:styleId="FootnoteTextChar">
    <w:name w:val="Footnote Text Char"/>
    <w:basedOn w:val="DefaultParagraphFont"/>
    <w:link w:val="FootnoteText"/>
    <w:uiPriority w:val="99"/>
    <w:semiHidden/>
    <w:rsid w:val="00806CAF"/>
  </w:style>
  <w:style w:type="character" w:styleId="FootnoteReference">
    <w:name w:val="footnote reference"/>
    <w:uiPriority w:val="99"/>
    <w:semiHidden/>
    <w:unhideWhenUsed/>
    <w:rsid w:val="00806CAF"/>
    <w:rPr>
      <w:vertAlign w:val="superscript"/>
    </w:rPr>
  </w:style>
  <w:style w:type="character" w:customStyle="1" w:styleId="normaltextrun">
    <w:name w:val="normaltextrun"/>
    <w:basedOn w:val="DefaultParagraphFont"/>
    <w:rsid w:val="00F01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9075">
      <w:bodyDiv w:val="1"/>
      <w:marLeft w:val="0"/>
      <w:marRight w:val="0"/>
      <w:marTop w:val="0"/>
      <w:marBottom w:val="0"/>
      <w:divBdr>
        <w:top w:val="none" w:sz="0" w:space="0" w:color="auto"/>
        <w:left w:val="none" w:sz="0" w:space="0" w:color="auto"/>
        <w:bottom w:val="none" w:sz="0" w:space="0" w:color="auto"/>
        <w:right w:val="none" w:sz="0" w:space="0" w:color="auto"/>
      </w:divBdr>
    </w:div>
    <w:div w:id="49697402">
      <w:bodyDiv w:val="1"/>
      <w:marLeft w:val="0"/>
      <w:marRight w:val="0"/>
      <w:marTop w:val="0"/>
      <w:marBottom w:val="0"/>
      <w:divBdr>
        <w:top w:val="none" w:sz="0" w:space="0" w:color="auto"/>
        <w:left w:val="none" w:sz="0" w:space="0" w:color="auto"/>
        <w:bottom w:val="none" w:sz="0" w:space="0" w:color="auto"/>
        <w:right w:val="none" w:sz="0" w:space="0" w:color="auto"/>
      </w:divBdr>
    </w:div>
    <w:div w:id="68617416">
      <w:bodyDiv w:val="1"/>
      <w:marLeft w:val="0"/>
      <w:marRight w:val="0"/>
      <w:marTop w:val="0"/>
      <w:marBottom w:val="0"/>
      <w:divBdr>
        <w:top w:val="none" w:sz="0" w:space="0" w:color="auto"/>
        <w:left w:val="none" w:sz="0" w:space="0" w:color="auto"/>
        <w:bottom w:val="none" w:sz="0" w:space="0" w:color="auto"/>
        <w:right w:val="none" w:sz="0" w:space="0" w:color="auto"/>
      </w:divBdr>
    </w:div>
    <w:div w:id="73819610">
      <w:bodyDiv w:val="1"/>
      <w:marLeft w:val="0"/>
      <w:marRight w:val="0"/>
      <w:marTop w:val="0"/>
      <w:marBottom w:val="0"/>
      <w:divBdr>
        <w:top w:val="none" w:sz="0" w:space="0" w:color="auto"/>
        <w:left w:val="none" w:sz="0" w:space="0" w:color="auto"/>
        <w:bottom w:val="none" w:sz="0" w:space="0" w:color="auto"/>
        <w:right w:val="none" w:sz="0" w:space="0" w:color="auto"/>
      </w:divBdr>
    </w:div>
    <w:div w:id="99032205">
      <w:bodyDiv w:val="1"/>
      <w:marLeft w:val="0"/>
      <w:marRight w:val="0"/>
      <w:marTop w:val="0"/>
      <w:marBottom w:val="0"/>
      <w:divBdr>
        <w:top w:val="none" w:sz="0" w:space="0" w:color="auto"/>
        <w:left w:val="none" w:sz="0" w:space="0" w:color="auto"/>
        <w:bottom w:val="none" w:sz="0" w:space="0" w:color="auto"/>
        <w:right w:val="none" w:sz="0" w:space="0" w:color="auto"/>
      </w:divBdr>
    </w:div>
    <w:div w:id="242691812">
      <w:bodyDiv w:val="1"/>
      <w:marLeft w:val="0"/>
      <w:marRight w:val="0"/>
      <w:marTop w:val="0"/>
      <w:marBottom w:val="0"/>
      <w:divBdr>
        <w:top w:val="none" w:sz="0" w:space="0" w:color="auto"/>
        <w:left w:val="none" w:sz="0" w:space="0" w:color="auto"/>
        <w:bottom w:val="none" w:sz="0" w:space="0" w:color="auto"/>
        <w:right w:val="none" w:sz="0" w:space="0" w:color="auto"/>
      </w:divBdr>
    </w:div>
    <w:div w:id="373316385">
      <w:bodyDiv w:val="1"/>
      <w:marLeft w:val="0"/>
      <w:marRight w:val="0"/>
      <w:marTop w:val="0"/>
      <w:marBottom w:val="0"/>
      <w:divBdr>
        <w:top w:val="none" w:sz="0" w:space="0" w:color="auto"/>
        <w:left w:val="none" w:sz="0" w:space="0" w:color="auto"/>
        <w:bottom w:val="none" w:sz="0" w:space="0" w:color="auto"/>
        <w:right w:val="none" w:sz="0" w:space="0" w:color="auto"/>
      </w:divBdr>
    </w:div>
    <w:div w:id="379935262">
      <w:bodyDiv w:val="1"/>
      <w:marLeft w:val="0"/>
      <w:marRight w:val="0"/>
      <w:marTop w:val="0"/>
      <w:marBottom w:val="0"/>
      <w:divBdr>
        <w:top w:val="none" w:sz="0" w:space="0" w:color="auto"/>
        <w:left w:val="none" w:sz="0" w:space="0" w:color="auto"/>
        <w:bottom w:val="none" w:sz="0" w:space="0" w:color="auto"/>
        <w:right w:val="none" w:sz="0" w:space="0" w:color="auto"/>
      </w:divBdr>
    </w:div>
    <w:div w:id="403724359">
      <w:bodyDiv w:val="1"/>
      <w:marLeft w:val="0"/>
      <w:marRight w:val="0"/>
      <w:marTop w:val="0"/>
      <w:marBottom w:val="0"/>
      <w:divBdr>
        <w:top w:val="none" w:sz="0" w:space="0" w:color="auto"/>
        <w:left w:val="none" w:sz="0" w:space="0" w:color="auto"/>
        <w:bottom w:val="none" w:sz="0" w:space="0" w:color="auto"/>
        <w:right w:val="none" w:sz="0" w:space="0" w:color="auto"/>
      </w:divBdr>
    </w:div>
    <w:div w:id="556204433">
      <w:bodyDiv w:val="1"/>
      <w:marLeft w:val="0"/>
      <w:marRight w:val="0"/>
      <w:marTop w:val="0"/>
      <w:marBottom w:val="0"/>
      <w:divBdr>
        <w:top w:val="none" w:sz="0" w:space="0" w:color="auto"/>
        <w:left w:val="none" w:sz="0" w:space="0" w:color="auto"/>
        <w:bottom w:val="none" w:sz="0" w:space="0" w:color="auto"/>
        <w:right w:val="none" w:sz="0" w:space="0" w:color="auto"/>
      </w:divBdr>
    </w:div>
    <w:div w:id="607930780">
      <w:bodyDiv w:val="1"/>
      <w:marLeft w:val="0"/>
      <w:marRight w:val="0"/>
      <w:marTop w:val="0"/>
      <w:marBottom w:val="0"/>
      <w:divBdr>
        <w:top w:val="none" w:sz="0" w:space="0" w:color="auto"/>
        <w:left w:val="none" w:sz="0" w:space="0" w:color="auto"/>
        <w:bottom w:val="none" w:sz="0" w:space="0" w:color="auto"/>
        <w:right w:val="none" w:sz="0" w:space="0" w:color="auto"/>
      </w:divBdr>
    </w:div>
    <w:div w:id="707607365">
      <w:bodyDiv w:val="1"/>
      <w:marLeft w:val="0"/>
      <w:marRight w:val="0"/>
      <w:marTop w:val="0"/>
      <w:marBottom w:val="0"/>
      <w:divBdr>
        <w:top w:val="none" w:sz="0" w:space="0" w:color="auto"/>
        <w:left w:val="none" w:sz="0" w:space="0" w:color="auto"/>
        <w:bottom w:val="none" w:sz="0" w:space="0" w:color="auto"/>
        <w:right w:val="none" w:sz="0" w:space="0" w:color="auto"/>
      </w:divBdr>
    </w:div>
    <w:div w:id="762727665">
      <w:bodyDiv w:val="1"/>
      <w:marLeft w:val="0"/>
      <w:marRight w:val="0"/>
      <w:marTop w:val="0"/>
      <w:marBottom w:val="0"/>
      <w:divBdr>
        <w:top w:val="none" w:sz="0" w:space="0" w:color="auto"/>
        <w:left w:val="none" w:sz="0" w:space="0" w:color="auto"/>
        <w:bottom w:val="none" w:sz="0" w:space="0" w:color="auto"/>
        <w:right w:val="none" w:sz="0" w:space="0" w:color="auto"/>
      </w:divBdr>
    </w:div>
    <w:div w:id="919482356">
      <w:bodyDiv w:val="1"/>
      <w:marLeft w:val="0"/>
      <w:marRight w:val="0"/>
      <w:marTop w:val="0"/>
      <w:marBottom w:val="0"/>
      <w:divBdr>
        <w:top w:val="none" w:sz="0" w:space="0" w:color="auto"/>
        <w:left w:val="none" w:sz="0" w:space="0" w:color="auto"/>
        <w:bottom w:val="none" w:sz="0" w:space="0" w:color="auto"/>
        <w:right w:val="none" w:sz="0" w:space="0" w:color="auto"/>
      </w:divBdr>
    </w:div>
    <w:div w:id="967971001">
      <w:bodyDiv w:val="1"/>
      <w:marLeft w:val="0"/>
      <w:marRight w:val="0"/>
      <w:marTop w:val="0"/>
      <w:marBottom w:val="0"/>
      <w:divBdr>
        <w:top w:val="none" w:sz="0" w:space="0" w:color="auto"/>
        <w:left w:val="none" w:sz="0" w:space="0" w:color="auto"/>
        <w:bottom w:val="none" w:sz="0" w:space="0" w:color="auto"/>
        <w:right w:val="none" w:sz="0" w:space="0" w:color="auto"/>
      </w:divBdr>
    </w:div>
    <w:div w:id="1012759332">
      <w:bodyDiv w:val="1"/>
      <w:marLeft w:val="0"/>
      <w:marRight w:val="0"/>
      <w:marTop w:val="0"/>
      <w:marBottom w:val="0"/>
      <w:divBdr>
        <w:top w:val="none" w:sz="0" w:space="0" w:color="auto"/>
        <w:left w:val="none" w:sz="0" w:space="0" w:color="auto"/>
        <w:bottom w:val="none" w:sz="0" w:space="0" w:color="auto"/>
        <w:right w:val="none" w:sz="0" w:space="0" w:color="auto"/>
      </w:divBdr>
    </w:div>
    <w:div w:id="1161854277">
      <w:bodyDiv w:val="1"/>
      <w:marLeft w:val="0"/>
      <w:marRight w:val="0"/>
      <w:marTop w:val="0"/>
      <w:marBottom w:val="0"/>
      <w:divBdr>
        <w:top w:val="none" w:sz="0" w:space="0" w:color="auto"/>
        <w:left w:val="none" w:sz="0" w:space="0" w:color="auto"/>
        <w:bottom w:val="none" w:sz="0" w:space="0" w:color="auto"/>
        <w:right w:val="none" w:sz="0" w:space="0" w:color="auto"/>
      </w:divBdr>
    </w:div>
    <w:div w:id="1251431709">
      <w:bodyDiv w:val="1"/>
      <w:marLeft w:val="0"/>
      <w:marRight w:val="0"/>
      <w:marTop w:val="0"/>
      <w:marBottom w:val="0"/>
      <w:divBdr>
        <w:top w:val="none" w:sz="0" w:space="0" w:color="auto"/>
        <w:left w:val="none" w:sz="0" w:space="0" w:color="auto"/>
        <w:bottom w:val="none" w:sz="0" w:space="0" w:color="auto"/>
        <w:right w:val="none" w:sz="0" w:space="0" w:color="auto"/>
      </w:divBdr>
    </w:div>
    <w:div w:id="1257712130">
      <w:bodyDiv w:val="1"/>
      <w:marLeft w:val="0"/>
      <w:marRight w:val="0"/>
      <w:marTop w:val="0"/>
      <w:marBottom w:val="0"/>
      <w:divBdr>
        <w:top w:val="none" w:sz="0" w:space="0" w:color="auto"/>
        <w:left w:val="none" w:sz="0" w:space="0" w:color="auto"/>
        <w:bottom w:val="none" w:sz="0" w:space="0" w:color="auto"/>
        <w:right w:val="none" w:sz="0" w:space="0" w:color="auto"/>
      </w:divBdr>
    </w:div>
    <w:div w:id="1297645014">
      <w:bodyDiv w:val="1"/>
      <w:marLeft w:val="0"/>
      <w:marRight w:val="0"/>
      <w:marTop w:val="0"/>
      <w:marBottom w:val="0"/>
      <w:divBdr>
        <w:top w:val="none" w:sz="0" w:space="0" w:color="auto"/>
        <w:left w:val="none" w:sz="0" w:space="0" w:color="auto"/>
        <w:bottom w:val="none" w:sz="0" w:space="0" w:color="auto"/>
        <w:right w:val="none" w:sz="0" w:space="0" w:color="auto"/>
      </w:divBdr>
    </w:div>
    <w:div w:id="1381635031">
      <w:bodyDiv w:val="1"/>
      <w:marLeft w:val="0"/>
      <w:marRight w:val="0"/>
      <w:marTop w:val="0"/>
      <w:marBottom w:val="0"/>
      <w:divBdr>
        <w:top w:val="none" w:sz="0" w:space="0" w:color="auto"/>
        <w:left w:val="none" w:sz="0" w:space="0" w:color="auto"/>
        <w:bottom w:val="none" w:sz="0" w:space="0" w:color="auto"/>
        <w:right w:val="none" w:sz="0" w:space="0" w:color="auto"/>
      </w:divBdr>
    </w:div>
    <w:div w:id="1434667268">
      <w:bodyDiv w:val="1"/>
      <w:marLeft w:val="0"/>
      <w:marRight w:val="0"/>
      <w:marTop w:val="0"/>
      <w:marBottom w:val="0"/>
      <w:divBdr>
        <w:top w:val="none" w:sz="0" w:space="0" w:color="auto"/>
        <w:left w:val="none" w:sz="0" w:space="0" w:color="auto"/>
        <w:bottom w:val="none" w:sz="0" w:space="0" w:color="auto"/>
        <w:right w:val="none" w:sz="0" w:space="0" w:color="auto"/>
      </w:divBdr>
    </w:div>
    <w:div w:id="1464889624">
      <w:bodyDiv w:val="1"/>
      <w:marLeft w:val="0"/>
      <w:marRight w:val="0"/>
      <w:marTop w:val="0"/>
      <w:marBottom w:val="0"/>
      <w:divBdr>
        <w:top w:val="none" w:sz="0" w:space="0" w:color="auto"/>
        <w:left w:val="none" w:sz="0" w:space="0" w:color="auto"/>
        <w:bottom w:val="none" w:sz="0" w:space="0" w:color="auto"/>
        <w:right w:val="none" w:sz="0" w:space="0" w:color="auto"/>
      </w:divBdr>
    </w:div>
    <w:div w:id="1479223303">
      <w:bodyDiv w:val="1"/>
      <w:marLeft w:val="0"/>
      <w:marRight w:val="0"/>
      <w:marTop w:val="0"/>
      <w:marBottom w:val="0"/>
      <w:divBdr>
        <w:top w:val="none" w:sz="0" w:space="0" w:color="auto"/>
        <w:left w:val="none" w:sz="0" w:space="0" w:color="auto"/>
        <w:bottom w:val="none" w:sz="0" w:space="0" w:color="auto"/>
        <w:right w:val="none" w:sz="0" w:space="0" w:color="auto"/>
      </w:divBdr>
    </w:div>
    <w:div w:id="1494032399">
      <w:bodyDiv w:val="1"/>
      <w:marLeft w:val="0"/>
      <w:marRight w:val="0"/>
      <w:marTop w:val="0"/>
      <w:marBottom w:val="0"/>
      <w:divBdr>
        <w:top w:val="none" w:sz="0" w:space="0" w:color="auto"/>
        <w:left w:val="none" w:sz="0" w:space="0" w:color="auto"/>
        <w:bottom w:val="none" w:sz="0" w:space="0" w:color="auto"/>
        <w:right w:val="none" w:sz="0" w:space="0" w:color="auto"/>
      </w:divBdr>
    </w:div>
    <w:div w:id="1504858655">
      <w:bodyDiv w:val="1"/>
      <w:marLeft w:val="0"/>
      <w:marRight w:val="0"/>
      <w:marTop w:val="0"/>
      <w:marBottom w:val="0"/>
      <w:divBdr>
        <w:top w:val="none" w:sz="0" w:space="0" w:color="auto"/>
        <w:left w:val="none" w:sz="0" w:space="0" w:color="auto"/>
        <w:bottom w:val="none" w:sz="0" w:space="0" w:color="auto"/>
        <w:right w:val="none" w:sz="0" w:space="0" w:color="auto"/>
      </w:divBdr>
    </w:div>
    <w:div w:id="1568684988">
      <w:bodyDiv w:val="1"/>
      <w:marLeft w:val="0"/>
      <w:marRight w:val="0"/>
      <w:marTop w:val="0"/>
      <w:marBottom w:val="0"/>
      <w:divBdr>
        <w:top w:val="none" w:sz="0" w:space="0" w:color="auto"/>
        <w:left w:val="none" w:sz="0" w:space="0" w:color="auto"/>
        <w:bottom w:val="none" w:sz="0" w:space="0" w:color="auto"/>
        <w:right w:val="none" w:sz="0" w:space="0" w:color="auto"/>
      </w:divBdr>
    </w:div>
    <w:div w:id="1640112928">
      <w:bodyDiv w:val="1"/>
      <w:marLeft w:val="0"/>
      <w:marRight w:val="0"/>
      <w:marTop w:val="0"/>
      <w:marBottom w:val="0"/>
      <w:divBdr>
        <w:top w:val="none" w:sz="0" w:space="0" w:color="auto"/>
        <w:left w:val="none" w:sz="0" w:space="0" w:color="auto"/>
        <w:bottom w:val="none" w:sz="0" w:space="0" w:color="auto"/>
        <w:right w:val="none" w:sz="0" w:space="0" w:color="auto"/>
      </w:divBdr>
    </w:div>
    <w:div w:id="1828979062">
      <w:bodyDiv w:val="1"/>
      <w:marLeft w:val="0"/>
      <w:marRight w:val="0"/>
      <w:marTop w:val="0"/>
      <w:marBottom w:val="0"/>
      <w:divBdr>
        <w:top w:val="none" w:sz="0" w:space="0" w:color="auto"/>
        <w:left w:val="none" w:sz="0" w:space="0" w:color="auto"/>
        <w:bottom w:val="none" w:sz="0" w:space="0" w:color="auto"/>
        <w:right w:val="none" w:sz="0" w:space="0" w:color="auto"/>
      </w:divBdr>
    </w:div>
    <w:div w:id="1841311574">
      <w:bodyDiv w:val="1"/>
      <w:marLeft w:val="0"/>
      <w:marRight w:val="0"/>
      <w:marTop w:val="0"/>
      <w:marBottom w:val="0"/>
      <w:divBdr>
        <w:top w:val="none" w:sz="0" w:space="0" w:color="auto"/>
        <w:left w:val="none" w:sz="0" w:space="0" w:color="auto"/>
        <w:bottom w:val="none" w:sz="0" w:space="0" w:color="auto"/>
        <w:right w:val="none" w:sz="0" w:space="0" w:color="auto"/>
      </w:divBdr>
    </w:div>
    <w:div w:id="1848903271">
      <w:bodyDiv w:val="1"/>
      <w:marLeft w:val="0"/>
      <w:marRight w:val="0"/>
      <w:marTop w:val="0"/>
      <w:marBottom w:val="0"/>
      <w:divBdr>
        <w:top w:val="none" w:sz="0" w:space="0" w:color="auto"/>
        <w:left w:val="none" w:sz="0" w:space="0" w:color="auto"/>
        <w:bottom w:val="none" w:sz="0" w:space="0" w:color="auto"/>
        <w:right w:val="none" w:sz="0" w:space="0" w:color="auto"/>
      </w:divBdr>
    </w:div>
    <w:div w:id="1890920642">
      <w:bodyDiv w:val="1"/>
      <w:marLeft w:val="0"/>
      <w:marRight w:val="0"/>
      <w:marTop w:val="0"/>
      <w:marBottom w:val="0"/>
      <w:divBdr>
        <w:top w:val="none" w:sz="0" w:space="0" w:color="auto"/>
        <w:left w:val="none" w:sz="0" w:space="0" w:color="auto"/>
        <w:bottom w:val="none" w:sz="0" w:space="0" w:color="auto"/>
        <w:right w:val="none" w:sz="0" w:space="0" w:color="auto"/>
      </w:divBdr>
    </w:div>
    <w:div w:id="1961034870">
      <w:bodyDiv w:val="1"/>
      <w:marLeft w:val="0"/>
      <w:marRight w:val="0"/>
      <w:marTop w:val="0"/>
      <w:marBottom w:val="0"/>
      <w:divBdr>
        <w:top w:val="none" w:sz="0" w:space="0" w:color="auto"/>
        <w:left w:val="none" w:sz="0" w:space="0" w:color="auto"/>
        <w:bottom w:val="none" w:sz="0" w:space="0" w:color="auto"/>
        <w:right w:val="none" w:sz="0" w:space="0" w:color="auto"/>
      </w:divBdr>
    </w:div>
    <w:div w:id="1996294176">
      <w:bodyDiv w:val="1"/>
      <w:marLeft w:val="0"/>
      <w:marRight w:val="0"/>
      <w:marTop w:val="0"/>
      <w:marBottom w:val="0"/>
      <w:divBdr>
        <w:top w:val="none" w:sz="0" w:space="0" w:color="auto"/>
        <w:left w:val="none" w:sz="0" w:space="0" w:color="auto"/>
        <w:bottom w:val="none" w:sz="0" w:space="0" w:color="auto"/>
        <w:right w:val="none" w:sz="0" w:space="0" w:color="auto"/>
      </w:divBdr>
    </w:div>
    <w:div w:id="20197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ees-ugadmin-yrs3-4@contacts.bham.ac.uk"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3C55-F01F-41D6-814C-8A9B5362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12243</Words>
  <Characters>75810</Characters>
  <Application>Microsoft Office Word</Application>
  <DocSecurity>0</DocSecurity>
  <Lines>631</Lines>
  <Paragraphs>175</Paragraphs>
  <ScaleCrop>false</ScaleCrop>
  <HeadingPairs>
    <vt:vector size="2" baseType="variant">
      <vt:variant>
        <vt:lpstr>Title</vt:lpstr>
      </vt:variant>
      <vt:variant>
        <vt:i4>1</vt:i4>
      </vt:variant>
    </vt:vector>
  </HeadingPairs>
  <TitlesOfParts>
    <vt:vector size="1" baseType="lpstr">
      <vt:lpstr>03 15852</vt:lpstr>
    </vt:vector>
  </TitlesOfParts>
  <Company>The University of Birmingham</Company>
  <LinksUpToDate>false</LinksUpToDate>
  <CharactersWithSpaces>87878</CharactersWithSpaces>
  <SharedDoc>false</SharedDoc>
  <HLinks>
    <vt:vector size="6" baseType="variant">
      <vt:variant>
        <vt:i4>6815772</vt:i4>
      </vt:variant>
      <vt:variant>
        <vt:i4>0</vt:i4>
      </vt:variant>
      <vt:variant>
        <vt:i4>0</vt:i4>
      </vt:variant>
      <vt:variant>
        <vt:i4>5</vt:i4>
      </vt:variant>
      <vt:variant>
        <vt:lpwstr>mailto:gees-ugadmin-yrs3-4@contacts.bham.ac.uk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03 15852</dc:title>
  <dc:subject/>
  <dc:creator>Jan Simmons</dc:creator>
  <cp:keywords/>
  <cp:lastModifiedBy>Neil Driscoll (Mobility)</cp:lastModifiedBy>
  <cp:revision>2</cp:revision>
  <cp:lastPrinted>2019-03-14T10:42:00Z</cp:lastPrinted>
  <dcterms:created xsi:type="dcterms:W3CDTF">2023-05-23T10:18:00Z</dcterms:created>
  <dcterms:modified xsi:type="dcterms:W3CDTF">2023-05-23T10:18:00Z</dcterms:modified>
</cp:coreProperties>
</file>