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0B90C" w14:textId="77777777" w:rsidR="00427633" w:rsidRPr="004A733E" w:rsidRDefault="00427633" w:rsidP="004A733E">
      <w:pPr>
        <w:pStyle w:val="Heading1"/>
        <w:jc w:val="center"/>
        <w:rPr>
          <w:b/>
          <w:color w:val="auto"/>
        </w:rPr>
      </w:pPr>
      <w:r w:rsidRPr="004A733E">
        <w:rPr>
          <w:b/>
          <w:color w:val="auto"/>
        </w:rPr>
        <w:t>Department of Philosophy</w:t>
      </w:r>
    </w:p>
    <w:p w14:paraId="2A87C65F" w14:textId="6FA2C2BA" w:rsidR="00427633" w:rsidRPr="004A733E" w:rsidRDefault="00427633" w:rsidP="004A733E">
      <w:pPr>
        <w:pStyle w:val="Heading1"/>
        <w:jc w:val="center"/>
        <w:rPr>
          <w:b/>
          <w:color w:val="auto"/>
        </w:rPr>
      </w:pPr>
      <w:r w:rsidRPr="004A733E">
        <w:rPr>
          <w:b/>
          <w:color w:val="auto"/>
        </w:rPr>
        <w:t>Module descriptions 202</w:t>
      </w:r>
      <w:r w:rsidR="007C0C97">
        <w:rPr>
          <w:b/>
          <w:color w:val="auto"/>
        </w:rPr>
        <w:t>4</w:t>
      </w:r>
      <w:r w:rsidRPr="004A733E">
        <w:rPr>
          <w:b/>
          <w:color w:val="auto"/>
        </w:rPr>
        <w:t>/2</w:t>
      </w:r>
      <w:r w:rsidR="007C0C97">
        <w:rPr>
          <w:b/>
          <w:color w:val="auto"/>
        </w:rPr>
        <w:t>5</w:t>
      </w:r>
    </w:p>
    <w:p w14:paraId="35D1F4A7" w14:textId="77777777" w:rsidR="00427633" w:rsidRPr="004A733E" w:rsidRDefault="00427633" w:rsidP="004A733E">
      <w:pPr>
        <w:pStyle w:val="Heading1"/>
        <w:jc w:val="center"/>
        <w:rPr>
          <w:b/>
          <w:color w:val="auto"/>
        </w:rPr>
      </w:pPr>
      <w:r w:rsidRPr="004A733E">
        <w:rPr>
          <w:b/>
          <w:color w:val="auto"/>
        </w:rPr>
        <w:t>Level I (i.e. normally 2nd Yr.) Modules</w:t>
      </w:r>
    </w:p>
    <w:p w14:paraId="4EF3051D" w14:textId="77777777" w:rsidR="007C3730" w:rsidRDefault="007C3730" w:rsidP="00427633"/>
    <w:p w14:paraId="52A38D76" w14:textId="30A89899" w:rsidR="00427633" w:rsidRPr="003E3F35" w:rsidRDefault="00427633" w:rsidP="007C3730">
      <w:pPr>
        <w:rPr>
          <w:sz w:val="24"/>
          <w:szCs w:val="24"/>
        </w:rPr>
      </w:pPr>
      <w:r w:rsidRPr="003E3F35">
        <w:rPr>
          <w:sz w:val="24"/>
          <w:szCs w:val="24"/>
        </w:rPr>
        <w:t xml:space="preserve">Please be aware that all modules are subject to availability. </w:t>
      </w:r>
    </w:p>
    <w:p w14:paraId="51E96ED0" w14:textId="77777777" w:rsidR="00427633" w:rsidRPr="003E3F35" w:rsidRDefault="00427633" w:rsidP="007C3730">
      <w:pPr>
        <w:rPr>
          <w:sz w:val="24"/>
          <w:szCs w:val="24"/>
        </w:rPr>
      </w:pPr>
      <w:r w:rsidRPr="003E3F35">
        <w:rPr>
          <w:sz w:val="24"/>
          <w:szCs w:val="24"/>
        </w:rPr>
        <w:t>For many of these modules, some experience of studying Philosophy may be required, and you should remember this when choosing your modules. If there is another module that you need to have studied before taking this, it will be stated in the module description.</w:t>
      </w:r>
    </w:p>
    <w:p w14:paraId="46AF23F5" w14:textId="068F6B98" w:rsidR="00726295" w:rsidRPr="003E3F35" w:rsidRDefault="00726295" w:rsidP="00726295">
      <w:pPr>
        <w:rPr>
          <w:sz w:val="24"/>
          <w:szCs w:val="24"/>
        </w:rPr>
      </w:pPr>
      <w:r w:rsidRPr="003E3F35">
        <w:rPr>
          <w:sz w:val="24"/>
          <w:szCs w:val="24"/>
        </w:rPr>
        <w:t>Please note that at the time this document has been prepared (February 202</w:t>
      </w:r>
      <w:r w:rsidR="00C37271">
        <w:rPr>
          <w:sz w:val="24"/>
          <w:szCs w:val="24"/>
        </w:rPr>
        <w:t>4</w:t>
      </w:r>
      <w:r w:rsidRPr="003E3F35">
        <w:rPr>
          <w:sz w:val="24"/>
          <w:szCs w:val="24"/>
        </w:rPr>
        <w:t>) the following information is provisional, and there may be minor changes between now and the beginning of 202</w:t>
      </w:r>
      <w:r w:rsidR="002E3A1F">
        <w:rPr>
          <w:sz w:val="24"/>
          <w:szCs w:val="24"/>
        </w:rPr>
        <w:t>4</w:t>
      </w:r>
      <w:r w:rsidRPr="003E3F35">
        <w:rPr>
          <w:sz w:val="24"/>
          <w:szCs w:val="24"/>
        </w:rPr>
        <w:t>/2</w:t>
      </w:r>
      <w:r w:rsidR="002E3A1F">
        <w:rPr>
          <w:sz w:val="24"/>
          <w:szCs w:val="24"/>
        </w:rPr>
        <w:t>5</w:t>
      </w:r>
      <w:r w:rsidRPr="003E3F35">
        <w:rPr>
          <w:sz w:val="24"/>
          <w:szCs w:val="24"/>
        </w:rPr>
        <w:t xml:space="preserve"> academic year.</w:t>
      </w:r>
    </w:p>
    <w:p w14:paraId="41037155" w14:textId="77777777" w:rsidR="0029750C" w:rsidRPr="003E3F35" w:rsidRDefault="0029750C" w:rsidP="0029750C">
      <w:pPr>
        <w:rPr>
          <w:b/>
          <w:bCs/>
          <w:sz w:val="24"/>
          <w:szCs w:val="24"/>
        </w:rPr>
      </w:pPr>
    </w:p>
    <w:p w14:paraId="3C1F9E2C" w14:textId="2E723A2A" w:rsidR="0029750C" w:rsidRPr="003E3F35" w:rsidRDefault="0029750C" w:rsidP="0029750C">
      <w:pPr>
        <w:rPr>
          <w:b/>
          <w:bCs/>
          <w:sz w:val="24"/>
          <w:szCs w:val="24"/>
        </w:rPr>
        <w:sectPr w:rsidR="0029750C" w:rsidRPr="003E3F35" w:rsidSect="009A15FF">
          <w:footerReference w:type="default" r:id="rId8"/>
          <w:pgSz w:w="11906" w:h="16838"/>
          <w:pgMar w:top="1440" w:right="1440" w:bottom="1440" w:left="1440" w:header="708" w:footer="708" w:gutter="0"/>
          <w:cols w:space="708"/>
          <w:docGrid w:linePitch="360"/>
        </w:sectPr>
      </w:pPr>
      <w:r w:rsidRPr="003E3F35">
        <w:rPr>
          <w:b/>
          <w:bCs/>
          <w:sz w:val="24"/>
          <w:szCs w:val="24"/>
        </w:rPr>
        <w:t>Please note: F</w:t>
      </w:r>
      <w:r w:rsidRPr="003E3F35">
        <w:rPr>
          <w:rFonts w:ascii="Calibri" w:hAnsi="Calibri" w:cs="Calibri"/>
          <w:b/>
          <w:bCs/>
          <w:color w:val="000000"/>
          <w:sz w:val="24"/>
          <w:szCs w:val="24"/>
        </w:rPr>
        <w:t>orms of assessment are currently undergoing review for 202</w:t>
      </w:r>
      <w:r w:rsidR="007C0C97">
        <w:rPr>
          <w:rFonts w:ascii="Calibri" w:hAnsi="Calibri" w:cs="Calibri"/>
          <w:b/>
          <w:bCs/>
          <w:color w:val="000000"/>
          <w:sz w:val="24"/>
          <w:szCs w:val="24"/>
        </w:rPr>
        <w:t>4</w:t>
      </w:r>
      <w:r w:rsidRPr="003E3F35">
        <w:rPr>
          <w:rFonts w:ascii="Calibri" w:hAnsi="Calibri" w:cs="Calibri"/>
          <w:b/>
          <w:bCs/>
          <w:color w:val="000000"/>
          <w:sz w:val="24"/>
          <w:szCs w:val="24"/>
        </w:rPr>
        <w:t>/2</w:t>
      </w:r>
      <w:r w:rsidR="007C0C97">
        <w:rPr>
          <w:rFonts w:ascii="Calibri" w:hAnsi="Calibri" w:cs="Calibri"/>
          <w:b/>
          <w:bCs/>
          <w:color w:val="000000"/>
          <w:sz w:val="24"/>
          <w:szCs w:val="24"/>
        </w:rPr>
        <w:t>5</w:t>
      </w:r>
      <w:r w:rsidRPr="003E3F35">
        <w:rPr>
          <w:rFonts w:ascii="Calibri" w:hAnsi="Calibri" w:cs="Calibri"/>
          <w:b/>
          <w:bCs/>
          <w:color w:val="000000"/>
          <w:sz w:val="24"/>
          <w:szCs w:val="24"/>
        </w:rPr>
        <w:t>, and as a result the assessment information listed within this handbook may be subject to change.</w:t>
      </w:r>
    </w:p>
    <w:p w14:paraId="422799B6" w14:textId="77777777" w:rsidR="0029750C" w:rsidRDefault="0029750C" w:rsidP="00726295"/>
    <w:p w14:paraId="0A1F3C3A" w14:textId="19DDB5CC" w:rsidR="007C3730" w:rsidRPr="003E3F35" w:rsidRDefault="00894A9D" w:rsidP="003E3F35">
      <w:pPr>
        <w:pStyle w:val="Heading1"/>
        <w:jc w:val="center"/>
        <w:rPr>
          <w:rFonts w:eastAsia="Times New Roman"/>
          <w:b/>
          <w:bCs/>
          <w:color w:val="auto"/>
          <w:sz w:val="48"/>
          <w:szCs w:val="48"/>
          <w:u w:val="single"/>
          <w:lang w:eastAsia="en-GB"/>
        </w:rPr>
        <w:sectPr w:rsidR="007C3730" w:rsidRPr="003E3F35">
          <w:pgSz w:w="11906" w:h="16838"/>
          <w:pgMar w:top="1440" w:right="1440" w:bottom="1440" w:left="1440" w:header="708" w:footer="708" w:gutter="0"/>
          <w:cols w:space="708"/>
          <w:docGrid w:linePitch="360"/>
        </w:sectPr>
      </w:pPr>
      <w:r w:rsidRPr="003E3F35">
        <w:rPr>
          <w:rFonts w:eastAsia="Times New Roman"/>
          <w:b/>
          <w:bCs/>
          <w:color w:val="auto"/>
          <w:sz w:val="48"/>
          <w:szCs w:val="48"/>
          <w:u w:val="single"/>
          <w:lang w:eastAsia="en-GB"/>
        </w:rPr>
        <w:t>SEMESTER 1 MODULES</w:t>
      </w:r>
    </w:p>
    <w:p w14:paraId="153D3A01" w14:textId="6B56399C" w:rsidR="00C42ACF" w:rsidRPr="007C3730" w:rsidRDefault="00C42ACF" w:rsidP="007C3730">
      <w:pPr>
        <w:pStyle w:val="Heading2"/>
        <w:jc w:val="center"/>
        <w:rPr>
          <w:rFonts w:asciiTheme="minorHAnsi" w:eastAsia="Times New Roman" w:hAnsiTheme="minorHAnsi" w:cstheme="minorHAnsi"/>
          <w:b/>
          <w:color w:val="auto"/>
          <w:u w:val="single"/>
          <w:lang w:eastAsia="en-GB"/>
        </w:rPr>
      </w:pPr>
      <w:r w:rsidRPr="007C3730">
        <w:rPr>
          <w:rFonts w:asciiTheme="minorHAnsi" w:eastAsia="Times New Roman" w:hAnsiTheme="minorHAnsi" w:cstheme="minorHAnsi"/>
          <w:b/>
          <w:color w:val="auto"/>
          <w:u w:val="single"/>
          <w:lang w:eastAsia="en-GB"/>
        </w:rPr>
        <w:lastRenderedPageBreak/>
        <w:t>LI Aesthetics through History</w:t>
      </w:r>
    </w:p>
    <w:p w14:paraId="7DD5AA11" w14:textId="77777777" w:rsidR="00C42ACF" w:rsidRPr="003E3F35" w:rsidRDefault="00C42ACF" w:rsidP="000C24B5">
      <w:pPr>
        <w:shd w:val="clear" w:color="auto" w:fill="FFFFFF"/>
        <w:spacing w:before="180" w:after="180" w:line="240" w:lineRule="auto"/>
        <w:rPr>
          <w:rFonts w:ascii="Helvetica" w:eastAsia="Times New Roman" w:hAnsi="Helvetica" w:cs="Helvetica"/>
          <w:color w:val="2D3B45"/>
          <w:sz w:val="24"/>
          <w:szCs w:val="24"/>
          <w:lang w:eastAsia="en-GB"/>
        </w:rPr>
      </w:pPr>
    </w:p>
    <w:p w14:paraId="7F17D697" w14:textId="77777777" w:rsidR="00307358" w:rsidRPr="003E3F35" w:rsidRDefault="000C24B5" w:rsidP="007C3730">
      <w:pPr>
        <w:pStyle w:val="NoSpacing"/>
        <w:rPr>
          <w:sz w:val="24"/>
          <w:szCs w:val="24"/>
          <w:lang w:eastAsia="en-GB"/>
        </w:rPr>
      </w:pPr>
      <w:r w:rsidRPr="003E3F35">
        <w:rPr>
          <w:sz w:val="24"/>
          <w:szCs w:val="24"/>
          <w:lang w:eastAsia="en-GB"/>
        </w:rPr>
        <w:t xml:space="preserve">Module Code: </w:t>
      </w:r>
      <w:r w:rsidR="007277DC" w:rsidRPr="003E3F35">
        <w:rPr>
          <w:sz w:val="24"/>
          <w:szCs w:val="24"/>
          <w:lang w:eastAsia="en-GB"/>
        </w:rPr>
        <w:t xml:space="preserve"> </w:t>
      </w:r>
      <w:r w:rsidR="00C42ACF" w:rsidRPr="003E3F35">
        <w:rPr>
          <w:sz w:val="24"/>
          <w:szCs w:val="24"/>
          <w:lang w:eastAsia="en-GB"/>
        </w:rPr>
        <w:t>30872</w:t>
      </w:r>
      <w:r w:rsidR="00307358" w:rsidRPr="003E3F35">
        <w:rPr>
          <w:sz w:val="24"/>
          <w:szCs w:val="24"/>
          <w:lang w:eastAsia="en-GB"/>
        </w:rPr>
        <w:t xml:space="preserve"> </w:t>
      </w:r>
    </w:p>
    <w:p w14:paraId="281DF4FF" w14:textId="77777777" w:rsidR="00307358" w:rsidRPr="003E3F35" w:rsidRDefault="007277DC" w:rsidP="007C3730">
      <w:pPr>
        <w:pStyle w:val="NoSpacing"/>
        <w:rPr>
          <w:sz w:val="24"/>
          <w:szCs w:val="24"/>
          <w:lang w:eastAsia="en-GB"/>
        </w:rPr>
      </w:pPr>
      <w:r w:rsidRPr="003E3F35">
        <w:rPr>
          <w:sz w:val="24"/>
          <w:szCs w:val="24"/>
          <w:lang w:eastAsia="en-GB"/>
        </w:rPr>
        <w:t xml:space="preserve">Credit Value: </w:t>
      </w:r>
      <w:r w:rsidR="00C42ACF" w:rsidRPr="003E3F35">
        <w:rPr>
          <w:sz w:val="24"/>
          <w:szCs w:val="24"/>
          <w:lang w:eastAsia="en-GB"/>
        </w:rPr>
        <w:t>20</w:t>
      </w:r>
      <w:r w:rsidR="00307358" w:rsidRPr="003E3F35">
        <w:rPr>
          <w:sz w:val="24"/>
          <w:szCs w:val="24"/>
          <w:lang w:eastAsia="en-GB"/>
        </w:rPr>
        <w:t xml:space="preserve">  </w:t>
      </w:r>
    </w:p>
    <w:p w14:paraId="7DBE23D7" w14:textId="588958BB" w:rsidR="000C24B5" w:rsidRPr="003E3F35" w:rsidRDefault="000C24B5" w:rsidP="007C3730">
      <w:pPr>
        <w:pStyle w:val="NoSpacing"/>
        <w:rPr>
          <w:sz w:val="24"/>
          <w:szCs w:val="24"/>
          <w:lang w:eastAsia="en-GB"/>
        </w:rPr>
      </w:pPr>
      <w:r w:rsidRPr="003E3F35">
        <w:rPr>
          <w:sz w:val="24"/>
          <w:szCs w:val="24"/>
          <w:lang w:eastAsia="en-GB"/>
        </w:rPr>
        <w:t xml:space="preserve">Semester: </w:t>
      </w:r>
      <w:r w:rsidR="00C42ACF" w:rsidRPr="003E3F35">
        <w:rPr>
          <w:sz w:val="24"/>
          <w:szCs w:val="24"/>
          <w:lang w:eastAsia="en-GB"/>
        </w:rPr>
        <w:t>1</w:t>
      </w:r>
    </w:p>
    <w:p w14:paraId="1CC0B620" w14:textId="7ED4187E" w:rsidR="000C24B5" w:rsidRPr="003E3F35" w:rsidRDefault="000C24B5" w:rsidP="007C3730">
      <w:pPr>
        <w:pStyle w:val="NoSpacing"/>
        <w:rPr>
          <w:sz w:val="24"/>
          <w:szCs w:val="24"/>
          <w:lang w:eastAsia="en-GB"/>
        </w:rPr>
      </w:pPr>
      <w:r w:rsidRPr="003E3F35">
        <w:rPr>
          <w:sz w:val="24"/>
          <w:szCs w:val="24"/>
          <w:lang w:eastAsia="en-GB"/>
        </w:rPr>
        <w:t>Pre</w:t>
      </w:r>
      <w:r w:rsidR="00547693" w:rsidRPr="003E3F35">
        <w:rPr>
          <w:sz w:val="24"/>
          <w:szCs w:val="24"/>
          <w:lang w:eastAsia="en-GB"/>
        </w:rPr>
        <w:t>-</w:t>
      </w:r>
      <w:r w:rsidRPr="003E3F35">
        <w:rPr>
          <w:sz w:val="24"/>
          <w:szCs w:val="24"/>
          <w:lang w:eastAsia="en-GB"/>
        </w:rPr>
        <w:t xml:space="preserve">requisites: </w:t>
      </w:r>
      <w:r w:rsidR="00C42ACF" w:rsidRPr="003E3F35">
        <w:rPr>
          <w:sz w:val="24"/>
          <w:szCs w:val="24"/>
          <w:lang w:eastAsia="en-GB"/>
        </w:rPr>
        <w:t>None</w:t>
      </w:r>
    </w:p>
    <w:p w14:paraId="2817BE12" w14:textId="4BAFD71C" w:rsidR="000C24B5" w:rsidRPr="003E3F35" w:rsidRDefault="000C24B5" w:rsidP="007C3730">
      <w:pPr>
        <w:pStyle w:val="NoSpacing"/>
        <w:rPr>
          <w:rFonts w:ascii="Times New Roman" w:hAnsi="Times New Roman" w:cs="Times New Roman"/>
          <w:sz w:val="24"/>
          <w:szCs w:val="24"/>
          <w:lang w:eastAsia="en-GB"/>
        </w:rPr>
      </w:pPr>
    </w:p>
    <w:p w14:paraId="31E38737" w14:textId="26BB18B7" w:rsidR="000C24B5" w:rsidRPr="003E3F35" w:rsidRDefault="000C24B5" w:rsidP="007C3730">
      <w:pPr>
        <w:pStyle w:val="NoSpacing"/>
        <w:rPr>
          <w:b/>
          <w:sz w:val="24"/>
          <w:szCs w:val="24"/>
          <w:u w:val="single"/>
          <w:lang w:eastAsia="en-GB"/>
        </w:rPr>
      </w:pPr>
      <w:r w:rsidRPr="003E3F35">
        <w:rPr>
          <w:b/>
          <w:sz w:val="24"/>
          <w:szCs w:val="24"/>
          <w:u w:val="single"/>
          <w:lang w:eastAsia="en-GB"/>
        </w:rPr>
        <w:t>Module Description</w:t>
      </w:r>
    </w:p>
    <w:p w14:paraId="72AFE571" w14:textId="77777777" w:rsidR="00307358" w:rsidRPr="003E3F35" w:rsidRDefault="00307358" w:rsidP="007C3730">
      <w:pPr>
        <w:pStyle w:val="NoSpacing"/>
        <w:rPr>
          <w:sz w:val="24"/>
          <w:szCs w:val="24"/>
          <w:lang w:eastAsia="en-GB"/>
        </w:rPr>
      </w:pPr>
    </w:p>
    <w:p w14:paraId="4146D632" w14:textId="77777777" w:rsidR="00547693" w:rsidRPr="003E3F35" w:rsidRDefault="00547693" w:rsidP="00547693">
      <w:pPr>
        <w:rPr>
          <w:sz w:val="24"/>
          <w:szCs w:val="24"/>
          <w:lang w:val="en-US" w:eastAsia="en-GB"/>
        </w:rPr>
      </w:pPr>
      <w:r w:rsidRPr="003E3F35">
        <w:rPr>
          <w:sz w:val="24"/>
          <w:szCs w:val="24"/>
          <w:lang w:val="en-US" w:eastAsia="en-GB"/>
        </w:rPr>
        <w:t>The first half of the module will introduce philosophical aesthetics through the lens of a number of key historical thinkers. The topics of this part of the module may include topics such as Plato's account and critical evaluation of art focused on the notion of imitation, Aristotle's description of the craft of poetry and his theory the role which tragedy can play in good human life, Hume's pragmatic account of judgments of taste, and Kant's aesthetics focusing on the beautiful and the sublime. The second half of the module will focus recent developments in aesthetics. The topics investigated at this part of the module may include questions such as whether fakes and forgeries have the same amount of aesthetic value as genuine works of art, whether photography is a genuine art form, in what way does music express emotion, can we have genuine emotions when we are immersed with fictions, and what it is for things to be true in fiction.</w:t>
      </w:r>
    </w:p>
    <w:p w14:paraId="51C6230B" w14:textId="77777777" w:rsidR="00C42ACF" w:rsidRPr="003E3F35" w:rsidRDefault="00C42ACF" w:rsidP="007C3730">
      <w:pPr>
        <w:pStyle w:val="NoSpacing"/>
        <w:rPr>
          <w:b/>
          <w:i/>
          <w:sz w:val="24"/>
          <w:szCs w:val="24"/>
          <w:lang w:val="en-US" w:eastAsia="en-GB"/>
        </w:rPr>
      </w:pPr>
    </w:p>
    <w:p w14:paraId="393B35C9" w14:textId="77777777" w:rsidR="00C42ACF" w:rsidRPr="003E3F35" w:rsidRDefault="00C42ACF" w:rsidP="007C3730">
      <w:pPr>
        <w:pStyle w:val="NoSpacing"/>
        <w:rPr>
          <w:bCs/>
          <w:iCs/>
          <w:sz w:val="24"/>
          <w:szCs w:val="24"/>
          <w:lang w:val="en-US" w:eastAsia="en-GB"/>
        </w:rPr>
      </w:pPr>
      <w:r w:rsidRPr="003E3F35">
        <w:rPr>
          <w:bCs/>
          <w:iCs/>
          <w:sz w:val="24"/>
          <w:szCs w:val="24"/>
          <w:lang w:val="en-US" w:eastAsia="en-GB"/>
        </w:rPr>
        <w:t>Indicative readings:</w:t>
      </w:r>
    </w:p>
    <w:p w14:paraId="2F8B433A" w14:textId="77777777" w:rsidR="00C42ACF" w:rsidRPr="003E3F35" w:rsidRDefault="00C42ACF" w:rsidP="007C3730">
      <w:pPr>
        <w:pStyle w:val="NoSpacing"/>
        <w:rPr>
          <w:sz w:val="24"/>
          <w:szCs w:val="24"/>
          <w:lang w:val="en-US" w:eastAsia="en-GB"/>
        </w:rPr>
      </w:pPr>
      <w:r w:rsidRPr="003E3F35">
        <w:rPr>
          <w:sz w:val="24"/>
          <w:szCs w:val="24"/>
          <w:lang w:val="en-US" w:eastAsia="en-GB"/>
        </w:rPr>
        <w:t xml:space="preserve">Carroll, Noel (1999): </w:t>
      </w:r>
      <w:r w:rsidRPr="003E3F35">
        <w:rPr>
          <w:i/>
          <w:sz w:val="24"/>
          <w:szCs w:val="24"/>
          <w:lang w:val="en-US" w:eastAsia="en-GB"/>
        </w:rPr>
        <w:t>Philosophy of Art – A Contemporary Introduction</w:t>
      </w:r>
      <w:r w:rsidRPr="003E3F35">
        <w:rPr>
          <w:sz w:val="24"/>
          <w:szCs w:val="24"/>
          <w:lang w:val="en-US" w:eastAsia="en-GB"/>
        </w:rPr>
        <w:t xml:space="preserve"> (Routledge)</w:t>
      </w:r>
    </w:p>
    <w:p w14:paraId="0C9ECE6E" w14:textId="77777777" w:rsidR="00C42ACF" w:rsidRPr="003E3F35" w:rsidRDefault="00C42ACF" w:rsidP="007C3730">
      <w:pPr>
        <w:pStyle w:val="NoSpacing"/>
        <w:rPr>
          <w:sz w:val="24"/>
          <w:szCs w:val="24"/>
          <w:lang w:val="en-US" w:eastAsia="en-GB"/>
        </w:rPr>
      </w:pPr>
      <w:r w:rsidRPr="003E3F35">
        <w:rPr>
          <w:sz w:val="24"/>
          <w:szCs w:val="24"/>
          <w:lang w:val="en-US" w:eastAsia="en-GB"/>
        </w:rPr>
        <w:t xml:space="preserve">Graham, Gordon (2005): </w:t>
      </w:r>
      <w:r w:rsidRPr="003E3F35">
        <w:rPr>
          <w:i/>
          <w:sz w:val="24"/>
          <w:szCs w:val="24"/>
          <w:lang w:val="en-US" w:eastAsia="en-GB"/>
        </w:rPr>
        <w:t>Philosophy of the Arts – an Introduction to Aesthetics</w:t>
      </w:r>
      <w:r w:rsidRPr="003E3F35">
        <w:rPr>
          <w:sz w:val="24"/>
          <w:szCs w:val="24"/>
          <w:lang w:val="en-US" w:eastAsia="en-GB"/>
        </w:rPr>
        <w:t>, 3</w:t>
      </w:r>
      <w:r w:rsidRPr="003E3F35">
        <w:rPr>
          <w:sz w:val="24"/>
          <w:szCs w:val="24"/>
          <w:vertAlign w:val="superscript"/>
          <w:lang w:val="en-US" w:eastAsia="en-GB"/>
        </w:rPr>
        <w:t>rd</w:t>
      </w:r>
      <w:r w:rsidRPr="003E3F35">
        <w:rPr>
          <w:sz w:val="24"/>
          <w:szCs w:val="24"/>
          <w:lang w:val="en-US" w:eastAsia="en-GB"/>
        </w:rPr>
        <w:t xml:space="preserve"> ed. (Routledge)</w:t>
      </w:r>
    </w:p>
    <w:p w14:paraId="39A8DD96" w14:textId="77777777" w:rsidR="000C24B5" w:rsidRPr="003E3F35" w:rsidRDefault="000C24B5" w:rsidP="007C3730">
      <w:pPr>
        <w:pStyle w:val="NoSpacing"/>
        <w:rPr>
          <w:sz w:val="24"/>
          <w:szCs w:val="24"/>
          <w:lang w:eastAsia="en-GB"/>
        </w:rPr>
      </w:pPr>
    </w:p>
    <w:p w14:paraId="1E49880E" w14:textId="4FAB0B76" w:rsidR="000C24B5" w:rsidRPr="003E3F35" w:rsidRDefault="000C24B5" w:rsidP="007C3730">
      <w:pPr>
        <w:pStyle w:val="NoSpacing"/>
        <w:rPr>
          <w:sz w:val="24"/>
          <w:szCs w:val="24"/>
          <w:lang w:eastAsia="en-GB"/>
        </w:rPr>
      </w:pPr>
      <w:r w:rsidRPr="003E3F35">
        <w:rPr>
          <w:sz w:val="24"/>
          <w:szCs w:val="24"/>
          <w:lang w:eastAsia="en-GB"/>
        </w:rPr>
        <w:t>Assessment</w:t>
      </w:r>
    </w:p>
    <w:p w14:paraId="6FE3932B" w14:textId="374BDAD0" w:rsidR="00C42ACF" w:rsidRPr="003E3F35" w:rsidRDefault="00C42ACF" w:rsidP="007C3730">
      <w:pPr>
        <w:pStyle w:val="NoSpacing"/>
        <w:rPr>
          <w:sz w:val="24"/>
          <w:szCs w:val="24"/>
          <w:lang w:eastAsia="en-GB"/>
        </w:rPr>
      </w:pPr>
      <w:r w:rsidRPr="003E3F35">
        <w:rPr>
          <w:sz w:val="24"/>
          <w:szCs w:val="24"/>
          <w:lang w:eastAsia="en-GB"/>
        </w:rPr>
        <w:t>Two parts:</w:t>
      </w:r>
    </w:p>
    <w:p w14:paraId="7CEC5E37" w14:textId="4585E0FD" w:rsidR="00C42ACF" w:rsidRPr="003E3F35" w:rsidRDefault="00C42ACF" w:rsidP="007C3730">
      <w:pPr>
        <w:pStyle w:val="NoSpacing"/>
        <w:rPr>
          <w:sz w:val="24"/>
          <w:szCs w:val="24"/>
          <w:lang w:eastAsia="en-GB"/>
        </w:rPr>
      </w:pPr>
      <w:r w:rsidRPr="003E3F35">
        <w:rPr>
          <w:sz w:val="24"/>
          <w:szCs w:val="24"/>
          <w:lang w:eastAsia="en-GB"/>
        </w:rPr>
        <w:t>(a)</w:t>
      </w:r>
      <w:r w:rsidRPr="003E3F35">
        <w:rPr>
          <w:sz w:val="24"/>
          <w:szCs w:val="24"/>
          <w:lang w:eastAsia="en-GB"/>
        </w:rPr>
        <w:tab/>
        <w:t xml:space="preserve">One </w:t>
      </w:r>
      <w:r w:rsidR="004E340F" w:rsidRPr="003E3F35">
        <w:rPr>
          <w:sz w:val="24"/>
          <w:szCs w:val="24"/>
          <w:lang w:eastAsia="en-GB"/>
        </w:rPr>
        <w:t>1750</w:t>
      </w:r>
      <w:r w:rsidRPr="003E3F35">
        <w:rPr>
          <w:sz w:val="24"/>
          <w:szCs w:val="24"/>
          <w:lang w:eastAsia="en-GB"/>
        </w:rPr>
        <w:t xml:space="preserve"> word essay (50%)</w:t>
      </w:r>
    </w:p>
    <w:p w14:paraId="05F53C48" w14:textId="1484F076" w:rsidR="000C24B5" w:rsidRPr="003E3F35" w:rsidRDefault="00C42ACF" w:rsidP="007C3730">
      <w:pPr>
        <w:pStyle w:val="NoSpacing"/>
        <w:rPr>
          <w:sz w:val="24"/>
          <w:szCs w:val="24"/>
          <w:lang w:eastAsia="en-GB"/>
        </w:rPr>
      </w:pPr>
      <w:r w:rsidRPr="003E3F35">
        <w:rPr>
          <w:sz w:val="24"/>
          <w:szCs w:val="24"/>
          <w:lang w:eastAsia="en-GB"/>
        </w:rPr>
        <w:t>(b)</w:t>
      </w:r>
      <w:r w:rsidRPr="003E3F35">
        <w:rPr>
          <w:sz w:val="24"/>
          <w:szCs w:val="24"/>
          <w:lang w:eastAsia="en-GB"/>
        </w:rPr>
        <w:tab/>
        <w:t xml:space="preserve">One </w:t>
      </w:r>
      <w:r w:rsidR="004E340F" w:rsidRPr="003E3F35">
        <w:rPr>
          <w:sz w:val="24"/>
          <w:szCs w:val="24"/>
          <w:lang w:eastAsia="en-GB"/>
        </w:rPr>
        <w:t>1750</w:t>
      </w:r>
      <w:r w:rsidRPr="003E3F35">
        <w:rPr>
          <w:sz w:val="24"/>
          <w:szCs w:val="24"/>
          <w:lang w:eastAsia="en-GB"/>
        </w:rPr>
        <w:t xml:space="preserve"> word essay (50%)</w:t>
      </w:r>
    </w:p>
    <w:p w14:paraId="2C165CAA" w14:textId="77777777" w:rsidR="000C24B5" w:rsidRDefault="000C24B5" w:rsidP="007C3730">
      <w:pPr>
        <w:pStyle w:val="NoSpacing"/>
        <w:rPr>
          <w:color w:val="454545"/>
          <w:lang w:eastAsia="en-GB"/>
        </w:rPr>
      </w:pPr>
    </w:p>
    <w:p w14:paraId="663B2897" w14:textId="069127A3" w:rsidR="00C42ACF" w:rsidRDefault="00C42ACF" w:rsidP="007C3730">
      <w:pPr>
        <w:pStyle w:val="NoSpacing"/>
      </w:pPr>
      <w:r>
        <w:br w:type="page"/>
      </w:r>
    </w:p>
    <w:p w14:paraId="300B0900" w14:textId="54B09399" w:rsidR="002E0980" w:rsidRPr="004A733E" w:rsidRDefault="002E0980" w:rsidP="004A733E">
      <w:pPr>
        <w:pStyle w:val="Heading2"/>
        <w:jc w:val="center"/>
        <w:rPr>
          <w:b/>
          <w:color w:val="auto"/>
          <w:u w:val="single"/>
        </w:rPr>
      </w:pPr>
      <w:r w:rsidRPr="004A733E">
        <w:rPr>
          <w:rFonts w:eastAsia="Times New Roman"/>
          <w:b/>
          <w:color w:val="auto"/>
          <w:u w:val="single"/>
          <w:lang w:eastAsia="en-GB"/>
        </w:rPr>
        <w:lastRenderedPageBreak/>
        <w:t>LI Science and Nature</w:t>
      </w:r>
    </w:p>
    <w:p w14:paraId="6C151302" w14:textId="77777777" w:rsidR="002E0980" w:rsidRDefault="002E0980" w:rsidP="00C42ACF">
      <w:pPr>
        <w:shd w:val="clear" w:color="auto" w:fill="FFFFFF"/>
        <w:spacing w:before="180" w:after="180" w:line="240" w:lineRule="auto"/>
        <w:rPr>
          <w:rFonts w:ascii="Helvetica" w:eastAsia="Times New Roman" w:hAnsi="Helvetica" w:cs="Helvetica"/>
          <w:color w:val="2D3B45"/>
          <w:sz w:val="24"/>
          <w:szCs w:val="24"/>
          <w:lang w:eastAsia="en-GB"/>
        </w:rPr>
      </w:pPr>
    </w:p>
    <w:p w14:paraId="2F1716AA" w14:textId="77777777" w:rsidR="00307358" w:rsidRPr="003E3F35" w:rsidRDefault="00C42ACF" w:rsidP="004A733E">
      <w:pPr>
        <w:pStyle w:val="NoSpacing"/>
        <w:rPr>
          <w:sz w:val="24"/>
          <w:szCs w:val="24"/>
          <w:lang w:eastAsia="en-GB"/>
        </w:rPr>
      </w:pPr>
      <w:r w:rsidRPr="003E3F35">
        <w:rPr>
          <w:sz w:val="24"/>
          <w:szCs w:val="24"/>
          <w:lang w:eastAsia="en-GB"/>
        </w:rPr>
        <w:t xml:space="preserve">Module Code: </w:t>
      </w:r>
      <w:r w:rsidR="002B07A5" w:rsidRPr="003E3F35">
        <w:rPr>
          <w:sz w:val="24"/>
          <w:szCs w:val="24"/>
          <w:lang w:eastAsia="en-GB"/>
        </w:rPr>
        <w:t>30886</w:t>
      </w:r>
    </w:p>
    <w:p w14:paraId="2E57E836" w14:textId="77777777" w:rsidR="00307358" w:rsidRPr="003E3F35" w:rsidRDefault="00C42ACF" w:rsidP="004A733E">
      <w:pPr>
        <w:pStyle w:val="NoSpacing"/>
        <w:rPr>
          <w:sz w:val="24"/>
          <w:szCs w:val="24"/>
          <w:lang w:eastAsia="en-GB"/>
        </w:rPr>
      </w:pPr>
      <w:r w:rsidRPr="003E3F35">
        <w:rPr>
          <w:sz w:val="24"/>
          <w:szCs w:val="24"/>
          <w:lang w:eastAsia="en-GB"/>
        </w:rPr>
        <w:t xml:space="preserve">Credit Value: </w:t>
      </w:r>
      <w:r w:rsidR="002B07A5" w:rsidRPr="003E3F35">
        <w:rPr>
          <w:sz w:val="24"/>
          <w:szCs w:val="24"/>
          <w:lang w:eastAsia="en-GB"/>
        </w:rPr>
        <w:t>20</w:t>
      </w:r>
    </w:p>
    <w:p w14:paraId="705DD26B" w14:textId="4BC3B732" w:rsidR="00C42ACF" w:rsidRPr="003E3F35" w:rsidRDefault="00C42ACF" w:rsidP="004A733E">
      <w:pPr>
        <w:pStyle w:val="NoSpacing"/>
        <w:rPr>
          <w:sz w:val="24"/>
          <w:szCs w:val="24"/>
          <w:lang w:eastAsia="en-GB"/>
        </w:rPr>
      </w:pPr>
      <w:r w:rsidRPr="003E3F35">
        <w:rPr>
          <w:sz w:val="24"/>
          <w:szCs w:val="24"/>
          <w:lang w:eastAsia="en-GB"/>
        </w:rPr>
        <w:t xml:space="preserve">Semester: </w:t>
      </w:r>
      <w:r w:rsidR="00CE5554" w:rsidRPr="003E3F35">
        <w:rPr>
          <w:sz w:val="24"/>
          <w:szCs w:val="24"/>
          <w:lang w:eastAsia="en-GB"/>
        </w:rPr>
        <w:t>1</w:t>
      </w:r>
    </w:p>
    <w:p w14:paraId="3841E75F" w14:textId="7B098C27" w:rsidR="00C42ACF" w:rsidRPr="003E3F35" w:rsidRDefault="00C42ACF" w:rsidP="004A733E">
      <w:pPr>
        <w:pStyle w:val="NoSpacing"/>
        <w:rPr>
          <w:sz w:val="24"/>
          <w:szCs w:val="24"/>
          <w:lang w:eastAsia="en-GB"/>
        </w:rPr>
      </w:pPr>
      <w:r w:rsidRPr="003E3F35">
        <w:rPr>
          <w:sz w:val="24"/>
          <w:szCs w:val="24"/>
          <w:lang w:eastAsia="en-GB"/>
        </w:rPr>
        <w:t>Pre</w:t>
      </w:r>
      <w:r w:rsidR="00547693" w:rsidRPr="003E3F35">
        <w:rPr>
          <w:sz w:val="24"/>
          <w:szCs w:val="24"/>
          <w:lang w:eastAsia="en-GB"/>
        </w:rPr>
        <w:t>-</w:t>
      </w:r>
      <w:r w:rsidRPr="003E3F35">
        <w:rPr>
          <w:sz w:val="24"/>
          <w:szCs w:val="24"/>
          <w:lang w:eastAsia="en-GB"/>
        </w:rPr>
        <w:t xml:space="preserve">requisites: </w:t>
      </w:r>
      <w:r w:rsidR="002B07A5" w:rsidRPr="003E3F35">
        <w:rPr>
          <w:sz w:val="24"/>
          <w:szCs w:val="24"/>
          <w:lang w:eastAsia="en-GB"/>
        </w:rPr>
        <w:t>None</w:t>
      </w:r>
    </w:p>
    <w:p w14:paraId="5355E94C" w14:textId="2D38082A" w:rsidR="00C42ACF" w:rsidRPr="003E3F35" w:rsidRDefault="00C42ACF" w:rsidP="004A733E">
      <w:pPr>
        <w:pStyle w:val="NoSpacing"/>
        <w:rPr>
          <w:rFonts w:ascii="Times New Roman" w:hAnsi="Times New Roman" w:cs="Times New Roman"/>
          <w:sz w:val="24"/>
          <w:szCs w:val="24"/>
          <w:lang w:eastAsia="en-GB"/>
        </w:rPr>
      </w:pPr>
    </w:p>
    <w:p w14:paraId="21E3F4E2" w14:textId="1C9FD128" w:rsidR="00C42ACF" w:rsidRPr="003E3F35" w:rsidRDefault="00C42ACF" w:rsidP="004A733E">
      <w:pPr>
        <w:pStyle w:val="NoSpacing"/>
        <w:rPr>
          <w:b/>
          <w:sz w:val="24"/>
          <w:szCs w:val="24"/>
          <w:u w:val="single"/>
          <w:lang w:eastAsia="en-GB"/>
        </w:rPr>
      </w:pPr>
      <w:r w:rsidRPr="003E3F35">
        <w:rPr>
          <w:b/>
          <w:sz w:val="24"/>
          <w:szCs w:val="24"/>
          <w:u w:val="single"/>
          <w:lang w:eastAsia="en-GB"/>
        </w:rPr>
        <w:t>Module Description</w:t>
      </w:r>
    </w:p>
    <w:p w14:paraId="3A27A5C0" w14:textId="77777777" w:rsidR="004A733E" w:rsidRPr="003E3F35" w:rsidRDefault="004A733E" w:rsidP="004A733E">
      <w:pPr>
        <w:pStyle w:val="NoSpacing"/>
        <w:rPr>
          <w:b/>
          <w:sz w:val="24"/>
          <w:szCs w:val="24"/>
          <w:u w:val="single"/>
          <w:lang w:eastAsia="en-GB"/>
        </w:rPr>
      </w:pPr>
    </w:p>
    <w:p w14:paraId="3525AA06" w14:textId="77777777" w:rsidR="00D83E2D" w:rsidRPr="003E3F35" w:rsidRDefault="00D83E2D" w:rsidP="004A733E">
      <w:pPr>
        <w:pStyle w:val="NoSpacing"/>
        <w:rPr>
          <w:sz w:val="24"/>
          <w:szCs w:val="24"/>
          <w:lang w:eastAsia="en-GB"/>
        </w:rPr>
      </w:pPr>
      <w:r w:rsidRPr="003E3F35">
        <w:rPr>
          <w:sz w:val="24"/>
          <w:szCs w:val="24"/>
          <w:lang w:eastAsia="en-GB"/>
        </w:rPr>
        <w:t>Our day-to-day lives rely in large measure on knowledge acquired from doing science. Science has brought us rockets, solar panels, and medicine. It leads to an ever increasing body of knowledge about the world. But what is science, and how and why does it work so well? Is science very different from history and archaeology? Is homeopathy a science? Does science tell us really about nature independently of us? What must nature be like if science is to be possible? Is science objective in any significant sense? This module explores metaphysical and epistemological questions that arise in general philosophy of science and in the philosophy of the special sciences. Topics will include some of the following: science and pseudoscience, the influence of logical positivism, realism and explanation, laws of nature, chance and determinism, natural kinds, causation, the relationship between science and philosophy, the unity of science, feminist critiques of the objectivity of science.</w:t>
      </w:r>
    </w:p>
    <w:p w14:paraId="00F875CF" w14:textId="77777777" w:rsidR="00D83E2D" w:rsidRPr="003E3F35" w:rsidRDefault="00D83E2D" w:rsidP="004A733E">
      <w:pPr>
        <w:pStyle w:val="NoSpacing"/>
        <w:rPr>
          <w:sz w:val="24"/>
          <w:szCs w:val="24"/>
          <w:lang w:eastAsia="en-GB"/>
        </w:rPr>
      </w:pPr>
      <w:r w:rsidRPr="003E3F35">
        <w:rPr>
          <w:sz w:val="24"/>
          <w:szCs w:val="24"/>
          <w:lang w:eastAsia="en-GB"/>
        </w:rPr>
        <w:t xml:space="preserve"> </w:t>
      </w:r>
    </w:p>
    <w:p w14:paraId="56CC4091" w14:textId="77777777" w:rsidR="00D83E2D" w:rsidRPr="003E3F35" w:rsidRDefault="00D83E2D" w:rsidP="004A733E">
      <w:pPr>
        <w:pStyle w:val="NoSpacing"/>
        <w:rPr>
          <w:sz w:val="24"/>
          <w:szCs w:val="24"/>
          <w:lang w:eastAsia="en-GB"/>
        </w:rPr>
      </w:pPr>
      <w:r w:rsidRPr="003E3F35">
        <w:rPr>
          <w:sz w:val="24"/>
          <w:szCs w:val="24"/>
          <w:lang w:eastAsia="en-GB"/>
        </w:rPr>
        <w:t>Suggested preparatory readings:</w:t>
      </w:r>
    </w:p>
    <w:p w14:paraId="74D5E79F" w14:textId="77777777" w:rsidR="00D83E2D" w:rsidRPr="003E3F35" w:rsidRDefault="00D83E2D" w:rsidP="004A733E">
      <w:pPr>
        <w:pStyle w:val="NoSpacing"/>
        <w:rPr>
          <w:sz w:val="24"/>
          <w:szCs w:val="24"/>
          <w:lang w:eastAsia="en-GB"/>
        </w:rPr>
      </w:pPr>
      <w:r w:rsidRPr="003E3F35">
        <w:rPr>
          <w:sz w:val="24"/>
          <w:szCs w:val="24"/>
          <w:lang w:eastAsia="en-GB"/>
        </w:rPr>
        <w:t xml:space="preserve">- Chalmers, A. (2013) </w:t>
      </w:r>
      <w:r w:rsidRPr="003E3F35">
        <w:rPr>
          <w:i/>
          <w:iCs/>
          <w:sz w:val="24"/>
          <w:szCs w:val="24"/>
          <w:lang w:eastAsia="en-GB"/>
        </w:rPr>
        <w:t>What Is This Thing Called Science?</w:t>
      </w:r>
      <w:r w:rsidRPr="003E3F35">
        <w:rPr>
          <w:sz w:val="24"/>
          <w:szCs w:val="24"/>
          <w:lang w:eastAsia="en-GB"/>
        </w:rPr>
        <w:t xml:space="preserve"> Open University Press</w:t>
      </w:r>
    </w:p>
    <w:p w14:paraId="4D23A81C" w14:textId="77777777" w:rsidR="00D83E2D" w:rsidRPr="003E3F35" w:rsidRDefault="00D83E2D" w:rsidP="004A733E">
      <w:pPr>
        <w:pStyle w:val="NoSpacing"/>
        <w:rPr>
          <w:sz w:val="24"/>
          <w:szCs w:val="24"/>
          <w:lang w:eastAsia="en-GB"/>
        </w:rPr>
      </w:pPr>
      <w:r w:rsidRPr="003E3F35">
        <w:rPr>
          <w:sz w:val="24"/>
          <w:szCs w:val="24"/>
          <w:lang w:eastAsia="en-GB"/>
        </w:rPr>
        <w:t xml:space="preserve">- Bird, A. (1998) </w:t>
      </w:r>
      <w:r w:rsidRPr="003E3F35">
        <w:rPr>
          <w:i/>
          <w:iCs/>
          <w:sz w:val="24"/>
          <w:szCs w:val="24"/>
          <w:lang w:eastAsia="en-GB"/>
        </w:rPr>
        <w:t>Philosophy of Science</w:t>
      </w:r>
      <w:r w:rsidRPr="003E3F35">
        <w:rPr>
          <w:sz w:val="24"/>
          <w:szCs w:val="24"/>
          <w:lang w:eastAsia="en-GB"/>
        </w:rPr>
        <w:t>. UCL Press</w:t>
      </w:r>
    </w:p>
    <w:p w14:paraId="32C13B79" w14:textId="6BF522FF" w:rsidR="00C42ACF" w:rsidRPr="003E3F35" w:rsidRDefault="00D83E2D" w:rsidP="004A733E">
      <w:pPr>
        <w:pStyle w:val="NoSpacing"/>
        <w:rPr>
          <w:sz w:val="24"/>
          <w:szCs w:val="24"/>
          <w:lang w:eastAsia="en-GB"/>
        </w:rPr>
      </w:pPr>
      <w:r w:rsidRPr="003E3F35">
        <w:rPr>
          <w:sz w:val="24"/>
          <w:szCs w:val="24"/>
          <w:lang w:eastAsia="en-GB"/>
        </w:rPr>
        <w:t xml:space="preserve">- Peter Godfrey-Smith (2003) </w:t>
      </w:r>
      <w:r w:rsidRPr="003E3F35">
        <w:rPr>
          <w:i/>
          <w:iCs/>
          <w:sz w:val="24"/>
          <w:szCs w:val="24"/>
          <w:lang w:eastAsia="en-GB"/>
        </w:rPr>
        <w:t>Theory and Reality: An Introduction to the Philosophy of Science.</w:t>
      </w:r>
      <w:r w:rsidRPr="003E3F35">
        <w:rPr>
          <w:sz w:val="24"/>
          <w:szCs w:val="24"/>
          <w:lang w:eastAsia="en-GB"/>
        </w:rPr>
        <w:t xml:space="preserve"> University of Chicago Press</w:t>
      </w:r>
    </w:p>
    <w:p w14:paraId="3211F984" w14:textId="77777777" w:rsidR="00D83E2D" w:rsidRPr="003E3F35" w:rsidRDefault="00D83E2D" w:rsidP="004A733E">
      <w:pPr>
        <w:pStyle w:val="NoSpacing"/>
        <w:rPr>
          <w:sz w:val="24"/>
          <w:szCs w:val="24"/>
          <w:lang w:eastAsia="en-GB"/>
        </w:rPr>
      </w:pPr>
    </w:p>
    <w:p w14:paraId="346F1B34" w14:textId="77777777" w:rsidR="00C42ACF" w:rsidRPr="003E3F35" w:rsidRDefault="00C42ACF" w:rsidP="004A733E">
      <w:pPr>
        <w:pStyle w:val="NoSpacing"/>
        <w:rPr>
          <w:sz w:val="24"/>
          <w:szCs w:val="24"/>
          <w:lang w:eastAsia="en-GB"/>
        </w:rPr>
      </w:pPr>
      <w:r w:rsidRPr="003E3F35">
        <w:rPr>
          <w:sz w:val="24"/>
          <w:szCs w:val="24"/>
          <w:lang w:eastAsia="en-GB"/>
        </w:rPr>
        <w:t>Assessment</w:t>
      </w:r>
    </w:p>
    <w:p w14:paraId="6BDE60D7" w14:textId="77777777" w:rsidR="002B07A5" w:rsidRPr="003E3F35" w:rsidRDefault="002B07A5" w:rsidP="004A733E">
      <w:pPr>
        <w:pStyle w:val="NoSpacing"/>
        <w:rPr>
          <w:sz w:val="24"/>
          <w:szCs w:val="24"/>
          <w:lang w:eastAsia="en-GB"/>
        </w:rPr>
      </w:pPr>
      <w:r w:rsidRPr="003E3F35">
        <w:rPr>
          <w:sz w:val="24"/>
          <w:szCs w:val="24"/>
          <w:lang w:eastAsia="en-GB"/>
        </w:rPr>
        <w:t>Two parts:</w:t>
      </w:r>
    </w:p>
    <w:p w14:paraId="4D3604C0" w14:textId="363B5924" w:rsidR="002B07A5" w:rsidRPr="003E3F35" w:rsidRDefault="002B07A5" w:rsidP="004A733E">
      <w:pPr>
        <w:pStyle w:val="NoSpacing"/>
        <w:rPr>
          <w:sz w:val="24"/>
          <w:szCs w:val="24"/>
          <w:lang w:eastAsia="en-GB"/>
        </w:rPr>
      </w:pPr>
      <w:r w:rsidRPr="003E3F35">
        <w:rPr>
          <w:sz w:val="24"/>
          <w:szCs w:val="24"/>
          <w:lang w:eastAsia="en-GB"/>
        </w:rPr>
        <w:t xml:space="preserve">(a) </w:t>
      </w:r>
      <w:r w:rsidR="004E340F" w:rsidRPr="003E3F35">
        <w:rPr>
          <w:sz w:val="24"/>
          <w:szCs w:val="24"/>
          <w:lang w:eastAsia="en-GB"/>
        </w:rPr>
        <w:t>1750</w:t>
      </w:r>
      <w:r w:rsidRPr="003E3F35">
        <w:rPr>
          <w:sz w:val="24"/>
          <w:szCs w:val="24"/>
          <w:lang w:eastAsia="en-GB"/>
        </w:rPr>
        <w:t xml:space="preserve"> word essay (50%) </w:t>
      </w:r>
    </w:p>
    <w:p w14:paraId="49D11692" w14:textId="421AB2F7" w:rsidR="00726295" w:rsidRPr="0079010E" w:rsidRDefault="002B07A5" w:rsidP="0079010E">
      <w:pPr>
        <w:pStyle w:val="NoSpacing"/>
        <w:rPr>
          <w:sz w:val="24"/>
          <w:szCs w:val="24"/>
          <w:lang w:eastAsia="en-GB"/>
        </w:rPr>
        <w:sectPr w:rsidR="00726295" w:rsidRPr="0079010E">
          <w:pgSz w:w="11906" w:h="16838"/>
          <w:pgMar w:top="1440" w:right="1440" w:bottom="1440" w:left="1440" w:header="708" w:footer="708" w:gutter="0"/>
          <w:cols w:space="708"/>
          <w:docGrid w:linePitch="360"/>
        </w:sectPr>
      </w:pPr>
      <w:r w:rsidRPr="003E3F35">
        <w:rPr>
          <w:sz w:val="24"/>
          <w:szCs w:val="24"/>
          <w:lang w:eastAsia="en-GB"/>
        </w:rPr>
        <w:t xml:space="preserve">(b) </w:t>
      </w:r>
      <w:r w:rsidR="004E340F" w:rsidRPr="003E3F35">
        <w:rPr>
          <w:sz w:val="24"/>
          <w:szCs w:val="24"/>
          <w:lang w:eastAsia="en-GB"/>
        </w:rPr>
        <w:t>1750</w:t>
      </w:r>
      <w:r w:rsidRPr="003E3F35">
        <w:rPr>
          <w:sz w:val="24"/>
          <w:szCs w:val="24"/>
          <w:lang w:eastAsia="en-GB"/>
        </w:rPr>
        <w:t xml:space="preserve"> word essay (50%</w:t>
      </w:r>
      <w:r w:rsidR="0079010E">
        <w:rPr>
          <w:sz w:val="24"/>
          <w:szCs w:val="24"/>
          <w:lang w:eastAsia="en-GB"/>
        </w:rPr>
        <w:t>)</w:t>
      </w:r>
    </w:p>
    <w:p w14:paraId="17CC665A" w14:textId="77777777" w:rsidR="0079010E" w:rsidRDefault="0079010E" w:rsidP="0079010E"/>
    <w:p w14:paraId="4FF319A0" w14:textId="155096C8" w:rsidR="0079010E" w:rsidRPr="004A733E" w:rsidRDefault="0079010E" w:rsidP="0079010E">
      <w:pPr>
        <w:pStyle w:val="Heading2"/>
        <w:jc w:val="center"/>
        <w:rPr>
          <w:rFonts w:eastAsia="Times New Roman"/>
          <w:b/>
          <w:color w:val="auto"/>
          <w:u w:val="single"/>
          <w:lang w:eastAsia="en-GB"/>
        </w:rPr>
      </w:pPr>
      <w:r w:rsidRPr="004A733E">
        <w:rPr>
          <w:rFonts w:eastAsia="Times New Roman"/>
          <w:b/>
          <w:color w:val="auto"/>
          <w:u w:val="single"/>
          <w:lang w:eastAsia="en-GB"/>
        </w:rPr>
        <w:t>LI Philosophy of Mental Health</w:t>
      </w:r>
    </w:p>
    <w:p w14:paraId="3C2ADFAC" w14:textId="77777777" w:rsidR="0079010E" w:rsidRDefault="0079010E" w:rsidP="0079010E">
      <w:pPr>
        <w:shd w:val="clear" w:color="auto" w:fill="FFFFFF"/>
        <w:spacing w:before="180" w:after="180" w:line="240" w:lineRule="auto"/>
        <w:rPr>
          <w:rFonts w:ascii="Helvetica" w:eastAsia="Times New Roman" w:hAnsi="Helvetica" w:cs="Helvetica"/>
          <w:color w:val="2D3B45"/>
          <w:sz w:val="24"/>
          <w:szCs w:val="24"/>
          <w:lang w:eastAsia="en-GB"/>
        </w:rPr>
      </w:pPr>
    </w:p>
    <w:p w14:paraId="53D3AD70" w14:textId="77777777" w:rsidR="0079010E" w:rsidRPr="003E3F35" w:rsidRDefault="0079010E" w:rsidP="0079010E">
      <w:pPr>
        <w:pStyle w:val="NoSpacing"/>
        <w:rPr>
          <w:sz w:val="24"/>
          <w:szCs w:val="24"/>
          <w:lang w:eastAsia="en-GB"/>
        </w:rPr>
      </w:pPr>
      <w:r w:rsidRPr="003E3F35">
        <w:rPr>
          <w:sz w:val="24"/>
          <w:szCs w:val="24"/>
          <w:lang w:eastAsia="en-GB"/>
        </w:rPr>
        <w:t>Module Code:  30841</w:t>
      </w:r>
    </w:p>
    <w:p w14:paraId="7AB1875D" w14:textId="77777777" w:rsidR="0079010E" w:rsidRPr="003E3F35" w:rsidRDefault="0079010E" w:rsidP="0079010E">
      <w:pPr>
        <w:pStyle w:val="NoSpacing"/>
        <w:rPr>
          <w:sz w:val="24"/>
          <w:szCs w:val="24"/>
          <w:lang w:eastAsia="en-GB"/>
        </w:rPr>
      </w:pPr>
      <w:r w:rsidRPr="003E3F35">
        <w:rPr>
          <w:sz w:val="24"/>
          <w:szCs w:val="24"/>
          <w:lang w:eastAsia="en-GB"/>
        </w:rPr>
        <w:t>Credit Value: 20</w:t>
      </w:r>
    </w:p>
    <w:p w14:paraId="07A2E749" w14:textId="77777777" w:rsidR="0079010E" w:rsidRPr="003E3F35" w:rsidRDefault="0079010E" w:rsidP="0079010E">
      <w:pPr>
        <w:pStyle w:val="NoSpacing"/>
        <w:rPr>
          <w:sz w:val="24"/>
          <w:szCs w:val="24"/>
          <w:lang w:eastAsia="en-GB"/>
        </w:rPr>
      </w:pPr>
      <w:r w:rsidRPr="003E3F35">
        <w:rPr>
          <w:sz w:val="24"/>
          <w:szCs w:val="24"/>
          <w:lang w:eastAsia="en-GB"/>
        </w:rPr>
        <w:t xml:space="preserve">Semester: </w:t>
      </w:r>
      <w:r>
        <w:rPr>
          <w:sz w:val="24"/>
          <w:szCs w:val="24"/>
          <w:lang w:eastAsia="en-GB"/>
        </w:rPr>
        <w:t>1</w:t>
      </w:r>
      <w:r w:rsidRPr="003E3F35">
        <w:rPr>
          <w:sz w:val="24"/>
          <w:szCs w:val="24"/>
          <w:lang w:eastAsia="en-GB"/>
        </w:rPr>
        <w:t xml:space="preserve"> </w:t>
      </w:r>
    </w:p>
    <w:p w14:paraId="0F8F8F99" w14:textId="77777777" w:rsidR="0079010E" w:rsidRPr="003E3F35" w:rsidRDefault="0079010E" w:rsidP="0079010E">
      <w:pPr>
        <w:pStyle w:val="NoSpacing"/>
        <w:rPr>
          <w:sz w:val="24"/>
          <w:szCs w:val="24"/>
          <w:lang w:eastAsia="en-GB"/>
        </w:rPr>
      </w:pPr>
      <w:r w:rsidRPr="003E3F35">
        <w:rPr>
          <w:sz w:val="24"/>
          <w:szCs w:val="24"/>
          <w:lang w:eastAsia="en-GB"/>
        </w:rPr>
        <w:t>Pre-requisites: None</w:t>
      </w:r>
    </w:p>
    <w:p w14:paraId="11849D47" w14:textId="77777777" w:rsidR="0079010E" w:rsidRPr="003E3F35" w:rsidRDefault="0079010E" w:rsidP="0079010E">
      <w:pPr>
        <w:pStyle w:val="NoSpacing"/>
        <w:rPr>
          <w:rFonts w:ascii="Times New Roman" w:hAnsi="Times New Roman" w:cs="Times New Roman"/>
          <w:sz w:val="24"/>
          <w:szCs w:val="24"/>
          <w:lang w:eastAsia="en-GB"/>
        </w:rPr>
      </w:pPr>
    </w:p>
    <w:p w14:paraId="27926537" w14:textId="77777777" w:rsidR="0079010E" w:rsidRPr="003E3F35" w:rsidRDefault="0079010E" w:rsidP="0079010E">
      <w:pPr>
        <w:pStyle w:val="NoSpacing"/>
        <w:rPr>
          <w:b/>
          <w:sz w:val="24"/>
          <w:szCs w:val="24"/>
          <w:u w:val="single"/>
          <w:lang w:eastAsia="en-GB"/>
        </w:rPr>
      </w:pPr>
      <w:r w:rsidRPr="003E3F35">
        <w:rPr>
          <w:b/>
          <w:sz w:val="24"/>
          <w:szCs w:val="24"/>
          <w:u w:val="single"/>
          <w:lang w:eastAsia="en-GB"/>
        </w:rPr>
        <w:t>Module Description</w:t>
      </w:r>
    </w:p>
    <w:p w14:paraId="3641C034" w14:textId="77777777" w:rsidR="0079010E" w:rsidRPr="003E3F35" w:rsidRDefault="0079010E" w:rsidP="0079010E">
      <w:pPr>
        <w:pStyle w:val="NoSpacing"/>
        <w:rPr>
          <w:sz w:val="24"/>
          <w:szCs w:val="24"/>
          <w:lang w:eastAsia="en-GB"/>
        </w:rPr>
      </w:pPr>
    </w:p>
    <w:p w14:paraId="137760D6" w14:textId="77777777" w:rsidR="0079010E" w:rsidRPr="003E3F35" w:rsidRDefault="0079010E" w:rsidP="0079010E">
      <w:pPr>
        <w:rPr>
          <w:sz w:val="24"/>
          <w:szCs w:val="24"/>
          <w:lang w:eastAsia="en-GB"/>
        </w:rPr>
      </w:pPr>
      <w:r w:rsidRPr="003E3F35">
        <w:rPr>
          <w:sz w:val="24"/>
          <w:szCs w:val="24"/>
          <w:lang w:eastAsia="en-GB"/>
        </w:rPr>
        <w:t>In Philosophy, mental health is a multi-faceted topic that can be approached from a variety of perspectives, and which is relevant to several different areas, including Philosophy of mind, Philosophy of Science, Ethics, Epistemology, and more. In this module, we aim at exploring in depth some of the main philosophical debates on the topic of mental health. For example:</w:t>
      </w:r>
    </w:p>
    <w:p w14:paraId="65CAB254" w14:textId="77777777" w:rsidR="0079010E" w:rsidRPr="003E3F35" w:rsidRDefault="0079010E" w:rsidP="0079010E">
      <w:pPr>
        <w:rPr>
          <w:sz w:val="24"/>
          <w:szCs w:val="24"/>
          <w:lang w:eastAsia="en-GB"/>
        </w:rPr>
      </w:pPr>
      <w:r w:rsidRPr="003E3F35">
        <w:rPr>
          <w:sz w:val="24"/>
          <w:szCs w:val="24"/>
          <w:lang w:eastAsia="en-GB"/>
        </w:rPr>
        <w:t>Are mental struggles genuine illnesses, or are they best thought of as problems in living and as a normal part of the human condition?</w:t>
      </w:r>
    </w:p>
    <w:p w14:paraId="2C283063" w14:textId="77777777" w:rsidR="0079010E" w:rsidRPr="003E3F35" w:rsidRDefault="0079010E" w:rsidP="0079010E">
      <w:pPr>
        <w:rPr>
          <w:sz w:val="24"/>
          <w:szCs w:val="24"/>
          <w:lang w:eastAsia="en-GB"/>
        </w:rPr>
      </w:pPr>
      <w:r w:rsidRPr="003E3F35">
        <w:rPr>
          <w:sz w:val="24"/>
          <w:szCs w:val="24"/>
          <w:lang w:eastAsia="en-GB"/>
        </w:rPr>
        <w:t>Are delusions more irrational than non-delusional beliefs? Are delusions beliefs, or are they another type of mental state altogether?</w:t>
      </w:r>
    </w:p>
    <w:p w14:paraId="1CD500B6" w14:textId="77777777" w:rsidR="0079010E" w:rsidRPr="003E3F35" w:rsidRDefault="0079010E" w:rsidP="0079010E">
      <w:pPr>
        <w:rPr>
          <w:sz w:val="24"/>
          <w:szCs w:val="24"/>
          <w:lang w:eastAsia="en-GB"/>
        </w:rPr>
      </w:pPr>
      <w:r w:rsidRPr="003E3F35">
        <w:rPr>
          <w:sz w:val="24"/>
          <w:szCs w:val="24"/>
          <w:lang w:eastAsia="en-GB"/>
        </w:rPr>
        <w:t xml:space="preserve">Are psychiatrists guilty of epistemic injustice towards people with mental health struggles? </w:t>
      </w:r>
    </w:p>
    <w:p w14:paraId="3289092E" w14:textId="77777777" w:rsidR="0079010E" w:rsidRPr="003E3F35" w:rsidRDefault="0079010E" w:rsidP="0079010E">
      <w:pPr>
        <w:rPr>
          <w:sz w:val="24"/>
          <w:szCs w:val="24"/>
          <w:lang w:eastAsia="en-GB"/>
        </w:rPr>
      </w:pPr>
      <w:r w:rsidRPr="003E3F35">
        <w:rPr>
          <w:sz w:val="24"/>
          <w:szCs w:val="24"/>
          <w:lang w:eastAsia="en-GB"/>
        </w:rPr>
        <w:t>Are phenomenological approaches useful in psychiatry? Can phenomenological approaches help us get a better understanding of depression?</w:t>
      </w:r>
    </w:p>
    <w:p w14:paraId="4E31F2FE" w14:textId="77777777" w:rsidR="0079010E" w:rsidRPr="003E3F35" w:rsidRDefault="0079010E" w:rsidP="0079010E">
      <w:pPr>
        <w:pStyle w:val="NoSpacing"/>
        <w:rPr>
          <w:sz w:val="24"/>
          <w:szCs w:val="24"/>
          <w:lang w:eastAsia="en-GB"/>
        </w:rPr>
      </w:pPr>
    </w:p>
    <w:p w14:paraId="6D43C679" w14:textId="77777777" w:rsidR="0079010E" w:rsidRPr="003E3F35" w:rsidRDefault="0079010E" w:rsidP="0079010E">
      <w:pPr>
        <w:pStyle w:val="NoSpacing"/>
        <w:rPr>
          <w:sz w:val="24"/>
          <w:szCs w:val="24"/>
          <w:lang w:eastAsia="en-GB"/>
        </w:rPr>
      </w:pPr>
      <w:r w:rsidRPr="003E3F35">
        <w:rPr>
          <w:sz w:val="24"/>
          <w:szCs w:val="24"/>
          <w:lang w:eastAsia="en-GB"/>
        </w:rPr>
        <w:t>Assessment</w:t>
      </w:r>
    </w:p>
    <w:p w14:paraId="5C2205BE" w14:textId="77777777" w:rsidR="0079010E" w:rsidRPr="003E3F35" w:rsidRDefault="0079010E" w:rsidP="0079010E">
      <w:pPr>
        <w:pStyle w:val="NoSpacing"/>
        <w:rPr>
          <w:sz w:val="24"/>
          <w:szCs w:val="24"/>
          <w:lang w:eastAsia="en-GB"/>
        </w:rPr>
      </w:pPr>
      <w:r w:rsidRPr="003E3F35">
        <w:rPr>
          <w:sz w:val="24"/>
          <w:szCs w:val="24"/>
          <w:lang w:eastAsia="en-GB"/>
        </w:rPr>
        <w:t>Two parts:</w:t>
      </w:r>
    </w:p>
    <w:p w14:paraId="2043388C" w14:textId="77777777" w:rsidR="0079010E" w:rsidRPr="003E3F35" w:rsidRDefault="0079010E" w:rsidP="0079010E">
      <w:pPr>
        <w:pStyle w:val="NoSpacing"/>
        <w:rPr>
          <w:sz w:val="24"/>
          <w:szCs w:val="24"/>
          <w:lang w:eastAsia="en-GB"/>
        </w:rPr>
      </w:pPr>
      <w:r w:rsidRPr="003E3F35">
        <w:rPr>
          <w:sz w:val="24"/>
          <w:szCs w:val="24"/>
          <w:lang w:eastAsia="en-GB"/>
        </w:rPr>
        <w:t xml:space="preserve">(a) 1750 word essay (50%) </w:t>
      </w:r>
    </w:p>
    <w:p w14:paraId="4DDD0343" w14:textId="77777777" w:rsidR="0079010E" w:rsidRPr="003E3F35" w:rsidRDefault="0079010E" w:rsidP="0079010E">
      <w:pPr>
        <w:pStyle w:val="NoSpacing"/>
        <w:rPr>
          <w:sz w:val="24"/>
          <w:szCs w:val="24"/>
          <w:lang w:eastAsia="en-GB"/>
        </w:rPr>
      </w:pPr>
      <w:r w:rsidRPr="003E3F35">
        <w:rPr>
          <w:sz w:val="24"/>
          <w:szCs w:val="24"/>
          <w:lang w:eastAsia="en-GB"/>
        </w:rPr>
        <w:t>(b) 1750 word essay (50%)</w:t>
      </w:r>
    </w:p>
    <w:p w14:paraId="068F7A86" w14:textId="32D30838" w:rsidR="0079010E" w:rsidRDefault="0079010E" w:rsidP="0079010E">
      <w:pPr>
        <w:tabs>
          <w:tab w:val="left" w:pos="1159"/>
        </w:tabs>
      </w:pPr>
    </w:p>
    <w:p w14:paraId="475F1EAB" w14:textId="495C1A9B" w:rsidR="0079010E" w:rsidRPr="0079010E" w:rsidRDefault="0079010E" w:rsidP="0079010E">
      <w:pPr>
        <w:tabs>
          <w:tab w:val="left" w:pos="1159"/>
        </w:tabs>
        <w:sectPr w:rsidR="0079010E" w:rsidRPr="0079010E">
          <w:pgSz w:w="11906" w:h="16838"/>
          <w:pgMar w:top="1440" w:right="1440" w:bottom="1440" w:left="1440" w:header="708" w:footer="708" w:gutter="0"/>
          <w:cols w:space="708"/>
          <w:docGrid w:linePitch="360"/>
        </w:sectPr>
      </w:pPr>
      <w:r>
        <w:tab/>
      </w:r>
    </w:p>
    <w:p w14:paraId="3F3CA42C" w14:textId="77777777" w:rsidR="007C0C97" w:rsidRPr="004A733E" w:rsidRDefault="007C0C97" w:rsidP="007C0C97">
      <w:pPr>
        <w:pStyle w:val="NoSpacing"/>
        <w:rPr>
          <w:lang w:eastAsia="en-GB"/>
        </w:rPr>
      </w:pPr>
    </w:p>
    <w:p w14:paraId="1472F44B" w14:textId="77777777" w:rsidR="007C0C97" w:rsidRPr="004A733E" w:rsidRDefault="007C0C97" w:rsidP="007C0C97">
      <w:pPr>
        <w:pStyle w:val="NoSpacing"/>
      </w:pPr>
    </w:p>
    <w:p w14:paraId="35EC2C3E" w14:textId="5D838A9D" w:rsidR="007C0C97" w:rsidRPr="0079010E" w:rsidRDefault="007C0C97" w:rsidP="0079010E">
      <w:pPr>
        <w:pStyle w:val="NoSpacing"/>
        <w:jc w:val="center"/>
        <w:rPr>
          <w:rFonts w:asciiTheme="majorHAnsi" w:hAnsiTheme="majorHAnsi" w:cstheme="majorHAnsi"/>
          <w:sz w:val="26"/>
          <w:szCs w:val="26"/>
        </w:rPr>
      </w:pPr>
      <w:r w:rsidRPr="0079010E">
        <w:rPr>
          <w:rFonts w:asciiTheme="majorHAnsi" w:eastAsia="Times New Roman" w:hAnsiTheme="majorHAnsi" w:cstheme="majorHAnsi"/>
          <w:b/>
          <w:sz w:val="26"/>
          <w:szCs w:val="26"/>
          <w:u w:val="single"/>
          <w:lang w:eastAsia="en-GB"/>
        </w:rPr>
        <w:t>LI Experience and Reason: Early Modern Philosophy</w:t>
      </w:r>
    </w:p>
    <w:p w14:paraId="406A180C" w14:textId="77777777" w:rsidR="007C0C97" w:rsidRDefault="007C0C97" w:rsidP="007C0C97">
      <w:pPr>
        <w:shd w:val="clear" w:color="auto" w:fill="FFFFFF"/>
        <w:spacing w:before="180" w:after="180" w:line="240" w:lineRule="auto"/>
        <w:rPr>
          <w:rFonts w:ascii="Helvetica" w:eastAsia="Times New Roman" w:hAnsi="Helvetica" w:cs="Helvetica"/>
          <w:color w:val="2D3B45"/>
          <w:sz w:val="24"/>
          <w:szCs w:val="24"/>
          <w:lang w:eastAsia="en-GB"/>
        </w:rPr>
      </w:pPr>
    </w:p>
    <w:p w14:paraId="41294FD0" w14:textId="77777777" w:rsidR="007C0C97" w:rsidRPr="003E3F35" w:rsidRDefault="007C0C97" w:rsidP="007C0C97">
      <w:pPr>
        <w:pStyle w:val="NoSpacing"/>
        <w:rPr>
          <w:sz w:val="24"/>
          <w:szCs w:val="24"/>
          <w:lang w:eastAsia="en-GB"/>
        </w:rPr>
      </w:pPr>
      <w:r w:rsidRPr="003E3F35">
        <w:rPr>
          <w:sz w:val="24"/>
          <w:szCs w:val="24"/>
          <w:lang w:eastAsia="en-GB"/>
        </w:rPr>
        <w:t>Module Code:  26781</w:t>
      </w:r>
    </w:p>
    <w:p w14:paraId="68E7B507" w14:textId="77777777" w:rsidR="007C0C97" w:rsidRPr="003E3F35" w:rsidRDefault="007C0C97" w:rsidP="007C0C97">
      <w:pPr>
        <w:pStyle w:val="NoSpacing"/>
        <w:rPr>
          <w:sz w:val="24"/>
          <w:szCs w:val="24"/>
          <w:lang w:eastAsia="en-GB"/>
        </w:rPr>
      </w:pPr>
      <w:r w:rsidRPr="003E3F35">
        <w:rPr>
          <w:sz w:val="24"/>
          <w:szCs w:val="24"/>
          <w:lang w:eastAsia="en-GB"/>
        </w:rPr>
        <w:t>Credit Value: 20</w:t>
      </w:r>
    </w:p>
    <w:p w14:paraId="1C18BEE9" w14:textId="70A58DE6" w:rsidR="007C0C97" w:rsidRPr="003E3F35" w:rsidRDefault="007C0C97" w:rsidP="007C0C97">
      <w:pPr>
        <w:pStyle w:val="NoSpacing"/>
        <w:rPr>
          <w:sz w:val="24"/>
          <w:szCs w:val="24"/>
          <w:lang w:eastAsia="en-GB"/>
        </w:rPr>
      </w:pPr>
      <w:r w:rsidRPr="003E3F35">
        <w:rPr>
          <w:sz w:val="24"/>
          <w:szCs w:val="24"/>
          <w:lang w:eastAsia="en-GB"/>
        </w:rPr>
        <w:t xml:space="preserve">Semester: </w:t>
      </w:r>
      <w:r>
        <w:rPr>
          <w:sz w:val="24"/>
          <w:szCs w:val="24"/>
          <w:lang w:eastAsia="en-GB"/>
        </w:rPr>
        <w:t>1</w:t>
      </w:r>
    </w:p>
    <w:p w14:paraId="7C60C3A9" w14:textId="77777777" w:rsidR="007C0C97" w:rsidRPr="003E3F35" w:rsidRDefault="007C0C97" w:rsidP="007C0C97">
      <w:pPr>
        <w:pStyle w:val="NoSpacing"/>
        <w:rPr>
          <w:sz w:val="24"/>
          <w:szCs w:val="24"/>
          <w:lang w:eastAsia="en-GB"/>
        </w:rPr>
      </w:pPr>
      <w:r w:rsidRPr="003E3F35">
        <w:rPr>
          <w:sz w:val="24"/>
          <w:szCs w:val="24"/>
          <w:lang w:eastAsia="en-GB"/>
        </w:rPr>
        <w:t>Pre-requisites: None</w:t>
      </w:r>
    </w:p>
    <w:p w14:paraId="273F347D" w14:textId="77777777" w:rsidR="007C0C97" w:rsidRPr="003E3F35" w:rsidRDefault="007C0C97" w:rsidP="007C0C97">
      <w:pPr>
        <w:pStyle w:val="NoSpacing"/>
        <w:rPr>
          <w:rFonts w:ascii="Times New Roman" w:hAnsi="Times New Roman" w:cs="Times New Roman"/>
          <w:sz w:val="24"/>
          <w:szCs w:val="24"/>
          <w:lang w:eastAsia="en-GB"/>
        </w:rPr>
      </w:pPr>
    </w:p>
    <w:p w14:paraId="3ECD7042" w14:textId="77777777" w:rsidR="007C0C97" w:rsidRPr="003E3F35" w:rsidRDefault="007C0C97" w:rsidP="007C0C97">
      <w:pPr>
        <w:pStyle w:val="NoSpacing"/>
        <w:rPr>
          <w:b/>
          <w:sz w:val="24"/>
          <w:szCs w:val="24"/>
          <w:u w:val="single"/>
          <w:lang w:eastAsia="en-GB"/>
        </w:rPr>
      </w:pPr>
      <w:r w:rsidRPr="003E3F35">
        <w:rPr>
          <w:b/>
          <w:sz w:val="24"/>
          <w:szCs w:val="24"/>
          <w:u w:val="single"/>
          <w:lang w:eastAsia="en-GB"/>
        </w:rPr>
        <w:t>Module Description</w:t>
      </w:r>
    </w:p>
    <w:p w14:paraId="6A586D70" w14:textId="77777777" w:rsidR="007C0C97" w:rsidRPr="003E3F35" w:rsidRDefault="007C0C97" w:rsidP="007C0C97">
      <w:pPr>
        <w:pStyle w:val="NoSpacing"/>
        <w:rPr>
          <w:sz w:val="24"/>
          <w:szCs w:val="24"/>
          <w:lang w:eastAsia="en-GB"/>
        </w:rPr>
      </w:pPr>
    </w:p>
    <w:p w14:paraId="5D6B5D3E" w14:textId="77777777" w:rsidR="007C0C97" w:rsidRPr="003E3F35" w:rsidRDefault="007C0C97" w:rsidP="007C0C97">
      <w:pPr>
        <w:pStyle w:val="NoSpacing"/>
        <w:rPr>
          <w:sz w:val="24"/>
          <w:szCs w:val="24"/>
          <w:lang w:eastAsia="en-GB"/>
        </w:rPr>
      </w:pPr>
      <w:r w:rsidRPr="003E3F35">
        <w:rPr>
          <w:sz w:val="24"/>
          <w:szCs w:val="24"/>
          <w:lang w:eastAsia="en-GB"/>
        </w:rPr>
        <w:t>This module examines the resurgence of philosophical theorizing and debate which took place in Europe in the 1600s and 1700s, alongside the 'scientific revolution'. It focuses on philosophers from the 'Early Modern' period broadly construed, including Descartes, Berkeley, Leibniz, Locke, Hume and Kant as well as a range of lesser-known figures. We will examine their views on a range of topics in metaphysics and epistemology, introducing the main themes of the era – particularly those that shaped the landscape of contemporary philosophy. These themes will include:</w:t>
      </w:r>
    </w:p>
    <w:p w14:paraId="7AE50184" w14:textId="77777777" w:rsidR="007C0C97" w:rsidRPr="003E3F35" w:rsidRDefault="007C0C97" w:rsidP="007C0C97">
      <w:pPr>
        <w:pStyle w:val="NoSpacing"/>
        <w:rPr>
          <w:sz w:val="24"/>
          <w:szCs w:val="24"/>
          <w:lang w:eastAsia="en-GB"/>
        </w:rPr>
      </w:pPr>
    </w:p>
    <w:p w14:paraId="3E7817AB" w14:textId="77777777" w:rsidR="007C0C97" w:rsidRPr="003E3F35" w:rsidRDefault="007C0C97" w:rsidP="007C0C97">
      <w:pPr>
        <w:pStyle w:val="NoSpacing"/>
        <w:rPr>
          <w:sz w:val="24"/>
          <w:szCs w:val="24"/>
          <w:lang w:eastAsia="en-GB"/>
        </w:rPr>
      </w:pPr>
      <w:r w:rsidRPr="003E3F35">
        <w:rPr>
          <w:sz w:val="24"/>
          <w:szCs w:val="24"/>
          <w:lang w:eastAsia="en-GB"/>
        </w:rPr>
        <w:t>- Scientific developments and their impact on philosophy.</w:t>
      </w:r>
    </w:p>
    <w:p w14:paraId="2030D88F" w14:textId="77777777" w:rsidR="007C0C97" w:rsidRPr="003E3F35" w:rsidRDefault="007C0C97" w:rsidP="007C0C97">
      <w:pPr>
        <w:pStyle w:val="NoSpacing"/>
        <w:rPr>
          <w:sz w:val="24"/>
          <w:szCs w:val="24"/>
          <w:lang w:eastAsia="en-GB"/>
        </w:rPr>
      </w:pPr>
      <w:r w:rsidRPr="003E3F35">
        <w:rPr>
          <w:sz w:val="24"/>
          <w:szCs w:val="24"/>
          <w:lang w:eastAsia="en-GB"/>
        </w:rPr>
        <w:t>- Rationalism and empiricism.</w:t>
      </w:r>
    </w:p>
    <w:p w14:paraId="0CF0ACD6" w14:textId="77777777" w:rsidR="007C0C97" w:rsidRPr="003E3F35" w:rsidRDefault="007C0C97" w:rsidP="007C0C97">
      <w:pPr>
        <w:pStyle w:val="NoSpacing"/>
        <w:rPr>
          <w:sz w:val="24"/>
          <w:szCs w:val="24"/>
          <w:lang w:eastAsia="en-GB"/>
        </w:rPr>
      </w:pPr>
      <w:r w:rsidRPr="003E3F35">
        <w:rPr>
          <w:sz w:val="24"/>
          <w:szCs w:val="24"/>
          <w:lang w:eastAsia="en-GB"/>
        </w:rPr>
        <w:t>- Perception and the external world.</w:t>
      </w:r>
    </w:p>
    <w:p w14:paraId="08233AC7" w14:textId="77777777" w:rsidR="007C0C97" w:rsidRPr="003E3F35" w:rsidRDefault="007C0C97" w:rsidP="007C0C97">
      <w:pPr>
        <w:pStyle w:val="NoSpacing"/>
        <w:rPr>
          <w:sz w:val="24"/>
          <w:szCs w:val="24"/>
          <w:lang w:eastAsia="en-GB"/>
        </w:rPr>
      </w:pPr>
      <w:r w:rsidRPr="003E3F35">
        <w:rPr>
          <w:sz w:val="24"/>
          <w:szCs w:val="24"/>
          <w:lang w:eastAsia="en-GB"/>
        </w:rPr>
        <w:t>- The nature of substances, essence and modality.</w:t>
      </w:r>
    </w:p>
    <w:p w14:paraId="4A929E23" w14:textId="77777777" w:rsidR="007C0C97" w:rsidRPr="003E3F35" w:rsidRDefault="007C0C97" w:rsidP="007C0C97">
      <w:pPr>
        <w:pStyle w:val="NoSpacing"/>
        <w:rPr>
          <w:sz w:val="24"/>
          <w:szCs w:val="24"/>
          <w:lang w:eastAsia="en-GB"/>
        </w:rPr>
      </w:pPr>
      <w:r w:rsidRPr="003E3F35">
        <w:rPr>
          <w:sz w:val="24"/>
          <w:szCs w:val="24"/>
          <w:lang w:eastAsia="en-GB"/>
        </w:rPr>
        <w:t>- Personal identity and the self.</w:t>
      </w:r>
    </w:p>
    <w:p w14:paraId="75C9873E" w14:textId="77777777" w:rsidR="007C0C97" w:rsidRPr="003E3F35" w:rsidRDefault="007C0C97" w:rsidP="007C0C97">
      <w:pPr>
        <w:pStyle w:val="NoSpacing"/>
        <w:rPr>
          <w:sz w:val="24"/>
          <w:szCs w:val="24"/>
          <w:lang w:eastAsia="en-GB"/>
        </w:rPr>
      </w:pPr>
      <w:r w:rsidRPr="003E3F35">
        <w:rPr>
          <w:sz w:val="24"/>
          <w:szCs w:val="24"/>
          <w:lang w:eastAsia="en-GB"/>
        </w:rPr>
        <w:t>- Attitudes to God and religion.</w:t>
      </w:r>
    </w:p>
    <w:p w14:paraId="4F565041" w14:textId="77777777" w:rsidR="007C0C97" w:rsidRPr="003E3F35" w:rsidRDefault="007C0C97" w:rsidP="007C0C97">
      <w:pPr>
        <w:pStyle w:val="NoSpacing"/>
        <w:rPr>
          <w:sz w:val="24"/>
          <w:szCs w:val="24"/>
          <w:lang w:eastAsia="en-GB"/>
        </w:rPr>
      </w:pPr>
    </w:p>
    <w:p w14:paraId="3D51BBD5" w14:textId="77777777" w:rsidR="007C0C97" w:rsidRPr="003E3F35" w:rsidRDefault="007C0C97" w:rsidP="007C0C97">
      <w:pPr>
        <w:pStyle w:val="NoSpacing"/>
        <w:rPr>
          <w:sz w:val="24"/>
          <w:szCs w:val="24"/>
          <w:lang w:eastAsia="en-GB"/>
        </w:rPr>
      </w:pPr>
      <w:r w:rsidRPr="003E3F35">
        <w:rPr>
          <w:sz w:val="24"/>
          <w:szCs w:val="24"/>
          <w:lang w:eastAsia="en-GB"/>
        </w:rPr>
        <w:t>Indicative readings:</w:t>
      </w:r>
    </w:p>
    <w:p w14:paraId="039FBBA4" w14:textId="77777777" w:rsidR="007C0C97" w:rsidRPr="003E3F35" w:rsidRDefault="007C0C97" w:rsidP="007C0C97">
      <w:pPr>
        <w:pStyle w:val="NoSpacing"/>
        <w:rPr>
          <w:sz w:val="24"/>
          <w:szCs w:val="24"/>
          <w:lang w:eastAsia="en-GB"/>
        </w:rPr>
      </w:pPr>
      <w:r w:rsidRPr="003E3F35">
        <w:rPr>
          <w:sz w:val="24"/>
          <w:szCs w:val="24"/>
          <w:lang w:eastAsia="en-GB"/>
        </w:rPr>
        <w:t>Berkeley, George: A Treatise Concerning the Principles of Human Knowledge</w:t>
      </w:r>
    </w:p>
    <w:p w14:paraId="21EE2D37" w14:textId="77777777" w:rsidR="007C0C97" w:rsidRPr="003E3F35" w:rsidRDefault="007C0C97" w:rsidP="007C0C97">
      <w:pPr>
        <w:pStyle w:val="NoSpacing"/>
        <w:rPr>
          <w:sz w:val="24"/>
          <w:szCs w:val="24"/>
          <w:lang w:eastAsia="en-GB"/>
        </w:rPr>
      </w:pPr>
      <w:r w:rsidRPr="003E3F35">
        <w:rPr>
          <w:sz w:val="24"/>
          <w:szCs w:val="24"/>
          <w:lang w:eastAsia="en-GB"/>
        </w:rPr>
        <w:t>Descartes, Rene: Meditations on First Philosophy</w:t>
      </w:r>
    </w:p>
    <w:p w14:paraId="49495805" w14:textId="77777777" w:rsidR="007C0C97" w:rsidRPr="003E3F35" w:rsidRDefault="007C0C97" w:rsidP="007C0C97">
      <w:pPr>
        <w:pStyle w:val="NoSpacing"/>
        <w:rPr>
          <w:sz w:val="24"/>
          <w:szCs w:val="24"/>
          <w:lang w:eastAsia="en-GB"/>
        </w:rPr>
      </w:pPr>
      <w:r w:rsidRPr="003E3F35">
        <w:rPr>
          <w:sz w:val="24"/>
          <w:szCs w:val="24"/>
          <w:lang w:eastAsia="en-GB"/>
        </w:rPr>
        <w:t>Hume, David: A Treatise of Human Nature</w:t>
      </w:r>
    </w:p>
    <w:p w14:paraId="1DC284C5" w14:textId="77777777" w:rsidR="007C0C97" w:rsidRPr="003E3F35" w:rsidRDefault="007C0C97" w:rsidP="007C0C97">
      <w:pPr>
        <w:pStyle w:val="NoSpacing"/>
        <w:rPr>
          <w:sz w:val="24"/>
          <w:szCs w:val="24"/>
          <w:lang w:eastAsia="en-GB"/>
        </w:rPr>
      </w:pPr>
      <w:r w:rsidRPr="003E3F35">
        <w:rPr>
          <w:sz w:val="24"/>
          <w:szCs w:val="24"/>
          <w:lang w:eastAsia="en-GB"/>
        </w:rPr>
        <w:t>Kant, Immanuel: Critique of Pure Reason</w:t>
      </w:r>
    </w:p>
    <w:p w14:paraId="4A6C41F2" w14:textId="77777777" w:rsidR="007C0C97" w:rsidRPr="003E3F35" w:rsidRDefault="007C0C97" w:rsidP="007C0C97">
      <w:pPr>
        <w:pStyle w:val="NoSpacing"/>
        <w:rPr>
          <w:sz w:val="24"/>
          <w:szCs w:val="24"/>
          <w:lang w:eastAsia="en-GB"/>
        </w:rPr>
      </w:pPr>
      <w:r w:rsidRPr="003E3F35">
        <w:rPr>
          <w:sz w:val="24"/>
          <w:szCs w:val="24"/>
          <w:lang w:eastAsia="en-GB"/>
        </w:rPr>
        <w:t>Kant, Immanuel: Prolegomena to Any Future Metaphysics</w:t>
      </w:r>
    </w:p>
    <w:p w14:paraId="362ACC96" w14:textId="77777777" w:rsidR="007C0C97" w:rsidRPr="003E3F35" w:rsidRDefault="007C0C97" w:rsidP="007C0C97">
      <w:pPr>
        <w:pStyle w:val="NoSpacing"/>
        <w:rPr>
          <w:sz w:val="24"/>
          <w:szCs w:val="24"/>
          <w:lang w:eastAsia="en-GB"/>
        </w:rPr>
      </w:pPr>
      <w:r w:rsidRPr="003E3F35">
        <w:rPr>
          <w:sz w:val="24"/>
          <w:szCs w:val="24"/>
          <w:lang w:eastAsia="en-GB"/>
        </w:rPr>
        <w:t>Leibniz, G.W: New System of the Nature of Substances and their Communication, and of the Union which Exists between the Soul and the Body</w:t>
      </w:r>
    </w:p>
    <w:p w14:paraId="22F77102" w14:textId="77777777" w:rsidR="007C0C97" w:rsidRPr="003E3F35" w:rsidRDefault="007C0C97" w:rsidP="007C0C97">
      <w:pPr>
        <w:pStyle w:val="NoSpacing"/>
        <w:rPr>
          <w:sz w:val="24"/>
          <w:szCs w:val="24"/>
          <w:lang w:eastAsia="en-GB"/>
        </w:rPr>
      </w:pPr>
      <w:r w:rsidRPr="003E3F35">
        <w:rPr>
          <w:sz w:val="24"/>
          <w:szCs w:val="24"/>
          <w:lang w:eastAsia="en-GB"/>
        </w:rPr>
        <w:t>Leibniz, G.W: Monadology</w:t>
      </w:r>
    </w:p>
    <w:p w14:paraId="09B71D64" w14:textId="77777777" w:rsidR="007C0C97" w:rsidRPr="003E3F35" w:rsidRDefault="007C0C97" w:rsidP="007C0C97">
      <w:pPr>
        <w:pStyle w:val="NoSpacing"/>
        <w:rPr>
          <w:sz w:val="24"/>
          <w:szCs w:val="24"/>
          <w:lang w:eastAsia="en-GB"/>
        </w:rPr>
      </w:pPr>
      <w:r w:rsidRPr="003E3F35">
        <w:rPr>
          <w:sz w:val="24"/>
          <w:szCs w:val="24"/>
          <w:lang w:eastAsia="en-GB"/>
        </w:rPr>
        <w:t>Locke, John: An Essay Concerning Human Understanding</w:t>
      </w:r>
    </w:p>
    <w:p w14:paraId="50EF39A1" w14:textId="77777777" w:rsidR="007C0C97" w:rsidRPr="003E3F35" w:rsidRDefault="007C0C97" w:rsidP="007C0C97">
      <w:pPr>
        <w:pStyle w:val="NoSpacing"/>
        <w:rPr>
          <w:sz w:val="24"/>
          <w:szCs w:val="24"/>
          <w:lang w:eastAsia="en-GB"/>
        </w:rPr>
      </w:pPr>
      <w:r w:rsidRPr="003E3F35">
        <w:rPr>
          <w:sz w:val="24"/>
          <w:szCs w:val="24"/>
          <w:lang w:eastAsia="en-GB"/>
        </w:rPr>
        <w:t>Spinoza: The Ethics</w:t>
      </w:r>
    </w:p>
    <w:p w14:paraId="0482A717" w14:textId="77777777" w:rsidR="007C0C97" w:rsidRPr="003E3F35" w:rsidRDefault="007C0C97" w:rsidP="007C0C97">
      <w:pPr>
        <w:pStyle w:val="NoSpacing"/>
        <w:rPr>
          <w:sz w:val="24"/>
          <w:szCs w:val="24"/>
          <w:lang w:eastAsia="en-GB"/>
        </w:rPr>
      </w:pPr>
    </w:p>
    <w:p w14:paraId="2350C96A" w14:textId="77777777" w:rsidR="007C0C97" w:rsidRPr="003E3F35" w:rsidRDefault="007C0C97" w:rsidP="007C0C97">
      <w:pPr>
        <w:pStyle w:val="NoSpacing"/>
        <w:rPr>
          <w:sz w:val="24"/>
          <w:szCs w:val="24"/>
          <w:lang w:eastAsia="en-GB"/>
        </w:rPr>
      </w:pPr>
      <w:r w:rsidRPr="003E3F35">
        <w:rPr>
          <w:sz w:val="24"/>
          <w:szCs w:val="24"/>
          <w:lang w:eastAsia="en-GB"/>
        </w:rPr>
        <w:t>Assessment</w:t>
      </w:r>
    </w:p>
    <w:p w14:paraId="6D4BB9DA" w14:textId="77777777" w:rsidR="007C0C97" w:rsidRPr="003E3F35" w:rsidRDefault="007C0C97" w:rsidP="007C0C97">
      <w:pPr>
        <w:pStyle w:val="NoSpacing"/>
        <w:rPr>
          <w:sz w:val="24"/>
          <w:szCs w:val="24"/>
          <w:lang w:eastAsia="en-GB"/>
        </w:rPr>
      </w:pPr>
      <w:r w:rsidRPr="003E3F35">
        <w:rPr>
          <w:sz w:val="24"/>
          <w:szCs w:val="24"/>
          <w:lang w:eastAsia="en-GB"/>
        </w:rPr>
        <w:t>Two parts:</w:t>
      </w:r>
    </w:p>
    <w:p w14:paraId="0D25D1F1" w14:textId="77777777" w:rsidR="007C0C97" w:rsidRPr="003E3F35" w:rsidRDefault="007C0C97" w:rsidP="007C0C97">
      <w:pPr>
        <w:pStyle w:val="NoSpacing"/>
        <w:rPr>
          <w:sz w:val="24"/>
          <w:szCs w:val="24"/>
          <w:lang w:eastAsia="en-GB"/>
        </w:rPr>
      </w:pPr>
      <w:r w:rsidRPr="003E3F35">
        <w:rPr>
          <w:sz w:val="24"/>
          <w:szCs w:val="24"/>
          <w:lang w:eastAsia="en-GB"/>
        </w:rPr>
        <w:t>(a)</w:t>
      </w:r>
      <w:r w:rsidRPr="003E3F35">
        <w:rPr>
          <w:sz w:val="24"/>
          <w:szCs w:val="24"/>
          <w:lang w:eastAsia="en-GB"/>
        </w:rPr>
        <w:tab/>
        <w:t>One 1750 word essay (50%)</w:t>
      </w:r>
    </w:p>
    <w:p w14:paraId="7EF3B3D5" w14:textId="77777777" w:rsidR="007C0C97" w:rsidRPr="003E3F35" w:rsidRDefault="007C0C97" w:rsidP="007C0C97">
      <w:pPr>
        <w:pStyle w:val="NoSpacing"/>
        <w:rPr>
          <w:sz w:val="24"/>
          <w:szCs w:val="24"/>
          <w:lang w:eastAsia="en-GB"/>
        </w:rPr>
      </w:pPr>
      <w:r w:rsidRPr="003E3F35">
        <w:rPr>
          <w:sz w:val="24"/>
          <w:szCs w:val="24"/>
          <w:lang w:eastAsia="en-GB"/>
        </w:rPr>
        <w:t>(b)</w:t>
      </w:r>
      <w:r w:rsidRPr="003E3F35">
        <w:rPr>
          <w:sz w:val="24"/>
          <w:szCs w:val="24"/>
          <w:lang w:eastAsia="en-GB"/>
        </w:rPr>
        <w:tab/>
        <w:t>One 1750 word essay (50%)</w:t>
      </w:r>
    </w:p>
    <w:p w14:paraId="3681A3D7" w14:textId="6646F5CD" w:rsidR="007C0C97" w:rsidRPr="007C0C97" w:rsidRDefault="007C0C97" w:rsidP="007C0C97">
      <w:pPr>
        <w:tabs>
          <w:tab w:val="left" w:pos="1150"/>
        </w:tabs>
        <w:sectPr w:rsidR="007C0C97" w:rsidRPr="007C0C97">
          <w:pgSz w:w="11906" w:h="16838"/>
          <w:pgMar w:top="1440" w:right="1440" w:bottom="1440" w:left="1440" w:header="708" w:footer="708" w:gutter="0"/>
          <w:cols w:space="708"/>
          <w:docGrid w:linePitch="360"/>
        </w:sectPr>
      </w:pPr>
    </w:p>
    <w:p w14:paraId="2C70F2F0" w14:textId="302C13F6" w:rsidR="004D7DCC" w:rsidRPr="004D7DCC" w:rsidRDefault="004D7DCC" w:rsidP="004D7DCC">
      <w:pPr>
        <w:pStyle w:val="Heading2"/>
        <w:jc w:val="center"/>
        <w:rPr>
          <w:b/>
          <w:bCs/>
          <w:color w:val="auto"/>
          <w:u w:val="single"/>
        </w:rPr>
      </w:pPr>
      <w:r w:rsidRPr="004D7DCC">
        <w:rPr>
          <w:b/>
          <w:bCs/>
          <w:color w:val="auto"/>
          <w:u w:val="single"/>
        </w:rPr>
        <w:lastRenderedPageBreak/>
        <w:t>LI Elements of Metaphysics</w:t>
      </w:r>
    </w:p>
    <w:p w14:paraId="10476BCC" w14:textId="77777777" w:rsidR="004D7DCC" w:rsidRDefault="004D7DCC"/>
    <w:p w14:paraId="12B6804E" w14:textId="6EAE6D36" w:rsidR="004D7DCC" w:rsidRPr="003E3F35" w:rsidRDefault="004D7DCC" w:rsidP="004D7DCC">
      <w:pPr>
        <w:pStyle w:val="NoSpacing"/>
        <w:rPr>
          <w:sz w:val="24"/>
          <w:szCs w:val="24"/>
          <w:lang w:eastAsia="en-GB"/>
        </w:rPr>
      </w:pPr>
      <w:r w:rsidRPr="003E3F35">
        <w:rPr>
          <w:sz w:val="24"/>
          <w:szCs w:val="24"/>
          <w:lang w:eastAsia="en-GB"/>
        </w:rPr>
        <w:t>Module Code: 30074</w:t>
      </w:r>
    </w:p>
    <w:p w14:paraId="7E64E049" w14:textId="77777777" w:rsidR="004D7DCC" w:rsidRPr="003E3F35" w:rsidRDefault="004D7DCC" w:rsidP="004D7DCC">
      <w:pPr>
        <w:pStyle w:val="NoSpacing"/>
        <w:rPr>
          <w:sz w:val="24"/>
          <w:szCs w:val="24"/>
          <w:lang w:eastAsia="en-GB"/>
        </w:rPr>
      </w:pPr>
      <w:r w:rsidRPr="003E3F35">
        <w:rPr>
          <w:sz w:val="24"/>
          <w:szCs w:val="24"/>
          <w:lang w:eastAsia="en-GB"/>
        </w:rPr>
        <w:t>Credit Value: 20</w:t>
      </w:r>
    </w:p>
    <w:p w14:paraId="7EFD5A4F" w14:textId="77777777" w:rsidR="004D7DCC" w:rsidRPr="003E3F35" w:rsidRDefault="004D7DCC" w:rsidP="004D7DCC">
      <w:pPr>
        <w:pStyle w:val="NoSpacing"/>
        <w:rPr>
          <w:sz w:val="24"/>
          <w:szCs w:val="24"/>
          <w:lang w:eastAsia="en-GB"/>
        </w:rPr>
      </w:pPr>
      <w:r w:rsidRPr="003E3F35">
        <w:rPr>
          <w:sz w:val="24"/>
          <w:szCs w:val="24"/>
          <w:lang w:eastAsia="en-GB"/>
        </w:rPr>
        <w:t>Semester: 1</w:t>
      </w:r>
    </w:p>
    <w:p w14:paraId="587E8A66" w14:textId="33328227" w:rsidR="004D7DCC" w:rsidRPr="003E3F35" w:rsidRDefault="004D7DCC" w:rsidP="004D7DCC">
      <w:pPr>
        <w:pStyle w:val="NoSpacing"/>
        <w:rPr>
          <w:sz w:val="24"/>
          <w:szCs w:val="24"/>
          <w:lang w:eastAsia="en-GB"/>
        </w:rPr>
      </w:pPr>
      <w:r w:rsidRPr="003E3F35">
        <w:rPr>
          <w:sz w:val="24"/>
          <w:szCs w:val="24"/>
          <w:lang w:eastAsia="en-GB"/>
        </w:rPr>
        <w:t>Pre-requisites: None</w:t>
      </w:r>
    </w:p>
    <w:p w14:paraId="33B7EF9B" w14:textId="77777777" w:rsidR="004D7DCC" w:rsidRPr="003E3F35" w:rsidRDefault="004D7DCC" w:rsidP="004D7DCC">
      <w:pPr>
        <w:pStyle w:val="NoSpacing"/>
        <w:rPr>
          <w:sz w:val="24"/>
          <w:szCs w:val="24"/>
          <w:lang w:eastAsia="en-GB"/>
        </w:rPr>
      </w:pPr>
    </w:p>
    <w:p w14:paraId="09905515" w14:textId="77777777" w:rsidR="004D7DCC" w:rsidRPr="003E3F35" w:rsidRDefault="004D7DCC" w:rsidP="004D7DCC">
      <w:pPr>
        <w:pStyle w:val="NoSpacing"/>
        <w:rPr>
          <w:rFonts w:ascii="Times New Roman" w:hAnsi="Times New Roman" w:cs="Times New Roman"/>
          <w:sz w:val="24"/>
          <w:szCs w:val="24"/>
          <w:lang w:eastAsia="en-GB"/>
        </w:rPr>
      </w:pPr>
    </w:p>
    <w:p w14:paraId="011CBAEF" w14:textId="77777777" w:rsidR="004D7DCC" w:rsidRPr="003E3F35" w:rsidRDefault="004D7DCC" w:rsidP="004D7DCC">
      <w:pPr>
        <w:pStyle w:val="NoSpacing"/>
        <w:rPr>
          <w:b/>
          <w:sz w:val="24"/>
          <w:szCs w:val="24"/>
          <w:u w:val="single"/>
          <w:lang w:eastAsia="en-GB"/>
        </w:rPr>
      </w:pPr>
      <w:r w:rsidRPr="003E3F35">
        <w:rPr>
          <w:b/>
          <w:sz w:val="24"/>
          <w:szCs w:val="24"/>
          <w:u w:val="single"/>
          <w:lang w:eastAsia="en-GB"/>
        </w:rPr>
        <w:t>Module Description</w:t>
      </w:r>
    </w:p>
    <w:p w14:paraId="3C0ECCF8" w14:textId="77777777" w:rsidR="004D7DCC" w:rsidRPr="003E3F35" w:rsidRDefault="004D7DCC">
      <w:pPr>
        <w:rPr>
          <w:sz w:val="24"/>
          <w:szCs w:val="24"/>
        </w:rPr>
      </w:pPr>
    </w:p>
    <w:p w14:paraId="1B375708" w14:textId="0D5FE721" w:rsidR="004D7DCC" w:rsidRPr="003E3F35" w:rsidRDefault="004D7DCC" w:rsidP="004D7DCC">
      <w:pPr>
        <w:rPr>
          <w:sz w:val="24"/>
          <w:szCs w:val="24"/>
          <w:lang w:eastAsia="en-GB"/>
        </w:rPr>
      </w:pPr>
      <w:r w:rsidRPr="003E3F35">
        <w:rPr>
          <w:sz w:val="24"/>
          <w:szCs w:val="24"/>
          <w:lang w:eastAsia="en-GB"/>
        </w:rPr>
        <w:t>Metaphysical questions arise in all areas of philosophy, but they can be slippery and require careful handling. This module aims to equip students with a solid grasp of the core concepts of metaphysics, and an understanding of their logical basis. The goal is to provide a 'metaphysical toolkit' to use when students encounter metaphysical concepts and questions elsewhere in their studies. The exact topics covered will vary from year to year but may include: the basic concepts of ontology (existence, properties, and identity), modal concepts (possibility, necessity, conditionals, essence, causation and grounding), the nature of logical consequence and necessity, negation and negative facts, and the radical dialetheist position that permits true contradictions.</w:t>
      </w:r>
    </w:p>
    <w:p w14:paraId="351285CE" w14:textId="77777777" w:rsidR="004D7DCC" w:rsidRPr="003E3F35" w:rsidRDefault="004D7DCC" w:rsidP="004D7DCC">
      <w:pPr>
        <w:rPr>
          <w:sz w:val="24"/>
          <w:szCs w:val="24"/>
          <w:lang w:eastAsia="en-GB"/>
        </w:rPr>
      </w:pPr>
    </w:p>
    <w:p w14:paraId="22A40226" w14:textId="77777777" w:rsidR="004D7DCC" w:rsidRPr="003E3F35" w:rsidRDefault="004D7DCC" w:rsidP="004D7DCC">
      <w:pPr>
        <w:rPr>
          <w:sz w:val="24"/>
          <w:szCs w:val="24"/>
          <w:lang w:eastAsia="en-GB"/>
        </w:rPr>
      </w:pPr>
      <w:r w:rsidRPr="003E3F35">
        <w:rPr>
          <w:sz w:val="24"/>
          <w:szCs w:val="24"/>
          <w:lang w:eastAsia="en-GB"/>
        </w:rPr>
        <w:t>Assessment</w:t>
      </w:r>
    </w:p>
    <w:p w14:paraId="08F32085" w14:textId="7178BBDA" w:rsidR="004D7DCC" w:rsidRPr="003E3F35" w:rsidRDefault="004D7DCC" w:rsidP="004D7DCC">
      <w:pPr>
        <w:rPr>
          <w:sz w:val="24"/>
          <w:szCs w:val="24"/>
          <w:lang w:eastAsia="en-GB"/>
        </w:rPr>
      </w:pPr>
      <w:r w:rsidRPr="003E3F35">
        <w:rPr>
          <w:sz w:val="24"/>
          <w:szCs w:val="24"/>
          <w:lang w:eastAsia="en-GB"/>
        </w:rPr>
        <w:t>1 x 2000 word essay (50%) and 1 x 1 hour centrally timetabled exam (50%)</w:t>
      </w:r>
    </w:p>
    <w:p w14:paraId="2EDD1E75" w14:textId="77777777" w:rsidR="004D7DCC" w:rsidRDefault="004D7DCC"/>
    <w:p w14:paraId="62D71C22" w14:textId="77777777" w:rsidR="004D7DCC" w:rsidRDefault="004D7DCC"/>
    <w:p w14:paraId="71CBD789" w14:textId="73E63DA0" w:rsidR="004D7DCC" w:rsidRDefault="004D7DCC">
      <w:pPr>
        <w:sectPr w:rsidR="004D7DCC">
          <w:pgSz w:w="11906" w:h="16838"/>
          <w:pgMar w:top="1440" w:right="1440" w:bottom="1440" w:left="1440" w:header="708" w:footer="708" w:gutter="0"/>
          <w:cols w:space="708"/>
          <w:docGrid w:linePitch="360"/>
        </w:sectPr>
      </w:pPr>
    </w:p>
    <w:p w14:paraId="5AFCEBF1" w14:textId="670BB657" w:rsidR="00894A9D" w:rsidRDefault="00894A9D"/>
    <w:p w14:paraId="40895A66" w14:textId="15AD1A43" w:rsidR="00C42ACF" w:rsidRPr="00894A9D" w:rsidRDefault="00894A9D" w:rsidP="00894A9D">
      <w:pPr>
        <w:pStyle w:val="Heading1"/>
        <w:jc w:val="center"/>
        <w:rPr>
          <w:b/>
          <w:color w:val="auto"/>
          <w:sz w:val="52"/>
          <w:u w:val="single"/>
        </w:rPr>
      </w:pPr>
      <w:r w:rsidRPr="00894A9D">
        <w:rPr>
          <w:b/>
          <w:color w:val="auto"/>
          <w:sz w:val="52"/>
          <w:u w:val="single"/>
        </w:rPr>
        <w:t>SEMESTER 2 MODULES</w:t>
      </w:r>
    </w:p>
    <w:p w14:paraId="0A424BD3" w14:textId="77777777" w:rsidR="00894A9D" w:rsidRDefault="00894A9D" w:rsidP="00894A9D">
      <w:pPr>
        <w:sectPr w:rsidR="00894A9D">
          <w:pgSz w:w="11906" w:h="16838"/>
          <w:pgMar w:top="1440" w:right="1440" w:bottom="1440" w:left="1440" w:header="708" w:footer="708" w:gutter="0"/>
          <w:cols w:space="708"/>
          <w:docGrid w:linePitch="360"/>
        </w:sectPr>
      </w:pPr>
    </w:p>
    <w:p w14:paraId="2CD5415A" w14:textId="7CB6C220" w:rsidR="00894A9D" w:rsidRPr="00894A9D" w:rsidRDefault="00894A9D" w:rsidP="00894A9D"/>
    <w:p w14:paraId="369F6B54" w14:textId="31DE6DE7" w:rsidR="002B07A5" w:rsidRPr="004A733E" w:rsidRDefault="002B07A5" w:rsidP="004A733E">
      <w:pPr>
        <w:pStyle w:val="Heading2"/>
        <w:jc w:val="center"/>
        <w:rPr>
          <w:rFonts w:eastAsia="Times New Roman"/>
          <w:b/>
          <w:color w:val="auto"/>
          <w:u w:val="single"/>
          <w:lang w:eastAsia="en-GB"/>
        </w:rPr>
      </w:pPr>
      <w:r w:rsidRPr="004A733E">
        <w:rPr>
          <w:rFonts w:eastAsia="Times New Roman"/>
          <w:b/>
          <w:color w:val="auto"/>
          <w:u w:val="single"/>
          <w:lang w:eastAsia="en-GB"/>
        </w:rPr>
        <w:t>LI Sex, Ethics and Philosophy</w:t>
      </w:r>
    </w:p>
    <w:p w14:paraId="211B7A8C" w14:textId="77777777" w:rsidR="002B07A5" w:rsidRDefault="002B07A5" w:rsidP="00C42ACF">
      <w:pPr>
        <w:shd w:val="clear" w:color="auto" w:fill="FFFFFF"/>
        <w:spacing w:before="180" w:after="180" w:line="240" w:lineRule="auto"/>
        <w:rPr>
          <w:rFonts w:ascii="Helvetica" w:eastAsia="Times New Roman" w:hAnsi="Helvetica" w:cs="Helvetica"/>
          <w:color w:val="2D3B45"/>
          <w:sz w:val="24"/>
          <w:szCs w:val="24"/>
          <w:lang w:eastAsia="en-GB"/>
        </w:rPr>
      </w:pPr>
    </w:p>
    <w:p w14:paraId="111852EF" w14:textId="77777777" w:rsidR="00307358" w:rsidRPr="003E3F35" w:rsidRDefault="00C42ACF" w:rsidP="004A733E">
      <w:pPr>
        <w:pStyle w:val="NoSpacing"/>
        <w:rPr>
          <w:sz w:val="24"/>
          <w:szCs w:val="24"/>
          <w:lang w:eastAsia="en-GB"/>
        </w:rPr>
      </w:pPr>
      <w:r w:rsidRPr="003E3F35">
        <w:rPr>
          <w:sz w:val="24"/>
          <w:szCs w:val="24"/>
          <w:lang w:eastAsia="en-GB"/>
        </w:rPr>
        <w:t xml:space="preserve">Module Code:  </w:t>
      </w:r>
      <w:r w:rsidR="00C7199E" w:rsidRPr="003E3F35">
        <w:rPr>
          <w:sz w:val="24"/>
          <w:szCs w:val="24"/>
          <w:lang w:eastAsia="en-GB"/>
        </w:rPr>
        <w:t>23955</w:t>
      </w:r>
    </w:p>
    <w:p w14:paraId="601A7F24" w14:textId="77777777" w:rsidR="00307358" w:rsidRPr="003E3F35" w:rsidRDefault="00C42ACF" w:rsidP="004A733E">
      <w:pPr>
        <w:pStyle w:val="NoSpacing"/>
        <w:rPr>
          <w:sz w:val="24"/>
          <w:szCs w:val="24"/>
          <w:lang w:eastAsia="en-GB"/>
        </w:rPr>
      </w:pPr>
      <w:r w:rsidRPr="003E3F35">
        <w:rPr>
          <w:sz w:val="24"/>
          <w:szCs w:val="24"/>
          <w:lang w:eastAsia="en-GB"/>
        </w:rPr>
        <w:t xml:space="preserve">Credit Value: </w:t>
      </w:r>
      <w:r w:rsidR="00C7199E" w:rsidRPr="003E3F35">
        <w:rPr>
          <w:sz w:val="24"/>
          <w:szCs w:val="24"/>
          <w:lang w:eastAsia="en-GB"/>
        </w:rPr>
        <w:t>20</w:t>
      </w:r>
    </w:p>
    <w:p w14:paraId="00BD1A63" w14:textId="72AC8941" w:rsidR="00C42ACF" w:rsidRPr="003E3F35" w:rsidRDefault="00C42ACF" w:rsidP="004A733E">
      <w:pPr>
        <w:pStyle w:val="NoSpacing"/>
        <w:rPr>
          <w:sz w:val="24"/>
          <w:szCs w:val="24"/>
          <w:lang w:eastAsia="en-GB"/>
        </w:rPr>
      </w:pPr>
      <w:r w:rsidRPr="003E3F35">
        <w:rPr>
          <w:sz w:val="24"/>
          <w:szCs w:val="24"/>
          <w:lang w:eastAsia="en-GB"/>
        </w:rPr>
        <w:t>Semester:</w:t>
      </w:r>
      <w:r w:rsidR="00C7199E" w:rsidRPr="003E3F35">
        <w:rPr>
          <w:sz w:val="24"/>
          <w:szCs w:val="24"/>
          <w:lang w:eastAsia="en-GB"/>
        </w:rPr>
        <w:t xml:space="preserve"> 2</w:t>
      </w:r>
      <w:r w:rsidRPr="003E3F35">
        <w:rPr>
          <w:sz w:val="24"/>
          <w:szCs w:val="24"/>
          <w:lang w:eastAsia="en-GB"/>
        </w:rPr>
        <w:t xml:space="preserve"> </w:t>
      </w:r>
    </w:p>
    <w:p w14:paraId="4E4E1EDD" w14:textId="7A575986" w:rsidR="00C42ACF" w:rsidRPr="003E3F35" w:rsidRDefault="00C42ACF" w:rsidP="004A733E">
      <w:pPr>
        <w:pStyle w:val="NoSpacing"/>
        <w:rPr>
          <w:sz w:val="24"/>
          <w:szCs w:val="24"/>
          <w:lang w:eastAsia="en-GB"/>
        </w:rPr>
      </w:pPr>
      <w:r w:rsidRPr="003E3F35">
        <w:rPr>
          <w:sz w:val="24"/>
          <w:szCs w:val="24"/>
          <w:lang w:eastAsia="en-GB"/>
        </w:rPr>
        <w:t>Pre</w:t>
      </w:r>
      <w:r w:rsidR="00547693" w:rsidRPr="003E3F35">
        <w:rPr>
          <w:sz w:val="24"/>
          <w:szCs w:val="24"/>
          <w:lang w:eastAsia="en-GB"/>
        </w:rPr>
        <w:t>-</w:t>
      </w:r>
      <w:r w:rsidRPr="003E3F35">
        <w:rPr>
          <w:sz w:val="24"/>
          <w:szCs w:val="24"/>
          <w:lang w:eastAsia="en-GB"/>
        </w:rPr>
        <w:t xml:space="preserve">requisites: </w:t>
      </w:r>
      <w:r w:rsidR="00C7199E" w:rsidRPr="003E3F35">
        <w:rPr>
          <w:sz w:val="24"/>
          <w:szCs w:val="24"/>
          <w:lang w:eastAsia="en-GB"/>
        </w:rPr>
        <w:t>None</w:t>
      </w:r>
    </w:p>
    <w:p w14:paraId="2602DD3A" w14:textId="1DCE3C40" w:rsidR="00C42ACF" w:rsidRPr="003E3F35" w:rsidRDefault="00C42ACF" w:rsidP="004A733E">
      <w:pPr>
        <w:pStyle w:val="NoSpacing"/>
        <w:rPr>
          <w:rFonts w:ascii="Times New Roman" w:hAnsi="Times New Roman" w:cs="Times New Roman"/>
          <w:sz w:val="24"/>
          <w:szCs w:val="24"/>
          <w:lang w:eastAsia="en-GB"/>
        </w:rPr>
      </w:pPr>
    </w:p>
    <w:p w14:paraId="56EDC4D9" w14:textId="77777777" w:rsidR="00C42ACF" w:rsidRPr="003E3F35" w:rsidRDefault="00C42ACF" w:rsidP="004A733E">
      <w:pPr>
        <w:pStyle w:val="NoSpacing"/>
        <w:rPr>
          <w:b/>
          <w:sz w:val="24"/>
          <w:szCs w:val="24"/>
          <w:u w:val="single"/>
          <w:lang w:eastAsia="en-GB"/>
        </w:rPr>
      </w:pPr>
      <w:r w:rsidRPr="003E3F35">
        <w:rPr>
          <w:b/>
          <w:sz w:val="24"/>
          <w:szCs w:val="24"/>
          <w:u w:val="single"/>
          <w:lang w:eastAsia="en-GB"/>
        </w:rPr>
        <w:t>Module Description</w:t>
      </w:r>
    </w:p>
    <w:p w14:paraId="7AA59D4F" w14:textId="77777777" w:rsidR="00C42ACF" w:rsidRPr="003E3F35" w:rsidRDefault="00C42ACF" w:rsidP="004A733E">
      <w:pPr>
        <w:pStyle w:val="NoSpacing"/>
        <w:rPr>
          <w:sz w:val="24"/>
          <w:szCs w:val="24"/>
          <w:lang w:eastAsia="en-GB"/>
        </w:rPr>
      </w:pPr>
    </w:p>
    <w:p w14:paraId="6D4D881B" w14:textId="77777777" w:rsidR="00C7199E" w:rsidRPr="003E3F35" w:rsidRDefault="00C7199E" w:rsidP="004A733E">
      <w:pPr>
        <w:pStyle w:val="NoSpacing"/>
        <w:rPr>
          <w:sz w:val="24"/>
          <w:szCs w:val="24"/>
          <w:lang w:eastAsia="en-GB"/>
        </w:rPr>
      </w:pPr>
      <w:r w:rsidRPr="003E3F35">
        <w:rPr>
          <w:sz w:val="24"/>
          <w:szCs w:val="24"/>
          <w:lang w:eastAsia="en-GB"/>
        </w:rPr>
        <w:t>This module will concern issues in the philosophy and ethics of sex.  It will cover topics such as: liberal versus ‘traditional’ understandings of the function of sex; the harm principle; consent and competence to give it; what laws the state should/may impose relating to sex; the permissibility of contraception, homosexuality, pornography and prostitution.  The module employs the topic of sex as a route into fundamental issues in ethics and philosophy concerning liberalism, the law, the nature of ethics and related issues.</w:t>
      </w:r>
    </w:p>
    <w:p w14:paraId="526B5B5C" w14:textId="77777777" w:rsidR="00C7199E" w:rsidRPr="003E3F35" w:rsidRDefault="00C7199E" w:rsidP="004A733E">
      <w:pPr>
        <w:pStyle w:val="NoSpacing"/>
        <w:rPr>
          <w:sz w:val="24"/>
          <w:szCs w:val="24"/>
          <w:lang w:eastAsia="en-GB"/>
        </w:rPr>
      </w:pPr>
    </w:p>
    <w:p w14:paraId="7B9CB375" w14:textId="77777777" w:rsidR="00C7199E" w:rsidRPr="003E3F35" w:rsidRDefault="00C7199E" w:rsidP="004A733E">
      <w:pPr>
        <w:pStyle w:val="NoSpacing"/>
        <w:rPr>
          <w:sz w:val="24"/>
          <w:szCs w:val="24"/>
          <w:lang w:eastAsia="en-GB"/>
        </w:rPr>
      </w:pPr>
      <w:r w:rsidRPr="003E3F35">
        <w:rPr>
          <w:sz w:val="24"/>
          <w:szCs w:val="24"/>
          <w:lang w:eastAsia="en-GB"/>
        </w:rPr>
        <w:t>Preparatory reading and textbook for the module:</w:t>
      </w:r>
    </w:p>
    <w:p w14:paraId="3E90CFCB" w14:textId="459D83F1" w:rsidR="00C42ACF" w:rsidRPr="003E3F35" w:rsidRDefault="00C7199E" w:rsidP="004A733E">
      <w:pPr>
        <w:pStyle w:val="NoSpacing"/>
        <w:rPr>
          <w:sz w:val="24"/>
          <w:szCs w:val="24"/>
          <w:lang w:eastAsia="en-GB"/>
        </w:rPr>
      </w:pPr>
      <w:r w:rsidRPr="003E3F35">
        <w:rPr>
          <w:sz w:val="24"/>
          <w:szCs w:val="24"/>
          <w:lang w:eastAsia="en-GB"/>
        </w:rPr>
        <w:t>•</w:t>
      </w:r>
      <w:r w:rsidRPr="003E3F35">
        <w:rPr>
          <w:sz w:val="24"/>
          <w:szCs w:val="24"/>
          <w:lang w:eastAsia="en-GB"/>
        </w:rPr>
        <w:tab/>
        <w:t xml:space="preserve">Igor Primoratz (1999). </w:t>
      </w:r>
      <w:r w:rsidRPr="003E3F35">
        <w:rPr>
          <w:i/>
          <w:iCs/>
          <w:sz w:val="24"/>
          <w:szCs w:val="24"/>
          <w:lang w:eastAsia="en-GB"/>
        </w:rPr>
        <w:t>Ethics and Sex</w:t>
      </w:r>
      <w:r w:rsidRPr="003E3F35">
        <w:rPr>
          <w:sz w:val="24"/>
          <w:szCs w:val="24"/>
          <w:lang w:eastAsia="en-GB"/>
        </w:rPr>
        <w:t>. Routledge.</w:t>
      </w:r>
    </w:p>
    <w:p w14:paraId="54806E65" w14:textId="77777777" w:rsidR="00C42ACF" w:rsidRPr="003E3F35" w:rsidRDefault="00C42ACF" w:rsidP="004A733E">
      <w:pPr>
        <w:pStyle w:val="NoSpacing"/>
        <w:rPr>
          <w:sz w:val="24"/>
          <w:szCs w:val="24"/>
          <w:lang w:eastAsia="en-GB"/>
        </w:rPr>
      </w:pPr>
    </w:p>
    <w:p w14:paraId="05FC2AF5" w14:textId="77777777" w:rsidR="00C42ACF" w:rsidRPr="003E3F35" w:rsidRDefault="00C42ACF" w:rsidP="004A733E">
      <w:pPr>
        <w:pStyle w:val="NoSpacing"/>
        <w:rPr>
          <w:sz w:val="24"/>
          <w:szCs w:val="24"/>
          <w:lang w:eastAsia="en-GB"/>
        </w:rPr>
      </w:pPr>
    </w:p>
    <w:p w14:paraId="309FA543" w14:textId="78C7032C" w:rsidR="00C42ACF" w:rsidRDefault="00C42ACF" w:rsidP="004A733E">
      <w:pPr>
        <w:pStyle w:val="NoSpacing"/>
        <w:rPr>
          <w:sz w:val="24"/>
          <w:szCs w:val="24"/>
          <w:lang w:eastAsia="en-GB"/>
        </w:rPr>
      </w:pPr>
      <w:r w:rsidRPr="003E3F35">
        <w:rPr>
          <w:sz w:val="24"/>
          <w:szCs w:val="24"/>
          <w:lang w:eastAsia="en-GB"/>
        </w:rPr>
        <w:t>Assessment</w:t>
      </w:r>
    </w:p>
    <w:p w14:paraId="05D1B9D5" w14:textId="77777777" w:rsidR="003E3F35" w:rsidRPr="003E3F35" w:rsidRDefault="003E3F35" w:rsidP="004A733E">
      <w:pPr>
        <w:pStyle w:val="NoSpacing"/>
        <w:rPr>
          <w:sz w:val="24"/>
          <w:szCs w:val="24"/>
          <w:lang w:eastAsia="en-GB"/>
        </w:rPr>
      </w:pPr>
    </w:p>
    <w:p w14:paraId="225A5658" w14:textId="77777777" w:rsidR="005139F8" w:rsidRPr="003E3F35" w:rsidRDefault="005139F8" w:rsidP="005139F8">
      <w:pPr>
        <w:pStyle w:val="NoSpacing"/>
        <w:rPr>
          <w:sz w:val="24"/>
          <w:szCs w:val="24"/>
          <w:lang w:eastAsia="en-GB"/>
        </w:rPr>
      </w:pPr>
      <w:r w:rsidRPr="003E3F35">
        <w:rPr>
          <w:sz w:val="24"/>
          <w:szCs w:val="24"/>
          <w:lang w:eastAsia="en-GB"/>
        </w:rPr>
        <w:t xml:space="preserve">(a) 1750 word essay (50%) </w:t>
      </w:r>
    </w:p>
    <w:p w14:paraId="7EAF3C6A" w14:textId="77777777" w:rsidR="005139F8" w:rsidRPr="003E3F35" w:rsidRDefault="005139F8" w:rsidP="005139F8">
      <w:pPr>
        <w:pStyle w:val="NoSpacing"/>
        <w:rPr>
          <w:sz w:val="24"/>
          <w:szCs w:val="24"/>
          <w:lang w:eastAsia="en-GB"/>
        </w:rPr>
      </w:pPr>
      <w:r w:rsidRPr="003E3F35">
        <w:rPr>
          <w:sz w:val="24"/>
          <w:szCs w:val="24"/>
          <w:lang w:eastAsia="en-GB"/>
        </w:rPr>
        <w:t>(b) 1750 word essay (50%)</w:t>
      </w:r>
    </w:p>
    <w:p w14:paraId="3647EF89" w14:textId="4CC21A66" w:rsidR="00C42ACF" w:rsidRDefault="00C42ACF" w:rsidP="004A733E">
      <w:pPr>
        <w:pStyle w:val="NoSpacing"/>
      </w:pPr>
      <w:r>
        <w:br w:type="page"/>
      </w:r>
    </w:p>
    <w:p w14:paraId="2A75D6C1" w14:textId="3F63D50B" w:rsidR="00C7199E" w:rsidRPr="004A733E" w:rsidRDefault="00C7199E" w:rsidP="004A733E">
      <w:pPr>
        <w:pStyle w:val="Heading2"/>
        <w:jc w:val="center"/>
        <w:rPr>
          <w:rFonts w:eastAsia="Times New Roman"/>
          <w:b/>
          <w:color w:val="auto"/>
          <w:u w:val="single"/>
          <w:lang w:eastAsia="en-GB"/>
        </w:rPr>
      </w:pPr>
      <w:r w:rsidRPr="004A733E">
        <w:rPr>
          <w:rFonts w:eastAsia="Times New Roman"/>
          <w:b/>
          <w:color w:val="auto"/>
          <w:u w:val="single"/>
          <w:lang w:eastAsia="en-GB"/>
        </w:rPr>
        <w:lastRenderedPageBreak/>
        <w:t>LI Feminist Philosophy</w:t>
      </w:r>
    </w:p>
    <w:p w14:paraId="2864A440" w14:textId="77777777" w:rsidR="00C7199E" w:rsidRDefault="00C7199E" w:rsidP="00C42ACF">
      <w:pPr>
        <w:shd w:val="clear" w:color="auto" w:fill="FFFFFF"/>
        <w:spacing w:before="180" w:after="180" w:line="240" w:lineRule="auto"/>
        <w:rPr>
          <w:rFonts w:ascii="Helvetica" w:eastAsia="Times New Roman" w:hAnsi="Helvetica" w:cs="Helvetica"/>
          <w:color w:val="2D3B45"/>
          <w:sz w:val="24"/>
          <w:szCs w:val="24"/>
          <w:lang w:eastAsia="en-GB"/>
        </w:rPr>
      </w:pPr>
    </w:p>
    <w:p w14:paraId="57452077" w14:textId="77777777" w:rsidR="00307358" w:rsidRPr="003E3F35" w:rsidRDefault="00C42ACF" w:rsidP="004A733E">
      <w:pPr>
        <w:pStyle w:val="NoSpacing"/>
        <w:rPr>
          <w:sz w:val="24"/>
          <w:szCs w:val="24"/>
          <w:lang w:eastAsia="en-GB"/>
        </w:rPr>
      </w:pPr>
      <w:r w:rsidRPr="003E3F35">
        <w:rPr>
          <w:sz w:val="24"/>
          <w:szCs w:val="24"/>
          <w:lang w:eastAsia="en-GB"/>
        </w:rPr>
        <w:t xml:space="preserve">Module Code:  </w:t>
      </w:r>
      <w:r w:rsidR="00C7199E" w:rsidRPr="003E3F35">
        <w:rPr>
          <w:sz w:val="24"/>
          <w:szCs w:val="24"/>
          <w:lang w:eastAsia="en-GB"/>
        </w:rPr>
        <w:t>26782</w:t>
      </w:r>
    </w:p>
    <w:p w14:paraId="6037F26E" w14:textId="77777777" w:rsidR="00307358" w:rsidRPr="003E3F35" w:rsidRDefault="00C42ACF" w:rsidP="004A733E">
      <w:pPr>
        <w:pStyle w:val="NoSpacing"/>
        <w:rPr>
          <w:sz w:val="24"/>
          <w:szCs w:val="24"/>
          <w:lang w:eastAsia="en-GB"/>
        </w:rPr>
      </w:pPr>
      <w:r w:rsidRPr="003E3F35">
        <w:rPr>
          <w:sz w:val="24"/>
          <w:szCs w:val="24"/>
          <w:lang w:eastAsia="en-GB"/>
        </w:rPr>
        <w:t xml:space="preserve">Credit Value: </w:t>
      </w:r>
      <w:r w:rsidR="00C7199E" w:rsidRPr="003E3F35">
        <w:rPr>
          <w:sz w:val="24"/>
          <w:szCs w:val="24"/>
          <w:lang w:eastAsia="en-GB"/>
        </w:rPr>
        <w:t>20</w:t>
      </w:r>
    </w:p>
    <w:p w14:paraId="1870ADD9" w14:textId="5CE1DF14" w:rsidR="00C42ACF" w:rsidRPr="003E3F35" w:rsidRDefault="00C42ACF" w:rsidP="004A733E">
      <w:pPr>
        <w:pStyle w:val="NoSpacing"/>
        <w:rPr>
          <w:sz w:val="24"/>
          <w:szCs w:val="24"/>
          <w:lang w:eastAsia="en-GB"/>
        </w:rPr>
      </w:pPr>
      <w:r w:rsidRPr="003E3F35">
        <w:rPr>
          <w:sz w:val="24"/>
          <w:szCs w:val="24"/>
          <w:lang w:eastAsia="en-GB"/>
        </w:rPr>
        <w:t xml:space="preserve">Semester: </w:t>
      </w:r>
      <w:r w:rsidR="00C7199E" w:rsidRPr="003E3F35">
        <w:rPr>
          <w:sz w:val="24"/>
          <w:szCs w:val="24"/>
          <w:lang w:eastAsia="en-GB"/>
        </w:rPr>
        <w:t>2</w:t>
      </w:r>
    </w:p>
    <w:p w14:paraId="6D30DC0F" w14:textId="2E067B91" w:rsidR="00C42ACF" w:rsidRPr="003E3F35" w:rsidRDefault="00C42ACF" w:rsidP="004A733E">
      <w:pPr>
        <w:pStyle w:val="NoSpacing"/>
        <w:rPr>
          <w:sz w:val="24"/>
          <w:szCs w:val="24"/>
          <w:lang w:eastAsia="en-GB"/>
        </w:rPr>
      </w:pPr>
      <w:r w:rsidRPr="003E3F35">
        <w:rPr>
          <w:sz w:val="24"/>
          <w:szCs w:val="24"/>
          <w:lang w:eastAsia="en-GB"/>
        </w:rPr>
        <w:t>Pre</w:t>
      </w:r>
      <w:r w:rsidR="005139F8" w:rsidRPr="003E3F35">
        <w:rPr>
          <w:sz w:val="24"/>
          <w:szCs w:val="24"/>
          <w:lang w:eastAsia="en-GB"/>
        </w:rPr>
        <w:t>-</w:t>
      </w:r>
      <w:r w:rsidRPr="003E3F35">
        <w:rPr>
          <w:sz w:val="24"/>
          <w:szCs w:val="24"/>
          <w:lang w:eastAsia="en-GB"/>
        </w:rPr>
        <w:t xml:space="preserve">requisites: </w:t>
      </w:r>
      <w:r w:rsidR="00C7199E" w:rsidRPr="003E3F35">
        <w:rPr>
          <w:sz w:val="24"/>
          <w:szCs w:val="24"/>
          <w:lang w:eastAsia="en-GB"/>
        </w:rPr>
        <w:t>None</w:t>
      </w:r>
    </w:p>
    <w:p w14:paraId="06771A46" w14:textId="0BEA2424" w:rsidR="00C42ACF" w:rsidRPr="003E3F35" w:rsidRDefault="00C42ACF" w:rsidP="004A733E">
      <w:pPr>
        <w:pStyle w:val="NoSpacing"/>
        <w:rPr>
          <w:rFonts w:ascii="Times New Roman" w:hAnsi="Times New Roman" w:cs="Times New Roman"/>
          <w:sz w:val="24"/>
          <w:szCs w:val="24"/>
          <w:lang w:eastAsia="en-GB"/>
        </w:rPr>
      </w:pPr>
    </w:p>
    <w:p w14:paraId="2237956C" w14:textId="0EC45090" w:rsidR="00C42ACF" w:rsidRPr="003E3F35" w:rsidRDefault="00C42ACF" w:rsidP="004A733E">
      <w:pPr>
        <w:pStyle w:val="NoSpacing"/>
        <w:rPr>
          <w:b/>
          <w:sz w:val="24"/>
          <w:szCs w:val="24"/>
          <w:u w:val="single"/>
          <w:lang w:eastAsia="en-GB"/>
        </w:rPr>
      </w:pPr>
      <w:r w:rsidRPr="003E3F35">
        <w:rPr>
          <w:b/>
          <w:sz w:val="24"/>
          <w:szCs w:val="24"/>
          <w:u w:val="single"/>
          <w:lang w:eastAsia="en-GB"/>
        </w:rPr>
        <w:t>Module Description</w:t>
      </w:r>
    </w:p>
    <w:p w14:paraId="1C536581" w14:textId="77777777" w:rsidR="004A733E" w:rsidRPr="003E3F35" w:rsidRDefault="004A733E" w:rsidP="004A733E">
      <w:pPr>
        <w:pStyle w:val="NoSpacing"/>
        <w:rPr>
          <w:sz w:val="24"/>
          <w:szCs w:val="24"/>
          <w:lang w:eastAsia="en-GB"/>
        </w:rPr>
      </w:pPr>
    </w:p>
    <w:p w14:paraId="2DB0B3E8" w14:textId="302DAEAE" w:rsidR="00C7199E" w:rsidRPr="003E3F35" w:rsidRDefault="00C7199E" w:rsidP="004A733E">
      <w:pPr>
        <w:pStyle w:val="NoSpacing"/>
        <w:rPr>
          <w:sz w:val="24"/>
          <w:szCs w:val="24"/>
          <w:lang w:eastAsia="en-GB"/>
        </w:rPr>
      </w:pPr>
      <w:r w:rsidRPr="003E3F35">
        <w:rPr>
          <w:sz w:val="24"/>
          <w:szCs w:val="24"/>
          <w:lang w:eastAsia="en-GB"/>
        </w:rPr>
        <w:t>This module addresses some of the key debates in feminist philosophy. It begins with a general overview of feminism, of the agenda and interests that appear to mark out feminist philosophy in general, and of the breadth and diversity of feminist thought. The course may cover feminist approaches to, among other things, metaphysics, epistemology, philosophy of language, ethics, and political philosophy. Key questions are likely to include several of the following:</w:t>
      </w:r>
    </w:p>
    <w:p w14:paraId="63930946" w14:textId="77777777" w:rsidR="00C7199E" w:rsidRPr="003E3F35" w:rsidRDefault="00C7199E" w:rsidP="004A733E">
      <w:pPr>
        <w:pStyle w:val="NoSpacing"/>
        <w:rPr>
          <w:sz w:val="24"/>
          <w:szCs w:val="24"/>
          <w:lang w:eastAsia="en-GB"/>
        </w:rPr>
      </w:pPr>
    </w:p>
    <w:p w14:paraId="6EF29FB9" w14:textId="016266E5" w:rsidR="00C7199E" w:rsidRPr="003E3F35" w:rsidRDefault="00C7199E" w:rsidP="004A733E">
      <w:pPr>
        <w:pStyle w:val="NoSpacing"/>
        <w:numPr>
          <w:ilvl w:val="0"/>
          <w:numId w:val="7"/>
        </w:numPr>
        <w:rPr>
          <w:sz w:val="24"/>
          <w:szCs w:val="24"/>
          <w:lang w:eastAsia="en-GB"/>
        </w:rPr>
      </w:pPr>
      <w:r w:rsidRPr="003E3F35">
        <w:rPr>
          <w:sz w:val="24"/>
          <w:szCs w:val="24"/>
          <w:lang w:eastAsia="en-GB"/>
        </w:rPr>
        <w:t>What is gender?  What is sex?  How should these and other social categories be understood?</w:t>
      </w:r>
    </w:p>
    <w:p w14:paraId="6CE6713E" w14:textId="6D69F1DF" w:rsidR="00C7199E" w:rsidRPr="003E3F35" w:rsidRDefault="00C7199E" w:rsidP="004A733E">
      <w:pPr>
        <w:pStyle w:val="NoSpacing"/>
        <w:numPr>
          <w:ilvl w:val="0"/>
          <w:numId w:val="7"/>
        </w:numPr>
        <w:rPr>
          <w:sz w:val="24"/>
          <w:szCs w:val="24"/>
          <w:lang w:eastAsia="en-GB"/>
        </w:rPr>
      </w:pPr>
      <w:r w:rsidRPr="003E3F35">
        <w:rPr>
          <w:sz w:val="24"/>
          <w:szCs w:val="24"/>
          <w:lang w:eastAsia="en-GB"/>
        </w:rPr>
        <w:t>Do men and women have distinctive ways of knowing?  Do traditional accounts of knowledge discount the experience of oppressed groups?</w:t>
      </w:r>
    </w:p>
    <w:p w14:paraId="5F934D3C" w14:textId="1470FC1D" w:rsidR="00C7199E" w:rsidRPr="003E3F35" w:rsidRDefault="00C7199E" w:rsidP="004A733E">
      <w:pPr>
        <w:pStyle w:val="NoSpacing"/>
        <w:numPr>
          <w:ilvl w:val="0"/>
          <w:numId w:val="7"/>
        </w:numPr>
        <w:rPr>
          <w:sz w:val="24"/>
          <w:szCs w:val="24"/>
          <w:lang w:eastAsia="en-GB"/>
        </w:rPr>
      </w:pPr>
      <w:r w:rsidRPr="003E3F35">
        <w:rPr>
          <w:sz w:val="24"/>
          <w:szCs w:val="24"/>
          <w:lang w:eastAsia="en-GB"/>
        </w:rPr>
        <w:t>How does gender interact with other individual features, such as race, ethnicity, class, and sexuality?</w:t>
      </w:r>
    </w:p>
    <w:p w14:paraId="3106DE6D" w14:textId="4D84A100" w:rsidR="00C7199E" w:rsidRPr="003E3F35" w:rsidRDefault="00C7199E" w:rsidP="004A733E">
      <w:pPr>
        <w:pStyle w:val="NoSpacing"/>
        <w:numPr>
          <w:ilvl w:val="0"/>
          <w:numId w:val="7"/>
        </w:numPr>
        <w:rPr>
          <w:sz w:val="24"/>
          <w:szCs w:val="24"/>
          <w:lang w:eastAsia="en-GB"/>
        </w:rPr>
      </w:pPr>
      <w:r w:rsidRPr="003E3F35">
        <w:rPr>
          <w:sz w:val="24"/>
          <w:szCs w:val="24"/>
          <w:lang w:eastAsia="en-GB"/>
        </w:rPr>
        <w:t xml:space="preserve">How should individuals and institutions evaluate and address traditional feminist issues including pornography, prostitution, cosmetic surgery, norms of beauty, standards of sexuality, marriage, the gendered division of labour, and sexual harassment? </w:t>
      </w:r>
    </w:p>
    <w:p w14:paraId="6F8FB717" w14:textId="74216D3D" w:rsidR="00C7199E" w:rsidRPr="003E3F35" w:rsidRDefault="00C7199E" w:rsidP="004A733E">
      <w:pPr>
        <w:pStyle w:val="NoSpacing"/>
        <w:numPr>
          <w:ilvl w:val="0"/>
          <w:numId w:val="7"/>
        </w:numPr>
        <w:rPr>
          <w:sz w:val="24"/>
          <w:szCs w:val="24"/>
          <w:lang w:eastAsia="en-GB"/>
        </w:rPr>
      </w:pPr>
      <w:r w:rsidRPr="003E3F35">
        <w:rPr>
          <w:sz w:val="24"/>
          <w:szCs w:val="24"/>
          <w:lang w:eastAsia="en-GB"/>
        </w:rPr>
        <w:t xml:space="preserve">How should individuals and institutions evaluate and address more recent feminist concerns around war, terrorism, climate change, the resource curse, migration, global poverty, labour standards, and international trade? </w:t>
      </w:r>
    </w:p>
    <w:p w14:paraId="5E5060B1" w14:textId="77777777" w:rsidR="00C7199E" w:rsidRPr="003E3F35" w:rsidRDefault="00C7199E" w:rsidP="004A733E">
      <w:pPr>
        <w:pStyle w:val="NoSpacing"/>
        <w:rPr>
          <w:sz w:val="24"/>
          <w:szCs w:val="24"/>
          <w:lang w:eastAsia="en-GB"/>
        </w:rPr>
      </w:pPr>
    </w:p>
    <w:p w14:paraId="776FCFBC" w14:textId="1AD7A7E3" w:rsidR="00C7199E" w:rsidRPr="003E3F35" w:rsidRDefault="00C7199E" w:rsidP="004A733E">
      <w:pPr>
        <w:pStyle w:val="NoSpacing"/>
        <w:rPr>
          <w:sz w:val="24"/>
          <w:szCs w:val="24"/>
          <w:lang w:eastAsia="en-GB"/>
        </w:rPr>
      </w:pPr>
      <w:r w:rsidRPr="003E3F35">
        <w:rPr>
          <w:sz w:val="24"/>
          <w:szCs w:val="24"/>
          <w:lang w:eastAsia="en-GB"/>
        </w:rPr>
        <w:t>This is a module for anyone who wants to think more about how feminist analysis can contribute to our understanding of ourselves and the social world around us.</w:t>
      </w:r>
    </w:p>
    <w:p w14:paraId="568CC060" w14:textId="77777777" w:rsidR="00C7199E" w:rsidRPr="003E3F35" w:rsidRDefault="00C7199E" w:rsidP="004A733E">
      <w:pPr>
        <w:pStyle w:val="NoSpacing"/>
        <w:rPr>
          <w:sz w:val="24"/>
          <w:szCs w:val="24"/>
          <w:lang w:eastAsia="en-GB"/>
        </w:rPr>
      </w:pPr>
    </w:p>
    <w:p w14:paraId="17814C2C" w14:textId="4C9A4D1A" w:rsidR="00C7199E" w:rsidRPr="003E3F35" w:rsidRDefault="00C7199E" w:rsidP="004A733E">
      <w:pPr>
        <w:pStyle w:val="NoSpacing"/>
        <w:rPr>
          <w:sz w:val="24"/>
          <w:szCs w:val="24"/>
          <w:lang w:eastAsia="en-GB"/>
        </w:rPr>
      </w:pPr>
      <w:r w:rsidRPr="003E3F35">
        <w:rPr>
          <w:sz w:val="24"/>
          <w:szCs w:val="24"/>
          <w:lang w:eastAsia="en-GB"/>
        </w:rPr>
        <w:t>Suggested Reading:</w:t>
      </w:r>
    </w:p>
    <w:p w14:paraId="5653E49D" w14:textId="1CD28336" w:rsidR="00C7199E" w:rsidRPr="003E3F35" w:rsidRDefault="00C7199E" w:rsidP="004A733E">
      <w:pPr>
        <w:pStyle w:val="NoSpacing"/>
        <w:rPr>
          <w:sz w:val="24"/>
          <w:szCs w:val="24"/>
          <w:lang w:eastAsia="en-GB"/>
        </w:rPr>
      </w:pPr>
      <w:r w:rsidRPr="003E3F35">
        <w:rPr>
          <w:sz w:val="24"/>
          <w:szCs w:val="24"/>
          <w:lang w:eastAsia="en-GB"/>
        </w:rPr>
        <w:t>•</w:t>
      </w:r>
      <w:r w:rsidRPr="003E3F35">
        <w:rPr>
          <w:sz w:val="24"/>
          <w:szCs w:val="24"/>
          <w:lang w:eastAsia="en-GB"/>
        </w:rPr>
        <w:tab/>
        <w:t xml:space="preserve">Fricker, Miranda, and Hornsby, Jennifer (eds.), 2000, </w:t>
      </w:r>
      <w:r w:rsidRPr="003E3F35">
        <w:rPr>
          <w:i/>
          <w:iCs/>
          <w:sz w:val="24"/>
          <w:szCs w:val="24"/>
          <w:lang w:eastAsia="en-GB"/>
        </w:rPr>
        <w:t>Cambridge Companion to Feminism in Philosophy</w:t>
      </w:r>
      <w:r w:rsidRPr="003E3F35">
        <w:rPr>
          <w:sz w:val="24"/>
          <w:szCs w:val="24"/>
          <w:lang w:eastAsia="en-GB"/>
        </w:rPr>
        <w:t xml:space="preserve">, CUP. </w:t>
      </w:r>
    </w:p>
    <w:p w14:paraId="505E48B6" w14:textId="7C492456" w:rsidR="00C42ACF" w:rsidRPr="003E3F35" w:rsidRDefault="00C7199E" w:rsidP="004D7DCC">
      <w:pPr>
        <w:pStyle w:val="NoSpacing"/>
        <w:rPr>
          <w:sz w:val="24"/>
          <w:szCs w:val="24"/>
          <w:lang w:eastAsia="en-GB"/>
        </w:rPr>
      </w:pPr>
      <w:r w:rsidRPr="003E3F35">
        <w:rPr>
          <w:sz w:val="24"/>
          <w:szCs w:val="24"/>
          <w:lang w:eastAsia="en-GB"/>
        </w:rPr>
        <w:t>•</w:t>
      </w:r>
      <w:r w:rsidRPr="003E3F35">
        <w:rPr>
          <w:sz w:val="24"/>
          <w:szCs w:val="24"/>
          <w:lang w:eastAsia="en-GB"/>
        </w:rPr>
        <w:tab/>
        <w:t xml:space="preserve">Jaggar, Alison and Young, Iris Marion (eds.), </w:t>
      </w:r>
      <w:r w:rsidRPr="003E3F35">
        <w:rPr>
          <w:i/>
          <w:iCs/>
          <w:sz w:val="24"/>
          <w:szCs w:val="24"/>
          <w:lang w:eastAsia="en-GB"/>
        </w:rPr>
        <w:t>A Companion to Feminist Philosophy</w:t>
      </w:r>
      <w:r w:rsidRPr="003E3F35">
        <w:rPr>
          <w:sz w:val="24"/>
          <w:szCs w:val="24"/>
          <w:lang w:eastAsia="en-GB"/>
        </w:rPr>
        <w:t>, Blackwell, 1999.</w:t>
      </w:r>
    </w:p>
    <w:p w14:paraId="2F8F551A" w14:textId="77777777" w:rsidR="00C42ACF" w:rsidRPr="003E3F35" w:rsidRDefault="00C42ACF" w:rsidP="004A733E">
      <w:pPr>
        <w:pStyle w:val="NoSpacing"/>
        <w:rPr>
          <w:sz w:val="24"/>
          <w:szCs w:val="24"/>
          <w:lang w:eastAsia="en-GB"/>
        </w:rPr>
      </w:pPr>
    </w:p>
    <w:p w14:paraId="61E90059" w14:textId="52CA6562" w:rsidR="00C42ACF" w:rsidRDefault="00C42ACF" w:rsidP="004A733E">
      <w:pPr>
        <w:pStyle w:val="NoSpacing"/>
        <w:rPr>
          <w:sz w:val="24"/>
          <w:szCs w:val="24"/>
          <w:lang w:eastAsia="en-GB"/>
        </w:rPr>
      </w:pPr>
      <w:r w:rsidRPr="003E3F35">
        <w:rPr>
          <w:sz w:val="24"/>
          <w:szCs w:val="24"/>
          <w:lang w:eastAsia="en-GB"/>
        </w:rPr>
        <w:t>Assessment</w:t>
      </w:r>
    </w:p>
    <w:p w14:paraId="0D07BC5C" w14:textId="77777777" w:rsidR="00062DCC" w:rsidRPr="00370595" w:rsidRDefault="00062DCC" w:rsidP="00062DCC">
      <w:pPr>
        <w:pStyle w:val="ListParagraph"/>
        <w:numPr>
          <w:ilvl w:val="0"/>
          <w:numId w:val="8"/>
        </w:numPr>
        <w:spacing w:after="0" w:line="240" w:lineRule="auto"/>
        <w:rPr>
          <w:rFonts w:cstheme="minorHAnsi"/>
        </w:rPr>
      </w:pPr>
      <w:r w:rsidRPr="00370595">
        <w:rPr>
          <w:rFonts w:cstheme="minorHAnsi"/>
        </w:rPr>
        <w:t>1 x 1750 word essay OR 10-15mins presentation (50%)</w:t>
      </w:r>
    </w:p>
    <w:p w14:paraId="7CD1BEB4" w14:textId="77777777" w:rsidR="00062DCC" w:rsidRPr="00370595" w:rsidRDefault="00062DCC" w:rsidP="00062DCC">
      <w:pPr>
        <w:pStyle w:val="ListParagraph"/>
        <w:numPr>
          <w:ilvl w:val="0"/>
          <w:numId w:val="8"/>
        </w:numPr>
        <w:spacing w:after="0" w:line="240" w:lineRule="auto"/>
        <w:rPr>
          <w:rFonts w:cstheme="minorHAnsi"/>
        </w:rPr>
      </w:pPr>
      <w:r w:rsidRPr="00370595">
        <w:rPr>
          <w:rFonts w:cstheme="minorHAnsi"/>
        </w:rPr>
        <w:t>1 x 90 min CT exam (50%)</w:t>
      </w:r>
    </w:p>
    <w:p w14:paraId="573E531F" w14:textId="77777777" w:rsidR="00062DCC" w:rsidRPr="003E3F35" w:rsidRDefault="00062DCC" w:rsidP="004A733E">
      <w:pPr>
        <w:pStyle w:val="NoSpacing"/>
        <w:rPr>
          <w:sz w:val="24"/>
          <w:szCs w:val="24"/>
          <w:lang w:eastAsia="en-GB"/>
        </w:rPr>
      </w:pPr>
    </w:p>
    <w:p w14:paraId="39A03472" w14:textId="77777777" w:rsidR="004D7DCC" w:rsidRPr="003E3F35" w:rsidRDefault="004D7DCC" w:rsidP="004A733E">
      <w:pPr>
        <w:pStyle w:val="NoSpacing"/>
        <w:rPr>
          <w:sz w:val="24"/>
          <w:szCs w:val="24"/>
          <w:lang w:eastAsia="en-GB"/>
        </w:rPr>
      </w:pPr>
    </w:p>
    <w:p w14:paraId="293A1F6B" w14:textId="24F614DB" w:rsidR="00F733C0" w:rsidRPr="004A733E" w:rsidRDefault="00F733C0" w:rsidP="003E3F35">
      <w:pPr>
        <w:pStyle w:val="Heading2"/>
        <w:jc w:val="center"/>
        <w:rPr>
          <w:rFonts w:eastAsia="Times New Roman"/>
          <w:b/>
          <w:color w:val="auto"/>
          <w:u w:val="single"/>
          <w:lang w:eastAsia="en-GB"/>
        </w:rPr>
      </w:pPr>
      <w:r w:rsidRPr="004A733E">
        <w:rPr>
          <w:rFonts w:eastAsia="Times New Roman"/>
          <w:b/>
          <w:color w:val="auto"/>
          <w:u w:val="single"/>
          <w:lang w:eastAsia="en-GB"/>
        </w:rPr>
        <w:lastRenderedPageBreak/>
        <w:t>LI Logic</w:t>
      </w:r>
    </w:p>
    <w:p w14:paraId="35D41EAB" w14:textId="77777777" w:rsidR="00F733C0" w:rsidRDefault="00F733C0" w:rsidP="00F733C0">
      <w:pPr>
        <w:shd w:val="clear" w:color="auto" w:fill="FFFFFF"/>
        <w:spacing w:before="180" w:after="180" w:line="240" w:lineRule="auto"/>
        <w:rPr>
          <w:rFonts w:ascii="Helvetica" w:eastAsia="Times New Roman" w:hAnsi="Helvetica" w:cs="Helvetica"/>
          <w:color w:val="2D3B45"/>
          <w:sz w:val="24"/>
          <w:szCs w:val="24"/>
          <w:lang w:eastAsia="en-GB"/>
        </w:rPr>
      </w:pPr>
    </w:p>
    <w:p w14:paraId="3C30DBB5" w14:textId="30472F44" w:rsidR="00307358" w:rsidRPr="003E3F35" w:rsidRDefault="00F733C0" w:rsidP="004A733E">
      <w:pPr>
        <w:pStyle w:val="NoSpacing"/>
        <w:rPr>
          <w:sz w:val="24"/>
          <w:szCs w:val="24"/>
          <w:lang w:eastAsia="en-GB"/>
        </w:rPr>
      </w:pPr>
      <w:r w:rsidRPr="003E3F35">
        <w:rPr>
          <w:sz w:val="24"/>
          <w:szCs w:val="24"/>
          <w:lang w:eastAsia="en-GB"/>
        </w:rPr>
        <w:t xml:space="preserve">Module Code:  </w:t>
      </w:r>
      <w:r w:rsidR="007C0C97" w:rsidRPr="004D52CE">
        <w:rPr>
          <w:sz w:val="24"/>
          <w:szCs w:val="24"/>
          <w:lang w:eastAsia="en-GB"/>
        </w:rPr>
        <w:t>TBC</w:t>
      </w:r>
    </w:p>
    <w:p w14:paraId="6EF1F2EC" w14:textId="77777777" w:rsidR="00307358" w:rsidRPr="003E3F35" w:rsidRDefault="00307358" w:rsidP="004A733E">
      <w:pPr>
        <w:pStyle w:val="NoSpacing"/>
        <w:rPr>
          <w:sz w:val="24"/>
          <w:szCs w:val="24"/>
          <w:lang w:eastAsia="en-GB"/>
        </w:rPr>
      </w:pPr>
      <w:r w:rsidRPr="003E3F35">
        <w:rPr>
          <w:sz w:val="24"/>
          <w:szCs w:val="24"/>
          <w:lang w:eastAsia="en-GB"/>
        </w:rPr>
        <w:t>Credit Value: 20</w:t>
      </w:r>
    </w:p>
    <w:p w14:paraId="25A954F3" w14:textId="316AF2D0" w:rsidR="00F733C0" w:rsidRPr="003E3F35" w:rsidRDefault="00F733C0" w:rsidP="004A733E">
      <w:pPr>
        <w:pStyle w:val="NoSpacing"/>
        <w:rPr>
          <w:sz w:val="24"/>
          <w:szCs w:val="24"/>
          <w:lang w:eastAsia="en-GB"/>
        </w:rPr>
      </w:pPr>
      <w:r w:rsidRPr="003E3F35">
        <w:rPr>
          <w:sz w:val="24"/>
          <w:szCs w:val="24"/>
          <w:lang w:eastAsia="en-GB"/>
        </w:rPr>
        <w:t xml:space="preserve">Semester: </w:t>
      </w:r>
      <w:r w:rsidR="00894366" w:rsidRPr="003E3F35">
        <w:rPr>
          <w:sz w:val="24"/>
          <w:szCs w:val="24"/>
          <w:lang w:eastAsia="en-GB"/>
        </w:rPr>
        <w:t>2</w:t>
      </w:r>
    </w:p>
    <w:p w14:paraId="40A1B508" w14:textId="0E56A50C" w:rsidR="00F733C0" w:rsidRPr="003E3F35" w:rsidRDefault="00F733C0" w:rsidP="004A733E">
      <w:pPr>
        <w:pStyle w:val="NoSpacing"/>
        <w:rPr>
          <w:sz w:val="24"/>
          <w:szCs w:val="24"/>
          <w:lang w:eastAsia="en-GB"/>
        </w:rPr>
      </w:pPr>
      <w:r w:rsidRPr="003E3F35">
        <w:rPr>
          <w:sz w:val="24"/>
          <w:szCs w:val="24"/>
          <w:lang w:eastAsia="en-GB"/>
        </w:rPr>
        <w:t>Pre</w:t>
      </w:r>
      <w:r w:rsidR="005139F8" w:rsidRPr="003E3F35">
        <w:rPr>
          <w:sz w:val="24"/>
          <w:szCs w:val="24"/>
          <w:lang w:eastAsia="en-GB"/>
        </w:rPr>
        <w:t>-</w:t>
      </w:r>
      <w:r w:rsidRPr="003E3F35">
        <w:rPr>
          <w:sz w:val="24"/>
          <w:szCs w:val="24"/>
          <w:lang w:eastAsia="en-GB"/>
        </w:rPr>
        <w:t xml:space="preserve">requisites: </w:t>
      </w:r>
      <w:r w:rsidR="005139F8" w:rsidRPr="003E3F35">
        <w:rPr>
          <w:b/>
          <w:bCs/>
          <w:sz w:val="24"/>
          <w:szCs w:val="24"/>
          <w:lang w:eastAsia="en-GB"/>
        </w:rPr>
        <w:t>Students must have taken an</w:t>
      </w:r>
      <w:r w:rsidR="006556F6" w:rsidRPr="003E3F35">
        <w:rPr>
          <w:b/>
          <w:bCs/>
          <w:sz w:val="24"/>
          <w:szCs w:val="24"/>
          <w:lang w:eastAsia="en-GB"/>
        </w:rPr>
        <w:t xml:space="preserve"> introductory formal logic module at </w:t>
      </w:r>
      <w:r w:rsidR="005139F8" w:rsidRPr="003E3F35">
        <w:rPr>
          <w:b/>
          <w:bCs/>
          <w:sz w:val="24"/>
          <w:szCs w:val="24"/>
          <w:lang w:eastAsia="en-GB"/>
        </w:rPr>
        <w:t>their</w:t>
      </w:r>
      <w:r w:rsidR="006556F6" w:rsidRPr="003E3F35">
        <w:rPr>
          <w:b/>
          <w:bCs/>
          <w:sz w:val="24"/>
          <w:szCs w:val="24"/>
          <w:lang w:eastAsia="en-GB"/>
        </w:rPr>
        <w:t xml:space="preserve"> home institution.</w:t>
      </w:r>
    </w:p>
    <w:p w14:paraId="16AADC49" w14:textId="30793818" w:rsidR="00F733C0" w:rsidRPr="003E3F35" w:rsidRDefault="00F733C0" w:rsidP="004A733E">
      <w:pPr>
        <w:pStyle w:val="NoSpacing"/>
        <w:rPr>
          <w:rFonts w:ascii="Times New Roman" w:hAnsi="Times New Roman" w:cs="Times New Roman"/>
          <w:sz w:val="24"/>
          <w:szCs w:val="24"/>
          <w:lang w:eastAsia="en-GB"/>
        </w:rPr>
      </w:pPr>
    </w:p>
    <w:p w14:paraId="33D190F8" w14:textId="77777777" w:rsidR="00F733C0" w:rsidRPr="003E3F35" w:rsidRDefault="00F733C0" w:rsidP="004A733E">
      <w:pPr>
        <w:pStyle w:val="NoSpacing"/>
        <w:rPr>
          <w:b/>
          <w:sz w:val="24"/>
          <w:szCs w:val="24"/>
          <w:u w:val="single"/>
          <w:lang w:eastAsia="en-GB"/>
        </w:rPr>
      </w:pPr>
      <w:r w:rsidRPr="003E3F35">
        <w:rPr>
          <w:b/>
          <w:sz w:val="24"/>
          <w:szCs w:val="24"/>
          <w:u w:val="single"/>
          <w:lang w:eastAsia="en-GB"/>
        </w:rPr>
        <w:t>Module Description</w:t>
      </w:r>
    </w:p>
    <w:p w14:paraId="09B359A2" w14:textId="77777777" w:rsidR="00F733C0" w:rsidRPr="003E3F35" w:rsidRDefault="00F733C0" w:rsidP="004A733E">
      <w:pPr>
        <w:pStyle w:val="NoSpacing"/>
        <w:rPr>
          <w:sz w:val="24"/>
          <w:szCs w:val="24"/>
          <w:lang w:eastAsia="en-GB"/>
        </w:rPr>
      </w:pPr>
    </w:p>
    <w:p w14:paraId="27278B06" w14:textId="77777777" w:rsidR="002243D6" w:rsidRPr="002243D6" w:rsidRDefault="002243D6" w:rsidP="002243D6">
      <w:pPr>
        <w:spacing w:after="0"/>
        <w:rPr>
          <w:sz w:val="24"/>
          <w:szCs w:val="24"/>
          <w:lang w:eastAsia="en-GB"/>
        </w:rPr>
      </w:pPr>
      <w:r w:rsidRPr="002243D6">
        <w:rPr>
          <w:sz w:val="24"/>
          <w:szCs w:val="24"/>
          <w:lang w:eastAsia="en-GB"/>
        </w:rPr>
        <w:t>This is a module on intermediate logic. It follows on from the Level C introduction to logic. Building on the knowledge and skills acquired in the Level C logic module, the module focuses on concepts and theories that commonly feature in contemporary philosophical research. Individual topics will include some of the following:</w:t>
      </w:r>
    </w:p>
    <w:p w14:paraId="330D26BE" w14:textId="77777777" w:rsidR="002243D6" w:rsidRPr="002243D6" w:rsidRDefault="002243D6" w:rsidP="002243D6">
      <w:pPr>
        <w:spacing w:after="0"/>
        <w:rPr>
          <w:sz w:val="24"/>
          <w:szCs w:val="24"/>
          <w:lang w:eastAsia="en-GB"/>
        </w:rPr>
      </w:pPr>
    </w:p>
    <w:p w14:paraId="1A941E64" w14:textId="5242288F" w:rsidR="002243D6" w:rsidRPr="002243D6" w:rsidRDefault="002243D6" w:rsidP="002243D6">
      <w:pPr>
        <w:pStyle w:val="ListParagraph"/>
        <w:numPr>
          <w:ilvl w:val="0"/>
          <w:numId w:val="9"/>
        </w:numPr>
        <w:spacing w:after="0"/>
        <w:rPr>
          <w:sz w:val="24"/>
          <w:szCs w:val="24"/>
          <w:lang w:eastAsia="en-GB"/>
        </w:rPr>
      </w:pPr>
      <w:r>
        <w:rPr>
          <w:sz w:val="24"/>
          <w:szCs w:val="24"/>
          <w:lang w:eastAsia="en-GB"/>
        </w:rPr>
        <w:t>A</w:t>
      </w:r>
      <w:r w:rsidRPr="002243D6">
        <w:rPr>
          <w:sz w:val="24"/>
          <w:szCs w:val="24"/>
          <w:lang w:eastAsia="en-GB"/>
        </w:rPr>
        <w:t xml:space="preserve"> formal introduction to metalogic and metalogical proofs (e.g. of completeness and soundness);</w:t>
      </w:r>
    </w:p>
    <w:p w14:paraId="3F5EB43A" w14:textId="6E1B3D3E" w:rsidR="002243D6" w:rsidRPr="002243D6" w:rsidRDefault="002243D6" w:rsidP="002243D6">
      <w:pPr>
        <w:pStyle w:val="ListParagraph"/>
        <w:numPr>
          <w:ilvl w:val="0"/>
          <w:numId w:val="9"/>
        </w:numPr>
        <w:spacing w:after="0"/>
        <w:rPr>
          <w:sz w:val="24"/>
          <w:szCs w:val="24"/>
          <w:lang w:eastAsia="en-GB"/>
        </w:rPr>
      </w:pPr>
      <w:r>
        <w:rPr>
          <w:sz w:val="24"/>
          <w:szCs w:val="24"/>
          <w:lang w:eastAsia="en-GB"/>
        </w:rPr>
        <w:t>T</w:t>
      </w:r>
      <w:r w:rsidRPr="002243D6">
        <w:rPr>
          <w:sz w:val="24"/>
          <w:szCs w:val="24"/>
          <w:lang w:eastAsia="en-GB"/>
        </w:rPr>
        <w:t>he nature of logical consequence (including understanding logical consequence via models and/or proofs);</w:t>
      </w:r>
    </w:p>
    <w:p w14:paraId="2F34DD01" w14:textId="02EEDFF8" w:rsidR="002243D6" w:rsidRPr="002243D6" w:rsidRDefault="002243D6" w:rsidP="002243D6">
      <w:pPr>
        <w:pStyle w:val="ListParagraph"/>
        <w:numPr>
          <w:ilvl w:val="0"/>
          <w:numId w:val="9"/>
        </w:numPr>
        <w:spacing w:after="0"/>
        <w:rPr>
          <w:sz w:val="24"/>
          <w:szCs w:val="24"/>
          <w:lang w:eastAsia="en-GB"/>
        </w:rPr>
      </w:pPr>
      <w:r>
        <w:rPr>
          <w:sz w:val="24"/>
          <w:szCs w:val="24"/>
          <w:lang w:eastAsia="en-GB"/>
        </w:rPr>
        <w:t>T</w:t>
      </w:r>
      <w:r w:rsidRPr="002243D6">
        <w:rPr>
          <w:sz w:val="24"/>
          <w:szCs w:val="24"/>
          <w:lang w:eastAsia="en-GB"/>
        </w:rPr>
        <w:t>he nature of logical connectives (e.g. interdefinability and/or the Sheffer stroke);</w:t>
      </w:r>
    </w:p>
    <w:p w14:paraId="1A0F313A" w14:textId="63D14DAA" w:rsidR="002243D6" w:rsidRPr="002243D6" w:rsidRDefault="002243D6" w:rsidP="002243D6">
      <w:pPr>
        <w:pStyle w:val="ListParagraph"/>
        <w:numPr>
          <w:ilvl w:val="0"/>
          <w:numId w:val="9"/>
        </w:numPr>
        <w:spacing w:after="0"/>
        <w:rPr>
          <w:sz w:val="24"/>
          <w:szCs w:val="24"/>
          <w:lang w:eastAsia="en-GB"/>
        </w:rPr>
      </w:pPr>
      <w:r>
        <w:rPr>
          <w:sz w:val="24"/>
          <w:szCs w:val="24"/>
          <w:lang w:eastAsia="en-GB"/>
        </w:rPr>
        <w:t>A</w:t>
      </w:r>
      <w:r w:rsidRPr="002243D6">
        <w:rPr>
          <w:sz w:val="24"/>
          <w:szCs w:val="24"/>
          <w:lang w:eastAsia="en-GB"/>
        </w:rPr>
        <w:t xml:space="preserve"> specific investigation of one or more non-classical logics (e.g. three-valued logics, modal logics, relevance logics, free logics);</w:t>
      </w:r>
    </w:p>
    <w:p w14:paraId="53E04AF2" w14:textId="17099685" w:rsidR="002243D6" w:rsidRPr="002243D6" w:rsidRDefault="002243D6" w:rsidP="002243D6">
      <w:pPr>
        <w:pStyle w:val="ListParagraph"/>
        <w:numPr>
          <w:ilvl w:val="0"/>
          <w:numId w:val="9"/>
        </w:numPr>
        <w:spacing w:after="0"/>
        <w:rPr>
          <w:sz w:val="24"/>
          <w:szCs w:val="24"/>
          <w:lang w:eastAsia="en-GB"/>
        </w:rPr>
      </w:pPr>
      <w:r>
        <w:rPr>
          <w:sz w:val="24"/>
          <w:szCs w:val="24"/>
          <w:lang w:eastAsia="en-GB"/>
        </w:rPr>
        <w:t>T</w:t>
      </w:r>
      <w:r w:rsidRPr="002243D6">
        <w:rPr>
          <w:sz w:val="24"/>
          <w:szCs w:val="24"/>
          <w:lang w:eastAsia="en-GB"/>
        </w:rPr>
        <w:t>he logic of conditionals (e.g. material conditionals, indicative conditionals, counterfactual conditionals);</w:t>
      </w:r>
    </w:p>
    <w:p w14:paraId="5EA80DB0" w14:textId="42468513" w:rsidR="002243D6" w:rsidRPr="002243D6" w:rsidRDefault="002243D6" w:rsidP="002243D6">
      <w:pPr>
        <w:pStyle w:val="ListParagraph"/>
        <w:numPr>
          <w:ilvl w:val="0"/>
          <w:numId w:val="9"/>
        </w:numPr>
        <w:spacing w:after="0"/>
        <w:rPr>
          <w:sz w:val="24"/>
          <w:szCs w:val="24"/>
          <w:lang w:eastAsia="en-GB"/>
        </w:rPr>
      </w:pPr>
      <w:r>
        <w:rPr>
          <w:sz w:val="24"/>
          <w:szCs w:val="24"/>
          <w:lang w:eastAsia="en-GB"/>
        </w:rPr>
        <w:t>S</w:t>
      </w:r>
      <w:r w:rsidRPr="002243D6">
        <w:rPr>
          <w:sz w:val="24"/>
          <w:szCs w:val="24"/>
          <w:lang w:eastAsia="en-GB"/>
        </w:rPr>
        <w:t>ome grounding in the history of logic (e.g. of ancient and medieval precursors to logic as it is practised in the analytic tradition and/or non-Western logical traditions such as Indian or Chinese logic);</w:t>
      </w:r>
    </w:p>
    <w:p w14:paraId="702208BA" w14:textId="1A860356" w:rsidR="002243D6" w:rsidRPr="002243D6" w:rsidRDefault="002243D6" w:rsidP="002243D6">
      <w:pPr>
        <w:pStyle w:val="ListParagraph"/>
        <w:numPr>
          <w:ilvl w:val="0"/>
          <w:numId w:val="9"/>
        </w:numPr>
        <w:spacing w:after="0"/>
        <w:rPr>
          <w:sz w:val="24"/>
          <w:szCs w:val="24"/>
          <w:lang w:eastAsia="en-GB"/>
        </w:rPr>
      </w:pPr>
      <w:r>
        <w:rPr>
          <w:sz w:val="24"/>
          <w:szCs w:val="24"/>
          <w:lang w:eastAsia="en-GB"/>
        </w:rPr>
        <w:t>S</w:t>
      </w:r>
      <w:r w:rsidRPr="002243D6">
        <w:rPr>
          <w:sz w:val="24"/>
          <w:szCs w:val="24"/>
          <w:lang w:eastAsia="en-GB"/>
        </w:rPr>
        <w:t>ome grounding in the philosophy of logic.</w:t>
      </w:r>
    </w:p>
    <w:p w14:paraId="64B5C812" w14:textId="77777777" w:rsidR="002243D6" w:rsidRPr="002243D6" w:rsidRDefault="002243D6" w:rsidP="002243D6">
      <w:pPr>
        <w:spacing w:after="0"/>
        <w:rPr>
          <w:sz w:val="24"/>
          <w:szCs w:val="24"/>
          <w:lang w:eastAsia="en-GB"/>
        </w:rPr>
      </w:pPr>
    </w:p>
    <w:p w14:paraId="3D767D2B" w14:textId="77777777" w:rsidR="002243D6" w:rsidRPr="002243D6" w:rsidRDefault="002243D6" w:rsidP="002243D6">
      <w:pPr>
        <w:spacing w:after="0"/>
        <w:rPr>
          <w:b/>
          <w:bCs/>
          <w:sz w:val="24"/>
          <w:szCs w:val="24"/>
          <w:u w:val="single"/>
          <w:lang w:eastAsia="en-GB"/>
        </w:rPr>
      </w:pPr>
      <w:r w:rsidRPr="002243D6">
        <w:rPr>
          <w:b/>
          <w:bCs/>
          <w:sz w:val="24"/>
          <w:szCs w:val="24"/>
          <w:u w:val="single"/>
          <w:lang w:eastAsia="en-GB"/>
        </w:rPr>
        <w:t>Assessment:</w:t>
      </w:r>
    </w:p>
    <w:p w14:paraId="05ACBF07" w14:textId="77777777" w:rsidR="002243D6" w:rsidRPr="002243D6" w:rsidRDefault="002243D6" w:rsidP="002243D6">
      <w:pPr>
        <w:spacing w:after="0"/>
        <w:rPr>
          <w:sz w:val="24"/>
          <w:szCs w:val="24"/>
          <w:lang w:eastAsia="en-GB"/>
        </w:rPr>
      </w:pPr>
    </w:p>
    <w:p w14:paraId="4F29324E" w14:textId="77777777" w:rsidR="002243D6" w:rsidRPr="002243D6" w:rsidRDefault="002243D6" w:rsidP="002243D6">
      <w:pPr>
        <w:spacing w:after="0"/>
        <w:rPr>
          <w:sz w:val="24"/>
          <w:szCs w:val="24"/>
          <w:lang w:eastAsia="en-GB"/>
        </w:rPr>
      </w:pPr>
      <w:r w:rsidRPr="002243D6">
        <w:rPr>
          <w:sz w:val="24"/>
          <w:szCs w:val="24"/>
          <w:lang w:eastAsia="en-GB"/>
        </w:rPr>
        <w:t>1 x 50 minute in-class test (40%)</w:t>
      </w:r>
    </w:p>
    <w:p w14:paraId="4270746C" w14:textId="7A7BAE1A" w:rsidR="005139F8" w:rsidRPr="003E3F35" w:rsidRDefault="002243D6" w:rsidP="002243D6">
      <w:pPr>
        <w:spacing w:after="0"/>
        <w:rPr>
          <w:sz w:val="24"/>
          <w:szCs w:val="24"/>
          <w:lang w:eastAsia="en-GB"/>
        </w:rPr>
      </w:pPr>
      <w:r w:rsidRPr="002243D6">
        <w:rPr>
          <w:sz w:val="24"/>
          <w:szCs w:val="24"/>
          <w:lang w:eastAsia="en-GB"/>
        </w:rPr>
        <w:t>1 x 90 minute centrally-timetabled exam (60%).</w:t>
      </w:r>
    </w:p>
    <w:p w14:paraId="7060BA1E" w14:textId="77777777" w:rsidR="00726295" w:rsidRDefault="00726295" w:rsidP="005139F8">
      <w:pPr>
        <w:spacing w:after="0"/>
        <w:rPr>
          <w:lang w:eastAsia="en-GB"/>
        </w:rPr>
        <w:sectPr w:rsidR="00726295">
          <w:pgSz w:w="11906" w:h="16838"/>
          <w:pgMar w:top="1440" w:right="1440" w:bottom="1440" w:left="1440" w:header="708" w:footer="708" w:gutter="0"/>
          <w:cols w:space="708"/>
          <w:docGrid w:linePitch="360"/>
        </w:sectPr>
      </w:pPr>
    </w:p>
    <w:p w14:paraId="638438A7" w14:textId="77777777" w:rsidR="007C0C97" w:rsidRDefault="007C0C97" w:rsidP="007C0C97">
      <w:pPr>
        <w:pStyle w:val="Heading2"/>
        <w:jc w:val="center"/>
        <w:rPr>
          <w:b/>
          <w:bCs/>
          <w:color w:val="auto"/>
          <w:u w:val="single"/>
        </w:rPr>
      </w:pPr>
      <w:r w:rsidRPr="005A7474">
        <w:rPr>
          <w:b/>
          <w:bCs/>
          <w:color w:val="auto"/>
          <w:u w:val="single"/>
        </w:rPr>
        <w:lastRenderedPageBreak/>
        <w:t>LI Climate and Environmental Ethics</w:t>
      </w:r>
    </w:p>
    <w:p w14:paraId="627E3DE6" w14:textId="77777777" w:rsidR="007C0C97" w:rsidRDefault="007C0C97" w:rsidP="007C0C97">
      <w:pPr>
        <w:rPr>
          <w:rFonts w:asciiTheme="majorHAnsi" w:eastAsiaTheme="majorEastAsia" w:hAnsiTheme="majorHAnsi" w:cstheme="majorBidi"/>
          <w:b/>
          <w:bCs/>
          <w:sz w:val="26"/>
          <w:szCs w:val="26"/>
          <w:u w:val="single"/>
        </w:rPr>
      </w:pPr>
    </w:p>
    <w:p w14:paraId="20199B97" w14:textId="77777777" w:rsidR="007C0C97" w:rsidRPr="003E3F35" w:rsidRDefault="007C0C97" w:rsidP="007C0C97">
      <w:pPr>
        <w:pStyle w:val="NoSpacing"/>
        <w:rPr>
          <w:sz w:val="24"/>
          <w:szCs w:val="24"/>
          <w:lang w:eastAsia="en-GB"/>
        </w:rPr>
      </w:pPr>
      <w:r w:rsidRPr="003E3F35">
        <w:rPr>
          <w:sz w:val="24"/>
          <w:szCs w:val="24"/>
          <w:lang w:eastAsia="en-GB"/>
        </w:rPr>
        <w:t>Module Code:  38929</w:t>
      </w:r>
    </w:p>
    <w:p w14:paraId="1172AD13" w14:textId="77777777" w:rsidR="007C0C97" w:rsidRPr="003E3F35" w:rsidRDefault="007C0C97" w:rsidP="007C0C97">
      <w:pPr>
        <w:pStyle w:val="NoSpacing"/>
        <w:rPr>
          <w:sz w:val="24"/>
          <w:szCs w:val="24"/>
          <w:lang w:eastAsia="en-GB"/>
        </w:rPr>
      </w:pPr>
      <w:r w:rsidRPr="003E3F35">
        <w:rPr>
          <w:sz w:val="24"/>
          <w:szCs w:val="24"/>
          <w:lang w:eastAsia="en-GB"/>
        </w:rPr>
        <w:t>Credit Value: 20</w:t>
      </w:r>
    </w:p>
    <w:p w14:paraId="776674BC" w14:textId="77777777" w:rsidR="007C0C97" w:rsidRPr="003E3F35" w:rsidRDefault="007C0C97" w:rsidP="007C0C97">
      <w:pPr>
        <w:pStyle w:val="NoSpacing"/>
        <w:rPr>
          <w:sz w:val="24"/>
          <w:szCs w:val="24"/>
          <w:lang w:eastAsia="en-GB"/>
        </w:rPr>
      </w:pPr>
      <w:r w:rsidRPr="003E3F35">
        <w:rPr>
          <w:sz w:val="24"/>
          <w:szCs w:val="24"/>
          <w:lang w:eastAsia="en-GB"/>
        </w:rPr>
        <w:t>Semester: 2</w:t>
      </w:r>
    </w:p>
    <w:p w14:paraId="30995166" w14:textId="77777777" w:rsidR="007C0C97" w:rsidRPr="003E3F35" w:rsidRDefault="007C0C97" w:rsidP="007C0C97">
      <w:pPr>
        <w:pStyle w:val="NoSpacing"/>
        <w:rPr>
          <w:sz w:val="24"/>
          <w:szCs w:val="24"/>
          <w:lang w:eastAsia="en-GB"/>
        </w:rPr>
      </w:pPr>
      <w:r w:rsidRPr="003E3F35">
        <w:rPr>
          <w:sz w:val="24"/>
          <w:szCs w:val="24"/>
          <w:lang w:eastAsia="en-GB"/>
        </w:rPr>
        <w:t>Pre-requisites: None</w:t>
      </w:r>
    </w:p>
    <w:p w14:paraId="04D48EB3" w14:textId="77777777" w:rsidR="007C0C97" w:rsidRPr="003E3F35" w:rsidRDefault="007C0C97" w:rsidP="007C0C97">
      <w:pPr>
        <w:pStyle w:val="NoSpacing"/>
        <w:rPr>
          <w:rFonts w:ascii="Times New Roman" w:hAnsi="Times New Roman" w:cs="Times New Roman"/>
          <w:sz w:val="24"/>
          <w:szCs w:val="24"/>
          <w:lang w:eastAsia="en-GB"/>
        </w:rPr>
      </w:pPr>
    </w:p>
    <w:p w14:paraId="697317EE" w14:textId="77777777" w:rsidR="007C0C97" w:rsidRPr="003E3F35" w:rsidRDefault="007C0C97" w:rsidP="007C0C97">
      <w:pPr>
        <w:pStyle w:val="NoSpacing"/>
        <w:rPr>
          <w:b/>
          <w:sz w:val="24"/>
          <w:szCs w:val="24"/>
          <w:u w:val="single"/>
          <w:lang w:eastAsia="en-GB"/>
        </w:rPr>
      </w:pPr>
      <w:r w:rsidRPr="003E3F35">
        <w:rPr>
          <w:b/>
          <w:sz w:val="24"/>
          <w:szCs w:val="24"/>
          <w:u w:val="single"/>
          <w:lang w:eastAsia="en-GB"/>
        </w:rPr>
        <w:t>Module Description</w:t>
      </w:r>
    </w:p>
    <w:p w14:paraId="7F69FA6C" w14:textId="77777777" w:rsidR="007C0C97" w:rsidRDefault="007C0C97" w:rsidP="007C0C97">
      <w:pPr>
        <w:rPr>
          <w:sz w:val="24"/>
          <w:szCs w:val="24"/>
        </w:rPr>
      </w:pPr>
    </w:p>
    <w:p w14:paraId="1FB8EFD5" w14:textId="77777777" w:rsidR="007C0C97" w:rsidRPr="003E3F35" w:rsidRDefault="007C0C97" w:rsidP="007C0C97">
      <w:pPr>
        <w:rPr>
          <w:sz w:val="24"/>
          <w:szCs w:val="24"/>
          <w:lang w:eastAsia="en-GB"/>
        </w:rPr>
      </w:pPr>
      <w:r w:rsidRPr="003E3F35">
        <w:rPr>
          <w:sz w:val="24"/>
          <w:szCs w:val="24"/>
          <w:lang w:eastAsia="en-GB"/>
        </w:rPr>
        <w:t xml:space="preserve">Climate change, plastic pollution, biodiversity loss, disturbance of the geochemical cycles, freshwater depletion and other global environmental challenges are highly complicated challenges which face humankind in the 21st century. They raise fundamental questions about how we should live and what kinds of societies we want, what our relationship is with nature, and how we transition from our current way of life with an unsustainable impact on the environment to a society with minimal environmental impacts (including net-zero-carbon dioxide emissions). </w:t>
      </w:r>
    </w:p>
    <w:p w14:paraId="14D575C1" w14:textId="77777777" w:rsidR="007C0C97" w:rsidRPr="003E3F35" w:rsidRDefault="007C0C97" w:rsidP="007C0C97">
      <w:pPr>
        <w:rPr>
          <w:sz w:val="24"/>
          <w:szCs w:val="24"/>
          <w:lang w:eastAsia="en-GB"/>
        </w:rPr>
      </w:pPr>
      <w:r w:rsidRPr="003E3F35">
        <w:rPr>
          <w:sz w:val="24"/>
          <w:szCs w:val="24"/>
          <w:lang w:eastAsia="en-GB"/>
        </w:rPr>
        <w:t>This module is an interdisciplinary module, starting from up-to-date scientific knowledge and including insights from economics, political theory, moral psychology to inform ethical and moral analysis of global environmental problems. We will address the political and ethical questions raised by climate change and other global environmental problems, including:</w:t>
      </w:r>
    </w:p>
    <w:p w14:paraId="5C132981" w14:textId="77777777" w:rsidR="007C0C97" w:rsidRPr="003E3F35" w:rsidRDefault="007C0C97" w:rsidP="007C0C97">
      <w:pPr>
        <w:rPr>
          <w:sz w:val="24"/>
          <w:szCs w:val="24"/>
          <w:lang w:eastAsia="en-GB"/>
        </w:rPr>
      </w:pPr>
      <w:r w:rsidRPr="003E3F35">
        <w:rPr>
          <w:sz w:val="24"/>
          <w:szCs w:val="24"/>
          <w:lang w:eastAsia="en-GB"/>
        </w:rPr>
        <w:t xml:space="preserve">- Who should pay the burdens involved in tackling climate change and other global environmental problems? </w:t>
      </w:r>
    </w:p>
    <w:p w14:paraId="662C2323" w14:textId="77777777" w:rsidR="007C0C97" w:rsidRPr="003E3F35" w:rsidRDefault="007C0C97" w:rsidP="007C0C97">
      <w:pPr>
        <w:rPr>
          <w:sz w:val="24"/>
          <w:szCs w:val="24"/>
          <w:lang w:eastAsia="en-GB"/>
        </w:rPr>
      </w:pPr>
      <w:r w:rsidRPr="003E3F35">
        <w:rPr>
          <w:sz w:val="24"/>
          <w:szCs w:val="24"/>
          <w:lang w:eastAsia="en-GB"/>
        </w:rPr>
        <w:t>- To what extent can we rely on technological innovations to humanity’s environmental impact? Do we need measures to reduce population (growth)? Do we have to reduce our (material) wellbeing to achieve sustainable lifestyles?</w:t>
      </w:r>
    </w:p>
    <w:p w14:paraId="464CD76C" w14:textId="77777777" w:rsidR="007C0C97" w:rsidRPr="003E3F35" w:rsidRDefault="007C0C97" w:rsidP="007C0C97">
      <w:pPr>
        <w:rPr>
          <w:sz w:val="24"/>
          <w:szCs w:val="24"/>
          <w:lang w:eastAsia="en-GB"/>
        </w:rPr>
      </w:pPr>
      <w:r w:rsidRPr="003E3F35">
        <w:rPr>
          <w:sz w:val="24"/>
          <w:szCs w:val="24"/>
          <w:lang w:eastAsia="en-GB"/>
        </w:rPr>
        <w:t>- How can the (human and non-human) victims of global environmental problems be compensated?</w:t>
      </w:r>
    </w:p>
    <w:p w14:paraId="0CF11EAF" w14:textId="77777777" w:rsidR="007C0C97" w:rsidRPr="003E3F35" w:rsidRDefault="007C0C97" w:rsidP="007C0C97">
      <w:pPr>
        <w:rPr>
          <w:sz w:val="24"/>
          <w:szCs w:val="24"/>
          <w:lang w:eastAsia="en-GB"/>
        </w:rPr>
      </w:pPr>
      <w:r w:rsidRPr="003E3F35">
        <w:rPr>
          <w:sz w:val="24"/>
          <w:szCs w:val="24"/>
          <w:lang w:eastAsia="en-GB"/>
        </w:rPr>
        <w:t xml:space="preserve">- What should we, as individuals, do to reduce our impact on the global environment? </w:t>
      </w:r>
    </w:p>
    <w:p w14:paraId="1932C7E3" w14:textId="77777777" w:rsidR="007C0C97" w:rsidRPr="003E3F35" w:rsidRDefault="007C0C97" w:rsidP="007C0C97">
      <w:pPr>
        <w:rPr>
          <w:sz w:val="24"/>
          <w:szCs w:val="24"/>
          <w:lang w:eastAsia="en-GB"/>
        </w:rPr>
      </w:pPr>
      <w:r w:rsidRPr="003E3F35">
        <w:rPr>
          <w:sz w:val="24"/>
          <w:szCs w:val="24"/>
          <w:lang w:eastAsia="en-GB"/>
        </w:rPr>
        <w:t>- What are the relationships between various duty-bearers (individuals, corporations, political institutions) in addressing global environmental problems (as paradigmatic examples of collective action problems)?</w:t>
      </w:r>
    </w:p>
    <w:p w14:paraId="4C2B1EAA" w14:textId="77777777" w:rsidR="007C0C97" w:rsidRPr="003E3F35" w:rsidRDefault="007C0C97" w:rsidP="007C0C97">
      <w:pPr>
        <w:rPr>
          <w:sz w:val="24"/>
          <w:szCs w:val="24"/>
          <w:lang w:eastAsia="en-GB"/>
        </w:rPr>
      </w:pPr>
      <w:r w:rsidRPr="003E3F35">
        <w:rPr>
          <w:sz w:val="24"/>
          <w:szCs w:val="24"/>
          <w:lang w:eastAsia="en-GB"/>
        </w:rPr>
        <w:t xml:space="preserve">- What motivates duty-bearers and society at large to reduce humanity’s environmental impact? </w:t>
      </w:r>
    </w:p>
    <w:p w14:paraId="2D443960" w14:textId="77777777" w:rsidR="007C0C97" w:rsidRPr="003E3F35" w:rsidRDefault="007C0C97" w:rsidP="007C0C97">
      <w:pPr>
        <w:rPr>
          <w:sz w:val="24"/>
          <w:szCs w:val="24"/>
          <w:lang w:eastAsia="en-GB"/>
        </w:rPr>
      </w:pPr>
      <w:r w:rsidRPr="003E3F35">
        <w:rPr>
          <w:sz w:val="24"/>
          <w:szCs w:val="24"/>
          <w:lang w:eastAsia="en-GB"/>
        </w:rPr>
        <w:t xml:space="preserve">- How do we value non-human animals and the natural environment? </w:t>
      </w:r>
    </w:p>
    <w:p w14:paraId="2D59D4A5" w14:textId="77777777" w:rsidR="007C0C97" w:rsidRPr="003E3F35" w:rsidRDefault="007C0C97" w:rsidP="007C0C97">
      <w:pPr>
        <w:rPr>
          <w:sz w:val="24"/>
          <w:szCs w:val="24"/>
          <w:lang w:eastAsia="en-GB"/>
        </w:rPr>
      </w:pPr>
      <w:r w:rsidRPr="003E3F35">
        <w:rPr>
          <w:sz w:val="24"/>
          <w:szCs w:val="24"/>
          <w:lang w:eastAsia="en-GB"/>
        </w:rPr>
        <w:t>- How should we conceptualise our relationship with the natural environment?</w:t>
      </w:r>
    </w:p>
    <w:p w14:paraId="6A3F7D54" w14:textId="77777777" w:rsidR="007C0C97" w:rsidRPr="003E3F35" w:rsidRDefault="007C0C97" w:rsidP="007C0C97">
      <w:pPr>
        <w:rPr>
          <w:sz w:val="24"/>
          <w:szCs w:val="24"/>
          <w:lang w:eastAsia="en-GB"/>
        </w:rPr>
      </w:pPr>
    </w:p>
    <w:p w14:paraId="20B7F2FB" w14:textId="77777777" w:rsidR="007C0C97" w:rsidRPr="003E3F35" w:rsidRDefault="007C0C97" w:rsidP="007C0C97">
      <w:pPr>
        <w:rPr>
          <w:sz w:val="24"/>
          <w:szCs w:val="24"/>
          <w:lang w:eastAsia="en-GB"/>
        </w:rPr>
      </w:pPr>
      <w:r w:rsidRPr="003E3F35">
        <w:rPr>
          <w:sz w:val="24"/>
          <w:szCs w:val="24"/>
          <w:lang w:eastAsia="en-GB"/>
        </w:rPr>
        <w:lastRenderedPageBreak/>
        <w:t>Assessment</w:t>
      </w:r>
    </w:p>
    <w:p w14:paraId="4BF15D80" w14:textId="77777777" w:rsidR="007C0C97" w:rsidRDefault="007C0C97" w:rsidP="007C0C97">
      <w:pPr>
        <w:rPr>
          <w:sz w:val="24"/>
          <w:szCs w:val="24"/>
          <w:lang w:eastAsia="en-GB"/>
        </w:rPr>
      </w:pPr>
      <w:r w:rsidRPr="003E3F35">
        <w:rPr>
          <w:sz w:val="24"/>
          <w:szCs w:val="24"/>
          <w:lang w:eastAsia="en-GB"/>
        </w:rPr>
        <w:t>1 x Canvas quiz with open-answer and multiple choice questions (50%) and 1 x 1750 word essay (50%)</w:t>
      </w:r>
    </w:p>
    <w:p w14:paraId="3C67688D" w14:textId="77777777" w:rsidR="0079010E" w:rsidRDefault="0079010E" w:rsidP="007C0C97">
      <w:pPr>
        <w:rPr>
          <w:sz w:val="24"/>
          <w:szCs w:val="24"/>
          <w:lang w:eastAsia="en-GB"/>
        </w:rPr>
      </w:pPr>
    </w:p>
    <w:p w14:paraId="5FAD6275" w14:textId="77777777" w:rsidR="0079010E" w:rsidRDefault="0079010E" w:rsidP="007C0C97">
      <w:pPr>
        <w:rPr>
          <w:sz w:val="24"/>
          <w:szCs w:val="24"/>
          <w:lang w:eastAsia="en-GB"/>
        </w:rPr>
      </w:pPr>
    </w:p>
    <w:p w14:paraId="3628ADC5" w14:textId="77777777" w:rsidR="0079010E" w:rsidRDefault="0079010E" w:rsidP="007C0C97">
      <w:pPr>
        <w:rPr>
          <w:sz w:val="24"/>
          <w:szCs w:val="24"/>
          <w:lang w:eastAsia="en-GB"/>
        </w:rPr>
      </w:pPr>
    </w:p>
    <w:p w14:paraId="64D0991D" w14:textId="77777777" w:rsidR="0079010E" w:rsidRDefault="0079010E" w:rsidP="007C0C97">
      <w:pPr>
        <w:rPr>
          <w:sz w:val="24"/>
          <w:szCs w:val="24"/>
          <w:lang w:eastAsia="en-GB"/>
        </w:rPr>
      </w:pPr>
    </w:p>
    <w:p w14:paraId="51ADEF91" w14:textId="77777777" w:rsidR="0079010E" w:rsidRDefault="0079010E" w:rsidP="007C0C97">
      <w:pPr>
        <w:rPr>
          <w:sz w:val="24"/>
          <w:szCs w:val="24"/>
          <w:lang w:eastAsia="en-GB"/>
        </w:rPr>
      </w:pPr>
    </w:p>
    <w:p w14:paraId="75725BB3" w14:textId="77777777" w:rsidR="0079010E" w:rsidRDefault="0079010E" w:rsidP="007C0C97">
      <w:pPr>
        <w:rPr>
          <w:sz w:val="24"/>
          <w:szCs w:val="24"/>
          <w:lang w:eastAsia="en-GB"/>
        </w:rPr>
      </w:pPr>
    </w:p>
    <w:p w14:paraId="6867FF51" w14:textId="77777777" w:rsidR="0079010E" w:rsidRDefault="0079010E" w:rsidP="007C0C97">
      <w:pPr>
        <w:rPr>
          <w:sz w:val="24"/>
          <w:szCs w:val="24"/>
          <w:lang w:eastAsia="en-GB"/>
        </w:rPr>
      </w:pPr>
    </w:p>
    <w:p w14:paraId="2E719689" w14:textId="77777777" w:rsidR="0079010E" w:rsidRDefault="0079010E" w:rsidP="007C0C97">
      <w:pPr>
        <w:rPr>
          <w:sz w:val="24"/>
          <w:szCs w:val="24"/>
          <w:lang w:eastAsia="en-GB"/>
        </w:rPr>
      </w:pPr>
    </w:p>
    <w:p w14:paraId="2524918A" w14:textId="77777777" w:rsidR="0079010E" w:rsidRDefault="0079010E" w:rsidP="007C0C97">
      <w:pPr>
        <w:rPr>
          <w:sz w:val="24"/>
          <w:szCs w:val="24"/>
          <w:lang w:eastAsia="en-GB"/>
        </w:rPr>
      </w:pPr>
    </w:p>
    <w:p w14:paraId="44C32D72" w14:textId="77777777" w:rsidR="0079010E" w:rsidRDefault="0079010E" w:rsidP="007C0C97">
      <w:pPr>
        <w:rPr>
          <w:sz w:val="24"/>
          <w:szCs w:val="24"/>
          <w:lang w:eastAsia="en-GB"/>
        </w:rPr>
      </w:pPr>
    </w:p>
    <w:p w14:paraId="0CDC8ED3" w14:textId="77777777" w:rsidR="0079010E" w:rsidRDefault="0079010E" w:rsidP="007C0C97">
      <w:pPr>
        <w:rPr>
          <w:sz w:val="24"/>
          <w:szCs w:val="24"/>
          <w:lang w:eastAsia="en-GB"/>
        </w:rPr>
      </w:pPr>
    </w:p>
    <w:p w14:paraId="717267F7" w14:textId="77777777" w:rsidR="0079010E" w:rsidRDefault="0079010E" w:rsidP="007C0C97">
      <w:pPr>
        <w:rPr>
          <w:sz w:val="24"/>
          <w:szCs w:val="24"/>
          <w:lang w:eastAsia="en-GB"/>
        </w:rPr>
      </w:pPr>
    </w:p>
    <w:p w14:paraId="46E00448" w14:textId="77777777" w:rsidR="0079010E" w:rsidRDefault="0079010E" w:rsidP="007C0C97">
      <w:pPr>
        <w:rPr>
          <w:sz w:val="24"/>
          <w:szCs w:val="24"/>
          <w:lang w:eastAsia="en-GB"/>
        </w:rPr>
      </w:pPr>
    </w:p>
    <w:p w14:paraId="7C92A39F" w14:textId="77777777" w:rsidR="0079010E" w:rsidRDefault="0079010E" w:rsidP="007C0C97">
      <w:pPr>
        <w:rPr>
          <w:sz w:val="24"/>
          <w:szCs w:val="24"/>
          <w:lang w:eastAsia="en-GB"/>
        </w:rPr>
      </w:pPr>
    </w:p>
    <w:p w14:paraId="1B77AD69" w14:textId="77777777" w:rsidR="0079010E" w:rsidRDefault="0079010E" w:rsidP="007C0C97">
      <w:pPr>
        <w:rPr>
          <w:sz w:val="24"/>
          <w:szCs w:val="24"/>
          <w:lang w:eastAsia="en-GB"/>
        </w:rPr>
      </w:pPr>
    </w:p>
    <w:p w14:paraId="2E8B4BF1" w14:textId="77777777" w:rsidR="0079010E" w:rsidRDefault="0079010E" w:rsidP="007C0C97">
      <w:pPr>
        <w:rPr>
          <w:sz w:val="24"/>
          <w:szCs w:val="24"/>
          <w:lang w:eastAsia="en-GB"/>
        </w:rPr>
      </w:pPr>
    </w:p>
    <w:p w14:paraId="1281033A" w14:textId="77777777" w:rsidR="0079010E" w:rsidRDefault="0079010E" w:rsidP="007C0C97">
      <w:pPr>
        <w:rPr>
          <w:sz w:val="24"/>
          <w:szCs w:val="24"/>
          <w:lang w:eastAsia="en-GB"/>
        </w:rPr>
      </w:pPr>
    </w:p>
    <w:p w14:paraId="216FA4F9" w14:textId="77777777" w:rsidR="0079010E" w:rsidRDefault="0079010E" w:rsidP="007C0C97">
      <w:pPr>
        <w:rPr>
          <w:sz w:val="24"/>
          <w:szCs w:val="24"/>
          <w:lang w:eastAsia="en-GB"/>
        </w:rPr>
      </w:pPr>
    </w:p>
    <w:p w14:paraId="76520666" w14:textId="77777777" w:rsidR="0079010E" w:rsidRDefault="0079010E" w:rsidP="007C0C97">
      <w:pPr>
        <w:rPr>
          <w:sz w:val="24"/>
          <w:szCs w:val="24"/>
          <w:lang w:eastAsia="en-GB"/>
        </w:rPr>
      </w:pPr>
    </w:p>
    <w:p w14:paraId="175561B9" w14:textId="77777777" w:rsidR="0079010E" w:rsidRDefault="0079010E" w:rsidP="007C0C97">
      <w:pPr>
        <w:rPr>
          <w:sz w:val="24"/>
          <w:szCs w:val="24"/>
          <w:lang w:eastAsia="en-GB"/>
        </w:rPr>
      </w:pPr>
    </w:p>
    <w:p w14:paraId="3697E14D" w14:textId="77777777" w:rsidR="0079010E" w:rsidRDefault="0079010E" w:rsidP="007C0C97">
      <w:pPr>
        <w:rPr>
          <w:sz w:val="24"/>
          <w:szCs w:val="24"/>
          <w:lang w:eastAsia="en-GB"/>
        </w:rPr>
      </w:pPr>
    </w:p>
    <w:p w14:paraId="6F0DFD9F" w14:textId="77777777" w:rsidR="0079010E" w:rsidRDefault="0079010E" w:rsidP="007C0C97">
      <w:pPr>
        <w:rPr>
          <w:sz w:val="24"/>
          <w:szCs w:val="24"/>
          <w:lang w:eastAsia="en-GB"/>
        </w:rPr>
      </w:pPr>
    </w:p>
    <w:p w14:paraId="33B54F00" w14:textId="77777777" w:rsidR="0079010E" w:rsidRDefault="0079010E" w:rsidP="007C0C97">
      <w:pPr>
        <w:rPr>
          <w:sz w:val="24"/>
          <w:szCs w:val="24"/>
          <w:lang w:eastAsia="en-GB"/>
        </w:rPr>
      </w:pPr>
    </w:p>
    <w:p w14:paraId="3CA206F1" w14:textId="77777777" w:rsidR="0079010E" w:rsidRDefault="0079010E" w:rsidP="007C0C97">
      <w:pPr>
        <w:rPr>
          <w:sz w:val="24"/>
          <w:szCs w:val="24"/>
          <w:lang w:eastAsia="en-GB"/>
        </w:rPr>
      </w:pPr>
    </w:p>
    <w:p w14:paraId="73F221F9" w14:textId="77777777" w:rsidR="0079010E" w:rsidRDefault="0079010E" w:rsidP="007C0C97">
      <w:pPr>
        <w:rPr>
          <w:sz w:val="24"/>
          <w:szCs w:val="24"/>
          <w:lang w:eastAsia="en-GB"/>
        </w:rPr>
      </w:pPr>
    </w:p>
    <w:p w14:paraId="5BA9E20A" w14:textId="77777777" w:rsidR="0079010E" w:rsidRDefault="0079010E" w:rsidP="007C0C97">
      <w:pPr>
        <w:rPr>
          <w:sz w:val="24"/>
          <w:szCs w:val="24"/>
          <w:lang w:eastAsia="en-GB"/>
        </w:rPr>
      </w:pPr>
    </w:p>
    <w:p w14:paraId="1365D385" w14:textId="77777777" w:rsidR="0079010E" w:rsidRDefault="0079010E" w:rsidP="007C0C97">
      <w:pPr>
        <w:rPr>
          <w:sz w:val="24"/>
          <w:szCs w:val="24"/>
          <w:lang w:eastAsia="en-GB"/>
        </w:rPr>
      </w:pPr>
    </w:p>
    <w:p w14:paraId="5C8AA634" w14:textId="77777777" w:rsidR="0079010E" w:rsidRDefault="0079010E" w:rsidP="0079010E">
      <w:pPr>
        <w:pStyle w:val="Heading2"/>
        <w:jc w:val="center"/>
        <w:rPr>
          <w:b/>
          <w:bCs/>
          <w:color w:val="auto"/>
          <w:u w:val="single"/>
        </w:rPr>
      </w:pPr>
      <w:r w:rsidRPr="00726295">
        <w:rPr>
          <w:b/>
          <w:bCs/>
          <w:color w:val="auto"/>
          <w:u w:val="single"/>
        </w:rPr>
        <w:lastRenderedPageBreak/>
        <w:t>LI The Ethics of Killing</w:t>
      </w:r>
    </w:p>
    <w:p w14:paraId="4E16FB7F" w14:textId="77777777" w:rsidR="0079010E" w:rsidRDefault="0079010E" w:rsidP="0079010E"/>
    <w:p w14:paraId="62BB1279" w14:textId="77777777" w:rsidR="0079010E" w:rsidRPr="003E3F35" w:rsidRDefault="0079010E" w:rsidP="0079010E">
      <w:pPr>
        <w:pStyle w:val="NoSpacing"/>
        <w:rPr>
          <w:sz w:val="24"/>
          <w:szCs w:val="24"/>
          <w:lang w:eastAsia="en-GB"/>
        </w:rPr>
      </w:pPr>
      <w:r w:rsidRPr="003E3F35">
        <w:rPr>
          <w:sz w:val="24"/>
          <w:szCs w:val="24"/>
          <w:lang w:eastAsia="en-GB"/>
        </w:rPr>
        <w:t>Module Code: 26826</w:t>
      </w:r>
    </w:p>
    <w:p w14:paraId="3DC095E8" w14:textId="77777777" w:rsidR="0079010E" w:rsidRPr="003E3F35" w:rsidRDefault="0079010E" w:rsidP="0079010E">
      <w:pPr>
        <w:pStyle w:val="NoSpacing"/>
        <w:rPr>
          <w:sz w:val="24"/>
          <w:szCs w:val="24"/>
          <w:lang w:eastAsia="en-GB"/>
        </w:rPr>
      </w:pPr>
      <w:r w:rsidRPr="003E3F35">
        <w:rPr>
          <w:sz w:val="24"/>
          <w:szCs w:val="24"/>
          <w:lang w:eastAsia="en-GB"/>
        </w:rPr>
        <w:t>Credit Value: 20</w:t>
      </w:r>
    </w:p>
    <w:p w14:paraId="2043B8FA" w14:textId="77777777" w:rsidR="0079010E" w:rsidRPr="003E3F35" w:rsidRDefault="0079010E" w:rsidP="0079010E">
      <w:pPr>
        <w:pStyle w:val="NoSpacing"/>
        <w:rPr>
          <w:sz w:val="24"/>
          <w:szCs w:val="24"/>
          <w:lang w:eastAsia="en-GB"/>
        </w:rPr>
      </w:pPr>
      <w:r w:rsidRPr="003E3F35">
        <w:rPr>
          <w:sz w:val="24"/>
          <w:szCs w:val="24"/>
          <w:lang w:eastAsia="en-GB"/>
        </w:rPr>
        <w:t xml:space="preserve">Semester: </w:t>
      </w:r>
      <w:r>
        <w:rPr>
          <w:sz w:val="24"/>
          <w:szCs w:val="24"/>
          <w:lang w:eastAsia="en-GB"/>
        </w:rPr>
        <w:t>2</w:t>
      </w:r>
    </w:p>
    <w:p w14:paraId="611C2489" w14:textId="77777777" w:rsidR="0079010E" w:rsidRPr="003E3F35" w:rsidRDefault="0079010E" w:rsidP="0079010E">
      <w:pPr>
        <w:pStyle w:val="NoSpacing"/>
        <w:rPr>
          <w:sz w:val="24"/>
          <w:szCs w:val="24"/>
          <w:lang w:eastAsia="en-GB"/>
        </w:rPr>
      </w:pPr>
      <w:r w:rsidRPr="003E3F35">
        <w:rPr>
          <w:sz w:val="24"/>
          <w:szCs w:val="24"/>
          <w:lang w:eastAsia="en-GB"/>
        </w:rPr>
        <w:t>Pre-requisites: None</w:t>
      </w:r>
    </w:p>
    <w:p w14:paraId="0FB2942F" w14:textId="77777777" w:rsidR="0079010E" w:rsidRPr="003E3F35" w:rsidRDefault="0079010E" w:rsidP="0079010E">
      <w:pPr>
        <w:pStyle w:val="NoSpacing"/>
        <w:rPr>
          <w:rFonts w:ascii="Times New Roman" w:hAnsi="Times New Roman" w:cs="Times New Roman"/>
          <w:sz w:val="24"/>
          <w:szCs w:val="24"/>
          <w:lang w:eastAsia="en-GB"/>
        </w:rPr>
      </w:pPr>
    </w:p>
    <w:p w14:paraId="50EB7E94" w14:textId="77777777" w:rsidR="0079010E" w:rsidRPr="003E3F35" w:rsidRDefault="0079010E" w:rsidP="0079010E">
      <w:pPr>
        <w:pStyle w:val="NoSpacing"/>
        <w:rPr>
          <w:b/>
          <w:sz w:val="24"/>
          <w:szCs w:val="24"/>
          <w:u w:val="single"/>
          <w:lang w:eastAsia="en-GB"/>
        </w:rPr>
      </w:pPr>
      <w:r w:rsidRPr="003E3F35">
        <w:rPr>
          <w:b/>
          <w:sz w:val="24"/>
          <w:szCs w:val="24"/>
          <w:u w:val="single"/>
          <w:lang w:eastAsia="en-GB"/>
        </w:rPr>
        <w:t>Module Description</w:t>
      </w:r>
    </w:p>
    <w:p w14:paraId="7563D3BF" w14:textId="77777777" w:rsidR="0079010E" w:rsidRPr="003E3F35" w:rsidRDefault="0079010E" w:rsidP="0079010E">
      <w:pPr>
        <w:rPr>
          <w:sz w:val="24"/>
          <w:szCs w:val="24"/>
        </w:rPr>
      </w:pPr>
    </w:p>
    <w:p w14:paraId="11BF3A61" w14:textId="77777777" w:rsidR="0079010E" w:rsidRPr="003E3F35" w:rsidRDefault="0079010E" w:rsidP="0079010E">
      <w:pPr>
        <w:rPr>
          <w:sz w:val="24"/>
          <w:szCs w:val="24"/>
          <w:lang w:eastAsia="en-GB"/>
        </w:rPr>
      </w:pPr>
      <w:r w:rsidRPr="003E3F35">
        <w:rPr>
          <w:sz w:val="24"/>
          <w:szCs w:val="24"/>
          <w:lang w:eastAsia="en-GB"/>
        </w:rPr>
        <w:t>One of the Ten Commandments is ‘Thou shall not kill’. But the Bible doesn’t, of course, forbid all killing. And few of us, whether we have religious commitments or not, are strict absolutists about killing (people, in other words, who believe that taking a life is categorically never morally permissible). Indeed, almost of us believe, at the very least, that it is permissible to kill a villainous attacker in self-defence to avoid being killed oneself. Someone might say that, while killing is not always wrong, it is always wrong to kill the innocent. But is even this true? What, for instance, of the woman who wants to end her pregnancy, thereby killing her innocent fetus? Or the doctor tending to a terminally ill patient who desperately wants to die, but cannot self-administer the lethal dose of morphine that would end his suffering? Or the pilot sent on a bombing raid to destroy an enemy military target, who knows that, if he completes his mission, nearby civilians will unavoidably be caught in the blast? This module examines when killing is wrong, why it is wrong when it is wrong, and how far these moral judgments can and ought to be taken into account in law and policy-making. Topics on which we are likely to focus include abortion, euthanasia and assisted suicide, self-defence, terrorism, and war.</w:t>
      </w:r>
    </w:p>
    <w:p w14:paraId="702F559B" w14:textId="77777777" w:rsidR="0079010E" w:rsidRPr="003E3F35" w:rsidRDefault="0079010E" w:rsidP="0079010E">
      <w:pPr>
        <w:rPr>
          <w:sz w:val="24"/>
          <w:szCs w:val="24"/>
          <w:lang w:eastAsia="en-GB"/>
        </w:rPr>
      </w:pPr>
      <w:r w:rsidRPr="003E3F35">
        <w:rPr>
          <w:sz w:val="24"/>
          <w:szCs w:val="24"/>
          <w:lang w:eastAsia="en-GB"/>
        </w:rPr>
        <w:t>The module opens with an examination of some relevant background issues in the philosophy of death, such as the meaning and nature of death, the relationship between death and personal identity, and complexities in assessing the badness of death for the one who dies. It is expected that war and self-defence in particular will be cornerstones of the module, with other likely topics including (depending on what is being offered in other modules from year to year) abortion, euthanasia, and the killing of animals. In studying practical questions about killing in various contexts, participants in the module will also thereby become conversant with a number of important issues in ethical theory of more general significance, such as the distinctions between doing and allowing, intentional and foreseen harm, eliminative and opportunistic agency, and so on. And they will also consider the relationship between the ethics of killing at the level of individual choice and the design of domestic and international laws regulating and prohibiting killing. Where the latter is concerned, students are likely to become acquainted not only with debates concerning the feasibility and potential consequences of implementing different laws and policies, but also, where appropriate, with debates within political philosophy over public justification and state neutrality (that is, over whether the state must refrain from coercing citizens on the basis of reasonably disputed metaphysical or ethical doctrines).</w:t>
      </w:r>
    </w:p>
    <w:p w14:paraId="62F40841" w14:textId="77777777" w:rsidR="0079010E" w:rsidRPr="003E3F35" w:rsidRDefault="0079010E" w:rsidP="0079010E">
      <w:pPr>
        <w:rPr>
          <w:sz w:val="24"/>
          <w:szCs w:val="24"/>
          <w:lang w:eastAsia="en-GB"/>
        </w:rPr>
      </w:pPr>
    </w:p>
    <w:p w14:paraId="46ED83A6" w14:textId="77777777" w:rsidR="0079010E" w:rsidRPr="003E3F35" w:rsidRDefault="0079010E" w:rsidP="0079010E">
      <w:pPr>
        <w:rPr>
          <w:sz w:val="24"/>
          <w:szCs w:val="24"/>
          <w:lang w:eastAsia="en-GB"/>
        </w:rPr>
      </w:pPr>
      <w:r w:rsidRPr="003E3F35">
        <w:rPr>
          <w:sz w:val="24"/>
          <w:szCs w:val="24"/>
          <w:lang w:eastAsia="en-GB"/>
        </w:rPr>
        <w:lastRenderedPageBreak/>
        <w:t>Assessment</w:t>
      </w:r>
    </w:p>
    <w:p w14:paraId="20E04F93" w14:textId="77777777" w:rsidR="0079010E" w:rsidRPr="003E3F35" w:rsidRDefault="0079010E" w:rsidP="0079010E">
      <w:pPr>
        <w:rPr>
          <w:sz w:val="24"/>
          <w:szCs w:val="24"/>
          <w:lang w:eastAsia="en-GB"/>
        </w:rPr>
      </w:pPr>
      <w:r w:rsidRPr="003E3F35">
        <w:rPr>
          <w:sz w:val="24"/>
          <w:szCs w:val="24"/>
          <w:lang w:eastAsia="en-GB"/>
        </w:rPr>
        <w:t>1 x 1500 word essay (50%) AND 1 x 90 minute exam (50%)</w:t>
      </w:r>
    </w:p>
    <w:p w14:paraId="169490FB" w14:textId="77777777" w:rsidR="0079010E" w:rsidRPr="003E3F35" w:rsidRDefault="0079010E" w:rsidP="007C0C97">
      <w:pPr>
        <w:rPr>
          <w:sz w:val="24"/>
          <w:szCs w:val="24"/>
          <w:lang w:eastAsia="en-GB"/>
        </w:rPr>
      </w:pPr>
    </w:p>
    <w:p w14:paraId="08FD16CF" w14:textId="77777777" w:rsidR="00726295" w:rsidRPr="000C24B5" w:rsidRDefault="00726295" w:rsidP="005139F8">
      <w:pPr>
        <w:spacing w:after="0"/>
        <w:rPr>
          <w:lang w:eastAsia="en-GB"/>
        </w:rPr>
      </w:pPr>
    </w:p>
    <w:p w14:paraId="4D7B90D9" w14:textId="53012E03" w:rsidR="00C42ACF" w:rsidRDefault="00C42ACF" w:rsidP="004A733E">
      <w:pPr>
        <w:pStyle w:val="NoSpacing"/>
      </w:pPr>
    </w:p>
    <w:p w14:paraId="5F1B02EE" w14:textId="77777777" w:rsidR="00726295" w:rsidRPr="004A733E" w:rsidRDefault="00726295" w:rsidP="00726295">
      <w:pPr>
        <w:pStyle w:val="NoSpacing"/>
        <w:rPr>
          <w:lang w:eastAsia="en-GB"/>
        </w:rPr>
      </w:pPr>
    </w:p>
    <w:p w14:paraId="2A4C444C" w14:textId="77777777" w:rsidR="00726295" w:rsidRPr="004A733E" w:rsidRDefault="00726295" w:rsidP="00726295"/>
    <w:p w14:paraId="448AB512" w14:textId="58FEC756" w:rsidR="005A7474" w:rsidRPr="005A7474" w:rsidRDefault="005A7474" w:rsidP="002F5CA9"/>
    <w:sectPr w:rsidR="005A7474" w:rsidRPr="005A74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00C13" w14:textId="77777777" w:rsidR="007D454D" w:rsidRDefault="003E3F35">
      <w:pPr>
        <w:spacing w:after="0" w:line="240" w:lineRule="auto"/>
      </w:pPr>
      <w:r>
        <w:separator/>
      </w:r>
    </w:p>
  </w:endnote>
  <w:endnote w:type="continuationSeparator" w:id="0">
    <w:p w14:paraId="65FDB2EA" w14:textId="77777777" w:rsidR="007D454D" w:rsidRDefault="003E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0449640"/>
      <w:docPartObj>
        <w:docPartGallery w:val="Page Numbers (Bottom of Page)"/>
        <w:docPartUnique/>
      </w:docPartObj>
    </w:sdtPr>
    <w:sdtEndPr>
      <w:rPr>
        <w:noProof/>
      </w:rPr>
    </w:sdtEndPr>
    <w:sdtContent>
      <w:p w14:paraId="2403E516" w14:textId="77777777" w:rsidR="007C0C97" w:rsidRDefault="0029750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4478546F" w14:textId="77777777" w:rsidR="007C0C97" w:rsidRDefault="007C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96486" w14:textId="77777777" w:rsidR="007D454D" w:rsidRDefault="003E3F35">
      <w:pPr>
        <w:spacing w:after="0" w:line="240" w:lineRule="auto"/>
      </w:pPr>
      <w:r>
        <w:separator/>
      </w:r>
    </w:p>
  </w:footnote>
  <w:footnote w:type="continuationSeparator" w:id="0">
    <w:p w14:paraId="40F2445D" w14:textId="77777777" w:rsidR="007D454D" w:rsidRDefault="003E3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B4C04"/>
    <w:multiLevelType w:val="hybridMultilevel"/>
    <w:tmpl w:val="FD4C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E28D1"/>
    <w:multiLevelType w:val="hybridMultilevel"/>
    <w:tmpl w:val="0E1A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62276"/>
    <w:multiLevelType w:val="hybridMultilevel"/>
    <w:tmpl w:val="C99633AC"/>
    <w:lvl w:ilvl="0" w:tplc="7248C5EE">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14C11"/>
    <w:multiLevelType w:val="hybridMultilevel"/>
    <w:tmpl w:val="B26EB240"/>
    <w:lvl w:ilvl="0" w:tplc="15C0E60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69611F"/>
    <w:multiLevelType w:val="hybridMultilevel"/>
    <w:tmpl w:val="5ED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57174"/>
    <w:multiLevelType w:val="hybridMultilevel"/>
    <w:tmpl w:val="23C23C2E"/>
    <w:lvl w:ilvl="0" w:tplc="A23684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01E47"/>
    <w:multiLevelType w:val="hybridMultilevel"/>
    <w:tmpl w:val="8264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F3563"/>
    <w:multiLevelType w:val="hybridMultilevel"/>
    <w:tmpl w:val="128E4318"/>
    <w:lvl w:ilvl="0" w:tplc="31C4B7C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73623F25"/>
    <w:multiLevelType w:val="hybridMultilevel"/>
    <w:tmpl w:val="8ECE16AE"/>
    <w:lvl w:ilvl="0" w:tplc="F0A48D12">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494643">
    <w:abstractNumId w:val="7"/>
  </w:num>
  <w:num w:numId="2" w16cid:durableId="30541600">
    <w:abstractNumId w:val="8"/>
  </w:num>
  <w:num w:numId="3" w16cid:durableId="1749304931">
    <w:abstractNumId w:val="2"/>
  </w:num>
  <w:num w:numId="4" w16cid:durableId="1312514131">
    <w:abstractNumId w:val="6"/>
  </w:num>
  <w:num w:numId="5" w16cid:durableId="1066802351">
    <w:abstractNumId w:val="5"/>
  </w:num>
  <w:num w:numId="6" w16cid:durableId="1938823960">
    <w:abstractNumId w:val="4"/>
  </w:num>
  <w:num w:numId="7" w16cid:durableId="665519211">
    <w:abstractNumId w:val="3"/>
  </w:num>
  <w:num w:numId="8" w16cid:durableId="77097750">
    <w:abstractNumId w:val="1"/>
  </w:num>
  <w:num w:numId="9" w16cid:durableId="172251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B5"/>
    <w:rsid w:val="00062DCC"/>
    <w:rsid w:val="000C24B5"/>
    <w:rsid w:val="00187D2A"/>
    <w:rsid w:val="001F5226"/>
    <w:rsid w:val="002243D6"/>
    <w:rsid w:val="0029750C"/>
    <w:rsid w:val="002B07A5"/>
    <w:rsid w:val="002E0980"/>
    <w:rsid w:val="002E3A1F"/>
    <w:rsid w:val="002F5CA9"/>
    <w:rsid w:val="00307358"/>
    <w:rsid w:val="003E3F35"/>
    <w:rsid w:val="00427633"/>
    <w:rsid w:val="004A733E"/>
    <w:rsid w:val="004D52CE"/>
    <w:rsid w:val="004D7DCC"/>
    <w:rsid w:val="004E340F"/>
    <w:rsid w:val="005139F8"/>
    <w:rsid w:val="00547693"/>
    <w:rsid w:val="005768A9"/>
    <w:rsid w:val="005A7474"/>
    <w:rsid w:val="006556F6"/>
    <w:rsid w:val="00706296"/>
    <w:rsid w:val="00726295"/>
    <w:rsid w:val="007277DC"/>
    <w:rsid w:val="00743381"/>
    <w:rsid w:val="00754FAC"/>
    <w:rsid w:val="0079010E"/>
    <w:rsid w:val="007C0C97"/>
    <w:rsid w:val="007C3730"/>
    <w:rsid w:val="007D454D"/>
    <w:rsid w:val="00894366"/>
    <w:rsid w:val="00894A9D"/>
    <w:rsid w:val="00955577"/>
    <w:rsid w:val="00AE0744"/>
    <w:rsid w:val="00C37271"/>
    <w:rsid w:val="00C42ACF"/>
    <w:rsid w:val="00C7199E"/>
    <w:rsid w:val="00CE5554"/>
    <w:rsid w:val="00D83E2D"/>
    <w:rsid w:val="00D93748"/>
    <w:rsid w:val="00F7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BE2E"/>
  <w15:chartTrackingRefBased/>
  <w15:docId w15:val="{408703E1-8BA7-48CF-9B2E-9E80368A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7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7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7DC"/>
    <w:rPr>
      <w:color w:val="0563C1" w:themeColor="hyperlink"/>
      <w:u w:val="single"/>
    </w:rPr>
  </w:style>
  <w:style w:type="character" w:customStyle="1" w:styleId="UnresolvedMention1">
    <w:name w:val="Unresolved Mention1"/>
    <w:basedOn w:val="DefaultParagraphFont"/>
    <w:uiPriority w:val="99"/>
    <w:semiHidden/>
    <w:unhideWhenUsed/>
    <w:rsid w:val="00C42ACF"/>
    <w:rPr>
      <w:color w:val="605E5C"/>
      <w:shd w:val="clear" w:color="auto" w:fill="E1DFDD"/>
    </w:rPr>
  </w:style>
  <w:style w:type="character" w:styleId="FollowedHyperlink">
    <w:name w:val="FollowedHyperlink"/>
    <w:basedOn w:val="DefaultParagraphFont"/>
    <w:uiPriority w:val="99"/>
    <w:semiHidden/>
    <w:unhideWhenUsed/>
    <w:rsid w:val="002E0980"/>
    <w:rPr>
      <w:color w:val="954F72" w:themeColor="followedHyperlink"/>
      <w:u w:val="single"/>
    </w:rPr>
  </w:style>
  <w:style w:type="paragraph" w:styleId="ListParagraph">
    <w:name w:val="List Paragraph"/>
    <w:basedOn w:val="Normal"/>
    <w:uiPriority w:val="34"/>
    <w:qFormat/>
    <w:rsid w:val="00F733C0"/>
    <w:pPr>
      <w:ind w:left="720"/>
      <w:contextualSpacing/>
    </w:pPr>
  </w:style>
  <w:style w:type="character" w:customStyle="1" w:styleId="Heading1Char">
    <w:name w:val="Heading 1 Char"/>
    <w:basedOn w:val="DefaultParagraphFont"/>
    <w:link w:val="Heading1"/>
    <w:uiPriority w:val="9"/>
    <w:rsid w:val="007C373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C3730"/>
    <w:pPr>
      <w:spacing w:after="0" w:line="240" w:lineRule="auto"/>
    </w:pPr>
  </w:style>
  <w:style w:type="character" w:customStyle="1" w:styleId="Heading2Char">
    <w:name w:val="Heading 2 Char"/>
    <w:basedOn w:val="DefaultParagraphFont"/>
    <w:link w:val="Heading2"/>
    <w:uiPriority w:val="9"/>
    <w:rsid w:val="007C3730"/>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29750C"/>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29750C"/>
    <w:rPr>
      <w:rFonts w:eastAsia="Times New Roman" w:cs="Times New Roman"/>
      <w:szCs w:val="24"/>
    </w:rPr>
  </w:style>
  <w:style w:type="paragraph" w:styleId="Header">
    <w:name w:val="header"/>
    <w:basedOn w:val="Normal"/>
    <w:link w:val="HeaderChar"/>
    <w:uiPriority w:val="99"/>
    <w:unhideWhenUsed/>
    <w:rsid w:val="00790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72729">
      <w:bodyDiv w:val="1"/>
      <w:marLeft w:val="0"/>
      <w:marRight w:val="0"/>
      <w:marTop w:val="0"/>
      <w:marBottom w:val="0"/>
      <w:divBdr>
        <w:top w:val="none" w:sz="0" w:space="0" w:color="auto"/>
        <w:left w:val="none" w:sz="0" w:space="0" w:color="auto"/>
        <w:bottom w:val="none" w:sz="0" w:space="0" w:color="auto"/>
        <w:right w:val="none" w:sz="0" w:space="0" w:color="auto"/>
      </w:divBdr>
    </w:div>
    <w:div w:id="57477724">
      <w:bodyDiv w:val="1"/>
      <w:marLeft w:val="0"/>
      <w:marRight w:val="0"/>
      <w:marTop w:val="0"/>
      <w:marBottom w:val="0"/>
      <w:divBdr>
        <w:top w:val="none" w:sz="0" w:space="0" w:color="auto"/>
        <w:left w:val="none" w:sz="0" w:space="0" w:color="auto"/>
        <w:bottom w:val="none" w:sz="0" w:space="0" w:color="auto"/>
        <w:right w:val="none" w:sz="0" w:space="0" w:color="auto"/>
      </w:divBdr>
    </w:div>
    <w:div w:id="428618758">
      <w:bodyDiv w:val="1"/>
      <w:marLeft w:val="0"/>
      <w:marRight w:val="0"/>
      <w:marTop w:val="0"/>
      <w:marBottom w:val="0"/>
      <w:divBdr>
        <w:top w:val="none" w:sz="0" w:space="0" w:color="auto"/>
        <w:left w:val="none" w:sz="0" w:space="0" w:color="auto"/>
        <w:bottom w:val="none" w:sz="0" w:space="0" w:color="auto"/>
        <w:right w:val="none" w:sz="0" w:space="0" w:color="auto"/>
      </w:divBdr>
    </w:div>
    <w:div w:id="575553092">
      <w:bodyDiv w:val="1"/>
      <w:marLeft w:val="0"/>
      <w:marRight w:val="0"/>
      <w:marTop w:val="0"/>
      <w:marBottom w:val="0"/>
      <w:divBdr>
        <w:top w:val="none" w:sz="0" w:space="0" w:color="auto"/>
        <w:left w:val="none" w:sz="0" w:space="0" w:color="auto"/>
        <w:bottom w:val="none" w:sz="0" w:space="0" w:color="auto"/>
        <w:right w:val="none" w:sz="0" w:space="0" w:color="auto"/>
      </w:divBdr>
    </w:div>
    <w:div w:id="627008149">
      <w:bodyDiv w:val="1"/>
      <w:marLeft w:val="0"/>
      <w:marRight w:val="0"/>
      <w:marTop w:val="0"/>
      <w:marBottom w:val="0"/>
      <w:divBdr>
        <w:top w:val="none" w:sz="0" w:space="0" w:color="auto"/>
        <w:left w:val="none" w:sz="0" w:space="0" w:color="auto"/>
        <w:bottom w:val="none" w:sz="0" w:space="0" w:color="auto"/>
        <w:right w:val="none" w:sz="0" w:space="0" w:color="auto"/>
      </w:divBdr>
    </w:div>
    <w:div w:id="1021512238">
      <w:bodyDiv w:val="1"/>
      <w:marLeft w:val="0"/>
      <w:marRight w:val="0"/>
      <w:marTop w:val="0"/>
      <w:marBottom w:val="0"/>
      <w:divBdr>
        <w:top w:val="none" w:sz="0" w:space="0" w:color="auto"/>
        <w:left w:val="none" w:sz="0" w:space="0" w:color="auto"/>
        <w:bottom w:val="none" w:sz="0" w:space="0" w:color="auto"/>
        <w:right w:val="none" w:sz="0" w:space="0" w:color="auto"/>
      </w:divBdr>
    </w:div>
    <w:div w:id="1093823326">
      <w:bodyDiv w:val="1"/>
      <w:marLeft w:val="0"/>
      <w:marRight w:val="0"/>
      <w:marTop w:val="0"/>
      <w:marBottom w:val="0"/>
      <w:divBdr>
        <w:top w:val="none" w:sz="0" w:space="0" w:color="auto"/>
        <w:left w:val="none" w:sz="0" w:space="0" w:color="auto"/>
        <w:bottom w:val="none" w:sz="0" w:space="0" w:color="auto"/>
        <w:right w:val="none" w:sz="0" w:space="0" w:color="auto"/>
      </w:divBdr>
    </w:div>
    <w:div w:id="1216623696">
      <w:bodyDiv w:val="1"/>
      <w:marLeft w:val="0"/>
      <w:marRight w:val="0"/>
      <w:marTop w:val="0"/>
      <w:marBottom w:val="0"/>
      <w:divBdr>
        <w:top w:val="none" w:sz="0" w:space="0" w:color="auto"/>
        <w:left w:val="none" w:sz="0" w:space="0" w:color="auto"/>
        <w:bottom w:val="none" w:sz="0" w:space="0" w:color="auto"/>
        <w:right w:val="none" w:sz="0" w:space="0" w:color="auto"/>
      </w:divBdr>
    </w:div>
    <w:div w:id="1317299631">
      <w:bodyDiv w:val="1"/>
      <w:marLeft w:val="0"/>
      <w:marRight w:val="0"/>
      <w:marTop w:val="0"/>
      <w:marBottom w:val="0"/>
      <w:divBdr>
        <w:top w:val="none" w:sz="0" w:space="0" w:color="auto"/>
        <w:left w:val="none" w:sz="0" w:space="0" w:color="auto"/>
        <w:bottom w:val="none" w:sz="0" w:space="0" w:color="auto"/>
        <w:right w:val="none" w:sz="0" w:space="0" w:color="auto"/>
      </w:divBdr>
      <w:divsChild>
        <w:div w:id="1664427626">
          <w:marLeft w:val="0"/>
          <w:marRight w:val="0"/>
          <w:marTop w:val="0"/>
          <w:marBottom w:val="0"/>
          <w:divBdr>
            <w:top w:val="none" w:sz="0" w:space="0" w:color="auto"/>
            <w:left w:val="none" w:sz="0" w:space="0" w:color="auto"/>
            <w:bottom w:val="none" w:sz="0" w:space="0" w:color="auto"/>
            <w:right w:val="none" w:sz="0" w:space="0" w:color="auto"/>
          </w:divBdr>
        </w:div>
        <w:div w:id="930355861">
          <w:marLeft w:val="0"/>
          <w:marRight w:val="0"/>
          <w:marTop w:val="0"/>
          <w:marBottom w:val="0"/>
          <w:divBdr>
            <w:top w:val="none" w:sz="0" w:space="0" w:color="auto"/>
            <w:left w:val="none" w:sz="0" w:space="0" w:color="auto"/>
            <w:bottom w:val="none" w:sz="0" w:space="0" w:color="auto"/>
            <w:right w:val="none" w:sz="0" w:space="0" w:color="auto"/>
          </w:divBdr>
        </w:div>
      </w:divsChild>
    </w:div>
    <w:div w:id="1527989182">
      <w:bodyDiv w:val="1"/>
      <w:marLeft w:val="0"/>
      <w:marRight w:val="0"/>
      <w:marTop w:val="0"/>
      <w:marBottom w:val="0"/>
      <w:divBdr>
        <w:top w:val="none" w:sz="0" w:space="0" w:color="auto"/>
        <w:left w:val="none" w:sz="0" w:space="0" w:color="auto"/>
        <w:bottom w:val="none" w:sz="0" w:space="0" w:color="auto"/>
        <w:right w:val="none" w:sz="0" w:space="0" w:color="auto"/>
      </w:divBdr>
    </w:div>
    <w:div w:id="15928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1BE0-37EE-49A6-A110-464F5B72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Philosophy Optional Module Handbook 2022-23 - Second Year</vt:lpstr>
    </vt:vector>
  </TitlesOfParts>
  <Company>UoB IT Services</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Optional Module Handbook 2022-23 - Second Year</dc:title>
  <dc:subject/>
  <dc:creator>Caroline Harwood (MDS - Education)</dc:creator>
  <cp:keywords/>
  <dc:description/>
  <cp:lastModifiedBy>Nicola Hickman (Arts and Law)</cp:lastModifiedBy>
  <cp:revision>12</cp:revision>
  <dcterms:created xsi:type="dcterms:W3CDTF">2023-03-02T11:32:00Z</dcterms:created>
  <dcterms:modified xsi:type="dcterms:W3CDTF">2024-03-27T09:22:00Z</dcterms:modified>
</cp:coreProperties>
</file>