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0B1A" w14:textId="7A31A379" w:rsidR="00CD4BFF" w:rsidRDefault="00CD4BFF">
      <w:pPr>
        <w:pStyle w:val="BodyText"/>
        <w:ind w:left="116"/>
        <w:rPr>
          <w:rFonts w:ascii="Times New Roman"/>
          <w:sz w:val="20"/>
        </w:rPr>
      </w:pPr>
    </w:p>
    <w:p w14:paraId="7D510B1B" w14:textId="77777777" w:rsidR="00CD4BFF" w:rsidRDefault="00CD4BFF">
      <w:pPr>
        <w:pStyle w:val="BodyText"/>
        <w:rPr>
          <w:rFonts w:ascii="Times New Roman"/>
          <w:sz w:val="20"/>
        </w:rPr>
      </w:pPr>
    </w:p>
    <w:p w14:paraId="7D510B1C" w14:textId="77777777" w:rsidR="00CD4BFF" w:rsidRDefault="00CD4BFF">
      <w:pPr>
        <w:pStyle w:val="BodyText"/>
        <w:rPr>
          <w:rFonts w:ascii="Times New Roman"/>
          <w:sz w:val="20"/>
        </w:rPr>
      </w:pPr>
    </w:p>
    <w:p w14:paraId="7D510B1D" w14:textId="77777777" w:rsidR="00CD4BFF" w:rsidRDefault="00CD4BFF">
      <w:pPr>
        <w:pStyle w:val="BodyText"/>
        <w:rPr>
          <w:rFonts w:ascii="Times New Roman"/>
          <w:sz w:val="20"/>
        </w:rPr>
      </w:pPr>
    </w:p>
    <w:p w14:paraId="7D510B1E" w14:textId="77777777" w:rsidR="00CD4BFF" w:rsidRDefault="00CD4BFF">
      <w:pPr>
        <w:pStyle w:val="BodyText"/>
        <w:rPr>
          <w:rFonts w:ascii="Times New Roman"/>
          <w:sz w:val="20"/>
        </w:rPr>
      </w:pPr>
    </w:p>
    <w:p w14:paraId="7D510B1F" w14:textId="77777777" w:rsidR="00CD4BFF" w:rsidRDefault="00CD4BFF">
      <w:pPr>
        <w:pStyle w:val="BodyText"/>
        <w:rPr>
          <w:rFonts w:ascii="Times New Roman"/>
          <w:sz w:val="20"/>
        </w:rPr>
      </w:pPr>
    </w:p>
    <w:p w14:paraId="7D510B20" w14:textId="77777777" w:rsidR="00CD4BFF" w:rsidRDefault="00CD4BFF">
      <w:pPr>
        <w:pStyle w:val="BodyText"/>
        <w:rPr>
          <w:rFonts w:ascii="Times New Roman"/>
          <w:sz w:val="20"/>
        </w:rPr>
      </w:pPr>
    </w:p>
    <w:p w14:paraId="7D510B21" w14:textId="77777777" w:rsidR="00CD4BFF" w:rsidRDefault="00CD4BFF">
      <w:pPr>
        <w:pStyle w:val="BodyText"/>
        <w:rPr>
          <w:rFonts w:ascii="Times New Roman"/>
          <w:sz w:val="20"/>
        </w:rPr>
      </w:pPr>
    </w:p>
    <w:p w14:paraId="7D510B22" w14:textId="77777777" w:rsidR="00CD4BFF" w:rsidRDefault="00CD4BFF">
      <w:pPr>
        <w:pStyle w:val="BodyText"/>
        <w:rPr>
          <w:rFonts w:ascii="Times New Roman"/>
          <w:sz w:val="20"/>
        </w:rPr>
      </w:pPr>
    </w:p>
    <w:p w14:paraId="7D510B23" w14:textId="77777777" w:rsidR="00CD4BFF" w:rsidRDefault="00CD4BFF">
      <w:pPr>
        <w:pStyle w:val="BodyText"/>
        <w:spacing w:before="9"/>
        <w:rPr>
          <w:rFonts w:ascii="Times New Roman"/>
          <w:sz w:val="23"/>
        </w:rPr>
      </w:pPr>
    </w:p>
    <w:p w14:paraId="7D510B24" w14:textId="40B5C367" w:rsidR="00CD4BFF" w:rsidRDefault="00A90C65">
      <w:pPr>
        <w:pStyle w:val="Title"/>
        <w:spacing w:line="259" w:lineRule="auto"/>
      </w:pPr>
      <w:r>
        <w:t>Guide</w:t>
      </w:r>
      <w:r>
        <w:rPr>
          <w:spacing w:val="-17"/>
        </w:rPr>
        <w:t xml:space="preserve"> </w:t>
      </w:r>
      <w:r>
        <w:t>to</w:t>
      </w:r>
      <w:r>
        <w:rPr>
          <w:spacing w:val="-17"/>
        </w:rPr>
        <w:t xml:space="preserve"> </w:t>
      </w:r>
      <w:r>
        <w:t xml:space="preserve">Academic </w:t>
      </w:r>
      <w:r>
        <w:rPr>
          <w:spacing w:val="-2"/>
        </w:rPr>
        <w:t>Consultancy</w:t>
      </w:r>
    </w:p>
    <w:p w14:paraId="7D510B25" w14:textId="77777777" w:rsidR="00CD4BFF" w:rsidRDefault="00CD4BFF">
      <w:pPr>
        <w:spacing w:line="259" w:lineRule="auto"/>
        <w:sectPr w:rsidR="00CD4BFF">
          <w:type w:val="continuous"/>
          <w:pgSz w:w="11910" w:h="16840"/>
          <w:pgMar w:top="720" w:right="1300" w:bottom="0" w:left="360" w:header="720" w:footer="720" w:gutter="0"/>
          <w:cols w:space="720"/>
        </w:sectPr>
      </w:pPr>
    </w:p>
    <w:p w14:paraId="7D510B26" w14:textId="77777777" w:rsidR="00CD4BFF" w:rsidRDefault="00A90C65">
      <w:pPr>
        <w:spacing w:before="62"/>
        <w:ind w:left="1200"/>
        <w:rPr>
          <w:sz w:val="44"/>
        </w:rPr>
      </w:pPr>
      <w:r>
        <w:rPr>
          <w:spacing w:val="-2"/>
          <w:sz w:val="44"/>
        </w:rPr>
        <w:lastRenderedPageBreak/>
        <w:t>CONTENTS</w:t>
      </w:r>
    </w:p>
    <w:sdt>
      <w:sdtPr>
        <w:rPr>
          <w:sz w:val="22"/>
          <w:szCs w:val="22"/>
        </w:rPr>
        <w:id w:val="-359897611"/>
        <w:docPartObj>
          <w:docPartGallery w:val="Table of Contents"/>
          <w:docPartUnique/>
        </w:docPartObj>
      </w:sdtPr>
      <w:sdtEndPr/>
      <w:sdtContent>
        <w:p w14:paraId="7D510B27" w14:textId="77777777" w:rsidR="00CD4BFF" w:rsidRDefault="00A90C65">
          <w:pPr>
            <w:pStyle w:val="TOC1"/>
            <w:numPr>
              <w:ilvl w:val="0"/>
              <w:numId w:val="3"/>
            </w:numPr>
            <w:tabs>
              <w:tab w:val="left" w:pos="1510"/>
              <w:tab w:val="left" w:leader="dot" w:pos="9966"/>
            </w:tabs>
            <w:spacing w:before="38"/>
            <w:ind w:left="1510" w:hanging="310"/>
          </w:pPr>
          <w:r>
            <w:fldChar w:fldCharType="begin"/>
          </w:r>
          <w:r>
            <w:instrText xml:space="preserve">TOC \o "1-1" \h \z \u </w:instrText>
          </w:r>
          <w:r>
            <w:fldChar w:fldCharType="separate"/>
          </w:r>
          <w:hyperlink w:anchor="_bookmark0" w:history="1">
            <w:r>
              <w:t>What</w:t>
            </w:r>
            <w:r>
              <w:rPr>
                <w:spacing w:val="-5"/>
              </w:rPr>
              <w:t xml:space="preserve"> </w:t>
            </w:r>
            <w:r>
              <w:t>is</w:t>
            </w:r>
            <w:r>
              <w:rPr>
                <w:spacing w:val="-4"/>
              </w:rPr>
              <w:t xml:space="preserve"> </w:t>
            </w:r>
            <w:r>
              <w:t>Academic</w:t>
            </w:r>
            <w:r>
              <w:rPr>
                <w:spacing w:val="-5"/>
              </w:rPr>
              <w:t xml:space="preserve"> </w:t>
            </w:r>
            <w:r>
              <w:rPr>
                <w:spacing w:val="-2"/>
              </w:rPr>
              <w:t>Consultancy?</w:t>
            </w:r>
            <w:r>
              <w:tab/>
            </w:r>
            <w:r>
              <w:rPr>
                <w:spacing w:val="-10"/>
              </w:rPr>
              <w:t>3</w:t>
            </w:r>
          </w:hyperlink>
        </w:p>
        <w:p w14:paraId="7D510B28" w14:textId="77777777" w:rsidR="00CD4BFF" w:rsidRDefault="00A90C65">
          <w:pPr>
            <w:pStyle w:val="TOC1"/>
            <w:numPr>
              <w:ilvl w:val="0"/>
              <w:numId w:val="3"/>
            </w:numPr>
            <w:tabs>
              <w:tab w:val="left" w:pos="1510"/>
              <w:tab w:val="left" w:leader="dot" w:pos="9966"/>
            </w:tabs>
            <w:ind w:left="1510" w:hanging="310"/>
          </w:pPr>
          <w:hyperlink w:anchor="_bookmark1" w:history="1">
            <w:r>
              <w:t>Why</w:t>
            </w:r>
            <w:r>
              <w:rPr>
                <w:spacing w:val="-8"/>
              </w:rPr>
              <w:t xml:space="preserve"> </w:t>
            </w:r>
            <w:r>
              <w:t>should</w:t>
            </w:r>
            <w:r>
              <w:rPr>
                <w:spacing w:val="-6"/>
              </w:rPr>
              <w:t xml:space="preserve"> </w:t>
            </w:r>
            <w:r>
              <w:t>I</w:t>
            </w:r>
            <w:r>
              <w:rPr>
                <w:spacing w:val="-5"/>
              </w:rPr>
              <w:t xml:space="preserve"> </w:t>
            </w:r>
            <w:r>
              <w:t>engage</w:t>
            </w:r>
            <w:r>
              <w:rPr>
                <w:spacing w:val="-5"/>
              </w:rPr>
              <w:t xml:space="preserve"> </w:t>
            </w:r>
            <w:r>
              <w:t>in</w:t>
            </w:r>
            <w:r>
              <w:rPr>
                <w:spacing w:val="-5"/>
              </w:rPr>
              <w:t xml:space="preserve"> </w:t>
            </w:r>
            <w:r>
              <w:t>Academic</w:t>
            </w:r>
            <w:r>
              <w:rPr>
                <w:spacing w:val="-5"/>
              </w:rPr>
              <w:t xml:space="preserve"> </w:t>
            </w:r>
            <w:r>
              <w:rPr>
                <w:spacing w:val="-2"/>
              </w:rPr>
              <w:t>Consultancy?</w:t>
            </w:r>
            <w:r>
              <w:tab/>
            </w:r>
            <w:r>
              <w:rPr>
                <w:spacing w:val="-10"/>
              </w:rPr>
              <w:t>4</w:t>
            </w:r>
          </w:hyperlink>
        </w:p>
        <w:p w14:paraId="7D510B29" w14:textId="77777777" w:rsidR="00CD4BFF" w:rsidRDefault="00A90C65">
          <w:pPr>
            <w:pStyle w:val="TOC1"/>
            <w:numPr>
              <w:ilvl w:val="0"/>
              <w:numId w:val="3"/>
            </w:numPr>
            <w:tabs>
              <w:tab w:val="left" w:pos="1510"/>
              <w:tab w:val="left" w:leader="dot" w:pos="9966"/>
            </w:tabs>
            <w:spacing w:before="127"/>
            <w:ind w:left="1510" w:hanging="310"/>
          </w:pPr>
          <w:hyperlink w:anchor="_bookmark2" w:history="1">
            <w:r>
              <w:t>What</w:t>
            </w:r>
            <w:r>
              <w:rPr>
                <w:spacing w:val="-7"/>
              </w:rPr>
              <w:t xml:space="preserve"> </w:t>
            </w:r>
            <w:r>
              <w:t>are</w:t>
            </w:r>
            <w:r>
              <w:rPr>
                <w:spacing w:val="-6"/>
              </w:rPr>
              <w:t xml:space="preserve"> </w:t>
            </w:r>
            <w:r>
              <w:t>the</w:t>
            </w:r>
            <w:r>
              <w:rPr>
                <w:spacing w:val="-6"/>
              </w:rPr>
              <w:t xml:space="preserve"> </w:t>
            </w:r>
            <w:r>
              <w:t>different</w:t>
            </w:r>
            <w:r>
              <w:rPr>
                <w:spacing w:val="-6"/>
              </w:rPr>
              <w:t xml:space="preserve"> </w:t>
            </w:r>
            <w:r>
              <w:t>types</w:t>
            </w:r>
            <w:r>
              <w:rPr>
                <w:spacing w:val="-3"/>
              </w:rPr>
              <w:t xml:space="preserve"> </w:t>
            </w:r>
            <w:r>
              <w:t>of</w:t>
            </w:r>
            <w:r>
              <w:rPr>
                <w:spacing w:val="-4"/>
              </w:rPr>
              <w:t xml:space="preserve"> </w:t>
            </w:r>
            <w:r>
              <w:t>Academic</w:t>
            </w:r>
            <w:r>
              <w:rPr>
                <w:spacing w:val="-5"/>
              </w:rPr>
              <w:t xml:space="preserve"> </w:t>
            </w:r>
            <w:r>
              <w:rPr>
                <w:spacing w:val="-2"/>
              </w:rPr>
              <w:t>Consultancy?</w:t>
            </w:r>
            <w:r>
              <w:tab/>
            </w:r>
            <w:r>
              <w:rPr>
                <w:spacing w:val="-10"/>
              </w:rPr>
              <w:t>5</w:t>
            </w:r>
          </w:hyperlink>
        </w:p>
        <w:p w14:paraId="7D510B2A" w14:textId="77777777" w:rsidR="00CD4BFF" w:rsidRDefault="00A90C65">
          <w:pPr>
            <w:pStyle w:val="TOC1"/>
            <w:numPr>
              <w:ilvl w:val="0"/>
              <w:numId w:val="3"/>
            </w:numPr>
            <w:tabs>
              <w:tab w:val="left" w:pos="1511"/>
              <w:tab w:val="left" w:leader="dot" w:pos="9966"/>
            </w:tabs>
            <w:ind w:left="1511" w:hanging="311"/>
          </w:pPr>
          <w:hyperlink w:anchor="_bookmark3" w:history="1">
            <w:r>
              <w:t>What</w:t>
            </w:r>
            <w:r>
              <w:rPr>
                <w:spacing w:val="-7"/>
              </w:rPr>
              <w:t xml:space="preserve"> </w:t>
            </w:r>
            <w:r>
              <w:t>are</w:t>
            </w:r>
            <w:r>
              <w:rPr>
                <w:spacing w:val="-7"/>
              </w:rPr>
              <w:t xml:space="preserve"> </w:t>
            </w:r>
            <w:r>
              <w:t>the</w:t>
            </w:r>
            <w:r>
              <w:rPr>
                <w:spacing w:val="-8"/>
              </w:rPr>
              <w:t xml:space="preserve"> </w:t>
            </w:r>
            <w:r>
              <w:t>University’s</w:t>
            </w:r>
            <w:r>
              <w:rPr>
                <w:spacing w:val="-4"/>
              </w:rPr>
              <w:t xml:space="preserve"> </w:t>
            </w:r>
            <w:r>
              <w:t>policies</w:t>
            </w:r>
            <w:r>
              <w:rPr>
                <w:spacing w:val="-5"/>
              </w:rPr>
              <w:t xml:space="preserve"> </w:t>
            </w:r>
            <w:r>
              <w:t>on</w:t>
            </w:r>
            <w:r>
              <w:rPr>
                <w:spacing w:val="-7"/>
              </w:rPr>
              <w:t xml:space="preserve"> </w:t>
            </w:r>
            <w:r>
              <w:t>Academic</w:t>
            </w:r>
            <w:r>
              <w:rPr>
                <w:spacing w:val="-6"/>
              </w:rPr>
              <w:t xml:space="preserve"> </w:t>
            </w:r>
            <w:r>
              <w:rPr>
                <w:spacing w:val="-2"/>
              </w:rPr>
              <w:t>Consultancy?</w:t>
            </w:r>
            <w:r>
              <w:rPr>
                <w:rFonts w:ascii="Times New Roman" w:hAnsi="Times New Roman"/>
              </w:rPr>
              <w:tab/>
            </w:r>
            <w:r>
              <w:rPr>
                <w:spacing w:val="-10"/>
              </w:rPr>
              <w:t>5</w:t>
            </w:r>
          </w:hyperlink>
        </w:p>
        <w:p w14:paraId="7D510B2B" w14:textId="77777777" w:rsidR="00CD4BFF" w:rsidRDefault="00A90C65">
          <w:pPr>
            <w:pStyle w:val="TOC1"/>
            <w:numPr>
              <w:ilvl w:val="0"/>
              <w:numId w:val="3"/>
            </w:numPr>
            <w:tabs>
              <w:tab w:val="left" w:pos="1510"/>
              <w:tab w:val="left" w:leader="dot" w:pos="9966"/>
            </w:tabs>
            <w:spacing w:before="127" w:line="259" w:lineRule="auto"/>
            <w:ind w:left="1200" w:right="121" w:firstLine="0"/>
          </w:pPr>
          <w:hyperlink w:anchor="_bookmark4" w:history="1">
            <w:r>
              <w:t>What services will University of Birmingham Enterprise Limited</w:t>
            </w:r>
          </w:hyperlink>
          <w:r>
            <w:t xml:space="preserve"> </w:t>
          </w:r>
          <w:hyperlink w:anchor="_bookmark4" w:history="1">
            <w:r>
              <w:rPr>
                <w:spacing w:val="-2"/>
              </w:rPr>
              <w:t>provide?</w:t>
            </w:r>
            <w:r>
              <w:tab/>
            </w:r>
            <w:r>
              <w:rPr>
                <w:spacing w:val="-10"/>
              </w:rPr>
              <w:t>7</w:t>
            </w:r>
          </w:hyperlink>
        </w:p>
        <w:p w14:paraId="7D510B2C" w14:textId="77777777" w:rsidR="00CD4BFF" w:rsidRDefault="00A90C65">
          <w:pPr>
            <w:pStyle w:val="TOC1"/>
            <w:numPr>
              <w:ilvl w:val="0"/>
              <w:numId w:val="3"/>
            </w:numPr>
            <w:tabs>
              <w:tab w:val="left" w:pos="1510"/>
              <w:tab w:val="left" w:leader="dot" w:pos="9966"/>
            </w:tabs>
            <w:spacing w:before="99"/>
            <w:ind w:left="1510" w:hanging="310"/>
          </w:pPr>
          <w:hyperlink w:anchor="_bookmark5" w:history="1">
            <w:r>
              <w:t>Getting</w:t>
            </w:r>
            <w:r>
              <w:rPr>
                <w:spacing w:val="-10"/>
              </w:rPr>
              <w:t xml:space="preserve"> </w:t>
            </w:r>
            <w:r>
              <w:t>Set</w:t>
            </w:r>
            <w:r>
              <w:rPr>
                <w:spacing w:val="-3"/>
              </w:rPr>
              <w:t xml:space="preserve"> </w:t>
            </w:r>
            <w:r>
              <w:t>up</w:t>
            </w:r>
            <w:r>
              <w:rPr>
                <w:spacing w:val="-10"/>
              </w:rPr>
              <w:t xml:space="preserve"> </w:t>
            </w:r>
            <w:r>
              <w:t>with</w:t>
            </w:r>
            <w:r>
              <w:rPr>
                <w:spacing w:val="-7"/>
              </w:rPr>
              <w:t xml:space="preserve"> </w:t>
            </w:r>
            <w:r>
              <w:t>University</w:t>
            </w:r>
            <w:r>
              <w:rPr>
                <w:spacing w:val="-6"/>
              </w:rPr>
              <w:t xml:space="preserve"> </w:t>
            </w:r>
            <w:r>
              <w:t>of</w:t>
            </w:r>
            <w:r>
              <w:rPr>
                <w:spacing w:val="-7"/>
              </w:rPr>
              <w:t xml:space="preserve"> </w:t>
            </w:r>
            <w:r>
              <w:t>Birmingham</w:t>
            </w:r>
            <w:r>
              <w:rPr>
                <w:spacing w:val="-6"/>
              </w:rPr>
              <w:t xml:space="preserve"> </w:t>
            </w:r>
            <w:r>
              <w:t>Enterprise</w:t>
            </w:r>
            <w:r>
              <w:rPr>
                <w:spacing w:val="-4"/>
              </w:rPr>
              <w:t xml:space="preserve"> </w:t>
            </w:r>
            <w:r>
              <w:rPr>
                <w:spacing w:val="-2"/>
              </w:rPr>
              <w:t>Limited</w:t>
            </w:r>
            <w:r>
              <w:tab/>
            </w:r>
            <w:r>
              <w:rPr>
                <w:spacing w:val="-10"/>
              </w:rPr>
              <w:t>8</w:t>
            </w:r>
          </w:hyperlink>
        </w:p>
        <w:p w14:paraId="7D510B2D" w14:textId="77777777" w:rsidR="00CD4BFF" w:rsidRDefault="00A90C65">
          <w:pPr>
            <w:pStyle w:val="TOC1"/>
            <w:numPr>
              <w:ilvl w:val="0"/>
              <w:numId w:val="3"/>
            </w:numPr>
            <w:tabs>
              <w:tab w:val="left" w:pos="1512"/>
              <w:tab w:val="left" w:leader="dot" w:pos="9966"/>
            </w:tabs>
          </w:pPr>
          <w:hyperlink w:anchor="_bookmark6" w:history="1">
            <w:r>
              <w:t>Payment</w:t>
            </w:r>
            <w:r>
              <w:rPr>
                <w:spacing w:val="-8"/>
              </w:rPr>
              <w:t xml:space="preserve"> </w:t>
            </w:r>
            <w:r>
              <w:rPr>
                <w:spacing w:val="-2"/>
              </w:rPr>
              <w:t>Information</w:t>
            </w:r>
            <w:r>
              <w:tab/>
            </w:r>
            <w:r>
              <w:rPr>
                <w:spacing w:val="-10"/>
              </w:rPr>
              <w:t>9</w:t>
            </w:r>
          </w:hyperlink>
        </w:p>
        <w:p w14:paraId="7D510B2E" w14:textId="77777777" w:rsidR="00CD4BFF" w:rsidRDefault="00A90C65">
          <w:pPr>
            <w:pStyle w:val="TOC1"/>
            <w:numPr>
              <w:ilvl w:val="0"/>
              <w:numId w:val="3"/>
            </w:numPr>
            <w:tabs>
              <w:tab w:val="left" w:pos="1512"/>
              <w:tab w:val="left" w:leader="dot" w:pos="9810"/>
            </w:tabs>
            <w:spacing w:before="128"/>
          </w:pPr>
          <w:hyperlink w:anchor="_bookmark7" w:history="1">
            <w:r>
              <w:t>Service</w:t>
            </w:r>
            <w:r>
              <w:rPr>
                <w:spacing w:val="-7"/>
              </w:rPr>
              <w:t xml:space="preserve"> </w:t>
            </w:r>
            <w:r>
              <w:t>and</w:t>
            </w:r>
            <w:r>
              <w:rPr>
                <w:spacing w:val="-7"/>
              </w:rPr>
              <w:t xml:space="preserve"> </w:t>
            </w:r>
            <w:r>
              <w:t>Facility</w:t>
            </w:r>
            <w:r>
              <w:rPr>
                <w:spacing w:val="-6"/>
              </w:rPr>
              <w:t xml:space="preserve"> </w:t>
            </w:r>
            <w:r>
              <w:t>Access</w:t>
            </w:r>
            <w:r>
              <w:rPr>
                <w:spacing w:val="-6"/>
              </w:rPr>
              <w:t xml:space="preserve"> </w:t>
            </w:r>
            <w:r>
              <w:rPr>
                <w:spacing w:val="-2"/>
              </w:rPr>
              <w:t>Agreements</w:t>
            </w:r>
            <w:r>
              <w:tab/>
            </w:r>
            <w:r>
              <w:rPr>
                <w:spacing w:val="-5"/>
              </w:rPr>
              <w:t>10</w:t>
            </w:r>
          </w:hyperlink>
        </w:p>
        <w:p w14:paraId="7D510B2F" w14:textId="77777777" w:rsidR="00CD4BFF" w:rsidRDefault="00A90C65">
          <w:pPr>
            <w:pStyle w:val="TOC1"/>
            <w:numPr>
              <w:ilvl w:val="0"/>
              <w:numId w:val="3"/>
            </w:numPr>
            <w:tabs>
              <w:tab w:val="left" w:pos="1510"/>
              <w:tab w:val="left" w:leader="dot" w:pos="9810"/>
            </w:tabs>
            <w:ind w:left="1510" w:hanging="310"/>
          </w:pPr>
          <w:hyperlink w:anchor="_bookmark8" w:history="1">
            <w:r>
              <w:t>Consulting</w:t>
            </w:r>
            <w:r>
              <w:rPr>
                <w:spacing w:val="-7"/>
              </w:rPr>
              <w:t xml:space="preserve"> </w:t>
            </w:r>
            <w:r>
              <w:t>to</w:t>
            </w:r>
            <w:r>
              <w:rPr>
                <w:spacing w:val="-6"/>
              </w:rPr>
              <w:t xml:space="preserve"> </w:t>
            </w:r>
            <w:r>
              <w:t>Spin-Out</w:t>
            </w:r>
            <w:r>
              <w:rPr>
                <w:spacing w:val="-7"/>
              </w:rPr>
              <w:t xml:space="preserve"> </w:t>
            </w:r>
            <w:r>
              <w:rPr>
                <w:spacing w:val="-2"/>
              </w:rPr>
              <w:t>Companies</w:t>
            </w:r>
            <w:r>
              <w:tab/>
            </w:r>
            <w:r>
              <w:rPr>
                <w:spacing w:val="-5"/>
              </w:rPr>
              <w:t>10</w:t>
            </w:r>
          </w:hyperlink>
        </w:p>
        <w:p w14:paraId="7D510B30" w14:textId="77777777" w:rsidR="00CD4BFF" w:rsidRDefault="00A90C65">
          <w:pPr>
            <w:pStyle w:val="TOC1"/>
            <w:numPr>
              <w:ilvl w:val="0"/>
              <w:numId w:val="3"/>
            </w:numPr>
            <w:tabs>
              <w:tab w:val="left" w:pos="1667"/>
              <w:tab w:val="left" w:leader="dot" w:pos="9810"/>
            </w:tabs>
            <w:spacing w:before="127"/>
            <w:ind w:left="1667" w:hanging="467"/>
          </w:pPr>
          <w:hyperlink w:anchor="_bookmark9" w:history="1">
            <w:r>
              <w:t>Operating</w:t>
            </w:r>
            <w:r>
              <w:rPr>
                <w:spacing w:val="-11"/>
              </w:rPr>
              <w:t xml:space="preserve"> </w:t>
            </w:r>
            <w:r>
              <w:rPr>
                <w:spacing w:val="-2"/>
              </w:rPr>
              <w:t>Divisions</w:t>
            </w:r>
            <w:r>
              <w:tab/>
            </w:r>
            <w:r>
              <w:rPr>
                <w:spacing w:val="-5"/>
              </w:rPr>
              <w:t>11</w:t>
            </w:r>
          </w:hyperlink>
        </w:p>
        <w:p w14:paraId="7D510B31" w14:textId="77777777" w:rsidR="00CD4BFF" w:rsidRDefault="00A90C65">
          <w:pPr>
            <w:pStyle w:val="TOC1"/>
            <w:numPr>
              <w:ilvl w:val="0"/>
              <w:numId w:val="3"/>
            </w:numPr>
            <w:tabs>
              <w:tab w:val="left" w:pos="1667"/>
              <w:tab w:val="left" w:leader="dot" w:pos="9810"/>
            </w:tabs>
            <w:ind w:left="1667" w:hanging="467"/>
          </w:pPr>
          <w:hyperlink w:anchor="_bookmark10" w:history="1">
            <w:r>
              <w:t>Procedure</w:t>
            </w:r>
            <w:r>
              <w:rPr>
                <w:spacing w:val="-10"/>
              </w:rPr>
              <w:t xml:space="preserve"> </w:t>
            </w:r>
            <w:r>
              <w:t>for</w:t>
            </w:r>
            <w:r>
              <w:rPr>
                <w:spacing w:val="-7"/>
              </w:rPr>
              <w:t xml:space="preserve"> </w:t>
            </w:r>
            <w:r>
              <w:t>undertaking</w:t>
            </w:r>
            <w:r>
              <w:rPr>
                <w:spacing w:val="-5"/>
              </w:rPr>
              <w:t xml:space="preserve"> </w:t>
            </w:r>
            <w:r>
              <w:t>Private</w:t>
            </w:r>
            <w:r>
              <w:rPr>
                <w:spacing w:val="-7"/>
              </w:rPr>
              <w:t xml:space="preserve"> </w:t>
            </w:r>
            <w:r>
              <w:rPr>
                <w:spacing w:val="-2"/>
              </w:rPr>
              <w:t>Consultancies</w:t>
            </w:r>
            <w:r>
              <w:tab/>
            </w:r>
            <w:r>
              <w:rPr>
                <w:spacing w:val="-5"/>
              </w:rPr>
              <w:t>11</w:t>
            </w:r>
          </w:hyperlink>
        </w:p>
        <w:p w14:paraId="7D510B32" w14:textId="77777777" w:rsidR="00CD4BFF" w:rsidRDefault="00A90C65">
          <w:pPr>
            <w:pStyle w:val="TOC1"/>
            <w:numPr>
              <w:ilvl w:val="0"/>
              <w:numId w:val="3"/>
            </w:numPr>
            <w:tabs>
              <w:tab w:val="left" w:pos="1667"/>
              <w:tab w:val="left" w:leader="dot" w:pos="9810"/>
            </w:tabs>
            <w:spacing w:before="127"/>
            <w:ind w:left="1667" w:hanging="467"/>
          </w:pPr>
          <w:hyperlink w:anchor="_bookmark11" w:history="1">
            <w:r>
              <w:t>Contact</w:t>
            </w:r>
            <w:r>
              <w:rPr>
                <w:spacing w:val="-7"/>
              </w:rPr>
              <w:t xml:space="preserve"> </w:t>
            </w:r>
            <w:r>
              <w:rPr>
                <w:spacing w:val="-2"/>
              </w:rPr>
              <w:t>Information</w:t>
            </w:r>
            <w:r>
              <w:tab/>
            </w:r>
            <w:r>
              <w:rPr>
                <w:spacing w:val="-5"/>
              </w:rPr>
              <w:t>12</w:t>
            </w:r>
          </w:hyperlink>
        </w:p>
        <w:p w14:paraId="7D510B33" w14:textId="77777777" w:rsidR="00CD4BFF" w:rsidRDefault="00A90C65">
          <w:r>
            <w:fldChar w:fldCharType="end"/>
          </w:r>
        </w:p>
      </w:sdtContent>
    </w:sdt>
    <w:p w14:paraId="7D510B34" w14:textId="77777777" w:rsidR="00CD4BFF" w:rsidRDefault="00CD4BFF">
      <w:pPr>
        <w:sectPr w:rsidR="00CD4BFF">
          <w:pgSz w:w="11910" w:h="16840"/>
          <w:pgMar w:top="1540" w:right="1300" w:bottom="280" w:left="360" w:header="720" w:footer="720" w:gutter="0"/>
          <w:cols w:space="720"/>
        </w:sectPr>
      </w:pPr>
    </w:p>
    <w:p w14:paraId="7D510B35" w14:textId="7BCE16B1" w:rsidR="00CD4BFF" w:rsidRDefault="00A90C65">
      <w:pPr>
        <w:pStyle w:val="Heading1"/>
        <w:numPr>
          <w:ilvl w:val="0"/>
          <w:numId w:val="2"/>
        </w:numPr>
        <w:tabs>
          <w:tab w:val="left" w:pos="1559"/>
        </w:tabs>
        <w:spacing w:before="74"/>
        <w:ind w:left="1559" w:hanging="359"/>
      </w:pPr>
      <w:bookmarkStart w:id="0" w:name="_bookmark0"/>
      <w:bookmarkEnd w:id="0"/>
      <w:r>
        <w:lastRenderedPageBreak/>
        <w:t>WHAT</w:t>
      </w:r>
      <w:r>
        <w:rPr>
          <w:spacing w:val="-4"/>
        </w:rPr>
        <w:t xml:space="preserve"> </w:t>
      </w:r>
      <w:r>
        <w:t>IS</w:t>
      </w:r>
      <w:r>
        <w:rPr>
          <w:spacing w:val="-5"/>
        </w:rPr>
        <w:t xml:space="preserve"> </w:t>
      </w:r>
      <w:r>
        <w:t>ACADEMIC</w:t>
      </w:r>
      <w:r>
        <w:rPr>
          <w:spacing w:val="-3"/>
        </w:rPr>
        <w:t xml:space="preserve"> </w:t>
      </w:r>
      <w:r>
        <w:rPr>
          <w:spacing w:val="-2"/>
        </w:rPr>
        <w:t>CONSULTANCY?</w:t>
      </w:r>
    </w:p>
    <w:p w14:paraId="7D510B36" w14:textId="77777777" w:rsidR="00CD4BFF" w:rsidRDefault="00A90C65">
      <w:pPr>
        <w:pStyle w:val="BodyText"/>
        <w:spacing w:before="321"/>
        <w:ind w:left="1200" w:right="110"/>
        <w:jc w:val="both"/>
      </w:pPr>
      <w:r>
        <w:t xml:space="preserve">Academic Consultancy can be defined as the provision of </w:t>
      </w:r>
      <w:r>
        <w:rPr>
          <w:i/>
        </w:rPr>
        <w:t xml:space="preserve">advice </w:t>
      </w:r>
      <w:r>
        <w:t xml:space="preserve">or </w:t>
      </w:r>
      <w:r>
        <w:rPr>
          <w:i/>
        </w:rPr>
        <w:t>services</w:t>
      </w:r>
      <w:r>
        <w:t>, to a client, usually in return for a sum of money. Consultancy is normally provided in the form of expert advice or assistance which draws on or applies an individual’s knowledge and experience.</w:t>
      </w:r>
    </w:p>
    <w:p w14:paraId="7D510B37" w14:textId="77777777" w:rsidR="00CD4BFF" w:rsidRDefault="00CD4BFF">
      <w:pPr>
        <w:pStyle w:val="BodyText"/>
      </w:pPr>
    </w:p>
    <w:p w14:paraId="7D510B38" w14:textId="5F61C8D2" w:rsidR="00CD4BFF" w:rsidRDefault="00A90C65">
      <w:pPr>
        <w:pStyle w:val="BodyText"/>
        <w:ind w:left="1200" w:right="110"/>
        <w:jc w:val="both"/>
      </w:pPr>
      <w:r>
        <w:t>It</w:t>
      </w:r>
      <w:r>
        <w:rPr>
          <w:spacing w:val="-6"/>
        </w:rPr>
        <w:t xml:space="preserve"> </w:t>
      </w:r>
      <w:r>
        <w:t>is</w:t>
      </w:r>
      <w:r>
        <w:rPr>
          <w:spacing w:val="-7"/>
        </w:rPr>
        <w:t xml:space="preserve"> </w:t>
      </w:r>
      <w:r>
        <w:t>important</w:t>
      </w:r>
      <w:r>
        <w:rPr>
          <w:spacing w:val="-5"/>
        </w:rPr>
        <w:t xml:space="preserve"> </w:t>
      </w:r>
      <w:r>
        <w:t>to</w:t>
      </w:r>
      <w:r>
        <w:rPr>
          <w:spacing w:val="-8"/>
        </w:rPr>
        <w:t xml:space="preserve"> </w:t>
      </w:r>
      <w:r>
        <w:t>understand</w:t>
      </w:r>
      <w:r>
        <w:rPr>
          <w:spacing w:val="-8"/>
        </w:rPr>
        <w:t xml:space="preserve"> </w:t>
      </w:r>
      <w:r>
        <w:t>the</w:t>
      </w:r>
      <w:r>
        <w:rPr>
          <w:spacing w:val="-8"/>
        </w:rPr>
        <w:t xml:space="preserve"> </w:t>
      </w:r>
      <w:r>
        <w:t>distinction</w:t>
      </w:r>
      <w:r>
        <w:rPr>
          <w:spacing w:val="-5"/>
        </w:rPr>
        <w:t xml:space="preserve"> </w:t>
      </w:r>
      <w:r>
        <w:t>between</w:t>
      </w:r>
      <w:r>
        <w:rPr>
          <w:spacing w:val="-7"/>
        </w:rPr>
        <w:t xml:space="preserve"> </w:t>
      </w:r>
      <w:r>
        <w:rPr>
          <w:i/>
        </w:rPr>
        <w:t>consultancy</w:t>
      </w:r>
      <w:r>
        <w:rPr>
          <w:i/>
          <w:spacing w:val="-8"/>
        </w:rPr>
        <w:t xml:space="preserve"> </w:t>
      </w:r>
      <w:r>
        <w:t>and</w:t>
      </w:r>
      <w:r>
        <w:rPr>
          <w:spacing w:val="-7"/>
        </w:rPr>
        <w:t xml:space="preserve"> </w:t>
      </w:r>
      <w:r>
        <w:rPr>
          <w:i/>
        </w:rPr>
        <w:t>research</w:t>
      </w:r>
      <w:r>
        <w:rPr>
          <w:i/>
          <w:position w:val="7"/>
          <w:sz w:val="16"/>
        </w:rPr>
        <w:t>*</w:t>
      </w:r>
      <w:r>
        <w:rPr>
          <w:i/>
          <w:spacing w:val="-5"/>
          <w:position w:val="7"/>
          <w:sz w:val="16"/>
        </w:rPr>
        <w:t xml:space="preserve"> </w:t>
      </w:r>
      <w:r>
        <w:t xml:space="preserve">when setting up a project or collaboration with an external </w:t>
      </w:r>
      <w:proofErr w:type="spellStart"/>
      <w:r w:rsidR="00CA47A3">
        <w:t>organisation</w:t>
      </w:r>
      <w:proofErr w:type="spellEnd"/>
      <w:r>
        <w:t>.</w:t>
      </w:r>
      <w:r>
        <w:rPr>
          <w:spacing w:val="40"/>
        </w:rPr>
        <w:t xml:space="preserve"> </w:t>
      </w:r>
      <w:r>
        <w:t>The table below highlights the main aspects that are attributed to consultancy and research:</w:t>
      </w:r>
    </w:p>
    <w:p w14:paraId="74B84479" w14:textId="62278D1D" w:rsidR="00B714F5" w:rsidRDefault="00B714F5">
      <w:pPr>
        <w:pStyle w:val="BodyText"/>
        <w:ind w:left="1200" w:right="110"/>
        <w:jc w:val="both"/>
      </w:pPr>
    </w:p>
    <w:tbl>
      <w:tblPr>
        <w:tblStyle w:val="TableGrid"/>
        <w:tblW w:w="0" w:type="auto"/>
        <w:tblInd w:w="1200" w:type="dxa"/>
        <w:tblLook w:val="04A0" w:firstRow="1" w:lastRow="0" w:firstColumn="1" w:lastColumn="0" w:noHBand="0" w:noVBand="1"/>
      </w:tblPr>
      <w:tblGrid>
        <w:gridCol w:w="4462"/>
        <w:gridCol w:w="4578"/>
      </w:tblGrid>
      <w:tr w:rsidR="00261DE2" w14:paraId="2FA0634A" w14:textId="77777777" w:rsidTr="00CA47A3">
        <w:tc>
          <w:tcPr>
            <w:tcW w:w="4605" w:type="dxa"/>
          </w:tcPr>
          <w:p w14:paraId="5554EA2F" w14:textId="0598ABD5" w:rsidR="00261DE2" w:rsidRPr="00261DE2" w:rsidRDefault="00261DE2">
            <w:pPr>
              <w:pStyle w:val="BodyText"/>
              <w:ind w:right="110"/>
              <w:jc w:val="both"/>
              <w:rPr>
                <w:b/>
                <w:bCs/>
              </w:rPr>
            </w:pPr>
            <w:r w:rsidRPr="00261DE2">
              <w:rPr>
                <w:b/>
                <w:bCs/>
              </w:rPr>
              <w:t>Consultancy</w:t>
            </w:r>
          </w:p>
        </w:tc>
        <w:tc>
          <w:tcPr>
            <w:tcW w:w="4661" w:type="dxa"/>
          </w:tcPr>
          <w:p w14:paraId="35A90137" w14:textId="1D064424" w:rsidR="00261DE2" w:rsidRPr="00261DE2" w:rsidRDefault="00261DE2">
            <w:pPr>
              <w:pStyle w:val="BodyText"/>
              <w:ind w:right="110"/>
              <w:jc w:val="both"/>
              <w:rPr>
                <w:b/>
                <w:bCs/>
              </w:rPr>
            </w:pPr>
            <w:r w:rsidRPr="00261DE2">
              <w:rPr>
                <w:b/>
                <w:bCs/>
              </w:rPr>
              <w:t>Research</w:t>
            </w:r>
          </w:p>
        </w:tc>
      </w:tr>
      <w:tr w:rsidR="00261DE2" w14:paraId="3CE84441" w14:textId="77777777" w:rsidTr="00CA47A3">
        <w:tc>
          <w:tcPr>
            <w:tcW w:w="4605" w:type="dxa"/>
          </w:tcPr>
          <w:p w14:paraId="370DCC39" w14:textId="787A145A" w:rsidR="00261DE2" w:rsidRDefault="00261DE2" w:rsidP="00261DE2">
            <w:pPr>
              <w:pStyle w:val="BodyText"/>
              <w:numPr>
                <w:ilvl w:val="0"/>
                <w:numId w:val="4"/>
              </w:numPr>
              <w:ind w:right="110"/>
            </w:pPr>
            <w:r>
              <w:t>Usually short-term in nature</w:t>
            </w:r>
          </w:p>
        </w:tc>
        <w:tc>
          <w:tcPr>
            <w:tcW w:w="4661" w:type="dxa"/>
          </w:tcPr>
          <w:p w14:paraId="27608558" w14:textId="34BB4F5F" w:rsidR="00261DE2" w:rsidRDefault="00261DE2" w:rsidP="00261DE2">
            <w:pPr>
              <w:pStyle w:val="BodyText"/>
              <w:numPr>
                <w:ilvl w:val="0"/>
                <w:numId w:val="4"/>
              </w:numPr>
              <w:ind w:right="110"/>
              <w:jc w:val="both"/>
            </w:pPr>
            <w:r>
              <w:t>Longer-term collaborations/projects</w:t>
            </w:r>
          </w:p>
        </w:tc>
      </w:tr>
      <w:tr w:rsidR="00261DE2" w14:paraId="398B6C9C" w14:textId="77777777" w:rsidTr="00CA47A3">
        <w:tc>
          <w:tcPr>
            <w:tcW w:w="4605" w:type="dxa"/>
          </w:tcPr>
          <w:p w14:paraId="358F4FCD" w14:textId="23A2F45A" w:rsidR="00261DE2" w:rsidRDefault="00261DE2" w:rsidP="00261DE2">
            <w:pPr>
              <w:pStyle w:val="BodyText"/>
              <w:numPr>
                <w:ilvl w:val="0"/>
                <w:numId w:val="4"/>
              </w:numPr>
              <w:ind w:right="110"/>
            </w:pPr>
            <w:r>
              <w:t>Remunerated on a commercial basis</w:t>
            </w:r>
          </w:p>
        </w:tc>
        <w:tc>
          <w:tcPr>
            <w:tcW w:w="4661" w:type="dxa"/>
          </w:tcPr>
          <w:p w14:paraId="55F52B50" w14:textId="2B2DE3F0" w:rsidR="00261DE2" w:rsidRDefault="00261DE2" w:rsidP="00261DE2">
            <w:pPr>
              <w:pStyle w:val="BodyText"/>
              <w:numPr>
                <w:ilvl w:val="0"/>
                <w:numId w:val="4"/>
              </w:numPr>
              <w:ind w:right="110"/>
              <w:jc w:val="both"/>
            </w:pPr>
            <w:r>
              <w:t>Funded through grants by funding bodies or by industry</w:t>
            </w:r>
          </w:p>
        </w:tc>
      </w:tr>
      <w:tr w:rsidR="00261DE2" w14:paraId="527127F8" w14:textId="77777777" w:rsidTr="00CA47A3">
        <w:tc>
          <w:tcPr>
            <w:tcW w:w="4605" w:type="dxa"/>
          </w:tcPr>
          <w:p w14:paraId="34D280A1" w14:textId="50112929" w:rsidR="00261DE2" w:rsidRDefault="00261DE2" w:rsidP="00261DE2">
            <w:pPr>
              <w:pStyle w:val="BodyText"/>
              <w:numPr>
                <w:ilvl w:val="0"/>
                <w:numId w:val="4"/>
              </w:numPr>
              <w:ind w:right="110"/>
            </w:pPr>
            <w:r>
              <w:t>Not intended to develop new IP for the University</w:t>
            </w:r>
          </w:p>
        </w:tc>
        <w:tc>
          <w:tcPr>
            <w:tcW w:w="4661" w:type="dxa"/>
          </w:tcPr>
          <w:p w14:paraId="0A9D5FCE" w14:textId="30D31A74" w:rsidR="00261DE2" w:rsidRDefault="00261DE2" w:rsidP="00261DE2">
            <w:pPr>
              <w:pStyle w:val="BodyText"/>
              <w:numPr>
                <w:ilvl w:val="0"/>
                <w:numId w:val="4"/>
              </w:numPr>
              <w:ind w:right="110"/>
              <w:jc w:val="both"/>
            </w:pPr>
            <w:r>
              <w:t>Primary purpose is the generation of new knowledge</w:t>
            </w:r>
          </w:p>
        </w:tc>
      </w:tr>
      <w:tr w:rsidR="00CA47A3" w14:paraId="513328A7" w14:textId="77777777" w:rsidTr="00CA47A3">
        <w:tc>
          <w:tcPr>
            <w:tcW w:w="4605" w:type="dxa"/>
          </w:tcPr>
          <w:p w14:paraId="5A172F88" w14:textId="3CD04054" w:rsidR="00CA47A3" w:rsidRDefault="00CA47A3" w:rsidP="00261DE2">
            <w:pPr>
              <w:pStyle w:val="BodyText"/>
              <w:numPr>
                <w:ilvl w:val="0"/>
                <w:numId w:val="4"/>
              </w:numPr>
              <w:ind w:right="110"/>
            </w:pPr>
            <w:r>
              <w:t>Solving challenges for companies or other academic institutions</w:t>
            </w:r>
          </w:p>
        </w:tc>
        <w:tc>
          <w:tcPr>
            <w:tcW w:w="4661" w:type="dxa"/>
          </w:tcPr>
          <w:p w14:paraId="46875776" w14:textId="21CA1C22" w:rsidR="00CA47A3" w:rsidRDefault="00CA47A3" w:rsidP="00261DE2">
            <w:pPr>
              <w:pStyle w:val="BodyText"/>
              <w:numPr>
                <w:ilvl w:val="0"/>
                <w:numId w:val="4"/>
              </w:numPr>
              <w:ind w:right="110"/>
              <w:jc w:val="both"/>
            </w:pPr>
            <w:r>
              <w:t xml:space="preserve">Can be an original Investigation based on existing phenomena/facts (Basic and Applied), or producing additional research based pm knowledge gained from existing research (Experimental). </w:t>
            </w:r>
          </w:p>
        </w:tc>
      </w:tr>
      <w:tr w:rsidR="00CA47A3" w14:paraId="23EE0385" w14:textId="77777777" w:rsidTr="00CA47A3">
        <w:tc>
          <w:tcPr>
            <w:tcW w:w="4605" w:type="dxa"/>
          </w:tcPr>
          <w:p w14:paraId="32AB5FE4" w14:textId="517BFE7D" w:rsidR="00CA47A3" w:rsidRDefault="00CA47A3" w:rsidP="00261DE2">
            <w:pPr>
              <w:pStyle w:val="BodyText"/>
              <w:numPr>
                <w:ilvl w:val="0"/>
                <w:numId w:val="4"/>
              </w:numPr>
              <w:ind w:right="110"/>
            </w:pPr>
            <w:r>
              <w:t xml:space="preserve">Considered as external to work carried out as part of </w:t>
            </w:r>
            <w:proofErr w:type="gramStart"/>
            <w:r>
              <w:t>University</w:t>
            </w:r>
            <w:proofErr w:type="gramEnd"/>
            <w:r>
              <w:t xml:space="preserve"> duties</w:t>
            </w:r>
          </w:p>
        </w:tc>
        <w:tc>
          <w:tcPr>
            <w:tcW w:w="4661" w:type="dxa"/>
          </w:tcPr>
          <w:p w14:paraId="738A83C5" w14:textId="161B3BC6" w:rsidR="00CA47A3" w:rsidRDefault="00CA47A3">
            <w:pPr>
              <w:pStyle w:val="BodyText"/>
              <w:ind w:right="110"/>
              <w:jc w:val="both"/>
            </w:pPr>
          </w:p>
        </w:tc>
      </w:tr>
    </w:tbl>
    <w:p w14:paraId="3BF46303" w14:textId="170F7EBD" w:rsidR="00B714F5" w:rsidRDefault="00B714F5">
      <w:pPr>
        <w:pStyle w:val="BodyText"/>
        <w:ind w:left="1200" w:right="110"/>
        <w:jc w:val="both"/>
      </w:pPr>
    </w:p>
    <w:p w14:paraId="7D510B39" w14:textId="2C74DB9B" w:rsidR="00CD4BFF" w:rsidRDefault="00CD4BFF">
      <w:pPr>
        <w:pStyle w:val="BodyText"/>
        <w:rPr>
          <w:sz w:val="26"/>
        </w:rPr>
      </w:pPr>
    </w:p>
    <w:p w14:paraId="7D510B3A" w14:textId="538842D2" w:rsidR="00CD4BFF" w:rsidRDefault="00CD4BFF">
      <w:pPr>
        <w:pStyle w:val="BodyText"/>
        <w:rPr>
          <w:sz w:val="26"/>
        </w:rPr>
      </w:pPr>
    </w:p>
    <w:p w14:paraId="7D510B4C" w14:textId="77777777" w:rsidR="00CD4BFF" w:rsidRDefault="00A90C65" w:rsidP="00CA47A3">
      <w:pPr>
        <w:pStyle w:val="BodyText"/>
        <w:ind w:left="1200" w:right="113"/>
        <w:jc w:val="both"/>
      </w:pPr>
      <w:r>
        <w:t>A</w:t>
      </w:r>
      <w:r>
        <w:rPr>
          <w:spacing w:val="-14"/>
        </w:rPr>
        <w:t xml:space="preserve"> </w:t>
      </w:r>
      <w:r>
        <w:t>“consultant”</w:t>
      </w:r>
      <w:r>
        <w:rPr>
          <w:spacing w:val="-14"/>
        </w:rPr>
        <w:t xml:space="preserve"> </w:t>
      </w:r>
      <w:r>
        <w:t>from</w:t>
      </w:r>
      <w:r>
        <w:rPr>
          <w:spacing w:val="-14"/>
        </w:rPr>
        <w:t xml:space="preserve"> </w:t>
      </w:r>
      <w:r>
        <w:t>a</w:t>
      </w:r>
      <w:r>
        <w:rPr>
          <w:spacing w:val="-14"/>
        </w:rPr>
        <w:t xml:space="preserve"> </w:t>
      </w:r>
      <w:r>
        <w:t>university</w:t>
      </w:r>
      <w:r>
        <w:rPr>
          <w:spacing w:val="-13"/>
        </w:rPr>
        <w:t xml:space="preserve"> </w:t>
      </w:r>
      <w:r>
        <w:t>can</w:t>
      </w:r>
      <w:r>
        <w:rPr>
          <w:spacing w:val="-14"/>
        </w:rPr>
        <w:t xml:space="preserve"> </w:t>
      </w:r>
      <w:r>
        <w:t>be</w:t>
      </w:r>
      <w:r>
        <w:rPr>
          <w:spacing w:val="-14"/>
        </w:rPr>
        <w:t xml:space="preserve"> </w:t>
      </w:r>
      <w:r>
        <w:t>any</w:t>
      </w:r>
      <w:r>
        <w:rPr>
          <w:spacing w:val="-14"/>
        </w:rPr>
        <w:t xml:space="preserve"> </w:t>
      </w:r>
      <w:r>
        <w:t>academic,</w:t>
      </w:r>
      <w:r>
        <w:rPr>
          <w:spacing w:val="-14"/>
        </w:rPr>
        <w:t xml:space="preserve"> </w:t>
      </w:r>
      <w:r>
        <w:t>from</w:t>
      </w:r>
      <w:r>
        <w:rPr>
          <w:spacing w:val="-14"/>
        </w:rPr>
        <w:t xml:space="preserve"> </w:t>
      </w:r>
      <w:r>
        <w:t>Professor</w:t>
      </w:r>
      <w:r>
        <w:rPr>
          <w:spacing w:val="-16"/>
        </w:rPr>
        <w:t xml:space="preserve"> </w:t>
      </w:r>
      <w:r>
        <w:t>to</w:t>
      </w:r>
      <w:r>
        <w:rPr>
          <w:spacing w:val="-14"/>
        </w:rPr>
        <w:t xml:space="preserve"> </w:t>
      </w:r>
      <w:r>
        <w:t>PhD</w:t>
      </w:r>
      <w:r>
        <w:rPr>
          <w:spacing w:val="-15"/>
        </w:rPr>
        <w:t xml:space="preserve"> </w:t>
      </w:r>
      <w:r>
        <w:t>student, or a staff member such as a lab technician or a project officer in a school/college.</w:t>
      </w:r>
    </w:p>
    <w:p w14:paraId="7D510B4D" w14:textId="77777777" w:rsidR="00CD4BFF" w:rsidRDefault="00CD4BFF">
      <w:pPr>
        <w:pStyle w:val="BodyText"/>
        <w:rPr>
          <w:sz w:val="26"/>
        </w:rPr>
      </w:pPr>
    </w:p>
    <w:p w14:paraId="7D510B4E" w14:textId="77777777" w:rsidR="00CD4BFF" w:rsidRDefault="00CD4BFF">
      <w:pPr>
        <w:pStyle w:val="BodyText"/>
        <w:rPr>
          <w:sz w:val="22"/>
        </w:rPr>
      </w:pPr>
    </w:p>
    <w:p w14:paraId="7D510B4F" w14:textId="77777777" w:rsidR="00CD4BFF" w:rsidRDefault="00A90C65">
      <w:pPr>
        <w:pStyle w:val="BodyText"/>
        <w:ind w:left="1200" w:right="110"/>
        <w:jc w:val="both"/>
      </w:pPr>
      <w:r>
        <w:t>At</w:t>
      </w:r>
      <w:r>
        <w:rPr>
          <w:spacing w:val="-14"/>
        </w:rPr>
        <w:t xml:space="preserve"> </w:t>
      </w:r>
      <w:r>
        <w:t>the</w:t>
      </w:r>
      <w:r>
        <w:rPr>
          <w:spacing w:val="-14"/>
        </w:rPr>
        <w:t xml:space="preserve"> </w:t>
      </w:r>
      <w:r>
        <w:t>University</w:t>
      </w:r>
      <w:r>
        <w:rPr>
          <w:spacing w:val="-13"/>
        </w:rPr>
        <w:t xml:space="preserve"> </w:t>
      </w:r>
      <w:r>
        <w:t>of</w:t>
      </w:r>
      <w:r>
        <w:rPr>
          <w:spacing w:val="-14"/>
        </w:rPr>
        <w:t xml:space="preserve"> </w:t>
      </w:r>
      <w:r>
        <w:t>Birmingham</w:t>
      </w:r>
      <w:r>
        <w:rPr>
          <w:spacing w:val="-12"/>
        </w:rPr>
        <w:t xml:space="preserve"> </w:t>
      </w:r>
      <w:r>
        <w:t>there</w:t>
      </w:r>
      <w:r>
        <w:rPr>
          <w:spacing w:val="-17"/>
        </w:rPr>
        <w:t xml:space="preserve"> </w:t>
      </w:r>
      <w:r>
        <w:t>are</w:t>
      </w:r>
      <w:r>
        <w:rPr>
          <w:spacing w:val="-14"/>
        </w:rPr>
        <w:t xml:space="preserve"> </w:t>
      </w:r>
      <w:r>
        <w:t>two</w:t>
      </w:r>
      <w:r>
        <w:rPr>
          <w:spacing w:val="-16"/>
        </w:rPr>
        <w:t xml:space="preserve"> </w:t>
      </w:r>
      <w:r>
        <w:t>different</w:t>
      </w:r>
      <w:r>
        <w:rPr>
          <w:spacing w:val="-14"/>
        </w:rPr>
        <w:t xml:space="preserve"> </w:t>
      </w:r>
      <w:r>
        <w:t>types</w:t>
      </w:r>
      <w:r>
        <w:rPr>
          <w:spacing w:val="-15"/>
        </w:rPr>
        <w:t xml:space="preserve"> </w:t>
      </w:r>
      <w:r>
        <w:t>of</w:t>
      </w:r>
      <w:r>
        <w:rPr>
          <w:spacing w:val="-11"/>
        </w:rPr>
        <w:t xml:space="preserve"> </w:t>
      </w:r>
      <w:r>
        <w:t>consultancies</w:t>
      </w:r>
      <w:r>
        <w:rPr>
          <w:spacing w:val="-13"/>
        </w:rPr>
        <w:t xml:space="preserve"> </w:t>
      </w:r>
      <w:r>
        <w:t>that</w:t>
      </w:r>
      <w:r>
        <w:rPr>
          <w:spacing w:val="-14"/>
        </w:rPr>
        <w:t xml:space="preserve"> </w:t>
      </w:r>
      <w:r>
        <w:t xml:space="preserve">are </w:t>
      </w:r>
      <w:r>
        <w:rPr>
          <w:spacing w:val="-2"/>
        </w:rPr>
        <w:t>undertaken:</w:t>
      </w:r>
    </w:p>
    <w:p w14:paraId="7D510B50" w14:textId="77777777" w:rsidR="00CD4BFF" w:rsidRDefault="00CD4BFF">
      <w:pPr>
        <w:pStyle w:val="BodyText"/>
        <w:rPr>
          <w:sz w:val="26"/>
        </w:rPr>
      </w:pPr>
    </w:p>
    <w:p w14:paraId="7D510B51" w14:textId="77777777" w:rsidR="00CD4BFF" w:rsidRDefault="00CD4BFF">
      <w:pPr>
        <w:pStyle w:val="BodyText"/>
        <w:spacing w:before="6"/>
        <w:rPr>
          <w:sz w:val="23"/>
        </w:rPr>
      </w:pPr>
    </w:p>
    <w:p w14:paraId="7D510B52" w14:textId="77777777" w:rsidR="00CD4BFF" w:rsidRDefault="00A90C65">
      <w:pPr>
        <w:pStyle w:val="ListParagraph"/>
        <w:numPr>
          <w:ilvl w:val="1"/>
          <w:numId w:val="2"/>
        </w:numPr>
        <w:tabs>
          <w:tab w:val="left" w:pos="1920"/>
        </w:tabs>
        <w:rPr>
          <w:sz w:val="24"/>
        </w:rPr>
      </w:pPr>
      <w:r>
        <w:rPr>
          <w:sz w:val="24"/>
        </w:rPr>
        <w:t>Academic</w:t>
      </w:r>
      <w:r>
        <w:rPr>
          <w:spacing w:val="-2"/>
          <w:sz w:val="24"/>
        </w:rPr>
        <w:t xml:space="preserve"> Consultancy</w:t>
      </w:r>
    </w:p>
    <w:p w14:paraId="7D510B53" w14:textId="77777777" w:rsidR="00CD4BFF" w:rsidRDefault="00CD4BFF">
      <w:pPr>
        <w:pStyle w:val="BodyText"/>
      </w:pPr>
    </w:p>
    <w:p w14:paraId="7D510B54" w14:textId="77777777" w:rsidR="00CD4BFF" w:rsidRDefault="00A90C65">
      <w:pPr>
        <w:pStyle w:val="BodyText"/>
        <w:ind w:left="1908" w:right="108"/>
        <w:jc w:val="both"/>
      </w:pPr>
      <w:r>
        <w:t>This</w:t>
      </w:r>
      <w:r>
        <w:rPr>
          <w:spacing w:val="-10"/>
        </w:rPr>
        <w:t xml:space="preserve"> </w:t>
      </w:r>
      <w:r>
        <w:t>is</w:t>
      </w:r>
      <w:r>
        <w:rPr>
          <w:spacing w:val="-10"/>
        </w:rPr>
        <w:t xml:space="preserve"> </w:t>
      </w:r>
      <w:r>
        <w:t>a</w:t>
      </w:r>
      <w:r>
        <w:rPr>
          <w:spacing w:val="-8"/>
        </w:rPr>
        <w:t xml:space="preserve"> </w:t>
      </w:r>
      <w:r>
        <w:t>project</w:t>
      </w:r>
      <w:r>
        <w:rPr>
          <w:spacing w:val="-9"/>
        </w:rPr>
        <w:t xml:space="preserve"> </w:t>
      </w:r>
      <w:r>
        <w:t>carried</w:t>
      </w:r>
      <w:r>
        <w:rPr>
          <w:spacing w:val="-10"/>
        </w:rPr>
        <w:t xml:space="preserve"> </w:t>
      </w:r>
      <w:r>
        <w:t>out</w:t>
      </w:r>
      <w:r>
        <w:rPr>
          <w:spacing w:val="-9"/>
        </w:rPr>
        <w:t xml:space="preserve"> </w:t>
      </w:r>
      <w:r>
        <w:t>by</w:t>
      </w:r>
      <w:r>
        <w:rPr>
          <w:spacing w:val="-9"/>
        </w:rPr>
        <w:t xml:space="preserve"> </w:t>
      </w:r>
      <w:r>
        <w:t>an</w:t>
      </w:r>
      <w:r>
        <w:rPr>
          <w:spacing w:val="-8"/>
        </w:rPr>
        <w:t xml:space="preserve"> </w:t>
      </w:r>
      <w:r>
        <w:t>academic</w:t>
      </w:r>
      <w:r>
        <w:rPr>
          <w:spacing w:val="-10"/>
        </w:rPr>
        <w:t xml:space="preserve"> </w:t>
      </w:r>
      <w:r>
        <w:t>on</w:t>
      </w:r>
      <w:r>
        <w:rPr>
          <w:spacing w:val="-11"/>
        </w:rPr>
        <w:t xml:space="preserve"> </w:t>
      </w:r>
      <w:r>
        <w:t>behalf</w:t>
      </w:r>
      <w:r>
        <w:rPr>
          <w:spacing w:val="-12"/>
        </w:rPr>
        <w:t xml:space="preserve"> </w:t>
      </w:r>
      <w:r>
        <w:t>of</w:t>
      </w:r>
      <w:r>
        <w:rPr>
          <w:spacing w:val="-9"/>
        </w:rPr>
        <w:t xml:space="preserve"> </w:t>
      </w:r>
      <w:r>
        <w:t>a</w:t>
      </w:r>
      <w:r>
        <w:rPr>
          <w:spacing w:val="-8"/>
        </w:rPr>
        <w:t xml:space="preserve"> </w:t>
      </w:r>
      <w:r>
        <w:t>client</w:t>
      </w:r>
      <w:r>
        <w:rPr>
          <w:spacing w:val="-9"/>
        </w:rPr>
        <w:t xml:space="preserve"> </w:t>
      </w:r>
      <w:r>
        <w:t>under</w:t>
      </w:r>
      <w:r>
        <w:rPr>
          <w:spacing w:val="-10"/>
        </w:rPr>
        <w:t xml:space="preserve"> </w:t>
      </w:r>
      <w:r>
        <w:t>the</w:t>
      </w:r>
      <w:r>
        <w:rPr>
          <w:spacing w:val="-1"/>
        </w:rPr>
        <w:t xml:space="preserve"> </w:t>
      </w:r>
      <w:r>
        <w:t>’30- day rule’ and is governed by Appendix 7 (Outside Activities) to the academic conditions of employment (as further explained in this document); with the financial benefit accruing to the individual academic(s).</w:t>
      </w:r>
    </w:p>
    <w:p w14:paraId="7D510B55" w14:textId="77777777" w:rsidR="00CD4BFF" w:rsidRDefault="00CD4BFF">
      <w:pPr>
        <w:pStyle w:val="BodyText"/>
        <w:spacing w:before="6"/>
        <w:rPr>
          <w:sz w:val="25"/>
        </w:rPr>
      </w:pPr>
    </w:p>
    <w:p w14:paraId="7D510B56" w14:textId="77777777" w:rsidR="00CD4BFF" w:rsidRDefault="00A90C65">
      <w:pPr>
        <w:pStyle w:val="ListParagraph"/>
        <w:numPr>
          <w:ilvl w:val="1"/>
          <w:numId w:val="2"/>
        </w:numPr>
        <w:tabs>
          <w:tab w:val="left" w:pos="1920"/>
        </w:tabs>
        <w:rPr>
          <w:sz w:val="24"/>
        </w:rPr>
      </w:pPr>
      <w:r>
        <w:rPr>
          <w:sz w:val="24"/>
        </w:rPr>
        <w:t>University</w:t>
      </w:r>
      <w:r>
        <w:rPr>
          <w:spacing w:val="-8"/>
          <w:sz w:val="24"/>
        </w:rPr>
        <w:t xml:space="preserve"> </w:t>
      </w:r>
      <w:r>
        <w:rPr>
          <w:spacing w:val="-2"/>
          <w:sz w:val="24"/>
        </w:rPr>
        <w:t>Consultancy</w:t>
      </w:r>
    </w:p>
    <w:p w14:paraId="7D510B57" w14:textId="77777777" w:rsidR="00CD4BFF" w:rsidRDefault="00CD4BFF">
      <w:pPr>
        <w:pStyle w:val="BodyText"/>
        <w:rPr>
          <w:sz w:val="20"/>
        </w:rPr>
      </w:pPr>
    </w:p>
    <w:p w14:paraId="7D510B58" w14:textId="77777777" w:rsidR="00CD4BFF" w:rsidRDefault="00CD4BFF">
      <w:pPr>
        <w:pStyle w:val="BodyText"/>
        <w:rPr>
          <w:sz w:val="20"/>
        </w:rPr>
      </w:pPr>
    </w:p>
    <w:p w14:paraId="7D510B59" w14:textId="13C216D3" w:rsidR="00CD4BFF" w:rsidRDefault="00CD4BFF">
      <w:pPr>
        <w:pStyle w:val="BodyText"/>
        <w:spacing w:before="1"/>
        <w:rPr>
          <w:sz w:val="26"/>
        </w:rPr>
      </w:pPr>
    </w:p>
    <w:p w14:paraId="7D510B5A" w14:textId="77777777" w:rsidR="00CD4BFF" w:rsidRDefault="00A90C65">
      <w:pPr>
        <w:spacing w:before="95" w:line="242" w:lineRule="auto"/>
        <w:ind w:left="1200"/>
        <w:rPr>
          <w:sz w:val="20"/>
        </w:rPr>
      </w:pPr>
      <w:r>
        <w:rPr>
          <w:w w:val="90"/>
          <w:sz w:val="20"/>
          <w:vertAlign w:val="superscript"/>
        </w:rPr>
        <w:t>*</w:t>
      </w:r>
      <w:r>
        <w:rPr>
          <w:w w:val="90"/>
          <w:sz w:val="20"/>
        </w:rPr>
        <w:t xml:space="preserve"> Some research collaborations can include a consultancy element i.e., work required outside the scope of </w:t>
      </w:r>
      <w:r>
        <w:rPr>
          <w:spacing w:val="-2"/>
          <w:sz w:val="20"/>
        </w:rPr>
        <w:t>research.</w:t>
      </w:r>
    </w:p>
    <w:p w14:paraId="7D510B5B" w14:textId="77777777" w:rsidR="00CD4BFF" w:rsidRDefault="00CD4BFF">
      <w:pPr>
        <w:spacing w:line="242" w:lineRule="auto"/>
        <w:rPr>
          <w:sz w:val="20"/>
        </w:rPr>
        <w:sectPr w:rsidR="00CD4BFF">
          <w:pgSz w:w="11910" w:h="16840"/>
          <w:pgMar w:top="760" w:right="1300" w:bottom="280" w:left="360" w:header="720" w:footer="720" w:gutter="0"/>
          <w:cols w:space="720"/>
        </w:sectPr>
      </w:pPr>
    </w:p>
    <w:p w14:paraId="7D510B5C" w14:textId="77777777" w:rsidR="00CD4BFF" w:rsidRDefault="00A90C65">
      <w:pPr>
        <w:pStyle w:val="BodyText"/>
        <w:spacing w:before="74"/>
        <w:ind w:left="1908" w:right="113"/>
        <w:jc w:val="both"/>
      </w:pPr>
      <w:r>
        <w:lastRenderedPageBreak/>
        <w:t>This refers to projects which involve consultancies carried out by the University, with the financial benefit accruing to the University.</w:t>
      </w:r>
      <w:r>
        <w:rPr>
          <w:spacing w:val="40"/>
        </w:rPr>
        <w:t xml:space="preserve"> </w:t>
      </w:r>
      <w:r>
        <w:t>This includes studies (</w:t>
      </w:r>
      <w:proofErr w:type="gramStart"/>
      <w:r>
        <w:t>e.g.</w:t>
      </w:r>
      <w:proofErr w:type="gramEnd"/>
      <w:r>
        <w:t xml:space="preserve"> policy evaluations) carried out for a client.</w:t>
      </w:r>
      <w:r>
        <w:rPr>
          <w:spacing w:val="40"/>
        </w:rPr>
        <w:t xml:space="preserve"> </w:t>
      </w:r>
      <w:r>
        <w:t>As these are carried out in the name of, and for the benefit of, the University, the contracts for this class of consultancy should be negotiated by the central Research Contracts Office in the same way as contracts for research projects.</w:t>
      </w:r>
    </w:p>
    <w:p w14:paraId="7D510B5D" w14:textId="77777777" w:rsidR="00CD4BFF" w:rsidRDefault="00CD4BFF">
      <w:pPr>
        <w:pStyle w:val="BodyText"/>
      </w:pPr>
    </w:p>
    <w:p w14:paraId="7D510B5E" w14:textId="77777777" w:rsidR="00CD4BFF" w:rsidRDefault="00A90C65">
      <w:pPr>
        <w:pStyle w:val="BodyText"/>
        <w:ind w:left="1200" w:right="116"/>
        <w:jc w:val="both"/>
      </w:pPr>
      <w:r>
        <w:t>The aim of this</w:t>
      </w:r>
      <w:r>
        <w:rPr>
          <w:spacing w:val="-1"/>
        </w:rPr>
        <w:t xml:space="preserve"> </w:t>
      </w:r>
      <w:r>
        <w:t>Guide is</w:t>
      </w:r>
      <w:r>
        <w:rPr>
          <w:spacing w:val="-1"/>
        </w:rPr>
        <w:t xml:space="preserve"> </w:t>
      </w:r>
      <w:r>
        <w:t>to explain the framework</w:t>
      </w:r>
      <w:r>
        <w:rPr>
          <w:spacing w:val="-1"/>
        </w:rPr>
        <w:t xml:space="preserve"> </w:t>
      </w:r>
      <w:r>
        <w:t>that the University</w:t>
      </w:r>
      <w:r>
        <w:rPr>
          <w:spacing w:val="-1"/>
        </w:rPr>
        <w:t xml:space="preserve"> </w:t>
      </w:r>
      <w:r>
        <w:t>has</w:t>
      </w:r>
      <w:r>
        <w:rPr>
          <w:spacing w:val="-1"/>
        </w:rPr>
        <w:t xml:space="preserve"> </w:t>
      </w:r>
      <w:r>
        <w:t>in place for Academic</w:t>
      </w:r>
      <w:r>
        <w:rPr>
          <w:spacing w:val="-11"/>
        </w:rPr>
        <w:t xml:space="preserve"> </w:t>
      </w:r>
      <w:r>
        <w:t>Consultancy</w:t>
      </w:r>
      <w:r>
        <w:rPr>
          <w:spacing w:val="-13"/>
        </w:rPr>
        <w:t xml:space="preserve"> </w:t>
      </w:r>
      <w:r>
        <w:t>and</w:t>
      </w:r>
      <w:r>
        <w:rPr>
          <w:spacing w:val="-9"/>
        </w:rPr>
        <w:t xml:space="preserve"> </w:t>
      </w:r>
      <w:r>
        <w:t>to</w:t>
      </w:r>
      <w:r>
        <w:rPr>
          <w:spacing w:val="-12"/>
        </w:rPr>
        <w:t xml:space="preserve"> </w:t>
      </w:r>
      <w:r>
        <w:t>assist</w:t>
      </w:r>
      <w:r>
        <w:rPr>
          <w:spacing w:val="-13"/>
        </w:rPr>
        <w:t xml:space="preserve"> </w:t>
      </w:r>
      <w:r>
        <w:t>academics</w:t>
      </w:r>
      <w:r>
        <w:rPr>
          <w:spacing w:val="-10"/>
        </w:rPr>
        <w:t xml:space="preserve"> </w:t>
      </w:r>
      <w:r>
        <w:t>with</w:t>
      </w:r>
      <w:r>
        <w:rPr>
          <w:spacing w:val="-11"/>
        </w:rPr>
        <w:t xml:space="preserve"> </w:t>
      </w:r>
      <w:r>
        <w:t>making</w:t>
      </w:r>
      <w:r>
        <w:rPr>
          <w:spacing w:val="-12"/>
        </w:rPr>
        <w:t xml:space="preserve"> </w:t>
      </w:r>
      <w:r>
        <w:t>an</w:t>
      </w:r>
      <w:r>
        <w:rPr>
          <w:spacing w:val="-12"/>
        </w:rPr>
        <w:t xml:space="preserve"> </w:t>
      </w:r>
      <w:r>
        <w:t>informed</w:t>
      </w:r>
      <w:r>
        <w:rPr>
          <w:spacing w:val="-12"/>
        </w:rPr>
        <w:t xml:space="preserve"> </w:t>
      </w:r>
      <w:r>
        <w:t>decision</w:t>
      </w:r>
      <w:r>
        <w:rPr>
          <w:spacing w:val="-12"/>
        </w:rPr>
        <w:t xml:space="preserve"> </w:t>
      </w:r>
      <w:r>
        <w:t>on the choices before them.</w:t>
      </w:r>
    </w:p>
    <w:p w14:paraId="7D510B5F" w14:textId="77777777" w:rsidR="00CD4BFF" w:rsidRDefault="00CD4BFF">
      <w:pPr>
        <w:pStyle w:val="BodyText"/>
        <w:rPr>
          <w:sz w:val="26"/>
        </w:rPr>
      </w:pPr>
    </w:p>
    <w:p w14:paraId="7D510B60" w14:textId="77777777" w:rsidR="00CD4BFF" w:rsidRDefault="00CD4BFF">
      <w:pPr>
        <w:pStyle w:val="BodyText"/>
        <w:rPr>
          <w:sz w:val="26"/>
        </w:rPr>
      </w:pPr>
    </w:p>
    <w:p w14:paraId="7D510B61" w14:textId="77777777" w:rsidR="00CD4BFF" w:rsidRDefault="00CD4BFF">
      <w:pPr>
        <w:pStyle w:val="BodyText"/>
        <w:rPr>
          <w:sz w:val="26"/>
        </w:rPr>
      </w:pPr>
    </w:p>
    <w:p w14:paraId="7D510B62" w14:textId="77777777" w:rsidR="00CD4BFF" w:rsidRDefault="00CD4BFF">
      <w:pPr>
        <w:pStyle w:val="BodyText"/>
        <w:spacing w:before="6"/>
        <w:rPr>
          <w:sz w:val="20"/>
        </w:rPr>
      </w:pPr>
    </w:p>
    <w:p w14:paraId="7D510B63" w14:textId="77777777" w:rsidR="00CD4BFF" w:rsidRDefault="00A90C65">
      <w:pPr>
        <w:pStyle w:val="Heading1"/>
        <w:numPr>
          <w:ilvl w:val="0"/>
          <w:numId w:val="2"/>
        </w:numPr>
        <w:tabs>
          <w:tab w:val="left" w:pos="1600"/>
        </w:tabs>
        <w:spacing w:before="1"/>
        <w:ind w:left="1200" w:right="1903" w:firstLine="0"/>
      </w:pPr>
      <w:bookmarkStart w:id="1" w:name="_bookmark1"/>
      <w:bookmarkEnd w:id="1"/>
      <w:r>
        <w:t>WHY</w:t>
      </w:r>
      <w:r>
        <w:rPr>
          <w:spacing w:val="-7"/>
        </w:rPr>
        <w:t xml:space="preserve"> </w:t>
      </w:r>
      <w:r>
        <w:t>SHOULD</w:t>
      </w:r>
      <w:r>
        <w:rPr>
          <w:spacing w:val="-9"/>
        </w:rPr>
        <w:t xml:space="preserve"> </w:t>
      </w:r>
      <w:r>
        <w:t>I</w:t>
      </w:r>
      <w:r>
        <w:rPr>
          <w:spacing w:val="-6"/>
        </w:rPr>
        <w:t xml:space="preserve"> </w:t>
      </w:r>
      <w:r>
        <w:t>ENGAGE</w:t>
      </w:r>
      <w:r>
        <w:rPr>
          <w:spacing w:val="-9"/>
        </w:rPr>
        <w:t xml:space="preserve"> </w:t>
      </w:r>
      <w:r>
        <w:t>IN</w:t>
      </w:r>
      <w:r>
        <w:rPr>
          <w:spacing w:val="-5"/>
        </w:rPr>
        <w:t xml:space="preserve"> </w:t>
      </w:r>
      <w:r>
        <w:t xml:space="preserve">ACADEMIC </w:t>
      </w:r>
      <w:r>
        <w:rPr>
          <w:spacing w:val="-2"/>
        </w:rPr>
        <w:t>CONSULTANCY?</w:t>
      </w:r>
    </w:p>
    <w:p w14:paraId="7D510B64" w14:textId="77777777" w:rsidR="00CD4BFF" w:rsidRDefault="00A90C65">
      <w:pPr>
        <w:pStyle w:val="BodyText"/>
        <w:spacing w:before="317"/>
        <w:ind w:left="1200" w:right="111"/>
        <w:jc w:val="both"/>
      </w:pPr>
      <w:r>
        <w:t xml:space="preserve">The University encourages academic members of staff to undertake external consultancy projects </w:t>
      </w:r>
      <w:proofErr w:type="gramStart"/>
      <w:r>
        <w:t>in order to</w:t>
      </w:r>
      <w:proofErr w:type="gramEnd"/>
      <w:r>
        <w:t xml:space="preserve"> strengthen relationships with industry, potentially leading to new research collaborations and other opportunities.</w:t>
      </w:r>
    </w:p>
    <w:p w14:paraId="7D510B65" w14:textId="77777777" w:rsidR="00CD4BFF" w:rsidRDefault="00CD4BFF">
      <w:pPr>
        <w:pStyle w:val="BodyText"/>
      </w:pPr>
    </w:p>
    <w:p w14:paraId="7D510B66" w14:textId="77777777" w:rsidR="00CD4BFF" w:rsidRDefault="00A90C65">
      <w:pPr>
        <w:pStyle w:val="BodyText"/>
        <w:ind w:left="1200"/>
        <w:jc w:val="both"/>
        <w:rPr>
          <w:spacing w:val="-2"/>
        </w:rPr>
      </w:pPr>
      <w:r>
        <w:t>The</w:t>
      </w:r>
      <w:r>
        <w:rPr>
          <w:spacing w:val="-7"/>
        </w:rPr>
        <w:t xml:space="preserve"> </w:t>
      </w:r>
      <w:r>
        <w:t>motivations</w:t>
      </w:r>
      <w:r>
        <w:rPr>
          <w:spacing w:val="-5"/>
        </w:rPr>
        <w:t xml:space="preserve"> </w:t>
      </w:r>
      <w:r>
        <w:t>and</w:t>
      </w:r>
      <w:r>
        <w:rPr>
          <w:spacing w:val="-5"/>
        </w:rPr>
        <w:t xml:space="preserve"> </w:t>
      </w:r>
      <w:r>
        <w:t>benefits</w:t>
      </w:r>
      <w:r>
        <w:rPr>
          <w:spacing w:val="-2"/>
        </w:rPr>
        <w:t xml:space="preserve"> </w:t>
      </w:r>
      <w:r>
        <w:t>of</w:t>
      </w:r>
      <w:r>
        <w:rPr>
          <w:spacing w:val="-2"/>
        </w:rPr>
        <w:t xml:space="preserve"> </w:t>
      </w:r>
      <w:r>
        <w:t>carrying</w:t>
      </w:r>
      <w:r>
        <w:rPr>
          <w:spacing w:val="-2"/>
        </w:rPr>
        <w:t xml:space="preserve"> </w:t>
      </w:r>
      <w:r>
        <w:t>out</w:t>
      </w:r>
      <w:r>
        <w:rPr>
          <w:spacing w:val="-5"/>
        </w:rPr>
        <w:t xml:space="preserve"> </w:t>
      </w:r>
      <w:r>
        <w:t>academic</w:t>
      </w:r>
      <w:r>
        <w:rPr>
          <w:spacing w:val="-3"/>
        </w:rPr>
        <w:t xml:space="preserve"> </w:t>
      </w:r>
      <w:r>
        <w:t>consultancy</w:t>
      </w:r>
      <w:r>
        <w:rPr>
          <w:spacing w:val="-4"/>
        </w:rPr>
        <w:t xml:space="preserve"> </w:t>
      </w:r>
      <w:r>
        <w:rPr>
          <w:spacing w:val="-2"/>
        </w:rPr>
        <w:t>include:</w:t>
      </w:r>
    </w:p>
    <w:p w14:paraId="5A9D5778" w14:textId="77777777" w:rsidR="00CA47A3" w:rsidRDefault="00CA47A3">
      <w:pPr>
        <w:pStyle w:val="BodyText"/>
        <w:ind w:left="1200"/>
        <w:jc w:val="both"/>
        <w:rPr>
          <w:spacing w:val="-2"/>
        </w:rPr>
      </w:pPr>
    </w:p>
    <w:p w14:paraId="43878368" w14:textId="64223428" w:rsidR="00CA47A3" w:rsidRDefault="00CA47A3" w:rsidP="00CA47A3">
      <w:pPr>
        <w:pStyle w:val="BodyText"/>
        <w:numPr>
          <w:ilvl w:val="0"/>
          <w:numId w:val="5"/>
        </w:numPr>
        <w:jc w:val="both"/>
      </w:pPr>
      <w:r>
        <w:t>Intellectually engaging</w:t>
      </w:r>
    </w:p>
    <w:p w14:paraId="6A0B659E" w14:textId="418ABBAF" w:rsidR="00CA47A3" w:rsidRDefault="00CA47A3" w:rsidP="00CA47A3">
      <w:pPr>
        <w:pStyle w:val="BodyText"/>
        <w:numPr>
          <w:ilvl w:val="0"/>
          <w:numId w:val="5"/>
        </w:numPr>
        <w:jc w:val="both"/>
      </w:pPr>
      <w:r>
        <w:t xml:space="preserve">Helps </w:t>
      </w:r>
      <w:proofErr w:type="spellStart"/>
      <w:r>
        <w:t>organisations</w:t>
      </w:r>
      <w:proofErr w:type="spellEnd"/>
      <w:r>
        <w:t xml:space="preserve"> and wider </w:t>
      </w:r>
      <w:proofErr w:type="gramStart"/>
      <w:r>
        <w:t>society</w:t>
      </w:r>
      <w:proofErr w:type="gramEnd"/>
    </w:p>
    <w:p w14:paraId="2DAEDC13" w14:textId="7C3E6CE6" w:rsidR="00CA47A3" w:rsidRDefault="00CA47A3" w:rsidP="00CA47A3">
      <w:pPr>
        <w:pStyle w:val="BodyText"/>
        <w:numPr>
          <w:ilvl w:val="0"/>
          <w:numId w:val="5"/>
        </w:numPr>
        <w:jc w:val="both"/>
      </w:pPr>
      <w:r>
        <w:t xml:space="preserve">Develops relationships leading to </w:t>
      </w:r>
      <w:proofErr w:type="gramStart"/>
      <w:r>
        <w:t>research</w:t>
      </w:r>
      <w:proofErr w:type="gramEnd"/>
    </w:p>
    <w:p w14:paraId="3B3EA8C4" w14:textId="1BD14C7E" w:rsidR="00CA47A3" w:rsidRDefault="00CA47A3" w:rsidP="00CA47A3">
      <w:pPr>
        <w:pStyle w:val="BodyText"/>
        <w:numPr>
          <w:ilvl w:val="0"/>
          <w:numId w:val="5"/>
        </w:numPr>
        <w:jc w:val="both"/>
      </w:pPr>
      <w:r>
        <w:t xml:space="preserve">Informing future academic research and </w:t>
      </w:r>
      <w:proofErr w:type="spellStart"/>
      <w:r>
        <w:t>teaching</w:t>
      </w:r>
      <w:proofErr w:type="spellEnd"/>
    </w:p>
    <w:p w14:paraId="36D38D26" w14:textId="0B4A771E" w:rsidR="00CA47A3" w:rsidRDefault="00CA47A3" w:rsidP="00CA47A3">
      <w:pPr>
        <w:pStyle w:val="BodyText"/>
        <w:numPr>
          <w:ilvl w:val="0"/>
          <w:numId w:val="5"/>
        </w:numPr>
        <w:jc w:val="both"/>
      </w:pPr>
      <w:r>
        <w:t>Financially rewarding</w:t>
      </w:r>
    </w:p>
    <w:p w14:paraId="7D510B68" w14:textId="2867089C" w:rsidR="00CD4BFF" w:rsidRPr="00CA47A3" w:rsidRDefault="00CA47A3" w:rsidP="00CA47A3">
      <w:pPr>
        <w:pStyle w:val="BodyText"/>
        <w:numPr>
          <w:ilvl w:val="0"/>
          <w:numId w:val="5"/>
        </w:numPr>
        <w:jc w:val="both"/>
      </w:pPr>
      <w:r>
        <w:t xml:space="preserve">Broadens career </w:t>
      </w:r>
      <w:proofErr w:type="gramStart"/>
      <w:r>
        <w:t>horizons</w:t>
      </w:r>
      <w:proofErr w:type="gramEnd"/>
    </w:p>
    <w:p w14:paraId="7D510B69" w14:textId="77777777" w:rsidR="00CD4BFF" w:rsidRDefault="00CD4BFF">
      <w:pPr>
        <w:pStyle w:val="BodyText"/>
        <w:rPr>
          <w:sz w:val="26"/>
        </w:rPr>
      </w:pPr>
    </w:p>
    <w:p w14:paraId="7D510B6A" w14:textId="77777777" w:rsidR="00CD4BFF" w:rsidRDefault="00CD4BFF">
      <w:pPr>
        <w:pStyle w:val="BodyText"/>
        <w:rPr>
          <w:sz w:val="26"/>
        </w:rPr>
      </w:pPr>
    </w:p>
    <w:p w14:paraId="7D510B6B" w14:textId="77777777" w:rsidR="00CD4BFF" w:rsidRDefault="00A90C65">
      <w:pPr>
        <w:pStyle w:val="BodyText"/>
        <w:spacing w:before="211"/>
        <w:ind w:left="1200" w:right="110"/>
        <w:jc w:val="both"/>
      </w:pPr>
      <w:r>
        <w:t>Academic Consultancy is not just an opportunity to build relationships, generate income and improve pre-existing intellectual property, but can also lead to real societal and economic impact across the world.</w:t>
      </w:r>
    </w:p>
    <w:p w14:paraId="7D510B6C" w14:textId="77777777" w:rsidR="00CD4BFF" w:rsidRDefault="00CD4BFF">
      <w:pPr>
        <w:jc w:val="both"/>
        <w:sectPr w:rsidR="00CD4BFF">
          <w:pgSz w:w="11910" w:h="16840"/>
          <w:pgMar w:top="760" w:right="1300" w:bottom="280" w:left="360" w:header="720" w:footer="720" w:gutter="0"/>
          <w:cols w:space="720"/>
        </w:sectPr>
      </w:pPr>
    </w:p>
    <w:p w14:paraId="7D510B6D" w14:textId="77777777" w:rsidR="00CD4BFF" w:rsidRDefault="00A90C65">
      <w:pPr>
        <w:pStyle w:val="Heading1"/>
        <w:numPr>
          <w:ilvl w:val="0"/>
          <w:numId w:val="2"/>
        </w:numPr>
        <w:tabs>
          <w:tab w:val="left" w:pos="1600"/>
        </w:tabs>
        <w:spacing w:before="72"/>
        <w:ind w:left="1200" w:right="1924" w:firstLine="0"/>
      </w:pPr>
      <w:bookmarkStart w:id="2" w:name="_bookmark2"/>
      <w:bookmarkEnd w:id="2"/>
      <w:r>
        <w:lastRenderedPageBreak/>
        <w:t>WHAT</w:t>
      </w:r>
      <w:r>
        <w:rPr>
          <w:spacing w:val="-6"/>
        </w:rPr>
        <w:t xml:space="preserve"> </w:t>
      </w:r>
      <w:r>
        <w:t>ARE</w:t>
      </w:r>
      <w:r>
        <w:rPr>
          <w:spacing w:val="-10"/>
        </w:rPr>
        <w:t xml:space="preserve"> </w:t>
      </w:r>
      <w:r>
        <w:t>THE</w:t>
      </w:r>
      <w:r>
        <w:rPr>
          <w:spacing w:val="-7"/>
        </w:rPr>
        <w:t xml:space="preserve"> </w:t>
      </w:r>
      <w:r>
        <w:t>DIFFERENT</w:t>
      </w:r>
      <w:r>
        <w:rPr>
          <w:spacing w:val="-7"/>
        </w:rPr>
        <w:t xml:space="preserve"> </w:t>
      </w:r>
      <w:r>
        <w:t>TYPES</w:t>
      </w:r>
      <w:r>
        <w:rPr>
          <w:spacing w:val="-7"/>
        </w:rPr>
        <w:t xml:space="preserve"> </w:t>
      </w:r>
      <w:r>
        <w:t>OF ACADEMIC CONSULTANCY?</w:t>
      </w:r>
    </w:p>
    <w:p w14:paraId="7D510B6E" w14:textId="77777777" w:rsidR="00CD4BFF" w:rsidRDefault="00A90C65">
      <w:pPr>
        <w:pStyle w:val="BodyText"/>
        <w:spacing w:before="317"/>
        <w:ind w:left="1200" w:right="111"/>
        <w:jc w:val="both"/>
      </w:pPr>
      <w:r>
        <w:t>Academic Consultancy opportunities are varied and some of the work that your colleagues at the University undertake includes:</w:t>
      </w:r>
    </w:p>
    <w:p w14:paraId="7D510B6F" w14:textId="77777777" w:rsidR="00CD4BFF" w:rsidRDefault="00CD4BFF">
      <w:pPr>
        <w:pStyle w:val="BodyText"/>
        <w:spacing w:before="5"/>
        <w:rPr>
          <w:sz w:val="25"/>
        </w:rPr>
      </w:pPr>
    </w:p>
    <w:p w14:paraId="7D510B70" w14:textId="77777777" w:rsidR="00CD4BFF" w:rsidRDefault="00A90C65">
      <w:pPr>
        <w:pStyle w:val="ListParagraph"/>
        <w:numPr>
          <w:ilvl w:val="1"/>
          <w:numId w:val="2"/>
        </w:numPr>
        <w:tabs>
          <w:tab w:val="left" w:pos="1920"/>
        </w:tabs>
        <w:rPr>
          <w:sz w:val="24"/>
        </w:rPr>
      </w:pPr>
      <w:r>
        <w:rPr>
          <w:sz w:val="24"/>
        </w:rPr>
        <w:t>Membership</w:t>
      </w:r>
      <w:r>
        <w:rPr>
          <w:spacing w:val="-3"/>
          <w:sz w:val="24"/>
        </w:rPr>
        <w:t xml:space="preserve"> </w:t>
      </w:r>
      <w:r>
        <w:rPr>
          <w:sz w:val="24"/>
        </w:rPr>
        <w:t>of</w:t>
      </w:r>
      <w:r>
        <w:rPr>
          <w:spacing w:val="-2"/>
          <w:sz w:val="24"/>
        </w:rPr>
        <w:t xml:space="preserve"> </w:t>
      </w:r>
      <w:r>
        <w:rPr>
          <w:sz w:val="24"/>
        </w:rPr>
        <w:t>scientific</w:t>
      </w:r>
      <w:r>
        <w:rPr>
          <w:spacing w:val="-3"/>
          <w:sz w:val="24"/>
        </w:rPr>
        <w:t xml:space="preserve"> </w:t>
      </w:r>
      <w:r>
        <w:rPr>
          <w:sz w:val="24"/>
        </w:rPr>
        <w:t>advisory</w:t>
      </w:r>
      <w:r>
        <w:rPr>
          <w:spacing w:val="-2"/>
          <w:sz w:val="24"/>
        </w:rPr>
        <w:t xml:space="preserve"> boards</w:t>
      </w:r>
    </w:p>
    <w:p w14:paraId="7D510B71" w14:textId="77777777" w:rsidR="00CD4BFF" w:rsidRDefault="00A90C65">
      <w:pPr>
        <w:pStyle w:val="ListParagraph"/>
        <w:numPr>
          <w:ilvl w:val="1"/>
          <w:numId w:val="2"/>
        </w:numPr>
        <w:tabs>
          <w:tab w:val="left" w:pos="1920"/>
        </w:tabs>
        <w:spacing w:before="17"/>
        <w:rPr>
          <w:sz w:val="24"/>
        </w:rPr>
      </w:pPr>
      <w:r>
        <w:rPr>
          <w:sz w:val="24"/>
        </w:rPr>
        <w:t>Providing</w:t>
      </w:r>
      <w:r>
        <w:rPr>
          <w:spacing w:val="-7"/>
          <w:sz w:val="24"/>
        </w:rPr>
        <w:t xml:space="preserve"> </w:t>
      </w:r>
      <w:r>
        <w:rPr>
          <w:sz w:val="24"/>
        </w:rPr>
        <w:t>advice</w:t>
      </w:r>
      <w:r>
        <w:rPr>
          <w:spacing w:val="-5"/>
          <w:sz w:val="24"/>
        </w:rPr>
        <w:t xml:space="preserve"> </w:t>
      </w:r>
      <w:r>
        <w:rPr>
          <w:sz w:val="24"/>
        </w:rPr>
        <w:t>to</w:t>
      </w:r>
      <w:r>
        <w:rPr>
          <w:spacing w:val="-2"/>
          <w:sz w:val="24"/>
        </w:rPr>
        <w:t xml:space="preserve"> </w:t>
      </w:r>
      <w:r>
        <w:rPr>
          <w:sz w:val="24"/>
        </w:rPr>
        <w:t>companies</w:t>
      </w:r>
      <w:r>
        <w:rPr>
          <w:spacing w:val="-6"/>
          <w:sz w:val="24"/>
        </w:rPr>
        <w:t xml:space="preserve"> </w:t>
      </w:r>
      <w:r>
        <w:rPr>
          <w:sz w:val="24"/>
        </w:rPr>
        <w:t>on</w:t>
      </w:r>
      <w:r>
        <w:rPr>
          <w:spacing w:val="-3"/>
          <w:sz w:val="24"/>
        </w:rPr>
        <w:t xml:space="preserve"> </w:t>
      </w:r>
      <w:r>
        <w:rPr>
          <w:sz w:val="24"/>
        </w:rPr>
        <w:t>their</w:t>
      </w:r>
      <w:r>
        <w:rPr>
          <w:spacing w:val="-5"/>
          <w:sz w:val="24"/>
        </w:rPr>
        <w:t xml:space="preserve"> </w:t>
      </w:r>
      <w:r>
        <w:rPr>
          <w:sz w:val="24"/>
        </w:rPr>
        <w:t>proprietary</w:t>
      </w:r>
      <w:r>
        <w:rPr>
          <w:spacing w:val="-3"/>
          <w:sz w:val="24"/>
        </w:rPr>
        <w:t xml:space="preserve"> </w:t>
      </w:r>
      <w:r>
        <w:rPr>
          <w:spacing w:val="-2"/>
          <w:sz w:val="24"/>
        </w:rPr>
        <w:t>technology</w:t>
      </w:r>
    </w:p>
    <w:p w14:paraId="7D510B72" w14:textId="77777777" w:rsidR="00CD4BFF" w:rsidRDefault="00A90C65">
      <w:pPr>
        <w:pStyle w:val="ListParagraph"/>
        <w:numPr>
          <w:ilvl w:val="1"/>
          <w:numId w:val="2"/>
        </w:numPr>
        <w:tabs>
          <w:tab w:val="left" w:pos="1920"/>
        </w:tabs>
        <w:spacing w:before="14"/>
        <w:rPr>
          <w:sz w:val="24"/>
        </w:rPr>
      </w:pPr>
      <w:r>
        <w:rPr>
          <w:sz w:val="24"/>
        </w:rPr>
        <w:t>Speaker</w:t>
      </w:r>
      <w:r>
        <w:rPr>
          <w:spacing w:val="-3"/>
          <w:sz w:val="24"/>
        </w:rPr>
        <w:t xml:space="preserve"> </w:t>
      </w:r>
      <w:r>
        <w:rPr>
          <w:spacing w:val="-2"/>
          <w:sz w:val="24"/>
        </w:rPr>
        <w:t>engagements</w:t>
      </w:r>
    </w:p>
    <w:p w14:paraId="7D510B73" w14:textId="77777777" w:rsidR="00CD4BFF" w:rsidRDefault="00A90C65">
      <w:pPr>
        <w:pStyle w:val="ListParagraph"/>
        <w:numPr>
          <w:ilvl w:val="1"/>
          <w:numId w:val="2"/>
        </w:numPr>
        <w:tabs>
          <w:tab w:val="left" w:pos="1920"/>
        </w:tabs>
        <w:spacing w:before="17"/>
        <w:rPr>
          <w:sz w:val="24"/>
        </w:rPr>
      </w:pPr>
      <w:r>
        <w:rPr>
          <w:sz w:val="24"/>
        </w:rPr>
        <w:t>Expert</w:t>
      </w:r>
      <w:r>
        <w:rPr>
          <w:spacing w:val="-3"/>
          <w:sz w:val="24"/>
        </w:rPr>
        <w:t xml:space="preserve"> </w:t>
      </w:r>
      <w:r>
        <w:rPr>
          <w:sz w:val="24"/>
        </w:rPr>
        <w:t>witness</w:t>
      </w:r>
      <w:r>
        <w:rPr>
          <w:spacing w:val="-3"/>
          <w:sz w:val="24"/>
        </w:rPr>
        <w:t xml:space="preserve"> </w:t>
      </w:r>
      <w:r>
        <w:rPr>
          <w:sz w:val="24"/>
        </w:rPr>
        <w:t>testimony</w:t>
      </w:r>
      <w:r>
        <w:rPr>
          <w:spacing w:val="-3"/>
          <w:sz w:val="24"/>
        </w:rPr>
        <w:t xml:space="preserve"> </w:t>
      </w:r>
      <w:r>
        <w:rPr>
          <w:sz w:val="24"/>
        </w:rPr>
        <w:t>in</w:t>
      </w:r>
      <w:r>
        <w:rPr>
          <w:spacing w:val="-3"/>
          <w:sz w:val="24"/>
        </w:rPr>
        <w:t xml:space="preserve"> </w:t>
      </w:r>
      <w:r>
        <w:rPr>
          <w:sz w:val="24"/>
        </w:rPr>
        <w:t>legal</w:t>
      </w:r>
      <w:r>
        <w:rPr>
          <w:spacing w:val="-2"/>
          <w:sz w:val="24"/>
        </w:rPr>
        <w:t xml:space="preserve"> </w:t>
      </w:r>
      <w:r>
        <w:rPr>
          <w:spacing w:val="-4"/>
          <w:sz w:val="24"/>
        </w:rPr>
        <w:t>cases</w:t>
      </w:r>
    </w:p>
    <w:p w14:paraId="7D510B74" w14:textId="77777777" w:rsidR="00CD4BFF" w:rsidRDefault="00A90C65">
      <w:pPr>
        <w:pStyle w:val="ListParagraph"/>
        <w:numPr>
          <w:ilvl w:val="1"/>
          <w:numId w:val="2"/>
        </w:numPr>
        <w:tabs>
          <w:tab w:val="left" w:pos="1920"/>
        </w:tabs>
        <w:spacing w:before="17"/>
        <w:rPr>
          <w:sz w:val="24"/>
        </w:rPr>
      </w:pPr>
      <w:r>
        <w:rPr>
          <w:sz w:val="24"/>
        </w:rPr>
        <w:t>Review</w:t>
      </w:r>
      <w:r>
        <w:rPr>
          <w:spacing w:val="-3"/>
          <w:sz w:val="24"/>
        </w:rPr>
        <w:t xml:space="preserve"> </w:t>
      </w:r>
      <w:r>
        <w:rPr>
          <w:sz w:val="24"/>
        </w:rPr>
        <w:t>and</w:t>
      </w:r>
      <w:r>
        <w:rPr>
          <w:spacing w:val="-5"/>
          <w:sz w:val="24"/>
        </w:rPr>
        <w:t xml:space="preserve"> </w:t>
      </w:r>
      <w:r>
        <w:rPr>
          <w:sz w:val="24"/>
        </w:rPr>
        <w:t>advice</w:t>
      </w:r>
      <w:r>
        <w:rPr>
          <w:spacing w:val="-3"/>
          <w:sz w:val="24"/>
        </w:rPr>
        <w:t xml:space="preserve"> </w:t>
      </w:r>
      <w:r>
        <w:rPr>
          <w:sz w:val="24"/>
        </w:rPr>
        <w:t>on</w:t>
      </w:r>
      <w:r>
        <w:rPr>
          <w:spacing w:val="-5"/>
          <w:sz w:val="24"/>
        </w:rPr>
        <w:t xml:space="preserve"> </w:t>
      </w:r>
      <w:r>
        <w:rPr>
          <w:sz w:val="24"/>
        </w:rPr>
        <w:t>Government</w:t>
      </w:r>
      <w:r>
        <w:rPr>
          <w:spacing w:val="-3"/>
          <w:sz w:val="24"/>
        </w:rPr>
        <w:t xml:space="preserve"> </w:t>
      </w:r>
      <w:r>
        <w:rPr>
          <w:sz w:val="24"/>
        </w:rPr>
        <w:t>strategy</w:t>
      </w:r>
      <w:r>
        <w:rPr>
          <w:spacing w:val="-5"/>
          <w:sz w:val="24"/>
        </w:rPr>
        <w:t xml:space="preserve"> </w:t>
      </w:r>
      <w:r>
        <w:rPr>
          <w:sz w:val="24"/>
        </w:rPr>
        <w:t>and</w:t>
      </w:r>
      <w:r>
        <w:rPr>
          <w:spacing w:val="-2"/>
          <w:sz w:val="24"/>
        </w:rPr>
        <w:t xml:space="preserve"> policy</w:t>
      </w:r>
    </w:p>
    <w:p w14:paraId="7D510B75" w14:textId="77777777" w:rsidR="00CD4BFF" w:rsidRDefault="00A90C65">
      <w:pPr>
        <w:pStyle w:val="ListParagraph"/>
        <w:numPr>
          <w:ilvl w:val="1"/>
          <w:numId w:val="2"/>
        </w:numPr>
        <w:tabs>
          <w:tab w:val="left" w:pos="1920"/>
        </w:tabs>
        <w:spacing w:before="17"/>
        <w:rPr>
          <w:sz w:val="24"/>
        </w:rPr>
      </w:pPr>
      <w:r>
        <w:rPr>
          <w:sz w:val="24"/>
        </w:rPr>
        <w:t>Clinical</w:t>
      </w:r>
      <w:r>
        <w:rPr>
          <w:spacing w:val="-5"/>
          <w:sz w:val="24"/>
        </w:rPr>
        <w:t xml:space="preserve"> </w:t>
      </w:r>
      <w:r>
        <w:rPr>
          <w:sz w:val="24"/>
        </w:rPr>
        <w:t>trial</w:t>
      </w:r>
      <w:r>
        <w:rPr>
          <w:spacing w:val="-4"/>
          <w:sz w:val="24"/>
        </w:rPr>
        <w:t xml:space="preserve"> </w:t>
      </w:r>
      <w:r>
        <w:rPr>
          <w:sz w:val="24"/>
        </w:rPr>
        <w:t>design</w:t>
      </w:r>
      <w:r>
        <w:rPr>
          <w:spacing w:val="-6"/>
          <w:sz w:val="24"/>
        </w:rPr>
        <w:t xml:space="preserve"> </w:t>
      </w:r>
      <w:r>
        <w:rPr>
          <w:sz w:val="24"/>
        </w:rPr>
        <w:t>and</w:t>
      </w:r>
      <w:r>
        <w:rPr>
          <w:spacing w:val="-4"/>
          <w:sz w:val="24"/>
        </w:rPr>
        <w:t xml:space="preserve"> </w:t>
      </w:r>
      <w:r>
        <w:rPr>
          <w:sz w:val="24"/>
        </w:rPr>
        <w:t>steering</w:t>
      </w:r>
      <w:r>
        <w:rPr>
          <w:spacing w:val="-5"/>
          <w:sz w:val="24"/>
        </w:rPr>
        <w:t xml:space="preserve"> </w:t>
      </w:r>
      <w:r>
        <w:rPr>
          <w:sz w:val="24"/>
        </w:rPr>
        <w:t>committee</w:t>
      </w:r>
      <w:r>
        <w:rPr>
          <w:spacing w:val="-6"/>
          <w:sz w:val="24"/>
        </w:rPr>
        <w:t xml:space="preserve"> </w:t>
      </w:r>
      <w:r>
        <w:rPr>
          <w:spacing w:val="-2"/>
          <w:sz w:val="24"/>
        </w:rPr>
        <w:t>membership</w:t>
      </w:r>
    </w:p>
    <w:p w14:paraId="7D510B76" w14:textId="77777777" w:rsidR="00CD4BFF" w:rsidRDefault="00A90C65">
      <w:pPr>
        <w:pStyle w:val="ListParagraph"/>
        <w:numPr>
          <w:ilvl w:val="1"/>
          <w:numId w:val="2"/>
        </w:numPr>
        <w:tabs>
          <w:tab w:val="left" w:pos="1920"/>
        </w:tabs>
        <w:spacing w:before="14"/>
        <w:rPr>
          <w:sz w:val="24"/>
        </w:rPr>
      </w:pPr>
      <w:r>
        <w:rPr>
          <w:sz w:val="24"/>
        </w:rPr>
        <w:t>Consulting</w:t>
      </w:r>
      <w:r>
        <w:rPr>
          <w:spacing w:val="-5"/>
          <w:sz w:val="24"/>
        </w:rPr>
        <w:t xml:space="preserve"> </w:t>
      </w:r>
      <w:r>
        <w:rPr>
          <w:sz w:val="24"/>
        </w:rPr>
        <w:t>on</w:t>
      </w:r>
      <w:r>
        <w:rPr>
          <w:spacing w:val="-5"/>
          <w:sz w:val="24"/>
        </w:rPr>
        <w:t xml:space="preserve"> </w:t>
      </w:r>
      <w:r>
        <w:rPr>
          <w:sz w:val="24"/>
        </w:rPr>
        <w:t>licensed</w:t>
      </w:r>
      <w:r>
        <w:rPr>
          <w:spacing w:val="-3"/>
          <w:sz w:val="24"/>
        </w:rPr>
        <w:t xml:space="preserve"> </w:t>
      </w:r>
      <w:r>
        <w:rPr>
          <w:spacing w:val="-5"/>
          <w:sz w:val="24"/>
        </w:rPr>
        <w:t>IP</w:t>
      </w:r>
    </w:p>
    <w:p w14:paraId="7D510B77" w14:textId="77777777" w:rsidR="00CD4BFF" w:rsidRDefault="00A90C65">
      <w:pPr>
        <w:pStyle w:val="ListParagraph"/>
        <w:numPr>
          <w:ilvl w:val="1"/>
          <w:numId w:val="2"/>
        </w:numPr>
        <w:tabs>
          <w:tab w:val="left" w:pos="1920"/>
        </w:tabs>
        <w:spacing w:before="17"/>
        <w:rPr>
          <w:sz w:val="24"/>
        </w:rPr>
      </w:pPr>
      <w:r>
        <w:rPr>
          <w:sz w:val="24"/>
        </w:rPr>
        <w:t>Delivering</w:t>
      </w:r>
      <w:r>
        <w:rPr>
          <w:spacing w:val="-5"/>
          <w:sz w:val="24"/>
        </w:rPr>
        <w:t xml:space="preserve"> </w:t>
      </w:r>
      <w:r>
        <w:rPr>
          <w:sz w:val="24"/>
        </w:rPr>
        <w:t>training</w:t>
      </w:r>
      <w:r>
        <w:rPr>
          <w:spacing w:val="-4"/>
          <w:sz w:val="24"/>
        </w:rPr>
        <w:t xml:space="preserve"> </w:t>
      </w:r>
      <w:r>
        <w:rPr>
          <w:sz w:val="24"/>
        </w:rPr>
        <w:t>courses</w:t>
      </w:r>
      <w:r>
        <w:rPr>
          <w:spacing w:val="-5"/>
          <w:sz w:val="24"/>
        </w:rPr>
        <w:t xml:space="preserve"> </w:t>
      </w:r>
      <w:r>
        <w:rPr>
          <w:sz w:val="24"/>
        </w:rPr>
        <w:t>and</w:t>
      </w:r>
      <w:r>
        <w:rPr>
          <w:spacing w:val="-4"/>
          <w:sz w:val="24"/>
        </w:rPr>
        <w:t xml:space="preserve"> </w:t>
      </w:r>
      <w:r>
        <w:rPr>
          <w:spacing w:val="-2"/>
          <w:sz w:val="24"/>
        </w:rPr>
        <w:t>workshops</w:t>
      </w:r>
    </w:p>
    <w:p w14:paraId="7D510B78" w14:textId="77777777" w:rsidR="00CD4BFF" w:rsidRDefault="00A90C65">
      <w:pPr>
        <w:pStyle w:val="ListParagraph"/>
        <w:numPr>
          <w:ilvl w:val="1"/>
          <w:numId w:val="2"/>
        </w:numPr>
        <w:tabs>
          <w:tab w:val="left" w:pos="1920"/>
        </w:tabs>
        <w:spacing w:before="17"/>
        <w:rPr>
          <w:sz w:val="24"/>
        </w:rPr>
      </w:pPr>
      <w:r>
        <w:rPr>
          <w:sz w:val="24"/>
        </w:rPr>
        <w:t>Fact</w:t>
      </w:r>
      <w:r>
        <w:rPr>
          <w:spacing w:val="-5"/>
          <w:sz w:val="24"/>
        </w:rPr>
        <w:t xml:space="preserve"> </w:t>
      </w:r>
      <w:r>
        <w:rPr>
          <w:sz w:val="24"/>
        </w:rPr>
        <w:t>checking</w:t>
      </w:r>
      <w:r>
        <w:rPr>
          <w:spacing w:val="-6"/>
          <w:sz w:val="24"/>
        </w:rPr>
        <w:t xml:space="preserve"> </w:t>
      </w:r>
      <w:r>
        <w:rPr>
          <w:sz w:val="24"/>
        </w:rPr>
        <w:t>of</w:t>
      </w:r>
      <w:r>
        <w:rPr>
          <w:spacing w:val="-4"/>
          <w:sz w:val="24"/>
        </w:rPr>
        <w:t xml:space="preserve"> </w:t>
      </w:r>
      <w:r>
        <w:rPr>
          <w:sz w:val="24"/>
        </w:rPr>
        <w:t>television</w:t>
      </w:r>
      <w:r>
        <w:rPr>
          <w:spacing w:val="-3"/>
          <w:sz w:val="24"/>
        </w:rPr>
        <w:t xml:space="preserve"> </w:t>
      </w:r>
      <w:proofErr w:type="spellStart"/>
      <w:r>
        <w:rPr>
          <w:sz w:val="24"/>
        </w:rPr>
        <w:t>programme</w:t>
      </w:r>
      <w:proofErr w:type="spellEnd"/>
      <w:r>
        <w:rPr>
          <w:spacing w:val="-6"/>
          <w:sz w:val="24"/>
        </w:rPr>
        <w:t xml:space="preserve"> </w:t>
      </w:r>
      <w:proofErr w:type="gramStart"/>
      <w:r>
        <w:rPr>
          <w:spacing w:val="-2"/>
          <w:sz w:val="24"/>
        </w:rPr>
        <w:t>scripts</w:t>
      </w:r>
      <w:proofErr w:type="gramEnd"/>
    </w:p>
    <w:p w14:paraId="7D510B79" w14:textId="77777777" w:rsidR="00CD4BFF" w:rsidRDefault="00A90C65">
      <w:pPr>
        <w:pStyle w:val="ListParagraph"/>
        <w:numPr>
          <w:ilvl w:val="1"/>
          <w:numId w:val="2"/>
        </w:numPr>
        <w:tabs>
          <w:tab w:val="left" w:pos="1920"/>
        </w:tabs>
        <w:spacing w:before="15"/>
        <w:rPr>
          <w:sz w:val="24"/>
        </w:rPr>
      </w:pPr>
      <w:r>
        <w:rPr>
          <w:sz w:val="24"/>
        </w:rPr>
        <w:t>Literature</w:t>
      </w:r>
      <w:r>
        <w:rPr>
          <w:spacing w:val="-10"/>
          <w:sz w:val="24"/>
        </w:rPr>
        <w:t xml:space="preserve"> </w:t>
      </w:r>
      <w:r>
        <w:rPr>
          <w:spacing w:val="-2"/>
          <w:sz w:val="24"/>
        </w:rPr>
        <w:t>reviews</w:t>
      </w:r>
    </w:p>
    <w:p w14:paraId="7D510B7A" w14:textId="77777777" w:rsidR="00CD4BFF" w:rsidRDefault="00CD4BFF">
      <w:pPr>
        <w:pStyle w:val="BodyText"/>
      </w:pPr>
    </w:p>
    <w:p w14:paraId="7D510B7B" w14:textId="77777777" w:rsidR="00CD4BFF" w:rsidRDefault="00A90C65">
      <w:pPr>
        <w:pStyle w:val="BodyText"/>
        <w:ind w:left="1200" w:right="112"/>
        <w:jc w:val="both"/>
      </w:pPr>
      <w:r>
        <w:t xml:space="preserve">This list is by no means </w:t>
      </w:r>
      <w:proofErr w:type="gramStart"/>
      <w:r>
        <w:t>exhaustive</w:t>
      </w:r>
      <w:proofErr w:type="gramEnd"/>
      <w:r>
        <w:t xml:space="preserve"> and you can seek advice from the Academic Consultancy</w:t>
      </w:r>
      <w:r>
        <w:rPr>
          <w:spacing w:val="-1"/>
        </w:rPr>
        <w:t xml:space="preserve"> </w:t>
      </w:r>
      <w:r>
        <w:t>Services team</w:t>
      </w:r>
      <w:r>
        <w:rPr>
          <w:spacing w:val="-1"/>
        </w:rPr>
        <w:t xml:space="preserve"> </w:t>
      </w:r>
      <w:r>
        <w:t>at</w:t>
      </w:r>
      <w:r>
        <w:rPr>
          <w:spacing w:val="-1"/>
        </w:rPr>
        <w:t xml:space="preserve"> </w:t>
      </w:r>
      <w:r>
        <w:t>University</w:t>
      </w:r>
      <w:r>
        <w:rPr>
          <w:spacing w:val="-3"/>
        </w:rPr>
        <w:t xml:space="preserve"> </w:t>
      </w:r>
      <w:r>
        <w:t>of</w:t>
      </w:r>
      <w:r>
        <w:rPr>
          <w:spacing w:val="-3"/>
        </w:rPr>
        <w:t xml:space="preserve"> </w:t>
      </w:r>
      <w:r>
        <w:t>Birmingham</w:t>
      </w:r>
      <w:r>
        <w:rPr>
          <w:spacing w:val="-2"/>
        </w:rPr>
        <w:t xml:space="preserve"> </w:t>
      </w:r>
      <w:r>
        <w:t>Enterprise as</w:t>
      </w:r>
      <w:r>
        <w:rPr>
          <w:spacing w:val="-1"/>
        </w:rPr>
        <w:t xml:space="preserve"> </w:t>
      </w:r>
      <w:r>
        <w:t>to</w:t>
      </w:r>
      <w:r>
        <w:rPr>
          <w:spacing w:val="-2"/>
        </w:rPr>
        <w:t xml:space="preserve"> </w:t>
      </w:r>
      <w:r>
        <w:t>whether</w:t>
      </w:r>
      <w:r>
        <w:rPr>
          <w:spacing w:val="-3"/>
        </w:rPr>
        <w:t xml:space="preserve"> </w:t>
      </w:r>
      <w:r>
        <w:t>an opportunity is academic consultancy or not.</w:t>
      </w:r>
    </w:p>
    <w:p w14:paraId="7D510B7C" w14:textId="77777777" w:rsidR="00CD4BFF" w:rsidRDefault="00CD4BFF">
      <w:pPr>
        <w:pStyle w:val="BodyText"/>
        <w:rPr>
          <w:sz w:val="26"/>
        </w:rPr>
      </w:pPr>
    </w:p>
    <w:p w14:paraId="7D510B7D" w14:textId="77777777" w:rsidR="00CD4BFF" w:rsidRDefault="00CD4BFF">
      <w:pPr>
        <w:pStyle w:val="BodyText"/>
        <w:rPr>
          <w:sz w:val="26"/>
        </w:rPr>
      </w:pPr>
    </w:p>
    <w:p w14:paraId="7D510B7E" w14:textId="77777777" w:rsidR="00CD4BFF" w:rsidRDefault="00CD4BFF">
      <w:pPr>
        <w:pStyle w:val="BodyText"/>
        <w:spacing w:before="7"/>
        <w:rPr>
          <w:sz w:val="30"/>
        </w:rPr>
      </w:pPr>
    </w:p>
    <w:p w14:paraId="7D510B7F" w14:textId="77777777" w:rsidR="00CD4BFF" w:rsidRDefault="00A90C65">
      <w:pPr>
        <w:pStyle w:val="Heading1"/>
        <w:numPr>
          <w:ilvl w:val="0"/>
          <w:numId w:val="2"/>
        </w:numPr>
        <w:tabs>
          <w:tab w:val="left" w:pos="1600"/>
        </w:tabs>
        <w:spacing w:before="1" w:line="242" w:lineRule="auto"/>
        <w:ind w:left="1200" w:right="941" w:firstLine="0"/>
      </w:pPr>
      <w:bookmarkStart w:id="3" w:name="_bookmark3"/>
      <w:bookmarkEnd w:id="3"/>
      <w:r>
        <w:t>WHAT</w:t>
      </w:r>
      <w:r>
        <w:rPr>
          <w:spacing w:val="-6"/>
        </w:rPr>
        <w:t xml:space="preserve"> </w:t>
      </w:r>
      <w:r>
        <w:t>ARE</w:t>
      </w:r>
      <w:r>
        <w:rPr>
          <w:spacing w:val="-9"/>
        </w:rPr>
        <w:t xml:space="preserve"> </w:t>
      </w:r>
      <w:r>
        <w:t>THE</w:t>
      </w:r>
      <w:r>
        <w:rPr>
          <w:spacing w:val="-7"/>
        </w:rPr>
        <w:t xml:space="preserve"> </w:t>
      </w:r>
      <w:r>
        <w:t>UNIVERSITY’S</w:t>
      </w:r>
      <w:r>
        <w:rPr>
          <w:spacing w:val="-7"/>
        </w:rPr>
        <w:t xml:space="preserve"> </w:t>
      </w:r>
      <w:r>
        <w:t>POLICIES</w:t>
      </w:r>
      <w:r>
        <w:rPr>
          <w:spacing w:val="-7"/>
        </w:rPr>
        <w:t xml:space="preserve"> </w:t>
      </w:r>
      <w:r>
        <w:t>ON ACADEMIC CONSULTANCY?</w:t>
      </w:r>
    </w:p>
    <w:p w14:paraId="7D510B80" w14:textId="77777777" w:rsidR="00CD4BFF" w:rsidRDefault="00CD4BFF">
      <w:pPr>
        <w:pStyle w:val="BodyText"/>
        <w:rPr>
          <w:sz w:val="51"/>
        </w:rPr>
      </w:pPr>
    </w:p>
    <w:p w14:paraId="7D510B81" w14:textId="77777777" w:rsidR="00CD4BFF" w:rsidRDefault="00A90C65">
      <w:pPr>
        <w:pStyle w:val="BodyText"/>
        <w:ind w:left="1200" w:right="110"/>
        <w:jc w:val="both"/>
      </w:pPr>
      <w:r>
        <w:t xml:space="preserve">Within each financial year (Aug-July), you are permitted to undertake a maximum of 30 days consultancy work which requires time away from </w:t>
      </w:r>
      <w:proofErr w:type="gramStart"/>
      <w:r>
        <w:t>University</w:t>
      </w:r>
      <w:proofErr w:type="gramEnd"/>
      <w:r>
        <w:t xml:space="preserve"> duties, on days when you would otherwise be expected to attend work at the University.</w:t>
      </w:r>
      <w:r>
        <w:rPr>
          <w:spacing w:val="40"/>
        </w:rPr>
        <w:t xml:space="preserve"> </w:t>
      </w:r>
      <w:r>
        <w:t>(Part-time staff</w:t>
      </w:r>
      <w:r>
        <w:rPr>
          <w:spacing w:val="-17"/>
        </w:rPr>
        <w:t xml:space="preserve"> </w:t>
      </w:r>
      <w:r>
        <w:t>have</w:t>
      </w:r>
      <w:r>
        <w:rPr>
          <w:spacing w:val="-17"/>
        </w:rPr>
        <w:t xml:space="preserve"> </w:t>
      </w:r>
      <w:r>
        <w:t>30</w:t>
      </w:r>
      <w:r>
        <w:rPr>
          <w:spacing w:val="-16"/>
        </w:rPr>
        <w:t xml:space="preserve"> </w:t>
      </w:r>
      <w:r>
        <w:t>days</w:t>
      </w:r>
      <w:r>
        <w:rPr>
          <w:spacing w:val="-17"/>
        </w:rPr>
        <w:t xml:space="preserve"> </w:t>
      </w:r>
      <w:r>
        <w:t>pro</w:t>
      </w:r>
      <w:r>
        <w:rPr>
          <w:spacing w:val="-17"/>
        </w:rPr>
        <w:t xml:space="preserve"> </w:t>
      </w:r>
      <w:r>
        <w:t>rata,</w:t>
      </w:r>
      <w:r>
        <w:rPr>
          <w:spacing w:val="-17"/>
        </w:rPr>
        <w:t xml:space="preserve"> </w:t>
      </w:r>
      <w:r>
        <w:t>such</w:t>
      </w:r>
      <w:r>
        <w:rPr>
          <w:spacing w:val="-16"/>
        </w:rPr>
        <w:t xml:space="preserve"> </w:t>
      </w:r>
      <w:r>
        <w:t>time</w:t>
      </w:r>
      <w:r>
        <w:rPr>
          <w:spacing w:val="-17"/>
        </w:rPr>
        <w:t xml:space="preserve"> </w:t>
      </w:r>
      <w:r>
        <w:t>to</w:t>
      </w:r>
      <w:r>
        <w:rPr>
          <w:spacing w:val="-17"/>
        </w:rPr>
        <w:t xml:space="preserve"> </w:t>
      </w:r>
      <w:r>
        <w:t>be</w:t>
      </w:r>
      <w:r>
        <w:rPr>
          <w:spacing w:val="-16"/>
        </w:rPr>
        <w:t xml:space="preserve"> </w:t>
      </w:r>
      <w:r>
        <w:t>used</w:t>
      </w:r>
      <w:r>
        <w:rPr>
          <w:spacing w:val="-17"/>
        </w:rPr>
        <w:t xml:space="preserve"> </w:t>
      </w:r>
      <w:r>
        <w:t>only</w:t>
      </w:r>
      <w:r>
        <w:rPr>
          <w:spacing w:val="-17"/>
        </w:rPr>
        <w:t xml:space="preserve"> </w:t>
      </w:r>
      <w:r>
        <w:t>within</w:t>
      </w:r>
      <w:r>
        <w:rPr>
          <w:spacing w:val="-16"/>
        </w:rPr>
        <w:t xml:space="preserve"> </w:t>
      </w:r>
      <w:r>
        <w:t>the</w:t>
      </w:r>
      <w:r>
        <w:rPr>
          <w:spacing w:val="-17"/>
        </w:rPr>
        <w:t xml:space="preserve"> </w:t>
      </w:r>
      <w:r>
        <w:t>University</w:t>
      </w:r>
      <w:r>
        <w:rPr>
          <w:spacing w:val="-17"/>
        </w:rPr>
        <w:t xml:space="preserve"> </w:t>
      </w:r>
      <w:r>
        <w:t>component of their part-time engagement).</w:t>
      </w:r>
    </w:p>
    <w:p w14:paraId="7D510B82" w14:textId="77777777" w:rsidR="00CD4BFF" w:rsidRDefault="00CD4BFF">
      <w:pPr>
        <w:pStyle w:val="BodyText"/>
      </w:pPr>
    </w:p>
    <w:p w14:paraId="7D510B83" w14:textId="77777777" w:rsidR="00CD4BFF" w:rsidRDefault="00A90C65">
      <w:pPr>
        <w:pStyle w:val="BodyText"/>
        <w:spacing w:before="1"/>
        <w:ind w:left="1200" w:right="117"/>
        <w:jc w:val="both"/>
      </w:pPr>
      <w:r>
        <w:t>Appendix 7 of the Conditions of Employment governs Outside Activities which includes consultancy and can be accessed via the following link:</w:t>
      </w:r>
    </w:p>
    <w:p w14:paraId="7D510B84" w14:textId="77777777" w:rsidR="00CD4BFF" w:rsidRDefault="00CD4BFF">
      <w:pPr>
        <w:pStyle w:val="BodyText"/>
        <w:spacing w:before="11"/>
        <w:rPr>
          <w:sz w:val="23"/>
        </w:rPr>
      </w:pPr>
    </w:p>
    <w:p w14:paraId="7D510B85" w14:textId="77777777" w:rsidR="00CD4BFF" w:rsidRPr="00CA47A3" w:rsidRDefault="00A90C65">
      <w:pPr>
        <w:pStyle w:val="BodyText"/>
        <w:ind w:left="1200" w:right="1025"/>
        <w:rPr>
          <w:color w:val="0070C0"/>
        </w:rPr>
      </w:pPr>
      <w:hyperlink r:id="rId5">
        <w:r w:rsidRPr="00CA47A3">
          <w:rPr>
            <w:color w:val="0070C0"/>
            <w:spacing w:val="-2"/>
            <w:u w:val="single" w:color="F92B5C"/>
          </w:rPr>
          <w:t>https://intranet.birmingham.ac.uk/hr/documents/public/conditions/academic-</w:t>
        </w:r>
      </w:hyperlink>
      <w:r w:rsidRPr="00CA47A3">
        <w:rPr>
          <w:color w:val="0070C0"/>
          <w:spacing w:val="-2"/>
        </w:rPr>
        <w:t xml:space="preserve"> </w:t>
      </w:r>
      <w:hyperlink r:id="rId6">
        <w:r w:rsidRPr="00CA47A3">
          <w:rPr>
            <w:color w:val="0070C0"/>
            <w:spacing w:val="-2"/>
            <w:u w:val="single" w:color="F92B5C"/>
          </w:rPr>
          <w:t>activities-a7.pdf</w:t>
        </w:r>
      </w:hyperlink>
    </w:p>
    <w:p w14:paraId="7D510B86" w14:textId="77777777" w:rsidR="00CD4BFF" w:rsidRDefault="00CD4BFF">
      <w:pPr>
        <w:pStyle w:val="BodyText"/>
        <w:rPr>
          <w:sz w:val="16"/>
        </w:rPr>
      </w:pPr>
    </w:p>
    <w:p w14:paraId="7D510B87" w14:textId="77777777" w:rsidR="00CD4BFF" w:rsidRDefault="00A90C65">
      <w:pPr>
        <w:pStyle w:val="BodyText"/>
        <w:spacing w:before="92"/>
        <w:ind w:left="1200"/>
      </w:pPr>
      <w:r>
        <w:t>To</w:t>
      </w:r>
      <w:r>
        <w:rPr>
          <w:spacing w:val="40"/>
        </w:rPr>
        <w:t xml:space="preserve"> </w:t>
      </w:r>
      <w:r>
        <w:t>assist</w:t>
      </w:r>
      <w:r>
        <w:rPr>
          <w:spacing w:val="40"/>
        </w:rPr>
        <w:t xml:space="preserve"> </w:t>
      </w:r>
      <w:r>
        <w:t>with</w:t>
      </w:r>
      <w:r>
        <w:rPr>
          <w:spacing w:val="40"/>
        </w:rPr>
        <w:t xml:space="preserve"> </w:t>
      </w:r>
      <w:r>
        <w:t>the</w:t>
      </w:r>
      <w:r>
        <w:rPr>
          <w:spacing w:val="40"/>
        </w:rPr>
        <w:t xml:space="preserve"> </w:t>
      </w:r>
      <w:r>
        <w:t>interpretation</w:t>
      </w:r>
      <w:r>
        <w:rPr>
          <w:spacing w:val="40"/>
        </w:rPr>
        <w:t xml:space="preserve"> </w:t>
      </w:r>
      <w:r>
        <w:t>of</w:t>
      </w:r>
      <w:r>
        <w:rPr>
          <w:spacing w:val="40"/>
        </w:rPr>
        <w:t xml:space="preserve"> </w:t>
      </w:r>
      <w:r>
        <w:t>Appendix</w:t>
      </w:r>
      <w:r>
        <w:rPr>
          <w:spacing w:val="40"/>
        </w:rPr>
        <w:t xml:space="preserve"> </w:t>
      </w:r>
      <w:r>
        <w:t>7,</w:t>
      </w:r>
      <w:r>
        <w:rPr>
          <w:spacing w:val="40"/>
        </w:rPr>
        <w:t xml:space="preserve"> </w:t>
      </w:r>
      <w:r>
        <w:t>HR</w:t>
      </w:r>
      <w:r>
        <w:rPr>
          <w:spacing w:val="40"/>
        </w:rPr>
        <w:t xml:space="preserve"> </w:t>
      </w:r>
      <w:r>
        <w:t>has</w:t>
      </w:r>
      <w:r>
        <w:rPr>
          <w:spacing w:val="40"/>
        </w:rPr>
        <w:t xml:space="preserve"> </w:t>
      </w:r>
      <w:r>
        <w:t>issued</w:t>
      </w:r>
      <w:r>
        <w:rPr>
          <w:spacing w:val="40"/>
        </w:rPr>
        <w:t xml:space="preserve"> </w:t>
      </w:r>
      <w:r>
        <w:t>a</w:t>
      </w:r>
      <w:r>
        <w:rPr>
          <w:spacing w:val="40"/>
        </w:rPr>
        <w:t xml:space="preserve"> </w:t>
      </w:r>
      <w:r>
        <w:t>supplementary Guidelines document concerning Outside Activities which is available online at:</w:t>
      </w:r>
    </w:p>
    <w:p w14:paraId="7D510B88" w14:textId="77777777" w:rsidR="00CD4BFF" w:rsidRDefault="00CD4BFF">
      <w:pPr>
        <w:pStyle w:val="BodyText"/>
        <w:spacing w:before="1"/>
      </w:pPr>
    </w:p>
    <w:p w14:paraId="7D510B89" w14:textId="77777777" w:rsidR="00CD4BFF" w:rsidRPr="00CA47A3" w:rsidRDefault="00A90C65">
      <w:pPr>
        <w:pStyle w:val="BodyText"/>
        <w:ind w:left="1200"/>
        <w:rPr>
          <w:color w:val="0070C0"/>
        </w:rPr>
      </w:pPr>
      <w:r w:rsidRPr="00CA47A3">
        <w:rPr>
          <w:color w:val="0070C0"/>
          <w:u w:val="single" w:color="F92B5C"/>
        </w:rPr>
        <w:t>Outside</w:t>
      </w:r>
      <w:r w:rsidRPr="00CA47A3">
        <w:rPr>
          <w:color w:val="0070C0"/>
          <w:spacing w:val="-7"/>
          <w:u w:val="single" w:color="F92B5C"/>
        </w:rPr>
        <w:t xml:space="preserve"> </w:t>
      </w:r>
      <w:r w:rsidRPr="00CA47A3">
        <w:rPr>
          <w:color w:val="0070C0"/>
          <w:u w:val="single" w:color="F92B5C"/>
        </w:rPr>
        <w:t>Activities</w:t>
      </w:r>
      <w:r w:rsidRPr="00CA47A3">
        <w:rPr>
          <w:color w:val="0070C0"/>
          <w:spacing w:val="-4"/>
          <w:u w:val="single" w:color="F92B5C"/>
        </w:rPr>
        <w:t xml:space="preserve"> </w:t>
      </w:r>
      <w:r w:rsidRPr="00CA47A3">
        <w:rPr>
          <w:color w:val="0070C0"/>
          <w:u w:val="single" w:color="F92B5C"/>
        </w:rPr>
        <w:t>Guidelines.docx</w:t>
      </w:r>
      <w:r w:rsidRPr="00CA47A3">
        <w:rPr>
          <w:color w:val="0070C0"/>
          <w:spacing w:val="-4"/>
          <w:u w:val="single" w:color="F92B5C"/>
        </w:rPr>
        <w:t xml:space="preserve"> </w:t>
      </w:r>
      <w:r w:rsidRPr="00CA47A3">
        <w:rPr>
          <w:color w:val="0070C0"/>
          <w:spacing w:val="-2"/>
          <w:u w:val="single" w:color="F92B5C"/>
        </w:rPr>
        <w:t>(sharepoint.com)</w:t>
      </w:r>
    </w:p>
    <w:p w14:paraId="7D510B8A" w14:textId="77777777" w:rsidR="00CD4BFF" w:rsidRDefault="00A90C65">
      <w:pPr>
        <w:ind w:left="1920"/>
        <w:rPr>
          <w:sz w:val="24"/>
        </w:rPr>
      </w:pPr>
      <w:r>
        <w:rPr>
          <w:sz w:val="24"/>
        </w:rPr>
        <w:t>.</w:t>
      </w:r>
    </w:p>
    <w:p w14:paraId="7D510B8B" w14:textId="77777777" w:rsidR="00CD4BFF" w:rsidRDefault="00CD4BFF">
      <w:pPr>
        <w:pStyle w:val="BodyText"/>
      </w:pPr>
    </w:p>
    <w:p w14:paraId="7D510B8C" w14:textId="77777777" w:rsidR="00CD4BFF" w:rsidRDefault="00A90C65">
      <w:pPr>
        <w:pStyle w:val="BodyText"/>
        <w:ind w:left="1200"/>
      </w:pPr>
      <w:r>
        <w:t>If</w:t>
      </w:r>
      <w:r>
        <w:rPr>
          <w:spacing w:val="-5"/>
        </w:rPr>
        <w:t xml:space="preserve"> </w:t>
      </w:r>
      <w:r>
        <w:t>you</w:t>
      </w:r>
      <w:r>
        <w:rPr>
          <w:spacing w:val="-5"/>
        </w:rPr>
        <w:t xml:space="preserve"> </w:t>
      </w:r>
      <w:r>
        <w:t>wish</w:t>
      </w:r>
      <w:r>
        <w:rPr>
          <w:spacing w:val="-3"/>
        </w:rPr>
        <w:t xml:space="preserve"> </w:t>
      </w:r>
      <w:r>
        <w:t>to</w:t>
      </w:r>
      <w:r>
        <w:rPr>
          <w:spacing w:val="-3"/>
        </w:rPr>
        <w:t xml:space="preserve"> </w:t>
      </w:r>
      <w:r>
        <w:t>engage</w:t>
      </w:r>
      <w:r>
        <w:rPr>
          <w:spacing w:val="-3"/>
        </w:rPr>
        <w:t xml:space="preserve"> </w:t>
      </w:r>
      <w:r>
        <w:t>in</w:t>
      </w:r>
      <w:r>
        <w:rPr>
          <w:spacing w:val="-3"/>
        </w:rPr>
        <w:t xml:space="preserve"> </w:t>
      </w:r>
      <w:r>
        <w:t>Academic</w:t>
      </w:r>
      <w:r>
        <w:rPr>
          <w:spacing w:val="1"/>
        </w:rPr>
        <w:t xml:space="preserve"> </w:t>
      </w:r>
      <w:proofErr w:type="gramStart"/>
      <w:r>
        <w:t>Consultancy</w:t>
      </w:r>
      <w:proofErr w:type="gramEnd"/>
      <w:r>
        <w:rPr>
          <w:spacing w:val="-3"/>
        </w:rPr>
        <w:t xml:space="preserve"> </w:t>
      </w:r>
      <w:r>
        <w:t>then</w:t>
      </w:r>
      <w:r>
        <w:rPr>
          <w:spacing w:val="-3"/>
        </w:rPr>
        <w:t xml:space="preserve"> </w:t>
      </w:r>
      <w:r>
        <w:t>there</w:t>
      </w:r>
      <w:r>
        <w:rPr>
          <w:spacing w:val="-2"/>
        </w:rPr>
        <w:t xml:space="preserve"> </w:t>
      </w:r>
      <w:r>
        <w:t>are</w:t>
      </w:r>
      <w:r>
        <w:rPr>
          <w:spacing w:val="-3"/>
        </w:rPr>
        <w:t xml:space="preserve"> </w:t>
      </w:r>
      <w:r>
        <w:t>two</w:t>
      </w:r>
      <w:r>
        <w:rPr>
          <w:spacing w:val="-5"/>
        </w:rPr>
        <w:t xml:space="preserve"> </w:t>
      </w:r>
      <w:r>
        <w:t>permitted</w:t>
      </w:r>
      <w:r>
        <w:rPr>
          <w:spacing w:val="-2"/>
        </w:rPr>
        <w:t xml:space="preserve"> routes:</w:t>
      </w:r>
    </w:p>
    <w:p w14:paraId="7D510B8D" w14:textId="77777777" w:rsidR="00CD4BFF" w:rsidRDefault="00CD4BFF">
      <w:pPr>
        <w:pStyle w:val="BodyText"/>
        <w:spacing w:before="3"/>
        <w:rPr>
          <w:sz w:val="25"/>
        </w:rPr>
      </w:pPr>
    </w:p>
    <w:p w14:paraId="7D510B8E" w14:textId="77777777" w:rsidR="00CD4BFF" w:rsidRDefault="00A90C65">
      <w:pPr>
        <w:pStyle w:val="ListParagraph"/>
        <w:numPr>
          <w:ilvl w:val="0"/>
          <w:numId w:val="1"/>
        </w:numPr>
        <w:tabs>
          <w:tab w:val="left" w:pos="2280"/>
        </w:tabs>
        <w:ind w:right="110"/>
        <w:rPr>
          <w:sz w:val="24"/>
        </w:rPr>
      </w:pPr>
      <w:r>
        <w:rPr>
          <w:sz w:val="24"/>
        </w:rPr>
        <w:t>The</w:t>
      </w:r>
      <w:r>
        <w:rPr>
          <w:spacing w:val="-13"/>
          <w:sz w:val="24"/>
        </w:rPr>
        <w:t xml:space="preserve"> </w:t>
      </w:r>
      <w:r>
        <w:rPr>
          <w:sz w:val="24"/>
        </w:rPr>
        <w:t>University’s</w:t>
      </w:r>
      <w:r>
        <w:rPr>
          <w:spacing w:val="-15"/>
          <w:sz w:val="24"/>
        </w:rPr>
        <w:t xml:space="preserve"> </w:t>
      </w:r>
      <w:r>
        <w:rPr>
          <w:sz w:val="24"/>
        </w:rPr>
        <w:t>preferred</w:t>
      </w:r>
      <w:r>
        <w:rPr>
          <w:spacing w:val="-14"/>
          <w:sz w:val="24"/>
        </w:rPr>
        <w:t xml:space="preserve"> </w:t>
      </w:r>
      <w:r>
        <w:rPr>
          <w:sz w:val="24"/>
        </w:rPr>
        <w:t>mode</w:t>
      </w:r>
      <w:r>
        <w:rPr>
          <w:spacing w:val="-14"/>
          <w:sz w:val="24"/>
        </w:rPr>
        <w:t xml:space="preserve"> </w:t>
      </w:r>
      <w:r>
        <w:rPr>
          <w:sz w:val="24"/>
        </w:rPr>
        <w:t>for</w:t>
      </w:r>
      <w:r>
        <w:rPr>
          <w:spacing w:val="-14"/>
          <w:sz w:val="24"/>
        </w:rPr>
        <w:t xml:space="preserve"> </w:t>
      </w:r>
      <w:r>
        <w:rPr>
          <w:sz w:val="24"/>
        </w:rPr>
        <w:t>academics</w:t>
      </w:r>
      <w:r>
        <w:rPr>
          <w:spacing w:val="-14"/>
          <w:sz w:val="24"/>
        </w:rPr>
        <w:t xml:space="preserve"> </w:t>
      </w:r>
      <w:r>
        <w:rPr>
          <w:sz w:val="24"/>
        </w:rPr>
        <w:t>to</w:t>
      </w:r>
      <w:r>
        <w:rPr>
          <w:spacing w:val="-14"/>
          <w:sz w:val="24"/>
        </w:rPr>
        <w:t xml:space="preserve"> </w:t>
      </w:r>
      <w:r>
        <w:rPr>
          <w:sz w:val="24"/>
        </w:rPr>
        <w:t>undertake</w:t>
      </w:r>
      <w:r>
        <w:rPr>
          <w:spacing w:val="-13"/>
          <w:sz w:val="24"/>
        </w:rPr>
        <w:t xml:space="preserve"> </w:t>
      </w:r>
      <w:r>
        <w:rPr>
          <w:sz w:val="24"/>
        </w:rPr>
        <w:t>work</w:t>
      </w:r>
      <w:r>
        <w:rPr>
          <w:spacing w:val="-15"/>
          <w:sz w:val="24"/>
        </w:rPr>
        <w:t xml:space="preserve"> </w:t>
      </w:r>
      <w:r>
        <w:rPr>
          <w:sz w:val="24"/>
        </w:rPr>
        <w:t>is</w:t>
      </w:r>
      <w:r>
        <w:rPr>
          <w:spacing w:val="-15"/>
          <w:sz w:val="24"/>
        </w:rPr>
        <w:t xml:space="preserve"> </w:t>
      </w:r>
      <w:r>
        <w:rPr>
          <w:sz w:val="24"/>
        </w:rPr>
        <w:t>via</w:t>
      </w:r>
      <w:r>
        <w:rPr>
          <w:spacing w:val="-7"/>
          <w:sz w:val="24"/>
        </w:rPr>
        <w:t xml:space="preserve"> </w:t>
      </w:r>
      <w:r>
        <w:rPr>
          <w:sz w:val="24"/>
        </w:rPr>
        <w:t>the Academic</w:t>
      </w:r>
      <w:r>
        <w:rPr>
          <w:spacing w:val="-17"/>
          <w:sz w:val="24"/>
        </w:rPr>
        <w:t xml:space="preserve"> </w:t>
      </w:r>
      <w:r>
        <w:rPr>
          <w:sz w:val="24"/>
        </w:rPr>
        <w:t>Consultancy</w:t>
      </w:r>
      <w:r>
        <w:rPr>
          <w:spacing w:val="-17"/>
          <w:sz w:val="24"/>
        </w:rPr>
        <w:t xml:space="preserve"> </w:t>
      </w:r>
      <w:r>
        <w:rPr>
          <w:sz w:val="24"/>
        </w:rPr>
        <w:t>Service</w:t>
      </w:r>
      <w:r>
        <w:rPr>
          <w:spacing w:val="-14"/>
          <w:sz w:val="24"/>
        </w:rPr>
        <w:t xml:space="preserve"> </w:t>
      </w:r>
      <w:r>
        <w:rPr>
          <w:sz w:val="24"/>
        </w:rPr>
        <w:t>at</w:t>
      </w:r>
      <w:r>
        <w:rPr>
          <w:spacing w:val="-15"/>
          <w:sz w:val="24"/>
        </w:rPr>
        <w:t xml:space="preserve"> </w:t>
      </w:r>
      <w:r>
        <w:rPr>
          <w:sz w:val="24"/>
        </w:rPr>
        <w:t>the</w:t>
      </w:r>
      <w:r>
        <w:rPr>
          <w:spacing w:val="-11"/>
          <w:sz w:val="24"/>
        </w:rPr>
        <w:t xml:space="preserve"> </w:t>
      </w:r>
      <w:r>
        <w:rPr>
          <w:sz w:val="24"/>
        </w:rPr>
        <w:t>University</w:t>
      </w:r>
      <w:r>
        <w:rPr>
          <w:spacing w:val="-15"/>
          <w:sz w:val="24"/>
        </w:rPr>
        <w:t xml:space="preserve"> </w:t>
      </w:r>
      <w:r>
        <w:rPr>
          <w:sz w:val="24"/>
        </w:rPr>
        <w:t>of</w:t>
      </w:r>
      <w:r>
        <w:rPr>
          <w:spacing w:val="-15"/>
          <w:sz w:val="24"/>
        </w:rPr>
        <w:t xml:space="preserve"> </w:t>
      </w:r>
      <w:r>
        <w:rPr>
          <w:sz w:val="24"/>
        </w:rPr>
        <w:t>Birmingham</w:t>
      </w:r>
      <w:r>
        <w:rPr>
          <w:spacing w:val="-15"/>
          <w:sz w:val="24"/>
        </w:rPr>
        <w:t xml:space="preserve"> </w:t>
      </w:r>
      <w:r>
        <w:rPr>
          <w:sz w:val="24"/>
        </w:rPr>
        <w:t>Enterprise.</w:t>
      </w:r>
    </w:p>
    <w:p w14:paraId="7D510B8F" w14:textId="77777777" w:rsidR="00CD4BFF" w:rsidRDefault="00CD4BFF">
      <w:pPr>
        <w:rPr>
          <w:sz w:val="24"/>
        </w:rPr>
        <w:sectPr w:rsidR="00CD4BFF">
          <w:pgSz w:w="11910" w:h="16840"/>
          <w:pgMar w:top="760" w:right="1300" w:bottom="280" w:left="360" w:header="720" w:footer="720" w:gutter="0"/>
          <w:cols w:space="720"/>
        </w:sectPr>
      </w:pPr>
    </w:p>
    <w:p w14:paraId="7D510B90" w14:textId="77777777" w:rsidR="00CD4BFF" w:rsidRDefault="00A90C65">
      <w:pPr>
        <w:pStyle w:val="BodyText"/>
        <w:spacing w:before="74"/>
        <w:ind w:left="2280" w:right="116"/>
        <w:jc w:val="both"/>
      </w:pPr>
      <w:r>
        <w:lastRenderedPageBreak/>
        <w:t xml:space="preserve">It offers </w:t>
      </w:r>
      <w:proofErr w:type="gramStart"/>
      <w:r>
        <w:t>a number of</w:t>
      </w:r>
      <w:proofErr w:type="gramEnd"/>
      <w:r>
        <w:t xml:space="preserve"> key services which makes it easier for you to undertake</w:t>
      </w:r>
      <w:r>
        <w:rPr>
          <w:spacing w:val="-2"/>
        </w:rPr>
        <w:t xml:space="preserve"> </w:t>
      </w:r>
      <w:r>
        <w:t>a consultancy</w:t>
      </w:r>
      <w:r>
        <w:rPr>
          <w:spacing w:val="-1"/>
        </w:rPr>
        <w:t xml:space="preserve"> </w:t>
      </w:r>
      <w:r>
        <w:t>project</w:t>
      </w:r>
      <w:r>
        <w:rPr>
          <w:spacing w:val="-3"/>
        </w:rPr>
        <w:t xml:space="preserve"> </w:t>
      </w:r>
      <w:r>
        <w:t>and</w:t>
      </w:r>
      <w:r>
        <w:rPr>
          <w:spacing w:val="-3"/>
        </w:rPr>
        <w:t xml:space="preserve"> </w:t>
      </w:r>
      <w:r>
        <w:t>ensures</w:t>
      </w:r>
      <w:r>
        <w:rPr>
          <w:spacing w:val="-3"/>
        </w:rPr>
        <w:t xml:space="preserve"> </w:t>
      </w:r>
      <w:r>
        <w:t>that you</w:t>
      </w:r>
      <w:r>
        <w:rPr>
          <w:spacing w:val="-3"/>
        </w:rPr>
        <w:t xml:space="preserve"> </w:t>
      </w:r>
      <w:r>
        <w:t>are</w:t>
      </w:r>
      <w:r>
        <w:rPr>
          <w:spacing w:val="-3"/>
        </w:rPr>
        <w:t xml:space="preserve"> </w:t>
      </w:r>
      <w:r>
        <w:t>protected</w:t>
      </w:r>
      <w:r>
        <w:rPr>
          <w:spacing w:val="-2"/>
        </w:rPr>
        <w:t xml:space="preserve"> </w:t>
      </w:r>
      <w:r>
        <w:t>every step</w:t>
      </w:r>
      <w:r>
        <w:rPr>
          <w:spacing w:val="-9"/>
        </w:rPr>
        <w:t xml:space="preserve"> </w:t>
      </w:r>
      <w:r>
        <w:t>of</w:t>
      </w:r>
      <w:r>
        <w:rPr>
          <w:spacing w:val="-10"/>
        </w:rPr>
        <w:t xml:space="preserve"> </w:t>
      </w:r>
      <w:r>
        <w:t>the</w:t>
      </w:r>
      <w:r>
        <w:rPr>
          <w:spacing w:val="-9"/>
        </w:rPr>
        <w:t xml:space="preserve"> </w:t>
      </w:r>
      <w:r>
        <w:t>way.</w:t>
      </w:r>
      <w:r>
        <w:rPr>
          <w:spacing w:val="40"/>
        </w:rPr>
        <w:t xml:space="preserve"> </w:t>
      </w:r>
      <w:r>
        <w:t>The</w:t>
      </w:r>
      <w:r>
        <w:rPr>
          <w:spacing w:val="-11"/>
        </w:rPr>
        <w:t xml:space="preserve"> </w:t>
      </w:r>
      <w:r>
        <w:t>procedure</w:t>
      </w:r>
      <w:r>
        <w:rPr>
          <w:spacing w:val="-10"/>
        </w:rPr>
        <w:t xml:space="preserve"> </w:t>
      </w:r>
      <w:r>
        <w:t>for</w:t>
      </w:r>
      <w:r>
        <w:rPr>
          <w:spacing w:val="-11"/>
        </w:rPr>
        <w:t xml:space="preserve"> </w:t>
      </w:r>
      <w:r>
        <w:t>carrying</w:t>
      </w:r>
      <w:r>
        <w:rPr>
          <w:spacing w:val="-9"/>
        </w:rPr>
        <w:t xml:space="preserve"> </w:t>
      </w:r>
      <w:r>
        <w:t>out</w:t>
      </w:r>
      <w:r>
        <w:rPr>
          <w:spacing w:val="-7"/>
        </w:rPr>
        <w:t xml:space="preserve"> </w:t>
      </w:r>
      <w:r>
        <w:t>Academic</w:t>
      </w:r>
      <w:r>
        <w:rPr>
          <w:spacing w:val="-11"/>
        </w:rPr>
        <w:t xml:space="preserve"> </w:t>
      </w:r>
      <w:r>
        <w:t>Consultancy</w:t>
      </w:r>
      <w:r>
        <w:rPr>
          <w:spacing w:val="-10"/>
        </w:rPr>
        <w:t xml:space="preserve"> </w:t>
      </w:r>
      <w:r>
        <w:t>via University of Birmingham Enterprise is given below.</w:t>
      </w:r>
    </w:p>
    <w:p w14:paraId="7D510B91" w14:textId="77777777" w:rsidR="00CD4BFF" w:rsidRDefault="00CD4BFF">
      <w:pPr>
        <w:pStyle w:val="BodyText"/>
        <w:spacing w:before="3"/>
        <w:rPr>
          <w:sz w:val="25"/>
        </w:rPr>
      </w:pPr>
    </w:p>
    <w:p w14:paraId="7D510B92" w14:textId="77777777" w:rsidR="00CD4BFF" w:rsidRDefault="00A90C65">
      <w:pPr>
        <w:pStyle w:val="ListParagraph"/>
        <w:numPr>
          <w:ilvl w:val="0"/>
          <w:numId w:val="1"/>
        </w:numPr>
        <w:tabs>
          <w:tab w:val="left" w:pos="2280"/>
        </w:tabs>
        <w:ind w:right="112"/>
        <w:jc w:val="both"/>
        <w:rPr>
          <w:sz w:val="24"/>
        </w:rPr>
      </w:pPr>
      <w:r>
        <w:rPr>
          <w:sz w:val="24"/>
        </w:rPr>
        <w:t>Alternatively, you may work in a purely private capacity, independently of the University and University of Birmingham Enterprise, and this means that</w:t>
      </w:r>
      <w:r>
        <w:rPr>
          <w:spacing w:val="-12"/>
          <w:sz w:val="24"/>
        </w:rPr>
        <w:t xml:space="preserve"> </w:t>
      </w:r>
      <w:r>
        <w:rPr>
          <w:sz w:val="24"/>
        </w:rPr>
        <w:t>you</w:t>
      </w:r>
      <w:r>
        <w:rPr>
          <w:spacing w:val="-12"/>
          <w:sz w:val="24"/>
        </w:rPr>
        <w:t xml:space="preserve"> </w:t>
      </w:r>
      <w:r>
        <w:rPr>
          <w:sz w:val="24"/>
        </w:rPr>
        <w:t>will</w:t>
      </w:r>
      <w:r>
        <w:rPr>
          <w:spacing w:val="-11"/>
          <w:sz w:val="24"/>
        </w:rPr>
        <w:t xml:space="preserve"> </w:t>
      </w:r>
      <w:r>
        <w:rPr>
          <w:sz w:val="24"/>
        </w:rPr>
        <w:t>be</w:t>
      </w:r>
      <w:r>
        <w:rPr>
          <w:spacing w:val="-10"/>
          <w:sz w:val="24"/>
        </w:rPr>
        <w:t xml:space="preserve"> </w:t>
      </w:r>
      <w:r>
        <w:rPr>
          <w:sz w:val="24"/>
        </w:rPr>
        <w:t>wholly</w:t>
      </w:r>
      <w:r>
        <w:rPr>
          <w:spacing w:val="-10"/>
          <w:sz w:val="24"/>
        </w:rPr>
        <w:t xml:space="preserve"> </w:t>
      </w:r>
      <w:r>
        <w:rPr>
          <w:sz w:val="24"/>
        </w:rPr>
        <w:t>responsible</w:t>
      </w:r>
      <w:r>
        <w:rPr>
          <w:spacing w:val="-9"/>
          <w:sz w:val="24"/>
        </w:rPr>
        <w:t xml:space="preserve"> </w:t>
      </w:r>
      <w:r>
        <w:rPr>
          <w:sz w:val="24"/>
        </w:rPr>
        <w:t>for</w:t>
      </w:r>
      <w:r>
        <w:rPr>
          <w:spacing w:val="-11"/>
          <w:sz w:val="24"/>
        </w:rPr>
        <w:t xml:space="preserve"> </w:t>
      </w:r>
      <w:r>
        <w:rPr>
          <w:sz w:val="24"/>
        </w:rPr>
        <w:t>the</w:t>
      </w:r>
      <w:r>
        <w:rPr>
          <w:spacing w:val="-9"/>
          <w:sz w:val="24"/>
        </w:rPr>
        <w:t xml:space="preserve"> </w:t>
      </w:r>
      <w:r>
        <w:rPr>
          <w:sz w:val="24"/>
        </w:rPr>
        <w:t>work</w:t>
      </w:r>
      <w:r>
        <w:rPr>
          <w:spacing w:val="-11"/>
          <w:sz w:val="24"/>
        </w:rPr>
        <w:t xml:space="preserve"> </w:t>
      </w:r>
      <w:r>
        <w:rPr>
          <w:sz w:val="24"/>
        </w:rPr>
        <w:t>and</w:t>
      </w:r>
      <w:r>
        <w:rPr>
          <w:spacing w:val="-9"/>
          <w:sz w:val="24"/>
        </w:rPr>
        <w:t xml:space="preserve"> </w:t>
      </w:r>
      <w:r>
        <w:rPr>
          <w:sz w:val="24"/>
        </w:rPr>
        <w:t>are</w:t>
      </w:r>
      <w:r>
        <w:rPr>
          <w:spacing w:val="-12"/>
          <w:sz w:val="24"/>
        </w:rPr>
        <w:t xml:space="preserve"> </w:t>
      </w:r>
      <w:r>
        <w:rPr>
          <w:sz w:val="24"/>
        </w:rPr>
        <w:t>personally</w:t>
      </w:r>
      <w:r>
        <w:rPr>
          <w:spacing w:val="-10"/>
          <w:sz w:val="24"/>
        </w:rPr>
        <w:t xml:space="preserve"> </w:t>
      </w:r>
      <w:r>
        <w:rPr>
          <w:sz w:val="24"/>
        </w:rPr>
        <w:t>liable</w:t>
      </w:r>
      <w:r>
        <w:rPr>
          <w:spacing w:val="-10"/>
          <w:sz w:val="24"/>
        </w:rPr>
        <w:t xml:space="preserve"> </w:t>
      </w:r>
      <w:r>
        <w:rPr>
          <w:sz w:val="24"/>
        </w:rPr>
        <w:t>for any problems that may arise.</w:t>
      </w:r>
      <w:r>
        <w:rPr>
          <w:spacing w:val="40"/>
          <w:sz w:val="24"/>
        </w:rPr>
        <w:t xml:space="preserve"> </w:t>
      </w:r>
      <w:r>
        <w:rPr>
          <w:sz w:val="24"/>
        </w:rPr>
        <w:t>The procedure for carrying out Private Academic Consultancies is also given below.</w:t>
      </w:r>
    </w:p>
    <w:p w14:paraId="7D510B93" w14:textId="77777777" w:rsidR="00CD4BFF" w:rsidRDefault="00CD4BFF">
      <w:pPr>
        <w:pStyle w:val="BodyText"/>
        <w:rPr>
          <w:sz w:val="26"/>
        </w:rPr>
      </w:pPr>
    </w:p>
    <w:p w14:paraId="7D510B94" w14:textId="77777777" w:rsidR="00CD4BFF" w:rsidRDefault="00CD4BFF">
      <w:pPr>
        <w:pStyle w:val="BodyText"/>
        <w:spacing w:before="1"/>
        <w:rPr>
          <w:sz w:val="30"/>
        </w:rPr>
      </w:pPr>
    </w:p>
    <w:p w14:paraId="7D510B95" w14:textId="77777777" w:rsidR="00CD4BFF" w:rsidRDefault="00A90C65">
      <w:pPr>
        <w:pStyle w:val="Heading2"/>
      </w:pPr>
      <w:r>
        <w:t>Declaration</w:t>
      </w:r>
      <w:r>
        <w:rPr>
          <w:spacing w:val="-13"/>
        </w:rPr>
        <w:t xml:space="preserve"> </w:t>
      </w:r>
      <w:r>
        <w:t>&amp;</w:t>
      </w:r>
      <w:r>
        <w:rPr>
          <w:spacing w:val="-14"/>
        </w:rPr>
        <w:t xml:space="preserve"> </w:t>
      </w:r>
      <w:r>
        <w:t>Approval</w:t>
      </w:r>
      <w:r>
        <w:rPr>
          <w:spacing w:val="-12"/>
        </w:rPr>
        <w:t xml:space="preserve"> </w:t>
      </w:r>
      <w:r>
        <w:rPr>
          <w:spacing w:val="-2"/>
        </w:rPr>
        <w:t>System</w:t>
      </w:r>
    </w:p>
    <w:p w14:paraId="7D510B96" w14:textId="77777777" w:rsidR="00CD4BFF" w:rsidRDefault="00A90C65">
      <w:pPr>
        <w:pStyle w:val="BodyText"/>
        <w:spacing w:before="276"/>
        <w:ind w:left="1200" w:right="110"/>
        <w:jc w:val="both"/>
      </w:pPr>
      <w:r>
        <w:t>All</w:t>
      </w:r>
      <w:r>
        <w:rPr>
          <w:spacing w:val="-10"/>
        </w:rPr>
        <w:t xml:space="preserve"> </w:t>
      </w:r>
      <w:r>
        <w:t>consultancies</w:t>
      </w:r>
      <w:r>
        <w:rPr>
          <w:spacing w:val="-7"/>
        </w:rPr>
        <w:t xml:space="preserve"> </w:t>
      </w:r>
      <w:r>
        <w:t>(whether</w:t>
      </w:r>
      <w:r>
        <w:rPr>
          <w:spacing w:val="-9"/>
        </w:rPr>
        <w:t xml:space="preserve"> </w:t>
      </w:r>
      <w:r>
        <w:t>done</w:t>
      </w:r>
      <w:r>
        <w:rPr>
          <w:spacing w:val="-8"/>
        </w:rPr>
        <w:t xml:space="preserve"> </w:t>
      </w:r>
      <w:r>
        <w:t>via</w:t>
      </w:r>
      <w:r>
        <w:rPr>
          <w:spacing w:val="-9"/>
        </w:rPr>
        <w:t xml:space="preserve"> </w:t>
      </w:r>
      <w:r>
        <w:t>University</w:t>
      </w:r>
      <w:r>
        <w:rPr>
          <w:spacing w:val="-11"/>
        </w:rPr>
        <w:t xml:space="preserve"> </w:t>
      </w:r>
      <w:r>
        <w:t>of</w:t>
      </w:r>
      <w:r>
        <w:rPr>
          <w:spacing w:val="-8"/>
        </w:rPr>
        <w:t xml:space="preserve"> </w:t>
      </w:r>
      <w:r>
        <w:t>Birmingham</w:t>
      </w:r>
      <w:r>
        <w:rPr>
          <w:spacing w:val="-9"/>
        </w:rPr>
        <w:t xml:space="preserve"> </w:t>
      </w:r>
      <w:r>
        <w:t>Enterprise</w:t>
      </w:r>
      <w:r>
        <w:rPr>
          <w:spacing w:val="-5"/>
        </w:rPr>
        <w:t xml:space="preserve"> </w:t>
      </w:r>
      <w:r>
        <w:t>or</w:t>
      </w:r>
      <w:r>
        <w:rPr>
          <w:spacing w:val="-9"/>
        </w:rPr>
        <w:t xml:space="preserve"> </w:t>
      </w:r>
      <w:r>
        <w:t>privately) must be declared to your Head of School/College/Institute and approved by them in advance of any agreements being signed with third parties.</w:t>
      </w:r>
      <w:r>
        <w:rPr>
          <w:spacing w:val="40"/>
        </w:rPr>
        <w:t xml:space="preserve"> </w:t>
      </w:r>
      <w:r>
        <w:t>This is to ensure management of conflicts of interest or time commitments that may arise, and to ensure</w:t>
      </w:r>
      <w:r>
        <w:rPr>
          <w:spacing w:val="-14"/>
        </w:rPr>
        <w:t xml:space="preserve"> </w:t>
      </w:r>
      <w:r>
        <w:t>that</w:t>
      </w:r>
      <w:r>
        <w:rPr>
          <w:spacing w:val="-12"/>
        </w:rPr>
        <w:t xml:space="preserve"> </w:t>
      </w:r>
      <w:r>
        <w:t>the</w:t>
      </w:r>
      <w:r>
        <w:rPr>
          <w:spacing w:val="-13"/>
        </w:rPr>
        <w:t xml:space="preserve"> </w:t>
      </w:r>
      <w:r>
        <w:t>work</w:t>
      </w:r>
      <w:r>
        <w:rPr>
          <w:spacing w:val="-14"/>
        </w:rPr>
        <w:t xml:space="preserve"> </w:t>
      </w:r>
      <w:r>
        <w:t>is</w:t>
      </w:r>
      <w:r>
        <w:rPr>
          <w:spacing w:val="-14"/>
        </w:rPr>
        <w:t xml:space="preserve"> </w:t>
      </w:r>
      <w:r>
        <w:t>undertaken</w:t>
      </w:r>
      <w:r>
        <w:rPr>
          <w:spacing w:val="-13"/>
        </w:rPr>
        <w:t xml:space="preserve"> </w:t>
      </w:r>
      <w:r>
        <w:t>via</w:t>
      </w:r>
      <w:r>
        <w:rPr>
          <w:spacing w:val="-14"/>
        </w:rPr>
        <w:t xml:space="preserve"> </w:t>
      </w:r>
      <w:r>
        <w:t>the</w:t>
      </w:r>
      <w:r>
        <w:rPr>
          <w:spacing w:val="-13"/>
        </w:rPr>
        <w:t xml:space="preserve"> </w:t>
      </w:r>
      <w:r>
        <w:t>correct</w:t>
      </w:r>
      <w:r>
        <w:rPr>
          <w:spacing w:val="-10"/>
        </w:rPr>
        <w:t xml:space="preserve"> </w:t>
      </w:r>
      <w:r>
        <w:t>procedures.</w:t>
      </w:r>
      <w:r>
        <w:rPr>
          <w:spacing w:val="39"/>
        </w:rPr>
        <w:t xml:space="preserve"> </w:t>
      </w:r>
      <w:r>
        <w:t>It</w:t>
      </w:r>
      <w:r>
        <w:rPr>
          <w:spacing w:val="-13"/>
        </w:rPr>
        <w:t xml:space="preserve"> </w:t>
      </w:r>
      <w:r>
        <w:t>is</w:t>
      </w:r>
      <w:r>
        <w:rPr>
          <w:spacing w:val="-14"/>
        </w:rPr>
        <w:t xml:space="preserve"> </w:t>
      </w:r>
      <w:r>
        <w:t>your</w:t>
      </w:r>
      <w:r>
        <w:rPr>
          <w:spacing w:val="-15"/>
        </w:rPr>
        <w:t xml:space="preserve"> </w:t>
      </w:r>
      <w:r>
        <w:t>responsibility to ensure that you have declared the proposed work to your line manager and have the required permissions in place before the work can begin.</w:t>
      </w:r>
    </w:p>
    <w:p w14:paraId="7D510B97" w14:textId="77777777" w:rsidR="00CD4BFF" w:rsidRDefault="00CD4BFF">
      <w:pPr>
        <w:pStyle w:val="BodyText"/>
        <w:spacing w:before="1"/>
      </w:pPr>
    </w:p>
    <w:p w14:paraId="7D510B98" w14:textId="77777777" w:rsidR="00CD4BFF" w:rsidRDefault="00A90C65">
      <w:pPr>
        <w:pStyle w:val="BodyText"/>
        <w:ind w:left="1200" w:right="109"/>
        <w:jc w:val="both"/>
      </w:pPr>
      <w:r>
        <w:t>The Application to Undertake Outside Work form can be found online under ‘appropriate form’ in section 1 of the Guidelines on Outside Activities:</w:t>
      </w:r>
    </w:p>
    <w:p w14:paraId="7D510B99" w14:textId="77777777" w:rsidR="00CD4BFF" w:rsidRDefault="00A90C65">
      <w:pPr>
        <w:pStyle w:val="BodyText"/>
        <w:ind w:left="1200"/>
        <w:jc w:val="both"/>
      </w:pPr>
      <w:r w:rsidRPr="00CA47A3">
        <w:rPr>
          <w:color w:val="0070C0"/>
          <w:u w:val="single" w:color="F92B5C"/>
        </w:rPr>
        <w:t>Outside</w:t>
      </w:r>
      <w:r w:rsidRPr="00CA47A3">
        <w:rPr>
          <w:color w:val="0070C0"/>
          <w:spacing w:val="-7"/>
          <w:u w:val="single" w:color="F92B5C"/>
        </w:rPr>
        <w:t xml:space="preserve"> </w:t>
      </w:r>
      <w:r w:rsidRPr="00CA47A3">
        <w:rPr>
          <w:color w:val="0070C0"/>
          <w:u w:val="single" w:color="F92B5C"/>
        </w:rPr>
        <w:t>Activities</w:t>
      </w:r>
      <w:r w:rsidRPr="00CA47A3">
        <w:rPr>
          <w:color w:val="0070C0"/>
          <w:spacing w:val="-4"/>
          <w:u w:val="single" w:color="F92B5C"/>
        </w:rPr>
        <w:t xml:space="preserve"> </w:t>
      </w:r>
      <w:r w:rsidRPr="00CA47A3">
        <w:rPr>
          <w:color w:val="0070C0"/>
          <w:u w:val="single" w:color="F92B5C"/>
        </w:rPr>
        <w:t>Guidelines.docx</w:t>
      </w:r>
      <w:r w:rsidRPr="00CA47A3">
        <w:rPr>
          <w:color w:val="0070C0"/>
          <w:spacing w:val="-4"/>
          <w:u w:val="single" w:color="F92B5C"/>
        </w:rPr>
        <w:t xml:space="preserve"> </w:t>
      </w:r>
      <w:r w:rsidRPr="00CA47A3">
        <w:rPr>
          <w:color w:val="0070C0"/>
          <w:spacing w:val="-2"/>
          <w:u w:val="single" w:color="F92B5C"/>
        </w:rPr>
        <w:t>(sharepoint.com)</w:t>
      </w:r>
    </w:p>
    <w:p w14:paraId="7D510B9A" w14:textId="77777777" w:rsidR="00CD4BFF" w:rsidRDefault="00CD4BFF">
      <w:pPr>
        <w:pStyle w:val="BodyText"/>
        <w:rPr>
          <w:sz w:val="20"/>
        </w:rPr>
      </w:pPr>
    </w:p>
    <w:p w14:paraId="7D510B9B" w14:textId="77777777" w:rsidR="00CD4BFF" w:rsidRDefault="00CD4BFF">
      <w:pPr>
        <w:pStyle w:val="BodyText"/>
        <w:rPr>
          <w:sz w:val="20"/>
        </w:rPr>
      </w:pPr>
    </w:p>
    <w:p w14:paraId="7D510B9C" w14:textId="77777777" w:rsidR="00CD4BFF" w:rsidRDefault="00CD4BFF">
      <w:pPr>
        <w:pStyle w:val="BodyText"/>
        <w:spacing w:before="10"/>
        <w:rPr>
          <w:sz w:val="23"/>
        </w:rPr>
      </w:pPr>
    </w:p>
    <w:p w14:paraId="7D510B9D" w14:textId="77777777" w:rsidR="00CD4BFF" w:rsidRDefault="00A90C65">
      <w:pPr>
        <w:pStyle w:val="Heading3"/>
        <w:spacing w:before="92"/>
      </w:pPr>
      <w:r>
        <w:t>How</w:t>
      </w:r>
      <w:r>
        <w:rPr>
          <w:spacing w:val="-2"/>
        </w:rPr>
        <w:t xml:space="preserve"> </w:t>
      </w:r>
      <w:r>
        <w:t>do</w:t>
      </w:r>
      <w:r>
        <w:rPr>
          <w:spacing w:val="-7"/>
        </w:rPr>
        <w:t xml:space="preserve"> </w:t>
      </w:r>
      <w:r>
        <w:t>I</w:t>
      </w:r>
      <w:r>
        <w:rPr>
          <w:spacing w:val="-4"/>
        </w:rPr>
        <w:t xml:space="preserve"> </w:t>
      </w:r>
      <w:r>
        <w:t>manage</w:t>
      </w:r>
      <w:r>
        <w:rPr>
          <w:spacing w:val="-5"/>
        </w:rPr>
        <w:t xml:space="preserve"> </w:t>
      </w:r>
      <w:r>
        <w:t>conflicts</w:t>
      </w:r>
      <w:r>
        <w:rPr>
          <w:spacing w:val="-4"/>
        </w:rPr>
        <w:t xml:space="preserve"> </w:t>
      </w:r>
      <w:r>
        <w:t>of</w:t>
      </w:r>
      <w:r>
        <w:rPr>
          <w:spacing w:val="-3"/>
        </w:rPr>
        <w:t xml:space="preserve"> </w:t>
      </w:r>
      <w:r>
        <w:rPr>
          <w:spacing w:val="-2"/>
        </w:rPr>
        <w:t>interest?</w:t>
      </w:r>
    </w:p>
    <w:p w14:paraId="7D510B9E" w14:textId="77777777" w:rsidR="00CD4BFF" w:rsidRDefault="00CD4BFF">
      <w:pPr>
        <w:pStyle w:val="BodyText"/>
        <w:spacing w:before="1"/>
        <w:rPr>
          <w:sz w:val="28"/>
        </w:rPr>
      </w:pPr>
    </w:p>
    <w:p w14:paraId="7D510B9F" w14:textId="77777777" w:rsidR="00CD4BFF" w:rsidRDefault="00A90C65">
      <w:pPr>
        <w:pStyle w:val="BodyText"/>
        <w:ind w:left="1200" w:right="122"/>
        <w:jc w:val="both"/>
      </w:pPr>
      <w:r>
        <w:t>Consideration should be given to any immediate or potential conflicts of interest before</w:t>
      </w:r>
      <w:r>
        <w:rPr>
          <w:spacing w:val="-3"/>
        </w:rPr>
        <w:t xml:space="preserve"> </w:t>
      </w:r>
      <w:r>
        <w:t>an</w:t>
      </w:r>
      <w:r>
        <w:rPr>
          <w:spacing w:val="-2"/>
        </w:rPr>
        <w:t xml:space="preserve"> </w:t>
      </w:r>
      <w:proofErr w:type="gramStart"/>
      <w:r>
        <w:t>Application</w:t>
      </w:r>
      <w:proofErr w:type="gramEnd"/>
      <w:r>
        <w:rPr>
          <w:spacing w:val="-2"/>
        </w:rPr>
        <w:t xml:space="preserve"> </w:t>
      </w:r>
      <w:r>
        <w:t>to Undertake</w:t>
      </w:r>
      <w:r>
        <w:rPr>
          <w:spacing w:val="-3"/>
        </w:rPr>
        <w:t xml:space="preserve"> </w:t>
      </w:r>
      <w:r>
        <w:t>Outside</w:t>
      </w:r>
      <w:r>
        <w:rPr>
          <w:spacing w:val="-2"/>
        </w:rPr>
        <w:t xml:space="preserve"> </w:t>
      </w:r>
      <w:r>
        <w:t>Work</w:t>
      </w:r>
      <w:r>
        <w:rPr>
          <w:spacing w:val="-2"/>
        </w:rPr>
        <w:t xml:space="preserve"> </w:t>
      </w:r>
      <w:r>
        <w:t>is</w:t>
      </w:r>
      <w:r>
        <w:rPr>
          <w:spacing w:val="-2"/>
        </w:rPr>
        <w:t xml:space="preserve"> </w:t>
      </w:r>
      <w:r>
        <w:t>made and further</w:t>
      </w:r>
      <w:r>
        <w:rPr>
          <w:spacing w:val="-2"/>
        </w:rPr>
        <w:t xml:space="preserve"> </w:t>
      </w:r>
      <w:r>
        <w:t>details</w:t>
      </w:r>
      <w:r>
        <w:rPr>
          <w:spacing w:val="-1"/>
        </w:rPr>
        <w:t xml:space="preserve"> </w:t>
      </w:r>
      <w:r>
        <w:t>can be found on the HR website at:</w:t>
      </w:r>
    </w:p>
    <w:p w14:paraId="7D510BA0" w14:textId="77777777" w:rsidR="00CD4BFF" w:rsidRDefault="00CD4BFF">
      <w:pPr>
        <w:pStyle w:val="BodyText"/>
        <w:spacing w:before="11"/>
        <w:rPr>
          <w:sz w:val="31"/>
        </w:rPr>
      </w:pPr>
    </w:p>
    <w:p w14:paraId="7D510BA1" w14:textId="77777777" w:rsidR="00CD4BFF" w:rsidRPr="00CA47A3" w:rsidRDefault="00A90C65">
      <w:pPr>
        <w:pStyle w:val="BodyText"/>
        <w:ind w:left="1251" w:right="1722"/>
        <w:jc w:val="center"/>
        <w:rPr>
          <w:color w:val="0070C0"/>
        </w:rPr>
      </w:pPr>
      <w:hyperlink r:id="rId7">
        <w:r w:rsidRPr="00CA47A3">
          <w:rPr>
            <w:color w:val="0070C0"/>
            <w:spacing w:val="-2"/>
            <w:u w:val="single" w:color="F92B5C"/>
          </w:rPr>
          <w:t>https://intranet.birmingham.ac.uk/hr/employment/conflict/interest.aspx</w:t>
        </w:r>
      </w:hyperlink>
    </w:p>
    <w:p w14:paraId="7D510BA2" w14:textId="77777777" w:rsidR="00CD4BFF" w:rsidRDefault="00CD4BFF">
      <w:pPr>
        <w:jc w:val="center"/>
        <w:sectPr w:rsidR="00CD4BFF">
          <w:pgSz w:w="11910" w:h="16840"/>
          <w:pgMar w:top="760" w:right="1300" w:bottom="280" w:left="360" w:header="720" w:footer="720" w:gutter="0"/>
          <w:cols w:space="720"/>
        </w:sectPr>
      </w:pPr>
    </w:p>
    <w:p w14:paraId="7D510BA3" w14:textId="77777777" w:rsidR="00CD4BFF" w:rsidRDefault="00A90C65">
      <w:pPr>
        <w:pStyle w:val="Heading1"/>
        <w:numPr>
          <w:ilvl w:val="0"/>
          <w:numId w:val="2"/>
        </w:numPr>
        <w:tabs>
          <w:tab w:val="left" w:pos="1600"/>
        </w:tabs>
        <w:spacing w:before="72"/>
        <w:ind w:left="1200" w:right="859" w:firstLine="0"/>
      </w:pPr>
      <w:bookmarkStart w:id="4" w:name="_bookmark4"/>
      <w:bookmarkEnd w:id="4"/>
      <w:r>
        <w:lastRenderedPageBreak/>
        <w:t>WHAT SERVICES WILL UNIVERSITY OF BIRMINGHAM</w:t>
      </w:r>
      <w:r>
        <w:rPr>
          <w:spacing w:val="-11"/>
        </w:rPr>
        <w:t xml:space="preserve"> </w:t>
      </w:r>
      <w:r>
        <w:t>ENTERPRISE</w:t>
      </w:r>
      <w:r>
        <w:rPr>
          <w:spacing w:val="-11"/>
        </w:rPr>
        <w:t xml:space="preserve"> </w:t>
      </w:r>
      <w:r>
        <w:t>LIMITED</w:t>
      </w:r>
      <w:r>
        <w:rPr>
          <w:spacing w:val="-10"/>
        </w:rPr>
        <w:t xml:space="preserve"> </w:t>
      </w:r>
      <w:r>
        <w:t>PROVIDE?</w:t>
      </w:r>
    </w:p>
    <w:p w14:paraId="7D510BA4" w14:textId="77777777" w:rsidR="00CD4BFF" w:rsidRDefault="00A90C65">
      <w:pPr>
        <w:pStyle w:val="BodyText"/>
        <w:spacing w:before="317"/>
        <w:ind w:left="1200" w:right="115"/>
        <w:jc w:val="both"/>
      </w:pPr>
      <w:r>
        <w:t>University of Birmingham Enterprise (</w:t>
      </w:r>
      <w:proofErr w:type="spellStart"/>
      <w:r>
        <w:t>UoBE</w:t>
      </w:r>
      <w:proofErr w:type="spellEnd"/>
      <w:r>
        <w:t>) is the University’s preferred vehicle for you to undertake consultancy work and will provide the following services to you:</w:t>
      </w:r>
    </w:p>
    <w:p w14:paraId="7D510BA5" w14:textId="77777777" w:rsidR="00CD4BFF" w:rsidRDefault="00CD4BFF">
      <w:pPr>
        <w:pStyle w:val="BodyText"/>
        <w:spacing w:before="10"/>
        <w:rPr>
          <w:sz w:val="23"/>
        </w:rPr>
      </w:pPr>
    </w:p>
    <w:p w14:paraId="7D510BA6" w14:textId="77777777" w:rsidR="00CD4BFF" w:rsidRDefault="00A90C65">
      <w:pPr>
        <w:pStyle w:val="BodyText"/>
        <w:ind w:left="1200" w:right="110"/>
        <w:jc w:val="both"/>
      </w:pPr>
      <w:r>
        <w:rPr>
          <w:b/>
          <w:sz w:val="28"/>
        </w:rPr>
        <w:t>Commercial Negotiation</w:t>
      </w:r>
      <w:r>
        <w:rPr>
          <w:b/>
        </w:rPr>
        <w:t xml:space="preserve">: </w:t>
      </w:r>
      <w:proofErr w:type="spellStart"/>
      <w:r>
        <w:t>UoBE</w:t>
      </w:r>
      <w:proofErr w:type="spellEnd"/>
      <w:r>
        <w:t xml:space="preserve"> will seek to achieve the best consultancy fee rate possible.</w:t>
      </w:r>
      <w:r>
        <w:rPr>
          <w:spacing w:val="40"/>
        </w:rPr>
        <w:t xml:space="preserve"> </w:t>
      </w:r>
      <w:r>
        <w:t xml:space="preserve">We will advise you on the appropriate fee rate to be used depending upon </w:t>
      </w:r>
      <w:proofErr w:type="gramStart"/>
      <w:r>
        <w:t>a number</w:t>
      </w:r>
      <w:r>
        <w:rPr>
          <w:spacing w:val="-1"/>
        </w:rPr>
        <w:t xml:space="preserve"> </w:t>
      </w:r>
      <w:r>
        <w:t>of</w:t>
      </w:r>
      <w:proofErr w:type="gramEnd"/>
      <w:r>
        <w:t xml:space="preserve"> variables, including the type of work that is proposed, the number of days expected to be used, the size of the client </w:t>
      </w:r>
      <w:proofErr w:type="spellStart"/>
      <w:r>
        <w:t>organisation</w:t>
      </w:r>
      <w:proofErr w:type="spellEnd"/>
      <w:r>
        <w:t>, the location where the</w:t>
      </w:r>
      <w:r>
        <w:rPr>
          <w:spacing w:val="-13"/>
        </w:rPr>
        <w:t xml:space="preserve"> </w:t>
      </w:r>
      <w:r>
        <w:t>work</w:t>
      </w:r>
      <w:r>
        <w:rPr>
          <w:spacing w:val="-14"/>
        </w:rPr>
        <w:t xml:space="preserve"> </w:t>
      </w:r>
      <w:r>
        <w:t>will</w:t>
      </w:r>
      <w:r>
        <w:rPr>
          <w:spacing w:val="-15"/>
        </w:rPr>
        <w:t xml:space="preserve"> </w:t>
      </w:r>
      <w:r>
        <w:t>be</w:t>
      </w:r>
      <w:r>
        <w:rPr>
          <w:spacing w:val="-13"/>
        </w:rPr>
        <w:t xml:space="preserve"> </w:t>
      </w:r>
      <w:r>
        <w:t>completed,</w:t>
      </w:r>
      <w:r>
        <w:rPr>
          <w:spacing w:val="-11"/>
        </w:rPr>
        <w:t xml:space="preserve"> </w:t>
      </w:r>
      <w:r>
        <w:t>or</w:t>
      </w:r>
      <w:r>
        <w:rPr>
          <w:spacing w:val="-15"/>
        </w:rPr>
        <w:t xml:space="preserve"> </w:t>
      </w:r>
      <w:r>
        <w:t>your</w:t>
      </w:r>
      <w:r>
        <w:rPr>
          <w:spacing w:val="-15"/>
        </w:rPr>
        <w:t xml:space="preserve"> </w:t>
      </w:r>
      <w:r>
        <w:t>seniority/experience.</w:t>
      </w:r>
      <w:r>
        <w:rPr>
          <w:spacing w:val="40"/>
        </w:rPr>
        <w:t xml:space="preserve"> </w:t>
      </w:r>
      <w:r>
        <w:t>It</w:t>
      </w:r>
      <w:r>
        <w:rPr>
          <w:spacing w:val="-13"/>
        </w:rPr>
        <w:t xml:space="preserve"> </w:t>
      </w:r>
      <w:r>
        <w:t>is</w:t>
      </w:r>
      <w:r>
        <w:rPr>
          <w:spacing w:val="-14"/>
        </w:rPr>
        <w:t xml:space="preserve"> </w:t>
      </w:r>
      <w:r>
        <w:t>advisable</w:t>
      </w:r>
      <w:r>
        <w:rPr>
          <w:spacing w:val="-14"/>
        </w:rPr>
        <w:t xml:space="preserve"> </w:t>
      </w:r>
      <w:r>
        <w:t>to</w:t>
      </w:r>
      <w:r>
        <w:rPr>
          <w:spacing w:val="-13"/>
        </w:rPr>
        <w:t xml:space="preserve"> </w:t>
      </w:r>
      <w:r>
        <w:t>not</w:t>
      </w:r>
      <w:r>
        <w:rPr>
          <w:spacing w:val="-13"/>
        </w:rPr>
        <w:t xml:space="preserve"> </w:t>
      </w:r>
      <w:r>
        <w:t xml:space="preserve">discuss a fee rate with the client before you have discussed the project with </w:t>
      </w:r>
      <w:proofErr w:type="spellStart"/>
      <w:r>
        <w:t>UoBE</w:t>
      </w:r>
      <w:proofErr w:type="spellEnd"/>
      <w:r>
        <w:t>, as they will be able to advise on the appr</w:t>
      </w:r>
      <w:r>
        <w:t>opriate rate to charge.</w:t>
      </w:r>
      <w:r>
        <w:rPr>
          <w:spacing w:val="40"/>
        </w:rPr>
        <w:t xml:space="preserve"> </w:t>
      </w:r>
      <w:r>
        <w:t>In addition, where appropriate, expenses are usually included within any contract.</w:t>
      </w:r>
    </w:p>
    <w:p w14:paraId="7D510BA7" w14:textId="77777777" w:rsidR="00CD4BFF" w:rsidRDefault="00CD4BFF">
      <w:pPr>
        <w:pStyle w:val="BodyText"/>
      </w:pPr>
    </w:p>
    <w:p w14:paraId="7D510BA8" w14:textId="77777777" w:rsidR="00CD4BFF" w:rsidRDefault="00A90C65">
      <w:pPr>
        <w:pStyle w:val="BodyText"/>
        <w:ind w:left="1200" w:right="106"/>
        <w:jc w:val="both"/>
      </w:pPr>
      <w:r>
        <w:rPr>
          <w:b/>
          <w:sz w:val="28"/>
        </w:rPr>
        <w:t xml:space="preserve">Contracting Negotiation: </w:t>
      </w:r>
      <w:r>
        <w:t xml:space="preserve">To protect the interests of both you and the University, </w:t>
      </w:r>
      <w:proofErr w:type="spellStart"/>
      <w:r>
        <w:t>UoBE</w:t>
      </w:r>
      <w:proofErr w:type="spellEnd"/>
      <w:r>
        <w:t xml:space="preserve"> will always be the contracting party with the client and will ensure the contractual terms adhere to the University’s risk policy and protect any pre- existing intellectual property and know-how.</w:t>
      </w:r>
    </w:p>
    <w:p w14:paraId="7D510BA9" w14:textId="77777777" w:rsidR="00CD4BFF" w:rsidRDefault="00CD4BFF">
      <w:pPr>
        <w:pStyle w:val="BodyText"/>
      </w:pPr>
    </w:p>
    <w:p w14:paraId="7D510BAA" w14:textId="77777777" w:rsidR="00CD4BFF" w:rsidRDefault="00A90C65">
      <w:pPr>
        <w:pStyle w:val="BodyText"/>
        <w:ind w:left="1200" w:right="109"/>
        <w:jc w:val="both"/>
      </w:pPr>
      <w:r>
        <w:rPr>
          <w:b/>
          <w:sz w:val="28"/>
        </w:rPr>
        <w:t xml:space="preserve">Provision of professional indemnity insurance: </w:t>
      </w:r>
      <w:r>
        <w:t xml:space="preserve">By choosing </w:t>
      </w:r>
      <w:proofErr w:type="spellStart"/>
      <w:r>
        <w:t>UoBE</w:t>
      </w:r>
      <w:proofErr w:type="spellEnd"/>
      <w:r>
        <w:t xml:space="preserve"> to manage your consultancy project you will automatically access the University’s professional</w:t>
      </w:r>
      <w:r>
        <w:rPr>
          <w:spacing w:val="-7"/>
        </w:rPr>
        <w:t xml:space="preserve"> </w:t>
      </w:r>
      <w:r>
        <w:t>liability</w:t>
      </w:r>
      <w:r>
        <w:rPr>
          <w:spacing w:val="-7"/>
        </w:rPr>
        <w:t xml:space="preserve"> </w:t>
      </w:r>
      <w:r>
        <w:t>and</w:t>
      </w:r>
      <w:r>
        <w:rPr>
          <w:spacing w:val="-6"/>
        </w:rPr>
        <w:t xml:space="preserve"> </w:t>
      </w:r>
      <w:r>
        <w:t>indemnity</w:t>
      </w:r>
      <w:r>
        <w:rPr>
          <w:spacing w:val="-7"/>
        </w:rPr>
        <w:t xml:space="preserve"> </w:t>
      </w:r>
      <w:r>
        <w:t>insurance.</w:t>
      </w:r>
      <w:r>
        <w:rPr>
          <w:spacing w:val="40"/>
        </w:rPr>
        <w:t xml:space="preserve"> </w:t>
      </w:r>
      <w:r>
        <w:t>This</w:t>
      </w:r>
      <w:r>
        <w:rPr>
          <w:spacing w:val="-7"/>
        </w:rPr>
        <w:t xml:space="preserve"> </w:t>
      </w:r>
      <w:r>
        <w:t>will</w:t>
      </w:r>
      <w:r>
        <w:rPr>
          <w:spacing w:val="-8"/>
        </w:rPr>
        <w:t xml:space="preserve"> </w:t>
      </w:r>
      <w:r>
        <w:t>protect</w:t>
      </w:r>
      <w:r>
        <w:rPr>
          <w:spacing w:val="-6"/>
        </w:rPr>
        <w:t xml:space="preserve"> </w:t>
      </w:r>
      <w:r>
        <w:t>you</w:t>
      </w:r>
      <w:r>
        <w:rPr>
          <w:spacing w:val="-6"/>
        </w:rPr>
        <w:t xml:space="preserve"> </w:t>
      </w:r>
      <w:r>
        <w:t>against</w:t>
      </w:r>
      <w:r>
        <w:rPr>
          <w:spacing w:val="-6"/>
        </w:rPr>
        <w:t xml:space="preserve"> </w:t>
      </w:r>
      <w:r>
        <w:t>any</w:t>
      </w:r>
      <w:r>
        <w:rPr>
          <w:spacing w:val="-7"/>
        </w:rPr>
        <w:t xml:space="preserve"> </w:t>
      </w:r>
      <w:r>
        <w:t>claim for breach of contract and/or negligence that may be made against you.</w:t>
      </w:r>
      <w:r>
        <w:rPr>
          <w:spacing w:val="40"/>
        </w:rPr>
        <w:t xml:space="preserve"> </w:t>
      </w:r>
      <w:r>
        <w:t>This cover remains in place for the six years that a negligence claim may be made against you after the end of the consultancy.</w:t>
      </w:r>
    </w:p>
    <w:p w14:paraId="7D510BAB" w14:textId="77777777" w:rsidR="00CD4BFF" w:rsidRDefault="00CD4BFF">
      <w:pPr>
        <w:pStyle w:val="BodyText"/>
        <w:spacing w:before="11"/>
        <w:rPr>
          <w:sz w:val="23"/>
        </w:rPr>
      </w:pPr>
    </w:p>
    <w:p w14:paraId="7D510BAC" w14:textId="77777777" w:rsidR="00CD4BFF" w:rsidRDefault="00A90C65">
      <w:pPr>
        <w:pStyle w:val="BodyText"/>
        <w:ind w:left="1200" w:right="112"/>
        <w:jc w:val="both"/>
      </w:pPr>
      <w:r>
        <w:rPr>
          <w:b/>
          <w:sz w:val="28"/>
        </w:rPr>
        <w:t>Invoicing and credit</w:t>
      </w:r>
      <w:r>
        <w:rPr>
          <w:b/>
          <w:spacing w:val="-1"/>
          <w:sz w:val="28"/>
        </w:rPr>
        <w:t xml:space="preserve"> </w:t>
      </w:r>
      <w:r>
        <w:rPr>
          <w:b/>
          <w:sz w:val="28"/>
        </w:rPr>
        <w:t>control:</w:t>
      </w:r>
      <w:r>
        <w:rPr>
          <w:b/>
          <w:spacing w:val="-11"/>
          <w:sz w:val="28"/>
        </w:rPr>
        <w:t xml:space="preserve"> </w:t>
      </w:r>
      <w:proofErr w:type="spellStart"/>
      <w:r>
        <w:t>UoBE</w:t>
      </w:r>
      <w:proofErr w:type="spellEnd"/>
      <w:r>
        <w:t xml:space="preserve"> will carry out all</w:t>
      </w:r>
      <w:r>
        <w:rPr>
          <w:spacing w:val="-1"/>
        </w:rPr>
        <w:t xml:space="preserve"> </w:t>
      </w:r>
      <w:r>
        <w:t>invoicing on behalf</w:t>
      </w:r>
      <w:r>
        <w:rPr>
          <w:spacing w:val="-2"/>
        </w:rPr>
        <w:t xml:space="preserve"> </w:t>
      </w:r>
      <w:r>
        <w:t>of the academic.</w:t>
      </w:r>
      <w:r>
        <w:rPr>
          <w:spacing w:val="40"/>
        </w:rPr>
        <w:t xml:space="preserve"> </w:t>
      </w:r>
      <w:r>
        <w:t>We will invoice the contracted amount, including where applicable, any expenses that require reimbursement.</w:t>
      </w:r>
      <w:r>
        <w:rPr>
          <w:spacing w:val="40"/>
        </w:rPr>
        <w:t xml:space="preserve"> </w:t>
      </w:r>
      <w:r>
        <w:t>We can issue invoices on contractual milestones, when services have been completed, or on an ‘ad hoc’ basis at the academic’s request.</w:t>
      </w:r>
      <w:r>
        <w:rPr>
          <w:spacing w:val="40"/>
        </w:rPr>
        <w:t xml:space="preserve"> </w:t>
      </w:r>
      <w:r>
        <w:t>We can provide an electronic timesheet that academics can access</w:t>
      </w:r>
      <w:r>
        <w:rPr>
          <w:spacing w:val="-13"/>
        </w:rPr>
        <w:t xml:space="preserve"> </w:t>
      </w:r>
      <w:r>
        <w:t>via</w:t>
      </w:r>
      <w:r>
        <w:rPr>
          <w:spacing w:val="-12"/>
        </w:rPr>
        <w:t xml:space="preserve"> </w:t>
      </w:r>
      <w:r>
        <w:t>a</w:t>
      </w:r>
      <w:r>
        <w:rPr>
          <w:spacing w:val="-14"/>
        </w:rPr>
        <w:t xml:space="preserve"> </w:t>
      </w:r>
      <w:r>
        <w:t>unique</w:t>
      </w:r>
      <w:r>
        <w:rPr>
          <w:spacing w:val="-12"/>
        </w:rPr>
        <w:t xml:space="preserve"> </w:t>
      </w:r>
      <w:r>
        <w:t>link,</w:t>
      </w:r>
      <w:r>
        <w:rPr>
          <w:spacing w:val="-12"/>
        </w:rPr>
        <w:t xml:space="preserve"> </w:t>
      </w:r>
      <w:r>
        <w:t>enabling</w:t>
      </w:r>
      <w:r>
        <w:rPr>
          <w:spacing w:val="-12"/>
        </w:rPr>
        <w:t xml:space="preserve"> </w:t>
      </w:r>
      <w:r>
        <w:t>them</w:t>
      </w:r>
      <w:r>
        <w:rPr>
          <w:spacing w:val="-11"/>
        </w:rPr>
        <w:t xml:space="preserve"> </w:t>
      </w:r>
      <w:r>
        <w:t>to</w:t>
      </w:r>
      <w:r>
        <w:rPr>
          <w:spacing w:val="-11"/>
        </w:rPr>
        <w:t xml:space="preserve"> </w:t>
      </w:r>
      <w:r>
        <w:t>record</w:t>
      </w:r>
      <w:r>
        <w:rPr>
          <w:spacing w:val="-12"/>
        </w:rPr>
        <w:t xml:space="preserve"> </w:t>
      </w:r>
      <w:r>
        <w:t>all</w:t>
      </w:r>
      <w:r>
        <w:rPr>
          <w:spacing w:val="-14"/>
        </w:rPr>
        <w:t xml:space="preserve"> </w:t>
      </w:r>
      <w:r>
        <w:t>the</w:t>
      </w:r>
      <w:r>
        <w:rPr>
          <w:spacing w:val="-12"/>
        </w:rPr>
        <w:t xml:space="preserve"> </w:t>
      </w:r>
      <w:r>
        <w:t>services</w:t>
      </w:r>
      <w:r>
        <w:rPr>
          <w:spacing w:val="-6"/>
        </w:rPr>
        <w:t xml:space="preserve"> </w:t>
      </w:r>
      <w:r>
        <w:t>(including</w:t>
      </w:r>
      <w:r>
        <w:rPr>
          <w:spacing w:val="-14"/>
        </w:rPr>
        <w:t xml:space="preserve"> </w:t>
      </w:r>
      <w:r>
        <w:t>dates</w:t>
      </w:r>
      <w:r>
        <w:rPr>
          <w:spacing w:val="-15"/>
        </w:rPr>
        <w:t xml:space="preserve"> </w:t>
      </w:r>
      <w:r>
        <w:t>and times)</w:t>
      </w:r>
      <w:r>
        <w:rPr>
          <w:spacing w:val="-7"/>
        </w:rPr>
        <w:t xml:space="preserve"> </w:t>
      </w:r>
      <w:r>
        <w:t>that</w:t>
      </w:r>
      <w:r>
        <w:rPr>
          <w:spacing w:val="-9"/>
        </w:rPr>
        <w:t xml:space="preserve"> </w:t>
      </w:r>
      <w:r>
        <w:t>have</w:t>
      </w:r>
      <w:r>
        <w:rPr>
          <w:spacing w:val="-8"/>
        </w:rPr>
        <w:t xml:space="preserve"> </w:t>
      </w:r>
      <w:r>
        <w:t>been</w:t>
      </w:r>
      <w:r>
        <w:rPr>
          <w:spacing w:val="-8"/>
        </w:rPr>
        <w:t xml:space="preserve"> </w:t>
      </w:r>
      <w:r>
        <w:t>provided</w:t>
      </w:r>
      <w:r>
        <w:rPr>
          <w:spacing w:val="-5"/>
        </w:rPr>
        <w:t xml:space="preserve"> </w:t>
      </w:r>
      <w:r>
        <w:t>to</w:t>
      </w:r>
      <w:r>
        <w:rPr>
          <w:spacing w:val="-8"/>
        </w:rPr>
        <w:t xml:space="preserve"> </w:t>
      </w:r>
      <w:r>
        <w:t>the</w:t>
      </w:r>
      <w:r>
        <w:rPr>
          <w:spacing w:val="-6"/>
        </w:rPr>
        <w:t xml:space="preserve"> </w:t>
      </w:r>
      <w:r>
        <w:t>client.</w:t>
      </w:r>
      <w:r>
        <w:rPr>
          <w:spacing w:val="40"/>
        </w:rPr>
        <w:t xml:space="preserve"> </w:t>
      </w:r>
      <w:r>
        <w:t>We</w:t>
      </w:r>
      <w:r>
        <w:rPr>
          <w:spacing w:val="-6"/>
        </w:rPr>
        <w:t xml:space="preserve"> </w:t>
      </w:r>
      <w:r>
        <w:t>will</w:t>
      </w:r>
      <w:r>
        <w:rPr>
          <w:spacing w:val="-8"/>
        </w:rPr>
        <w:t xml:space="preserve"> </w:t>
      </w:r>
      <w:r>
        <w:t>then</w:t>
      </w:r>
      <w:r>
        <w:rPr>
          <w:spacing w:val="-6"/>
        </w:rPr>
        <w:t xml:space="preserve"> </w:t>
      </w:r>
      <w:r>
        <w:t>invoice</w:t>
      </w:r>
      <w:r>
        <w:rPr>
          <w:spacing w:val="-6"/>
        </w:rPr>
        <w:t xml:space="preserve"> </w:t>
      </w:r>
      <w:r>
        <w:t>the</w:t>
      </w:r>
      <w:r>
        <w:rPr>
          <w:spacing w:val="-6"/>
        </w:rPr>
        <w:t xml:space="preserve"> </w:t>
      </w:r>
      <w:r>
        <w:t>client</w:t>
      </w:r>
      <w:r>
        <w:rPr>
          <w:spacing w:val="-9"/>
        </w:rPr>
        <w:t xml:space="preserve"> </w:t>
      </w:r>
      <w:r>
        <w:t>using</w:t>
      </w:r>
      <w:r>
        <w:rPr>
          <w:spacing w:val="-8"/>
        </w:rPr>
        <w:t xml:space="preserve"> </w:t>
      </w:r>
      <w:r>
        <w:t xml:space="preserve">this </w:t>
      </w:r>
      <w:r>
        <w:rPr>
          <w:spacing w:val="-2"/>
        </w:rPr>
        <w:t>information.</w:t>
      </w:r>
    </w:p>
    <w:p w14:paraId="7D510BAD" w14:textId="77777777" w:rsidR="00CD4BFF" w:rsidRDefault="00CD4BFF">
      <w:pPr>
        <w:pStyle w:val="BodyText"/>
        <w:spacing w:before="3"/>
      </w:pPr>
    </w:p>
    <w:p w14:paraId="7D510BAE" w14:textId="77777777" w:rsidR="00CD4BFF" w:rsidRDefault="00A90C65">
      <w:pPr>
        <w:pStyle w:val="BodyText"/>
        <w:ind w:left="1200" w:right="111"/>
        <w:jc w:val="both"/>
        <w:rPr>
          <w:sz w:val="28"/>
        </w:rPr>
      </w:pPr>
      <w:r>
        <w:rPr>
          <w:b/>
          <w:sz w:val="28"/>
        </w:rPr>
        <w:t>Distribution</w:t>
      </w:r>
      <w:r>
        <w:rPr>
          <w:b/>
          <w:spacing w:val="-8"/>
          <w:sz w:val="28"/>
        </w:rPr>
        <w:t xml:space="preserve"> </w:t>
      </w:r>
      <w:r>
        <w:rPr>
          <w:b/>
          <w:sz w:val="28"/>
        </w:rPr>
        <w:t>of</w:t>
      </w:r>
      <w:r>
        <w:rPr>
          <w:b/>
          <w:spacing w:val="-7"/>
          <w:sz w:val="28"/>
        </w:rPr>
        <w:t xml:space="preserve"> </w:t>
      </w:r>
      <w:r>
        <w:rPr>
          <w:b/>
          <w:sz w:val="28"/>
        </w:rPr>
        <w:t>funds:</w:t>
      </w:r>
      <w:r>
        <w:rPr>
          <w:b/>
          <w:spacing w:val="-7"/>
          <w:sz w:val="28"/>
        </w:rPr>
        <w:t xml:space="preserve"> </w:t>
      </w:r>
      <w:proofErr w:type="spellStart"/>
      <w:r>
        <w:t>UoBE</w:t>
      </w:r>
      <w:proofErr w:type="spellEnd"/>
      <w:r>
        <w:rPr>
          <w:spacing w:val="-5"/>
        </w:rPr>
        <w:t xml:space="preserve"> </w:t>
      </w:r>
      <w:r>
        <w:t>will</w:t>
      </w:r>
      <w:r>
        <w:rPr>
          <w:spacing w:val="-6"/>
        </w:rPr>
        <w:t xml:space="preserve"> </w:t>
      </w:r>
      <w:r>
        <w:t>arrange</w:t>
      </w:r>
      <w:r>
        <w:rPr>
          <w:spacing w:val="-7"/>
        </w:rPr>
        <w:t xml:space="preserve"> </w:t>
      </w:r>
      <w:r>
        <w:t>for</w:t>
      </w:r>
      <w:r>
        <w:rPr>
          <w:spacing w:val="-4"/>
        </w:rPr>
        <w:t xml:space="preserve"> </w:t>
      </w:r>
      <w:r>
        <w:t>your</w:t>
      </w:r>
      <w:r>
        <w:rPr>
          <w:spacing w:val="-6"/>
        </w:rPr>
        <w:t xml:space="preserve"> </w:t>
      </w:r>
      <w:r>
        <w:t>consultancy</w:t>
      </w:r>
      <w:r>
        <w:rPr>
          <w:spacing w:val="-4"/>
        </w:rPr>
        <w:t xml:space="preserve"> </w:t>
      </w:r>
      <w:r>
        <w:t>fees</w:t>
      </w:r>
      <w:r>
        <w:rPr>
          <w:spacing w:val="-5"/>
        </w:rPr>
        <w:t xml:space="preserve"> </w:t>
      </w:r>
      <w:r>
        <w:t>to</w:t>
      </w:r>
      <w:r>
        <w:rPr>
          <w:spacing w:val="-5"/>
        </w:rPr>
        <w:t xml:space="preserve"> </w:t>
      </w:r>
      <w:r>
        <w:t>be</w:t>
      </w:r>
      <w:r>
        <w:rPr>
          <w:spacing w:val="-7"/>
        </w:rPr>
        <w:t xml:space="preserve"> </w:t>
      </w:r>
      <w:r>
        <w:t>paid</w:t>
      </w:r>
      <w:r>
        <w:rPr>
          <w:spacing w:val="-7"/>
        </w:rPr>
        <w:t xml:space="preserve"> </w:t>
      </w:r>
      <w:r>
        <w:t>to you via your chosen method (see ‘Payment Information’ below for further information), providing advice on the different payment methods, and what to consider when making your choice</w:t>
      </w:r>
      <w:r>
        <w:rPr>
          <w:sz w:val="28"/>
        </w:rPr>
        <w:t>.</w:t>
      </w:r>
    </w:p>
    <w:p w14:paraId="7D510BAF" w14:textId="77777777" w:rsidR="00CD4BFF" w:rsidRDefault="00CD4BFF">
      <w:pPr>
        <w:pStyle w:val="BodyText"/>
        <w:spacing w:before="10"/>
        <w:rPr>
          <w:sz w:val="27"/>
        </w:rPr>
      </w:pPr>
    </w:p>
    <w:p w14:paraId="7D510BB0" w14:textId="77777777" w:rsidR="00CD4BFF" w:rsidRDefault="00A90C65">
      <w:pPr>
        <w:pStyle w:val="BodyText"/>
        <w:ind w:left="1200" w:right="110"/>
        <w:jc w:val="both"/>
      </w:pPr>
      <w:r>
        <w:rPr>
          <w:b/>
          <w:sz w:val="28"/>
        </w:rPr>
        <w:t xml:space="preserve">Use of University name: </w:t>
      </w:r>
      <w:r>
        <w:t>As the University will be entering into a contract on behalf of the academic, the University will grant the use of its name in association with the consultancy project.</w:t>
      </w:r>
    </w:p>
    <w:p w14:paraId="7D510BB1" w14:textId="77777777" w:rsidR="00CD4BFF" w:rsidRDefault="00CD4BFF">
      <w:pPr>
        <w:pStyle w:val="BodyText"/>
        <w:rPr>
          <w:sz w:val="28"/>
        </w:rPr>
      </w:pPr>
    </w:p>
    <w:p w14:paraId="7D510BB2" w14:textId="77777777" w:rsidR="00CD4BFF" w:rsidRDefault="00A90C65">
      <w:pPr>
        <w:pStyle w:val="BodyText"/>
        <w:ind w:left="1200" w:right="112"/>
        <w:jc w:val="both"/>
      </w:pPr>
      <w:r>
        <w:rPr>
          <w:b/>
          <w:sz w:val="28"/>
        </w:rPr>
        <w:t xml:space="preserve">Guidance and Advice: </w:t>
      </w:r>
      <w:r>
        <w:t>The ACS Team is very experienced, having managed hundreds of consultancy contracts.</w:t>
      </w:r>
      <w:r>
        <w:rPr>
          <w:spacing w:val="40"/>
        </w:rPr>
        <w:t xml:space="preserve"> </w:t>
      </w:r>
      <w:proofErr w:type="gramStart"/>
      <w:r>
        <w:t>So</w:t>
      </w:r>
      <w:proofErr w:type="gramEnd"/>
      <w:r>
        <w:t xml:space="preserve"> we will be able to provide comprehensive guidance</w:t>
      </w:r>
      <w:r>
        <w:rPr>
          <w:spacing w:val="-14"/>
        </w:rPr>
        <w:t xml:space="preserve"> </w:t>
      </w:r>
      <w:r>
        <w:t>and</w:t>
      </w:r>
      <w:r>
        <w:rPr>
          <w:spacing w:val="-14"/>
        </w:rPr>
        <w:t xml:space="preserve"> </w:t>
      </w:r>
      <w:r>
        <w:t>advice</w:t>
      </w:r>
      <w:r>
        <w:rPr>
          <w:spacing w:val="-13"/>
        </w:rPr>
        <w:t xml:space="preserve"> </w:t>
      </w:r>
      <w:r>
        <w:t>on</w:t>
      </w:r>
      <w:r>
        <w:rPr>
          <w:spacing w:val="-14"/>
        </w:rPr>
        <w:t xml:space="preserve"> </w:t>
      </w:r>
      <w:r>
        <w:t>anything</w:t>
      </w:r>
      <w:r>
        <w:rPr>
          <w:spacing w:val="-14"/>
        </w:rPr>
        <w:t xml:space="preserve"> </w:t>
      </w:r>
      <w:r>
        <w:t>you</w:t>
      </w:r>
      <w:r>
        <w:rPr>
          <w:spacing w:val="-14"/>
        </w:rPr>
        <w:t xml:space="preserve"> </w:t>
      </w:r>
      <w:r>
        <w:t>need</w:t>
      </w:r>
      <w:r>
        <w:rPr>
          <w:spacing w:val="-14"/>
        </w:rPr>
        <w:t xml:space="preserve"> </w:t>
      </w:r>
      <w:r>
        <w:t>to</w:t>
      </w:r>
      <w:r>
        <w:rPr>
          <w:spacing w:val="-15"/>
        </w:rPr>
        <w:t xml:space="preserve"> </w:t>
      </w:r>
      <w:r>
        <w:t>know</w:t>
      </w:r>
      <w:r>
        <w:rPr>
          <w:spacing w:val="-14"/>
        </w:rPr>
        <w:t xml:space="preserve"> </w:t>
      </w:r>
      <w:r>
        <w:t>when</w:t>
      </w:r>
      <w:r>
        <w:rPr>
          <w:spacing w:val="-14"/>
        </w:rPr>
        <w:t xml:space="preserve"> </w:t>
      </w:r>
      <w:r>
        <w:t>setting</w:t>
      </w:r>
      <w:r>
        <w:rPr>
          <w:spacing w:val="-15"/>
        </w:rPr>
        <w:t xml:space="preserve"> </w:t>
      </w:r>
      <w:r>
        <w:t>up</w:t>
      </w:r>
      <w:r>
        <w:rPr>
          <w:spacing w:val="-14"/>
        </w:rPr>
        <w:t xml:space="preserve"> </w:t>
      </w:r>
      <w:r>
        <w:t>your</w:t>
      </w:r>
      <w:r>
        <w:rPr>
          <w:spacing w:val="-15"/>
        </w:rPr>
        <w:t xml:space="preserve"> </w:t>
      </w:r>
      <w:r>
        <w:t xml:space="preserve">consultancy </w:t>
      </w:r>
      <w:r>
        <w:rPr>
          <w:spacing w:val="-2"/>
        </w:rPr>
        <w:t>project.</w:t>
      </w:r>
    </w:p>
    <w:p w14:paraId="7D510BB3" w14:textId="77777777" w:rsidR="00CD4BFF" w:rsidRDefault="00CD4BFF">
      <w:pPr>
        <w:jc w:val="both"/>
        <w:sectPr w:rsidR="00CD4BFF">
          <w:pgSz w:w="11910" w:h="16840"/>
          <w:pgMar w:top="760" w:right="1300" w:bottom="280" w:left="360" w:header="720" w:footer="720" w:gutter="0"/>
          <w:cols w:space="720"/>
        </w:sectPr>
      </w:pPr>
    </w:p>
    <w:p w14:paraId="7D510BB4" w14:textId="77777777" w:rsidR="00CD4BFF" w:rsidRDefault="00A90C65">
      <w:pPr>
        <w:pStyle w:val="Heading3"/>
      </w:pPr>
      <w:r>
        <w:lastRenderedPageBreak/>
        <w:t>Our</w:t>
      </w:r>
      <w:r>
        <w:rPr>
          <w:spacing w:val="-4"/>
        </w:rPr>
        <w:t xml:space="preserve"> Fees</w:t>
      </w:r>
    </w:p>
    <w:p w14:paraId="7D510BB5" w14:textId="77777777" w:rsidR="00CD4BFF" w:rsidRDefault="00CD4BFF">
      <w:pPr>
        <w:pStyle w:val="BodyText"/>
        <w:rPr>
          <w:sz w:val="32"/>
        </w:rPr>
      </w:pPr>
    </w:p>
    <w:p w14:paraId="7D510BB6" w14:textId="77777777" w:rsidR="00CD4BFF" w:rsidRDefault="00A90C65">
      <w:pPr>
        <w:pStyle w:val="BodyText"/>
        <w:spacing w:before="1"/>
        <w:ind w:left="1200" w:right="111"/>
        <w:jc w:val="both"/>
      </w:pPr>
      <w:r>
        <w:t>To</w:t>
      </w:r>
      <w:r>
        <w:rPr>
          <w:spacing w:val="-13"/>
        </w:rPr>
        <w:t xml:space="preserve"> </w:t>
      </w:r>
      <w:r>
        <w:t>protect</w:t>
      </w:r>
      <w:r>
        <w:rPr>
          <w:spacing w:val="-15"/>
        </w:rPr>
        <w:t xml:space="preserve"> </w:t>
      </w:r>
      <w:r>
        <w:t>the</w:t>
      </w:r>
      <w:r>
        <w:rPr>
          <w:spacing w:val="-13"/>
        </w:rPr>
        <w:t xml:space="preserve"> </w:t>
      </w:r>
      <w:r>
        <w:t>charitable</w:t>
      </w:r>
      <w:r>
        <w:rPr>
          <w:spacing w:val="-13"/>
        </w:rPr>
        <w:t xml:space="preserve"> </w:t>
      </w:r>
      <w:r>
        <w:t>status</w:t>
      </w:r>
      <w:r>
        <w:rPr>
          <w:spacing w:val="-16"/>
        </w:rPr>
        <w:t xml:space="preserve"> </w:t>
      </w:r>
      <w:r>
        <w:t>of</w:t>
      </w:r>
      <w:r>
        <w:rPr>
          <w:spacing w:val="-15"/>
        </w:rPr>
        <w:t xml:space="preserve"> </w:t>
      </w:r>
      <w:r>
        <w:t>the</w:t>
      </w:r>
      <w:r>
        <w:rPr>
          <w:spacing w:val="-13"/>
        </w:rPr>
        <w:t xml:space="preserve"> </w:t>
      </w:r>
      <w:r>
        <w:t>University,</w:t>
      </w:r>
      <w:r>
        <w:rPr>
          <w:spacing w:val="-13"/>
        </w:rPr>
        <w:t xml:space="preserve"> </w:t>
      </w:r>
      <w:r>
        <w:t>University</w:t>
      </w:r>
      <w:r>
        <w:rPr>
          <w:spacing w:val="-15"/>
        </w:rPr>
        <w:t xml:space="preserve"> </w:t>
      </w:r>
      <w:r>
        <w:t>of</w:t>
      </w:r>
      <w:r>
        <w:rPr>
          <w:spacing w:val="-15"/>
        </w:rPr>
        <w:t xml:space="preserve"> </w:t>
      </w:r>
      <w:r>
        <w:t>Birmingham</w:t>
      </w:r>
      <w:r>
        <w:rPr>
          <w:spacing w:val="-8"/>
        </w:rPr>
        <w:t xml:space="preserve"> </w:t>
      </w:r>
      <w:r>
        <w:t>Enterprise is</w:t>
      </w:r>
      <w:r>
        <w:rPr>
          <w:spacing w:val="-14"/>
        </w:rPr>
        <w:t xml:space="preserve"> </w:t>
      </w:r>
      <w:r>
        <w:t>obliged</w:t>
      </w:r>
      <w:r>
        <w:rPr>
          <w:spacing w:val="-16"/>
        </w:rPr>
        <w:t xml:space="preserve"> </w:t>
      </w:r>
      <w:r>
        <w:t>under</w:t>
      </w:r>
      <w:r>
        <w:rPr>
          <w:spacing w:val="-15"/>
        </w:rPr>
        <w:t xml:space="preserve"> </w:t>
      </w:r>
      <w:r>
        <w:t>charity</w:t>
      </w:r>
      <w:r>
        <w:rPr>
          <w:spacing w:val="-16"/>
        </w:rPr>
        <w:t xml:space="preserve"> </w:t>
      </w:r>
      <w:r>
        <w:t>law</w:t>
      </w:r>
      <w:r>
        <w:rPr>
          <w:spacing w:val="-14"/>
        </w:rPr>
        <w:t xml:space="preserve"> </w:t>
      </w:r>
      <w:r>
        <w:t>to</w:t>
      </w:r>
      <w:r>
        <w:rPr>
          <w:spacing w:val="-13"/>
        </w:rPr>
        <w:t xml:space="preserve"> </w:t>
      </w:r>
      <w:r>
        <w:t>charge</w:t>
      </w:r>
      <w:r>
        <w:rPr>
          <w:spacing w:val="-13"/>
        </w:rPr>
        <w:t xml:space="preserve"> </w:t>
      </w:r>
      <w:r>
        <w:t>a</w:t>
      </w:r>
      <w:r>
        <w:rPr>
          <w:spacing w:val="-13"/>
        </w:rPr>
        <w:t xml:space="preserve"> </w:t>
      </w:r>
      <w:r>
        <w:t>fee</w:t>
      </w:r>
      <w:r>
        <w:rPr>
          <w:spacing w:val="-13"/>
        </w:rPr>
        <w:t xml:space="preserve"> </w:t>
      </w:r>
      <w:r>
        <w:t>(15%)</w:t>
      </w:r>
      <w:r>
        <w:rPr>
          <w:spacing w:val="-14"/>
        </w:rPr>
        <w:t xml:space="preserve"> </w:t>
      </w:r>
      <w:r>
        <w:t>for</w:t>
      </w:r>
      <w:r>
        <w:rPr>
          <w:spacing w:val="-15"/>
        </w:rPr>
        <w:t xml:space="preserve"> </w:t>
      </w:r>
      <w:r>
        <w:t>the</w:t>
      </w:r>
      <w:r>
        <w:rPr>
          <w:spacing w:val="-13"/>
        </w:rPr>
        <w:t xml:space="preserve"> </w:t>
      </w:r>
      <w:r>
        <w:t>use</w:t>
      </w:r>
      <w:r>
        <w:rPr>
          <w:spacing w:val="-13"/>
        </w:rPr>
        <w:t xml:space="preserve"> </w:t>
      </w:r>
      <w:r>
        <w:t>of</w:t>
      </w:r>
      <w:r>
        <w:rPr>
          <w:spacing w:val="-13"/>
        </w:rPr>
        <w:t xml:space="preserve"> </w:t>
      </w:r>
      <w:r>
        <w:t>the</w:t>
      </w:r>
      <w:r>
        <w:rPr>
          <w:spacing w:val="-13"/>
        </w:rPr>
        <w:t xml:space="preserve"> </w:t>
      </w:r>
      <w:r>
        <w:t>‘charitable’</w:t>
      </w:r>
      <w:r>
        <w:rPr>
          <w:spacing w:val="-14"/>
        </w:rPr>
        <w:t xml:space="preserve"> </w:t>
      </w:r>
      <w:r>
        <w:t>assets of</w:t>
      </w:r>
      <w:r>
        <w:rPr>
          <w:spacing w:val="-12"/>
        </w:rPr>
        <w:t xml:space="preserve"> </w:t>
      </w:r>
      <w:r>
        <w:t>the</w:t>
      </w:r>
      <w:r>
        <w:rPr>
          <w:spacing w:val="-12"/>
        </w:rPr>
        <w:t xml:space="preserve"> </w:t>
      </w:r>
      <w:r>
        <w:t>University,</w:t>
      </w:r>
      <w:r>
        <w:rPr>
          <w:spacing w:val="-12"/>
        </w:rPr>
        <w:t xml:space="preserve"> </w:t>
      </w:r>
      <w:r>
        <w:t>and</w:t>
      </w:r>
      <w:r>
        <w:rPr>
          <w:spacing w:val="-14"/>
        </w:rPr>
        <w:t xml:space="preserve"> </w:t>
      </w:r>
      <w:r>
        <w:t>to</w:t>
      </w:r>
      <w:r>
        <w:rPr>
          <w:spacing w:val="-12"/>
        </w:rPr>
        <w:t xml:space="preserve"> </w:t>
      </w:r>
      <w:r>
        <w:t>remain</w:t>
      </w:r>
      <w:r>
        <w:rPr>
          <w:spacing w:val="-15"/>
        </w:rPr>
        <w:t xml:space="preserve"> </w:t>
      </w:r>
      <w:r>
        <w:t>a</w:t>
      </w:r>
      <w:r>
        <w:rPr>
          <w:spacing w:val="-12"/>
        </w:rPr>
        <w:t xml:space="preserve"> </w:t>
      </w:r>
      <w:r>
        <w:t>sustainable</w:t>
      </w:r>
      <w:r>
        <w:rPr>
          <w:spacing w:val="-17"/>
        </w:rPr>
        <w:t xml:space="preserve"> </w:t>
      </w:r>
      <w:r>
        <w:t>subsidiary</w:t>
      </w:r>
      <w:r>
        <w:rPr>
          <w:spacing w:val="-15"/>
        </w:rPr>
        <w:t xml:space="preserve"> </w:t>
      </w:r>
      <w:r>
        <w:t>of</w:t>
      </w:r>
      <w:r>
        <w:rPr>
          <w:spacing w:val="-12"/>
        </w:rPr>
        <w:t xml:space="preserve"> </w:t>
      </w:r>
      <w:r>
        <w:t>the</w:t>
      </w:r>
      <w:r>
        <w:rPr>
          <w:spacing w:val="-14"/>
        </w:rPr>
        <w:t xml:space="preserve"> </w:t>
      </w:r>
      <w:r>
        <w:t>University.</w:t>
      </w:r>
      <w:r>
        <w:rPr>
          <w:spacing w:val="40"/>
        </w:rPr>
        <w:t xml:space="preserve"> </w:t>
      </w:r>
      <w:r>
        <w:t>Any</w:t>
      </w:r>
      <w:r>
        <w:rPr>
          <w:spacing w:val="-15"/>
        </w:rPr>
        <w:t xml:space="preserve"> </w:t>
      </w:r>
      <w:r>
        <w:t xml:space="preserve">profits that </w:t>
      </w:r>
      <w:proofErr w:type="spellStart"/>
      <w:r>
        <w:t>UoBE</w:t>
      </w:r>
      <w:proofErr w:type="spellEnd"/>
      <w:r>
        <w:t xml:space="preserve"> make are gifted back to the University.</w:t>
      </w:r>
    </w:p>
    <w:p w14:paraId="7D510BB7" w14:textId="77777777" w:rsidR="00CD4BFF" w:rsidRDefault="00CD4BFF">
      <w:pPr>
        <w:pStyle w:val="BodyText"/>
      </w:pPr>
    </w:p>
    <w:p w14:paraId="7D510BB8" w14:textId="77777777" w:rsidR="00CD4BFF" w:rsidRDefault="00A90C65">
      <w:pPr>
        <w:pStyle w:val="BodyText"/>
        <w:ind w:left="1200" w:right="119"/>
        <w:jc w:val="both"/>
      </w:pPr>
      <w:r>
        <w:t>Where possible we aim to discuss fees with academics as early as possible as this gives us an opportunity to add our fee to the remuneration the academic would like to receive.</w:t>
      </w:r>
      <w:r>
        <w:rPr>
          <w:spacing w:val="40"/>
        </w:rPr>
        <w:t xml:space="preserve"> </w:t>
      </w:r>
      <w:r>
        <w:t>This means the client is effectively paying our fee rather than it being deducted from the academic’s remuneration.</w:t>
      </w:r>
    </w:p>
    <w:p w14:paraId="7D510BB9" w14:textId="77777777" w:rsidR="00CD4BFF" w:rsidRDefault="00CD4BFF">
      <w:pPr>
        <w:pStyle w:val="BodyText"/>
      </w:pPr>
    </w:p>
    <w:p w14:paraId="7D510BBA" w14:textId="77777777" w:rsidR="00CD4BFF" w:rsidRDefault="00A90C65">
      <w:pPr>
        <w:pStyle w:val="BodyText"/>
        <w:ind w:left="1200" w:right="111"/>
        <w:jc w:val="both"/>
      </w:pPr>
      <w:r>
        <w:t xml:space="preserve">We deduct our 15% fee once fees have been collected from the client and before making payment to the academic </w:t>
      </w:r>
      <w:proofErr w:type="gramStart"/>
      <w:r>
        <w:t>concerned</w:t>
      </w:r>
      <w:proofErr w:type="gramEnd"/>
    </w:p>
    <w:p w14:paraId="7D510BBB" w14:textId="77777777" w:rsidR="00CD4BFF" w:rsidRDefault="00CD4BFF">
      <w:pPr>
        <w:pStyle w:val="BodyText"/>
        <w:rPr>
          <w:sz w:val="26"/>
        </w:rPr>
      </w:pPr>
    </w:p>
    <w:p w14:paraId="7D510BBC" w14:textId="77777777" w:rsidR="00CD4BFF" w:rsidRDefault="00CD4BFF">
      <w:pPr>
        <w:pStyle w:val="BodyText"/>
        <w:rPr>
          <w:sz w:val="26"/>
        </w:rPr>
      </w:pPr>
    </w:p>
    <w:p w14:paraId="7D510BBD" w14:textId="77777777" w:rsidR="00CD4BFF" w:rsidRDefault="00CD4BFF">
      <w:pPr>
        <w:pStyle w:val="BodyText"/>
        <w:rPr>
          <w:sz w:val="26"/>
        </w:rPr>
      </w:pPr>
    </w:p>
    <w:p w14:paraId="7D510BBE" w14:textId="77777777" w:rsidR="00CD4BFF" w:rsidRDefault="00CD4BFF">
      <w:pPr>
        <w:pStyle w:val="BodyText"/>
        <w:spacing w:before="9"/>
        <w:rPr>
          <w:sz w:val="20"/>
        </w:rPr>
      </w:pPr>
    </w:p>
    <w:p w14:paraId="7D510BBF" w14:textId="77777777" w:rsidR="00CD4BFF" w:rsidRDefault="00A90C65">
      <w:pPr>
        <w:pStyle w:val="Heading1"/>
        <w:numPr>
          <w:ilvl w:val="0"/>
          <w:numId w:val="2"/>
        </w:numPr>
        <w:tabs>
          <w:tab w:val="left" w:pos="1600"/>
        </w:tabs>
        <w:ind w:left="1200" w:right="1763" w:firstLine="0"/>
      </w:pPr>
      <w:bookmarkStart w:id="5" w:name="_bookmark5"/>
      <w:bookmarkEnd w:id="5"/>
      <w:r>
        <w:t>GETTING</w:t>
      </w:r>
      <w:r>
        <w:rPr>
          <w:spacing w:val="-7"/>
        </w:rPr>
        <w:t xml:space="preserve"> </w:t>
      </w:r>
      <w:r>
        <w:t>SET</w:t>
      </w:r>
      <w:r>
        <w:rPr>
          <w:spacing w:val="-7"/>
        </w:rPr>
        <w:t xml:space="preserve"> </w:t>
      </w:r>
      <w:r>
        <w:t>UP</w:t>
      </w:r>
      <w:r>
        <w:rPr>
          <w:spacing w:val="-7"/>
        </w:rPr>
        <w:t xml:space="preserve"> </w:t>
      </w:r>
      <w:r>
        <w:t>WITH</w:t>
      </w:r>
      <w:r>
        <w:rPr>
          <w:spacing w:val="-8"/>
        </w:rPr>
        <w:t xml:space="preserve"> </w:t>
      </w:r>
      <w:r>
        <w:t>UNIVERSITY</w:t>
      </w:r>
      <w:r>
        <w:rPr>
          <w:spacing w:val="-8"/>
        </w:rPr>
        <w:t xml:space="preserve"> </w:t>
      </w:r>
      <w:r>
        <w:t>OF BIRMINGHAM ENTERPRISE LIMITED</w:t>
      </w:r>
    </w:p>
    <w:p w14:paraId="7D510BC0" w14:textId="77777777" w:rsidR="00CD4BFF" w:rsidRDefault="00CD4BFF">
      <w:pPr>
        <w:pStyle w:val="BodyText"/>
        <w:spacing w:before="5"/>
        <w:rPr>
          <w:sz w:val="39"/>
        </w:rPr>
      </w:pPr>
    </w:p>
    <w:p w14:paraId="7D510BC1" w14:textId="77777777" w:rsidR="00CD4BFF" w:rsidRDefault="00A90C65">
      <w:pPr>
        <w:pStyle w:val="BodyText"/>
        <w:ind w:left="1200" w:right="110"/>
        <w:jc w:val="both"/>
      </w:pPr>
      <w:r>
        <w:t>If you would like University of Birmingham Enterprise to act as your intermediary or would like to explore options/gain advice before doing so, then please get in touch with</w:t>
      </w:r>
      <w:r>
        <w:rPr>
          <w:spacing w:val="-1"/>
        </w:rPr>
        <w:t xml:space="preserve"> </w:t>
      </w:r>
      <w:r>
        <w:t>a</w:t>
      </w:r>
      <w:r>
        <w:rPr>
          <w:spacing w:val="-1"/>
        </w:rPr>
        <w:t xml:space="preserve"> </w:t>
      </w:r>
      <w:r>
        <w:t>member</w:t>
      </w:r>
      <w:r>
        <w:rPr>
          <w:spacing w:val="-2"/>
        </w:rPr>
        <w:t xml:space="preserve"> </w:t>
      </w:r>
      <w:r>
        <w:t>of</w:t>
      </w:r>
      <w:r>
        <w:rPr>
          <w:spacing w:val="-2"/>
        </w:rPr>
        <w:t xml:space="preserve"> </w:t>
      </w:r>
      <w:r>
        <w:t>the</w:t>
      </w:r>
      <w:r>
        <w:rPr>
          <w:spacing w:val="-2"/>
        </w:rPr>
        <w:t xml:space="preserve"> </w:t>
      </w:r>
      <w:r>
        <w:t>team</w:t>
      </w:r>
      <w:r>
        <w:rPr>
          <w:spacing w:val="-3"/>
        </w:rPr>
        <w:t xml:space="preserve"> </w:t>
      </w:r>
      <w:r>
        <w:t>(see</w:t>
      </w:r>
      <w:r>
        <w:rPr>
          <w:spacing w:val="-2"/>
        </w:rPr>
        <w:t xml:space="preserve"> </w:t>
      </w:r>
      <w:r>
        <w:t>contact</w:t>
      </w:r>
      <w:r>
        <w:rPr>
          <w:spacing w:val="-2"/>
        </w:rPr>
        <w:t xml:space="preserve"> </w:t>
      </w:r>
      <w:r>
        <w:t>details below</w:t>
      </w:r>
      <w:r>
        <w:rPr>
          <w:spacing w:val="-2"/>
        </w:rPr>
        <w:t xml:space="preserve"> </w:t>
      </w:r>
      <w:r>
        <w:t>on</w:t>
      </w:r>
      <w:r>
        <w:rPr>
          <w:spacing w:val="-4"/>
        </w:rPr>
        <w:t xml:space="preserve"> </w:t>
      </w:r>
      <w:r>
        <w:t>page 12)</w:t>
      </w:r>
      <w:r>
        <w:rPr>
          <w:spacing w:val="-3"/>
        </w:rPr>
        <w:t xml:space="preserve"> </w:t>
      </w:r>
      <w:r>
        <w:t>either</w:t>
      </w:r>
      <w:r>
        <w:rPr>
          <w:spacing w:val="-3"/>
        </w:rPr>
        <w:t xml:space="preserve"> </w:t>
      </w:r>
      <w:r>
        <w:t>by</w:t>
      </w:r>
      <w:r>
        <w:rPr>
          <w:spacing w:val="-3"/>
        </w:rPr>
        <w:t xml:space="preserve"> </w:t>
      </w:r>
      <w:r>
        <w:t>email</w:t>
      </w:r>
      <w:r>
        <w:rPr>
          <w:spacing w:val="-4"/>
        </w:rPr>
        <w:t xml:space="preserve"> </w:t>
      </w:r>
      <w:r>
        <w:t>or phone.</w:t>
      </w:r>
      <w:r>
        <w:rPr>
          <w:spacing w:val="40"/>
        </w:rPr>
        <w:t xml:space="preserve"> </w:t>
      </w:r>
      <w:r>
        <w:t>The</w:t>
      </w:r>
      <w:r>
        <w:rPr>
          <w:spacing w:val="-9"/>
        </w:rPr>
        <w:t xml:space="preserve"> </w:t>
      </w:r>
      <w:r>
        <w:t>subject</w:t>
      </w:r>
      <w:r>
        <w:rPr>
          <w:spacing w:val="-10"/>
        </w:rPr>
        <w:t xml:space="preserve"> </w:t>
      </w:r>
      <w:r>
        <w:t>of</w:t>
      </w:r>
      <w:r>
        <w:rPr>
          <w:spacing w:val="-12"/>
        </w:rPr>
        <w:t xml:space="preserve"> </w:t>
      </w:r>
      <w:r>
        <w:t>academic</w:t>
      </w:r>
      <w:r>
        <w:rPr>
          <w:spacing w:val="-11"/>
        </w:rPr>
        <w:t xml:space="preserve"> </w:t>
      </w:r>
      <w:r>
        <w:t>consultancy</w:t>
      </w:r>
      <w:r>
        <w:rPr>
          <w:spacing w:val="-10"/>
        </w:rPr>
        <w:t xml:space="preserve"> </w:t>
      </w:r>
      <w:r>
        <w:t>can</w:t>
      </w:r>
      <w:r>
        <w:rPr>
          <w:spacing w:val="-9"/>
        </w:rPr>
        <w:t xml:space="preserve"> </w:t>
      </w:r>
      <w:r>
        <w:t>often</w:t>
      </w:r>
      <w:r>
        <w:rPr>
          <w:spacing w:val="-9"/>
        </w:rPr>
        <w:t xml:space="preserve"> </w:t>
      </w:r>
      <w:r>
        <w:t>seem</w:t>
      </w:r>
      <w:r>
        <w:rPr>
          <w:spacing w:val="-3"/>
        </w:rPr>
        <w:t xml:space="preserve"> </w:t>
      </w:r>
      <w:r>
        <w:t>daunting,</w:t>
      </w:r>
      <w:r>
        <w:rPr>
          <w:spacing w:val="-8"/>
        </w:rPr>
        <w:t xml:space="preserve"> </w:t>
      </w:r>
      <w:r>
        <w:t>and</w:t>
      </w:r>
      <w:r>
        <w:rPr>
          <w:spacing w:val="-7"/>
        </w:rPr>
        <w:t xml:space="preserve"> </w:t>
      </w:r>
      <w:r>
        <w:t>you</w:t>
      </w:r>
      <w:r>
        <w:rPr>
          <w:spacing w:val="-9"/>
        </w:rPr>
        <w:t xml:space="preserve"> </w:t>
      </w:r>
      <w:r>
        <w:t>may receive an opportunity that you don’t know how to handle.</w:t>
      </w:r>
      <w:r>
        <w:rPr>
          <w:spacing w:val="40"/>
        </w:rPr>
        <w:t xml:space="preserve"> </w:t>
      </w:r>
      <w:r>
        <w:t>If this is the case, then you’re welcome to have an initial discussion with a member of the team.</w:t>
      </w:r>
    </w:p>
    <w:p w14:paraId="7D510BC2" w14:textId="77777777" w:rsidR="00CD4BFF" w:rsidRDefault="00CD4BFF">
      <w:pPr>
        <w:pStyle w:val="BodyText"/>
        <w:spacing w:before="1"/>
      </w:pPr>
    </w:p>
    <w:p w14:paraId="7D510BC3" w14:textId="77777777" w:rsidR="00CD4BFF" w:rsidRDefault="00A90C65">
      <w:pPr>
        <w:pStyle w:val="BodyText"/>
        <w:ind w:left="1200" w:right="112"/>
        <w:jc w:val="both"/>
      </w:pPr>
      <w:r>
        <w:t>If</w:t>
      </w:r>
      <w:r>
        <w:rPr>
          <w:spacing w:val="-4"/>
        </w:rPr>
        <w:t xml:space="preserve"> </w:t>
      </w:r>
      <w:r>
        <w:t>you</w:t>
      </w:r>
      <w:r>
        <w:rPr>
          <w:spacing w:val="-4"/>
        </w:rPr>
        <w:t xml:space="preserve"> </w:t>
      </w:r>
      <w:r>
        <w:t>have</w:t>
      </w:r>
      <w:r>
        <w:rPr>
          <w:spacing w:val="-4"/>
        </w:rPr>
        <w:t xml:space="preserve"> </w:t>
      </w:r>
      <w:r>
        <w:t>a</w:t>
      </w:r>
      <w:r>
        <w:rPr>
          <w:spacing w:val="-2"/>
        </w:rPr>
        <w:t xml:space="preserve"> </w:t>
      </w:r>
      <w:r>
        <w:t>potential</w:t>
      </w:r>
      <w:r>
        <w:rPr>
          <w:spacing w:val="-7"/>
        </w:rPr>
        <w:t xml:space="preserve"> </w:t>
      </w:r>
      <w:r>
        <w:t>consultancy</w:t>
      </w:r>
      <w:r>
        <w:rPr>
          <w:spacing w:val="-4"/>
        </w:rPr>
        <w:t xml:space="preserve"> </w:t>
      </w:r>
      <w:r>
        <w:t>project</w:t>
      </w:r>
      <w:r>
        <w:rPr>
          <w:spacing w:val="-4"/>
        </w:rPr>
        <w:t xml:space="preserve"> </w:t>
      </w:r>
      <w:r>
        <w:t>it</w:t>
      </w:r>
      <w:r>
        <w:rPr>
          <w:spacing w:val="-4"/>
        </w:rPr>
        <w:t xml:space="preserve"> </w:t>
      </w:r>
      <w:r>
        <w:t>is</w:t>
      </w:r>
      <w:r>
        <w:rPr>
          <w:spacing w:val="-5"/>
        </w:rPr>
        <w:t xml:space="preserve"> </w:t>
      </w:r>
      <w:r>
        <w:t>advisable</w:t>
      </w:r>
      <w:r>
        <w:rPr>
          <w:spacing w:val="-4"/>
        </w:rPr>
        <w:t xml:space="preserve"> </w:t>
      </w:r>
      <w:r>
        <w:t>to</w:t>
      </w:r>
      <w:r>
        <w:rPr>
          <w:spacing w:val="-4"/>
        </w:rPr>
        <w:t xml:space="preserve"> </w:t>
      </w:r>
      <w:r>
        <w:t>alert</w:t>
      </w:r>
      <w:r>
        <w:rPr>
          <w:spacing w:val="-3"/>
        </w:rPr>
        <w:t xml:space="preserve"> </w:t>
      </w:r>
      <w:r>
        <w:t>us</w:t>
      </w:r>
      <w:r>
        <w:rPr>
          <w:spacing w:val="-4"/>
        </w:rPr>
        <w:t xml:space="preserve"> </w:t>
      </w:r>
      <w:r>
        <w:t>to</w:t>
      </w:r>
      <w:r>
        <w:rPr>
          <w:spacing w:val="-4"/>
        </w:rPr>
        <w:t xml:space="preserve"> </w:t>
      </w:r>
      <w:r>
        <w:t>an</w:t>
      </w:r>
      <w:r>
        <w:rPr>
          <w:spacing w:val="-4"/>
        </w:rPr>
        <w:t xml:space="preserve"> </w:t>
      </w:r>
      <w:r>
        <w:t>opportunity as early as possible to</w:t>
      </w:r>
      <w:r>
        <w:rPr>
          <w:spacing w:val="-2"/>
        </w:rPr>
        <w:t xml:space="preserve"> </w:t>
      </w:r>
      <w:r>
        <w:t>give us enough time to</w:t>
      </w:r>
      <w:r>
        <w:rPr>
          <w:spacing w:val="-1"/>
        </w:rPr>
        <w:t xml:space="preserve"> </w:t>
      </w:r>
      <w:r>
        <w:t>negotiate</w:t>
      </w:r>
      <w:r>
        <w:rPr>
          <w:spacing w:val="-1"/>
        </w:rPr>
        <w:t xml:space="preserve"> </w:t>
      </w:r>
      <w:r>
        <w:t>the contract</w:t>
      </w:r>
      <w:r>
        <w:rPr>
          <w:spacing w:val="-2"/>
        </w:rPr>
        <w:t xml:space="preserve"> </w:t>
      </w:r>
      <w:r>
        <w:t>on your</w:t>
      </w:r>
      <w:r>
        <w:rPr>
          <w:spacing w:val="-2"/>
        </w:rPr>
        <w:t xml:space="preserve"> </w:t>
      </w:r>
      <w:r>
        <w:t>behalf, and ensure you get the best possible commercial terms.</w:t>
      </w:r>
    </w:p>
    <w:p w14:paraId="7D510BC4" w14:textId="77777777" w:rsidR="00CD4BFF" w:rsidRDefault="00CD4BFF">
      <w:pPr>
        <w:pStyle w:val="BodyText"/>
      </w:pPr>
    </w:p>
    <w:p w14:paraId="7D510BC5" w14:textId="77777777" w:rsidR="00CD4BFF" w:rsidRDefault="00A90C65">
      <w:pPr>
        <w:pStyle w:val="BodyText"/>
        <w:ind w:left="1200" w:right="109"/>
        <w:jc w:val="both"/>
      </w:pPr>
      <w:r>
        <w:t>Once</w:t>
      </w:r>
      <w:r>
        <w:rPr>
          <w:spacing w:val="-17"/>
        </w:rPr>
        <w:t xml:space="preserve"> </w:t>
      </w:r>
      <w:r>
        <w:t>you</w:t>
      </w:r>
      <w:r>
        <w:rPr>
          <w:spacing w:val="-17"/>
        </w:rPr>
        <w:t xml:space="preserve"> </w:t>
      </w:r>
      <w:r>
        <w:t>are</w:t>
      </w:r>
      <w:r>
        <w:rPr>
          <w:spacing w:val="-16"/>
        </w:rPr>
        <w:t xml:space="preserve"> </w:t>
      </w:r>
      <w:r>
        <w:t>happy</w:t>
      </w:r>
      <w:r>
        <w:rPr>
          <w:spacing w:val="-17"/>
        </w:rPr>
        <w:t xml:space="preserve"> </w:t>
      </w:r>
      <w:r>
        <w:t>to</w:t>
      </w:r>
      <w:r>
        <w:rPr>
          <w:spacing w:val="-17"/>
        </w:rPr>
        <w:t xml:space="preserve"> </w:t>
      </w:r>
      <w:r>
        <w:t>proceed</w:t>
      </w:r>
      <w:r>
        <w:rPr>
          <w:spacing w:val="-17"/>
        </w:rPr>
        <w:t xml:space="preserve"> </w:t>
      </w:r>
      <w:r>
        <w:t>then</w:t>
      </w:r>
      <w:r>
        <w:rPr>
          <w:spacing w:val="-16"/>
        </w:rPr>
        <w:t xml:space="preserve"> </w:t>
      </w:r>
      <w:r>
        <w:t>you</w:t>
      </w:r>
      <w:r>
        <w:rPr>
          <w:spacing w:val="-17"/>
        </w:rPr>
        <w:t xml:space="preserve"> </w:t>
      </w:r>
      <w:r>
        <w:t>will</w:t>
      </w:r>
      <w:r>
        <w:rPr>
          <w:spacing w:val="-17"/>
        </w:rPr>
        <w:t xml:space="preserve"> </w:t>
      </w:r>
      <w:r>
        <w:t>usually</w:t>
      </w:r>
      <w:r>
        <w:rPr>
          <w:spacing w:val="-16"/>
        </w:rPr>
        <w:t xml:space="preserve"> </w:t>
      </w:r>
      <w:r>
        <w:t>be</w:t>
      </w:r>
      <w:r>
        <w:rPr>
          <w:spacing w:val="-17"/>
        </w:rPr>
        <w:t xml:space="preserve"> </w:t>
      </w:r>
      <w:r>
        <w:t>asked</w:t>
      </w:r>
      <w:r>
        <w:rPr>
          <w:spacing w:val="-17"/>
        </w:rPr>
        <w:t xml:space="preserve"> </w:t>
      </w:r>
      <w:r>
        <w:t>to</w:t>
      </w:r>
      <w:r>
        <w:rPr>
          <w:spacing w:val="-16"/>
        </w:rPr>
        <w:t xml:space="preserve"> </w:t>
      </w:r>
      <w:r>
        <w:t>complete</w:t>
      </w:r>
      <w:r>
        <w:rPr>
          <w:spacing w:val="-17"/>
        </w:rPr>
        <w:t xml:space="preserve"> </w:t>
      </w:r>
      <w:r>
        <w:t>a</w:t>
      </w:r>
      <w:r>
        <w:rPr>
          <w:spacing w:val="-17"/>
        </w:rPr>
        <w:t xml:space="preserve"> </w:t>
      </w:r>
      <w:r>
        <w:rPr>
          <w:b/>
        </w:rPr>
        <w:t xml:space="preserve">Contract Information Form (CIF) </w:t>
      </w:r>
      <w:r>
        <w:t>which captures the information.</w:t>
      </w:r>
      <w:r>
        <w:rPr>
          <w:spacing w:val="40"/>
        </w:rPr>
        <w:t xml:space="preserve"> </w:t>
      </w:r>
      <w:r>
        <w:t xml:space="preserve">This helps us to </w:t>
      </w:r>
      <w:proofErr w:type="gramStart"/>
      <w:r>
        <w:t>make contact with</w:t>
      </w:r>
      <w:proofErr w:type="gramEnd"/>
      <w:r>
        <w:t xml:space="preserve"> the client concerned, to identify any aspects that require further discussion,</w:t>
      </w:r>
      <w:r>
        <w:rPr>
          <w:spacing w:val="-6"/>
        </w:rPr>
        <w:t xml:space="preserve"> </w:t>
      </w:r>
      <w:r>
        <w:t>and</w:t>
      </w:r>
      <w:r>
        <w:rPr>
          <w:spacing w:val="-5"/>
        </w:rPr>
        <w:t xml:space="preserve"> </w:t>
      </w:r>
      <w:r>
        <w:t>for</w:t>
      </w:r>
      <w:r>
        <w:rPr>
          <w:spacing w:val="-7"/>
        </w:rPr>
        <w:t xml:space="preserve"> </w:t>
      </w:r>
      <w:r>
        <w:t>us</w:t>
      </w:r>
      <w:r>
        <w:rPr>
          <w:spacing w:val="-6"/>
        </w:rPr>
        <w:t xml:space="preserve"> </w:t>
      </w:r>
      <w:r>
        <w:t>to</w:t>
      </w:r>
      <w:r>
        <w:rPr>
          <w:spacing w:val="-6"/>
        </w:rPr>
        <w:t xml:space="preserve"> </w:t>
      </w:r>
      <w:r>
        <w:t>draft</w:t>
      </w:r>
      <w:r>
        <w:rPr>
          <w:spacing w:val="-6"/>
        </w:rPr>
        <w:t xml:space="preserve"> </w:t>
      </w:r>
      <w:r>
        <w:t>an</w:t>
      </w:r>
      <w:r>
        <w:rPr>
          <w:spacing w:val="-6"/>
        </w:rPr>
        <w:t xml:space="preserve"> </w:t>
      </w:r>
      <w:r>
        <w:t>agreement.</w:t>
      </w:r>
      <w:r>
        <w:rPr>
          <w:spacing w:val="40"/>
        </w:rPr>
        <w:t xml:space="preserve"> </w:t>
      </w:r>
      <w:r>
        <w:t>The</w:t>
      </w:r>
      <w:r>
        <w:rPr>
          <w:spacing w:val="-6"/>
        </w:rPr>
        <w:t xml:space="preserve"> </w:t>
      </w:r>
      <w:r>
        <w:t>CIF</w:t>
      </w:r>
      <w:r>
        <w:rPr>
          <w:spacing w:val="-7"/>
        </w:rPr>
        <w:t xml:space="preserve"> </w:t>
      </w:r>
      <w:r>
        <w:t>will</w:t>
      </w:r>
      <w:r>
        <w:rPr>
          <w:spacing w:val="-8"/>
        </w:rPr>
        <w:t xml:space="preserve"> </w:t>
      </w:r>
      <w:r>
        <w:t>be</w:t>
      </w:r>
      <w:r>
        <w:rPr>
          <w:spacing w:val="-6"/>
        </w:rPr>
        <w:t xml:space="preserve"> </w:t>
      </w:r>
      <w:r>
        <w:t>issued</w:t>
      </w:r>
      <w:r>
        <w:rPr>
          <w:spacing w:val="-6"/>
        </w:rPr>
        <w:t xml:space="preserve"> </w:t>
      </w:r>
      <w:r>
        <w:t>via</w:t>
      </w:r>
      <w:r>
        <w:rPr>
          <w:spacing w:val="-6"/>
        </w:rPr>
        <w:t xml:space="preserve"> </w:t>
      </w:r>
      <w:r>
        <w:t>DocuSign</w:t>
      </w:r>
      <w:r>
        <w:rPr>
          <w:spacing w:val="-6"/>
        </w:rPr>
        <w:t xml:space="preserve"> </w:t>
      </w:r>
      <w:r>
        <w:t>to your email for you to complete.</w:t>
      </w:r>
      <w:r>
        <w:rPr>
          <w:spacing w:val="40"/>
        </w:rPr>
        <w:t xml:space="preserve"> </w:t>
      </w:r>
      <w:r>
        <w:t>Once completed it will be automatically returned to us to begin the next steps of the project set-up.</w:t>
      </w:r>
    </w:p>
    <w:p w14:paraId="7D510BC6" w14:textId="77777777" w:rsidR="00CD4BFF" w:rsidRDefault="00CD4BFF">
      <w:pPr>
        <w:pStyle w:val="BodyText"/>
      </w:pPr>
    </w:p>
    <w:p w14:paraId="7D510BC7" w14:textId="77777777" w:rsidR="00CD4BFF" w:rsidRDefault="00A90C65">
      <w:pPr>
        <w:pStyle w:val="BodyText"/>
        <w:ind w:left="1200" w:right="110"/>
        <w:jc w:val="both"/>
      </w:pPr>
      <w:r>
        <w:t>Should you believe that any protectable intellectual property will be created from a consultancy</w:t>
      </w:r>
      <w:r>
        <w:rPr>
          <w:spacing w:val="-5"/>
        </w:rPr>
        <w:t xml:space="preserve"> </w:t>
      </w:r>
      <w:r>
        <w:t>then</w:t>
      </w:r>
      <w:r>
        <w:rPr>
          <w:spacing w:val="-5"/>
        </w:rPr>
        <w:t xml:space="preserve"> </w:t>
      </w:r>
      <w:r>
        <w:t>please</w:t>
      </w:r>
      <w:r>
        <w:rPr>
          <w:spacing w:val="-3"/>
        </w:rPr>
        <w:t xml:space="preserve"> </w:t>
      </w:r>
      <w:r>
        <w:t>discuss</w:t>
      </w:r>
      <w:r>
        <w:rPr>
          <w:spacing w:val="-5"/>
        </w:rPr>
        <w:t xml:space="preserve"> </w:t>
      </w:r>
      <w:r>
        <w:t>this</w:t>
      </w:r>
      <w:r>
        <w:rPr>
          <w:spacing w:val="-6"/>
        </w:rPr>
        <w:t xml:space="preserve"> </w:t>
      </w:r>
      <w:r>
        <w:t>with</w:t>
      </w:r>
      <w:r>
        <w:rPr>
          <w:spacing w:val="-3"/>
        </w:rPr>
        <w:t xml:space="preserve"> </w:t>
      </w:r>
      <w:r>
        <w:t>University</w:t>
      </w:r>
      <w:r>
        <w:rPr>
          <w:spacing w:val="-3"/>
        </w:rPr>
        <w:t xml:space="preserve"> </w:t>
      </w:r>
      <w:r>
        <w:t>of</w:t>
      </w:r>
      <w:r>
        <w:rPr>
          <w:spacing w:val="-5"/>
        </w:rPr>
        <w:t xml:space="preserve"> </w:t>
      </w:r>
      <w:r>
        <w:t>Birmingham</w:t>
      </w:r>
      <w:r>
        <w:rPr>
          <w:spacing w:val="-6"/>
        </w:rPr>
        <w:t xml:space="preserve"> </w:t>
      </w:r>
      <w:r>
        <w:t>Enterprise at</w:t>
      </w:r>
      <w:r>
        <w:rPr>
          <w:spacing w:val="-5"/>
        </w:rPr>
        <w:t xml:space="preserve"> </w:t>
      </w:r>
      <w:r>
        <w:t>the point of instruction.</w:t>
      </w:r>
      <w:r>
        <w:rPr>
          <w:spacing w:val="40"/>
        </w:rPr>
        <w:t xml:space="preserve"> </w:t>
      </w:r>
      <w:r>
        <w:t>Irrespective of whether consultancy is conducted through the University</w:t>
      </w:r>
      <w:r>
        <w:rPr>
          <w:spacing w:val="-10"/>
        </w:rPr>
        <w:t xml:space="preserve"> </w:t>
      </w:r>
      <w:r>
        <w:t>or</w:t>
      </w:r>
      <w:r>
        <w:rPr>
          <w:spacing w:val="-13"/>
        </w:rPr>
        <w:t xml:space="preserve"> </w:t>
      </w:r>
      <w:r>
        <w:t>privately,</w:t>
      </w:r>
      <w:r>
        <w:rPr>
          <w:spacing w:val="-13"/>
        </w:rPr>
        <w:t xml:space="preserve"> </w:t>
      </w:r>
      <w:r>
        <w:t>any</w:t>
      </w:r>
      <w:r>
        <w:rPr>
          <w:spacing w:val="-10"/>
        </w:rPr>
        <w:t xml:space="preserve"> </w:t>
      </w:r>
      <w:r>
        <w:t>intellectual</w:t>
      </w:r>
      <w:r>
        <w:rPr>
          <w:spacing w:val="-13"/>
        </w:rPr>
        <w:t xml:space="preserve"> </w:t>
      </w:r>
      <w:r>
        <w:t>property</w:t>
      </w:r>
      <w:r>
        <w:rPr>
          <w:spacing w:val="-10"/>
        </w:rPr>
        <w:t xml:space="preserve"> </w:t>
      </w:r>
      <w:r>
        <w:t>generated</w:t>
      </w:r>
      <w:r>
        <w:rPr>
          <w:spacing w:val="-12"/>
        </w:rPr>
        <w:t xml:space="preserve"> </w:t>
      </w:r>
      <w:r>
        <w:t>by</w:t>
      </w:r>
      <w:r>
        <w:rPr>
          <w:spacing w:val="-13"/>
        </w:rPr>
        <w:t xml:space="preserve"> </w:t>
      </w:r>
      <w:r>
        <w:t>members</w:t>
      </w:r>
      <w:r>
        <w:rPr>
          <w:spacing w:val="-11"/>
        </w:rPr>
        <w:t xml:space="preserve"> </w:t>
      </w:r>
      <w:r>
        <w:t>of</w:t>
      </w:r>
      <w:r>
        <w:rPr>
          <w:spacing w:val="-10"/>
        </w:rPr>
        <w:t xml:space="preserve"> </w:t>
      </w:r>
      <w:r>
        <w:t>staff</w:t>
      </w:r>
      <w:r>
        <w:rPr>
          <w:spacing w:val="-5"/>
        </w:rPr>
        <w:t xml:space="preserve"> </w:t>
      </w:r>
      <w:r>
        <w:t xml:space="preserve">during consulting activities remains the property of the University unless explicitly covered by special conditions (agreed by your </w:t>
      </w:r>
      <w:proofErr w:type="gramStart"/>
      <w:r>
        <w:t>College</w:t>
      </w:r>
      <w:proofErr w:type="gramEnd"/>
      <w:r>
        <w:t>).</w:t>
      </w:r>
      <w:r>
        <w:rPr>
          <w:spacing w:val="40"/>
        </w:rPr>
        <w:t xml:space="preserve"> </w:t>
      </w:r>
      <w:r>
        <w:t>This is because, although you may be engaged in private</w:t>
      </w:r>
      <w:r>
        <w:rPr>
          <w:spacing w:val="-2"/>
        </w:rPr>
        <w:t xml:space="preserve"> </w:t>
      </w:r>
      <w:r>
        <w:t>consultancy, you remain in the University’s</w:t>
      </w:r>
      <w:r>
        <w:rPr>
          <w:spacing w:val="-1"/>
        </w:rPr>
        <w:t xml:space="preserve"> </w:t>
      </w:r>
      <w:r>
        <w:t>employment while you are doing i</w:t>
      </w:r>
      <w:r>
        <w:t xml:space="preserve">t, and rights in intellectual property created </w:t>
      </w:r>
      <w:proofErr w:type="gramStart"/>
      <w:r>
        <w:t>during the course of</w:t>
      </w:r>
      <w:proofErr w:type="gramEnd"/>
      <w:r>
        <w:t xml:space="preserve"> employment are vested in the employer, not the employee.</w:t>
      </w:r>
      <w:r>
        <w:rPr>
          <w:spacing w:val="40"/>
        </w:rPr>
        <w:t xml:space="preserve"> </w:t>
      </w:r>
      <w:r>
        <w:t>A royalty share on resulting intellectual property can – subject to negotiation – be drafted into the contract when that is signed.</w:t>
      </w:r>
    </w:p>
    <w:p w14:paraId="7D510BC8" w14:textId="77777777" w:rsidR="00CD4BFF" w:rsidRDefault="00CD4BFF">
      <w:pPr>
        <w:jc w:val="both"/>
        <w:sectPr w:rsidR="00CD4BFF">
          <w:pgSz w:w="11910" w:h="16840"/>
          <w:pgMar w:top="760" w:right="1300" w:bottom="280" w:left="360" w:header="720" w:footer="720" w:gutter="0"/>
          <w:cols w:space="720"/>
        </w:sectPr>
      </w:pPr>
    </w:p>
    <w:p w14:paraId="7D510BC9" w14:textId="77777777" w:rsidR="00CD4BFF" w:rsidRDefault="00A90C65">
      <w:pPr>
        <w:pStyle w:val="Heading1"/>
        <w:numPr>
          <w:ilvl w:val="0"/>
          <w:numId w:val="2"/>
        </w:numPr>
        <w:tabs>
          <w:tab w:val="left" w:pos="1600"/>
        </w:tabs>
        <w:spacing w:before="68"/>
        <w:ind w:left="1600" w:hanging="400"/>
      </w:pPr>
      <w:bookmarkStart w:id="6" w:name="_bookmark6"/>
      <w:bookmarkEnd w:id="6"/>
      <w:r>
        <w:lastRenderedPageBreak/>
        <w:t xml:space="preserve">PAYMENT </w:t>
      </w:r>
      <w:r>
        <w:rPr>
          <w:spacing w:val="-2"/>
        </w:rPr>
        <w:t>INFORMATION</w:t>
      </w:r>
    </w:p>
    <w:p w14:paraId="7D510BCA" w14:textId="77777777" w:rsidR="00CD4BFF" w:rsidRDefault="00A90C65">
      <w:pPr>
        <w:pStyle w:val="Heading3"/>
        <w:spacing w:before="314"/>
      </w:pPr>
      <w:r>
        <w:t>Distribution</w:t>
      </w:r>
      <w:r>
        <w:rPr>
          <w:spacing w:val="-13"/>
        </w:rPr>
        <w:t xml:space="preserve"> </w:t>
      </w:r>
      <w:r>
        <w:rPr>
          <w:spacing w:val="-2"/>
        </w:rPr>
        <w:t>Method</w:t>
      </w:r>
    </w:p>
    <w:p w14:paraId="7D510BCB" w14:textId="77777777" w:rsidR="00CD4BFF" w:rsidRDefault="00CD4BFF">
      <w:pPr>
        <w:pStyle w:val="BodyText"/>
        <w:spacing w:before="1"/>
      </w:pPr>
    </w:p>
    <w:p w14:paraId="7D510BCC" w14:textId="77777777" w:rsidR="00CD4BFF" w:rsidRDefault="00A90C65">
      <w:pPr>
        <w:pStyle w:val="BodyText"/>
        <w:ind w:left="1200" w:right="116"/>
        <w:jc w:val="both"/>
      </w:pPr>
      <w:r>
        <w:t>There</w:t>
      </w:r>
      <w:r>
        <w:rPr>
          <w:spacing w:val="-1"/>
        </w:rPr>
        <w:t xml:space="preserve"> </w:t>
      </w:r>
      <w:r>
        <w:t>are</w:t>
      </w:r>
      <w:r>
        <w:rPr>
          <w:spacing w:val="-2"/>
        </w:rPr>
        <w:t xml:space="preserve"> </w:t>
      </w:r>
      <w:r>
        <w:t>different</w:t>
      </w:r>
      <w:r>
        <w:rPr>
          <w:spacing w:val="-2"/>
        </w:rPr>
        <w:t xml:space="preserve"> </w:t>
      </w:r>
      <w:r>
        <w:t>ways</w:t>
      </w:r>
      <w:r>
        <w:rPr>
          <w:spacing w:val="-1"/>
        </w:rPr>
        <w:t xml:space="preserve"> </w:t>
      </w:r>
      <w:r>
        <w:t>in which you can receive personal</w:t>
      </w:r>
      <w:r>
        <w:rPr>
          <w:spacing w:val="-3"/>
        </w:rPr>
        <w:t xml:space="preserve"> </w:t>
      </w:r>
      <w:r>
        <w:t>payment and you will</w:t>
      </w:r>
      <w:r>
        <w:rPr>
          <w:spacing w:val="-2"/>
        </w:rPr>
        <w:t xml:space="preserve"> </w:t>
      </w:r>
      <w:r>
        <w:t>be asked to choose which you prefer at the outset:</w:t>
      </w:r>
    </w:p>
    <w:p w14:paraId="7D510BCD" w14:textId="77777777" w:rsidR="00CD4BFF" w:rsidRDefault="00CD4BFF">
      <w:pPr>
        <w:pStyle w:val="BodyText"/>
      </w:pPr>
    </w:p>
    <w:p w14:paraId="7D510BCE" w14:textId="77777777" w:rsidR="00CD4BFF" w:rsidRDefault="00A90C65">
      <w:pPr>
        <w:pStyle w:val="BodyText"/>
        <w:ind w:left="1200" w:right="109"/>
        <w:jc w:val="both"/>
      </w:pPr>
      <w:r>
        <w:rPr>
          <w:b/>
        </w:rPr>
        <w:t>Self-Employed Income (Schedule D)</w:t>
      </w:r>
      <w:r>
        <w:t xml:space="preserve">: </w:t>
      </w:r>
      <w:proofErr w:type="spellStart"/>
      <w:r>
        <w:t>UoBE</w:t>
      </w:r>
      <w:proofErr w:type="spellEnd"/>
      <w:r>
        <w:t xml:space="preserve"> will invoice the client on your behalf and when we receive payment, it be distributed directly to your bank account.</w:t>
      </w:r>
      <w:r>
        <w:rPr>
          <w:spacing w:val="40"/>
        </w:rPr>
        <w:t xml:space="preserve"> </w:t>
      </w:r>
      <w:r>
        <w:t xml:space="preserve">You will be responsible for your own tax </w:t>
      </w:r>
      <w:proofErr w:type="gramStart"/>
      <w:r>
        <w:t>return, and</w:t>
      </w:r>
      <w:proofErr w:type="gramEnd"/>
      <w:r>
        <w:t xml:space="preserve"> should make an appropriate declaration to HMRC via a self-assessment return.</w:t>
      </w:r>
      <w:r>
        <w:rPr>
          <w:spacing w:val="40"/>
        </w:rPr>
        <w:t xml:space="preserve"> </w:t>
      </w:r>
      <w:r>
        <w:t>To make a Schedule D distribution, the academic must be added to the CORE system.</w:t>
      </w:r>
      <w:r>
        <w:rPr>
          <w:spacing w:val="40"/>
        </w:rPr>
        <w:t xml:space="preserve"> </w:t>
      </w:r>
      <w:r>
        <w:t>A supplier form will be issued for the academic to provide banking details and be set up on the CORE system</w:t>
      </w:r>
      <w:r>
        <w:rPr>
          <w:spacing w:val="-5"/>
        </w:rPr>
        <w:t xml:space="preserve"> </w:t>
      </w:r>
      <w:r>
        <w:t>(one</w:t>
      </w:r>
      <w:r>
        <w:rPr>
          <w:spacing w:val="-6"/>
        </w:rPr>
        <w:t xml:space="preserve"> </w:t>
      </w:r>
      <w:r>
        <w:t>time</w:t>
      </w:r>
      <w:r>
        <w:rPr>
          <w:spacing w:val="-4"/>
        </w:rPr>
        <w:t xml:space="preserve"> </w:t>
      </w:r>
      <w:r>
        <w:t>only).</w:t>
      </w:r>
      <w:r>
        <w:rPr>
          <w:spacing w:val="40"/>
        </w:rPr>
        <w:t xml:space="preserve"> </w:t>
      </w:r>
      <w:r>
        <w:t>For</w:t>
      </w:r>
      <w:r>
        <w:rPr>
          <w:spacing w:val="-5"/>
        </w:rPr>
        <w:t xml:space="preserve"> </w:t>
      </w:r>
      <w:r>
        <w:t>each</w:t>
      </w:r>
      <w:r>
        <w:rPr>
          <w:spacing w:val="-4"/>
        </w:rPr>
        <w:t xml:space="preserve"> </w:t>
      </w:r>
      <w:r>
        <w:t>separate</w:t>
      </w:r>
      <w:r>
        <w:rPr>
          <w:spacing w:val="-6"/>
        </w:rPr>
        <w:t xml:space="preserve"> </w:t>
      </w:r>
      <w:r>
        <w:t>payment</w:t>
      </w:r>
      <w:r>
        <w:rPr>
          <w:spacing w:val="-3"/>
        </w:rPr>
        <w:t xml:space="preserve"> </w:t>
      </w:r>
      <w:r>
        <w:t>a</w:t>
      </w:r>
      <w:r>
        <w:rPr>
          <w:spacing w:val="-3"/>
        </w:rPr>
        <w:t xml:space="preserve"> </w:t>
      </w:r>
      <w:r>
        <w:t>purchase</w:t>
      </w:r>
      <w:r>
        <w:rPr>
          <w:spacing w:val="-6"/>
        </w:rPr>
        <w:t xml:space="preserve"> </w:t>
      </w:r>
      <w:r>
        <w:t>order</w:t>
      </w:r>
      <w:r>
        <w:rPr>
          <w:spacing w:val="-5"/>
        </w:rPr>
        <w:t xml:space="preserve"> </w:t>
      </w:r>
      <w:r>
        <w:t>is</w:t>
      </w:r>
      <w:r>
        <w:rPr>
          <w:spacing w:val="-5"/>
        </w:rPr>
        <w:t xml:space="preserve"> </w:t>
      </w:r>
      <w:r>
        <w:t>then</w:t>
      </w:r>
      <w:r>
        <w:rPr>
          <w:spacing w:val="-4"/>
        </w:rPr>
        <w:t xml:space="preserve"> </w:t>
      </w:r>
      <w:r>
        <w:t>issued to an</w:t>
      </w:r>
      <w:r>
        <w:rPr>
          <w:spacing w:val="-1"/>
        </w:rPr>
        <w:t xml:space="preserve"> </w:t>
      </w:r>
      <w:r>
        <w:t>academic</w:t>
      </w:r>
      <w:r>
        <w:rPr>
          <w:spacing w:val="-2"/>
        </w:rPr>
        <w:t xml:space="preserve"> </w:t>
      </w:r>
      <w:r>
        <w:t>along with an invoice template to complete.</w:t>
      </w:r>
      <w:r>
        <w:rPr>
          <w:spacing w:val="40"/>
        </w:rPr>
        <w:t xml:space="preserve"> </w:t>
      </w:r>
      <w:r>
        <w:t>This will</w:t>
      </w:r>
      <w:r>
        <w:rPr>
          <w:spacing w:val="-1"/>
        </w:rPr>
        <w:t xml:space="preserve"> </w:t>
      </w:r>
      <w:r>
        <w:t>be checked by us before issuing payment.</w:t>
      </w:r>
    </w:p>
    <w:p w14:paraId="7D510BCF" w14:textId="77777777" w:rsidR="00CD4BFF" w:rsidRDefault="00CD4BFF">
      <w:pPr>
        <w:pStyle w:val="BodyText"/>
        <w:spacing w:before="1"/>
      </w:pPr>
    </w:p>
    <w:p w14:paraId="7D510BD0" w14:textId="77777777" w:rsidR="00CD4BFF" w:rsidRDefault="00A90C65">
      <w:pPr>
        <w:pStyle w:val="BodyText"/>
        <w:ind w:left="1200" w:right="110"/>
        <w:jc w:val="both"/>
      </w:pPr>
      <w:r>
        <w:rPr>
          <w:b/>
        </w:rPr>
        <w:t>Payroll Income (Schedule E)</w:t>
      </w:r>
      <w:r>
        <w:t xml:space="preserve">: </w:t>
      </w:r>
      <w:proofErr w:type="spellStart"/>
      <w:r>
        <w:t>UoBE</w:t>
      </w:r>
      <w:proofErr w:type="spellEnd"/>
      <w:r>
        <w:t xml:space="preserve"> will invoice the client and once payment is received,</w:t>
      </w:r>
      <w:r>
        <w:rPr>
          <w:spacing w:val="-11"/>
        </w:rPr>
        <w:t xml:space="preserve"> </w:t>
      </w:r>
      <w:r>
        <w:t>we</w:t>
      </w:r>
      <w:r>
        <w:rPr>
          <w:spacing w:val="-9"/>
        </w:rPr>
        <w:t xml:space="preserve"> </w:t>
      </w:r>
      <w:r>
        <w:t>will</w:t>
      </w:r>
      <w:r>
        <w:rPr>
          <w:spacing w:val="-13"/>
        </w:rPr>
        <w:t xml:space="preserve"> </w:t>
      </w:r>
      <w:r>
        <w:t>make</w:t>
      </w:r>
      <w:r>
        <w:rPr>
          <w:spacing w:val="-13"/>
        </w:rPr>
        <w:t xml:space="preserve"> </w:t>
      </w:r>
      <w:r>
        <w:t>a</w:t>
      </w:r>
      <w:r>
        <w:rPr>
          <w:spacing w:val="-8"/>
        </w:rPr>
        <w:t xml:space="preserve"> </w:t>
      </w:r>
      <w:r>
        <w:t>net</w:t>
      </w:r>
      <w:r>
        <w:rPr>
          <w:spacing w:val="-11"/>
        </w:rPr>
        <w:t xml:space="preserve"> </w:t>
      </w:r>
      <w:r>
        <w:t>payment</w:t>
      </w:r>
      <w:r>
        <w:rPr>
          <w:spacing w:val="-11"/>
        </w:rPr>
        <w:t xml:space="preserve"> </w:t>
      </w:r>
      <w:r>
        <w:t>to</w:t>
      </w:r>
      <w:r>
        <w:rPr>
          <w:spacing w:val="-9"/>
        </w:rPr>
        <w:t xml:space="preserve"> </w:t>
      </w:r>
      <w:r>
        <w:t>you</w:t>
      </w:r>
      <w:r>
        <w:rPr>
          <w:spacing w:val="-11"/>
        </w:rPr>
        <w:t xml:space="preserve"> </w:t>
      </w:r>
      <w:r>
        <w:t>via</w:t>
      </w:r>
      <w:r>
        <w:rPr>
          <w:spacing w:val="-9"/>
        </w:rPr>
        <w:t xml:space="preserve"> </w:t>
      </w:r>
      <w:r>
        <w:t>the</w:t>
      </w:r>
      <w:r>
        <w:rPr>
          <w:spacing w:val="-9"/>
        </w:rPr>
        <w:t xml:space="preserve"> </w:t>
      </w:r>
      <w:r>
        <w:t>University</w:t>
      </w:r>
      <w:r>
        <w:rPr>
          <w:spacing w:val="-9"/>
        </w:rPr>
        <w:t xml:space="preserve"> </w:t>
      </w:r>
      <w:r>
        <w:t>payroll</w:t>
      </w:r>
      <w:r>
        <w:rPr>
          <w:spacing w:val="-10"/>
        </w:rPr>
        <w:t xml:space="preserve"> </w:t>
      </w:r>
      <w:r>
        <w:t>system.</w:t>
      </w:r>
      <w:r>
        <w:rPr>
          <w:spacing w:val="40"/>
        </w:rPr>
        <w:t xml:space="preserve"> </w:t>
      </w:r>
      <w:r>
        <w:t>All</w:t>
      </w:r>
      <w:r>
        <w:rPr>
          <w:spacing w:val="-13"/>
        </w:rPr>
        <w:t xml:space="preserve"> </w:t>
      </w:r>
      <w:r>
        <w:t>tax will be deducted at source - including Employer's National Insurance, Employee’s National Insurance and PAYE.</w:t>
      </w:r>
    </w:p>
    <w:p w14:paraId="7D510BD1" w14:textId="77777777" w:rsidR="00CD4BFF" w:rsidRDefault="00CD4BFF">
      <w:pPr>
        <w:pStyle w:val="BodyText"/>
      </w:pPr>
    </w:p>
    <w:p w14:paraId="7D510BD2" w14:textId="77777777" w:rsidR="00CD4BFF" w:rsidRDefault="00A90C65">
      <w:pPr>
        <w:pStyle w:val="BodyText"/>
        <w:ind w:left="1200" w:right="111"/>
        <w:jc w:val="both"/>
      </w:pPr>
      <w:r>
        <w:rPr>
          <w:b/>
        </w:rPr>
        <w:t>Payment</w:t>
      </w:r>
      <w:r>
        <w:rPr>
          <w:b/>
          <w:spacing w:val="-17"/>
        </w:rPr>
        <w:t xml:space="preserve"> </w:t>
      </w:r>
      <w:r>
        <w:rPr>
          <w:b/>
        </w:rPr>
        <w:t>to</w:t>
      </w:r>
      <w:r>
        <w:rPr>
          <w:b/>
          <w:spacing w:val="-17"/>
        </w:rPr>
        <w:t xml:space="preserve"> </w:t>
      </w:r>
      <w:r>
        <w:rPr>
          <w:b/>
        </w:rPr>
        <w:t>a</w:t>
      </w:r>
      <w:r>
        <w:rPr>
          <w:b/>
          <w:spacing w:val="-16"/>
        </w:rPr>
        <w:t xml:space="preserve"> </w:t>
      </w:r>
      <w:r>
        <w:rPr>
          <w:b/>
        </w:rPr>
        <w:t>research</w:t>
      </w:r>
      <w:r>
        <w:rPr>
          <w:b/>
          <w:spacing w:val="-17"/>
        </w:rPr>
        <w:t xml:space="preserve"> </w:t>
      </w:r>
      <w:r>
        <w:rPr>
          <w:b/>
        </w:rPr>
        <w:t>account</w:t>
      </w:r>
      <w:r>
        <w:t>:</w:t>
      </w:r>
      <w:r>
        <w:rPr>
          <w:spacing w:val="-17"/>
        </w:rPr>
        <w:t xml:space="preserve"> </w:t>
      </w:r>
      <w:proofErr w:type="spellStart"/>
      <w:r>
        <w:t>UoBE</w:t>
      </w:r>
      <w:proofErr w:type="spellEnd"/>
      <w:r>
        <w:rPr>
          <w:spacing w:val="-17"/>
        </w:rPr>
        <w:t xml:space="preserve"> </w:t>
      </w:r>
      <w:r>
        <w:t>can</w:t>
      </w:r>
      <w:r>
        <w:rPr>
          <w:spacing w:val="-16"/>
        </w:rPr>
        <w:t xml:space="preserve"> </w:t>
      </w:r>
      <w:r>
        <w:t>direct</w:t>
      </w:r>
      <w:r>
        <w:rPr>
          <w:spacing w:val="-17"/>
        </w:rPr>
        <w:t xml:space="preserve"> </w:t>
      </w:r>
      <w:r>
        <w:t>payment</w:t>
      </w:r>
      <w:r>
        <w:rPr>
          <w:spacing w:val="-17"/>
        </w:rPr>
        <w:t xml:space="preserve"> </w:t>
      </w:r>
      <w:r>
        <w:t>to</w:t>
      </w:r>
      <w:r>
        <w:rPr>
          <w:spacing w:val="-16"/>
        </w:rPr>
        <w:t xml:space="preserve"> </w:t>
      </w:r>
      <w:r>
        <w:t>a</w:t>
      </w:r>
      <w:r>
        <w:rPr>
          <w:spacing w:val="-17"/>
        </w:rPr>
        <w:t xml:space="preserve"> </w:t>
      </w:r>
      <w:r>
        <w:t>designated</w:t>
      </w:r>
      <w:r>
        <w:rPr>
          <w:spacing w:val="-17"/>
        </w:rPr>
        <w:t xml:space="preserve"> </w:t>
      </w:r>
      <w:r>
        <w:t>research account within your school.</w:t>
      </w:r>
      <w:r>
        <w:rPr>
          <w:spacing w:val="40"/>
        </w:rPr>
        <w:t xml:space="preserve"> </w:t>
      </w:r>
      <w:r>
        <w:t>Please note this is dependent upon your College rules concerning such accounts.</w:t>
      </w:r>
      <w:r>
        <w:rPr>
          <w:spacing w:val="40"/>
        </w:rPr>
        <w:t xml:space="preserve"> </w:t>
      </w:r>
      <w:r>
        <w:t>If you wish to explore whether</w:t>
      </w:r>
      <w:r>
        <w:rPr>
          <w:spacing w:val="-1"/>
        </w:rPr>
        <w:t xml:space="preserve"> </w:t>
      </w:r>
      <w:r>
        <w:t xml:space="preserve">you can receive payment into a research </w:t>
      </w:r>
      <w:proofErr w:type="gramStart"/>
      <w:r>
        <w:t>account</w:t>
      </w:r>
      <w:proofErr w:type="gramEnd"/>
      <w:r>
        <w:t xml:space="preserve"> then please discuss it with your School accountant before contacting </w:t>
      </w:r>
      <w:proofErr w:type="spellStart"/>
      <w:r>
        <w:t>UoBE</w:t>
      </w:r>
      <w:proofErr w:type="spellEnd"/>
      <w:r>
        <w:t>.</w:t>
      </w:r>
      <w:r>
        <w:rPr>
          <w:spacing w:val="40"/>
        </w:rPr>
        <w:t xml:space="preserve"> </w:t>
      </w:r>
      <w:r>
        <w:t>To distribute payment to a research account we will ask for a 5- segment code that has been allocated to the chosen account.</w:t>
      </w:r>
    </w:p>
    <w:p w14:paraId="7D510BD3" w14:textId="77777777" w:rsidR="00CD4BFF" w:rsidRDefault="00CD4BFF">
      <w:pPr>
        <w:pStyle w:val="BodyText"/>
      </w:pPr>
    </w:p>
    <w:p w14:paraId="7D510BD4" w14:textId="77777777" w:rsidR="00CD4BFF" w:rsidRDefault="00A90C65">
      <w:pPr>
        <w:pStyle w:val="BodyText"/>
        <w:spacing w:before="1"/>
        <w:ind w:left="1200" w:right="110"/>
        <w:jc w:val="both"/>
      </w:pPr>
      <w:r>
        <w:t>You should also consider that any income generated from a consultancy activity counts</w:t>
      </w:r>
      <w:r>
        <w:rPr>
          <w:spacing w:val="-9"/>
        </w:rPr>
        <w:t xml:space="preserve"> </w:t>
      </w:r>
      <w:r>
        <w:t>towards</w:t>
      </w:r>
      <w:r>
        <w:rPr>
          <w:spacing w:val="-9"/>
        </w:rPr>
        <w:t xml:space="preserve"> </w:t>
      </w:r>
      <w:r>
        <w:t>the</w:t>
      </w:r>
      <w:r>
        <w:rPr>
          <w:spacing w:val="-8"/>
        </w:rPr>
        <w:t xml:space="preserve"> </w:t>
      </w:r>
      <w:r>
        <w:t>VAT</w:t>
      </w:r>
      <w:r>
        <w:rPr>
          <w:spacing w:val="-9"/>
        </w:rPr>
        <w:t xml:space="preserve"> </w:t>
      </w:r>
      <w:r>
        <w:t>registration</w:t>
      </w:r>
      <w:r>
        <w:rPr>
          <w:spacing w:val="-8"/>
        </w:rPr>
        <w:t xml:space="preserve"> </w:t>
      </w:r>
      <w:r>
        <w:t>threshold</w:t>
      </w:r>
      <w:r>
        <w:rPr>
          <w:spacing w:val="-11"/>
        </w:rPr>
        <w:t xml:space="preserve"> </w:t>
      </w:r>
      <w:r>
        <w:t>of</w:t>
      </w:r>
      <w:r>
        <w:rPr>
          <w:spacing w:val="-9"/>
        </w:rPr>
        <w:t xml:space="preserve"> </w:t>
      </w:r>
      <w:r>
        <w:t>£85,000</w:t>
      </w:r>
      <w:r>
        <w:rPr>
          <w:spacing w:val="-8"/>
        </w:rPr>
        <w:t xml:space="preserve"> </w:t>
      </w:r>
      <w:r>
        <w:t>per</w:t>
      </w:r>
      <w:r>
        <w:rPr>
          <w:spacing w:val="-10"/>
        </w:rPr>
        <w:t xml:space="preserve"> </w:t>
      </w:r>
      <w:r>
        <w:t>annum.</w:t>
      </w:r>
      <w:r>
        <w:rPr>
          <w:spacing w:val="40"/>
        </w:rPr>
        <w:t xml:space="preserve"> </w:t>
      </w:r>
      <w:r>
        <w:t>Should</w:t>
      </w:r>
      <w:r>
        <w:rPr>
          <w:spacing w:val="-9"/>
        </w:rPr>
        <w:t xml:space="preserve"> </w:t>
      </w:r>
      <w:r>
        <w:t>you</w:t>
      </w:r>
      <w:r>
        <w:rPr>
          <w:spacing w:val="-11"/>
        </w:rPr>
        <w:t xml:space="preserve"> </w:t>
      </w:r>
      <w:r>
        <w:t xml:space="preserve">be liable to be VAT registered or consider you might be liable, you should notify </w:t>
      </w:r>
      <w:proofErr w:type="spellStart"/>
      <w:r>
        <w:t>UoBE</w:t>
      </w:r>
      <w:proofErr w:type="spellEnd"/>
      <w:r>
        <w:t xml:space="preserve"> immediately upon commencement as this will need to be reflected in the VAT invoicing between the Parties.</w:t>
      </w:r>
    </w:p>
    <w:p w14:paraId="7D510BD5" w14:textId="77777777" w:rsidR="00CD4BFF" w:rsidRDefault="00CD4BFF">
      <w:pPr>
        <w:pStyle w:val="BodyText"/>
        <w:spacing w:before="9"/>
        <w:rPr>
          <w:sz w:val="27"/>
        </w:rPr>
      </w:pPr>
    </w:p>
    <w:p w14:paraId="7D510BD6" w14:textId="77777777" w:rsidR="00CD4BFF" w:rsidRDefault="00A90C65">
      <w:pPr>
        <w:pStyle w:val="Heading3"/>
        <w:spacing w:before="0"/>
      </w:pPr>
      <w:r>
        <w:t>Payment</w:t>
      </w:r>
      <w:r>
        <w:rPr>
          <w:spacing w:val="-5"/>
        </w:rPr>
        <w:t xml:space="preserve"> </w:t>
      </w:r>
      <w:r>
        <w:rPr>
          <w:spacing w:val="-4"/>
        </w:rPr>
        <w:t>Terms</w:t>
      </w:r>
    </w:p>
    <w:p w14:paraId="7D510BD7" w14:textId="77777777" w:rsidR="00CD4BFF" w:rsidRDefault="00CD4BFF">
      <w:pPr>
        <w:pStyle w:val="BodyText"/>
        <w:spacing w:before="1"/>
      </w:pPr>
    </w:p>
    <w:p w14:paraId="7D510BD8" w14:textId="77777777" w:rsidR="00CD4BFF" w:rsidRDefault="00A90C65">
      <w:pPr>
        <w:pStyle w:val="BodyText"/>
        <w:spacing w:before="1"/>
        <w:ind w:left="1200" w:right="112"/>
        <w:jc w:val="both"/>
      </w:pPr>
      <w:r>
        <w:t>University of Birmingham Enterprise will only make payment to you when it has received settlement on its own invoices to the client concerned.</w:t>
      </w:r>
      <w:r>
        <w:rPr>
          <w:spacing w:val="40"/>
        </w:rPr>
        <w:t xml:space="preserve"> </w:t>
      </w:r>
      <w:r>
        <w:t>Standard payment terms from clients are within 30 days but please be aware that some will pay on 45, 60 or 90 days.</w:t>
      </w:r>
      <w:r>
        <w:rPr>
          <w:spacing w:val="40"/>
        </w:rPr>
        <w:t xml:space="preserve"> </w:t>
      </w:r>
      <w:r>
        <w:t>Please note that the beginning of the month is the cut-off date for</w:t>
      </w:r>
      <w:r>
        <w:rPr>
          <w:spacing w:val="-1"/>
        </w:rPr>
        <w:t xml:space="preserve"> </w:t>
      </w:r>
      <w:r>
        <w:t>all payments</w:t>
      </w:r>
      <w:r>
        <w:rPr>
          <w:spacing w:val="-6"/>
        </w:rPr>
        <w:t xml:space="preserve"> </w:t>
      </w:r>
      <w:r>
        <w:t>to</w:t>
      </w:r>
      <w:r>
        <w:rPr>
          <w:spacing w:val="-5"/>
        </w:rPr>
        <w:t xml:space="preserve"> </w:t>
      </w:r>
      <w:r>
        <w:t>be</w:t>
      </w:r>
      <w:r>
        <w:rPr>
          <w:spacing w:val="-6"/>
        </w:rPr>
        <w:t xml:space="preserve"> </w:t>
      </w:r>
      <w:r>
        <w:t>made</w:t>
      </w:r>
      <w:r>
        <w:rPr>
          <w:spacing w:val="-4"/>
        </w:rPr>
        <w:t xml:space="preserve"> </w:t>
      </w:r>
      <w:r>
        <w:t>in</w:t>
      </w:r>
      <w:r>
        <w:rPr>
          <w:spacing w:val="-4"/>
        </w:rPr>
        <w:t xml:space="preserve"> </w:t>
      </w:r>
      <w:r>
        <w:t>that</w:t>
      </w:r>
      <w:r>
        <w:rPr>
          <w:spacing w:val="-6"/>
        </w:rPr>
        <w:t xml:space="preserve"> </w:t>
      </w:r>
      <w:r>
        <w:t>month</w:t>
      </w:r>
      <w:r>
        <w:rPr>
          <w:spacing w:val="-5"/>
        </w:rPr>
        <w:t xml:space="preserve"> </w:t>
      </w:r>
      <w:r>
        <w:t>and</w:t>
      </w:r>
      <w:r>
        <w:rPr>
          <w:spacing w:val="-4"/>
        </w:rPr>
        <w:t xml:space="preserve"> </w:t>
      </w:r>
      <w:r>
        <w:t>any</w:t>
      </w:r>
      <w:r>
        <w:rPr>
          <w:spacing w:val="-7"/>
        </w:rPr>
        <w:t xml:space="preserve"> </w:t>
      </w:r>
      <w:r>
        <w:t>payments</w:t>
      </w:r>
      <w:r>
        <w:rPr>
          <w:spacing w:val="-4"/>
        </w:rPr>
        <w:t xml:space="preserve"> </w:t>
      </w:r>
      <w:r>
        <w:t>received</w:t>
      </w:r>
      <w:r>
        <w:rPr>
          <w:spacing w:val="-5"/>
        </w:rPr>
        <w:t xml:space="preserve"> </w:t>
      </w:r>
      <w:r>
        <w:t>or</w:t>
      </w:r>
      <w:r>
        <w:rPr>
          <w:spacing w:val="-5"/>
        </w:rPr>
        <w:t xml:space="preserve"> </w:t>
      </w:r>
      <w:r>
        <w:t>instructions</w:t>
      </w:r>
      <w:r>
        <w:rPr>
          <w:spacing w:val="-7"/>
        </w:rPr>
        <w:t xml:space="preserve"> </w:t>
      </w:r>
      <w:r>
        <w:t>given after the cut-off date will automatically be made at the end of the following month. University</w:t>
      </w:r>
      <w:r>
        <w:rPr>
          <w:spacing w:val="-16"/>
        </w:rPr>
        <w:t xml:space="preserve"> </w:t>
      </w:r>
      <w:r>
        <w:t>of</w:t>
      </w:r>
      <w:r>
        <w:rPr>
          <w:spacing w:val="-17"/>
        </w:rPr>
        <w:t xml:space="preserve"> </w:t>
      </w:r>
      <w:r>
        <w:t>Birmingham</w:t>
      </w:r>
      <w:r>
        <w:rPr>
          <w:spacing w:val="-16"/>
        </w:rPr>
        <w:t xml:space="preserve"> </w:t>
      </w:r>
      <w:r>
        <w:t>Enterprise</w:t>
      </w:r>
      <w:r>
        <w:rPr>
          <w:spacing w:val="-12"/>
        </w:rPr>
        <w:t xml:space="preserve"> </w:t>
      </w:r>
      <w:r>
        <w:t>will</w:t>
      </w:r>
      <w:r>
        <w:rPr>
          <w:spacing w:val="-17"/>
        </w:rPr>
        <w:t xml:space="preserve"> </w:t>
      </w:r>
      <w:r>
        <w:t>let</w:t>
      </w:r>
      <w:r>
        <w:rPr>
          <w:spacing w:val="-16"/>
        </w:rPr>
        <w:t xml:space="preserve"> </w:t>
      </w:r>
      <w:r>
        <w:t>you</w:t>
      </w:r>
      <w:r>
        <w:rPr>
          <w:spacing w:val="-15"/>
        </w:rPr>
        <w:t xml:space="preserve"> </w:t>
      </w:r>
      <w:r>
        <w:t>know</w:t>
      </w:r>
      <w:r>
        <w:rPr>
          <w:spacing w:val="-16"/>
        </w:rPr>
        <w:t xml:space="preserve"> </w:t>
      </w:r>
      <w:r>
        <w:t>when</w:t>
      </w:r>
      <w:r>
        <w:rPr>
          <w:spacing w:val="-17"/>
        </w:rPr>
        <w:t xml:space="preserve"> </w:t>
      </w:r>
      <w:r>
        <w:t>funds</w:t>
      </w:r>
      <w:r>
        <w:rPr>
          <w:spacing w:val="-17"/>
        </w:rPr>
        <w:t xml:space="preserve"> </w:t>
      </w:r>
      <w:r>
        <w:t>have</w:t>
      </w:r>
      <w:r>
        <w:rPr>
          <w:spacing w:val="-14"/>
        </w:rPr>
        <w:t xml:space="preserve"> </w:t>
      </w:r>
      <w:r>
        <w:t>been</w:t>
      </w:r>
      <w:r>
        <w:rPr>
          <w:spacing w:val="-17"/>
        </w:rPr>
        <w:t xml:space="preserve"> </w:t>
      </w:r>
      <w:r>
        <w:t>received from the client.</w:t>
      </w:r>
    </w:p>
    <w:p w14:paraId="7D510BD9" w14:textId="77777777" w:rsidR="00CD4BFF" w:rsidRDefault="00CD4BFF">
      <w:pPr>
        <w:jc w:val="both"/>
        <w:sectPr w:rsidR="00CD4BFF">
          <w:pgSz w:w="11910" w:h="16840"/>
          <w:pgMar w:top="1580" w:right="1300" w:bottom="280" w:left="360" w:header="720" w:footer="720" w:gutter="0"/>
          <w:cols w:space="720"/>
        </w:sectPr>
      </w:pPr>
    </w:p>
    <w:p w14:paraId="7D510BDA" w14:textId="77777777" w:rsidR="00CD4BFF" w:rsidRDefault="00A90C65">
      <w:pPr>
        <w:pStyle w:val="Heading3"/>
      </w:pPr>
      <w:r>
        <w:lastRenderedPageBreak/>
        <w:t>Intercompany</w:t>
      </w:r>
      <w:r>
        <w:rPr>
          <w:spacing w:val="-9"/>
        </w:rPr>
        <w:t xml:space="preserve"> </w:t>
      </w:r>
      <w:r>
        <w:rPr>
          <w:spacing w:val="-2"/>
        </w:rPr>
        <w:t>Transfer</w:t>
      </w:r>
    </w:p>
    <w:p w14:paraId="7D510BDB" w14:textId="77777777" w:rsidR="00CD4BFF" w:rsidRDefault="00CD4BFF">
      <w:pPr>
        <w:pStyle w:val="BodyText"/>
        <w:spacing w:before="1"/>
        <w:rPr>
          <w:sz w:val="28"/>
        </w:rPr>
      </w:pPr>
    </w:p>
    <w:p w14:paraId="7D510BDC" w14:textId="77777777" w:rsidR="00CD4BFF" w:rsidRDefault="00A90C65">
      <w:pPr>
        <w:pStyle w:val="BodyText"/>
        <w:ind w:left="1200" w:right="109"/>
        <w:jc w:val="both"/>
      </w:pPr>
      <w:r>
        <w:t xml:space="preserve">There will often be consultancy projects in which the University of Birmingham is contracted with an external party, or an </w:t>
      </w:r>
      <w:proofErr w:type="spellStart"/>
      <w:r>
        <w:t>organisation</w:t>
      </w:r>
      <w:proofErr w:type="spellEnd"/>
      <w:r>
        <w:t xml:space="preserve"> will only contract with the University as the academic’s employer rather</w:t>
      </w:r>
      <w:r>
        <w:rPr>
          <w:spacing w:val="-1"/>
        </w:rPr>
        <w:t xml:space="preserve"> </w:t>
      </w:r>
      <w:r>
        <w:t xml:space="preserve">than with </w:t>
      </w:r>
      <w:proofErr w:type="spellStart"/>
      <w:r>
        <w:t>UoBE</w:t>
      </w:r>
      <w:proofErr w:type="spellEnd"/>
      <w:r>
        <w:t>.</w:t>
      </w:r>
      <w:r>
        <w:rPr>
          <w:spacing w:val="40"/>
        </w:rPr>
        <w:t xml:space="preserve"> </w:t>
      </w:r>
      <w:r>
        <w:t>We can still manage the distribution of the funds to the academic via their chosen means by carrying out an ‘intercompany transfer’.</w:t>
      </w:r>
      <w:r>
        <w:rPr>
          <w:spacing w:val="40"/>
        </w:rPr>
        <w:t xml:space="preserve"> </w:t>
      </w:r>
      <w:r>
        <w:t>We will request the 5-segment account code that holds the funds and distribute the funds to the academic(s).</w:t>
      </w:r>
      <w:r>
        <w:rPr>
          <w:spacing w:val="40"/>
        </w:rPr>
        <w:t xml:space="preserve"> </w:t>
      </w:r>
      <w:r>
        <w:t>Our 15% management fee is applied to any transactions.</w:t>
      </w:r>
    </w:p>
    <w:p w14:paraId="7D510BDD" w14:textId="77777777" w:rsidR="00CD4BFF" w:rsidRDefault="00CD4BFF">
      <w:pPr>
        <w:pStyle w:val="BodyText"/>
        <w:rPr>
          <w:sz w:val="26"/>
        </w:rPr>
      </w:pPr>
    </w:p>
    <w:p w14:paraId="7D510BDE" w14:textId="77777777" w:rsidR="00CD4BFF" w:rsidRDefault="00CD4BFF">
      <w:pPr>
        <w:pStyle w:val="BodyText"/>
        <w:rPr>
          <w:sz w:val="26"/>
        </w:rPr>
      </w:pPr>
    </w:p>
    <w:p w14:paraId="7D510BDF" w14:textId="77777777" w:rsidR="00CD4BFF" w:rsidRDefault="00CD4BFF">
      <w:pPr>
        <w:pStyle w:val="BodyText"/>
        <w:rPr>
          <w:sz w:val="26"/>
        </w:rPr>
      </w:pPr>
    </w:p>
    <w:p w14:paraId="7D510BE0" w14:textId="77777777" w:rsidR="00CD4BFF" w:rsidRDefault="00CD4BFF">
      <w:pPr>
        <w:pStyle w:val="BodyText"/>
        <w:spacing w:before="11"/>
        <w:rPr>
          <w:sz w:val="28"/>
        </w:rPr>
      </w:pPr>
    </w:p>
    <w:p w14:paraId="7D510BE1" w14:textId="77777777" w:rsidR="00CD4BFF" w:rsidRDefault="00A90C65">
      <w:pPr>
        <w:pStyle w:val="Heading1"/>
        <w:numPr>
          <w:ilvl w:val="0"/>
          <w:numId w:val="2"/>
        </w:numPr>
        <w:tabs>
          <w:tab w:val="left" w:pos="1600"/>
        </w:tabs>
        <w:ind w:left="1600" w:hanging="400"/>
      </w:pPr>
      <w:bookmarkStart w:id="7" w:name="_bookmark7"/>
      <w:bookmarkEnd w:id="7"/>
      <w:r>
        <w:t>SERVICE</w:t>
      </w:r>
      <w:r>
        <w:rPr>
          <w:spacing w:val="-6"/>
        </w:rPr>
        <w:t xml:space="preserve"> </w:t>
      </w:r>
      <w:r>
        <w:t>AND</w:t>
      </w:r>
      <w:r>
        <w:rPr>
          <w:spacing w:val="-6"/>
        </w:rPr>
        <w:t xml:space="preserve"> </w:t>
      </w:r>
      <w:r>
        <w:t>FACILITY</w:t>
      </w:r>
      <w:r>
        <w:rPr>
          <w:spacing w:val="-5"/>
        </w:rPr>
        <w:t xml:space="preserve"> </w:t>
      </w:r>
      <w:r>
        <w:t>ACCESS</w:t>
      </w:r>
      <w:r>
        <w:rPr>
          <w:spacing w:val="-4"/>
        </w:rPr>
        <w:t xml:space="preserve"> </w:t>
      </w:r>
      <w:r>
        <w:rPr>
          <w:spacing w:val="-2"/>
        </w:rPr>
        <w:t>AGREEMENTS</w:t>
      </w:r>
    </w:p>
    <w:p w14:paraId="7D510BE2" w14:textId="77777777" w:rsidR="00CD4BFF" w:rsidRDefault="00CD4BFF">
      <w:pPr>
        <w:pStyle w:val="BodyText"/>
        <w:spacing w:before="4"/>
        <w:rPr>
          <w:sz w:val="35"/>
        </w:rPr>
      </w:pPr>
    </w:p>
    <w:p w14:paraId="7D510BE3" w14:textId="77777777" w:rsidR="00CD4BFF" w:rsidRDefault="00A90C65">
      <w:pPr>
        <w:pStyle w:val="BodyText"/>
        <w:ind w:left="1200" w:right="110"/>
        <w:jc w:val="both"/>
      </w:pPr>
      <w:r>
        <w:t>The University of Birmingham possesses a vast array of world-class research equipment,</w:t>
      </w:r>
      <w:r>
        <w:rPr>
          <w:spacing w:val="-17"/>
        </w:rPr>
        <w:t xml:space="preserve"> </w:t>
      </w:r>
      <w:r>
        <w:t>including</w:t>
      </w:r>
      <w:r>
        <w:rPr>
          <w:spacing w:val="-17"/>
        </w:rPr>
        <w:t xml:space="preserve"> </w:t>
      </w:r>
      <w:r>
        <w:t>highly</w:t>
      </w:r>
      <w:r>
        <w:rPr>
          <w:spacing w:val="-16"/>
        </w:rPr>
        <w:t xml:space="preserve"> </w:t>
      </w:r>
      <w:proofErr w:type="spellStart"/>
      <w:r>
        <w:t>specialised</w:t>
      </w:r>
      <w:proofErr w:type="spellEnd"/>
      <w:r>
        <w:rPr>
          <w:spacing w:val="-17"/>
        </w:rPr>
        <w:t xml:space="preserve"> </w:t>
      </w:r>
      <w:r>
        <w:t>facilities</w:t>
      </w:r>
      <w:r>
        <w:rPr>
          <w:spacing w:val="-17"/>
        </w:rPr>
        <w:t xml:space="preserve"> </w:t>
      </w:r>
      <w:r>
        <w:t>that</w:t>
      </w:r>
      <w:r>
        <w:rPr>
          <w:spacing w:val="-17"/>
        </w:rPr>
        <w:t xml:space="preserve"> </w:t>
      </w:r>
      <w:r>
        <w:t>many</w:t>
      </w:r>
      <w:r>
        <w:rPr>
          <w:spacing w:val="-16"/>
        </w:rPr>
        <w:t xml:space="preserve"> </w:t>
      </w:r>
      <w:proofErr w:type="spellStart"/>
      <w:r>
        <w:t>organisations</w:t>
      </w:r>
      <w:proofErr w:type="spellEnd"/>
      <w:r>
        <w:rPr>
          <w:spacing w:val="-17"/>
        </w:rPr>
        <w:t xml:space="preserve"> </w:t>
      </w:r>
      <w:r>
        <w:t>do</w:t>
      </w:r>
      <w:r>
        <w:rPr>
          <w:spacing w:val="-17"/>
        </w:rPr>
        <w:t xml:space="preserve"> </w:t>
      </w:r>
      <w:r>
        <w:t>not</w:t>
      </w:r>
      <w:r>
        <w:rPr>
          <w:spacing w:val="-16"/>
        </w:rPr>
        <w:t xml:space="preserve"> </w:t>
      </w:r>
      <w:r>
        <w:t>have. Many of these facilities provide access for</w:t>
      </w:r>
      <w:r>
        <w:t xml:space="preserve"> commercial use, as well providing analytical or material production services.</w:t>
      </w:r>
      <w:r>
        <w:rPr>
          <w:spacing w:val="40"/>
        </w:rPr>
        <w:t xml:space="preserve"> </w:t>
      </w:r>
      <w:proofErr w:type="spellStart"/>
      <w:r>
        <w:t>UoBE</w:t>
      </w:r>
      <w:proofErr w:type="spellEnd"/>
      <w:r>
        <w:t xml:space="preserve"> can manage the contracting and invoicing for any of these services.</w:t>
      </w:r>
    </w:p>
    <w:p w14:paraId="7D510BE4" w14:textId="77777777" w:rsidR="00CD4BFF" w:rsidRDefault="00CD4BFF">
      <w:pPr>
        <w:pStyle w:val="BodyText"/>
        <w:rPr>
          <w:sz w:val="32"/>
        </w:rPr>
      </w:pPr>
    </w:p>
    <w:p w14:paraId="7D510BE5" w14:textId="77777777" w:rsidR="00CD4BFF" w:rsidRDefault="00A90C65">
      <w:pPr>
        <w:pStyle w:val="BodyText"/>
        <w:ind w:left="1200" w:right="111"/>
        <w:jc w:val="both"/>
      </w:pPr>
      <w:r>
        <w:t xml:space="preserve">Where the use of School facilities and equipment is </w:t>
      </w:r>
      <w:proofErr w:type="gramStart"/>
      <w:r>
        <w:t>required</w:t>
      </w:r>
      <w:proofErr w:type="gramEnd"/>
      <w:r>
        <w:t xml:space="preserve"> the costs will be calculated by the School/College/Institute accountant.</w:t>
      </w:r>
      <w:r>
        <w:rPr>
          <w:spacing w:val="40"/>
        </w:rPr>
        <w:t xml:space="preserve"> </w:t>
      </w:r>
      <w:r>
        <w:t>These costs must be calculated before submitting the request to undertake outside activities to the Head of School/College/Institute.</w:t>
      </w:r>
      <w:r>
        <w:rPr>
          <w:spacing w:val="40"/>
        </w:rPr>
        <w:t xml:space="preserve"> </w:t>
      </w:r>
      <w:r>
        <w:t xml:space="preserve">The cost of using University facilities and equipment during a consultancy project must be repaid to the University and, if you use the services of </w:t>
      </w:r>
      <w:proofErr w:type="spellStart"/>
      <w:r>
        <w:t>UoBE</w:t>
      </w:r>
      <w:proofErr w:type="spellEnd"/>
      <w:r>
        <w:t>, it will arrange this on your behalf by ensuring that the correct charge has been made to the Client.</w:t>
      </w:r>
      <w:r>
        <w:rPr>
          <w:spacing w:val="40"/>
        </w:rPr>
        <w:t xml:space="preserve"> </w:t>
      </w:r>
      <w:r>
        <w:t>Costs to consider include:</w:t>
      </w:r>
    </w:p>
    <w:p w14:paraId="7D510BE6" w14:textId="77777777" w:rsidR="00CD4BFF" w:rsidRDefault="00CD4BFF">
      <w:pPr>
        <w:pStyle w:val="BodyText"/>
      </w:pPr>
    </w:p>
    <w:p w14:paraId="7D510BE7" w14:textId="77777777" w:rsidR="00CD4BFF" w:rsidRDefault="00A90C65">
      <w:pPr>
        <w:pStyle w:val="ListParagraph"/>
        <w:numPr>
          <w:ilvl w:val="1"/>
          <w:numId w:val="2"/>
        </w:numPr>
        <w:tabs>
          <w:tab w:val="left" w:pos="2640"/>
        </w:tabs>
        <w:ind w:left="2640" w:hanging="720"/>
        <w:rPr>
          <w:sz w:val="20"/>
        </w:rPr>
      </w:pPr>
      <w:r>
        <w:rPr>
          <w:sz w:val="24"/>
        </w:rPr>
        <w:t>the</w:t>
      </w:r>
      <w:r>
        <w:rPr>
          <w:spacing w:val="-2"/>
          <w:sz w:val="24"/>
        </w:rPr>
        <w:t xml:space="preserve"> </w:t>
      </w:r>
      <w:r>
        <w:rPr>
          <w:sz w:val="24"/>
        </w:rPr>
        <w:t>cost</w:t>
      </w:r>
      <w:r>
        <w:rPr>
          <w:spacing w:val="-1"/>
          <w:sz w:val="24"/>
        </w:rPr>
        <w:t xml:space="preserve"> </w:t>
      </w:r>
      <w:r>
        <w:rPr>
          <w:sz w:val="24"/>
        </w:rPr>
        <w:t>of</w:t>
      </w:r>
      <w:r>
        <w:rPr>
          <w:spacing w:val="-1"/>
          <w:sz w:val="24"/>
        </w:rPr>
        <w:t xml:space="preserve"> </w:t>
      </w:r>
      <w:r>
        <w:rPr>
          <w:spacing w:val="-2"/>
          <w:sz w:val="24"/>
        </w:rPr>
        <w:t>consumables</w:t>
      </w:r>
    </w:p>
    <w:p w14:paraId="7D510BE8" w14:textId="77777777" w:rsidR="00CD4BFF" w:rsidRDefault="00A90C65">
      <w:pPr>
        <w:pStyle w:val="ListParagraph"/>
        <w:numPr>
          <w:ilvl w:val="1"/>
          <w:numId w:val="2"/>
        </w:numPr>
        <w:tabs>
          <w:tab w:val="left" w:pos="2640"/>
        </w:tabs>
        <w:ind w:left="2640" w:hanging="720"/>
        <w:rPr>
          <w:sz w:val="20"/>
        </w:rPr>
      </w:pPr>
      <w:r>
        <w:rPr>
          <w:sz w:val="24"/>
        </w:rPr>
        <w:t>the</w:t>
      </w:r>
      <w:r>
        <w:rPr>
          <w:spacing w:val="-5"/>
          <w:sz w:val="24"/>
        </w:rPr>
        <w:t xml:space="preserve"> </w:t>
      </w:r>
      <w:r>
        <w:rPr>
          <w:sz w:val="24"/>
        </w:rPr>
        <w:t>cost</w:t>
      </w:r>
      <w:r>
        <w:rPr>
          <w:spacing w:val="-2"/>
          <w:sz w:val="24"/>
        </w:rPr>
        <w:t xml:space="preserve"> </w:t>
      </w:r>
      <w:r>
        <w:rPr>
          <w:sz w:val="24"/>
        </w:rPr>
        <w:t>of</w:t>
      </w:r>
      <w:r>
        <w:rPr>
          <w:spacing w:val="-2"/>
          <w:sz w:val="24"/>
        </w:rPr>
        <w:t xml:space="preserve"> </w:t>
      </w:r>
      <w:r>
        <w:rPr>
          <w:sz w:val="24"/>
        </w:rPr>
        <w:t>facilities</w:t>
      </w:r>
      <w:r>
        <w:rPr>
          <w:spacing w:val="-2"/>
          <w:sz w:val="24"/>
        </w:rPr>
        <w:t xml:space="preserve"> </w:t>
      </w:r>
      <w:r>
        <w:rPr>
          <w:sz w:val="24"/>
        </w:rPr>
        <w:t>including</w:t>
      </w:r>
      <w:r>
        <w:rPr>
          <w:spacing w:val="-3"/>
          <w:sz w:val="24"/>
        </w:rPr>
        <w:t xml:space="preserve"> </w:t>
      </w:r>
      <w:r>
        <w:rPr>
          <w:sz w:val="24"/>
        </w:rPr>
        <w:t>the</w:t>
      </w:r>
      <w:r>
        <w:rPr>
          <w:spacing w:val="-4"/>
          <w:sz w:val="24"/>
        </w:rPr>
        <w:t xml:space="preserve"> </w:t>
      </w:r>
      <w:r>
        <w:rPr>
          <w:sz w:val="24"/>
        </w:rPr>
        <w:t>cost</w:t>
      </w:r>
      <w:r>
        <w:rPr>
          <w:spacing w:val="-4"/>
          <w:sz w:val="24"/>
        </w:rPr>
        <w:t xml:space="preserve"> </w:t>
      </w:r>
      <w:r>
        <w:rPr>
          <w:sz w:val="24"/>
        </w:rPr>
        <w:t>of</w:t>
      </w:r>
      <w:r>
        <w:rPr>
          <w:spacing w:val="-4"/>
          <w:sz w:val="24"/>
        </w:rPr>
        <w:t xml:space="preserve"> </w:t>
      </w:r>
      <w:r>
        <w:rPr>
          <w:sz w:val="24"/>
        </w:rPr>
        <w:t>utilities</w:t>
      </w:r>
      <w:r>
        <w:rPr>
          <w:spacing w:val="-2"/>
          <w:sz w:val="24"/>
        </w:rPr>
        <w:t xml:space="preserve"> </w:t>
      </w:r>
      <w:r>
        <w:rPr>
          <w:sz w:val="24"/>
        </w:rPr>
        <w:t>such</w:t>
      </w:r>
      <w:r>
        <w:rPr>
          <w:spacing w:val="-4"/>
          <w:sz w:val="24"/>
        </w:rPr>
        <w:t xml:space="preserve"> </w:t>
      </w:r>
      <w:r>
        <w:rPr>
          <w:sz w:val="24"/>
        </w:rPr>
        <w:t>as</w:t>
      </w:r>
      <w:r>
        <w:rPr>
          <w:spacing w:val="-2"/>
          <w:sz w:val="24"/>
        </w:rPr>
        <w:t xml:space="preserve"> electricity</w:t>
      </w:r>
    </w:p>
    <w:p w14:paraId="7D510BE9" w14:textId="77777777" w:rsidR="00CD4BFF" w:rsidRDefault="00A90C65">
      <w:pPr>
        <w:pStyle w:val="ListParagraph"/>
        <w:numPr>
          <w:ilvl w:val="1"/>
          <w:numId w:val="2"/>
        </w:numPr>
        <w:tabs>
          <w:tab w:val="left" w:pos="2640"/>
        </w:tabs>
        <w:ind w:left="2640" w:hanging="720"/>
        <w:rPr>
          <w:sz w:val="20"/>
        </w:rPr>
      </w:pPr>
      <w:r>
        <w:rPr>
          <w:sz w:val="24"/>
        </w:rPr>
        <w:t>a</w:t>
      </w:r>
      <w:r>
        <w:rPr>
          <w:spacing w:val="-3"/>
          <w:sz w:val="24"/>
        </w:rPr>
        <w:t xml:space="preserve"> </w:t>
      </w:r>
      <w:r>
        <w:rPr>
          <w:sz w:val="24"/>
        </w:rPr>
        <w:t>charge</w:t>
      </w:r>
      <w:r>
        <w:rPr>
          <w:spacing w:val="-2"/>
          <w:sz w:val="24"/>
        </w:rPr>
        <w:t xml:space="preserve"> </w:t>
      </w:r>
      <w:r>
        <w:rPr>
          <w:sz w:val="24"/>
        </w:rPr>
        <w:t>for</w:t>
      </w:r>
      <w:r>
        <w:rPr>
          <w:spacing w:val="-2"/>
          <w:sz w:val="24"/>
        </w:rPr>
        <w:t xml:space="preserve"> </w:t>
      </w:r>
      <w:r>
        <w:rPr>
          <w:sz w:val="24"/>
        </w:rPr>
        <w:t>equipment</w:t>
      </w:r>
      <w:r>
        <w:rPr>
          <w:spacing w:val="-2"/>
          <w:sz w:val="24"/>
        </w:rPr>
        <w:t xml:space="preserve"> </w:t>
      </w:r>
      <w:r>
        <w:rPr>
          <w:sz w:val="24"/>
        </w:rPr>
        <w:t>time</w:t>
      </w:r>
      <w:r>
        <w:rPr>
          <w:spacing w:val="-4"/>
          <w:sz w:val="24"/>
        </w:rPr>
        <w:t xml:space="preserve"> </w:t>
      </w:r>
      <w:r>
        <w:rPr>
          <w:sz w:val="24"/>
        </w:rPr>
        <w:t>used</w:t>
      </w:r>
      <w:r>
        <w:rPr>
          <w:spacing w:val="-2"/>
          <w:sz w:val="24"/>
        </w:rPr>
        <w:t xml:space="preserve"> </w:t>
      </w:r>
      <w:r>
        <w:rPr>
          <w:sz w:val="24"/>
        </w:rPr>
        <w:t>and</w:t>
      </w:r>
      <w:r>
        <w:rPr>
          <w:spacing w:val="-2"/>
          <w:sz w:val="24"/>
        </w:rPr>
        <w:t xml:space="preserve"> </w:t>
      </w:r>
      <w:r>
        <w:rPr>
          <w:sz w:val="24"/>
        </w:rPr>
        <w:t>staff</w:t>
      </w:r>
      <w:r>
        <w:rPr>
          <w:spacing w:val="-4"/>
          <w:sz w:val="24"/>
        </w:rPr>
        <w:t xml:space="preserve"> </w:t>
      </w:r>
      <w:r>
        <w:rPr>
          <w:sz w:val="24"/>
        </w:rPr>
        <w:t>time</w:t>
      </w:r>
      <w:r>
        <w:rPr>
          <w:spacing w:val="-4"/>
          <w:sz w:val="24"/>
        </w:rPr>
        <w:t xml:space="preserve"> </w:t>
      </w:r>
      <w:r>
        <w:rPr>
          <w:sz w:val="24"/>
        </w:rPr>
        <w:t>at</w:t>
      </w:r>
      <w:r>
        <w:rPr>
          <w:spacing w:val="-2"/>
          <w:sz w:val="24"/>
        </w:rPr>
        <w:t xml:space="preserve"> </w:t>
      </w:r>
      <w:r>
        <w:rPr>
          <w:sz w:val="24"/>
        </w:rPr>
        <w:t>a</w:t>
      </w:r>
      <w:r>
        <w:rPr>
          <w:spacing w:val="-4"/>
          <w:sz w:val="24"/>
        </w:rPr>
        <w:t xml:space="preserve"> </w:t>
      </w:r>
      <w:r>
        <w:rPr>
          <w:sz w:val="24"/>
        </w:rPr>
        <w:t>consulting</w:t>
      </w:r>
      <w:r>
        <w:rPr>
          <w:spacing w:val="-3"/>
          <w:sz w:val="24"/>
        </w:rPr>
        <w:t xml:space="preserve"> </w:t>
      </w:r>
      <w:proofErr w:type="gramStart"/>
      <w:r>
        <w:rPr>
          <w:spacing w:val="-4"/>
          <w:sz w:val="24"/>
        </w:rPr>
        <w:t>rate</w:t>
      </w:r>
      <w:proofErr w:type="gramEnd"/>
    </w:p>
    <w:p w14:paraId="7D510BEA" w14:textId="77777777" w:rsidR="00CD4BFF" w:rsidRDefault="00CD4BFF">
      <w:pPr>
        <w:pStyle w:val="BodyText"/>
        <w:rPr>
          <w:sz w:val="26"/>
        </w:rPr>
      </w:pPr>
    </w:p>
    <w:p w14:paraId="7D510BEB" w14:textId="77777777" w:rsidR="00CD4BFF" w:rsidRDefault="00CD4BFF">
      <w:pPr>
        <w:pStyle w:val="BodyText"/>
        <w:rPr>
          <w:sz w:val="26"/>
        </w:rPr>
      </w:pPr>
    </w:p>
    <w:p w14:paraId="7D510BEC" w14:textId="77777777" w:rsidR="00CD4BFF" w:rsidRDefault="00CD4BFF">
      <w:pPr>
        <w:pStyle w:val="BodyText"/>
        <w:rPr>
          <w:sz w:val="26"/>
        </w:rPr>
      </w:pPr>
    </w:p>
    <w:p w14:paraId="7D510BED" w14:textId="77777777" w:rsidR="00CD4BFF" w:rsidRDefault="00CD4BFF">
      <w:pPr>
        <w:pStyle w:val="BodyText"/>
        <w:rPr>
          <w:sz w:val="21"/>
        </w:rPr>
      </w:pPr>
    </w:p>
    <w:p w14:paraId="7D510BEE" w14:textId="77777777" w:rsidR="00CD4BFF" w:rsidRDefault="00A90C65">
      <w:pPr>
        <w:pStyle w:val="Heading1"/>
        <w:numPr>
          <w:ilvl w:val="0"/>
          <w:numId w:val="2"/>
        </w:numPr>
        <w:tabs>
          <w:tab w:val="left" w:pos="1600"/>
        </w:tabs>
        <w:ind w:left="1600" w:hanging="400"/>
      </w:pPr>
      <w:bookmarkStart w:id="8" w:name="_bookmark8"/>
      <w:bookmarkEnd w:id="8"/>
      <w:r>
        <w:t>CONSULTING TO SPIN-OUT</w:t>
      </w:r>
      <w:r>
        <w:rPr>
          <w:spacing w:val="1"/>
        </w:rPr>
        <w:t xml:space="preserve"> </w:t>
      </w:r>
      <w:r>
        <w:rPr>
          <w:spacing w:val="-2"/>
        </w:rPr>
        <w:t>COMPANIES</w:t>
      </w:r>
    </w:p>
    <w:p w14:paraId="7D510BEF" w14:textId="77777777" w:rsidR="00CD4BFF" w:rsidRDefault="00A90C65">
      <w:pPr>
        <w:pStyle w:val="BodyText"/>
        <w:spacing w:before="39"/>
        <w:ind w:left="1200" w:right="119"/>
        <w:jc w:val="both"/>
      </w:pPr>
      <w:r>
        <w:t>A</w:t>
      </w:r>
      <w:r>
        <w:rPr>
          <w:spacing w:val="-7"/>
        </w:rPr>
        <w:t xml:space="preserve"> </w:t>
      </w:r>
      <w:r>
        <w:t>spin-out</w:t>
      </w:r>
      <w:r>
        <w:rPr>
          <w:spacing w:val="-7"/>
        </w:rPr>
        <w:t xml:space="preserve"> </w:t>
      </w:r>
      <w:r>
        <w:t>company</w:t>
      </w:r>
      <w:r>
        <w:rPr>
          <w:spacing w:val="-7"/>
        </w:rPr>
        <w:t xml:space="preserve"> </w:t>
      </w:r>
      <w:r>
        <w:t>is</w:t>
      </w:r>
      <w:r>
        <w:rPr>
          <w:spacing w:val="-10"/>
        </w:rPr>
        <w:t xml:space="preserve"> </w:t>
      </w:r>
      <w:r>
        <w:t>an</w:t>
      </w:r>
      <w:r>
        <w:rPr>
          <w:spacing w:val="-7"/>
        </w:rPr>
        <w:t xml:space="preserve"> </w:t>
      </w:r>
      <w:r>
        <w:t>independent</w:t>
      </w:r>
      <w:r>
        <w:rPr>
          <w:spacing w:val="-9"/>
        </w:rPr>
        <w:t xml:space="preserve"> </w:t>
      </w:r>
      <w:r>
        <w:t>limited</w:t>
      </w:r>
      <w:r>
        <w:rPr>
          <w:spacing w:val="-8"/>
        </w:rPr>
        <w:t xml:space="preserve"> </w:t>
      </w:r>
      <w:r>
        <w:t>company</w:t>
      </w:r>
      <w:r>
        <w:rPr>
          <w:spacing w:val="-9"/>
        </w:rPr>
        <w:t xml:space="preserve"> </w:t>
      </w:r>
      <w:r>
        <w:t>in</w:t>
      </w:r>
      <w:r>
        <w:rPr>
          <w:spacing w:val="-7"/>
        </w:rPr>
        <w:t xml:space="preserve"> </w:t>
      </w:r>
      <w:r>
        <w:t>which</w:t>
      </w:r>
      <w:r>
        <w:rPr>
          <w:spacing w:val="-8"/>
        </w:rPr>
        <w:t xml:space="preserve"> </w:t>
      </w:r>
      <w:r>
        <w:t>the</w:t>
      </w:r>
      <w:r>
        <w:rPr>
          <w:spacing w:val="-11"/>
        </w:rPr>
        <w:t xml:space="preserve"> </w:t>
      </w:r>
      <w:r>
        <w:t>University</w:t>
      </w:r>
      <w:r>
        <w:rPr>
          <w:spacing w:val="-7"/>
        </w:rPr>
        <w:t xml:space="preserve"> </w:t>
      </w:r>
      <w:r>
        <w:t>has</w:t>
      </w:r>
      <w:r>
        <w:rPr>
          <w:spacing w:val="-9"/>
        </w:rPr>
        <w:t xml:space="preserve"> </w:t>
      </w:r>
      <w:r>
        <w:t xml:space="preserve">a </w:t>
      </w:r>
      <w:proofErr w:type="gramStart"/>
      <w:r>
        <w:t>shareholding</w:t>
      </w:r>
      <w:proofErr w:type="gramEnd"/>
      <w:r>
        <w:t xml:space="preserve"> and which is based on or has the right to use intellectual property that is owned by the University.</w:t>
      </w:r>
    </w:p>
    <w:p w14:paraId="7D510BF0" w14:textId="77777777" w:rsidR="00CD4BFF" w:rsidRDefault="00CD4BFF">
      <w:pPr>
        <w:pStyle w:val="BodyText"/>
        <w:spacing w:before="1"/>
      </w:pPr>
    </w:p>
    <w:p w14:paraId="7D510BF1" w14:textId="77777777" w:rsidR="00CD4BFF" w:rsidRDefault="00A90C65">
      <w:pPr>
        <w:pStyle w:val="BodyText"/>
        <w:ind w:left="1200" w:right="109"/>
        <w:jc w:val="both"/>
      </w:pPr>
      <w:r>
        <w:t>If</w:t>
      </w:r>
      <w:r>
        <w:rPr>
          <w:spacing w:val="-2"/>
        </w:rPr>
        <w:t xml:space="preserve"> </w:t>
      </w:r>
      <w:r>
        <w:t>you</w:t>
      </w:r>
      <w:r>
        <w:rPr>
          <w:spacing w:val="-2"/>
        </w:rPr>
        <w:t xml:space="preserve"> </w:t>
      </w:r>
      <w:r>
        <w:t>are</w:t>
      </w:r>
      <w:r>
        <w:rPr>
          <w:spacing w:val="-2"/>
        </w:rPr>
        <w:t xml:space="preserve"> </w:t>
      </w:r>
      <w:r>
        <w:t>a</w:t>
      </w:r>
      <w:r>
        <w:rPr>
          <w:spacing w:val="-2"/>
        </w:rPr>
        <w:t xml:space="preserve"> </w:t>
      </w:r>
      <w:r>
        <w:rPr>
          <w:i/>
        </w:rPr>
        <w:t>founder</w:t>
      </w:r>
      <w:r>
        <w:rPr>
          <w:i/>
          <w:spacing w:val="-2"/>
        </w:rPr>
        <w:t xml:space="preserve"> </w:t>
      </w:r>
      <w:r>
        <w:t>of</w:t>
      </w:r>
      <w:r>
        <w:rPr>
          <w:spacing w:val="-4"/>
        </w:rPr>
        <w:t xml:space="preserve"> </w:t>
      </w:r>
      <w:r>
        <w:t>a</w:t>
      </w:r>
      <w:r>
        <w:rPr>
          <w:spacing w:val="-2"/>
        </w:rPr>
        <w:t xml:space="preserve"> </w:t>
      </w:r>
      <w:r>
        <w:t>University</w:t>
      </w:r>
      <w:r>
        <w:rPr>
          <w:spacing w:val="-4"/>
        </w:rPr>
        <w:t xml:space="preserve"> </w:t>
      </w:r>
      <w:r>
        <w:t>of</w:t>
      </w:r>
      <w:r>
        <w:rPr>
          <w:spacing w:val="-4"/>
        </w:rPr>
        <w:t xml:space="preserve"> </w:t>
      </w:r>
      <w:r>
        <w:t>Birmingham</w:t>
      </w:r>
      <w:r>
        <w:rPr>
          <w:spacing w:val="-3"/>
        </w:rPr>
        <w:t xml:space="preserve"> </w:t>
      </w:r>
      <w:r>
        <w:t>spin-out</w:t>
      </w:r>
      <w:r>
        <w:rPr>
          <w:spacing w:val="-3"/>
        </w:rPr>
        <w:t xml:space="preserve"> </w:t>
      </w:r>
      <w:r>
        <w:t>company,</w:t>
      </w:r>
      <w:r>
        <w:rPr>
          <w:spacing w:val="-2"/>
        </w:rPr>
        <w:t xml:space="preserve"> </w:t>
      </w:r>
      <w:r>
        <w:t>then</w:t>
      </w:r>
      <w:r>
        <w:rPr>
          <w:spacing w:val="-2"/>
        </w:rPr>
        <w:t xml:space="preserve"> </w:t>
      </w:r>
      <w:proofErr w:type="spellStart"/>
      <w:r>
        <w:t>UoBE</w:t>
      </w:r>
      <w:proofErr w:type="spellEnd"/>
      <w:r>
        <w:rPr>
          <w:spacing w:val="-4"/>
        </w:rPr>
        <w:t xml:space="preserve"> </w:t>
      </w:r>
      <w:r>
        <w:t>will put in place a consultancy agreement for you to consult into the spin out company. An</w:t>
      </w:r>
      <w:r>
        <w:rPr>
          <w:spacing w:val="-13"/>
        </w:rPr>
        <w:t xml:space="preserve"> </w:t>
      </w:r>
      <w:r>
        <w:t>agreement</w:t>
      </w:r>
      <w:r>
        <w:rPr>
          <w:spacing w:val="-12"/>
        </w:rPr>
        <w:t xml:space="preserve"> </w:t>
      </w:r>
      <w:r>
        <w:t>will</w:t>
      </w:r>
      <w:r>
        <w:rPr>
          <w:spacing w:val="-15"/>
        </w:rPr>
        <w:t xml:space="preserve"> </w:t>
      </w:r>
      <w:r>
        <w:t>be</w:t>
      </w:r>
      <w:r>
        <w:rPr>
          <w:spacing w:val="-15"/>
        </w:rPr>
        <w:t xml:space="preserve"> </w:t>
      </w:r>
      <w:r>
        <w:t>put</w:t>
      </w:r>
      <w:r>
        <w:rPr>
          <w:spacing w:val="-13"/>
        </w:rPr>
        <w:t xml:space="preserve"> </w:t>
      </w:r>
      <w:r>
        <w:t>in</w:t>
      </w:r>
      <w:r>
        <w:rPr>
          <w:spacing w:val="-16"/>
        </w:rPr>
        <w:t xml:space="preserve"> </w:t>
      </w:r>
      <w:r>
        <w:t>place</w:t>
      </w:r>
      <w:r>
        <w:rPr>
          <w:spacing w:val="-15"/>
        </w:rPr>
        <w:t xml:space="preserve"> </w:t>
      </w:r>
      <w:r>
        <w:t>for</w:t>
      </w:r>
      <w:r>
        <w:rPr>
          <w:spacing w:val="-17"/>
        </w:rPr>
        <w:t xml:space="preserve"> </w:t>
      </w:r>
      <w:r>
        <w:t>an</w:t>
      </w:r>
      <w:r>
        <w:rPr>
          <w:spacing w:val="-13"/>
        </w:rPr>
        <w:t xml:space="preserve"> </w:t>
      </w:r>
      <w:r>
        <w:t>initial</w:t>
      </w:r>
      <w:r>
        <w:rPr>
          <w:spacing w:val="-14"/>
        </w:rPr>
        <w:t xml:space="preserve"> </w:t>
      </w:r>
      <w:r>
        <w:t>period</w:t>
      </w:r>
      <w:r>
        <w:rPr>
          <w:spacing w:val="-16"/>
        </w:rPr>
        <w:t xml:space="preserve"> </w:t>
      </w:r>
      <w:r>
        <w:t>of</w:t>
      </w:r>
      <w:r>
        <w:rPr>
          <w:spacing w:val="-16"/>
        </w:rPr>
        <w:t xml:space="preserve"> </w:t>
      </w:r>
      <w:r>
        <w:t>12</w:t>
      </w:r>
      <w:r>
        <w:rPr>
          <w:spacing w:val="-16"/>
        </w:rPr>
        <w:t xml:space="preserve"> </w:t>
      </w:r>
      <w:r>
        <w:t>months</w:t>
      </w:r>
      <w:r>
        <w:rPr>
          <w:spacing w:val="-16"/>
        </w:rPr>
        <w:t xml:space="preserve"> </w:t>
      </w:r>
      <w:r>
        <w:t>during</w:t>
      </w:r>
      <w:r>
        <w:rPr>
          <w:spacing w:val="-13"/>
        </w:rPr>
        <w:t xml:space="preserve"> </w:t>
      </w:r>
      <w:r>
        <w:t>which</w:t>
      </w:r>
      <w:r>
        <w:rPr>
          <w:spacing w:val="-13"/>
        </w:rPr>
        <w:t xml:space="preserve"> </w:t>
      </w:r>
      <w:proofErr w:type="spellStart"/>
      <w:r>
        <w:t>UoBE</w:t>
      </w:r>
      <w:proofErr w:type="spellEnd"/>
      <w:r>
        <w:t xml:space="preserve"> will waiver its management charge.</w:t>
      </w:r>
      <w:r>
        <w:rPr>
          <w:spacing w:val="40"/>
        </w:rPr>
        <w:t xml:space="preserve"> </w:t>
      </w:r>
      <w:r>
        <w:t>After the 12-month period the</w:t>
      </w:r>
      <w:r>
        <w:t xml:space="preserve"> consultancy agreement can be renewed with the applicable management charge, and with any amendments the spin-out or the academic requires to the terms.</w:t>
      </w:r>
    </w:p>
    <w:p w14:paraId="7D510BF2" w14:textId="77777777" w:rsidR="00CD4BFF" w:rsidRDefault="00CD4BFF">
      <w:pPr>
        <w:jc w:val="both"/>
        <w:sectPr w:rsidR="00CD4BFF">
          <w:pgSz w:w="11910" w:h="16840"/>
          <w:pgMar w:top="760" w:right="1300" w:bottom="280" w:left="360" w:header="720" w:footer="720" w:gutter="0"/>
          <w:cols w:space="720"/>
        </w:sectPr>
      </w:pPr>
    </w:p>
    <w:p w14:paraId="7D510BF3" w14:textId="77777777" w:rsidR="00CD4BFF" w:rsidRDefault="00A90C65">
      <w:pPr>
        <w:pStyle w:val="BodyText"/>
        <w:spacing w:before="74"/>
        <w:ind w:left="1200" w:right="115"/>
        <w:jc w:val="both"/>
      </w:pPr>
      <w:r>
        <w:lastRenderedPageBreak/>
        <w:t xml:space="preserve">If </w:t>
      </w:r>
      <w:proofErr w:type="gramStart"/>
      <w:r>
        <w:t>you</w:t>
      </w:r>
      <w:proofErr w:type="gramEnd"/>
      <w:r>
        <w:t xml:space="preserve"> not a founder of a spin out, but wish to provide consultancy to one, then this will be considered a standard consultancy project with the normal procedures and charges applied.</w:t>
      </w:r>
    </w:p>
    <w:p w14:paraId="7D510BF4" w14:textId="77777777" w:rsidR="00CD4BFF" w:rsidRDefault="00CD4BFF">
      <w:pPr>
        <w:pStyle w:val="BodyText"/>
        <w:rPr>
          <w:sz w:val="26"/>
        </w:rPr>
      </w:pPr>
    </w:p>
    <w:p w14:paraId="7D510BF5" w14:textId="77777777" w:rsidR="00CD4BFF" w:rsidRDefault="00CD4BFF">
      <w:pPr>
        <w:pStyle w:val="BodyText"/>
        <w:rPr>
          <w:sz w:val="26"/>
        </w:rPr>
      </w:pPr>
    </w:p>
    <w:p w14:paraId="7D510BF6" w14:textId="77777777" w:rsidR="00CD4BFF" w:rsidRDefault="00CD4BFF">
      <w:pPr>
        <w:pStyle w:val="BodyText"/>
        <w:rPr>
          <w:sz w:val="26"/>
        </w:rPr>
      </w:pPr>
    </w:p>
    <w:p w14:paraId="7D510BF7" w14:textId="77777777" w:rsidR="00CD4BFF" w:rsidRDefault="00CD4BFF">
      <w:pPr>
        <w:pStyle w:val="BodyText"/>
        <w:spacing w:before="5"/>
        <w:rPr>
          <w:sz w:val="22"/>
        </w:rPr>
      </w:pPr>
    </w:p>
    <w:p w14:paraId="7D510BF8" w14:textId="77777777" w:rsidR="00CD4BFF" w:rsidRDefault="00A90C65">
      <w:pPr>
        <w:pStyle w:val="Heading1"/>
        <w:numPr>
          <w:ilvl w:val="0"/>
          <w:numId w:val="2"/>
        </w:numPr>
        <w:tabs>
          <w:tab w:val="left" w:pos="1799"/>
        </w:tabs>
        <w:ind w:left="1799" w:hanging="599"/>
      </w:pPr>
      <w:bookmarkStart w:id="9" w:name="_bookmark9"/>
      <w:bookmarkEnd w:id="9"/>
      <w:r>
        <w:t xml:space="preserve">OPERATING </w:t>
      </w:r>
      <w:r>
        <w:rPr>
          <w:spacing w:val="-2"/>
        </w:rPr>
        <w:t>DIVISIONS</w:t>
      </w:r>
    </w:p>
    <w:p w14:paraId="7D510BF9" w14:textId="77777777" w:rsidR="00CD4BFF" w:rsidRDefault="00CD4BFF">
      <w:pPr>
        <w:pStyle w:val="BodyText"/>
        <w:spacing w:before="5"/>
        <w:rPr>
          <w:sz w:val="41"/>
        </w:rPr>
      </w:pPr>
    </w:p>
    <w:p w14:paraId="7D510BFA" w14:textId="77777777" w:rsidR="00CD4BFF" w:rsidRDefault="00A90C65">
      <w:pPr>
        <w:pStyle w:val="BodyText"/>
        <w:ind w:left="1200" w:right="110"/>
        <w:jc w:val="both"/>
      </w:pPr>
      <w:proofErr w:type="spellStart"/>
      <w:r>
        <w:t>UoBE</w:t>
      </w:r>
      <w:proofErr w:type="spellEnd"/>
      <w:r>
        <w:rPr>
          <w:spacing w:val="-9"/>
        </w:rPr>
        <w:t xml:space="preserve"> </w:t>
      </w:r>
      <w:r>
        <w:t>also</w:t>
      </w:r>
      <w:r>
        <w:rPr>
          <w:spacing w:val="-10"/>
        </w:rPr>
        <w:t xml:space="preserve"> </w:t>
      </w:r>
      <w:r>
        <w:t>offers</w:t>
      </w:r>
      <w:r>
        <w:rPr>
          <w:spacing w:val="-12"/>
        </w:rPr>
        <w:t xml:space="preserve"> </w:t>
      </w:r>
      <w:r>
        <w:t>a</w:t>
      </w:r>
      <w:r>
        <w:rPr>
          <w:spacing w:val="-8"/>
        </w:rPr>
        <w:t xml:space="preserve"> </w:t>
      </w:r>
      <w:r>
        <w:t>service</w:t>
      </w:r>
      <w:r>
        <w:rPr>
          <w:spacing w:val="-9"/>
        </w:rPr>
        <w:t xml:space="preserve"> </w:t>
      </w:r>
      <w:r>
        <w:t>to</w:t>
      </w:r>
      <w:r>
        <w:rPr>
          <w:spacing w:val="-8"/>
        </w:rPr>
        <w:t xml:space="preserve"> </w:t>
      </w:r>
      <w:r>
        <w:t>academics</w:t>
      </w:r>
      <w:r>
        <w:rPr>
          <w:spacing w:val="-10"/>
        </w:rPr>
        <w:t xml:space="preserve"> </w:t>
      </w:r>
      <w:r>
        <w:t>who</w:t>
      </w:r>
      <w:r>
        <w:rPr>
          <w:spacing w:val="-10"/>
        </w:rPr>
        <w:t xml:space="preserve"> </w:t>
      </w:r>
      <w:r>
        <w:t>wish</w:t>
      </w:r>
      <w:r>
        <w:rPr>
          <w:spacing w:val="-8"/>
        </w:rPr>
        <w:t xml:space="preserve"> </w:t>
      </w:r>
      <w:r>
        <w:t>to</w:t>
      </w:r>
      <w:r>
        <w:rPr>
          <w:spacing w:val="-8"/>
        </w:rPr>
        <w:t xml:space="preserve"> </w:t>
      </w:r>
      <w:r>
        <w:t>provide</w:t>
      </w:r>
      <w:r>
        <w:rPr>
          <w:spacing w:val="-8"/>
        </w:rPr>
        <w:t xml:space="preserve"> </w:t>
      </w:r>
      <w:r>
        <w:t>larger-scale</w:t>
      </w:r>
      <w:r>
        <w:rPr>
          <w:spacing w:val="-9"/>
        </w:rPr>
        <w:t xml:space="preserve"> </w:t>
      </w:r>
      <w:r>
        <w:t>services</w:t>
      </w:r>
      <w:r>
        <w:rPr>
          <w:spacing w:val="-9"/>
        </w:rPr>
        <w:t xml:space="preserve"> </w:t>
      </w:r>
      <w:r>
        <w:t>to external</w:t>
      </w:r>
      <w:r>
        <w:rPr>
          <w:spacing w:val="-5"/>
        </w:rPr>
        <w:t xml:space="preserve"> </w:t>
      </w:r>
      <w:r>
        <w:t>parties</w:t>
      </w:r>
      <w:r>
        <w:rPr>
          <w:spacing w:val="-4"/>
        </w:rPr>
        <w:t xml:space="preserve"> </w:t>
      </w:r>
      <w:r>
        <w:t>or</w:t>
      </w:r>
      <w:r>
        <w:rPr>
          <w:spacing w:val="-4"/>
        </w:rPr>
        <w:t xml:space="preserve"> </w:t>
      </w:r>
      <w:r>
        <w:t>would</w:t>
      </w:r>
      <w:r>
        <w:rPr>
          <w:spacing w:val="-4"/>
        </w:rPr>
        <w:t xml:space="preserve"> </w:t>
      </w:r>
      <w:r>
        <w:t>like</w:t>
      </w:r>
      <w:r>
        <w:rPr>
          <w:spacing w:val="-4"/>
        </w:rPr>
        <w:t xml:space="preserve"> </w:t>
      </w:r>
      <w:r>
        <w:t>to</w:t>
      </w:r>
      <w:r>
        <w:rPr>
          <w:spacing w:val="-4"/>
        </w:rPr>
        <w:t xml:space="preserve"> </w:t>
      </w:r>
      <w:r>
        <w:t>test</w:t>
      </w:r>
      <w:r>
        <w:rPr>
          <w:spacing w:val="-4"/>
        </w:rPr>
        <w:t xml:space="preserve"> </w:t>
      </w:r>
      <w:r>
        <w:t>the</w:t>
      </w:r>
      <w:r>
        <w:rPr>
          <w:spacing w:val="-4"/>
        </w:rPr>
        <w:t xml:space="preserve"> </w:t>
      </w:r>
      <w:r>
        <w:t>commercial</w:t>
      </w:r>
      <w:r>
        <w:rPr>
          <w:spacing w:val="-5"/>
        </w:rPr>
        <w:t xml:space="preserve"> </w:t>
      </w:r>
      <w:r>
        <w:t>potential</w:t>
      </w:r>
      <w:r>
        <w:rPr>
          <w:spacing w:val="-5"/>
        </w:rPr>
        <w:t xml:space="preserve"> </w:t>
      </w:r>
      <w:r>
        <w:t>of</w:t>
      </w:r>
      <w:r>
        <w:rPr>
          <w:spacing w:val="-2"/>
        </w:rPr>
        <w:t xml:space="preserve"> </w:t>
      </w:r>
      <w:r>
        <w:t>their</w:t>
      </w:r>
      <w:r>
        <w:rPr>
          <w:spacing w:val="-5"/>
        </w:rPr>
        <w:t xml:space="preserve"> </w:t>
      </w:r>
      <w:r>
        <w:t>service</w:t>
      </w:r>
      <w:r>
        <w:rPr>
          <w:spacing w:val="-3"/>
        </w:rPr>
        <w:t xml:space="preserve"> </w:t>
      </w:r>
      <w:r>
        <w:t>with</w:t>
      </w:r>
      <w:r>
        <w:rPr>
          <w:spacing w:val="-4"/>
        </w:rPr>
        <w:t xml:space="preserve"> </w:t>
      </w:r>
      <w:r>
        <w:t>the aim</w:t>
      </w:r>
      <w:r>
        <w:rPr>
          <w:spacing w:val="-17"/>
        </w:rPr>
        <w:t xml:space="preserve"> </w:t>
      </w:r>
      <w:r>
        <w:t>of</w:t>
      </w:r>
      <w:r>
        <w:rPr>
          <w:spacing w:val="-16"/>
        </w:rPr>
        <w:t xml:space="preserve"> </w:t>
      </w:r>
      <w:r>
        <w:t>launching</w:t>
      </w:r>
      <w:r>
        <w:rPr>
          <w:spacing w:val="-16"/>
        </w:rPr>
        <w:t xml:space="preserve"> </w:t>
      </w:r>
      <w:r>
        <w:t>a</w:t>
      </w:r>
      <w:r>
        <w:rPr>
          <w:spacing w:val="-15"/>
        </w:rPr>
        <w:t xml:space="preserve"> </w:t>
      </w:r>
      <w:r>
        <w:t>spin-out</w:t>
      </w:r>
      <w:r>
        <w:rPr>
          <w:spacing w:val="-16"/>
        </w:rPr>
        <w:t xml:space="preserve"> </w:t>
      </w:r>
      <w:r>
        <w:t>company.</w:t>
      </w:r>
      <w:r>
        <w:rPr>
          <w:spacing w:val="34"/>
        </w:rPr>
        <w:t xml:space="preserve"> </w:t>
      </w:r>
      <w:proofErr w:type="spellStart"/>
      <w:r>
        <w:t>UoBE</w:t>
      </w:r>
      <w:proofErr w:type="spellEnd"/>
      <w:r>
        <w:rPr>
          <w:spacing w:val="-16"/>
        </w:rPr>
        <w:t xml:space="preserve"> </w:t>
      </w:r>
      <w:r>
        <w:t>offers</w:t>
      </w:r>
      <w:r>
        <w:rPr>
          <w:spacing w:val="-16"/>
        </w:rPr>
        <w:t xml:space="preserve"> </w:t>
      </w:r>
      <w:r>
        <w:t>a</w:t>
      </w:r>
      <w:r>
        <w:rPr>
          <w:spacing w:val="-16"/>
        </w:rPr>
        <w:t xml:space="preserve"> </w:t>
      </w:r>
      <w:r>
        <w:t>solution</w:t>
      </w:r>
      <w:r>
        <w:rPr>
          <w:spacing w:val="-16"/>
        </w:rPr>
        <w:t xml:space="preserve"> </w:t>
      </w:r>
      <w:r>
        <w:t>in</w:t>
      </w:r>
      <w:r>
        <w:rPr>
          <w:spacing w:val="-17"/>
        </w:rPr>
        <w:t xml:space="preserve"> </w:t>
      </w:r>
      <w:r>
        <w:t>the</w:t>
      </w:r>
      <w:r>
        <w:rPr>
          <w:spacing w:val="-17"/>
        </w:rPr>
        <w:t xml:space="preserve"> </w:t>
      </w:r>
      <w:r>
        <w:t>form</w:t>
      </w:r>
      <w:r>
        <w:rPr>
          <w:spacing w:val="-16"/>
        </w:rPr>
        <w:t xml:space="preserve"> </w:t>
      </w:r>
      <w:r>
        <w:t>of</w:t>
      </w:r>
      <w:r>
        <w:rPr>
          <w:spacing w:val="-14"/>
        </w:rPr>
        <w:t xml:space="preserve"> </w:t>
      </w:r>
      <w:r>
        <w:t>‘Operating Divisions’</w:t>
      </w:r>
      <w:r>
        <w:rPr>
          <w:spacing w:val="-1"/>
        </w:rPr>
        <w:t xml:space="preserve"> </w:t>
      </w:r>
      <w:r>
        <w:t>(“OD”)</w:t>
      </w:r>
      <w:r>
        <w:rPr>
          <w:spacing w:val="-1"/>
        </w:rPr>
        <w:t xml:space="preserve"> </w:t>
      </w:r>
      <w:r>
        <w:t>which can present itself</w:t>
      </w:r>
      <w:r>
        <w:rPr>
          <w:spacing w:val="-1"/>
        </w:rPr>
        <w:t xml:space="preserve"> </w:t>
      </w:r>
      <w:r>
        <w:t>like</w:t>
      </w:r>
      <w:r>
        <w:rPr>
          <w:spacing w:val="-2"/>
        </w:rPr>
        <w:t xml:space="preserve"> </w:t>
      </w:r>
      <w:r>
        <w:t>a separate commercial</w:t>
      </w:r>
      <w:r>
        <w:rPr>
          <w:spacing w:val="-4"/>
        </w:rPr>
        <w:t xml:space="preserve"> </w:t>
      </w:r>
      <w:r>
        <w:t>entity while</w:t>
      </w:r>
      <w:r>
        <w:rPr>
          <w:spacing w:val="-3"/>
        </w:rPr>
        <w:t xml:space="preserve"> </w:t>
      </w:r>
      <w:r>
        <w:t>not being</w:t>
      </w:r>
      <w:r>
        <w:rPr>
          <w:spacing w:val="-3"/>
        </w:rPr>
        <w:t xml:space="preserve"> </w:t>
      </w:r>
      <w:r>
        <w:t>its</w:t>
      </w:r>
      <w:r>
        <w:rPr>
          <w:spacing w:val="-7"/>
        </w:rPr>
        <w:t xml:space="preserve"> </w:t>
      </w:r>
      <w:r>
        <w:t>own</w:t>
      </w:r>
      <w:r>
        <w:rPr>
          <w:spacing w:val="-4"/>
        </w:rPr>
        <w:t xml:space="preserve"> </w:t>
      </w:r>
      <w:r>
        <w:t>legal</w:t>
      </w:r>
      <w:r>
        <w:rPr>
          <w:spacing w:val="-7"/>
        </w:rPr>
        <w:t xml:space="preserve"> </w:t>
      </w:r>
      <w:r>
        <w:t>entity.</w:t>
      </w:r>
      <w:r>
        <w:rPr>
          <w:spacing w:val="-4"/>
        </w:rPr>
        <w:t xml:space="preserve"> </w:t>
      </w:r>
      <w:r>
        <w:t>It</w:t>
      </w:r>
      <w:r>
        <w:rPr>
          <w:spacing w:val="-4"/>
        </w:rPr>
        <w:t xml:space="preserve"> </w:t>
      </w:r>
      <w:r>
        <w:t>removes</w:t>
      </w:r>
      <w:r>
        <w:rPr>
          <w:spacing w:val="-3"/>
        </w:rPr>
        <w:t xml:space="preserve"> </w:t>
      </w:r>
      <w:r>
        <w:t>the</w:t>
      </w:r>
      <w:r>
        <w:rPr>
          <w:spacing w:val="-3"/>
        </w:rPr>
        <w:t xml:space="preserve"> </w:t>
      </w:r>
      <w:r>
        <w:t>risk</w:t>
      </w:r>
      <w:r>
        <w:rPr>
          <w:spacing w:val="-7"/>
        </w:rPr>
        <w:t xml:space="preserve"> </w:t>
      </w:r>
      <w:r>
        <w:t>and</w:t>
      </w:r>
      <w:r>
        <w:rPr>
          <w:spacing w:val="-6"/>
        </w:rPr>
        <w:t xml:space="preserve"> </w:t>
      </w:r>
      <w:r>
        <w:t>associated</w:t>
      </w:r>
      <w:r>
        <w:rPr>
          <w:spacing w:val="-4"/>
        </w:rPr>
        <w:t xml:space="preserve"> </w:t>
      </w:r>
      <w:r>
        <w:t>costs</w:t>
      </w:r>
      <w:r>
        <w:rPr>
          <w:spacing w:val="-6"/>
        </w:rPr>
        <w:t xml:space="preserve"> </w:t>
      </w:r>
      <w:r>
        <w:t>when</w:t>
      </w:r>
      <w:r>
        <w:rPr>
          <w:spacing w:val="-4"/>
        </w:rPr>
        <w:t xml:space="preserve"> </w:t>
      </w:r>
      <w:r>
        <w:t>setting</w:t>
      </w:r>
      <w:r>
        <w:rPr>
          <w:spacing w:val="-6"/>
        </w:rPr>
        <w:t xml:space="preserve"> </w:t>
      </w:r>
      <w:r>
        <w:t>up</w:t>
      </w:r>
      <w:r>
        <w:rPr>
          <w:spacing w:val="-5"/>
        </w:rPr>
        <w:t xml:space="preserve"> </w:t>
      </w:r>
      <w:r>
        <w:t xml:space="preserve">a private company as </w:t>
      </w:r>
      <w:proofErr w:type="spellStart"/>
      <w:r>
        <w:t>UoBE</w:t>
      </w:r>
      <w:proofErr w:type="spellEnd"/>
      <w:r>
        <w:t xml:space="preserve"> would be the legal contracting body with any third party, and each OD has a nominated account within which financial transactions are undertaken.</w:t>
      </w:r>
      <w:r>
        <w:rPr>
          <w:spacing w:val="40"/>
        </w:rPr>
        <w:t xml:space="preserve"> </w:t>
      </w:r>
      <w:r>
        <w:t>Funds may be generated from and spent (subject to sufficient funds being held on account) on the agreed business of the OD.</w:t>
      </w:r>
    </w:p>
    <w:p w14:paraId="7D510BFB" w14:textId="77777777" w:rsidR="00CD4BFF" w:rsidRDefault="00CD4BFF">
      <w:pPr>
        <w:pStyle w:val="BodyText"/>
        <w:spacing w:before="3"/>
      </w:pPr>
    </w:p>
    <w:p w14:paraId="7D510BFC" w14:textId="77777777" w:rsidR="00CD4BFF" w:rsidRDefault="00A90C65">
      <w:pPr>
        <w:pStyle w:val="BodyText"/>
        <w:spacing w:line="237" w:lineRule="auto"/>
        <w:ind w:left="1200" w:right="118"/>
        <w:jc w:val="both"/>
      </w:pPr>
      <w:r>
        <w:t>ODs provide a quick and simple solution for academics wishing to undertake their consultancy and related activities by:</w:t>
      </w:r>
    </w:p>
    <w:p w14:paraId="7D510BFD" w14:textId="77777777" w:rsidR="00CD4BFF" w:rsidRDefault="00CD4BFF">
      <w:pPr>
        <w:pStyle w:val="BodyText"/>
        <w:spacing w:before="6"/>
        <w:rPr>
          <w:sz w:val="25"/>
        </w:rPr>
      </w:pPr>
    </w:p>
    <w:p w14:paraId="7D510BFE" w14:textId="77777777" w:rsidR="00CD4BFF" w:rsidRDefault="00A90C65">
      <w:pPr>
        <w:pStyle w:val="ListParagraph"/>
        <w:numPr>
          <w:ilvl w:val="1"/>
          <w:numId w:val="2"/>
        </w:numPr>
        <w:tabs>
          <w:tab w:val="left" w:pos="1920"/>
        </w:tabs>
        <w:ind w:right="117"/>
        <w:jc w:val="both"/>
        <w:rPr>
          <w:sz w:val="24"/>
        </w:rPr>
      </w:pPr>
      <w:r>
        <w:rPr>
          <w:sz w:val="24"/>
        </w:rPr>
        <w:t xml:space="preserve">Enabling them to concentrate on finding customers and get trading quickly without the distraction of setting up a new </w:t>
      </w:r>
      <w:proofErr w:type="gramStart"/>
      <w:r>
        <w:rPr>
          <w:sz w:val="24"/>
        </w:rPr>
        <w:t>business</w:t>
      </w:r>
      <w:proofErr w:type="gramEnd"/>
    </w:p>
    <w:p w14:paraId="7D510BFF" w14:textId="77777777" w:rsidR="00CD4BFF" w:rsidRDefault="00A90C65">
      <w:pPr>
        <w:pStyle w:val="ListParagraph"/>
        <w:numPr>
          <w:ilvl w:val="1"/>
          <w:numId w:val="2"/>
        </w:numPr>
        <w:tabs>
          <w:tab w:val="left" w:pos="1920"/>
        </w:tabs>
        <w:spacing w:before="17"/>
        <w:ind w:right="123"/>
        <w:jc w:val="both"/>
        <w:rPr>
          <w:sz w:val="24"/>
        </w:rPr>
      </w:pPr>
      <w:r>
        <w:rPr>
          <w:sz w:val="24"/>
        </w:rPr>
        <w:t xml:space="preserve">Allowing time to find the best place that the technology or service could have in the market, and explore suitable options for the </w:t>
      </w:r>
      <w:proofErr w:type="gramStart"/>
      <w:r>
        <w:rPr>
          <w:sz w:val="24"/>
        </w:rPr>
        <w:t>business</w:t>
      </w:r>
      <w:proofErr w:type="gramEnd"/>
    </w:p>
    <w:p w14:paraId="7D510C00" w14:textId="77777777" w:rsidR="00CD4BFF" w:rsidRDefault="00A90C65">
      <w:pPr>
        <w:pStyle w:val="ListParagraph"/>
        <w:numPr>
          <w:ilvl w:val="1"/>
          <w:numId w:val="2"/>
        </w:numPr>
        <w:tabs>
          <w:tab w:val="left" w:pos="1920"/>
        </w:tabs>
        <w:spacing w:before="17"/>
        <w:ind w:right="113"/>
        <w:jc w:val="both"/>
        <w:rPr>
          <w:sz w:val="24"/>
        </w:rPr>
      </w:pPr>
      <w:r>
        <w:rPr>
          <w:sz w:val="24"/>
        </w:rPr>
        <w:t xml:space="preserve">Keeping all options open while gaining market exposure, enabling time to consider the commitment they wish to give to the business, and the role they want to play in </w:t>
      </w:r>
      <w:proofErr w:type="gramStart"/>
      <w:r>
        <w:rPr>
          <w:sz w:val="24"/>
        </w:rPr>
        <w:t>it</w:t>
      </w:r>
      <w:proofErr w:type="gramEnd"/>
    </w:p>
    <w:p w14:paraId="7D510C01" w14:textId="77777777" w:rsidR="00CD4BFF" w:rsidRDefault="00A90C65">
      <w:pPr>
        <w:pStyle w:val="ListParagraph"/>
        <w:numPr>
          <w:ilvl w:val="1"/>
          <w:numId w:val="2"/>
        </w:numPr>
        <w:tabs>
          <w:tab w:val="left" w:pos="1920"/>
        </w:tabs>
        <w:spacing w:before="15"/>
        <w:ind w:right="110"/>
        <w:jc w:val="both"/>
        <w:rPr>
          <w:sz w:val="24"/>
        </w:rPr>
      </w:pPr>
      <w:r>
        <w:rPr>
          <w:sz w:val="24"/>
        </w:rPr>
        <w:t xml:space="preserve">Providing flexibility to find the best route to </w:t>
      </w:r>
      <w:proofErr w:type="spellStart"/>
      <w:r>
        <w:rPr>
          <w:sz w:val="24"/>
        </w:rPr>
        <w:t>commercialisation</w:t>
      </w:r>
      <w:proofErr w:type="spellEnd"/>
      <w:r>
        <w:rPr>
          <w:sz w:val="24"/>
        </w:rPr>
        <w:t xml:space="preserve"> – potentially leading to spinning out of the University as a </w:t>
      </w:r>
      <w:proofErr w:type="gramStart"/>
      <w:r>
        <w:rPr>
          <w:sz w:val="24"/>
        </w:rPr>
        <w:t>company</w:t>
      </w:r>
      <w:proofErr w:type="gramEnd"/>
    </w:p>
    <w:p w14:paraId="7D510C02" w14:textId="77777777" w:rsidR="00CD4BFF" w:rsidRDefault="00CD4BFF">
      <w:pPr>
        <w:pStyle w:val="BodyText"/>
        <w:spacing w:before="11"/>
        <w:rPr>
          <w:sz w:val="23"/>
        </w:rPr>
      </w:pPr>
    </w:p>
    <w:p w14:paraId="7D510C03" w14:textId="77777777" w:rsidR="00CD4BFF" w:rsidRDefault="00A90C65">
      <w:pPr>
        <w:pStyle w:val="BodyText"/>
        <w:ind w:left="1200"/>
      </w:pPr>
      <w:r>
        <w:t>For</w:t>
      </w:r>
      <w:r>
        <w:rPr>
          <w:spacing w:val="-2"/>
        </w:rPr>
        <w:t xml:space="preserve"> </w:t>
      </w:r>
      <w:r>
        <w:t>further</w:t>
      </w:r>
      <w:r>
        <w:rPr>
          <w:spacing w:val="-2"/>
        </w:rPr>
        <w:t xml:space="preserve"> </w:t>
      </w:r>
      <w:r>
        <w:t>information</w:t>
      </w:r>
      <w:r>
        <w:rPr>
          <w:spacing w:val="-4"/>
        </w:rPr>
        <w:t xml:space="preserve"> </w:t>
      </w:r>
      <w:r>
        <w:t>on</w:t>
      </w:r>
      <w:r>
        <w:rPr>
          <w:spacing w:val="-2"/>
        </w:rPr>
        <w:t xml:space="preserve"> </w:t>
      </w:r>
      <w:r>
        <w:t>Operating</w:t>
      </w:r>
      <w:r>
        <w:rPr>
          <w:spacing w:val="-2"/>
        </w:rPr>
        <w:t xml:space="preserve"> </w:t>
      </w:r>
      <w:r>
        <w:t>Divisions,</w:t>
      </w:r>
      <w:r>
        <w:rPr>
          <w:spacing w:val="-2"/>
        </w:rPr>
        <w:t xml:space="preserve"> </w:t>
      </w:r>
      <w:r>
        <w:t>or</w:t>
      </w:r>
      <w:r>
        <w:rPr>
          <w:spacing w:val="-2"/>
        </w:rPr>
        <w:t xml:space="preserve"> </w:t>
      </w:r>
      <w:r>
        <w:t>if</w:t>
      </w:r>
      <w:r>
        <w:rPr>
          <w:spacing w:val="-2"/>
        </w:rPr>
        <w:t xml:space="preserve"> </w:t>
      </w:r>
      <w:r>
        <w:t>you</w:t>
      </w:r>
      <w:r>
        <w:rPr>
          <w:spacing w:val="-2"/>
        </w:rPr>
        <w:t xml:space="preserve"> </w:t>
      </w:r>
      <w:r>
        <w:t>would</w:t>
      </w:r>
      <w:r>
        <w:rPr>
          <w:spacing w:val="-2"/>
        </w:rPr>
        <w:t xml:space="preserve"> </w:t>
      </w:r>
      <w:r>
        <w:t>like</w:t>
      </w:r>
      <w:r>
        <w:rPr>
          <w:spacing w:val="-2"/>
        </w:rPr>
        <w:t xml:space="preserve"> </w:t>
      </w:r>
      <w:r>
        <w:t>to</w:t>
      </w:r>
      <w:r>
        <w:rPr>
          <w:spacing w:val="-4"/>
        </w:rPr>
        <w:t xml:space="preserve"> </w:t>
      </w:r>
      <w:r>
        <w:t>request</w:t>
      </w:r>
      <w:r>
        <w:rPr>
          <w:spacing w:val="-3"/>
        </w:rPr>
        <w:t xml:space="preserve"> </w:t>
      </w:r>
      <w:r>
        <w:t>the</w:t>
      </w:r>
      <w:r>
        <w:rPr>
          <w:spacing w:val="-1"/>
        </w:rPr>
        <w:t xml:space="preserve"> </w:t>
      </w:r>
      <w:r>
        <w:t>OD guidance and application form, please contact the Head of Academic Consultancy Services on the details below.</w:t>
      </w:r>
    </w:p>
    <w:p w14:paraId="7D510C04" w14:textId="77777777" w:rsidR="00CD4BFF" w:rsidRDefault="00CD4BFF">
      <w:pPr>
        <w:pStyle w:val="BodyText"/>
        <w:rPr>
          <w:sz w:val="26"/>
        </w:rPr>
      </w:pPr>
    </w:p>
    <w:p w14:paraId="7D510C05" w14:textId="77777777" w:rsidR="00CD4BFF" w:rsidRDefault="00CD4BFF">
      <w:pPr>
        <w:pStyle w:val="BodyText"/>
        <w:rPr>
          <w:sz w:val="26"/>
        </w:rPr>
      </w:pPr>
    </w:p>
    <w:p w14:paraId="7D510C06" w14:textId="77777777" w:rsidR="00CD4BFF" w:rsidRDefault="00CD4BFF">
      <w:pPr>
        <w:pStyle w:val="BodyText"/>
        <w:spacing w:before="2"/>
        <w:rPr>
          <w:sz w:val="32"/>
        </w:rPr>
      </w:pPr>
    </w:p>
    <w:p w14:paraId="7D510C07" w14:textId="77777777" w:rsidR="00CD4BFF" w:rsidRDefault="00A90C65">
      <w:pPr>
        <w:pStyle w:val="Heading1"/>
        <w:numPr>
          <w:ilvl w:val="0"/>
          <w:numId w:val="2"/>
        </w:numPr>
        <w:tabs>
          <w:tab w:val="left" w:pos="1799"/>
        </w:tabs>
        <w:ind w:left="1200" w:right="923" w:firstLine="0"/>
      </w:pPr>
      <w:bookmarkStart w:id="10" w:name="_bookmark10"/>
      <w:bookmarkEnd w:id="10"/>
      <w:r>
        <w:t>PROCEDURE</w:t>
      </w:r>
      <w:r>
        <w:rPr>
          <w:spacing w:val="-13"/>
        </w:rPr>
        <w:t xml:space="preserve"> </w:t>
      </w:r>
      <w:r>
        <w:t>FOR</w:t>
      </w:r>
      <w:r>
        <w:rPr>
          <w:spacing w:val="-11"/>
        </w:rPr>
        <w:t xml:space="preserve"> </w:t>
      </w:r>
      <w:r>
        <w:t>UNDERTAKING</w:t>
      </w:r>
      <w:r>
        <w:rPr>
          <w:spacing w:val="-11"/>
        </w:rPr>
        <w:t xml:space="preserve"> </w:t>
      </w:r>
      <w:r>
        <w:t xml:space="preserve">PRIVATE </w:t>
      </w:r>
      <w:r>
        <w:rPr>
          <w:spacing w:val="-2"/>
        </w:rPr>
        <w:t>CONSULTANCIES</w:t>
      </w:r>
    </w:p>
    <w:p w14:paraId="7D510C08" w14:textId="77777777" w:rsidR="00CD4BFF" w:rsidRDefault="00A90C65">
      <w:pPr>
        <w:pStyle w:val="BodyText"/>
        <w:spacing w:before="319"/>
        <w:ind w:left="1200" w:right="109"/>
        <w:jc w:val="both"/>
      </w:pPr>
      <w:r>
        <w:t>Private consultancies occur when an individual doesn’t wish to use the services of University of Birmingham Enterprise.</w:t>
      </w:r>
      <w:r>
        <w:rPr>
          <w:spacing w:val="40"/>
        </w:rPr>
        <w:t xml:space="preserve"> </w:t>
      </w:r>
      <w:r>
        <w:t>This approach involves an individual acting in an</w:t>
      </w:r>
      <w:r>
        <w:rPr>
          <w:spacing w:val="-17"/>
        </w:rPr>
        <w:t xml:space="preserve"> </w:t>
      </w:r>
      <w:r>
        <w:t>entirely</w:t>
      </w:r>
      <w:r>
        <w:rPr>
          <w:spacing w:val="-17"/>
        </w:rPr>
        <w:t xml:space="preserve"> </w:t>
      </w:r>
      <w:r>
        <w:t>private</w:t>
      </w:r>
      <w:r>
        <w:rPr>
          <w:spacing w:val="-16"/>
        </w:rPr>
        <w:t xml:space="preserve"> </w:t>
      </w:r>
      <w:r>
        <w:t>capacity,</w:t>
      </w:r>
      <w:r>
        <w:rPr>
          <w:spacing w:val="-17"/>
        </w:rPr>
        <w:t xml:space="preserve"> </w:t>
      </w:r>
      <w:r>
        <w:t>with</w:t>
      </w:r>
      <w:r>
        <w:rPr>
          <w:spacing w:val="-17"/>
        </w:rPr>
        <w:t xml:space="preserve"> </w:t>
      </w:r>
      <w:r>
        <w:t>them</w:t>
      </w:r>
      <w:r>
        <w:rPr>
          <w:spacing w:val="-17"/>
        </w:rPr>
        <w:t xml:space="preserve"> </w:t>
      </w:r>
      <w:r>
        <w:t>negotiating</w:t>
      </w:r>
      <w:r>
        <w:rPr>
          <w:spacing w:val="-16"/>
        </w:rPr>
        <w:t xml:space="preserve"> </w:t>
      </w:r>
      <w:r>
        <w:t>and</w:t>
      </w:r>
      <w:r>
        <w:rPr>
          <w:spacing w:val="-17"/>
        </w:rPr>
        <w:t xml:space="preserve"> </w:t>
      </w:r>
      <w:r>
        <w:t>personally</w:t>
      </w:r>
      <w:r>
        <w:rPr>
          <w:spacing w:val="-17"/>
        </w:rPr>
        <w:t xml:space="preserve"> </w:t>
      </w:r>
      <w:r>
        <w:t>signing</w:t>
      </w:r>
      <w:r>
        <w:rPr>
          <w:spacing w:val="-16"/>
        </w:rPr>
        <w:t xml:space="preserve"> </w:t>
      </w:r>
      <w:r>
        <w:t>the</w:t>
      </w:r>
      <w:r>
        <w:rPr>
          <w:spacing w:val="-17"/>
        </w:rPr>
        <w:t xml:space="preserve"> </w:t>
      </w:r>
      <w:r>
        <w:t>contract. As</w:t>
      </w:r>
      <w:r>
        <w:rPr>
          <w:spacing w:val="-8"/>
        </w:rPr>
        <w:t xml:space="preserve"> </w:t>
      </w:r>
      <w:r>
        <w:t>the</w:t>
      </w:r>
      <w:r>
        <w:rPr>
          <w:spacing w:val="-7"/>
        </w:rPr>
        <w:t xml:space="preserve"> </w:t>
      </w:r>
      <w:r>
        <w:t>individual</w:t>
      </w:r>
      <w:r>
        <w:rPr>
          <w:spacing w:val="-8"/>
        </w:rPr>
        <w:t xml:space="preserve"> </w:t>
      </w:r>
      <w:r>
        <w:t>has</w:t>
      </w:r>
      <w:r>
        <w:rPr>
          <w:spacing w:val="-9"/>
        </w:rPr>
        <w:t xml:space="preserve"> </w:t>
      </w:r>
      <w:r>
        <w:t>elected</w:t>
      </w:r>
      <w:r>
        <w:rPr>
          <w:spacing w:val="-9"/>
        </w:rPr>
        <w:t xml:space="preserve"> </w:t>
      </w:r>
      <w:r>
        <w:t>not</w:t>
      </w:r>
      <w:r>
        <w:rPr>
          <w:spacing w:val="-9"/>
        </w:rPr>
        <w:t xml:space="preserve"> </w:t>
      </w:r>
      <w:r>
        <w:t>to</w:t>
      </w:r>
      <w:r>
        <w:rPr>
          <w:spacing w:val="-9"/>
        </w:rPr>
        <w:t xml:space="preserve"> </w:t>
      </w:r>
      <w:r>
        <w:t>use</w:t>
      </w:r>
      <w:r>
        <w:rPr>
          <w:spacing w:val="-6"/>
        </w:rPr>
        <w:t xml:space="preserve"> </w:t>
      </w:r>
      <w:proofErr w:type="spellStart"/>
      <w:r>
        <w:t>UoBE’s</w:t>
      </w:r>
      <w:proofErr w:type="spellEnd"/>
      <w:r>
        <w:rPr>
          <w:spacing w:val="-8"/>
        </w:rPr>
        <w:t xml:space="preserve"> </w:t>
      </w:r>
      <w:r>
        <w:t>services</w:t>
      </w:r>
      <w:r>
        <w:rPr>
          <w:spacing w:val="-8"/>
        </w:rPr>
        <w:t xml:space="preserve"> </w:t>
      </w:r>
      <w:r>
        <w:t>then</w:t>
      </w:r>
      <w:r>
        <w:rPr>
          <w:spacing w:val="-7"/>
        </w:rPr>
        <w:t xml:space="preserve"> </w:t>
      </w:r>
      <w:r>
        <w:t>the</w:t>
      </w:r>
      <w:r>
        <w:rPr>
          <w:spacing w:val="-9"/>
        </w:rPr>
        <w:t xml:space="preserve"> </w:t>
      </w:r>
      <w:r>
        <w:t>client</w:t>
      </w:r>
      <w:r>
        <w:rPr>
          <w:spacing w:val="-7"/>
        </w:rPr>
        <w:t xml:space="preserve"> </w:t>
      </w:r>
      <w:r>
        <w:t>has</w:t>
      </w:r>
      <w:r>
        <w:rPr>
          <w:spacing w:val="-9"/>
        </w:rPr>
        <w:t xml:space="preserve"> </w:t>
      </w:r>
      <w:r>
        <w:t>no</w:t>
      </w:r>
      <w:r>
        <w:rPr>
          <w:spacing w:val="-9"/>
        </w:rPr>
        <w:t xml:space="preserve"> </w:t>
      </w:r>
      <w:r>
        <w:t>link</w:t>
      </w:r>
      <w:r>
        <w:rPr>
          <w:spacing w:val="-8"/>
        </w:rPr>
        <w:t xml:space="preserve"> </w:t>
      </w:r>
      <w:r>
        <w:t>to the University and the University has no legal responsibility for the work that is undertaken.</w:t>
      </w:r>
      <w:r>
        <w:rPr>
          <w:spacing w:val="40"/>
        </w:rPr>
        <w:t xml:space="preserve"> </w:t>
      </w:r>
      <w:r>
        <w:t xml:space="preserve">This must be made clear via the Disclaimer of Liability letter that is required to be sent to the </w:t>
      </w:r>
      <w:proofErr w:type="spellStart"/>
      <w:r>
        <w:t>organisation</w:t>
      </w:r>
      <w:proofErr w:type="spellEnd"/>
      <w:r>
        <w:t xml:space="preserve"> paying for the service.</w:t>
      </w:r>
      <w:r>
        <w:rPr>
          <w:spacing w:val="40"/>
        </w:rPr>
        <w:t xml:space="preserve"> </w:t>
      </w:r>
      <w:r>
        <w:t>The Disclaimer of Liability letter can be found here in section 9 of the guidance to outside activities:</w:t>
      </w:r>
    </w:p>
    <w:p w14:paraId="7D510C09" w14:textId="77777777" w:rsidR="00CD4BFF" w:rsidRDefault="00CD4BFF">
      <w:pPr>
        <w:jc w:val="both"/>
        <w:sectPr w:rsidR="00CD4BFF">
          <w:pgSz w:w="11910" w:h="16840"/>
          <w:pgMar w:top="760" w:right="1300" w:bottom="280" w:left="360" w:header="720" w:footer="720" w:gutter="0"/>
          <w:cols w:space="720"/>
        </w:sectPr>
      </w:pPr>
    </w:p>
    <w:p w14:paraId="7D510C0A" w14:textId="77777777" w:rsidR="00CD4BFF" w:rsidRDefault="00A90C65">
      <w:pPr>
        <w:spacing w:before="71"/>
        <w:ind w:left="1200"/>
      </w:pPr>
      <w:r w:rsidRPr="00CA47A3">
        <w:rPr>
          <w:color w:val="0070C0"/>
          <w:w w:val="90"/>
          <w:u w:val="single" w:color="F92B5C"/>
        </w:rPr>
        <w:lastRenderedPageBreak/>
        <w:t>Outside</w:t>
      </w:r>
      <w:r w:rsidRPr="00CA47A3">
        <w:rPr>
          <w:color w:val="0070C0"/>
          <w:spacing w:val="19"/>
          <w:u w:val="single" w:color="F92B5C"/>
        </w:rPr>
        <w:t xml:space="preserve"> </w:t>
      </w:r>
      <w:r w:rsidRPr="00CA47A3">
        <w:rPr>
          <w:color w:val="0070C0"/>
          <w:w w:val="90"/>
          <w:u w:val="single" w:color="F92B5C"/>
        </w:rPr>
        <w:t>Activities</w:t>
      </w:r>
      <w:r w:rsidRPr="00CA47A3">
        <w:rPr>
          <w:color w:val="0070C0"/>
          <w:spacing w:val="23"/>
          <w:u w:val="single" w:color="F92B5C"/>
        </w:rPr>
        <w:t xml:space="preserve"> </w:t>
      </w:r>
      <w:r w:rsidRPr="00CA47A3">
        <w:rPr>
          <w:color w:val="0070C0"/>
          <w:w w:val="90"/>
          <w:u w:val="single" w:color="F92B5C"/>
        </w:rPr>
        <w:t>Guidelines.docx</w:t>
      </w:r>
      <w:r w:rsidRPr="00CA47A3">
        <w:rPr>
          <w:color w:val="0070C0"/>
          <w:spacing w:val="23"/>
          <w:u w:val="single" w:color="F92B5C"/>
        </w:rPr>
        <w:t xml:space="preserve"> </w:t>
      </w:r>
      <w:r w:rsidRPr="00CA47A3">
        <w:rPr>
          <w:color w:val="0070C0"/>
          <w:spacing w:val="-2"/>
          <w:w w:val="90"/>
          <w:u w:val="single" w:color="F92B5C"/>
        </w:rPr>
        <w:t>(sharepoint.com)</w:t>
      </w:r>
    </w:p>
    <w:p w14:paraId="7D510C0B" w14:textId="77777777" w:rsidR="00CD4BFF" w:rsidRDefault="00CD4BFF">
      <w:pPr>
        <w:pStyle w:val="BodyText"/>
        <w:rPr>
          <w:sz w:val="20"/>
        </w:rPr>
      </w:pPr>
    </w:p>
    <w:p w14:paraId="7D510C0C" w14:textId="77777777" w:rsidR="00CD4BFF" w:rsidRDefault="00CD4BFF">
      <w:pPr>
        <w:pStyle w:val="BodyText"/>
        <w:spacing w:before="4"/>
        <w:rPr>
          <w:sz w:val="20"/>
        </w:rPr>
      </w:pPr>
    </w:p>
    <w:p w14:paraId="7D510C0D" w14:textId="77777777" w:rsidR="00CD4BFF" w:rsidRDefault="00A90C65">
      <w:pPr>
        <w:pStyle w:val="BodyText"/>
        <w:spacing w:before="93"/>
        <w:ind w:left="1200" w:right="107"/>
        <w:jc w:val="both"/>
      </w:pPr>
      <w:r>
        <w:t>If you choose to consult privately then you need to be aware that you will be personally</w:t>
      </w:r>
      <w:r>
        <w:rPr>
          <w:spacing w:val="-17"/>
        </w:rPr>
        <w:t xml:space="preserve"> </w:t>
      </w:r>
      <w:r>
        <w:t>liable</w:t>
      </w:r>
      <w:r>
        <w:rPr>
          <w:spacing w:val="-17"/>
        </w:rPr>
        <w:t xml:space="preserve"> </w:t>
      </w:r>
      <w:r>
        <w:t>for</w:t>
      </w:r>
      <w:r>
        <w:rPr>
          <w:spacing w:val="-16"/>
        </w:rPr>
        <w:t xml:space="preserve"> </w:t>
      </w:r>
      <w:r>
        <w:t>any</w:t>
      </w:r>
      <w:r>
        <w:rPr>
          <w:spacing w:val="-17"/>
        </w:rPr>
        <w:t xml:space="preserve"> </w:t>
      </w:r>
      <w:r>
        <w:t>problems</w:t>
      </w:r>
      <w:r>
        <w:rPr>
          <w:spacing w:val="-17"/>
        </w:rPr>
        <w:t xml:space="preserve"> </w:t>
      </w:r>
      <w:r>
        <w:t>or</w:t>
      </w:r>
      <w:r>
        <w:rPr>
          <w:spacing w:val="-17"/>
        </w:rPr>
        <w:t xml:space="preserve"> </w:t>
      </w:r>
      <w:r>
        <w:t>negligence</w:t>
      </w:r>
      <w:r>
        <w:rPr>
          <w:spacing w:val="-16"/>
        </w:rPr>
        <w:t xml:space="preserve"> </w:t>
      </w:r>
      <w:r>
        <w:t>claims</w:t>
      </w:r>
      <w:r>
        <w:rPr>
          <w:spacing w:val="-17"/>
        </w:rPr>
        <w:t xml:space="preserve"> </w:t>
      </w:r>
      <w:r>
        <w:t>that</w:t>
      </w:r>
      <w:r>
        <w:rPr>
          <w:spacing w:val="-17"/>
        </w:rPr>
        <w:t xml:space="preserve"> </w:t>
      </w:r>
      <w:r>
        <w:t>arise</w:t>
      </w:r>
      <w:r>
        <w:rPr>
          <w:spacing w:val="-16"/>
        </w:rPr>
        <w:t xml:space="preserve"> </w:t>
      </w:r>
      <w:r>
        <w:t>with</w:t>
      </w:r>
      <w:r>
        <w:rPr>
          <w:spacing w:val="-17"/>
        </w:rPr>
        <w:t xml:space="preserve"> </w:t>
      </w:r>
      <w:r>
        <w:t>the</w:t>
      </w:r>
      <w:r>
        <w:rPr>
          <w:spacing w:val="-17"/>
        </w:rPr>
        <w:t xml:space="preserve"> </w:t>
      </w:r>
      <w:r>
        <w:t>consultancy project.</w:t>
      </w:r>
      <w:r>
        <w:rPr>
          <w:spacing w:val="40"/>
        </w:rPr>
        <w:t xml:space="preserve"> </w:t>
      </w:r>
      <w:r>
        <w:t xml:space="preserve">You will need to take out your own professional indemnity insurance and ensure that cover is in place for six years after the completion of the contract as this is the period in which a client may still legally make a negligence claim against you. You must also ensure not use the University name use any University-branded images, email, </w:t>
      </w:r>
      <w:proofErr w:type="gramStart"/>
      <w:r>
        <w:t>documents</w:t>
      </w:r>
      <w:proofErr w:type="gramEnd"/>
      <w:r>
        <w:t xml:space="preserve"> or paper in communications with the client.</w:t>
      </w:r>
    </w:p>
    <w:p w14:paraId="7D510C0E" w14:textId="77777777" w:rsidR="00CD4BFF" w:rsidRDefault="00CD4BFF">
      <w:pPr>
        <w:pStyle w:val="BodyText"/>
      </w:pPr>
    </w:p>
    <w:p w14:paraId="7D510C0F" w14:textId="77777777" w:rsidR="00CD4BFF" w:rsidRDefault="00A90C65">
      <w:pPr>
        <w:pStyle w:val="BodyText"/>
        <w:ind w:left="1200" w:right="114"/>
        <w:jc w:val="both"/>
      </w:pPr>
      <w:r>
        <w:t xml:space="preserve">As with consultancies </w:t>
      </w:r>
      <w:proofErr w:type="spellStart"/>
      <w:r>
        <w:t>organised</w:t>
      </w:r>
      <w:proofErr w:type="spellEnd"/>
      <w:r>
        <w:t xml:space="preserve"> via </w:t>
      </w:r>
      <w:proofErr w:type="spellStart"/>
      <w:r>
        <w:t>UoBE</w:t>
      </w:r>
      <w:proofErr w:type="spellEnd"/>
      <w:r>
        <w:t>, you must secure permission from your Head of School/College/Institute.</w:t>
      </w:r>
      <w:r>
        <w:rPr>
          <w:spacing w:val="40"/>
        </w:rPr>
        <w:t xml:space="preserve"> </w:t>
      </w:r>
      <w:r>
        <w:t xml:space="preserve">Academics acting in a private capacity cannot </w:t>
      </w:r>
      <w:proofErr w:type="spellStart"/>
      <w:r>
        <w:t>licence</w:t>
      </w:r>
      <w:proofErr w:type="spellEnd"/>
      <w:r>
        <w:t xml:space="preserve"> or transfer/assign any rights in any University intellectual property as it remains owned by the employer and not the employee.</w:t>
      </w:r>
    </w:p>
    <w:p w14:paraId="7D510C10" w14:textId="77777777" w:rsidR="00CD4BFF" w:rsidRDefault="00CD4BFF">
      <w:pPr>
        <w:pStyle w:val="BodyText"/>
        <w:rPr>
          <w:sz w:val="26"/>
        </w:rPr>
      </w:pPr>
    </w:p>
    <w:p w14:paraId="7D510C11" w14:textId="77777777" w:rsidR="00CD4BFF" w:rsidRDefault="00CD4BFF">
      <w:pPr>
        <w:pStyle w:val="BodyText"/>
        <w:spacing w:before="10"/>
        <w:rPr>
          <w:sz w:val="32"/>
        </w:rPr>
      </w:pPr>
    </w:p>
    <w:p w14:paraId="7D510C12" w14:textId="77777777" w:rsidR="00CD4BFF" w:rsidRDefault="00A90C65">
      <w:pPr>
        <w:pStyle w:val="Heading1"/>
        <w:numPr>
          <w:ilvl w:val="0"/>
          <w:numId w:val="2"/>
        </w:numPr>
        <w:tabs>
          <w:tab w:val="left" w:pos="1799"/>
        </w:tabs>
        <w:spacing w:before="1"/>
        <w:ind w:left="1799" w:hanging="599"/>
      </w:pPr>
      <w:bookmarkStart w:id="11" w:name="_bookmark11"/>
      <w:bookmarkEnd w:id="11"/>
      <w:r>
        <w:t xml:space="preserve">CONTACT </w:t>
      </w:r>
      <w:r>
        <w:rPr>
          <w:spacing w:val="-2"/>
        </w:rPr>
        <w:t>INFORMATION</w:t>
      </w:r>
    </w:p>
    <w:p w14:paraId="7D510C13" w14:textId="77777777" w:rsidR="00CD4BFF" w:rsidRDefault="00A90C65">
      <w:pPr>
        <w:pStyle w:val="BodyText"/>
        <w:spacing w:before="315"/>
        <w:ind w:left="1200" w:right="119"/>
        <w:jc w:val="both"/>
      </w:pPr>
      <w:r>
        <w:t>Should you have any further questions concerning undertaking academic consultancy then please contact:</w:t>
      </w:r>
    </w:p>
    <w:p w14:paraId="7D510C14" w14:textId="77777777" w:rsidR="00CD4BFF" w:rsidRDefault="00CD4BFF">
      <w:pPr>
        <w:pStyle w:val="BodyText"/>
      </w:pPr>
    </w:p>
    <w:p w14:paraId="7D510C15" w14:textId="77777777" w:rsidR="00CD4BFF" w:rsidRDefault="00A90C65">
      <w:pPr>
        <w:pStyle w:val="BodyText"/>
        <w:ind w:left="1200"/>
      </w:pPr>
      <w:r>
        <w:t>Vincent</w:t>
      </w:r>
      <w:r>
        <w:rPr>
          <w:spacing w:val="-4"/>
        </w:rPr>
        <w:t xml:space="preserve"> </w:t>
      </w:r>
      <w:proofErr w:type="spellStart"/>
      <w:r>
        <w:rPr>
          <w:spacing w:val="-2"/>
        </w:rPr>
        <w:t>Coole</w:t>
      </w:r>
      <w:proofErr w:type="spellEnd"/>
    </w:p>
    <w:p w14:paraId="7D510C16" w14:textId="77777777" w:rsidR="00CD4BFF" w:rsidRDefault="00A90C65">
      <w:pPr>
        <w:pStyle w:val="BodyText"/>
        <w:ind w:left="1200" w:right="3681"/>
      </w:pPr>
      <w:r>
        <w:t>Head of Academic Consultancy Services University</w:t>
      </w:r>
      <w:r>
        <w:rPr>
          <w:spacing w:val="-9"/>
        </w:rPr>
        <w:t xml:space="preserve"> </w:t>
      </w:r>
      <w:r>
        <w:t>of</w:t>
      </w:r>
      <w:r>
        <w:rPr>
          <w:spacing w:val="-9"/>
        </w:rPr>
        <w:t xml:space="preserve"> </w:t>
      </w:r>
      <w:r>
        <w:t>Birmingham</w:t>
      </w:r>
      <w:r>
        <w:rPr>
          <w:spacing w:val="-10"/>
        </w:rPr>
        <w:t xml:space="preserve"> </w:t>
      </w:r>
      <w:r>
        <w:t>Enterprise</w:t>
      </w:r>
      <w:r>
        <w:rPr>
          <w:spacing w:val="-5"/>
        </w:rPr>
        <w:t xml:space="preserve"> </w:t>
      </w:r>
      <w:r>
        <w:t xml:space="preserve">Limited </w:t>
      </w:r>
      <w:hyperlink r:id="rId8">
        <w:r w:rsidRPr="00CA47A3">
          <w:rPr>
            <w:color w:val="0070C0"/>
            <w:spacing w:val="-2"/>
            <w:u w:val="single" w:color="F92B5C"/>
          </w:rPr>
          <w:t>v.coole@bham.ac.uk</w:t>
        </w:r>
      </w:hyperlink>
    </w:p>
    <w:p w14:paraId="7D510C17" w14:textId="77777777" w:rsidR="00CD4BFF" w:rsidRDefault="00CD4BFF">
      <w:pPr>
        <w:pStyle w:val="BodyText"/>
        <w:spacing w:before="9"/>
        <w:rPr>
          <w:sz w:val="15"/>
        </w:rPr>
      </w:pPr>
    </w:p>
    <w:p w14:paraId="7D510C18" w14:textId="77777777" w:rsidR="00CD4BFF" w:rsidRDefault="00A90C65">
      <w:pPr>
        <w:spacing w:before="92"/>
        <w:ind w:left="1200"/>
        <w:rPr>
          <w:sz w:val="18"/>
        </w:rPr>
      </w:pPr>
      <w:r>
        <w:rPr>
          <w:sz w:val="24"/>
        </w:rPr>
        <w:t>For</w:t>
      </w:r>
      <w:r>
        <w:rPr>
          <w:spacing w:val="-5"/>
          <w:sz w:val="24"/>
        </w:rPr>
        <w:t xml:space="preserve"> </w:t>
      </w:r>
      <w:r>
        <w:rPr>
          <w:sz w:val="24"/>
        </w:rPr>
        <w:t>general</w:t>
      </w:r>
      <w:r>
        <w:rPr>
          <w:spacing w:val="-2"/>
          <w:sz w:val="24"/>
        </w:rPr>
        <w:t xml:space="preserve"> </w:t>
      </w:r>
      <w:r>
        <w:rPr>
          <w:sz w:val="24"/>
        </w:rPr>
        <w:t>enquiries</w:t>
      </w:r>
      <w:r>
        <w:rPr>
          <w:spacing w:val="-3"/>
          <w:sz w:val="24"/>
        </w:rPr>
        <w:t xml:space="preserve"> </w:t>
      </w:r>
      <w:r>
        <w:rPr>
          <w:sz w:val="24"/>
        </w:rPr>
        <w:t>please</w:t>
      </w:r>
      <w:r>
        <w:rPr>
          <w:spacing w:val="-4"/>
          <w:sz w:val="24"/>
        </w:rPr>
        <w:t xml:space="preserve"> </w:t>
      </w:r>
      <w:r>
        <w:rPr>
          <w:sz w:val="24"/>
        </w:rPr>
        <w:t xml:space="preserve">contact </w:t>
      </w:r>
      <w:hyperlink r:id="rId9">
        <w:r>
          <w:rPr>
            <w:color w:val="006892"/>
            <w:spacing w:val="-2"/>
            <w:u w:val="single" w:color="006892"/>
          </w:rPr>
          <w:t>info@enterprise.bham.ac.uk</w:t>
        </w:r>
        <w:r>
          <w:rPr>
            <w:spacing w:val="-2"/>
            <w:sz w:val="18"/>
          </w:rPr>
          <w:t>.</w:t>
        </w:r>
      </w:hyperlink>
    </w:p>
    <w:sectPr w:rsidR="00CD4BFF">
      <w:pgSz w:w="11910" w:h="16840"/>
      <w:pgMar w:top="760" w:right="130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36157"/>
    <w:multiLevelType w:val="hybridMultilevel"/>
    <w:tmpl w:val="10C46BE6"/>
    <w:lvl w:ilvl="0" w:tplc="B886A048">
      <w:numFmt w:val="bullet"/>
      <w:lvlText w:val="•"/>
      <w:lvlJc w:val="left"/>
      <w:pPr>
        <w:ind w:left="2280" w:hanging="360"/>
      </w:pPr>
      <w:rPr>
        <w:rFonts w:ascii="Arial" w:eastAsia="Arial" w:hAnsi="Arial" w:cs="Arial" w:hint="default"/>
        <w:b w:val="0"/>
        <w:bCs w:val="0"/>
        <w:i w:val="0"/>
        <w:iCs w:val="0"/>
        <w:spacing w:val="0"/>
        <w:w w:val="131"/>
        <w:sz w:val="24"/>
        <w:szCs w:val="24"/>
        <w:lang w:val="en-US" w:eastAsia="en-US" w:bidi="ar-SA"/>
      </w:rPr>
    </w:lvl>
    <w:lvl w:ilvl="1" w:tplc="5608CE78">
      <w:numFmt w:val="bullet"/>
      <w:lvlText w:val="•"/>
      <w:lvlJc w:val="left"/>
      <w:pPr>
        <w:ind w:left="3076" w:hanging="360"/>
      </w:pPr>
      <w:rPr>
        <w:rFonts w:hint="default"/>
        <w:lang w:val="en-US" w:eastAsia="en-US" w:bidi="ar-SA"/>
      </w:rPr>
    </w:lvl>
    <w:lvl w:ilvl="2" w:tplc="46F0BCE0">
      <w:numFmt w:val="bullet"/>
      <w:lvlText w:val="•"/>
      <w:lvlJc w:val="left"/>
      <w:pPr>
        <w:ind w:left="3873" w:hanging="360"/>
      </w:pPr>
      <w:rPr>
        <w:rFonts w:hint="default"/>
        <w:lang w:val="en-US" w:eastAsia="en-US" w:bidi="ar-SA"/>
      </w:rPr>
    </w:lvl>
    <w:lvl w:ilvl="3" w:tplc="50DC9866">
      <w:numFmt w:val="bullet"/>
      <w:lvlText w:val="•"/>
      <w:lvlJc w:val="left"/>
      <w:pPr>
        <w:ind w:left="4669" w:hanging="360"/>
      </w:pPr>
      <w:rPr>
        <w:rFonts w:hint="default"/>
        <w:lang w:val="en-US" w:eastAsia="en-US" w:bidi="ar-SA"/>
      </w:rPr>
    </w:lvl>
    <w:lvl w:ilvl="4" w:tplc="0872446C">
      <w:numFmt w:val="bullet"/>
      <w:lvlText w:val="•"/>
      <w:lvlJc w:val="left"/>
      <w:pPr>
        <w:ind w:left="5466" w:hanging="360"/>
      </w:pPr>
      <w:rPr>
        <w:rFonts w:hint="default"/>
        <w:lang w:val="en-US" w:eastAsia="en-US" w:bidi="ar-SA"/>
      </w:rPr>
    </w:lvl>
    <w:lvl w:ilvl="5" w:tplc="49606906">
      <w:numFmt w:val="bullet"/>
      <w:lvlText w:val="•"/>
      <w:lvlJc w:val="left"/>
      <w:pPr>
        <w:ind w:left="6263" w:hanging="360"/>
      </w:pPr>
      <w:rPr>
        <w:rFonts w:hint="default"/>
        <w:lang w:val="en-US" w:eastAsia="en-US" w:bidi="ar-SA"/>
      </w:rPr>
    </w:lvl>
    <w:lvl w:ilvl="6" w:tplc="86A87BDA">
      <w:numFmt w:val="bullet"/>
      <w:lvlText w:val="•"/>
      <w:lvlJc w:val="left"/>
      <w:pPr>
        <w:ind w:left="7059" w:hanging="360"/>
      </w:pPr>
      <w:rPr>
        <w:rFonts w:hint="default"/>
        <w:lang w:val="en-US" w:eastAsia="en-US" w:bidi="ar-SA"/>
      </w:rPr>
    </w:lvl>
    <w:lvl w:ilvl="7" w:tplc="F0161A94">
      <w:numFmt w:val="bullet"/>
      <w:lvlText w:val="•"/>
      <w:lvlJc w:val="left"/>
      <w:pPr>
        <w:ind w:left="7856" w:hanging="360"/>
      </w:pPr>
      <w:rPr>
        <w:rFonts w:hint="default"/>
        <w:lang w:val="en-US" w:eastAsia="en-US" w:bidi="ar-SA"/>
      </w:rPr>
    </w:lvl>
    <w:lvl w:ilvl="8" w:tplc="F9106610">
      <w:numFmt w:val="bullet"/>
      <w:lvlText w:val="•"/>
      <w:lvlJc w:val="left"/>
      <w:pPr>
        <w:ind w:left="8653" w:hanging="360"/>
      </w:pPr>
      <w:rPr>
        <w:rFonts w:hint="default"/>
        <w:lang w:val="en-US" w:eastAsia="en-US" w:bidi="ar-SA"/>
      </w:rPr>
    </w:lvl>
  </w:abstractNum>
  <w:abstractNum w:abstractNumId="1" w15:restartNumberingAfterBreak="0">
    <w:nsid w:val="412D0F0F"/>
    <w:multiLevelType w:val="hybridMultilevel"/>
    <w:tmpl w:val="E6087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AE283F"/>
    <w:multiLevelType w:val="hybridMultilevel"/>
    <w:tmpl w:val="59581B70"/>
    <w:lvl w:ilvl="0" w:tplc="DC9029BC">
      <w:start w:val="1"/>
      <w:numFmt w:val="decimal"/>
      <w:lvlText w:val="%1."/>
      <w:lvlJc w:val="left"/>
      <w:pPr>
        <w:ind w:left="1512" w:hanging="312"/>
        <w:jc w:val="left"/>
      </w:pPr>
      <w:rPr>
        <w:rFonts w:ascii="Arial" w:eastAsia="Arial" w:hAnsi="Arial" w:cs="Arial" w:hint="default"/>
        <w:b w:val="0"/>
        <w:bCs w:val="0"/>
        <w:i w:val="0"/>
        <w:iCs w:val="0"/>
        <w:spacing w:val="0"/>
        <w:w w:val="100"/>
        <w:sz w:val="28"/>
        <w:szCs w:val="28"/>
        <w:lang w:val="en-US" w:eastAsia="en-US" w:bidi="ar-SA"/>
      </w:rPr>
    </w:lvl>
    <w:lvl w:ilvl="1" w:tplc="7A2447AA">
      <w:numFmt w:val="bullet"/>
      <w:lvlText w:val="•"/>
      <w:lvlJc w:val="left"/>
      <w:pPr>
        <w:ind w:left="2392" w:hanging="312"/>
      </w:pPr>
      <w:rPr>
        <w:rFonts w:hint="default"/>
        <w:lang w:val="en-US" w:eastAsia="en-US" w:bidi="ar-SA"/>
      </w:rPr>
    </w:lvl>
    <w:lvl w:ilvl="2" w:tplc="A0462D2A">
      <w:numFmt w:val="bullet"/>
      <w:lvlText w:val="•"/>
      <w:lvlJc w:val="left"/>
      <w:pPr>
        <w:ind w:left="3265" w:hanging="312"/>
      </w:pPr>
      <w:rPr>
        <w:rFonts w:hint="default"/>
        <w:lang w:val="en-US" w:eastAsia="en-US" w:bidi="ar-SA"/>
      </w:rPr>
    </w:lvl>
    <w:lvl w:ilvl="3" w:tplc="181C46F8">
      <w:numFmt w:val="bullet"/>
      <w:lvlText w:val="•"/>
      <w:lvlJc w:val="left"/>
      <w:pPr>
        <w:ind w:left="4137" w:hanging="312"/>
      </w:pPr>
      <w:rPr>
        <w:rFonts w:hint="default"/>
        <w:lang w:val="en-US" w:eastAsia="en-US" w:bidi="ar-SA"/>
      </w:rPr>
    </w:lvl>
    <w:lvl w:ilvl="4" w:tplc="2C32FE64">
      <w:numFmt w:val="bullet"/>
      <w:lvlText w:val="•"/>
      <w:lvlJc w:val="left"/>
      <w:pPr>
        <w:ind w:left="5010" w:hanging="312"/>
      </w:pPr>
      <w:rPr>
        <w:rFonts w:hint="default"/>
        <w:lang w:val="en-US" w:eastAsia="en-US" w:bidi="ar-SA"/>
      </w:rPr>
    </w:lvl>
    <w:lvl w:ilvl="5" w:tplc="D2EC6402">
      <w:numFmt w:val="bullet"/>
      <w:lvlText w:val="•"/>
      <w:lvlJc w:val="left"/>
      <w:pPr>
        <w:ind w:left="5883" w:hanging="312"/>
      </w:pPr>
      <w:rPr>
        <w:rFonts w:hint="default"/>
        <w:lang w:val="en-US" w:eastAsia="en-US" w:bidi="ar-SA"/>
      </w:rPr>
    </w:lvl>
    <w:lvl w:ilvl="6" w:tplc="0802B888">
      <w:numFmt w:val="bullet"/>
      <w:lvlText w:val="•"/>
      <w:lvlJc w:val="left"/>
      <w:pPr>
        <w:ind w:left="6755" w:hanging="312"/>
      </w:pPr>
      <w:rPr>
        <w:rFonts w:hint="default"/>
        <w:lang w:val="en-US" w:eastAsia="en-US" w:bidi="ar-SA"/>
      </w:rPr>
    </w:lvl>
    <w:lvl w:ilvl="7" w:tplc="C3D68F56">
      <w:numFmt w:val="bullet"/>
      <w:lvlText w:val="•"/>
      <w:lvlJc w:val="left"/>
      <w:pPr>
        <w:ind w:left="7628" w:hanging="312"/>
      </w:pPr>
      <w:rPr>
        <w:rFonts w:hint="default"/>
        <w:lang w:val="en-US" w:eastAsia="en-US" w:bidi="ar-SA"/>
      </w:rPr>
    </w:lvl>
    <w:lvl w:ilvl="8" w:tplc="4AC60562">
      <w:numFmt w:val="bullet"/>
      <w:lvlText w:val="•"/>
      <w:lvlJc w:val="left"/>
      <w:pPr>
        <w:ind w:left="8501" w:hanging="312"/>
      </w:pPr>
      <w:rPr>
        <w:rFonts w:hint="default"/>
        <w:lang w:val="en-US" w:eastAsia="en-US" w:bidi="ar-SA"/>
      </w:rPr>
    </w:lvl>
  </w:abstractNum>
  <w:abstractNum w:abstractNumId="3" w15:restartNumberingAfterBreak="0">
    <w:nsid w:val="56CB6BA4"/>
    <w:multiLevelType w:val="hybridMultilevel"/>
    <w:tmpl w:val="74288404"/>
    <w:lvl w:ilvl="0" w:tplc="2FD0AC52">
      <w:start w:val="1"/>
      <w:numFmt w:val="decimal"/>
      <w:lvlText w:val="%1."/>
      <w:lvlJc w:val="left"/>
      <w:pPr>
        <w:ind w:left="1560" w:hanging="360"/>
        <w:jc w:val="left"/>
      </w:pPr>
      <w:rPr>
        <w:rFonts w:ascii="Arial" w:eastAsia="Arial" w:hAnsi="Arial" w:cs="Arial" w:hint="default"/>
        <w:b w:val="0"/>
        <w:bCs w:val="0"/>
        <w:i w:val="0"/>
        <w:iCs w:val="0"/>
        <w:spacing w:val="0"/>
        <w:w w:val="78"/>
        <w:sz w:val="36"/>
        <w:szCs w:val="36"/>
        <w:lang w:val="en-US" w:eastAsia="en-US" w:bidi="ar-SA"/>
      </w:rPr>
    </w:lvl>
    <w:lvl w:ilvl="1" w:tplc="3E88607C">
      <w:numFmt w:val="bullet"/>
      <w:lvlText w:val="•"/>
      <w:lvlJc w:val="left"/>
      <w:pPr>
        <w:ind w:left="1920" w:hanging="360"/>
      </w:pPr>
      <w:rPr>
        <w:rFonts w:ascii="Arial" w:eastAsia="Arial" w:hAnsi="Arial" w:cs="Arial" w:hint="default"/>
        <w:spacing w:val="0"/>
        <w:w w:val="131"/>
        <w:lang w:val="en-US" w:eastAsia="en-US" w:bidi="ar-SA"/>
      </w:rPr>
    </w:lvl>
    <w:lvl w:ilvl="2" w:tplc="E3FE4D4E">
      <w:numFmt w:val="bullet"/>
      <w:lvlText w:val="•"/>
      <w:lvlJc w:val="left"/>
      <w:pPr>
        <w:ind w:left="2640" w:hanging="360"/>
      </w:pPr>
      <w:rPr>
        <w:rFonts w:hint="default"/>
        <w:lang w:val="en-US" w:eastAsia="en-US" w:bidi="ar-SA"/>
      </w:rPr>
    </w:lvl>
    <w:lvl w:ilvl="3" w:tplc="384899AE">
      <w:numFmt w:val="bullet"/>
      <w:lvlText w:val="•"/>
      <w:lvlJc w:val="left"/>
      <w:pPr>
        <w:ind w:left="3590" w:hanging="360"/>
      </w:pPr>
      <w:rPr>
        <w:rFonts w:hint="default"/>
        <w:lang w:val="en-US" w:eastAsia="en-US" w:bidi="ar-SA"/>
      </w:rPr>
    </w:lvl>
    <w:lvl w:ilvl="4" w:tplc="213C7D6E">
      <w:numFmt w:val="bullet"/>
      <w:lvlText w:val="•"/>
      <w:lvlJc w:val="left"/>
      <w:pPr>
        <w:ind w:left="4541" w:hanging="360"/>
      </w:pPr>
      <w:rPr>
        <w:rFonts w:hint="default"/>
        <w:lang w:val="en-US" w:eastAsia="en-US" w:bidi="ar-SA"/>
      </w:rPr>
    </w:lvl>
    <w:lvl w:ilvl="5" w:tplc="429843EA">
      <w:numFmt w:val="bullet"/>
      <w:lvlText w:val="•"/>
      <w:lvlJc w:val="left"/>
      <w:pPr>
        <w:ind w:left="5492" w:hanging="360"/>
      </w:pPr>
      <w:rPr>
        <w:rFonts w:hint="default"/>
        <w:lang w:val="en-US" w:eastAsia="en-US" w:bidi="ar-SA"/>
      </w:rPr>
    </w:lvl>
    <w:lvl w:ilvl="6" w:tplc="CC66245A">
      <w:numFmt w:val="bullet"/>
      <w:lvlText w:val="•"/>
      <w:lvlJc w:val="left"/>
      <w:pPr>
        <w:ind w:left="6443" w:hanging="360"/>
      </w:pPr>
      <w:rPr>
        <w:rFonts w:hint="default"/>
        <w:lang w:val="en-US" w:eastAsia="en-US" w:bidi="ar-SA"/>
      </w:rPr>
    </w:lvl>
    <w:lvl w:ilvl="7" w:tplc="13D892A6">
      <w:numFmt w:val="bullet"/>
      <w:lvlText w:val="•"/>
      <w:lvlJc w:val="left"/>
      <w:pPr>
        <w:ind w:left="7394" w:hanging="360"/>
      </w:pPr>
      <w:rPr>
        <w:rFonts w:hint="default"/>
        <w:lang w:val="en-US" w:eastAsia="en-US" w:bidi="ar-SA"/>
      </w:rPr>
    </w:lvl>
    <w:lvl w:ilvl="8" w:tplc="7318BF0E">
      <w:numFmt w:val="bullet"/>
      <w:lvlText w:val="•"/>
      <w:lvlJc w:val="left"/>
      <w:pPr>
        <w:ind w:left="8344" w:hanging="360"/>
      </w:pPr>
      <w:rPr>
        <w:rFonts w:hint="default"/>
        <w:lang w:val="en-US" w:eastAsia="en-US" w:bidi="ar-SA"/>
      </w:rPr>
    </w:lvl>
  </w:abstractNum>
  <w:abstractNum w:abstractNumId="4" w15:restartNumberingAfterBreak="0">
    <w:nsid w:val="60E91898"/>
    <w:multiLevelType w:val="hybridMultilevel"/>
    <w:tmpl w:val="76FC263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num w:numId="1" w16cid:durableId="1760445279">
    <w:abstractNumId w:val="0"/>
  </w:num>
  <w:num w:numId="2" w16cid:durableId="1213274678">
    <w:abstractNumId w:val="3"/>
  </w:num>
  <w:num w:numId="3" w16cid:durableId="742610113">
    <w:abstractNumId w:val="2"/>
  </w:num>
  <w:num w:numId="4" w16cid:durableId="649794665">
    <w:abstractNumId w:val="1"/>
  </w:num>
  <w:num w:numId="5" w16cid:durableId="1439907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BFF"/>
    <w:rsid w:val="00261DE2"/>
    <w:rsid w:val="00A90C65"/>
    <w:rsid w:val="00B714F5"/>
    <w:rsid w:val="00CA47A3"/>
    <w:rsid w:val="00CD4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510B1A"/>
  <w15:docId w15:val="{17E4C56C-92A3-C546-8D2B-3E80E32C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0"/>
      <w:outlineLvl w:val="0"/>
    </w:pPr>
    <w:rPr>
      <w:sz w:val="36"/>
      <w:szCs w:val="36"/>
    </w:rPr>
  </w:style>
  <w:style w:type="paragraph" w:styleId="Heading2">
    <w:name w:val="heading 2"/>
    <w:basedOn w:val="Normal"/>
    <w:uiPriority w:val="9"/>
    <w:unhideWhenUsed/>
    <w:qFormat/>
    <w:pPr>
      <w:ind w:left="1200"/>
      <w:jc w:val="both"/>
      <w:outlineLvl w:val="1"/>
    </w:pPr>
    <w:rPr>
      <w:sz w:val="32"/>
      <w:szCs w:val="32"/>
    </w:rPr>
  </w:style>
  <w:style w:type="paragraph" w:styleId="Heading3">
    <w:name w:val="heading 3"/>
    <w:basedOn w:val="Normal"/>
    <w:uiPriority w:val="9"/>
    <w:unhideWhenUsed/>
    <w:qFormat/>
    <w:pPr>
      <w:spacing w:before="72"/>
      <w:ind w:left="1200"/>
      <w:jc w:val="both"/>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4"/>
      <w:ind w:left="1510" w:hanging="310"/>
    </w:pPr>
    <w:rPr>
      <w:sz w:val="28"/>
      <w:szCs w:val="28"/>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3024" w:hanging="1416"/>
    </w:pPr>
    <w:rPr>
      <w:sz w:val="96"/>
      <w:szCs w:val="96"/>
    </w:rPr>
  </w:style>
  <w:style w:type="paragraph" w:styleId="ListParagraph">
    <w:name w:val="List Paragraph"/>
    <w:basedOn w:val="Normal"/>
    <w:uiPriority w:val="1"/>
    <w:qFormat/>
    <w:pPr>
      <w:ind w:left="1920" w:hanging="360"/>
    </w:pPr>
  </w:style>
  <w:style w:type="paragraph" w:customStyle="1" w:styleId="TableParagraph">
    <w:name w:val="Table Paragraph"/>
    <w:basedOn w:val="Normal"/>
    <w:uiPriority w:val="1"/>
    <w:qFormat/>
  </w:style>
  <w:style w:type="table" w:styleId="TableGrid">
    <w:name w:val="Table Grid"/>
    <w:basedOn w:val="TableNormal"/>
    <w:uiPriority w:val="39"/>
    <w:rsid w:val="00261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coole@bham.ac.uk" TargetMode="External"/><Relationship Id="rId3" Type="http://schemas.openxmlformats.org/officeDocument/2006/relationships/settings" Target="settings.xml"/><Relationship Id="rId7" Type="http://schemas.openxmlformats.org/officeDocument/2006/relationships/hyperlink" Target="https://intranet.birmingham.ac.uk/hr/employment/conflict/interes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ranet.birmingham.ac.uk/hr/documents/public/conditions/academic-activities-a7.pdf" TargetMode="External"/><Relationship Id="rId11" Type="http://schemas.openxmlformats.org/officeDocument/2006/relationships/theme" Target="theme/theme1.xml"/><Relationship Id="rId5" Type="http://schemas.openxmlformats.org/officeDocument/2006/relationships/hyperlink" Target="https://intranet.birmingham.ac.uk/hr/documents/public/conditions/academic-activities-a7.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enterprise.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3395</Words>
  <Characters>19353</Characters>
  <Application>Microsoft Office Word</Application>
  <DocSecurity>0</DocSecurity>
  <Lines>161</Lines>
  <Paragraphs>45</Paragraphs>
  <ScaleCrop>false</ScaleCrop>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Freeman</dc:creator>
  <cp:lastModifiedBy>Angela Glover (Social Sciences)</cp:lastModifiedBy>
  <cp:revision>2</cp:revision>
  <dcterms:created xsi:type="dcterms:W3CDTF">2023-09-08T10:14:00Z</dcterms:created>
  <dcterms:modified xsi:type="dcterms:W3CDTF">2023-09-08T10:14:00Z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Microsoft® Word for Microsoft 365</vt:lpwstr>
  </property>
  <property fmtid="{D5CDD505-2E9C-101B-9397-08002B2CF9AE}" pid="4" name="LastSaved">
    <vt:filetime>2023-09-08T00:00:00Z</vt:filetime>
  </property>
  <property fmtid="{D5CDD505-2E9C-101B-9397-08002B2CF9AE}" pid="5" name="Producer">
    <vt:lpwstr>Microsoft® Word for Microsoft 365</vt:lpwstr>
  </property>
</Properties>
</file>