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3C87" w14:textId="77777777" w:rsidR="0009487D" w:rsidRDefault="00990CD6" w:rsidP="00315B28">
      <w:pPr>
        <w:jc w:val="center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DBE8D02" wp14:editId="4E365183">
            <wp:simplePos x="0" y="0"/>
            <wp:positionH relativeFrom="column">
              <wp:posOffset>3400425</wp:posOffset>
            </wp:positionH>
            <wp:positionV relativeFrom="paragraph">
              <wp:posOffset>-321945</wp:posOffset>
            </wp:positionV>
            <wp:extent cx="704850" cy="198120"/>
            <wp:effectExtent l="0" t="0" r="0" b="0"/>
            <wp:wrapSquare wrapText="bothSides"/>
            <wp:docPr id="3" name="Picture 3" title="The Institute of Advanced Stud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I Cropped for letter he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123ED8A" wp14:editId="4E6D62B3">
            <wp:simplePos x="0" y="0"/>
            <wp:positionH relativeFrom="column">
              <wp:posOffset>-19050</wp:posOffset>
            </wp:positionH>
            <wp:positionV relativeFrom="paragraph">
              <wp:posOffset>-179705</wp:posOffset>
            </wp:positionV>
            <wp:extent cx="1101090" cy="171450"/>
            <wp:effectExtent l="0" t="0" r="0" b="0"/>
            <wp:wrapSquare wrapText="bothSides"/>
            <wp:docPr id="2" name="Picture 2" title="University of Birmingham crest and word marque, locked up with The Institute of Advanced Stud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S lock up-landscape high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D6372" w14:textId="77777777" w:rsidR="001E31D0" w:rsidRPr="00C6404B" w:rsidRDefault="00FD1B0F" w:rsidP="00CE43CC">
      <w:pPr>
        <w:jc w:val="center"/>
        <w:rPr>
          <w:b/>
          <w:bCs/>
          <w:iCs/>
          <w:u w:val="single"/>
        </w:rPr>
      </w:pPr>
      <w:bookmarkStart w:id="0" w:name="_GoBack"/>
      <w:r w:rsidRPr="00C6404B">
        <w:rPr>
          <w:b/>
          <w:bCs/>
          <w:iCs/>
          <w:u w:val="single"/>
        </w:rPr>
        <w:t>Institute of Advanced Studies Workshops</w:t>
      </w:r>
      <w:r w:rsidR="00270F39" w:rsidRPr="00C6404B">
        <w:rPr>
          <w:b/>
          <w:bCs/>
          <w:iCs/>
          <w:u w:val="single"/>
        </w:rPr>
        <w:t xml:space="preserve"> 2020/21</w:t>
      </w:r>
      <w:r w:rsidR="00C27890" w:rsidRPr="00C6404B">
        <w:rPr>
          <w:b/>
          <w:bCs/>
          <w:iCs/>
          <w:u w:val="single"/>
        </w:rPr>
        <w:t>:</w:t>
      </w:r>
      <w:r w:rsidR="006B5C84" w:rsidRPr="00C6404B">
        <w:rPr>
          <w:b/>
          <w:bCs/>
          <w:iCs/>
          <w:u w:val="single"/>
        </w:rPr>
        <w:t xml:space="preserve"> </w:t>
      </w:r>
      <w:r w:rsidR="00622112" w:rsidRPr="00C6404B">
        <w:rPr>
          <w:b/>
          <w:bCs/>
          <w:iCs/>
          <w:u w:val="single"/>
        </w:rPr>
        <w:t xml:space="preserve"> </w:t>
      </w:r>
      <w:r w:rsidR="009A1A94" w:rsidRPr="00C6404B">
        <w:rPr>
          <w:b/>
          <w:bCs/>
          <w:iCs/>
          <w:u w:val="single"/>
        </w:rPr>
        <w:t>Scheme Notes</w:t>
      </w:r>
      <w:r w:rsidR="0026295B" w:rsidRPr="00C6404B">
        <w:rPr>
          <w:b/>
          <w:bCs/>
          <w:iCs/>
          <w:u w:val="single"/>
        </w:rPr>
        <w:t xml:space="preserve"> and Proposal </w:t>
      </w:r>
      <w:r w:rsidR="00270F39" w:rsidRPr="00C6404B">
        <w:rPr>
          <w:b/>
          <w:bCs/>
          <w:iCs/>
          <w:u w:val="single"/>
        </w:rPr>
        <w:t>Form</w:t>
      </w:r>
    </w:p>
    <w:bookmarkEnd w:id="0"/>
    <w:p w14:paraId="3A750A1A" w14:textId="4759FB35" w:rsidR="00FD1B0F" w:rsidRPr="00270F39" w:rsidRDefault="00C27890" w:rsidP="632B3336">
      <w:pPr>
        <w:spacing w:after="0" w:line="240" w:lineRule="auto"/>
        <w:rPr>
          <w:i/>
          <w:iCs/>
        </w:rPr>
      </w:pPr>
      <w:r>
        <w:t>The Institute for Global Innovation and Institute of Advanced stud</w:t>
      </w:r>
      <w:r w:rsidR="00AF3CFB">
        <w:t xml:space="preserve">ies are pleased to make support </w:t>
      </w:r>
      <w:r>
        <w:t>available to University of Birmingham researchers</w:t>
      </w:r>
      <w:r w:rsidR="00FD1B0F" w:rsidRPr="632B3336">
        <w:rPr>
          <w:rStyle w:val="LightGrid-Accent11"/>
          <w:color w:val="auto"/>
        </w:rPr>
        <w:t xml:space="preserve"> to bring together expertise from across the breadth of our university. </w:t>
      </w:r>
      <w:r w:rsidR="00AF3CFB" w:rsidRPr="632B3336">
        <w:rPr>
          <w:rStyle w:val="LightGrid-Accent11"/>
          <w:b/>
          <w:bCs/>
          <w:color w:val="auto"/>
        </w:rPr>
        <w:t>During restricted campus operations we would like to continue to support your ideas through on-line w</w:t>
      </w:r>
      <w:r w:rsidR="00CF1D14" w:rsidRPr="632B3336">
        <w:rPr>
          <w:rStyle w:val="LightGrid-Accent11"/>
          <w:b/>
          <w:bCs/>
          <w:color w:val="auto"/>
        </w:rPr>
        <w:t>orkshops</w:t>
      </w:r>
      <w:r w:rsidR="00AF3CFB" w:rsidRPr="632B3336">
        <w:rPr>
          <w:rStyle w:val="LightGrid-Accent11"/>
          <w:b/>
          <w:bCs/>
          <w:color w:val="auto"/>
        </w:rPr>
        <w:t xml:space="preserve"> with a view to hosting an ‘in person’ event once we are able to. </w:t>
      </w:r>
      <w:r w:rsidR="00AF3CFB" w:rsidRPr="632B3336">
        <w:rPr>
          <w:rStyle w:val="LightGrid-Accent11"/>
          <w:color w:val="auto"/>
        </w:rPr>
        <w:t>T</w:t>
      </w:r>
      <w:r w:rsidR="00FD1B0F" w:rsidRPr="632B3336">
        <w:rPr>
          <w:rStyle w:val="SubtleEmphasis"/>
          <w:i w:val="0"/>
          <w:iCs w:val="0"/>
          <w:color w:val="auto"/>
        </w:rPr>
        <w:t xml:space="preserve">opics should be </w:t>
      </w:r>
      <w:r w:rsidR="71D35B74" w:rsidRPr="632B3336">
        <w:rPr>
          <w:rStyle w:val="SubtleEmphasis"/>
          <w:i w:val="0"/>
          <w:iCs w:val="0"/>
          <w:color w:val="auto"/>
        </w:rPr>
        <w:t>inter</w:t>
      </w:r>
      <w:r w:rsidR="00FD1B0F" w:rsidRPr="632B3336">
        <w:rPr>
          <w:rStyle w:val="SubtleEmphasis"/>
          <w:i w:val="0"/>
          <w:iCs w:val="0"/>
          <w:color w:val="auto"/>
        </w:rPr>
        <w:t xml:space="preserve">disciplinary, and include substantial input from at least two </w:t>
      </w:r>
      <w:r w:rsidR="66F5F04A" w:rsidRPr="632B3336">
        <w:rPr>
          <w:rStyle w:val="SubtleEmphasis"/>
          <w:i w:val="0"/>
          <w:iCs w:val="0"/>
          <w:color w:val="auto"/>
        </w:rPr>
        <w:t>C</w:t>
      </w:r>
      <w:r w:rsidR="00FD1B0F" w:rsidRPr="632B3336">
        <w:rPr>
          <w:rStyle w:val="SubtleEmphasis"/>
          <w:i w:val="0"/>
          <w:iCs w:val="0"/>
          <w:color w:val="auto"/>
        </w:rPr>
        <w:t xml:space="preserve">olleges. Consideration should be given to </w:t>
      </w:r>
      <w:r w:rsidR="00AF3CFB" w:rsidRPr="632B3336">
        <w:rPr>
          <w:rStyle w:val="SubtleEmphasis"/>
          <w:i w:val="0"/>
          <w:iCs w:val="0"/>
          <w:color w:val="auto"/>
        </w:rPr>
        <w:t xml:space="preserve">what might eventually </w:t>
      </w:r>
      <w:r w:rsidR="00FD1B0F" w:rsidRPr="632B3336">
        <w:rPr>
          <w:rStyle w:val="SubtleEmphasis"/>
          <w:i w:val="0"/>
          <w:iCs w:val="0"/>
          <w:color w:val="auto"/>
        </w:rPr>
        <w:t>be</w:t>
      </w:r>
      <w:r w:rsidR="00AF3CFB" w:rsidRPr="632B3336">
        <w:rPr>
          <w:rStyle w:val="SubtleEmphasis"/>
          <w:i w:val="0"/>
          <w:iCs w:val="0"/>
          <w:color w:val="auto"/>
        </w:rPr>
        <w:t xml:space="preserve"> the </w:t>
      </w:r>
      <w:r w:rsidR="00270F39" w:rsidRPr="632B3336">
        <w:rPr>
          <w:rStyle w:val="SubtleEmphasis"/>
          <w:i w:val="0"/>
          <w:iCs w:val="0"/>
          <w:color w:val="auto"/>
        </w:rPr>
        <w:t xml:space="preserve">benefits to </w:t>
      </w:r>
      <w:proofErr w:type="spellStart"/>
      <w:r w:rsidR="00270F39" w:rsidRPr="632B3336">
        <w:rPr>
          <w:rStyle w:val="SubtleEmphasis"/>
          <w:i w:val="0"/>
          <w:iCs w:val="0"/>
          <w:color w:val="auto"/>
        </w:rPr>
        <w:t>UoB</w:t>
      </w:r>
      <w:proofErr w:type="spellEnd"/>
      <w:r w:rsidR="00270F39" w:rsidRPr="632B3336">
        <w:rPr>
          <w:rStyle w:val="SubtleEmphasis"/>
          <w:i w:val="0"/>
          <w:iCs w:val="0"/>
          <w:color w:val="auto"/>
        </w:rPr>
        <w:t xml:space="preserve"> </w:t>
      </w:r>
      <w:r w:rsidR="00FD1B0F" w:rsidRPr="632B3336">
        <w:rPr>
          <w:rStyle w:val="SubtleEmphasis"/>
          <w:i w:val="0"/>
          <w:iCs w:val="0"/>
          <w:color w:val="auto"/>
        </w:rPr>
        <w:t>in terms of engagement, impact, high quality publicatio</w:t>
      </w:r>
      <w:r w:rsidR="00AF3CFB" w:rsidRPr="632B3336">
        <w:rPr>
          <w:rStyle w:val="SubtleEmphasis"/>
          <w:i w:val="0"/>
          <w:iCs w:val="0"/>
          <w:color w:val="auto"/>
        </w:rPr>
        <w:t>ns and grant income generation.</w:t>
      </w:r>
    </w:p>
    <w:p w14:paraId="672A6659" w14:textId="77777777" w:rsidR="00270F39" w:rsidRPr="00270F39" w:rsidRDefault="00270F39" w:rsidP="00FD1B0F">
      <w:pPr>
        <w:pStyle w:val="Default"/>
        <w:rPr>
          <w:rFonts w:eastAsia="Times New Roman" w:cs="Times New Roman"/>
          <w:bCs/>
          <w:i/>
          <w:iCs/>
          <w:color w:val="auto"/>
          <w:sz w:val="22"/>
          <w:szCs w:val="22"/>
          <w:lang w:eastAsia="en-GB"/>
        </w:rPr>
      </w:pPr>
    </w:p>
    <w:p w14:paraId="5892F553" w14:textId="755494EB" w:rsidR="000876FA" w:rsidRDefault="00522256" w:rsidP="44A97E88">
      <w:pPr>
        <w:pStyle w:val="Default"/>
        <w:rPr>
          <w:color w:val="auto"/>
          <w:sz w:val="22"/>
          <w:szCs w:val="22"/>
        </w:rPr>
      </w:pPr>
      <w:r w:rsidRPr="00256718">
        <w:rPr>
          <w:b/>
          <w:color w:val="auto"/>
          <w:sz w:val="22"/>
          <w:szCs w:val="22"/>
        </w:rPr>
        <w:t>D</w:t>
      </w:r>
      <w:r w:rsidR="00DC344A" w:rsidRPr="00256718">
        <w:rPr>
          <w:b/>
          <w:color w:val="auto"/>
          <w:sz w:val="22"/>
          <w:szCs w:val="22"/>
        </w:rPr>
        <w:t>e</w:t>
      </w:r>
      <w:r w:rsidR="00CB7C5A" w:rsidRPr="00256718">
        <w:rPr>
          <w:b/>
          <w:color w:val="auto"/>
          <w:sz w:val="22"/>
          <w:szCs w:val="22"/>
        </w:rPr>
        <w:t>adline</w:t>
      </w:r>
      <w:r w:rsidR="000876FA" w:rsidRPr="00256718">
        <w:rPr>
          <w:b/>
          <w:color w:val="auto"/>
          <w:sz w:val="22"/>
          <w:szCs w:val="22"/>
        </w:rPr>
        <w:t>s</w:t>
      </w:r>
      <w:r w:rsidR="009A1A94" w:rsidRPr="00256718">
        <w:rPr>
          <w:b/>
          <w:color w:val="auto"/>
          <w:sz w:val="22"/>
          <w:szCs w:val="22"/>
        </w:rPr>
        <w:t xml:space="preserve"> </w:t>
      </w:r>
      <w:r w:rsidR="00AF3CFB" w:rsidRPr="00256718">
        <w:rPr>
          <w:b/>
          <w:color w:val="auto"/>
          <w:sz w:val="22"/>
          <w:szCs w:val="22"/>
        </w:rPr>
        <w:t>are October 26 and December 14 2020.</w:t>
      </w:r>
      <w:r w:rsidR="00AF3CFB" w:rsidRPr="632B3336">
        <w:rPr>
          <w:color w:val="auto"/>
          <w:sz w:val="22"/>
          <w:szCs w:val="22"/>
        </w:rPr>
        <w:t xml:space="preserve"> </w:t>
      </w:r>
      <w:r w:rsidR="0026295B" w:rsidRPr="632B3336">
        <w:rPr>
          <w:color w:val="auto"/>
          <w:sz w:val="22"/>
          <w:szCs w:val="22"/>
        </w:rPr>
        <w:t>C</w:t>
      </w:r>
      <w:r w:rsidR="00D04BBD" w:rsidRPr="632B3336">
        <w:rPr>
          <w:color w:val="auto"/>
          <w:sz w:val="22"/>
          <w:szCs w:val="22"/>
        </w:rPr>
        <w:t xml:space="preserve">ontact </w:t>
      </w:r>
      <w:hyperlink r:id="rId12">
        <w:r w:rsidR="00D04BBD" w:rsidRPr="632B3336">
          <w:rPr>
            <w:rStyle w:val="Hyperlink"/>
            <w:sz w:val="22"/>
            <w:szCs w:val="22"/>
          </w:rPr>
          <w:t>Sue Gilligan</w:t>
        </w:r>
      </w:hyperlink>
      <w:r w:rsidR="00D04BBD" w:rsidRPr="632B3336">
        <w:rPr>
          <w:color w:val="auto"/>
          <w:sz w:val="22"/>
          <w:szCs w:val="22"/>
        </w:rPr>
        <w:t xml:space="preserve"> if you would l</w:t>
      </w:r>
      <w:r w:rsidR="0026295B" w:rsidRPr="632B3336">
        <w:rPr>
          <w:color w:val="auto"/>
          <w:sz w:val="22"/>
          <w:szCs w:val="22"/>
        </w:rPr>
        <w:t>ike to discuss the planning of the proposal.</w:t>
      </w:r>
      <w:r w:rsidR="00AF3CFB" w:rsidRPr="632B3336">
        <w:rPr>
          <w:color w:val="auto"/>
          <w:sz w:val="22"/>
          <w:szCs w:val="22"/>
        </w:rPr>
        <w:t xml:space="preserve"> Sue will also be pleased to </w:t>
      </w:r>
      <w:r w:rsidR="00550634" w:rsidRPr="632B3336">
        <w:rPr>
          <w:color w:val="auto"/>
          <w:sz w:val="22"/>
          <w:szCs w:val="22"/>
        </w:rPr>
        <w:t xml:space="preserve">help develop contacts across </w:t>
      </w:r>
      <w:r w:rsidR="607C9710" w:rsidRPr="632B3336">
        <w:rPr>
          <w:color w:val="auto"/>
          <w:sz w:val="22"/>
          <w:szCs w:val="22"/>
        </w:rPr>
        <w:t>C</w:t>
      </w:r>
      <w:r w:rsidR="00550634" w:rsidRPr="632B3336">
        <w:rPr>
          <w:color w:val="auto"/>
          <w:sz w:val="22"/>
          <w:szCs w:val="22"/>
        </w:rPr>
        <w:t>olleges.</w:t>
      </w:r>
    </w:p>
    <w:p w14:paraId="12A2EA84" w14:textId="77777777" w:rsidR="0045076C" w:rsidRDefault="0045076C" w:rsidP="00CE43CC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We are looking for the best ways to support collaborative research events and once approved there will be a discussion on the best format and support for the workshop, which may include note takers or visualisation/graphic recording. </w:t>
      </w:r>
    </w:p>
    <w:p w14:paraId="0A37501D" w14:textId="77777777" w:rsidR="001B5946" w:rsidRPr="00522256" w:rsidRDefault="001B5946" w:rsidP="00CE43CC">
      <w:pPr>
        <w:pStyle w:val="Default"/>
        <w:rPr>
          <w:bCs/>
          <w:iCs/>
          <w:sz w:val="22"/>
          <w:szCs w:val="22"/>
        </w:rPr>
      </w:pPr>
    </w:p>
    <w:p w14:paraId="573808E8" w14:textId="6065A069" w:rsidR="000876FA" w:rsidRPr="00522256" w:rsidRDefault="000876FA" w:rsidP="44A97E88">
      <w:pPr>
        <w:pStyle w:val="Default"/>
        <w:rPr>
          <w:sz w:val="22"/>
          <w:szCs w:val="22"/>
        </w:rPr>
      </w:pPr>
      <w:r w:rsidRPr="632B3336">
        <w:rPr>
          <w:sz w:val="22"/>
          <w:szCs w:val="22"/>
        </w:rPr>
        <w:t xml:space="preserve">The IGI/IAS seeks to build </w:t>
      </w:r>
      <w:r w:rsidR="00522256" w:rsidRPr="632B3336">
        <w:rPr>
          <w:sz w:val="22"/>
          <w:szCs w:val="22"/>
        </w:rPr>
        <w:t xml:space="preserve">on the experiences of our funded researchers and applicants are </w:t>
      </w:r>
      <w:r w:rsidR="5DEB0A44" w:rsidRPr="632B3336">
        <w:rPr>
          <w:sz w:val="22"/>
          <w:szCs w:val="22"/>
        </w:rPr>
        <w:t xml:space="preserve">invited </w:t>
      </w:r>
      <w:r w:rsidR="00522256" w:rsidRPr="632B3336">
        <w:rPr>
          <w:sz w:val="22"/>
          <w:szCs w:val="22"/>
        </w:rPr>
        <w:t xml:space="preserve">to </w:t>
      </w:r>
      <w:r w:rsidR="20BFB728" w:rsidRPr="632B3336">
        <w:rPr>
          <w:sz w:val="22"/>
          <w:szCs w:val="22"/>
        </w:rPr>
        <w:t>join</w:t>
      </w:r>
      <w:r w:rsidR="00522256" w:rsidRPr="632B3336">
        <w:rPr>
          <w:sz w:val="22"/>
          <w:szCs w:val="22"/>
        </w:rPr>
        <w:t xml:space="preserve"> our </w:t>
      </w:r>
      <w:proofErr w:type="spellStart"/>
      <w:r w:rsidR="00522256" w:rsidRPr="632B3336">
        <w:rPr>
          <w:sz w:val="22"/>
          <w:szCs w:val="22"/>
        </w:rPr>
        <w:t>UoB</w:t>
      </w:r>
      <w:proofErr w:type="spellEnd"/>
      <w:r w:rsidR="00522256" w:rsidRPr="632B3336">
        <w:rPr>
          <w:sz w:val="22"/>
          <w:szCs w:val="22"/>
        </w:rPr>
        <w:t xml:space="preserve"> interdisciplinary network and contribute to events, meetings and our Interdisciplinary Research Workshops.</w:t>
      </w:r>
    </w:p>
    <w:p w14:paraId="5DAB6C7B" w14:textId="77777777" w:rsidR="009A1A94" w:rsidRPr="00522256" w:rsidRDefault="009A1A94" w:rsidP="00CE43CC">
      <w:pPr>
        <w:pStyle w:val="Default"/>
        <w:rPr>
          <w:b/>
          <w:bCs/>
          <w:color w:val="auto"/>
          <w:sz w:val="22"/>
          <w:szCs w:val="22"/>
        </w:rPr>
      </w:pPr>
    </w:p>
    <w:p w14:paraId="257E4812" w14:textId="77777777" w:rsidR="00A613C7" w:rsidRPr="00622112" w:rsidRDefault="00CD044D" w:rsidP="00CE43CC">
      <w:pPr>
        <w:pStyle w:val="Default"/>
        <w:rPr>
          <w:b/>
          <w:bCs/>
          <w:sz w:val="22"/>
          <w:szCs w:val="22"/>
        </w:rPr>
      </w:pPr>
      <w:r w:rsidRPr="00F87720">
        <w:rPr>
          <w:bCs/>
          <w:sz w:val="22"/>
          <w:szCs w:val="22"/>
        </w:rPr>
        <w:t>Completed applications</w:t>
      </w:r>
      <w:r w:rsidR="00692BB5" w:rsidRPr="00F87720">
        <w:rPr>
          <w:bCs/>
          <w:sz w:val="22"/>
          <w:szCs w:val="22"/>
        </w:rPr>
        <w:t xml:space="preserve"> </w:t>
      </w:r>
      <w:r w:rsidRPr="00F87720">
        <w:rPr>
          <w:bCs/>
          <w:sz w:val="22"/>
          <w:szCs w:val="22"/>
        </w:rPr>
        <w:t>sh</w:t>
      </w:r>
      <w:r w:rsidR="002940EE" w:rsidRPr="00F87720">
        <w:rPr>
          <w:bCs/>
          <w:sz w:val="22"/>
          <w:szCs w:val="22"/>
        </w:rPr>
        <w:t xml:space="preserve">ould be emailed to </w:t>
      </w:r>
      <w:r w:rsidR="00CB7C5A">
        <w:rPr>
          <w:bCs/>
          <w:sz w:val="22"/>
          <w:szCs w:val="22"/>
        </w:rPr>
        <w:t xml:space="preserve">Alex Young </w:t>
      </w:r>
      <w:hyperlink r:id="rId13" w:history="1">
        <w:r w:rsidR="00CB7C5A" w:rsidRPr="00CB7C5A">
          <w:rPr>
            <w:rStyle w:val="Hyperlink"/>
            <w:b/>
            <w:bCs/>
            <w:sz w:val="22"/>
            <w:szCs w:val="22"/>
          </w:rPr>
          <w:t>A.J.Young.2@bham.ac.uk</w:t>
        </w:r>
      </w:hyperlink>
      <w:r w:rsidR="00CB7C5A">
        <w:rPr>
          <w:bCs/>
          <w:sz w:val="22"/>
          <w:szCs w:val="22"/>
        </w:rPr>
        <w:t xml:space="preserve"> and </w:t>
      </w:r>
      <w:r w:rsidR="002940EE" w:rsidRPr="00F87720">
        <w:rPr>
          <w:bCs/>
          <w:sz w:val="22"/>
          <w:szCs w:val="22"/>
        </w:rPr>
        <w:t>Sue Gilligan</w:t>
      </w:r>
      <w:r w:rsidR="002940EE" w:rsidRPr="00622112">
        <w:rPr>
          <w:b/>
          <w:bCs/>
          <w:sz w:val="22"/>
          <w:szCs w:val="22"/>
        </w:rPr>
        <w:t xml:space="preserve"> </w:t>
      </w:r>
      <w:hyperlink r:id="rId14" w:history="1">
        <w:r w:rsidR="00F6787D" w:rsidRPr="00622112">
          <w:rPr>
            <w:rStyle w:val="Hyperlink"/>
            <w:b/>
            <w:bCs/>
            <w:sz w:val="22"/>
            <w:szCs w:val="22"/>
          </w:rPr>
          <w:t>s.gilligan@bham.ac.uk</w:t>
        </w:r>
      </w:hyperlink>
    </w:p>
    <w:p w14:paraId="02EB378F" w14:textId="77777777" w:rsidR="00F87720" w:rsidRPr="00622112" w:rsidRDefault="00F87720" w:rsidP="00CE43CC">
      <w:pPr>
        <w:pStyle w:val="Default"/>
        <w:rPr>
          <w:b/>
          <w:bCs/>
          <w:sz w:val="22"/>
          <w:szCs w:val="22"/>
        </w:rPr>
      </w:pPr>
    </w:p>
    <w:p w14:paraId="40205946" w14:textId="77777777" w:rsidR="00EA004F" w:rsidRPr="00622112" w:rsidRDefault="00EA004F" w:rsidP="00EA004F">
      <w:pPr>
        <w:pStyle w:val="MediumGrid1-Accent21"/>
        <w:ind w:left="0"/>
        <w:rPr>
          <w:rFonts w:cs="Calibri"/>
          <w:b/>
        </w:rPr>
      </w:pPr>
      <w:r w:rsidRPr="00622112">
        <w:rPr>
          <w:rFonts w:cs="Calibri"/>
          <w:b/>
        </w:rPr>
        <w:t>Applicant Details</w:t>
      </w:r>
      <w:r w:rsidR="00550634">
        <w:rPr>
          <w:rFonts w:cs="Calibri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5653"/>
      </w:tblGrid>
      <w:tr w:rsidR="00EA004F" w:rsidRPr="00622112" w14:paraId="0D909AED" w14:textId="77777777" w:rsidTr="00522256">
        <w:tc>
          <w:tcPr>
            <w:tcW w:w="3261" w:type="dxa"/>
            <w:shd w:val="clear" w:color="auto" w:fill="EEECE1"/>
          </w:tcPr>
          <w:p w14:paraId="76CAFD79" w14:textId="77777777" w:rsidR="00EA004F" w:rsidRPr="00270F39" w:rsidRDefault="00EA004F" w:rsidP="006B7EC8">
            <w:pPr>
              <w:spacing w:after="0" w:line="240" w:lineRule="auto"/>
              <w:rPr>
                <w:rFonts w:cs="Calibri"/>
                <w:b/>
              </w:rPr>
            </w:pPr>
            <w:r w:rsidRPr="00270F39">
              <w:rPr>
                <w:rFonts w:cs="Calibri"/>
                <w:b/>
              </w:rPr>
              <w:t>Name</w:t>
            </w:r>
          </w:p>
        </w:tc>
        <w:tc>
          <w:tcPr>
            <w:tcW w:w="5670" w:type="dxa"/>
          </w:tcPr>
          <w:p w14:paraId="6A05A809" w14:textId="77777777" w:rsidR="00EA004F" w:rsidRPr="00622112" w:rsidRDefault="00EA004F" w:rsidP="006B7EC8">
            <w:pPr>
              <w:spacing w:after="0" w:line="240" w:lineRule="auto"/>
              <w:rPr>
                <w:rFonts w:cs="Calibri"/>
              </w:rPr>
            </w:pPr>
          </w:p>
        </w:tc>
      </w:tr>
      <w:tr w:rsidR="00EA004F" w:rsidRPr="00622112" w14:paraId="5EF8972E" w14:textId="77777777" w:rsidTr="00522256">
        <w:tc>
          <w:tcPr>
            <w:tcW w:w="3261" w:type="dxa"/>
            <w:shd w:val="clear" w:color="auto" w:fill="EEECE1"/>
          </w:tcPr>
          <w:p w14:paraId="45315AB3" w14:textId="77777777" w:rsidR="00EA004F" w:rsidRPr="00270F39" w:rsidRDefault="00EA004F" w:rsidP="006B7EC8">
            <w:pPr>
              <w:spacing w:after="0" w:line="240" w:lineRule="auto"/>
              <w:rPr>
                <w:rFonts w:cs="Calibri"/>
                <w:b/>
              </w:rPr>
            </w:pPr>
            <w:r w:rsidRPr="00270F39">
              <w:rPr>
                <w:rFonts w:cs="Calibri"/>
                <w:b/>
              </w:rPr>
              <w:t>Position</w:t>
            </w:r>
          </w:p>
        </w:tc>
        <w:tc>
          <w:tcPr>
            <w:tcW w:w="5670" w:type="dxa"/>
          </w:tcPr>
          <w:p w14:paraId="5A39BBE3" w14:textId="77777777" w:rsidR="00EA004F" w:rsidRPr="00622112" w:rsidRDefault="00EA004F" w:rsidP="006B7EC8">
            <w:pPr>
              <w:spacing w:after="0" w:line="240" w:lineRule="auto"/>
              <w:rPr>
                <w:rFonts w:cs="Calibri"/>
              </w:rPr>
            </w:pPr>
          </w:p>
        </w:tc>
      </w:tr>
      <w:tr w:rsidR="00EA004F" w:rsidRPr="00622112" w14:paraId="1CF2C3FB" w14:textId="77777777" w:rsidTr="00522256">
        <w:tc>
          <w:tcPr>
            <w:tcW w:w="3261" w:type="dxa"/>
            <w:shd w:val="clear" w:color="auto" w:fill="EEECE1"/>
          </w:tcPr>
          <w:p w14:paraId="23496037" w14:textId="77777777" w:rsidR="00EA004F" w:rsidRPr="00270F39" w:rsidRDefault="00EA004F" w:rsidP="006B7EC8">
            <w:pPr>
              <w:spacing w:after="0" w:line="240" w:lineRule="auto"/>
              <w:rPr>
                <w:rFonts w:cs="Calibri"/>
                <w:b/>
              </w:rPr>
            </w:pPr>
            <w:r w:rsidRPr="00270F39">
              <w:rPr>
                <w:rFonts w:cs="Calibri"/>
                <w:b/>
              </w:rPr>
              <w:t>School</w:t>
            </w:r>
          </w:p>
        </w:tc>
        <w:tc>
          <w:tcPr>
            <w:tcW w:w="5670" w:type="dxa"/>
          </w:tcPr>
          <w:p w14:paraId="41C8F396" w14:textId="77777777" w:rsidR="00EA004F" w:rsidRPr="00622112" w:rsidRDefault="00EA004F" w:rsidP="006B7EC8">
            <w:pPr>
              <w:spacing w:after="0" w:line="240" w:lineRule="auto"/>
              <w:rPr>
                <w:rFonts w:cs="Calibri"/>
              </w:rPr>
            </w:pPr>
          </w:p>
        </w:tc>
      </w:tr>
      <w:tr w:rsidR="00EA004F" w:rsidRPr="00622112" w14:paraId="3BE45269" w14:textId="77777777" w:rsidTr="00522256">
        <w:tc>
          <w:tcPr>
            <w:tcW w:w="3261" w:type="dxa"/>
            <w:shd w:val="clear" w:color="auto" w:fill="EEECE1"/>
          </w:tcPr>
          <w:p w14:paraId="3A631A01" w14:textId="77777777" w:rsidR="00EA004F" w:rsidRPr="00270F39" w:rsidRDefault="00EA004F" w:rsidP="006B7EC8">
            <w:pPr>
              <w:spacing w:after="0" w:line="240" w:lineRule="auto"/>
              <w:rPr>
                <w:rFonts w:cs="Calibri"/>
                <w:b/>
              </w:rPr>
            </w:pPr>
            <w:r w:rsidRPr="00270F39">
              <w:rPr>
                <w:rFonts w:cs="Calibri"/>
                <w:b/>
              </w:rPr>
              <w:t>College</w:t>
            </w:r>
          </w:p>
        </w:tc>
        <w:tc>
          <w:tcPr>
            <w:tcW w:w="5670" w:type="dxa"/>
          </w:tcPr>
          <w:p w14:paraId="72A3D3EC" w14:textId="77777777" w:rsidR="00EA004F" w:rsidRPr="00622112" w:rsidRDefault="00EA004F" w:rsidP="006B7EC8">
            <w:pPr>
              <w:spacing w:after="0" w:line="240" w:lineRule="auto"/>
              <w:rPr>
                <w:rFonts w:cs="Calibri"/>
              </w:rPr>
            </w:pPr>
          </w:p>
        </w:tc>
      </w:tr>
      <w:tr w:rsidR="00EA004F" w:rsidRPr="00622112" w14:paraId="75BDD1A8" w14:textId="77777777" w:rsidTr="00522256">
        <w:tc>
          <w:tcPr>
            <w:tcW w:w="3261" w:type="dxa"/>
            <w:shd w:val="clear" w:color="auto" w:fill="EEECE1"/>
          </w:tcPr>
          <w:p w14:paraId="49C5892F" w14:textId="77777777" w:rsidR="00EA004F" w:rsidRPr="00270F39" w:rsidRDefault="00550634" w:rsidP="006B7E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Contact details (email/phone)</w:t>
            </w:r>
          </w:p>
        </w:tc>
        <w:tc>
          <w:tcPr>
            <w:tcW w:w="5670" w:type="dxa"/>
          </w:tcPr>
          <w:p w14:paraId="0D0B940D" w14:textId="77777777" w:rsidR="00EA004F" w:rsidRPr="00622112" w:rsidRDefault="00EA004F" w:rsidP="006B7EC8">
            <w:pPr>
              <w:spacing w:after="0" w:line="240" w:lineRule="auto"/>
              <w:rPr>
                <w:rFonts w:cs="Calibri"/>
              </w:rPr>
            </w:pPr>
          </w:p>
        </w:tc>
      </w:tr>
      <w:tr w:rsidR="00270F39" w:rsidRPr="00622112" w14:paraId="0A1C5531" w14:textId="77777777" w:rsidTr="00522256">
        <w:tc>
          <w:tcPr>
            <w:tcW w:w="3261" w:type="dxa"/>
            <w:shd w:val="clear" w:color="auto" w:fill="EEECE1"/>
          </w:tcPr>
          <w:p w14:paraId="608EDB62" w14:textId="77777777" w:rsidR="00270F39" w:rsidRDefault="00270F39" w:rsidP="00270F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270F39">
              <w:rPr>
                <w:b/>
              </w:rPr>
              <w:t xml:space="preserve">etails </w:t>
            </w:r>
            <w:r>
              <w:rPr>
                <w:b/>
              </w:rPr>
              <w:t>of any successful or</w:t>
            </w:r>
          </w:p>
          <w:p w14:paraId="4729D1AE" w14:textId="77777777" w:rsidR="00270F39" w:rsidRPr="00270F39" w:rsidRDefault="00270F39" w:rsidP="006B7EC8">
            <w:pPr>
              <w:spacing w:after="0" w:line="240" w:lineRule="auto"/>
              <w:rPr>
                <w:b/>
              </w:rPr>
            </w:pPr>
            <w:r w:rsidRPr="00270F39">
              <w:rPr>
                <w:b/>
              </w:rPr>
              <w:t>pending internal funding bids r</w:t>
            </w:r>
            <w:r>
              <w:rPr>
                <w:b/>
              </w:rPr>
              <w:t>elated to the proposed workshop.</w:t>
            </w:r>
          </w:p>
        </w:tc>
        <w:tc>
          <w:tcPr>
            <w:tcW w:w="5670" w:type="dxa"/>
          </w:tcPr>
          <w:p w14:paraId="0E27B00A" w14:textId="77777777" w:rsidR="00270F39" w:rsidRPr="00622112" w:rsidRDefault="00270F39" w:rsidP="006B7EC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061E4C" w14:textId="77777777" w:rsidR="00522256" w:rsidRPr="00EA004F" w:rsidRDefault="00522256" w:rsidP="00CE43CC">
      <w:pPr>
        <w:rPr>
          <w:b/>
          <w:bCs/>
          <w:i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EA004F" w:rsidRPr="00622112" w14:paraId="0880525E" w14:textId="77777777" w:rsidTr="00522256">
        <w:tc>
          <w:tcPr>
            <w:tcW w:w="3261" w:type="dxa"/>
            <w:shd w:val="clear" w:color="auto" w:fill="EEECE1"/>
          </w:tcPr>
          <w:p w14:paraId="0E493111" w14:textId="77777777" w:rsidR="001C3C9D" w:rsidRPr="004441E6" w:rsidRDefault="00270F39" w:rsidP="00B3672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Workshop Title:</w:t>
            </w:r>
          </w:p>
        </w:tc>
        <w:tc>
          <w:tcPr>
            <w:tcW w:w="5670" w:type="dxa"/>
          </w:tcPr>
          <w:p w14:paraId="44EAFD9C" w14:textId="77777777" w:rsidR="00EA004F" w:rsidRPr="00622112" w:rsidRDefault="00EA004F" w:rsidP="00B3672F">
            <w:pPr>
              <w:spacing w:after="0" w:line="240" w:lineRule="auto"/>
              <w:rPr>
                <w:rFonts w:cs="Calibri"/>
              </w:rPr>
            </w:pPr>
          </w:p>
        </w:tc>
      </w:tr>
      <w:tr w:rsidR="00CE43CC" w:rsidRPr="00622112" w14:paraId="47A158AD" w14:textId="77777777" w:rsidTr="00522256">
        <w:tc>
          <w:tcPr>
            <w:tcW w:w="3261" w:type="dxa"/>
            <w:shd w:val="clear" w:color="auto" w:fill="EEECE1"/>
          </w:tcPr>
          <w:p w14:paraId="6C5770EF" w14:textId="77777777" w:rsidR="00CE43CC" w:rsidRPr="004441E6" w:rsidRDefault="00550634" w:rsidP="00B3672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When ideally would an on-line workshop take place?</w:t>
            </w:r>
          </w:p>
        </w:tc>
        <w:tc>
          <w:tcPr>
            <w:tcW w:w="5670" w:type="dxa"/>
          </w:tcPr>
          <w:p w14:paraId="4B94D5A5" w14:textId="77777777" w:rsidR="00CE43CC" w:rsidRPr="00622112" w:rsidRDefault="00CE43CC" w:rsidP="00B3672F">
            <w:pPr>
              <w:spacing w:after="0" w:line="240" w:lineRule="auto"/>
              <w:rPr>
                <w:rFonts w:cs="Calibri"/>
              </w:rPr>
            </w:pPr>
          </w:p>
        </w:tc>
      </w:tr>
      <w:tr w:rsidR="00550634" w:rsidRPr="00622112" w14:paraId="52AF395A" w14:textId="77777777" w:rsidTr="00522256">
        <w:tc>
          <w:tcPr>
            <w:tcW w:w="3261" w:type="dxa"/>
            <w:shd w:val="clear" w:color="auto" w:fill="EEECE1"/>
          </w:tcPr>
          <w:p w14:paraId="650F36BE" w14:textId="77777777" w:rsidR="00550634" w:rsidRDefault="00550634" w:rsidP="00B3672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Would you like to plan to follow up with an in-person event?</w:t>
            </w:r>
          </w:p>
        </w:tc>
        <w:tc>
          <w:tcPr>
            <w:tcW w:w="5670" w:type="dxa"/>
          </w:tcPr>
          <w:p w14:paraId="3DEEC669" w14:textId="77777777" w:rsidR="00550634" w:rsidRPr="00622112" w:rsidRDefault="00550634" w:rsidP="00B3672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656B9AB" w14:textId="77777777" w:rsidR="00622112" w:rsidRPr="00622112" w:rsidRDefault="00622112" w:rsidP="00622112">
      <w:pPr>
        <w:pStyle w:val="MediumGrid1-Accent21"/>
        <w:ind w:left="0"/>
        <w:rPr>
          <w:rFonts w:cs="Calibri"/>
          <w:i/>
        </w:rPr>
      </w:pPr>
    </w:p>
    <w:tbl>
      <w:tblPr>
        <w:tblW w:w="8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706"/>
      </w:tblGrid>
      <w:tr w:rsidR="00622112" w:rsidRPr="00622112" w14:paraId="58DACA41" w14:textId="77777777" w:rsidTr="550F7017">
        <w:trPr>
          <w:trHeight w:val="257"/>
        </w:trPr>
        <w:tc>
          <w:tcPr>
            <w:tcW w:w="3261" w:type="dxa"/>
            <w:shd w:val="clear" w:color="auto" w:fill="EEECE1"/>
          </w:tcPr>
          <w:p w14:paraId="39E458B7" w14:textId="77777777" w:rsidR="00622112" w:rsidRPr="00136165" w:rsidRDefault="00622112" w:rsidP="00B3672F">
            <w:pPr>
              <w:spacing w:after="0" w:line="240" w:lineRule="auto"/>
              <w:rPr>
                <w:rFonts w:cs="Calibri"/>
                <w:b/>
              </w:rPr>
            </w:pPr>
            <w:r w:rsidRPr="00136165">
              <w:rPr>
                <w:rFonts w:cs="Calibri"/>
                <w:b/>
              </w:rPr>
              <w:t>Head of School</w:t>
            </w:r>
          </w:p>
        </w:tc>
        <w:tc>
          <w:tcPr>
            <w:tcW w:w="5706" w:type="dxa"/>
          </w:tcPr>
          <w:p w14:paraId="45FB0818" w14:textId="77777777" w:rsidR="00622112" w:rsidRPr="00622112" w:rsidRDefault="00622112" w:rsidP="00B3672F">
            <w:pPr>
              <w:spacing w:after="0" w:line="240" w:lineRule="auto"/>
              <w:rPr>
                <w:rFonts w:cs="Calibri"/>
              </w:rPr>
            </w:pPr>
          </w:p>
        </w:tc>
      </w:tr>
      <w:tr w:rsidR="00622112" w:rsidRPr="00622112" w14:paraId="58CAAA72" w14:textId="77777777" w:rsidTr="550F7017">
        <w:trPr>
          <w:trHeight w:val="545"/>
        </w:trPr>
        <w:tc>
          <w:tcPr>
            <w:tcW w:w="3261" w:type="dxa"/>
            <w:shd w:val="clear" w:color="auto" w:fill="EEECE1"/>
          </w:tcPr>
          <w:p w14:paraId="758E73EF" w14:textId="77777777" w:rsidR="00622112" w:rsidRPr="00136165" w:rsidRDefault="004441E6" w:rsidP="00B3672F">
            <w:pPr>
              <w:spacing w:after="0" w:line="240" w:lineRule="auto"/>
              <w:rPr>
                <w:rFonts w:cs="Calibri"/>
                <w:b/>
              </w:rPr>
            </w:pPr>
            <w:r w:rsidRPr="00136165">
              <w:rPr>
                <w:rFonts w:cs="Calibri"/>
                <w:b/>
              </w:rPr>
              <w:t xml:space="preserve">Confirmation </w:t>
            </w:r>
            <w:proofErr w:type="spellStart"/>
            <w:r w:rsidRPr="00136165">
              <w:rPr>
                <w:rFonts w:cs="Calibri"/>
                <w:b/>
              </w:rPr>
              <w:t>HoS</w:t>
            </w:r>
            <w:proofErr w:type="spellEnd"/>
            <w:r w:rsidRPr="00136165">
              <w:rPr>
                <w:rFonts w:cs="Calibri"/>
                <w:b/>
              </w:rPr>
              <w:t xml:space="preserve"> approval has been obtained? (Yes/ No)</w:t>
            </w:r>
          </w:p>
        </w:tc>
        <w:tc>
          <w:tcPr>
            <w:tcW w:w="5706" w:type="dxa"/>
          </w:tcPr>
          <w:p w14:paraId="049F31CB" w14:textId="77777777" w:rsidR="00622112" w:rsidRPr="00622112" w:rsidRDefault="00622112" w:rsidP="00B3672F">
            <w:pPr>
              <w:spacing w:after="0" w:line="240" w:lineRule="auto"/>
              <w:rPr>
                <w:rFonts w:cs="Calibri"/>
              </w:rPr>
            </w:pPr>
          </w:p>
          <w:p w14:paraId="53128261" w14:textId="77777777" w:rsidR="00622112" w:rsidRPr="00622112" w:rsidRDefault="00622112" w:rsidP="00B3672F">
            <w:pPr>
              <w:spacing w:after="0" w:line="240" w:lineRule="auto"/>
              <w:rPr>
                <w:rFonts w:cs="Calibri"/>
              </w:rPr>
            </w:pPr>
          </w:p>
          <w:p w14:paraId="62486C05" w14:textId="77777777" w:rsidR="00622112" w:rsidRPr="00622112" w:rsidRDefault="00622112" w:rsidP="00B3672F">
            <w:pPr>
              <w:spacing w:after="0" w:line="240" w:lineRule="auto"/>
              <w:rPr>
                <w:rFonts w:cs="Calibri"/>
              </w:rPr>
            </w:pPr>
          </w:p>
        </w:tc>
      </w:tr>
      <w:tr w:rsidR="00622112" w:rsidRPr="00622112" w14:paraId="491072FA" w14:textId="77777777" w:rsidTr="550F7017">
        <w:trPr>
          <w:trHeight w:val="242"/>
        </w:trPr>
        <w:tc>
          <w:tcPr>
            <w:tcW w:w="3261" w:type="dxa"/>
            <w:shd w:val="clear" w:color="auto" w:fill="EEECE1"/>
          </w:tcPr>
          <w:p w14:paraId="5F3F821A" w14:textId="77777777" w:rsidR="00622112" w:rsidRPr="00136165" w:rsidRDefault="00622112" w:rsidP="00B3672F">
            <w:pPr>
              <w:spacing w:after="0" w:line="240" w:lineRule="auto"/>
              <w:rPr>
                <w:rFonts w:cs="Calibri"/>
                <w:b/>
              </w:rPr>
            </w:pPr>
            <w:r w:rsidRPr="00136165">
              <w:rPr>
                <w:rFonts w:cs="Calibri"/>
                <w:b/>
              </w:rPr>
              <w:t>Date</w:t>
            </w:r>
          </w:p>
        </w:tc>
        <w:tc>
          <w:tcPr>
            <w:tcW w:w="5706" w:type="dxa"/>
          </w:tcPr>
          <w:p w14:paraId="4101652C" w14:textId="77777777" w:rsidR="00622112" w:rsidRPr="00622112" w:rsidRDefault="00622112" w:rsidP="00B3672F">
            <w:pPr>
              <w:spacing w:after="0" w:line="240" w:lineRule="auto"/>
              <w:rPr>
                <w:rFonts w:cs="Calibri"/>
              </w:rPr>
            </w:pPr>
          </w:p>
        </w:tc>
      </w:tr>
      <w:tr w:rsidR="00622112" w:rsidRPr="00622112" w14:paraId="50147042" w14:textId="77777777" w:rsidTr="550F7017">
        <w:trPr>
          <w:trHeight w:val="273"/>
        </w:trPr>
        <w:tc>
          <w:tcPr>
            <w:tcW w:w="3261" w:type="dxa"/>
            <w:shd w:val="clear" w:color="auto" w:fill="EEECE1"/>
          </w:tcPr>
          <w:p w14:paraId="731CC925" w14:textId="77777777" w:rsidR="00622112" w:rsidRPr="00136165" w:rsidRDefault="00622112" w:rsidP="00B3672F">
            <w:pPr>
              <w:spacing w:after="0" w:line="240" w:lineRule="auto"/>
              <w:rPr>
                <w:rFonts w:cs="Calibri"/>
                <w:b/>
              </w:rPr>
            </w:pPr>
            <w:r w:rsidRPr="00136165">
              <w:rPr>
                <w:rFonts w:cs="Calibri"/>
                <w:b/>
              </w:rPr>
              <w:t>Additional comments</w:t>
            </w:r>
          </w:p>
        </w:tc>
        <w:tc>
          <w:tcPr>
            <w:tcW w:w="5706" w:type="dxa"/>
          </w:tcPr>
          <w:p w14:paraId="4B99056E" w14:textId="77777777" w:rsidR="00622112" w:rsidRPr="00622112" w:rsidRDefault="00622112" w:rsidP="00B3672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A544D41" w14:textId="6F2AF837" w:rsidR="550F7017" w:rsidRDefault="550F7017"/>
    <w:p w14:paraId="1299C43A" w14:textId="77777777" w:rsidR="004441E6" w:rsidRDefault="00A275FC" w:rsidP="00081632">
      <w:pPr>
        <w:pStyle w:val="MediumGrid1-Accent21"/>
        <w:ind w:left="0"/>
        <w:rPr>
          <w:rFonts w:cs="Calibri"/>
        </w:rPr>
      </w:pPr>
      <w:r>
        <w:rPr>
          <w:rFonts w:cs="Calibri"/>
        </w:rPr>
        <w:br w:type="page"/>
      </w:r>
    </w:p>
    <w:p w14:paraId="293C1F70" w14:textId="77777777" w:rsidR="00A613C7" w:rsidRPr="00081632" w:rsidRDefault="00081632" w:rsidP="00081632">
      <w:pPr>
        <w:pStyle w:val="MediumGrid1-Accent21"/>
        <w:numPr>
          <w:ilvl w:val="0"/>
          <w:numId w:val="1"/>
        </w:numPr>
        <w:ind w:left="426"/>
        <w:rPr>
          <w:rFonts w:cs="Calibri"/>
        </w:rPr>
      </w:pPr>
      <w:r>
        <w:lastRenderedPageBreak/>
        <w:t>Academic rationale for the workshop.</w:t>
      </w:r>
      <w:r>
        <w:rPr>
          <w:rFonts w:cs="Calibri"/>
        </w:rPr>
        <w:t xml:space="preserve"> </w:t>
      </w:r>
      <w:r w:rsidR="009A1A01" w:rsidRPr="00081632">
        <w:rPr>
          <w:rFonts w:cs="Calibri"/>
          <w:i/>
        </w:rPr>
        <w:t>Indicative m</w:t>
      </w:r>
      <w:r w:rsidR="00A613C7" w:rsidRPr="00081632">
        <w:rPr>
          <w:rFonts w:cs="Calibri"/>
          <w:i/>
        </w:rPr>
        <w:t xml:space="preserve">aximum </w:t>
      </w:r>
      <w:r w:rsidR="00250525" w:rsidRPr="00081632">
        <w:rPr>
          <w:rFonts w:cs="Calibri"/>
          <w:i/>
        </w:rPr>
        <w:t>500</w:t>
      </w:r>
      <w:r w:rsidR="009D18AE" w:rsidRPr="00081632">
        <w:rPr>
          <w:rFonts w:cs="Calibri"/>
          <w:i/>
        </w:rPr>
        <w:t xml:space="preserve"> </w:t>
      </w:r>
      <w:r w:rsidR="00A613C7" w:rsidRPr="00081632">
        <w:rPr>
          <w:rFonts w:cs="Calibri"/>
          <w:i/>
        </w:rPr>
        <w:t>words</w:t>
      </w:r>
      <w:r w:rsidR="0007752A" w:rsidRPr="00081632">
        <w:rPr>
          <w:rFonts w:cs="Calibri"/>
          <w:i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A613C7" w:rsidRPr="00622112" w14:paraId="3A18472F" w14:textId="77777777" w:rsidTr="00136165">
        <w:trPr>
          <w:trHeight w:val="1318"/>
        </w:trPr>
        <w:tc>
          <w:tcPr>
            <w:tcW w:w="9214" w:type="dxa"/>
            <w:shd w:val="clear" w:color="auto" w:fill="EEECE1"/>
          </w:tcPr>
          <w:p w14:paraId="101B4BB4" w14:textId="372A0442" w:rsidR="007E3BDD" w:rsidRPr="007E3BDD" w:rsidRDefault="2A6B9F39" w:rsidP="632B3336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632B3336">
              <w:rPr>
                <w:rFonts w:cs="Calibri"/>
              </w:rPr>
              <w:t>Please consider how this workshop</w:t>
            </w:r>
            <w:r w:rsidR="00F5384E" w:rsidRPr="632B3336">
              <w:rPr>
                <w:rFonts w:cs="Calibri"/>
              </w:rPr>
              <w:t xml:space="preserve"> will </w:t>
            </w:r>
            <w:r w:rsidR="03F4437C" w:rsidRPr="632B3336">
              <w:rPr>
                <w:rFonts w:cs="Calibri"/>
              </w:rPr>
              <w:t xml:space="preserve">advance </w:t>
            </w:r>
            <w:r w:rsidR="00F5384E">
              <w:t xml:space="preserve">collaborative research </w:t>
            </w:r>
            <w:r w:rsidR="655646C9">
              <w:t>which draws upon</w:t>
            </w:r>
            <w:r w:rsidR="00F5384E">
              <w:t xml:space="preserve"> knowledge, techniques and methodologies</w:t>
            </w:r>
            <w:r w:rsidR="729361FD">
              <w:t xml:space="preserve"> </w:t>
            </w:r>
            <w:r w:rsidR="00F5384E">
              <w:t>from more than one discipline.</w:t>
            </w:r>
            <w:r w:rsidR="33AF4D76">
              <w:t xml:space="preserve"> </w:t>
            </w:r>
          </w:p>
          <w:p w14:paraId="5D5C33FC" w14:textId="3C120FD5" w:rsidR="007E3BDD" w:rsidRPr="007E3BDD" w:rsidRDefault="33AF4D76" w:rsidP="632B3336">
            <w:pPr>
              <w:pStyle w:val="ListParagraph"/>
              <w:numPr>
                <w:ilvl w:val="0"/>
                <w:numId w:val="17"/>
              </w:numPr>
            </w:pPr>
            <w:r>
              <w:t>Will this workshop help break down any recognised barriers in working across</w:t>
            </w:r>
            <w:r w:rsidR="714C1C35">
              <w:t xml:space="preserve"> relevant</w:t>
            </w:r>
            <w:r>
              <w:t xml:space="preserve"> disciplines? If so, please specify how </w:t>
            </w:r>
            <w:r w:rsidR="370041C2">
              <w:t>this will take place.</w:t>
            </w:r>
          </w:p>
          <w:p w14:paraId="53C4113A" w14:textId="5D6B45C4" w:rsidR="007E3BDD" w:rsidRPr="007E3BDD" w:rsidRDefault="007E3BDD" w:rsidP="44A97E88"/>
        </w:tc>
      </w:tr>
      <w:tr w:rsidR="00A613C7" w:rsidRPr="00622112" w14:paraId="4DDBEF00" w14:textId="77777777" w:rsidTr="632B3336">
        <w:tc>
          <w:tcPr>
            <w:tcW w:w="9214" w:type="dxa"/>
          </w:tcPr>
          <w:p w14:paraId="3461D779" w14:textId="77777777" w:rsidR="00A613C7" w:rsidRPr="00622112" w:rsidRDefault="00A613C7" w:rsidP="0003277A">
            <w:pPr>
              <w:spacing w:after="0" w:line="240" w:lineRule="auto"/>
              <w:rPr>
                <w:rFonts w:cs="Calibri"/>
              </w:rPr>
            </w:pPr>
          </w:p>
          <w:p w14:paraId="3CF2D8B6" w14:textId="77777777" w:rsidR="005716BA" w:rsidRDefault="005716BA" w:rsidP="0003277A">
            <w:pPr>
              <w:spacing w:after="0" w:line="240" w:lineRule="auto"/>
              <w:rPr>
                <w:rFonts w:cs="Calibri"/>
              </w:rPr>
            </w:pPr>
          </w:p>
          <w:p w14:paraId="0FB78278" w14:textId="77777777" w:rsidR="007E3BDD" w:rsidRPr="00622112" w:rsidRDefault="007E3BDD" w:rsidP="0003277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C39945" w14:textId="77777777" w:rsidR="009D18AE" w:rsidRDefault="009D18AE" w:rsidP="00CF1D14">
      <w:pPr>
        <w:pStyle w:val="MediumGrid1-Accent21"/>
        <w:ind w:left="0"/>
        <w:rPr>
          <w:rFonts w:cs="Calibri"/>
        </w:rPr>
      </w:pPr>
    </w:p>
    <w:p w14:paraId="05F39B1D" w14:textId="77777777" w:rsidR="00E5379C" w:rsidRDefault="00F5384E" w:rsidP="009D18AE">
      <w:pPr>
        <w:pStyle w:val="MediumGrid1-Accent21"/>
        <w:ind w:left="426"/>
        <w:rPr>
          <w:rFonts w:cs="Calibri"/>
        </w:rPr>
      </w:pPr>
      <w:r>
        <w:rPr>
          <w:rFonts w:cs="Calibri"/>
        </w:rPr>
        <w:t xml:space="preserve">2. Follow on activities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E5379C" w14:paraId="0BDB9CAE" w14:textId="77777777" w:rsidTr="632B333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480B7DC" w14:textId="3C843A19" w:rsidR="00E5379C" w:rsidRDefault="21AC5EE9" w:rsidP="44A97E88">
            <w:pPr>
              <w:numPr>
                <w:ilvl w:val="0"/>
                <w:numId w:val="17"/>
              </w:numPr>
              <w:spacing w:after="0"/>
            </w:pPr>
            <w:r>
              <w:t xml:space="preserve">Follow on Funds of up to £10,000 are available to develop activity and ideas arising from the workshop. We strongly encourage workshop leaders to consider the opportunities these funds present. </w:t>
            </w:r>
          </w:p>
          <w:p w14:paraId="60659A48" w14:textId="6D0592F9" w:rsidR="00E5379C" w:rsidRDefault="21AC5EE9" w:rsidP="44A97E88">
            <w:pPr>
              <w:numPr>
                <w:ilvl w:val="0"/>
                <w:numId w:val="17"/>
              </w:numPr>
              <w:spacing w:after="0"/>
            </w:pPr>
            <w:r>
              <w:t>Applications would be expected within six months of the workshop (online or in</w:t>
            </w:r>
            <w:r w:rsidR="73567C60">
              <w:t>-person)</w:t>
            </w:r>
            <w:r>
              <w:t xml:space="preserve">. </w:t>
            </w:r>
          </w:p>
          <w:p w14:paraId="4BD009F0" w14:textId="77777777" w:rsidR="00136165" w:rsidRDefault="00136165" w:rsidP="00F5384E">
            <w:pPr>
              <w:spacing w:after="0"/>
              <w:rPr>
                <w:rFonts w:cs="Calibri"/>
              </w:rPr>
            </w:pPr>
          </w:p>
          <w:p w14:paraId="06293899" w14:textId="1484F5A2" w:rsidR="00E5379C" w:rsidRDefault="0045076C" w:rsidP="00F5384E">
            <w:pPr>
              <w:spacing w:after="0"/>
              <w:rPr>
                <w:rFonts w:cs="Calibri"/>
              </w:rPr>
            </w:pPr>
            <w:r w:rsidRPr="632B3336">
              <w:rPr>
                <w:rFonts w:cs="Calibri"/>
              </w:rPr>
              <w:t>If you are</w:t>
            </w:r>
            <w:r w:rsidR="7A752936" w:rsidRPr="632B3336">
              <w:rPr>
                <w:rFonts w:cs="Calibri"/>
              </w:rPr>
              <w:t xml:space="preserve"> interested in applying for Follow-On funding,</w:t>
            </w:r>
            <w:r w:rsidRPr="632B3336">
              <w:rPr>
                <w:rFonts w:cs="Calibri"/>
              </w:rPr>
              <w:t xml:space="preserve"> please </w:t>
            </w:r>
            <w:r w:rsidR="1ED0B9F4" w:rsidRPr="632B3336">
              <w:rPr>
                <w:rFonts w:cs="Calibri"/>
              </w:rPr>
              <w:t>provide details of</w:t>
            </w:r>
            <w:r w:rsidR="44911BBF" w:rsidRPr="632B3336">
              <w:rPr>
                <w:rFonts w:cs="Calibri"/>
              </w:rPr>
              <w:t xml:space="preserve"> your</w:t>
            </w:r>
            <w:r w:rsidR="1ED0B9F4" w:rsidRPr="632B3336">
              <w:rPr>
                <w:rFonts w:cs="Calibri"/>
              </w:rPr>
              <w:t>:</w:t>
            </w:r>
          </w:p>
          <w:p w14:paraId="00C0AA98" w14:textId="5F7B5788" w:rsidR="00F5384E" w:rsidRPr="00F5384E" w:rsidRDefault="00F5384E" w:rsidP="00F5384E">
            <w:pPr>
              <w:numPr>
                <w:ilvl w:val="0"/>
                <w:numId w:val="21"/>
              </w:numPr>
              <w:spacing w:after="0" w:line="384" w:lineRule="atLeast"/>
              <w:rPr>
                <w:rFonts w:cs="Calibri"/>
              </w:rPr>
            </w:pPr>
            <w:r w:rsidRPr="632B3336">
              <w:rPr>
                <w:rFonts w:cs="Calibri"/>
              </w:rPr>
              <w:t>Plan</w:t>
            </w:r>
            <w:r w:rsidR="353FDEBE" w:rsidRPr="632B3336">
              <w:rPr>
                <w:rFonts w:cs="Calibri"/>
              </w:rPr>
              <w:t>s</w:t>
            </w:r>
            <w:r w:rsidRPr="632B3336">
              <w:rPr>
                <w:rFonts w:cs="Calibri"/>
              </w:rPr>
              <w:t xml:space="preserve"> for developing </w:t>
            </w:r>
            <w:r w:rsidR="1AF9E4C0" w:rsidRPr="632B3336">
              <w:rPr>
                <w:rFonts w:cs="Calibri"/>
              </w:rPr>
              <w:t xml:space="preserve">the workshop </w:t>
            </w:r>
            <w:r w:rsidRPr="632B3336">
              <w:rPr>
                <w:rFonts w:cs="Calibri"/>
              </w:rPr>
              <w:t xml:space="preserve">collaboration into ongoing research </w:t>
            </w:r>
          </w:p>
          <w:p w14:paraId="6183158B" w14:textId="5CDC669B" w:rsidR="00E5379C" w:rsidRDefault="1A386A4E" w:rsidP="00F5384E">
            <w:pPr>
              <w:numPr>
                <w:ilvl w:val="0"/>
                <w:numId w:val="21"/>
              </w:numPr>
              <w:spacing w:after="0" w:line="384" w:lineRule="atLeast"/>
              <w:rPr>
                <w:rFonts w:cs="Calibri"/>
              </w:rPr>
            </w:pPr>
            <w:r w:rsidRPr="632B3336">
              <w:rPr>
                <w:rFonts w:cs="Calibri"/>
              </w:rPr>
              <w:t>I</w:t>
            </w:r>
            <w:r w:rsidR="19464B01" w:rsidRPr="632B3336">
              <w:rPr>
                <w:rFonts w:cs="Calibri"/>
              </w:rPr>
              <w:t xml:space="preserve">ntended </w:t>
            </w:r>
            <w:r w:rsidR="00F5384E" w:rsidRPr="632B3336">
              <w:rPr>
                <w:rFonts w:cs="Calibri"/>
              </w:rPr>
              <w:t>Follow</w:t>
            </w:r>
            <w:r w:rsidR="31FEB279" w:rsidRPr="632B3336">
              <w:rPr>
                <w:rFonts w:cs="Calibri"/>
              </w:rPr>
              <w:t>-O</w:t>
            </w:r>
            <w:r w:rsidR="00F5384E" w:rsidRPr="632B3336">
              <w:rPr>
                <w:rFonts w:cs="Calibri"/>
              </w:rPr>
              <w:t>n activities (e.g. funding applications, joint publications)</w:t>
            </w:r>
          </w:p>
          <w:p w14:paraId="0395C3D8" w14:textId="3A4A1837" w:rsidR="00F5384E" w:rsidRDefault="00F5384E" w:rsidP="00F5384E">
            <w:pPr>
              <w:numPr>
                <w:ilvl w:val="0"/>
                <w:numId w:val="21"/>
              </w:numPr>
              <w:spacing w:after="0" w:line="384" w:lineRule="atLeast"/>
              <w:rPr>
                <w:rFonts w:cs="Calibri"/>
              </w:rPr>
            </w:pPr>
            <w:r w:rsidRPr="632B3336">
              <w:rPr>
                <w:rFonts w:cs="Calibri"/>
              </w:rPr>
              <w:t>Outline plans for funding applicat</w:t>
            </w:r>
            <w:r w:rsidR="00CF1D14" w:rsidRPr="632B3336">
              <w:rPr>
                <w:rFonts w:cs="Calibri"/>
              </w:rPr>
              <w:t>ions, i</w:t>
            </w:r>
            <w:r w:rsidRPr="632B3336">
              <w:rPr>
                <w:rFonts w:cs="Calibri"/>
              </w:rPr>
              <w:t>nclud</w:t>
            </w:r>
            <w:r w:rsidR="00CF1D14" w:rsidRPr="632B3336">
              <w:rPr>
                <w:rFonts w:cs="Calibri"/>
              </w:rPr>
              <w:t xml:space="preserve">ing details of </w:t>
            </w:r>
            <w:r w:rsidR="03D76641" w:rsidRPr="632B3336">
              <w:rPr>
                <w:rFonts w:cs="Calibri"/>
              </w:rPr>
              <w:t xml:space="preserve">potential </w:t>
            </w:r>
            <w:r w:rsidR="00CF1D14" w:rsidRPr="632B3336">
              <w:rPr>
                <w:rFonts w:cs="Calibri"/>
              </w:rPr>
              <w:t>funding bodies</w:t>
            </w:r>
          </w:p>
          <w:p w14:paraId="0562CB0E" w14:textId="77777777" w:rsidR="0045076C" w:rsidRDefault="0045076C" w:rsidP="0045076C">
            <w:pPr>
              <w:spacing w:after="0" w:line="384" w:lineRule="atLeast"/>
              <w:ind w:left="360"/>
              <w:rPr>
                <w:rFonts w:cs="Calibri"/>
              </w:rPr>
            </w:pPr>
          </w:p>
          <w:p w14:paraId="55072382" w14:textId="1C48161C" w:rsidR="0045076C" w:rsidRPr="00F5384E" w:rsidRDefault="0045076C" w:rsidP="0045076C">
            <w:pPr>
              <w:spacing w:after="0" w:line="384" w:lineRule="atLeast"/>
              <w:ind w:left="360"/>
              <w:rPr>
                <w:rFonts w:cs="Calibri"/>
              </w:rPr>
            </w:pPr>
            <w:r w:rsidRPr="632B3336">
              <w:rPr>
                <w:rFonts w:cs="Calibri"/>
              </w:rPr>
              <w:t>The</w:t>
            </w:r>
            <w:r w:rsidR="134D6B8E" w:rsidRPr="632B3336">
              <w:rPr>
                <w:rFonts w:cs="Calibri"/>
              </w:rPr>
              <w:t>re will be a greater likelihood of an in-person workshop being organise</w:t>
            </w:r>
            <w:r w:rsidR="6C93D470" w:rsidRPr="632B3336">
              <w:rPr>
                <w:rFonts w:cs="Calibri"/>
              </w:rPr>
              <w:t>d</w:t>
            </w:r>
            <w:r w:rsidR="134D6B8E" w:rsidRPr="632B3336">
              <w:rPr>
                <w:rFonts w:cs="Calibri"/>
              </w:rPr>
              <w:t xml:space="preserve"> after the online event if there is a clear plan for Follow-On activities</w:t>
            </w:r>
            <w:r w:rsidR="16315B8F" w:rsidRPr="632B3336">
              <w:rPr>
                <w:rFonts w:cs="Calibri"/>
              </w:rPr>
              <w:t>.</w:t>
            </w:r>
          </w:p>
        </w:tc>
      </w:tr>
      <w:tr w:rsidR="00E5379C" w14:paraId="34CE0A41" w14:textId="77777777" w:rsidTr="632B333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E5379C" w:rsidRDefault="00E5379C" w:rsidP="00E5379C">
            <w:pPr>
              <w:rPr>
                <w:rFonts w:cs="Calibri"/>
              </w:rPr>
            </w:pPr>
          </w:p>
        </w:tc>
      </w:tr>
    </w:tbl>
    <w:p w14:paraId="6D98A12B" w14:textId="77777777" w:rsidR="00B860AF" w:rsidRDefault="00B860AF" w:rsidP="00DC3440">
      <w:pPr>
        <w:pStyle w:val="MediumGrid1-Accent21"/>
        <w:ind w:left="0"/>
        <w:rPr>
          <w:rFonts w:cs="Calibri"/>
        </w:rPr>
      </w:pPr>
    </w:p>
    <w:p w14:paraId="19A926A5" w14:textId="77777777" w:rsidR="006838D1" w:rsidRPr="005714FE" w:rsidRDefault="005714FE" w:rsidP="005714FE">
      <w:pPr>
        <w:pStyle w:val="MediumGrid1-Accent21"/>
        <w:numPr>
          <w:ilvl w:val="0"/>
          <w:numId w:val="20"/>
        </w:numPr>
        <w:rPr>
          <w:rFonts w:cs="Calibri"/>
        </w:rPr>
      </w:pPr>
      <w:r>
        <w:rPr>
          <w:rFonts w:cs="Calibri"/>
        </w:rPr>
        <w:t xml:space="preserve">Internal attendees.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241"/>
        <w:gridCol w:w="2552"/>
        <w:gridCol w:w="2693"/>
      </w:tblGrid>
      <w:tr w:rsidR="005714FE" w:rsidRPr="00622112" w14:paraId="2B757E97" w14:textId="77777777" w:rsidTr="005714FE">
        <w:tc>
          <w:tcPr>
            <w:tcW w:w="836" w:type="dxa"/>
            <w:shd w:val="clear" w:color="auto" w:fill="DDD9C3"/>
          </w:tcPr>
          <w:p w14:paraId="59AD10AE" w14:textId="77777777" w:rsidR="005714FE" w:rsidRPr="00622112" w:rsidRDefault="005714FE" w:rsidP="0003277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Title</w:t>
            </w:r>
          </w:p>
        </w:tc>
        <w:tc>
          <w:tcPr>
            <w:tcW w:w="3241" w:type="dxa"/>
            <w:shd w:val="clear" w:color="auto" w:fill="DDD9C3"/>
          </w:tcPr>
          <w:p w14:paraId="5D4478A0" w14:textId="77777777" w:rsidR="005714FE" w:rsidRPr="00622112" w:rsidRDefault="005714FE" w:rsidP="0003277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2552" w:type="dxa"/>
            <w:shd w:val="clear" w:color="auto" w:fill="DDD9C3"/>
          </w:tcPr>
          <w:p w14:paraId="626F1568" w14:textId="77777777" w:rsidR="005714FE" w:rsidRDefault="005714FE" w:rsidP="0003277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School </w:t>
            </w:r>
          </w:p>
        </w:tc>
        <w:tc>
          <w:tcPr>
            <w:tcW w:w="2693" w:type="dxa"/>
            <w:shd w:val="clear" w:color="auto" w:fill="DDD9C3"/>
          </w:tcPr>
          <w:p w14:paraId="58C6109E" w14:textId="77777777" w:rsidR="005714FE" w:rsidRDefault="005714FE" w:rsidP="0003277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Email address</w:t>
            </w:r>
          </w:p>
        </w:tc>
      </w:tr>
      <w:tr w:rsidR="005714FE" w:rsidRPr="00622112" w14:paraId="6B699379" w14:textId="77777777" w:rsidTr="005714FE">
        <w:tc>
          <w:tcPr>
            <w:tcW w:w="836" w:type="dxa"/>
          </w:tcPr>
          <w:p w14:paraId="3FE9F23F" w14:textId="77777777" w:rsidR="005714FE" w:rsidRPr="00622112" w:rsidRDefault="005714FE" w:rsidP="0003277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41" w:type="dxa"/>
          </w:tcPr>
          <w:p w14:paraId="1F72F646" w14:textId="77777777" w:rsidR="005714FE" w:rsidRPr="00622112" w:rsidRDefault="005714FE" w:rsidP="002909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</w:tcPr>
          <w:p w14:paraId="08CE6F91" w14:textId="77777777" w:rsidR="005714FE" w:rsidRPr="00622112" w:rsidRDefault="005714FE" w:rsidP="002909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</w:tcPr>
          <w:p w14:paraId="61CDCEAD" w14:textId="77777777" w:rsidR="005714FE" w:rsidRPr="00622112" w:rsidRDefault="005714FE" w:rsidP="002909FF">
            <w:pPr>
              <w:spacing w:after="0" w:line="240" w:lineRule="auto"/>
              <w:rPr>
                <w:rFonts w:cs="Calibri"/>
              </w:rPr>
            </w:pPr>
          </w:p>
        </w:tc>
      </w:tr>
      <w:tr w:rsidR="005714FE" w:rsidRPr="00622112" w14:paraId="6BB9E253" w14:textId="77777777" w:rsidTr="005714FE">
        <w:tc>
          <w:tcPr>
            <w:tcW w:w="836" w:type="dxa"/>
          </w:tcPr>
          <w:p w14:paraId="23DE523C" w14:textId="77777777" w:rsidR="005714FE" w:rsidRPr="00622112" w:rsidRDefault="005714FE" w:rsidP="005714FE">
            <w:pPr>
              <w:spacing w:after="0" w:line="240" w:lineRule="auto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3241" w:type="dxa"/>
          </w:tcPr>
          <w:p w14:paraId="52E56223" w14:textId="77777777" w:rsidR="005714FE" w:rsidRPr="00622112" w:rsidRDefault="005714FE" w:rsidP="0003277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</w:tcPr>
          <w:p w14:paraId="07547A01" w14:textId="77777777" w:rsidR="005714FE" w:rsidRPr="00622112" w:rsidRDefault="005714FE" w:rsidP="0003277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</w:tcPr>
          <w:p w14:paraId="5043CB0F" w14:textId="77777777" w:rsidR="005714FE" w:rsidRPr="00622112" w:rsidRDefault="005714FE" w:rsidP="0003277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7459315" w14:textId="2C0F1723" w:rsidR="005714FE" w:rsidRDefault="005714FE" w:rsidP="00692BB5">
      <w:pPr>
        <w:pStyle w:val="MediumGrid1-Accent21"/>
        <w:ind w:left="0"/>
        <w:rPr>
          <w:rFonts w:cs="Calibri"/>
        </w:rPr>
      </w:pPr>
      <w:r>
        <w:rPr>
          <w:rFonts w:cs="Calibri"/>
        </w:rPr>
        <w:t>(add rows as required)</w:t>
      </w:r>
    </w:p>
    <w:p w14:paraId="25DBF06F" w14:textId="77777777" w:rsidR="005714FE" w:rsidRPr="005714FE" w:rsidRDefault="005714FE" w:rsidP="005714FE">
      <w:pPr>
        <w:pStyle w:val="MediumGrid1-Accent21"/>
        <w:numPr>
          <w:ilvl w:val="0"/>
          <w:numId w:val="20"/>
        </w:numPr>
        <w:rPr>
          <w:rFonts w:cs="Calibri"/>
        </w:rPr>
      </w:pPr>
      <w:r w:rsidRPr="000F546E">
        <w:t xml:space="preserve">External attendees - academic </w:t>
      </w:r>
      <w:r w:rsidR="00550634">
        <w:t>and other external stakeholders.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241"/>
        <w:gridCol w:w="2552"/>
        <w:gridCol w:w="2693"/>
      </w:tblGrid>
      <w:tr w:rsidR="005714FE" w:rsidRPr="00622112" w14:paraId="554A2377" w14:textId="77777777" w:rsidTr="003373DF">
        <w:tc>
          <w:tcPr>
            <w:tcW w:w="836" w:type="dxa"/>
            <w:shd w:val="clear" w:color="auto" w:fill="DDD9C3"/>
          </w:tcPr>
          <w:p w14:paraId="3B6F3ACC" w14:textId="77777777" w:rsidR="005714FE" w:rsidRPr="00622112" w:rsidRDefault="005714FE" w:rsidP="003373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Title</w:t>
            </w:r>
          </w:p>
        </w:tc>
        <w:tc>
          <w:tcPr>
            <w:tcW w:w="3241" w:type="dxa"/>
            <w:shd w:val="clear" w:color="auto" w:fill="DDD9C3"/>
          </w:tcPr>
          <w:p w14:paraId="44BD188F" w14:textId="77777777" w:rsidR="005714FE" w:rsidRPr="00622112" w:rsidRDefault="005714FE" w:rsidP="003373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2552" w:type="dxa"/>
            <w:shd w:val="clear" w:color="auto" w:fill="DDD9C3"/>
          </w:tcPr>
          <w:p w14:paraId="068AD812" w14:textId="77777777" w:rsidR="005714FE" w:rsidRDefault="005714FE" w:rsidP="003373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Institution/Organisation</w:t>
            </w:r>
          </w:p>
        </w:tc>
        <w:tc>
          <w:tcPr>
            <w:tcW w:w="2693" w:type="dxa"/>
            <w:shd w:val="clear" w:color="auto" w:fill="DDD9C3"/>
          </w:tcPr>
          <w:p w14:paraId="4041547B" w14:textId="77777777" w:rsidR="005714FE" w:rsidRDefault="005714FE" w:rsidP="003373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Email address</w:t>
            </w:r>
          </w:p>
        </w:tc>
      </w:tr>
      <w:tr w:rsidR="005714FE" w:rsidRPr="00622112" w14:paraId="6537F28F" w14:textId="77777777" w:rsidTr="003373DF">
        <w:tc>
          <w:tcPr>
            <w:tcW w:w="836" w:type="dxa"/>
          </w:tcPr>
          <w:p w14:paraId="6DFB9E20" w14:textId="77777777" w:rsidR="005714FE" w:rsidRPr="00622112" w:rsidRDefault="005714FE" w:rsidP="003373D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41" w:type="dxa"/>
          </w:tcPr>
          <w:p w14:paraId="70DF9E56" w14:textId="77777777" w:rsidR="005714FE" w:rsidRPr="00622112" w:rsidRDefault="005714FE" w:rsidP="003373D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</w:tcPr>
          <w:p w14:paraId="44E871BC" w14:textId="77777777" w:rsidR="005714FE" w:rsidRPr="00622112" w:rsidRDefault="005714FE" w:rsidP="003373D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</w:tcPr>
          <w:p w14:paraId="144A5D23" w14:textId="77777777" w:rsidR="005714FE" w:rsidRPr="00622112" w:rsidRDefault="005714FE" w:rsidP="003373DF">
            <w:pPr>
              <w:spacing w:after="0" w:line="240" w:lineRule="auto"/>
              <w:rPr>
                <w:rFonts w:cs="Calibri"/>
              </w:rPr>
            </w:pPr>
          </w:p>
        </w:tc>
      </w:tr>
      <w:tr w:rsidR="00550634" w:rsidRPr="00622112" w14:paraId="738610EB" w14:textId="77777777" w:rsidTr="003373DF">
        <w:tc>
          <w:tcPr>
            <w:tcW w:w="836" w:type="dxa"/>
          </w:tcPr>
          <w:p w14:paraId="637805D2" w14:textId="77777777" w:rsidR="00550634" w:rsidRPr="00622112" w:rsidRDefault="00550634" w:rsidP="003373D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41" w:type="dxa"/>
          </w:tcPr>
          <w:p w14:paraId="463F29E8" w14:textId="77777777" w:rsidR="00550634" w:rsidRPr="00622112" w:rsidRDefault="00550634" w:rsidP="003373D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52" w:type="dxa"/>
          </w:tcPr>
          <w:p w14:paraId="3B7B4B86" w14:textId="77777777" w:rsidR="00550634" w:rsidRPr="00622112" w:rsidRDefault="00550634" w:rsidP="003373D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3" w:type="dxa"/>
          </w:tcPr>
          <w:p w14:paraId="3A0FF5F2" w14:textId="77777777" w:rsidR="00550634" w:rsidRPr="00622112" w:rsidRDefault="00550634" w:rsidP="003373D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C91F2CC" w14:textId="59F75608" w:rsidR="004101D3" w:rsidRDefault="005714FE" w:rsidP="005714FE">
      <w:pPr>
        <w:spacing w:after="0" w:line="240" w:lineRule="auto"/>
      </w:pPr>
      <w:r w:rsidRPr="000F546E">
        <w:t>(add rows as required)</w:t>
      </w:r>
    </w:p>
    <w:p w14:paraId="00AC5337" w14:textId="77777777" w:rsidR="004101D3" w:rsidRPr="000F546E" w:rsidRDefault="004101D3" w:rsidP="005714FE">
      <w:pPr>
        <w:spacing w:after="0" w:line="240" w:lineRule="auto"/>
      </w:pPr>
    </w:p>
    <w:p w14:paraId="0DE4B5B7" w14:textId="77777777" w:rsidR="004C53E0" w:rsidRDefault="004C53E0" w:rsidP="004C53E0">
      <w:pPr>
        <w:pStyle w:val="MediumGrid1-Accent21"/>
        <w:numPr>
          <w:ilvl w:val="0"/>
          <w:numId w:val="20"/>
        </w:numPr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4C53E0" w14:paraId="4247E6F9" w14:textId="77777777" w:rsidTr="632B333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DB68187" w14:textId="615F6C67" w:rsidR="004C53E0" w:rsidRPr="00CF1D14" w:rsidRDefault="4D7EAB07" w:rsidP="004C53E0">
            <w:pPr>
              <w:pStyle w:val="Heading2"/>
              <w:numPr>
                <w:ilvl w:val="0"/>
                <w:numId w:val="17"/>
              </w:numPr>
              <w:spacing w:before="0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Workshop leaders</w:t>
            </w:r>
            <w:r w:rsidR="51E42E08"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are encouraged</w:t>
            </w:r>
            <w:r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to</w:t>
            </w:r>
            <w:r w:rsidR="7BAE710D"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draw on the</w:t>
            </w:r>
            <w:r w:rsidR="0B5C36FD"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relevant</w:t>
            </w:r>
            <w:r w:rsidR="7BAE710D"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expertise of</w:t>
            </w:r>
            <w:r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UoB</w:t>
            </w:r>
            <w:proofErr w:type="spellEnd"/>
            <w:r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alumni. Please </w:t>
            </w:r>
            <w:r w:rsidR="0CECFA4C" w:rsidRPr="632B3336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note below the </w:t>
            </w:r>
            <w:r w:rsidR="00256718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names of any appropriate alumni, if known/appropriate.</w:t>
            </w:r>
          </w:p>
        </w:tc>
      </w:tr>
      <w:tr w:rsidR="004C53E0" w14:paraId="66204FF1" w14:textId="77777777" w:rsidTr="632B333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4C53E0" w:rsidRDefault="004C53E0" w:rsidP="003373DF">
            <w:pPr>
              <w:rPr>
                <w:rFonts w:cs="Calibri"/>
              </w:rPr>
            </w:pPr>
          </w:p>
        </w:tc>
      </w:tr>
    </w:tbl>
    <w:p w14:paraId="30D7AA69" w14:textId="77777777" w:rsidR="00EE4B7B" w:rsidRPr="00622112" w:rsidRDefault="00EE4B7B" w:rsidP="00256718">
      <w:pPr>
        <w:pStyle w:val="MediumGrid1-Accent21"/>
        <w:ind w:left="0"/>
        <w:rPr>
          <w:rFonts w:cs="Calibri"/>
        </w:rPr>
      </w:pPr>
    </w:p>
    <w:sectPr w:rsidR="00EE4B7B" w:rsidRPr="00622112" w:rsidSect="00E90E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ADFF55" w16cex:dateUtc="2020-10-08T14:04:33.41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A503B" w14:textId="77777777" w:rsidR="004473E9" w:rsidRDefault="004473E9" w:rsidP="00FF019B">
      <w:pPr>
        <w:spacing w:after="0" w:line="240" w:lineRule="auto"/>
      </w:pPr>
      <w:r>
        <w:separator/>
      </w:r>
    </w:p>
  </w:endnote>
  <w:endnote w:type="continuationSeparator" w:id="0">
    <w:p w14:paraId="090AF831" w14:textId="77777777" w:rsidR="004473E9" w:rsidRDefault="004473E9" w:rsidP="00FF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3A09E" w14:textId="77777777" w:rsidR="004473E9" w:rsidRDefault="004473E9" w:rsidP="00FF019B">
      <w:pPr>
        <w:spacing w:after="0" w:line="240" w:lineRule="auto"/>
      </w:pPr>
      <w:r>
        <w:separator/>
      </w:r>
    </w:p>
  </w:footnote>
  <w:footnote w:type="continuationSeparator" w:id="0">
    <w:p w14:paraId="437A0444" w14:textId="77777777" w:rsidR="004473E9" w:rsidRDefault="004473E9" w:rsidP="00FF0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E7CE5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D3539"/>
    <w:multiLevelType w:val="hybridMultilevel"/>
    <w:tmpl w:val="EE7487F2"/>
    <w:lvl w:ilvl="0" w:tplc="62002F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82D"/>
    <w:multiLevelType w:val="hybridMultilevel"/>
    <w:tmpl w:val="3160B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D7EE3"/>
    <w:multiLevelType w:val="hybridMultilevel"/>
    <w:tmpl w:val="724AE80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728CD"/>
    <w:multiLevelType w:val="hybridMultilevel"/>
    <w:tmpl w:val="31D8B0DE"/>
    <w:lvl w:ilvl="0" w:tplc="D7406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786670"/>
    <w:multiLevelType w:val="hybridMultilevel"/>
    <w:tmpl w:val="7AE6291E"/>
    <w:lvl w:ilvl="0" w:tplc="D43EFC9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97810"/>
    <w:multiLevelType w:val="hybridMultilevel"/>
    <w:tmpl w:val="7AF68B48"/>
    <w:lvl w:ilvl="0" w:tplc="374CE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A65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DAB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DA38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5897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E5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F0B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E87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8A3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D20F1"/>
    <w:multiLevelType w:val="hybridMultilevel"/>
    <w:tmpl w:val="666461E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65534"/>
    <w:multiLevelType w:val="hybridMultilevel"/>
    <w:tmpl w:val="DB2CD592"/>
    <w:lvl w:ilvl="0" w:tplc="62002F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30901"/>
    <w:multiLevelType w:val="hybridMultilevel"/>
    <w:tmpl w:val="5DF8841C"/>
    <w:lvl w:ilvl="0" w:tplc="08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A832D11"/>
    <w:multiLevelType w:val="hybridMultilevel"/>
    <w:tmpl w:val="4FCCD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C063A"/>
    <w:multiLevelType w:val="hybridMultilevel"/>
    <w:tmpl w:val="B50E817C"/>
    <w:lvl w:ilvl="0" w:tplc="E00E1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06A8B"/>
    <w:multiLevelType w:val="hybridMultilevel"/>
    <w:tmpl w:val="74C4FEB4"/>
    <w:lvl w:ilvl="0" w:tplc="D39EE8C8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C18D7"/>
    <w:multiLevelType w:val="hybridMultilevel"/>
    <w:tmpl w:val="8C9824E8"/>
    <w:lvl w:ilvl="0" w:tplc="62002F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6033E"/>
    <w:multiLevelType w:val="hybridMultilevel"/>
    <w:tmpl w:val="33DE3D08"/>
    <w:lvl w:ilvl="0" w:tplc="62002F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F3D5B"/>
    <w:multiLevelType w:val="hybridMultilevel"/>
    <w:tmpl w:val="84E242D6"/>
    <w:lvl w:ilvl="0" w:tplc="BB2AD3D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C11BC"/>
    <w:multiLevelType w:val="hybridMultilevel"/>
    <w:tmpl w:val="F90491B2"/>
    <w:lvl w:ilvl="0" w:tplc="62002F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C7DCA"/>
    <w:multiLevelType w:val="hybridMultilevel"/>
    <w:tmpl w:val="B6486AE6"/>
    <w:lvl w:ilvl="0" w:tplc="62002F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07546"/>
    <w:multiLevelType w:val="hybridMultilevel"/>
    <w:tmpl w:val="AC5CB9F0"/>
    <w:lvl w:ilvl="0" w:tplc="62002F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12"/>
  </w:num>
  <w:num w:numId="8">
    <w:abstractNumId w:val="6"/>
  </w:num>
  <w:num w:numId="9">
    <w:abstractNumId w:val="14"/>
  </w:num>
  <w:num w:numId="10">
    <w:abstractNumId w:val="0"/>
  </w:num>
  <w:num w:numId="11">
    <w:abstractNumId w:val="16"/>
  </w:num>
  <w:num w:numId="12">
    <w:abstractNumId w:val="8"/>
  </w:num>
  <w:num w:numId="13">
    <w:abstractNumId w:val="2"/>
  </w:num>
  <w:num w:numId="14">
    <w:abstractNumId w:val="17"/>
  </w:num>
  <w:num w:numId="15">
    <w:abstractNumId w:val="18"/>
  </w:num>
  <w:num w:numId="16">
    <w:abstractNumId w:val="14"/>
  </w:num>
  <w:num w:numId="17">
    <w:abstractNumId w:val="3"/>
  </w:num>
  <w:num w:numId="18">
    <w:abstractNumId w:val="10"/>
  </w:num>
  <w:num w:numId="19">
    <w:abstractNumId w:val="3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C7"/>
    <w:rsid w:val="0000159E"/>
    <w:rsid w:val="00012972"/>
    <w:rsid w:val="0003277A"/>
    <w:rsid w:val="000413B7"/>
    <w:rsid w:val="00042605"/>
    <w:rsid w:val="00043DD6"/>
    <w:rsid w:val="00046109"/>
    <w:rsid w:val="00054548"/>
    <w:rsid w:val="0007752A"/>
    <w:rsid w:val="00081632"/>
    <w:rsid w:val="0008380B"/>
    <w:rsid w:val="000876FA"/>
    <w:rsid w:val="00093487"/>
    <w:rsid w:val="000944B3"/>
    <w:rsid w:val="0009487D"/>
    <w:rsid w:val="000B50EB"/>
    <w:rsid w:val="000B5921"/>
    <w:rsid w:val="000C2EF3"/>
    <w:rsid w:val="000D7742"/>
    <w:rsid w:val="000E7059"/>
    <w:rsid w:val="000E720E"/>
    <w:rsid w:val="000F3CAA"/>
    <w:rsid w:val="00110612"/>
    <w:rsid w:val="00114E7D"/>
    <w:rsid w:val="001212B3"/>
    <w:rsid w:val="00126A0B"/>
    <w:rsid w:val="00136165"/>
    <w:rsid w:val="00136F90"/>
    <w:rsid w:val="001605BE"/>
    <w:rsid w:val="001675B6"/>
    <w:rsid w:val="00174B0A"/>
    <w:rsid w:val="00184071"/>
    <w:rsid w:val="001A6AA5"/>
    <w:rsid w:val="001B5946"/>
    <w:rsid w:val="001C3C9D"/>
    <w:rsid w:val="001D1BDC"/>
    <w:rsid w:val="001D79ED"/>
    <w:rsid w:val="001E31D0"/>
    <w:rsid w:val="00205257"/>
    <w:rsid w:val="0020781E"/>
    <w:rsid w:val="002160CF"/>
    <w:rsid w:val="00232DB8"/>
    <w:rsid w:val="00234F31"/>
    <w:rsid w:val="002369B7"/>
    <w:rsid w:val="00250525"/>
    <w:rsid w:val="00256718"/>
    <w:rsid w:val="002603FA"/>
    <w:rsid w:val="002621E3"/>
    <w:rsid w:val="0026295B"/>
    <w:rsid w:val="00270F39"/>
    <w:rsid w:val="00275105"/>
    <w:rsid w:val="002909FF"/>
    <w:rsid w:val="002940EE"/>
    <w:rsid w:val="002B188E"/>
    <w:rsid w:val="002F2834"/>
    <w:rsid w:val="00315B28"/>
    <w:rsid w:val="003372F1"/>
    <w:rsid w:val="003373DF"/>
    <w:rsid w:val="00357B51"/>
    <w:rsid w:val="00363E0B"/>
    <w:rsid w:val="003A5C2B"/>
    <w:rsid w:val="003C265F"/>
    <w:rsid w:val="003C34CD"/>
    <w:rsid w:val="003E223D"/>
    <w:rsid w:val="003E45C5"/>
    <w:rsid w:val="004101D3"/>
    <w:rsid w:val="0041319E"/>
    <w:rsid w:val="004211C1"/>
    <w:rsid w:val="0042368E"/>
    <w:rsid w:val="00435BA5"/>
    <w:rsid w:val="004441E6"/>
    <w:rsid w:val="0044695A"/>
    <w:rsid w:val="004473E9"/>
    <w:rsid w:val="0045076C"/>
    <w:rsid w:val="00455116"/>
    <w:rsid w:val="00462D50"/>
    <w:rsid w:val="00467A71"/>
    <w:rsid w:val="004839C5"/>
    <w:rsid w:val="00485BCC"/>
    <w:rsid w:val="004A3EA9"/>
    <w:rsid w:val="004A7E2B"/>
    <w:rsid w:val="004B6C6E"/>
    <w:rsid w:val="004C53E0"/>
    <w:rsid w:val="004E04CC"/>
    <w:rsid w:val="004E19A8"/>
    <w:rsid w:val="004E5821"/>
    <w:rsid w:val="00501D87"/>
    <w:rsid w:val="00507228"/>
    <w:rsid w:val="00522256"/>
    <w:rsid w:val="0052361B"/>
    <w:rsid w:val="00535C45"/>
    <w:rsid w:val="00545132"/>
    <w:rsid w:val="00550634"/>
    <w:rsid w:val="00560A87"/>
    <w:rsid w:val="005714FE"/>
    <w:rsid w:val="005716BA"/>
    <w:rsid w:val="005B0F0A"/>
    <w:rsid w:val="005D7C77"/>
    <w:rsid w:val="005F3657"/>
    <w:rsid w:val="006016C5"/>
    <w:rsid w:val="00622112"/>
    <w:rsid w:val="006314C8"/>
    <w:rsid w:val="006339D8"/>
    <w:rsid w:val="00636A97"/>
    <w:rsid w:val="00640367"/>
    <w:rsid w:val="00663F68"/>
    <w:rsid w:val="00667923"/>
    <w:rsid w:val="0068281B"/>
    <w:rsid w:val="006838D1"/>
    <w:rsid w:val="00692BB5"/>
    <w:rsid w:val="006B5C84"/>
    <w:rsid w:val="006B7EC8"/>
    <w:rsid w:val="006F045E"/>
    <w:rsid w:val="00714247"/>
    <w:rsid w:val="00721C6C"/>
    <w:rsid w:val="00753FD0"/>
    <w:rsid w:val="007629E1"/>
    <w:rsid w:val="007678C8"/>
    <w:rsid w:val="00770C12"/>
    <w:rsid w:val="007A0CA7"/>
    <w:rsid w:val="007A5E93"/>
    <w:rsid w:val="007C064A"/>
    <w:rsid w:val="007E3BDD"/>
    <w:rsid w:val="007E59A9"/>
    <w:rsid w:val="007F2D2E"/>
    <w:rsid w:val="007F7B3C"/>
    <w:rsid w:val="00812B5C"/>
    <w:rsid w:val="00820460"/>
    <w:rsid w:val="00821929"/>
    <w:rsid w:val="008421FF"/>
    <w:rsid w:val="00846A73"/>
    <w:rsid w:val="008552DA"/>
    <w:rsid w:val="008B2BBC"/>
    <w:rsid w:val="008C1CB9"/>
    <w:rsid w:val="008C39BA"/>
    <w:rsid w:val="008F54C3"/>
    <w:rsid w:val="009147FA"/>
    <w:rsid w:val="00936C24"/>
    <w:rsid w:val="00951F2E"/>
    <w:rsid w:val="0097617E"/>
    <w:rsid w:val="00990CD6"/>
    <w:rsid w:val="00991F5C"/>
    <w:rsid w:val="009A1A01"/>
    <w:rsid w:val="009A1A94"/>
    <w:rsid w:val="009A427D"/>
    <w:rsid w:val="009D18AE"/>
    <w:rsid w:val="009E646B"/>
    <w:rsid w:val="00A26453"/>
    <w:rsid w:val="00A275FC"/>
    <w:rsid w:val="00A324A5"/>
    <w:rsid w:val="00A35235"/>
    <w:rsid w:val="00A42225"/>
    <w:rsid w:val="00A613C7"/>
    <w:rsid w:val="00A6759D"/>
    <w:rsid w:val="00A716A8"/>
    <w:rsid w:val="00A74077"/>
    <w:rsid w:val="00A8683E"/>
    <w:rsid w:val="00A8783E"/>
    <w:rsid w:val="00A91BF0"/>
    <w:rsid w:val="00AE1073"/>
    <w:rsid w:val="00AF023F"/>
    <w:rsid w:val="00AF3CFB"/>
    <w:rsid w:val="00B05049"/>
    <w:rsid w:val="00B3672F"/>
    <w:rsid w:val="00B36EE0"/>
    <w:rsid w:val="00B55FD3"/>
    <w:rsid w:val="00B860AF"/>
    <w:rsid w:val="00BB177F"/>
    <w:rsid w:val="00BD6D1B"/>
    <w:rsid w:val="00C15C43"/>
    <w:rsid w:val="00C27890"/>
    <w:rsid w:val="00C6404B"/>
    <w:rsid w:val="00C65A8A"/>
    <w:rsid w:val="00CA1A8A"/>
    <w:rsid w:val="00CA4044"/>
    <w:rsid w:val="00CB7938"/>
    <w:rsid w:val="00CB7C5A"/>
    <w:rsid w:val="00CD044D"/>
    <w:rsid w:val="00CE09A6"/>
    <w:rsid w:val="00CE43CC"/>
    <w:rsid w:val="00CE6796"/>
    <w:rsid w:val="00CF0958"/>
    <w:rsid w:val="00CF1D14"/>
    <w:rsid w:val="00CF3573"/>
    <w:rsid w:val="00D04BBD"/>
    <w:rsid w:val="00D515AD"/>
    <w:rsid w:val="00D647D1"/>
    <w:rsid w:val="00D72E3A"/>
    <w:rsid w:val="00DA3DBB"/>
    <w:rsid w:val="00DC3440"/>
    <w:rsid w:val="00DC344A"/>
    <w:rsid w:val="00DC3475"/>
    <w:rsid w:val="00DF3370"/>
    <w:rsid w:val="00DF6CA1"/>
    <w:rsid w:val="00E107E6"/>
    <w:rsid w:val="00E1300D"/>
    <w:rsid w:val="00E30351"/>
    <w:rsid w:val="00E3101A"/>
    <w:rsid w:val="00E34655"/>
    <w:rsid w:val="00E42DE9"/>
    <w:rsid w:val="00E46DBA"/>
    <w:rsid w:val="00E5379C"/>
    <w:rsid w:val="00E72309"/>
    <w:rsid w:val="00E90E41"/>
    <w:rsid w:val="00EA004F"/>
    <w:rsid w:val="00EB4441"/>
    <w:rsid w:val="00EE4B7B"/>
    <w:rsid w:val="00EE6766"/>
    <w:rsid w:val="00F07440"/>
    <w:rsid w:val="00F111E6"/>
    <w:rsid w:val="00F44760"/>
    <w:rsid w:val="00F44E61"/>
    <w:rsid w:val="00F5384E"/>
    <w:rsid w:val="00F6666F"/>
    <w:rsid w:val="00F6787D"/>
    <w:rsid w:val="00F83997"/>
    <w:rsid w:val="00F839F3"/>
    <w:rsid w:val="00F87720"/>
    <w:rsid w:val="00FC269E"/>
    <w:rsid w:val="00FD1B0F"/>
    <w:rsid w:val="00FD4DF4"/>
    <w:rsid w:val="00FD5C8D"/>
    <w:rsid w:val="00FE4E73"/>
    <w:rsid w:val="00FF019B"/>
    <w:rsid w:val="00FF577C"/>
    <w:rsid w:val="03D76641"/>
    <w:rsid w:val="03F4437C"/>
    <w:rsid w:val="0B5C36FD"/>
    <w:rsid w:val="0BD56E1F"/>
    <w:rsid w:val="0CECFA4C"/>
    <w:rsid w:val="0D3B3FF2"/>
    <w:rsid w:val="110368DF"/>
    <w:rsid w:val="119095D7"/>
    <w:rsid w:val="121A19C7"/>
    <w:rsid w:val="134D6B8E"/>
    <w:rsid w:val="16315B8F"/>
    <w:rsid w:val="1827F16D"/>
    <w:rsid w:val="19464B01"/>
    <w:rsid w:val="1A244036"/>
    <w:rsid w:val="1A386A4E"/>
    <w:rsid w:val="1AF9E4C0"/>
    <w:rsid w:val="1DE5067B"/>
    <w:rsid w:val="1ED0B9F4"/>
    <w:rsid w:val="1F0FB7FC"/>
    <w:rsid w:val="20BFB728"/>
    <w:rsid w:val="21AC5EE9"/>
    <w:rsid w:val="2212E6B0"/>
    <w:rsid w:val="230D0DA4"/>
    <w:rsid w:val="24DE94A0"/>
    <w:rsid w:val="2A6B9F39"/>
    <w:rsid w:val="30E280EF"/>
    <w:rsid w:val="31FEB279"/>
    <w:rsid w:val="33AF4D76"/>
    <w:rsid w:val="353FDEBE"/>
    <w:rsid w:val="370041C2"/>
    <w:rsid w:val="3E737D2F"/>
    <w:rsid w:val="44911BBF"/>
    <w:rsid w:val="44A97E88"/>
    <w:rsid w:val="463EE4B0"/>
    <w:rsid w:val="464E5899"/>
    <w:rsid w:val="4955A9B4"/>
    <w:rsid w:val="49F2EEE0"/>
    <w:rsid w:val="4D7EAB07"/>
    <w:rsid w:val="5119344D"/>
    <w:rsid w:val="51E42E08"/>
    <w:rsid w:val="53C6EC30"/>
    <w:rsid w:val="550F7017"/>
    <w:rsid w:val="55CC7500"/>
    <w:rsid w:val="5DEB0A44"/>
    <w:rsid w:val="607C9710"/>
    <w:rsid w:val="618EC81D"/>
    <w:rsid w:val="632B3336"/>
    <w:rsid w:val="655646C9"/>
    <w:rsid w:val="66F5F04A"/>
    <w:rsid w:val="684FD588"/>
    <w:rsid w:val="6B000E7D"/>
    <w:rsid w:val="6B137722"/>
    <w:rsid w:val="6C93D470"/>
    <w:rsid w:val="7042D8FA"/>
    <w:rsid w:val="714C1C35"/>
    <w:rsid w:val="71D35B74"/>
    <w:rsid w:val="729361FD"/>
    <w:rsid w:val="73567C60"/>
    <w:rsid w:val="7A752936"/>
    <w:rsid w:val="7BAE710D"/>
    <w:rsid w:val="7FFA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7AFFF"/>
  <w15:chartTrackingRefBased/>
  <w15:docId w15:val="{5B8C9B53-437B-41DE-A331-7A1458CC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3C7"/>
    <w:pPr>
      <w:spacing w:after="200" w:line="276" w:lineRule="auto"/>
    </w:pPr>
    <w:rPr>
      <w:rFonts w:eastAsia="Times New Roman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B7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613C7"/>
    <w:pPr>
      <w:ind w:left="720"/>
      <w:contextualSpacing/>
    </w:pPr>
  </w:style>
  <w:style w:type="character" w:customStyle="1" w:styleId="st1">
    <w:name w:val="st1"/>
    <w:basedOn w:val="DefaultParagraphFont"/>
    <w:rsid w:val="00A613C7"/>
  </w:style>
  <w:style w:type="character" w:styleId="Hyperlink">
    <w:name w:val="Hyperlink"/>
    <w:uiPriority w:val="99"/>
    <w:unhideWhenUsed/>
    <w:rsid w:val="00A613C7"/>
    <w:rPr>
      <w:color w:val="0000FF"/>
      <w:u w:val="single"/>
    </w:rPr>
  </w:style>
  <w:style w:type="character" w:customStyle="1" w:styleId="LightGrid-Accent11">
    <w:name w:val="Light Grid - Accent 11"/>
    <w:uiPriority w:val="99"/>
    <w:semiHidden/>
    <w:rsid w:val="00A613C7"/>
    <w:rPr>
      <w:color w:val="808080"/>
    </w:rPr>
  </w:style>
  <w:style w:type="table" w:styleId="TableGrid">
    <w:name w:val="Table Grid"/>
    <w:basedOn w:val="TableNormal"/>
    <w:uiPriority w:val="59"/>
    <w:rsid w:val="00A613C7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13C7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form1">
    <w:name w:val="form1"/>
    <w:uiPriority w:val="1"/>
    <w:rsid w:val="00363E0B"/>
    <w:rPr>
      <w:rFonts w:ascii="Calibri" w:hAnsi="Calibri"/>
      <w:sz w:val="20"/>
    </w:rPr>
  </w:style>
  <w:style w:type="character" w:styleId="CommentReference">
    <w:name w:val="annotation reference"/>
    <w:uiPriority w:val="99"/>
    <w:semiHidden/>
    <w:unhideWhenUsed/>
    <w:rsid w:val="00BB1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B177F"/>
    <w:rPr>
      <w:rFonts w:eastAsia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177F"/>
    <w:rPr>
      <w:rFonts w:eastAsia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0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F019B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0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F019B"/>
    <w:rPr>
      <w:rFonts w:eastAsia="Times New Roman"/>
      <w:lang w:eastAsia="en-GB"/>
    </w:rPr>
  </w:style>
  <w:style w:type="paragraph" w:customStyle="1" w:styleId="Default">
    <w:name w:val="Default"/>
    <w:rsid w:val="00EE67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EE67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909FF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940EE"/>
    <w:pPr>
      <w:spacing w:after="0" w:line="240" w:lineRule="auto"/>
      <w:ind w:left="720"/>
    </w:pPr>
    <w:rPr>
      <w:rFonts w:eastAsia="Calibri"/>
      <w:lang w:eastAsia="en-US"/>
    </w:rPr>
  </w:style>
  <w:style w:type="paragraph" w:styleId="ListParagraph">
    <w:name w:val="List Paragraph"/>
    <w:basedOn w:val="Normal"/>
    <w:uiPriority w:val="34"/>
    <w:qFormat/>
    <w:rsid w:val="000E720E"/>
    <w:pPr>
      <w:spacing w:after="160" w:line="252" w:lineRule="auto"/>
      <w:ind w:left="720"/>
      <w:contextualSpacing/>
    </w:pPr>
    <w:rPr>
      <w:rFonts w:eastAsia="Calibri"/>
      <w:lang w:eastAsia="en-US"/>
    </w:rPr>
  </w:style>
  <w:style w:type="character" w:styleId="SubtleEmphasis">
    <w:name w:val="Subtle Emphasis"/>
    <w:uiPriority w:val="19"/>
    <w:qFormat/>
    <w:rsid w:val="00FD1B0F"/>
    <w:rPr>
      <w:i/>
      <w:iCs/>
      <w:color w:val="808080"/>
    </w:rPr>
  </w:style>
  <w:style w:type="character" w:customStyle="1" w:styleId="Heading2Char">
    <w:name w:val="Heading 2 Char"/>
    <w:link w:val="Heading2"/>
    <w:uiPriority w:val="9"/>
    <w:rsid w:val="00EE4B7B"/>
    <w:rPr>
      <w:rFonts w:ascii="Cambria" w:eastAsia="Times New Roman" w:hAnsi="Cambria"/>
      <w:b/>
      <w:bCs/>
      <w:color w:val="4F81BD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5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.J.Young.2@bham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.gilligan@b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.gilligan@bham.ac.uk" TargetMode="External"/><Relationship Id="R8c6d3440e6e444eb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9C3642CC0A14F83E7E5D425D671A3" ma:contentTypeVersion="11" ma:contentTypeDescription="Create a new document." ma:contentTypeScope="" ma:versionID="c1cf29ed68611dbe9fb21fac53812cdd">
  <xsd:schema xmlns:xsd="http://www.w3.org/2001/XMLSchema" xmlns:xs="http://www.w3.org/2001/XMLSchema" xmlns:p="http://schemas.microsoft.com/office/2006/metadata/properties" xmlns:ns2="adba401f-eabd-4c47-b36d-42f7c29cc8bb" xmlns:ns3="e199f33f-ad08-4efa-857b-79f1236642b3" targetNamespace="http://schemas.microsoft.com/office/2006/metadata/properties" ma:root="true" ma:fieldsID="e89e96a7ad2738bcdc4aef64cde7bfbc" ns2:_="" ns3:_="">
    <xsd:import namespace="adba401f-eabd-4c47-b36d-42f7c29cc8bb"/>
    <xsd:import namespace="e199f33f-ad08-4efa-857b-79f123664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a401f-eabd-4c47-b36d-42f7c29cc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f33f-ad08-4efa-857b-79f123664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DB9C-0A1B-4A4E-9E0C-F6DA2A1B0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FC50D-E38C-485E-89D5-01F7A730F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a401f-eabd-4c47-b36d-42f7c29cc8bb"/>
    <ds:schemaRef ds:uri="e199f33f-ad08-4efa-857b-79f123664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15EE3-9667-6741-B0B4-89261644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Collins</dc:creator>
  <cp:keywords/>
  <cp:lastModifiedBy>Microsoft Office User</cp:lastModifiedBy>
  <cp:revision>2</cp:revision>
  <dcterms:created xsi:type="dcterms:W3CDTF">2020-12-09T12:21:00Z</dcterms:created>
  <dcterms:modified xsi:type="dcterms:W3CDTF">2020-12-09T12:21:00Z</dcterms:modified>
</cp:coreProperties>
</file>