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9F098" w14:textId="329AC210" w:rsidR="001A3AC1" w:rsidRDefault="003A626A" w:rsidP="00A303EF">
      <w:pPr>
        <w:jc w:val="center"/>
        <w:rPr>
          <w:b/>
          <w:bCs/>
        </w:rPr>
      </w:pPr>
      <w:r>
        <w:rPr>
          <w:b/>
          <w:bCs/>
        </w:rPr>
        <w:t>Jarratt Hall (Flats 1</w:t>
      </w:r>
      <w:r w:rsidR="00FA636D">
        <w:rPr>
          <w:b/>
          <w:bCs/>
        </w:rPr>
        <w:t>30</w:t>
      </w:r>
      <w:r>
        <w:rPr>
          <w:b/>
          <w:bCs/>
        </w:rPr>
        <w:t>-</w:t>
      </w:r>
      <w:r w:rsidR="0066470A">
        <w:rPr>
          <w:b/>
          <w:bCs/>
        </w:rPr>
        <w:t>1</w:t>
      </w:r>
      <w:r w:rsidR="00FA636D">
        <w:rPr>
          <w:b/>
          <w:bCs/>
        </w:rPr>
        <w:t>54)</w:t>
      </w:r>
      <w:r w:rsidR="00A303EF">
        <w:rPr>
          <w:b/>
          <w:bCs/>
        </w:rPr>
        <w:t xml:space="preserve"> Inventory </w:t>
      </w:r>
    </w:p>
    <w:p w14:paraId="3647B633" w14:textId="114C78A6" w:rsidR="00A303EF" w:rsidRDefault="006F2AC0" w:rsidP="00A303EF">
      <w:pPr>
        <w:jc w:val="both"/>
      </w:pPr>
      <w:r>
        <w:t>Selly Oak Village</w:t>
      </w:r>
      <w:r w:rsidR="00A303EF">
        <w:t xml:space="preserve"> try to ensure that your flat and room are maintained and cleaned to a high standard. Please complete your online inventory found</w:t>
      </w:r>
      <w:r>
        <w:t xml:space="preserve"> on</w:t>
      </w:r>
      <w:r w:rsidR="00A303EF">
        <w:t xml:space="preserve"> the </w:t>
      </w:r>
      <w:hyperlink r:id="rId9" w:history="1">
        <w:r w:rsidR="00A303EF" w:rsidRPr="00A303EF">
          <w:rPr>
            <w:rStyle w:val="Hyperlink"/>
          </w:rPr>
          <w:t>accommodation portal</w:t>
        </w:r>
      </w:hyperlink>
      <w:r w:rsidR="00A303EF">
        <w:t xml:space="preserve"> and note down anything which is missing or damaged. Any urgent repairs should be reported to reception directly. </w:t>
      </w:r>
    </w:p>
    <w:tbl>
      <w:tblPr>
        <w:tblStyle w:val="TableGrid"/>
        <w:tblpPr w:leftFromText="180" w:rightFromText="180" w:vertAnchor="text" w:tblpY="1"/>
        <w:tblOverlap w:val="never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CA646D" w14:paraId="6C2F57A1" w14:textId="77777777" w:rsidTr="3AC1FB62">
        <w:trPr>
          <w:trHeight w:val="300"/>
        </w:trPr>
        <w:tc>
          <w:tcPr>
            <w:tcW w:w="3005" w:type="dxa"/>
          </w:tcPr>
          <w:p w14:paraId="1B17BE87" w14:textId="1E2EFC30" w:rsidR="00CA646D" w:rsidRPr="00F01410" w:rsidRDefault="00CA646D" w:rsidP="008B42F3">
            <w:pPr>
              <w:jc w:val="both"/>
              <w:rPr>
                <w:b/>
                <w:bCs/>
              </w:rPr>
            </w:pPr>
            <w:r w:rsidRPr="00F01410">
              <w:rPr>
                <w:b/>
                <w:bCs/>
              </w:rPr>
              <w:t>Hallway/Entrance</w:t>
            </w:r>
          </w:p>
        </w:tc>
        <w:tc>
          <w:tcPr>
            <w:tcW w:w="3005" w:type="dxa"/>
          </w:tcPr>
          <w:p w14:paraId="78F50E37" w14:textId="44E3230C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056D228A" w14:textId="211ED5DF" w:rsidR="7A036BC2" w:rsidRDefault="7A036BC2" w:rsidP="00C5D325">
            <w:pPr>
              <w:jc w:val="both"/>
              <w:rPr>
                <w:b/>
                <w:bCs/>
              </w:rPr>
            </w:pPr>
            <w:r w:rsidRPr="00C5D325">
              <w:rPr>
                <w:b/>
                <w:bCs/>
              </w:rPr>
              <w:t>Condition</w:t>
            </w:r>
          </w:p>
        </w:tc>
      </w:tr>
      <w:tr w:rsidR="00C5D325" w14:paraId="5A72E7A0" w14:textId="77777777" w:rsidTr="3AC1FB62">
        <w:trPr>
          <w:trHeight w:val="300"/>
        </w:trPr>
        <w:tc>
          <w:tcPr>
            <w:tcW w:w="6010" w:type="dxa"/>
            <w:gridSpan w:val="2"/>
            <w:shd w:val="clear" w:color="auto" w:fill="FFFFFF" w:themeFill="background1"/>
          </w:tcPr>
          <w:p w14:paraId="3F134B0D" w14:textId="58F8E8AB" w:rsidR="7A036BC2" w:rsidRDefault="7A036BC2" w:rsidP="00C5D325">
            <w:pPr>
              <w:ind w:left="2880"/>
              <w:jc w:val="both"/>
            </w:pPr>
            <w:r>
              <w:t xml:space="preserve">Smoke/heat detector  </w:t>
            </w:r>
          </w:p>
        </w:tc>
        <w:tc>
          <w:tcPr>
            <w:tcW w:w="3005" w:type="dxa"/>
          </w:tcPr>
          <w:p w14:paraId="45FFD10A" w14:textId="25562EC6" w:rsidR="00C5D325" w:rsidRDefault="76658F33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099B4BAF" w14:textId="77777777" w:rsidTr="3AC1FB62">
        <w:trPr>
          <w:trHeight w:val="300"/>
        </w:trPr>
        <w:tc>
          <w:tcPr>
            <w:tcW w:w="6010" w:type="dxa"/>
            <w:gridSpan w:val="2"/>
            <w:shd w:val="clear" w:color="auto" w:fill="E8E8E8" w:themeFill="background2"/>
          </w:tcPr>
          <w:p w14:paraId="42DF3FB1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  <w:shd w:val="clear" w:color="auto" w:fill="E8E8E8" w:themeFill="background2"/>
          </w:tcPr>
          <w:p w14:paraId="6001E054" w14:textId="3972150D" w:rsidR="00C5D325" w:rsidRDefault="00C5D325" w:rsidP="00C5D325">
            <w:pPr>
              <w:jc w:val="both"/>
            </w:pPr>
          </w:p>
        </w:tc>
      </w:tr>
      <w:tr w:rsidR="00CA646D" w14:paraId="5151626B" w14:textId="77777777" w:rsidTr="3AC1FB62">
        <w:trPr>
          <w:trHeight w:val="300"/>
        </w:trPr>
        <w:tc>
          <w:tcPr>
            <w:tcW w:w="3005" w:type="dxa"/>
            <w:vMerge w:val="restart"/>
          </w:tcPr>
          <w:p w14:paraId="25B33F02" w14:textId="75A90389" w:rsidR="00CA646D" w:rsidRPr="00F01410" w:rsidRDefault="00CA646D" w:rsidP="008B42F3">
            <w:pPr>
              <w:jc w:val="both"/>
              <w:rPr>
                <w:b/>
                <w:bCs/>
              </w:rPr>
            </w:pPr>
            <w:r w:rsidRPr="00F01410">
              <w:rPr>
                <w:b/>
                <w:bCs/>
              </w:rPr>
              <w:t>Kitchen</w:t>
            </w:r>
          </w:p>
        </w:tc>
        <w:tc>
          <w:tcPr>
            <w:tcW w:w="3005" w:type="dxa"/>
          </w:tcPr>
          <w:p w14:paraId="6884FFAC" w14:textId="45E6369A" w:rsidR="00CA646D" w:rsidRDefault="006436AC" w:rsidP="008B42F3">
            <w:pPr>
              <w:jc w:val="both"/>
            </w:pPr>
            <w:r>
              <w:t>Sofa</w:t>
            </w:r>
          </w:p>
        </w:tc>
        <w:tc>
          <w:tcPr>
            <w:tcW w:w="3005" w:type="dxa"/>
          </w:tcPr>
          <w:p w14:paraId="084BC438" w14:textId="0A5FE638" w:rsidR="00C5D325" w:rsidRDefault="609959B6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E71B8" w14:paraId="7F11F3F3" w14:textId="77777777" w:rsidTr="3AC1FB62">
        <w:trPr>
          <w:trHeight w:val="300"/>
        </w:trPr>
        <w:tc>
          <w:tcPr>
            <w:tcW w:w="3005" w:type="dxa"/>
            <w:vMerge/>
          </w:tcPr>
          <w:p w14:paraId="1376BF8F" w14:textId="77777777" w:rsidR="00CE71B8" w:rsidRPr="00F01410" w:rsidRDefault="00CE71B8" w:rsidP="008B42F3">
            <w:pPr>
              <w:jc w:val="both"/>
              <w:rPr>
                <w:b/>
                <w:bCs/>
              </w:rPr>
            </w:pPr>
          </w:p>
        </w:tc>
        <w:tc>
          <w:tcPr>
            <w:tcW w:w="3005" w:type="dxa"/>
          </w:tcPr>
          <w:p w14:paraId="4D9F9B34" w14:textId="4E155878" w:rsidR="00CE71B8" w:rsidRDefault="006436AC" w:rsidP="008B42F3">
            <w:pPr>
              <w:jc w:val="both"/>
            </w:pPr>
            <w:r>
              <w:t>Dining table and chairs</w:t>
            </w:r>
          </w:p>
        </w:tc>
        <w:tc>
          <w:tcPr>
            <w:tcW w:w="3005" w:type="dxa"/>
          </w:tcPr>
          <w:p w14:paraId="096EF5D3" w14:textId="7712C718" w:rsidR="00C5D325" w:rsidRDefault="54ECC278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237B685F" w14:textId="77777777" w:rsidTr="3AC1FB62">
        <w:trPr>
          <w:trHeight w:val="300"/>
        </w:trPr>
        <w:tc>
          <w:tcPr>
            <w:tcW w:w="3005" w:type="dxa"/>
            <w:vMerge/>
          </w:tcPr>
          <w:p w14:paraId="3A398328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4B6958AB" w14:textId="1201DBCA" w:rsidR="00CA646D" w:rsidRDefault="006436AC" w:rsidP="008B42F3">
            <w:pPr>
              <w:jc w:val="both"/>
            </w:pPr>
            <w:r>
              <w:t>Roller blind</w:t>
            </w:r>
          </w:p>
        </w:tc>
        <w:tc>
          <w:tcPr>
            <w:tcW w:w="3005" w:type="dxa"/>
          </w:tcPr>
          <w:p w14:paraId="1137E370" w14:textId="4D646376" w:rsidR="00C5D325" w:rsidRDefault="21EAD8D5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02B989D6" w14:textId="77777777" w:rsidTr="3AC1FB62">
        <w:trPr>
          <w:trHeight w:val="300"/>
        </w:trPr>
        <w:tc>
          <w:tcPr>
            <w:tcW w:w="3005" w:type="dxa"/>
            <w:vMerge/>
          </w:tcPr>
          <w:p w14:paraId="3E24DECA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2783B4BD" w14:textId="02C6C8D3" w:rsidR="00CA646D" w:rsidRDefault="00CA646D" w:rsidP="008B42F3">
            <w:pPr>
              <w:jc w:val="both"/>
            </w:pPr>
            <w:r>
              <w:t>Mop and bucket</w:t>
            </w:r>
          </w:p>
        </w:tc>
        <w:tc>
          <w:tcPr>
            <w:tcW w:w="3005" w:type="dxa"/>
          </w:tcPr>
          <w:p w14:paraId="0C656AE3" w14:textId="3BC6BD80" w:rsidR="00C5D325" w:rsidRDefault="59288AF1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732E3501" w14:textId="77777777" w:rsidTr="3AC1FB62">
        <w:trPr>
          <w:trHeight w:val="300"/>
        </w:trPr>
        <w:tc>
          <w:tcPr>
            <w:tcW w:w="3005" w:type="dxa"/>
            <w:vMerge/>
          </w:tcPr>
          <w:p w14:paraId="50A9430E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087E5FCF" w14:textId="22F0BCB6" w:rsidR="00CA646D" w:rsidRDefault="00CA646D" w:rsidP="008B42F3">
            <w:pPr>
              <w:jc w:val="both"/>
            </w:pPr>
            <w:r>
              <w:t xml:space="preserve">Vacuum cleaner </w:t>
            </w:r>
          </w:p>
        </w:tc>
        <w:tc>
          <w:tcPr>
            <w:tcW w:w="3005" w:type="dxa"/>
          </w:tcPr>
          <w:p w14:paraId="10710463" w14:textId="7A2FA277" w:rsidR="00C5D325" w:rsidRDefault="6E4406BB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26AAC2C1" w14:textId="77777777" w:rsidTr="3AC1FB62">
        <w:trPr>
          <w:trHeight w:val="300"/>
        </w:trPr>
        <w:tc>
          <w:tcPr>
            <w:tcW w:w="3005" w:type="dxa"/>
            <w:vMerge/>
          </w:tcPr>
          <w:p w14:paraId="4A53A20F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057CFAB6" w14:textId="6F0FC72F" w:rsidR="00CA646D" w:rsidRDefault="00CA646D" w:rsidP="008B42F3">
            <w:pPr>
              <w:jc w:val="both"/>
            </w:pPr>
            <w:r>
              <w:t>Kitchen bin</w:t>
            </w:r>
          </w:p>
        </w:tc>
        <w:tc>
          <w:tcPr>
            <w:tcW w:w="3005" w:type="dxa"/>
          </w:tcPr>
          <w:p w14:paraId="20AFAD81" w14:textId="5F72CA9C" w:rsidR="00C5D325" w:rsidRDefault="3C2839D7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1F71A3CE" w14:textId="77777777" w:rsidTr="3AC1FB62">
        <w:trPr>
          <w:trHeight w:val="300"/>
        </w:trPr>
        <w:tc>
          <w:tcPr>
            <w:tcW w:w="3005" w:type="dxa"/>
            <w:vMerge/>
          </w:tcPr>
          <w:p w14:paraId="6FACFDB7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5A8E481F" w14:textId="58775CEC" w:rsidR="00CA646D" w:rsidRDefault="00CA646D" w:rsidP="008B42F3">
            <w:pPr>
              <w:jc w:val="both"/>
            </w:pPr>
            <w:r>
              <w:t xml:space="preserve">Fire extinguisher </w:t>
            </w:r>
          </w:p>
        </w:tc>
        <w:tc>
          <w:tcPr>
            <w:tcW w:w="3005" w:type="dxa"/>
          </w:tcPr>
          <w:p w14:paraId="4E543396" w14:textId="1DECA727" w:rsidR="00C5D325" w:rsidRDefault="6CB932E7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2C634031" w14:textId="77777777" w:rsidTr="3AC1FB62">
        <w:trPr>
          <w:trHeight w:val="300"/>
        </w:trPr>
        <w:tc>
          <w:tcPr>
            <w:tcW w:w="3005" w:type="dxa"/>
            <w:vMerge/>
          </w:tcPr>
          <w:p w14:paraId="1F420630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42F42CB0" w14:textId="1CC65677" w:rsidR="00CA646D" w:rsidRDefault="00CA646D" w:rsidP="008B42F3">
            <w:pPr>
              <w:jc w:val="both"/>
            </w:pPr>
            <w:r>
              <w:t>Fire blanket</w:t>
            </w:r>
          </w:p>
        </w:tc>
        <w:tc>
          <w:tcPr>
            <w:tcW w:w="3005" w:type="dxa"/>
          </w:tcPr>
          <w:p w14:paraId="35C5D7A1" w14:textId="539501E0" w:rsidR="00C5D325" w:rsidRDefault="0B11E3F3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347B363B" w14:textId="77777777" w:rsidTr="3AC1FB62">
        <w:trPr>
          <w:trHeight w:val="300"/>
        </w:trPr>
        <w:tc>
          <w:tcPr>
            <w:tcW w:w="3005" w:type="dxa"/>
            <w:vMerge/>
          </w:tcPr>
          <w:p w14:paraId="27954CAC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25AB3774" w14:textId="71EC4892" w:rsidR="00CA646D" w:rsidRDefault="00CA646D" w:rsidP="008B42F3">
            <w:pPr>
              <w:jc w:val="both"/>
            </w:pPr>
            <w:r>
              <w:t>Smoke/heat detector</w:t>
            </w:r>
          </w:p>
        </w:tc>
        <w:tc>
          <w:tcPr>
            <w:tcW w:w="3005" w:type="dxa"/>
          </w:tcPr>
          <w:p w14:paraId="507335E9" w14:textId="500B9B24" w:rsidR="00C5D325" w:rsidRDefault="319B8B62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23AFFC34" w14:textId="77777777" w:rsidTr="3AC1FB62">
        <w:trPr>
          <w:trHeight w:val="300"/>
        </w:trPr>
        <w:tc>
          <w:tcPr>
            <w:tcW w:w="3005" w:type="dxa"/>
            <w:vMerge/>
          </w:tcPr>
          <w:p w14:paraId="136F448E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2EA5A4CC" w14:textId="48625E74" w:rsidR="00CA646D" w:rsidRDefault="00CA646D" w:rsidP="008B42F3">
            <w:pPr>
              <w:jc w:val="both"/>
            </w:pPr>
            <w:r>
              <w:t>Microwave</w:t>
            </w:r>
          </w:p>
        </w:tc>
        <w:tc>
          <w:tcPr>
            <w:tcW w:w="3005" w:type="dxa"/>
          </w:tcPr>
          <w:p w14:paraId="76A09BE0" w14:textId="5166134F" w:rsidR="00C5D325" w:rsidRDefault="5CD701D7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2D790B64" w14:textId="77777777" w:rsidTr="3AC1FB62">
        <w:trPr>
          <w:trHeight w:val="300"/>
        </w:trPr>
        <w:tc>
          <w:tcPr>
            <w:tcW w:w="3005" w:type="dxa"/>
            <w:vMerge/>
          </w:tcPr>
          <w:p w14:paraId="3CF46935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0774F8CA" w14:textId="43E9E070" w:rsidR="00CA646D" w:rsidRDefault="00CA646D" w:rsidP="008B42F3">
            <w:pPr>
              <w:jc w:val="both"/>
            </w:pPr>
            <w:r>
              <w:t>Cooker</w:t>
            </w:r>
          </w:p>
        </w:tc>
        <w:tc>
          <w:tcPr>
            <w:tcW w:w="3005" w:type="dxa"/>
          </w:tcPr>
          <w:p w14:paraId="0B32BAE9" w14:textId="5F5F84EF" w:rsidR="00C5D325" w:rsidRDefault="04D543B8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0B310C83" w14:textId="77777777" w:rsidTr="3AC1FB62">
        <w:trPr>
          <w:trHeight w:val="300"/>
        </w:trPr>
        <w:tc>
          <w:tcPr>
            <w:tcW w:w="3005" w:type="dxa"/>
            <w:vMerge/>
          </w:tcPr>
          <w:p w14:paraId="13479119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3B962C5F" w14:textId="5A8844E1" w:rsidR="00CA646D" w:rsidRDefault="00CA646D" w:rsidP="008B42F3">
            <w:pPr>
              <w:jc w:val="both"/>
            </w:pPr>
            <w:r>
              <w:t>Extractor fan</w:t>
            </w:r>
          </w:p>
        </w:tc>
        <w:tc>
          <w:tcPr>
            <w:tcW w:w="3005" w:type="dxa"/>
          </w:tcPr>
          <w:p w14:paraId="62AD0C63" w14:textId="11D70E72" w:rsidR="00C5D325" w:rsidRDefault="09789596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758E1183" w14:textId="77777777" w:rsidTr="3AC1FB62">
        <w:trPr>
          <w:trHeight w:val="300"/>
        </w:trPr>
        <w:tc>
          <w:tcPr>
            <w:tcW w:w="3005" w:type="dxa"/>
            <w:vMerge/>
          </w:tcPr>
          <w:p w14:paraId="3B66779E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6507C143" w14:textId="4AC4C4EA" w:rsidR="00CA646D" w:rsidRDefault="00CA646D" w:rsidP="008B42F3">
            <w:pPr>
              <w:jc w:val="both"/>
            </w:pPr>
            <w:r>
              <w:t>Freezer</w:t>
            </w:r>
            <w:r w:rsidR="002836E9">
              <w:t xml:space="preserve"> </w:t>
            </w:r>
          </w:p>
        </w:tc>
        <w:tc>
          <w:tcPr>
            <w:tcW w:w="3005" w:type="dxa"/>
          </w:tcPr>
          <w:p w14:paraId="7FB959E1" w14:textId="549C8776" w:rsidR="00C5D325" w:rsidRDefault="4BE6A8D5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1D09CE33" w14:textId="77777777" w:rsidTr="3AC1FB62">
        <w:trPr>
          <w:trHeight w:val="300"/>
        </w:trPr>
        <w:tc>
          <w:tcPr>
            <w:tcW w:w="3005" w:type="dxa"/>
            <w:vMerge/>
          </w:tcPr>
          <w:p w14:paraId="02C57DB5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6D742DB1" w14:textId="65AF98A1" w:rsidR="00CA646D" w:rsidRDefault="00CA646D" w:rsidP="008B42F3">
            <w:pPr>
              <w:jc w:val="both"/>
            </w:pPr>
            <w:r>
              <w:t xml:space="preserve">Fridge x2 </w:t>
            </w:r>
          </w:p>
        </w:tc>
        <w:tc>
          <w:tcPr>
            <w:tcW w:w="3005" w:type="dxa"/>
          </w:tcPr>
          <w:p w14:paraId="2958ABA0" w14:textId="2209DBBD" w:rsidR="00C5D325" w:rsidRDefault="4396BA79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4F8D59B1" w14:textId="77777777" w:rsidTr="3AC1FB62">
        <w:trPr>
          <w:trHeight w:val="300"/>
        </w:trPr>
        <w:tc>
          <w:tcPr>
            <w:tcW w:w="3005" w:type="dxa"/>
            <w:vMerge/>
          </w:tcPr>
          <w:p w14:paraId="1429689C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139ED63B" w14:textId="49443D26" w:rsidR="00CA646D" w:rsidRDefault="00CA646D" w:rsidP="008B42F3">
            <w:pPr>
              <w:jc w:val="both"/>
            </w:pPr>
            <w:r>
              <w:t>Dustpan a</w:t>
            </w:r>
            <w:r w:rsidR="075DD8D9">
              <w:t>n</w:t>
            </w:r>
            <w:r>
              <w:t>d brush</w:t>
            </w:r>
          </w:p>
        </w:tc>
        <w:tc>
          <w:tcPr>
            <w:tcW w:w="3005" w:type="dxa"/>
          </w:tcPr>
          <w:p w14:paraId="694F6B46" w14:textId="568B4660" w:rsidR="00C5D325" w:rsidRDefault="1C027CBD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21E6F580" w14:textId="77777777" w:rsidTr="3AC1FB62">
        <w:trPr>
          <w:trHeight w:val="300"/>
        </w:trPr>
        <w:tc>
          <w:tcPr>
            <w:tcW w:w="6010" w:type="dxa"/>
            <w:gridSpan w:val="2"/>
            <w:shd w:val="clear" w:color="auto" w:fill="E8E8E8" w:themeFill="background2"/>
          </w:tcPr>
          <w:p w14:paraId="1667A9BA" w14:textId="44FB28BA" w:rsidR="00CA646D" w:rsidRDefault="4F544421" w:rsidP="008B42F3">
            <w:pPr>
              <w:jc w:val="both"/>
            </w:pPr>
            <w:r w:rsidRPr="6DB486C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Postgraduate Only  </w:t>
            </w:r>
            <w:r w:rsidRPr="6DB486CE"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3005" w:type="dxa"/>
            <w:shd w:val="clear" w:color="auto" w:fill="E8E8E8" w:themeFill="background2"/>
          </w:tcPr>
          <w:p w14:paraId="2A742E25" w14:textId="348B4294" w:rsidR="00C5D325" w:rsidRDefault="00C5D325" w:rsidP="00C5D325">
            <w:pPr>
              <w:jc w:val="both"/>
            </w:pPr>
          </w:p>
        </w:tc>
      </w:tr>
      <w:tr w:rsidR="6DB486CE" w14:paraId="1315FD5B" w14:textId="77777777" w:rsidTr="3AC1FB62">
        <w:trPr>
          <w:trHeight w:val="300"/>
        </w:trPr>
        <w:tc>
          <w:tcPr>
            <w:tcW w:w="6010" w:type="dxa"/>
            <w:gridSpan w:val="2"/>
            <w:shd w:val="clear" w:color="auto" w:fill="FFFFFF" w:themeFill="background1"/>
          </w:tcPr>
          <w:p w14:paraId="794E69CB" w14:textId="1C08222F" w:rsidR="4F544421" w:rsidRDefault="4F544421" w:rsidP="6DB486C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6DB486C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Kitchen pack (1 per flat)</w:t>
            </w:r>
          </w:p>
          <w:p w14:paraId="7F06E28C" w14:textId="20C3FBB4" w:rsidR="4F544421" w:rsidRDefault="4F544421" w:rsidP="6DB486C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6DB486C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Contains: (large knife, small knife, bread knife, can opener, veg peel, colander, nylon slotted, spoon, nylon solid spoon, nylon slotted flat turner, 2 small chop boards, frying pan, large, saucepan, medium saucepan, wok, baking sheet, tea towel)</w:t>
            </w:r>
          </w:p>
        </w:tc>
        <w:tc>
          <w:tcPr>
            <w:tcW w:w="3005" w:type="dxa"/>
            <w:shd w:val="clear" w:color="auto" w:fill="FFFFFF" w:themeFill="background1"/>
          </w:tcPr>
          <w:p w14:paraId="7346763F" w14:textId="4DD99D24" w:rsidR="6DB486CE" w:rsidRDefault="6DB486CE" w:rsidP="6DB486CE">
            <w:pPr>
              <w:jc w:val="both"/>
            </w:pPr>
          </w:p>
        </w:tc>
      </w:tr>
      <w:tr w:rsidR="00CA646D" w14:paraId="4FC5383F" w14:textId="77777777" w:rsidTr="3AC1FB62">
        <w:trPr>
          <w:trHeight w:val="300"/>
        </w:trPr>
        <w:tc>
          <w:tcPr>
            <w:tcW w:w="3005" w:type="dxa"/>
            <w:vMerge w:val="restart"/>
          </w:tcPr>
          <w:p w14:paraId="2BA8B1A0" w14:textId="5741F44A" w:rsidR="00CA646D" w:rsidRPr="00F01410" w:rsidRDefault="00CA646D" w:rsidP="008B42F3">
            <w:pPr>
              <w:jc w:val="both"/>
              <w:rPr>
                <w:b/>
                <w:bCs/>
              </w:rPr>
            </w:pPr>
            <w:r w:rsidRPr="00F01410">
              <w:rPr>
                <w:b/>
                <w:bCs/>
              </w:rPr>
              <w:t>Study Bedroom</w:t>
            </w:r>
          </w:p>
        </w:tc>
        <w:tc>
          <w:tcPr>
            <w:tcW w:w="3005" w:type="dxa"/>
          </w:tcPr>
          <w:p w14:paraId="5807AF9F" w14:textId="45E041D2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Blind/Curtain and Track</w:t>
            </w:r>
          </w:p>
        </w:tc>
        <w:tc>
          <w:tcPr>
            <w:tcW w:w="3005" w:type="dxa"/>
          </w:tcPr>
          <w:p w14:paraId="26B72DCA" w14:textId="6EA70EA2" w:rsidR="00C5D325" w:rsidRDefault="4EAFC5A7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ED0999" w14:paraId="50E179AF" w14:textId="77777777" w:rsidTr="3AC1FB62">
        <w:trPr>
          <w:trHeight w:val="300"/>
        </w:trPr>
        <w:tc>
          <w:tcPr>
            <w:tcW w:w="3005" w:type="dxa"/>
            <w:vMerge/>
          </w:tcPr>
          <w:p w14:paraId="46A98B8B" w14:textId="77777777" w:rsidR="00ED0999" w:rsidRDefault="00ED0999" w:rsidP="008B42F3">
            <w:pPr>
              <w:jc w:val="both"/>
            </w:pPr>
          </w:p>
        </w:tc>
        <w:tc>
          <w:tcPr>
            <w:tcW w:w="3005" w:type="dxa"/>
          </w:tcPr>
          <w:p w14:paraId="36A79665" w14:textId="69DA8303" w:rsidR="6DB486CE" w:rsidRDefault="6DB486CE" w:rsidP="6DB486CE">
            <w:pPr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Single Mattress JH001-129 (except Large Ensuites) 4ft Mattress JH130-154 and Large Ensuites</w:t>
            </w:r>
          </w:p>
        </w:tc>
        <w:tc>
          <w:tcPr>
            <w:tcW w:w="3005" w:type="dxa"/>
          </w:tcPr>
          <w:p w14:paraId="0A2D9266" w14:textId="54FA32E6" w:rsidR="00C5D325" w:rsidRDefault="78BF04AB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  <w:p w14:paraId="261B17A3" w14:textId="1286FA00" w:rsidR="00C5D325" w:rsidRDefault="00C5D325" w:rsidP="00C5D325">
            <w:pPr>
              <w:jc w:val="both"/>
            </w:pPr>
          </w:p>
        </w:tc>
      </w:tr>
      <w:tr w:rsidR="00CA646D" w14:paraId="36289B38" w14:textId="77777777" w:rsidTr="3AC1FB62">
        <w:trPr>
          <w:trHeight w:val="300"/>
        </w:trPr>
        <w:tc>
          <w:tcPr>
            <w:tcW w:w="3005" w:type="dxa"/>
            <w:vMerge/>
          </w:tcPr>
          <w:p w14:paraId="49D58F87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29A7ADCB" w14:textId="0622CB46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Bed base</w:t>
            </w:r>
          </w:p>
        </w:tc>
        <w:tc>
          <w:tcPr>
            <w:tcW w:w="3005" w:type="dxa"/>
          </w:tcPr>
          <w:p w14:paraId="5A90E25A" w14:textId="354DFCE1" w:rsidR="00C5D325" w:rsidRDefault="7BE94CC7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E50798" w14:paraId="4D3C5471" w14:textId="77777777" w:rsidTr="3AC1FB62">
        <w:trPr>
          <w:trHeight w:val="300"/>
        </w:trPr>
        <w:tc>
          <w:tcPr>
            <w:tcW w:w="3005" w:type="dxa"/>
            <w:vMerge/>
          </w:tcPr>
          <w:p w14:paraId="4B5C6058" w14:textId="77777777" w:rsidR="00E50798" w:rsidRDefault="00E50798" w:rsidP="008B42F3">
            <w:pPr>
              <w:jc w:val="both"/>
            </w:pPr>
          </w:p>
        </w:tc>
        <w:tc>
          <w:tcPr>
            <w:tcW w:w="3005" w:type="dxa"/>
          </w:tcPr>
          <w:p w14:paraId="5CD137BA" w14:textId="3F64FFD7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Chest of Drawers</w:t>
            </w:r>
          </w:p>
        </w:tc>
        <w:tc>
          <w:tcPr>
            <w:tcW w:w="3005" w:type="dxa"/>
          </w:tcPr>
          <w:p w14:paraId="59DDF96E" w14:textId="69A65870" w:rsidR="00C5D325" w:rsidRDefault="31E60C6F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1C9BDE2C" w14:textId="77777777" w:rsidTr="3AC1FB62">
        <w:trPr>
          <w:trHeight w:val="300"/>
        </w:trPr>
        <w:tc>
          <w:tcPr>
            <w:tcW w:w="3005" w:type="dxa"/>
            <w:vMerge/>
          </w:tcPr>
          <w:p w14:paraId="07B54208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784B377C" w14:textId="0EA3BFA0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Mirror</w:t>
            </w:r>
          </w:p>
        </w:tc>
        <w:tc>
          <w:tcPr>
            <w:tcW w:w="3005" w:type="dxa"/>
          </w:tcPr>
          <w:p w14:paraId="724ED38F" w14:textId="3FC76C55" w:rsidR="00C5D325" w:rsidRDefault="7AE65206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4E878160" w14:textId="77777777" w:rsidTr="3AC1FB62">
        <w:trPr>
          <w:trHeight w:val="300"/>
        </w:trPr>
        <w:tc>
          <w:tcPr>
            <w:tcW w:w="3005" w:type="dxa"/>
            <w:vMerge/>
          </w:tcPr>
          <w:p w14:paraId="70A4F740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75752474" w14:textId="7DA5A99D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Bookshelf/unit</w:t>
            </w:r>
          </w:p>
        </w:tc>
        <w:tc>
          <w:tcPr>
            <w:tcW w:w="3005" w:type="dxa"/>
          </w:tcPr>
          <w:p w14:paraId="7DF51447" w14:textId="22BA0E03" w:rsidR="00C5D325" w:rsidRDefault="7F36102E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39D0EB19" w14:textId="77777777" w:rsidTr="3AC1FB62">
        <w:trPr>
          <w:trHeight w:val="300"/>
        </w:trPr>
        <w:tc>
          <w:tcPr>
            <w:tcW w:w="3005" w:type="dxa"/>
            <w:vMerge/>
          </w:tcPr>
          <w:p w14:paraId="0E8AF0EE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138402C2" w14:textId="4582F49D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Side cabinet</w:t>
            </w:r>
          </w:p>
        </w:tc>
        <w:tc>
          <w:tcPr>
            <w:tcW w:w="3005" w:type="dxa"/>
          </w:tcPr>
          <w:p w14:paraId="5220268A" w14:textId="4A2BE9BF" w:rsidR="00C5D325" w:rsidRDefault="16D6C22D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51CD2E1E" w14:textId="77777777" w:rsidTr="3AC1FB62">
        <w:trPr>
          <w:trHeight w:val="300"/>
        </w:trPr>
        <w:tc>
          <w:tcPr>
            <w:tcW w:w="3005" w:type="dxa"/>
            <w:vMerge/>
          </w:tcPr>
          <w:p w14:paraId="2F8348E0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6F408AA0" w14:textId="3A751230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 xml:space="preserve">Study desk </w:t>
            </w:r>
          </w:p>
        </w:tc>
        <w:tc>
          <w:tcPr>
            <w:tcW w:w="3005" w:type="dxa"/>
          </w:tcPr>
          <w:p w14:paraId="5B3E1C77" w14:textId="6CA0BDFC" w:rsidR="00C5D325" w:rsidRDefault="6291853B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3661A2D0" w14:textId="77777777" w:rsidTr="3AC1FB62">
        <w:trPr>
          <w:trHeight w:val="300"/>
        </w:trPr>
        <w:tc>
          <w:tcPr>
            <w:tcW w:w="3005" w:type="dxa"/>
            <w:vMerge/>
          </w:tcPr>
          <w:p w14:paraId="339E25F4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0C17C4CA" w14:textId="6BAB60B2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Study chair</w:t>
            </w:r>
          </w:p>
        </w:tc>
        <w:tc>
          <w:tcPr>
            <w:tcW w:w="3005" w:type="dxa"/>
          </w:tcPr>
          <w:p w14:paraId="55D086B3" w14:textId="5D529975" w:rsidR="00C5D325" w:rsidRDefault="7115592A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76FCC390" w14:textId="77777777" w:rsidTr="3AC1FB62">
        <w:trPr>
          <w:trHeight w:val="300"/>
        </w:trPr>
        <w:tc>
          <w:tcPr>
            <w:tcW w:w="3005" w:type="dxa"/>
            <w:vMerge/>
          </w:tcPr>
          <w:p w14:paraId="4C031864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432C731E" w14:textId="7613B7D6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Wardrobe</w:t>
            </w:r>
          </w:p>
        </w:tc>
        <w:tc>
          <w:tcPr>
            <w:tcW w:w="3005" w:type="dxa"/>
          </w:tcPr>
          <w:p w14:paraId="3DC608CA" w14:textId="10BA9FBB" w:rsidR="00C5D325" w:rsidRDefault="1E9D7AD3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71784498" w14:textId="77777777" w:rsidTr="3AC1FB62">
        <w:trPr>
          <w:trHeight w:val="300"/>
        </w:trPr>
        <w:tc>
          <w:tcPr>
            <w:tcW w:w="3005" w:type="dxa"/>
            <w:vMerge/>
          </w:tcPr>
          <w:p w14:paraId="2626E2AB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0B58DE00" w14:textId="3658FE36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Notice board</w:t>
            </w:r>
          </w:p>
        </w:tc>
        <w:tc>
          <w:tcPr>
            <w:tcW w:w="3005" w:type="dxa"/>
          </w:tcPr>
          <w:p w14:paraId="5726CDE7" w14:textId="7B6B785C" w:rsidR="00C5D325" w:rsidRDefault="20CF97D4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CA646D" w14:paraId="098773DF" w14:textId="77777777" w:rsidTr="3AC1FB62">
        <w:trPr>
          <w:trHeight w:val="300"/>
        </w:trPr>
        <w:tc>
          <w:tcPr>
            <w:tcW w:w="3005" w:type="dxa"/>
            <w:vMerge/>
          </w:tcPr>
          <w:p w14:paraId="395B1791" w14:textId="77777777" w:rsidR="00CA646D" w:rsidRDefault="00CA646D" w:rsidP="008B42F3">
            <w:pPr>
              <w:jc w:val="both"/>
            </w:pPr>
          </w:p>
        </w:tc>
        <w:tc>
          <w:tcPr>
            <w:tcW w:w="3005" w:type="dxa"/>
          </w:tcPr>
          <w:p w14:paraId="1394CCB7" w14:textId="56A25E01" w:rsidR="6DB486CE" w:rsidRDefault="6DB486CE" w:rsidP="6DB486CE">
            <w:pPr>
              <w:jc w:val="both"/>
              <w:rPr>
                <w:rFonts w:ascii="Aptos" w:eastAsia="Aptos" w:hAnsi="Aptos" w:cs="Aptos"/>
                <w:color w:val="000000" w:themeColor="text1"/>
              </w:rPr>
            </w:pPr>
            <w:r w:rsidRPr="6DB486CE">
              <w:rPr>
                <w:rFonts w:ascii="Aptos" w:eastAsia="Aptos" w:hAnsi="Aptos" w:cs="Aptos"/>
                <w:color w:val="000000" w:themeColor="text1"/>
              </w:rPr>
              <w:t>Smoke/heat detector</w:t>
            </w:r>
          </w:p>
        </w:tc>
        <w:tc>
          <w:tcPr>
            <w:tcW w:w="3005" w:type="dxa"/>
          </w:tcPr>
          <w:p w14:paraId="2FB7DE53" w14:textId="2441601B" w:rsidR="00C5D325" w:rsidRDefault="64A86EBD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B00D3E" w14:paraId="34BC523A" w14:textId="77777777" w:rsidTr="3AC1FB62">
        <w:trPr>
          <w:trHeight w:val="300"/>
        </w:trPr>
        <w:tc>
          <w:tcPr>
            <w:tcW w:w="6010" w:type="dxa"/>
            <w:gridSpan w:val="2"/>
            <w:shd w:val="clear" w:color="auto" w:fill="E8E8E8" w:themeFill="background2"/>
          </w:tcPr>
          <w:p w14:paraId="16F79FDB" w14:textId="6C694163" w:rsidR="00B00D3E" w:rsidRDefault="35DAC823" w:rsidP="6DB486CE">
            <w:pPr>
              <w:rPr>
                <w:rFonts w:ascii="Aptos" w:eastAsia="Aptos" w:hAnsi="Aptos" w:cs="Aptos"/>
              </w:rPr>
            </w:pPr>
            <w:r w:rsidRPr="6DB486C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Postgraduate Only</w:t>
            </w:r>
          </w:p>
        </w:tc>
        <w:tc>
          <w:tcPr>
            <w:tcW w:w="3005" w:type="dxa"/>
            <w:shd w:val="clear" w:color="auto" w:fill="E8E8E8" w:themeFill="background2"/>
          </w:tcPr>
          <w:p w14:paraId="49CB33DF" w14:textId="6EE5061D" w:rsidR="00C5D325" w:rsidRDefault="00C5D325" w:rsidP="00C5D325">
            <w:pPr>
              <w:jc w:val="both"/>
            </w:pPr>
          </w:p>
        </w:tc>
      </w:tr>
      <w:tr w:rsidR="6DB486CE" w14:paraId="00061348" w14:textId="77777777" w:rsidTr="3AC1FB62">
        <w:trPr>
          <w:trHeight w:val="300"/>
        </w:trPr>
        <w:tc>
          <w:tcPr>
            <w:tcW w:w="6010" w:type="dxa"/>
            <w:gridSpan w:val="2"/>
            <w:shd w:val="clear" w:color="auto" w:fill="FFFFFF" w:themeFill="background1"/>
          </w:tcPr>
          <w:p w14:paraId="77DE6D7D" w14:textId="5ABF7B37" w:rsidR="35DAC823" w:rsidRDefault="35DAC823" w:rsidP="6DB486CE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6DB486C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Bedding pack (1 per resident) Contains: duvet, duvet cover, pillow, pillowcase and bed sheet</w:t>
            </w:r>
          </w:p>
          <w:p w14:paraId="71D324BF" w14:textId="10911CD1" w:rsidR="35DAC823" w:rsidRDefault="35DAC823" w:rsidP="3AC1FB62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Dinning pack (1 per resident) Contains: </w:t>
            </w:r>
            <w:r w:rsidR="69DED776"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x dinner, and </w:t>
            </w:r>
            <w:r w:rsidR="16CB9B79"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x side plates, </w:t>
            </w:r>
            <w:r w:rsidR="21870ACA"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x cereal bowls, </w:t>
            </w:r>
            <w:r w:rsidR="5A024581"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x mugs, </w:t>
            </w:r>
            <w:r w:rsidR="049E4FD7"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x glasses, </w:t>
            </w:r>
            <w:r w:rsidR="190F0672"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3AC1FB6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x cutlery 4pc</w:t>
            </w:r>
          </w:p>
        </w:tc>
        <w:tc>
          <w:tcPr>
            <w:tcW w:w="3005" w:type="dxa"/>
            <w:shd w:val="clear" w:color="auto" w:fill="FFFFFF" w:themeFill="background1"/>
          </w:tcPr>
          <w:p w14:paraId="06722C6A" w14:textId="7D6E7426" w:rsidR="6DB486CE" w:rsidRDefault="6DB486CE" w:rsidP="6DB486CE">
            <w:pPr>
              <w:jc w:val="both"/>
            </w:pPr>
          </w:p>
        </w:tc>
      </w:tr>
      <w:tr w:rsidR="008B42F3" w14:paraId="2A02CC9E" w14:textId="77777777" w:rsidTr="3AC1FB62">
        <w:trPr>
          <w:trHeight w:val="300"/>
        </w:trPr>
        <w:tc>
          <w:tcPr>
            <w:tcW w:w="3005" w:type="dxa"/>
            <w:vMerge w:val="restart"/>
          </w:tcPr>
          <w:p w14:paraId="1979D85E" w14:textId="77777777" w:rsidR="008B42F3" w:rsidRDefault="008B42F3" w:rsidP="008B42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Ensuite – private bathroom</w:t>
            </w:r>
          </w:p>
          <w:p w14:paraId="0D0BCF74" w14:textId="77777777" w:rsidR="008B42F3" w:rsidRDefault="008B42F3" w:rsidP="008B42F3">
            <w:pPr>
              <w:jc w:val="both"/>
              <w:rPr>
                <w:b/>
                <w:bCs/>
              </w:rPr>
            </w:pPr>
          </w:p>
          <w:p w14:paraId="52ECAB35" w14:textId="77777777" w:rsidR="008B42F3" w:rsidRDefault="008B42F3" w:rsidP="008B42F3">
            <w:pPr>
              <w:jc w:val="both"/>
              <w:rPr>
                <w:b/>
                <w:bCs/>
              </w:rPr>
            </w:pPr>
          </w:p>
          <w:p w14:paraId="75441032" w14:textId="77777777" w:rsidR="008B42F3" w:rsidRDefault="008B42F3" w:rsidP="008B42F3">
            <w:pPr>
              <w:jc w:val="both"/>
              <w:rPr>
                <w:b/>
                <w:bCs/>
              </w:rPr>
            </w:pPr>
          </w:p>
          <w:p w14:paraId="3C08DA59" w14:textId="77777777" w:rsidR="008B42F3" w:rsidRDefault="008B42F3" w:rsidP="008B42F3">
            <w:pPr>
              <w:jc w:val="both"/>
              <w:rPr>
                <w:b/>
                <w:bCs/>
              </w:rPr>
            </w:pPr>
          </w:p>
          <w:p w14:paraId="0217475B" w14:textId="15D99788" w:rsidR="008B42F3" w:rsidRPr="00CA646D" w:rsidRDefault="008B42F3" w:rsidP="008B42F3">
            <w:pPr>
              <w:jc w:val="both"/>
              <w:rPr>
                <w:b/>
                <w:bCs/>
              </w:rPr>
            </w:pPr>
          </w:p>
        </w:tc>
        <w:tc>
          <w:tcPr>
            <w:tcW w:w="3005" w:type="dxa"/>
          </w:tcPr>
          <w:p w14:paraId="5219273A" w14:textId="4E32C61B" w:rsidR="008B42F3" w:rsidRDefault="008B42F3" w:rsidP="008B42F3">
            <w:pPr>
              <w:jc w:val="both"/>
            </w:pPr>
            <w:r>
              <w:t xml:space="preserve">Shower </w:t>
            </w:r>
          </w:p>
        </w:tc>
        <w:tc>
          <w:tcPr>
            <w:tcW w:w="3005" w:type="dxa"/>
          </w:tcPr>
          <w:p w14:paraId="6FA692B3" w14:textId="3AF659A8" w:rsidR="00C5D325" w:rsidRDefault="120D8C41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8B42F3" w14:paraId="30BEF0A5" w14:textId="77777777" w:rsidTr="3AC1FB62">
        <w:trPr>
          <w:trHeight w:val="300"/>
        </w:trPr>
        <w:tc>
          <w:tcPr>
            <w:tcW w:w="3005" w:type="dxa"/>
            <w:vMerge/>
          </w:tcPr>
          <w:p w14:paraId="4727BB06" w14:textId="77777777" w:rsidR="008B42F3" w:rsidRDefault="008B42F3" w:rsidP="008B42F3">
            <w:pPr>
              <w:jc w:val="both"/>
            </w:pPr>
          </w:p>
        </w:tc>
        <w:tc>
          <w:tcPr>
            <w:tcW w:w="3005" w:type="dxa"/>
          </w:tcPr>
          <w:p w14:paraId="5A3EA7F9" w14:textId="71A09316" w:rsidR="008B42F3" w:rsidRDefault="008B42F3" w:rsidP="008B42F3">
            <w:pPr>
              <w:jc w:val="both"/>
            </w:pPr>
            <w:r>
              <w:t>Mirror</w:t>
            </w:r>
          </w:p>
        </w:tc>
        <w:tc>
          <w:tcPr>
            <w:tcW w:w="3005" w:type="dxa"/>
          </w:tcPr>
          <w:p w14:paraId="448A1187" w14:textId="2408BFA7" w:rsidR="00C5D325" w:rsidRDefault="1DD8EE9A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8B42F3" w14:paraId="5CB5D240" w14:textId="77777777" w:rsidTr="3AC1FB62">
        <w:trPr>
          <w:trHeight w:val="300"/>
        </w:trPr>
        <w:tc>
          <w:tcPr>
            <w:tcW w:w="3005" w:type="dxa"/>
            <w:vMerge/>
          </w:tcPr>
          <w:p w14:paraId="31E6AD6E" w14:textId="77777777" w:rsidR="008B42F3" w:rsidRDefault="008B42F3" w:rsidP="008B42F3">
            <w:pPr>
              <w:jc w:val="both"/>
            </w:pPr>
          </w:p>
        </w:tc>
        <w:tc>
          <w:tcPr>
            <w:tcW w:w="3005" w:type="dxa"/>
          </w:tcPr>
          <w:p w14:paraId="7998244F" w14:textId="1FAF7D5A" w:rsidR="008B42F3" w:rsidRDefault="008B42F3" w:rsidP="008B42F3">
            <w:pPr>
              <w:jc w:val="both"/>
            </w:pPr>
            <w:r>
              <w:t>Toilet seat</w:t>
            </w:r>
          </w:p>
        </w:tc>
        <w:tc>
          <w:tcPr>
            <w:tcW w:w="3005" w:type="dxa"/>
          </w:tcPr>
          <w:p w14:paraId="55D466B5" w14:textId="3B7C2705" w:rsidR="00C5D325" w:rsidRDefault="786C740B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8B42F3" w14:paraId="1C22A341" w14:textId="77777777" w:rsidTr="3AC1FB62">
        <w:trPr>
          <w:trHeight w:val="300"/>
        </w:trPr>
        <w:tc>
          <w:tcPr>
            <w:tcW w:w="3005" w:type="dxa"/>
            <w:vMerge/>
          </w:tcPr>
          <w:p w14:paraId="551E0B2F" w14:textId="77777777" w:rsidR="008B42F3" w:rsidRDefault="008B42F3" w:rsidP="008B42F3">
            <w:pPr>
              <w:jc w:val="both"/>
            </w:pPr>
          </w:p>
        </w:tc>
        <w:tc>
          <w:tcPr>
            <w:tcW w:w="3005" w:type="dxa"/>
          </w:tcPr>
          <w:p w14:paraId="7C9FDE5D" w14:textId="1E1C0E0D" w:rsidR="008B42F3" w:rsidRDefault="008B42F3" w:rsidP="008B42F3">
            <w:pPr>
              <w:jc w:val="both"/>
            </w:pPr>
            <w:r>
              <w:t>Toilet roll holder</w:t>
            </w:r>
          </w:p>
        </w:tc>
        <w:tc>
          <w:tcPr>
            <w:tcW w:w="3005" w:type="dxa"/>
          </w:tcPr>
          <w:p w14:paraId="5E790875" w14:textId="38FB8342" w:rsidR="00C5D325" w:rsidRDefault="1244E2BA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</w:tc>
      </w:tr>
      <w:tr w:rsidR="008B42F3" w14:paraId="159253A3" w14:textId="77777777" w:rsidTr="3AC1FB62">
        <w:trPr>
          <w:trHeight w:val="70"/>
        </w:trPr>
        <w:tc>
          <w:tcPr>
            <w:tcW w:w="3005" w:type="dxa"/>
            <w:vMerge/>
          </w:tcPr>
          <w:p w14:paraId="58E750DD" w14:textId="77777777" w:rsidR="008B42F3" w:rsidRDefault="008B42F3" w:rsidP="008B42F3">
            <w:pPr>
              <w:jc w:val="both"/>
            </w:pPr>
          </w:p>
        </w:tc>
        <w:tc>
          <w:tcPr>
            <w:tcW w:w="3005" w:type="dxa"/>
          </w:tcPr>
          <w:p w14:paraId="3D1624E6" w14:textId="22536AC9" w:rsidR="008B42F3" w:rsidRDefault="008B42F3" w:rsidP="008B42F3">
            <w:pPr>
              <w:jc w:val="both"/>
            </w:pPr>
            <w:r>
              <w:t>Towel rail</w:t>
            </w:r>
          </w:p>
        </w:tc>
        <w:tc>
          <w:tcPr>
            <w:tcW w:w="3005" w:type="dxa"/>
          </w:tcPr>
          <w:p w14:paraId="2EF70194" w14:textId="4F4EB32B" w:rsidR="00C5D325" w:rsidRDefault="64155C1F" w:rsidP="671B383E">
            <w:pPr>
              <w:jc w:val="both"/>
              <w:rPr>
                <w:rFonts w:ascii="Aptos" w:eastAsia="Aptos" w:hAnsi="Aptos" w:cs="Aptos"/>
              </w:rPr>
            </w:pPr>
            <w:r w:rsidRPr="671B383E">
              <w:rPr>
                <w:rFonts w:ascii="Aptos" w:eastAsia="Aptos" w:hAnsi="Aptos" w:cs="Aptos"/>
                <w:color w:val="000000" w:themeColor="text1"/>
              </w:rPr>
              <w:t>Average</w:t>
            </w:r>
          </w:p>
          <w:p w14:paraId="45AB086C" w14:textId="26B9D142" w:rsidR="00C5D325" w:rsidRDefault="00C5D325" w:rsidP="00C5D325">
            <w:pPr>
              <w:jc w:val="both"/>
            </w:pPr>
          </w:p>
        </w:tc>
      </w:tr>
    </w:tbl>
    <w:p w14:paraId="231FC82B" w14:textId="64FC8121" w:rsidR="3AC1FB62" w:rsidRDefault="3AC1FB62" w:rsidP="3AC1FB62">
      <w:pPr>
        <w:jc w:val="both"/>
      </w:pPr>
    </w:p>
    <w:p w14:paraId="5C91F911" w14:textId="582F1ADB" w:rsidR="00CA646D" w:rsidRPr="00A303EF" w:rsidRDefault="00CA646D" w:rsidP="00A303EF">
      <w:pPr>
        <w:jc w:val="both"/>
      </w:pPr>
      <w:r>
        <w:t xml:space="preserve">This is intended to give you an idea of what is included in your accommodation. If you have queries, please contact your main reception via the </w:t>
      </w:r>
      <w:hyperlink r:id="rId10">
        <w:r w:rsidRPr="00C5D325">
          <w:rPr>
            <w:rStyle w:val="Hyperlink"/>
          </w:rPr>
          <w:t>Student Living Help Desk</w:t>
        </w:r>
      </w:hyperlink>
      <w:r>
        <w:t xml:space="preserve">. </w:t>
      </w:r>
    </w:p>
    <w:p w14:paraId="3DB6057E" w14:textId="1CCAA445" w:rsidR="00C5D325" w:rsidRDefault="00C5D325" w:rsidP="00C5D325">
      <w:pPr>
        <w:jc w:val="both"/>
      </w:pPr>
    </w:p>
    <w:p w14:paraId="4A3FFF91" w14:textId="1C1572F0" w:rsidR="590B3A72" w:rsidRDefault="590B3A72" w:rsidP="00C5D325">
      <w:pPr>
        <w:spacing w:after="0" w:line="257" w:lineRule="auto"/>
        <w:jc w:val="both"/>
      </w:pPr>
      <w:r w:rsidRPr="00C5D325">
        <w:rPr>
          <w:rFonts w:ascii="Aptos" w:eastAsia="Aptos" w:hAnsi="Aptos" w:cs="Aptos"/>
          <w:b/>
          <w:bCs/>
          <w:color w:val="000000" w:themeColor="text1"/>
          <w:sz w:val="22"/>
          <w:szCs w:val="22"/>
        </w:rPr>
        <w:t>Condition Key</w:t>
      </w:r>
    </w:p>
    <w:p w14:paraId="63808CF4" w14:textId="280C0438" w:rsidR="590B3A72" w:rsidRDefault="590B3A72" w:rsidP="00C5D325">
      <w:pPr>
        <w:spacing w:after="0" w:line="257" w:lineRule="auto"/>
        <w:jc w:val="both"/>
      </w:pPr>
      <w:r w:rsidRPr="00C5D325">
        <w:rPr>
          <w:rFonts w:ascii="Aptos" w:eastAsia="Aptos" w:hAnsi="Aptos" w:cs="Aptos"/>
          <w:color w:val="000000" w:themeColor="text1"/>
          <w:sz w:val="22"/>
          <w:szCs w:val="22"/>
        </w:rPr>
        <w:t>Good - item is new</w:t>
      </w:r>
    </w:p>
    <w:p w14:paraId="69179D83" w14:textId="551DA9D0" w:rsidR="590B3A72" w:rsidRDefault="590B3A72" w:rsidP="00C5D325">
      <w:pPr>
        <w:spacing w:after="0" w:line="257" w:lineRule="auto"/>
        <w:jc w:val="both"/>
      </w:pPr>
      <w:r w:rsidRPr="00C5D325">
        <w:rPr>
          <w:rFonts w:ascii="Aptos" w:eastAsia="Aptos" w:hAnsi="Aptos" w:cs="Aptos"/>
          <w:color w:val="000000" w:themeColor="text1"/>
          <w:sz w:val="22"/>
          <w:szCs w:val="22"/>
        </w:rPr>
        <w:t>Average - item is of standard condition</w:t>
      </w:r>
    </w:p>
    <w:p w14:paraId="04BDAED9" w14:textId="47053F2B" w:rsidR="590B3A72" w:rsidRDefault="590B3A72" w:rsidP="00C5D325">
      <w:pPr>
        <w:spacing w:after="0" w:line="257" w:lineRule="auto"/>
        <w:jc w:val="both"/>
      </w:pPr>
      <w:r w:rsidRPr="00C5D325">
        <w:rPr>
          <w:rFonts w:ascii="Aptos" w:eastAsia="Aptos" w:hAnsi="Aptos" w:cs="Aptos"/>
          <w:color w:val="000000" w:themeColor="text1"/>
          <w:sz w:val="22"/>
          <w:szCs w:val="22"/>
        </w:rPr>
        <w:t>Poor - item is due for replacement</w:t>
      </w:r>
    </w:p>
    <w:p w14:paraId="48C4AF75" w14:textId="2E7464AE" w:rsidR="00C5D325" w:rsidRDefault="00C5D325" w:rsidP="00C5D325">
      <w:pPr>
        <w:jc w:val="both"/>
      </w:pPr>
    </w:p>
    <w:sectPr w:rsidR="00C5D325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50B2C" w14:textId="77777777" w:rsidR="00B11E1E" w:rsidRDefault="00B11E1E" w:rsidP="00A303EF">
      <w:pPr>
        <w:spacing w:after="0" w:line="240" w:lineRule="auto"/>
      </w:pPr>
      <w:r>
        <w:separator/>
      </w:r>
    </w:p>
  </w:endnote>
  <w:endnote w:type="continuationSeparator" w:id="0">
    <w:p w14:paraId="2624BCD6" w14:textId="77777777" w:rsidR="00B11E1E" w:rsidRDefault="00B11E1E" w:rsidP="00A30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CBBC8" w14:textId="77777777" w:rsidR="00B11E1E" w:rsidRDefault="00B11E1E" w:rsidP="00A303EF">
      <w:pPr>
        <w:spacing w:after="0" w:line="240" w:lineRule="auto"/>
      </w:pPr>
      <w:r>
        <w:separator/>
      </w:r>
    </w:p>
  </w:footnote>
  <w:footnote w:type="continuationSeparator" w:id="0">
    <w:p w14:paraId="779853FA" w14:textId="77777777" w:rsidR="00B11E1E" w:rsidRDefault="00B11E1E" w:rsidP="00A30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79FD" w14:textId="3DE90F80" w:rsidR="00A303EF" w:rsidRPr="00A303EF" w:rsidRDefault="00A303EF" w:rsidP="00A303EF">
    <w:pPr>
      <w:pStyle w:val="Header"/>
      <w:jc w:val="right"/>
    </w:pPr>
    <w:r w:rsidRPr="00A303EF">
      <w:rPr>
        <w:noProof/>
      </w:rPr>
      <w:drawing>
        <wp:inline distT="0" distB="0" distL="0" distR="0" wp14:anchorId="0572602E" wp14:editId="4E4FF101">
          <wp:extent cx="2742049" cy="933464"/>
          <wp:effectExtent l="0" t="0" r="0" b="0"/>
          <wp:docPr id="199604597" name="Picture 2" descr="University of Birmingham Crest withe the words Student Li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604597" name="Picture 2" descr="University of Birmingham Crest withe the words Student Li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9468" cy="9393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C43DCE" w14:textId="77777777" w:rsidR="00A303EF" w:rsidRDefault="00A303EF" w:rsidP="00A303EF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3EF"/>
    <w:rsid w:val="00055AE9"/>
    <w:rsid w:val="00075EC7"/>
    <w:rsid w:val="00084287"/>
    <w:rsid w:val="00142D28"/>
    <w:rsid w:val="001A3AC1"/>
    <w:rsid w:val="001B72C9"/>
    <w:rsid w:val="001E1596"/>
    <w:rsid w:val="00224536"/>
    <w:rsid w:val="002836E9"/>
    <w:rsid w:val="00284894"/>
    <w:rsid w:val="003925F2"/>
    <w:rsid w:val="003A626A"/>
    <w:rsid w:val="003E2880"/>
    <w:rsid w:val="003F5488"/>
    <w:rsid w:val="00594453"/>
    <w:rsid w:val="005A08B9"/>
    <w:rsid w:val="005C0A9F"/>
    <w:rsid w:val="006436AC"/>
    <w:rsid w:val="0066470A"/>
    <w:rsid w:val="006E62AF"/>
    <w:rsid w:val="006F2AC0"/>
    <w:rsid w:val="00727FFD"/>
    <w:rsid w:val="007865D7"/>
    <w:rsid w:val="007F591D"/>
    <w:rsid w:val="00861767"/>
    <w:rsid w:val="00863C8D"/>
    <w:rsid w:val="008B42F3"/>
    <w:rsid w:val="008C4A2C"/>
    <w:rsid w:val="008C712F"/>
    <w:rsid w:val="00A122CA"/>
    <w:rsid w:val="00A2251C"/>
    <w:rsid w:val="00A24899"/>
    <w:rsid w:val="00A303EF"/>
    <w:rsid w:val="00A31BBF"/>
    <w:rsid w:val="00A47136"/>
    <w:rsid w:val="00A61C7C"/>
    <w:rsid w:val="00A6314B"/>
    <w:rsid w:val="00A958A8"/>
    <w:rsid w:val="00B00D3E"/>
    <w:rsid w:val="00B11E1E"/>
    <w:rsid w:val="00B2089C"/>
    <w:rsid w:val="00B32B78"/>
    <w:rsid w:val="00B45281"/>
    <w:rsid w:val="00B502D7"/>
    <w:rsid w:val="00B5603C"/>
    <w:rsid w:val="00B72E7C"/>
    <w:rsid w:val="00BF56ED"/>
    <w:rsid w:val="00C10E47"/>
    <w:rsid w:val="00C37923"/>
    <w:rsid w:val="00C51CB5"/>
    <w:rsid w:val="00C5D325"/>
    <w:rsid w:val="00CA646D"/>
    <w:rsid w:val="00CE71B8"/>
    <w:rsid w:val="00CF580C"/>
    <w:rsid w:val="00D13FCF"/>
    <w:rsid w:val="00D459CE"/>
    <w:rsid w:val="00E50798"/>
    <w:rsid w:val="00E82349"/>
    <w:rsid w:val="00E94620"/>
    <w:rsid w:val="00ED0999"/>
    <w:rsid w:val="00F01410"/>
    <w:rsid w:val="00FA636D"/>
    <w:rsid w:val="00FF52A7"/>
    <w:rsid w:val="049E4FD7"/>
    <w:rsid w:val="04D543B8"/>
    <w:rsid w:val="075DD8D9"/>
    <w:rsid w:val="09789596"/>
    <w:rsid w:val="0B11E3F3"/>
    <w:rsid w:val="120D8C41"/>
    <w:rsid w:val="1244E2BA"/>
    <w:rsid w:val="16CB9B79"/>
    <w:rsid w:val="16D6C22D"/>
    <w:rsid w:val="190F0672"/>
    <w:rsid w:val="1C027CBD"/>
    <w:rsid w:val="1DD8EE9A"/>
    <w:rsid w:val="1E9D7AD3"/>
    <w:rsid w:val="20CF97D4"/>
    <w:rsid w:val="21870ACA"/>
    <w:rsid w:val="21EAD8D5"/>
    <w:rsid w:val="21FCF25E"/>
    <w:rsid w:val="319B8B62"/>
    <w:rsid w:val="31E60C6F"/>
    <w:rsid w:val="35DAC823"/>
    <w:rsid w:val="3AC1FB62"/>
    <w:rsid w:val="3C2839D7"/>
    <w:rsid w:val="3E787AC0"/>
    <w:rsid w:val="42FD03F4"/>
    <w:rsid w:val="4396BA79"/>
    <w:rsid w:val="4BE6A8D5"/>
    <w:rsid w:val="4E94F9D5"/>
    <w:rsid w:val="4EAFC5A7"/>
    <w:rsid w:val="4F544421"/>
    <w:rsid w:val="54ECC278"/>
    <w:rsid w:val="54FB209C"/>
    <w:rsid w:val="56063E53"/>
    <w:rsid w:val="5724CC21"/>
    <w:rsid w:val="590B3A72"/>
    <w:rsid w:val="59288AF1"/>
    <w:rsid w:val="5A024581"/>
    <w:rsid w:val="5CD701D7"/>
    <w:rsid w:val="609959B6"/>
    <w:rsid w:val="6291853B"/>
    <w:rsid w:val="64155C1F"/>
    <w:rsid w:val="64A86EBD"/>
    <w:rsid w:val="671B383E"/>
    <w:rsid w:val="69DED776"/>
    <w:rsid w:val="6CB932E7"/>
    <w:rsid w:val="6DB486CE"/>
    <w:rsid w:val="6E4406BB"/>
    <w:rsid w:val="7115592A"/>
    <w:rsid w:val="76658F33"/>
    <w:rsid w:val="786C740B"/>
    <w:rsid w:val="78BF04AB"/>
    <w:rsid w:val="7A036BC2"/>
    <w:rsid w:val="7AE65206"/>
    <w:rsid w:val="7BE94CC7"/>
    <w:rsid w:val="7F36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B36FF"/>
  <w15:chartTrackingRefBased/>
  <w15:docId w15:val="{A7FE52AB-15A1-491E-8FB2-9D56A3C0A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3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3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3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3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3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3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3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3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3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0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3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3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3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3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3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30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3EF"/>
  </w:style>
  <w:style w:type="paragraph" w:styleId="Footer">
    <w:name w:val="footer"/>
    <w:basedOn w:val="Normal"/>
    <w:link w:val="FooterChar"/>
    <w:uiPriority w:val="99"/>
    <w:unhideWhenUsed/>
    <w:rsid w:val="00A30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3EF"/>
  </w:style>
  <w:style w:type="character" w:styleId="Hyperlink">
    <w:name w:val="Hyperlink"/>
    <w:basedOn w:val="DefaultParagraphFont"/>
    <w:uiPriority w:val="99"/>
    <w:unhideWhenUsed/>
    <w:rsid w:val="00A303E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03E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1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universityofbirmingham.service-now.com/living/" TargetMode="External"/><Relationship Id="rId4" Type="http://schemas.openxmlformats.org/officeDocument/2006/relationships/styles" Target="styles.xml"/><Relationship Id="rId9" Type="http://schemas.openxmlformats.org/officeDocument/2006/relationships/hyperlink" Target="https://studentaccommodation.bham.ac.uk/StarRezPortalX/FD13F30D/1/1/Home-University_of_Birmin?UrlToken=A5381E9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F185848FCA34B95A4C2D7BEF32839" ma:contentTypeVersion="18" ma:contentTypeDescription="Create a new document." ma:contentTypeScope="" ma:versionID="426cbe3756bb962989b8d8717d30278c">
  <xsd:schema xmlns:xsd="http://www.w3.org/2001/XMLSchema" xmlns:xs="http://www.w3.org/2001/XMLSchema" xmlns:p="http://schemas.microsoft.com/office/2006/metadata/properties" xmlns:ns2="17e3f477-5d2d-4afa-a90a-3d7616f235b5" xmlns:ns3="2b21fcc9-47d2-499e-a6ff-7d222fa1d250" targetNamespace="http://schemas.microsoft.com/office/2006/metadata/properties" ma:root="true" ma:fieldsID="f6d3530699ed9a5b46a4f4ca4fecf40a" ns2:_="" ns3:_="">
    <xsd:import namespace="17e3f477-5d2d-4afa-a90a-3d7616f235b5"/>
    <xsd:import namespace="2b21fcc9-47d2-499e-a6ff-7d222fa1d2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f477-5d2d-4afa-a90a-3d7616f235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c7af76c-f141-45ca-ae1a-4959eb0cbd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1fcc9-47d2-499e-a6ff-7d222fa1d2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c2cebe5-35d2-42ae-863f-0cf6ebc4e51e}" ma:internalName="TaxCatchAll" ma:showField="CatchAllData" ma:web="2b21fcc9-47d2-499e-a6ff-7d222fa1d2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21fcc9-47d2-499e-a6ff-7d222fa1d250" xsi:nil="true"/>
    <lcf76f155ced4ddcb4097134ff3c332f xmlns="17e3f477-5d2d-4afa-a90a-3d7616f235b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94E5C7-688F-498E-BF3E-D057FD5F6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f477-5d2d-4afa-a90a-3d7616f235b5"/>
    <ds:schemaRef ds:uri="2b21fcc9-47d2-499e-a6ff-7d222fa1d2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E9961A-F9FE-4049-BF73-F83B9C068A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2FD49E-C00A-468F-A968-22DAC6098E5C}">
  <ds:schemaRefs>
    <ds:schemaRef ds:uri="http://schemas.microsoft.com/office/2006/metadata/properties"/>
    <ds:schemaRef ds:uri="http://schemas.microsoft.com/office/infopath/2007/PartnerControls"/>
    <ds:schemaRef ds:uri="2b21fcc9-47d2-499e-a6ff-7d222fa1d250"/>
    <ds:schemaRef ds:uri="17e3f477-5d2d-4afa-a90a-3d7616f235b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Lee (Accommodation and Community)</dc:creator>
  <cp:keywords/>
  <dc:description/>
  <cp:lastModifiedBy>Vanessa Chesterton (Engineering and Physical Sciences)</cp:lastModifiedBy>
  <cp:revision>3</cp:revision>
  <dcterms:created xsi:type="dcterms:W3CDTF">2026-09-08T11:46:00Z</dcterms:created>
  <dcterms:modified xsi:type="dcterms:W3CDTF">2026-09-08T13:01:00Z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0x010100B1EF185848FCA34B95A4C2D7BEF32839</vt:lpwstr>
  </property>
  <property fmtid="{D5CDD505-2E9C-101B-9397-08002B2CF9AE}" pid="3" name="MediaServiceImageTags">
    <vt:lpwstr/>
  </property>
</Properties>
</file>