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43B71" w14:textId="77777777" w:rsidR="00BD34A8" w:rsidRPr="00A76B15" w:rsidRDefault="00BD34A8" w:rsidP="00BD34A8">
      <w:pPr>
        <w:jc w:val="center"/>
        <w:rPr>
          <w:rFonts w:ascii="Arial" w:hAnsi="Arial" w:cs="Arial"/>
          <w:b/>
          <w:bCs/>
          <w:lang w:val="en-US"/>
        </w:rPr>
      </w:pPr>
      <w:r w:rsidRPr="00A76B15">
        <w:rPr>
          <w:rFonts w:ascii="Arial" w:hAnsi="Arial" w:cs="Arial"/>
          <w:b/>
          <w:bCs/>
          <w:lang w:val="en-US"/>
        </w:rPr>
        <w:t>IAA USING LITERATURE FOR DIVERSIFYING AND DECOLONI</w:t>
      </w:r>
      <w:r>
        <w:rPr>
          <w:rFonts w:ascii="Arial" w:hAnsi="Arial" w:cs="Arial"/>
          <w:b/>
          <w:bCs/>
          <w:lang w:val="en-US"/>
        </w:rPr>
        <w:t>Z</w:t>
      </w:r>
      <w:r w:rsidRPr="00A76B15">
        <w:rPr>
          <w:rFonts w:ascii="Arial" w:hAnsi="Arial" w:cs="Arial"/>
          <w:b/>
          <w:bCs/>
          <w:lang w:val="en-US"/>
        </w:rPr>
        <w:t>ING THE SOVIET HISTORY</w:t>
      </w:r>
    </w:p>
    <w:p w14:paraId="7A39441A" w14:textId="77777777" w:rsidR="00BD34A8" w:rsidRPr="00A76B15" w:rsidRDefault="00BD34A8" w:rsidP="00BD34A8">
      <w:pPr>
        <w:jc w:val="center"/>
        <w:rPr>
          <w:rFonts w:ascii="Arial" w:hAnsi="Arial" w:cs="Arial"/>
          <w:lang w:val="en-US"/>
        </w:rPr>
      </w:pPr>
    </w:p>
    <w:p w14:paraId="01F6826D" w14:textId="77777777" w:rsidR="00BD34A8" w:rsidRPr="00A76B15" w:rsidRDefault="00BD34A8" w:rsidP="00BD34A8">
      <w:pPr>
        <w:rPr>
          <w:rFonts w:ascii="Arial" w:hAnsi="Arial" w:cs="Arial"/>
          <w:lang w:val="en-US"/>
        </w:rPr>
      </w:pPr>
    </w:p>
    <w:p w14:paraId="68F62F24" w14:textId="77777777" w:rsidR="00BD34A8" w:rsidRDefault="00BD34A8" w:rsidP="00BD34A8">
      <w:pPr>
        <w:rPr>
          <w:rFonts w:ascii="Arial" w:hAnsi="Arial" w:cs="Arial"/>
          <w:b/>
          <w:bCs/>
          <w:lang w:val="en-US"/>
        </w:rPr>
      </w:pPr>
    </w:p>
    <w:p w14:paraId="0A338556" w14:textId="77777777" w:rsidR="00BD34A8" w:rsidRDefault="00BD34A8" w:rsidP="00BD34A8">
      <w:pPr>
        <w:rPr>
          <w:rFonts w:ascii="Arial" w:hAnsi="Arial" w:cs="Arial"/>
          <w:b/>
          <w:bCs/>
          <w:lang w:val="en-US"/>
        </w:rPr>
      </w:pPr>
    </w:p>
    <w:p w14:paraId="758EEA7D" w14:textId="77777777" w:rsidR="00BD34A8" w:rsidRDefault="00BD34A8" w:rsidP="00BD34A8">
      <w:pPr>
        <w:rPr>
          <w:rFonts w:ascii="Arial" w:hAnsi="Arial" w:cs="Arial"/>
          <w:b/>
          <w:bCs/>
          <w:lang w:val="en-US"/>
        </w:rPr>
      </w:pPr>
    </w:p>
    <w:p w14:paraId="06C6AABC" w14:textId="1A8C4F43" w:rsidR="00BD34A8" w:rsidRDefault="00BD34A8" w:rsidP="00026EE6">
      <w:pPr>
        <w:jc w:val="center"/>
        <w:rPr>
          <w:rFonts w:ascii="Arial" w:hAnsi="Arial" w:cs="Arial"/>
          <w:b/>
          <w:bCs/>
          <w:lang w:val="en-US"/>
        </w:rPr>
      </w:pPr>
      <w:r>
        <w:rPr>
          <w:rFonts w:ascii="Arial" w:hAnsi="Arial" w:cs="Arial"/>
          <w:b/>
          <w:bCs/>
          <w:lang w:val="en-US"/>
        </w:rPr>
        <w:t>Supporting materials for teaching and studying</w:t>
      </w:r>
      <w:r w:rsidRPr="00A76B15">
        <w:rPr>
          <w:rFonts w:ascii="Arial" w:hAnsi="Arial" w:cs="Arial"/>
          <w:b/>
          <w:bCs/>
          <w:lang w:val="en-US"/>
        </w:rPr>
        <w:t xml:space="preserve"> A-level </w:t>
      </w:r>
      <w:r>
        <w:rPr>
          <w:rFonts w:ascii="Arial" w:hAnsi="Arial" w:cs="Arial"/>
          <w:b/>
          <w:bCs/>
          <w:lang w:val="en-US"/>
        </w:rPr>
        <w:t>H</w:t>
      </w:r>
      <w:r w:rsidRPr="00A76B15">
        <w:rPr>
          <w:rFonts w:ascii="Arial" w:hAnsi="Arial" w:cs="Arial"/>
          <w:b/>
          <w:bCs/>
          <w:lang w:val="en-US"/>
        </w:rPr>
        <w:t>istory</w:t>
      </w:r>
    </w:p>
    <w:p w14:paraId="0E90A260" w14:textId="77777777" w:rsidR="00BD34A8" w:rsidRDefault="00BD34A8" w:rsidP="00BD34A8">
      <w:pPr>
        <w:rPr>
          <w:rFonts w:ascii="Arial" w:hAnsi="Arial" w:cs="Arial"/>
          <w:b/>
          <w:bCs/>
          <w:lang w:val="en-US"/>
        </w:rPr>
      </w:pPr>
    </w:p>
    <w:p w14:paraId="5DB1F991" w14:textId="77777777" w:rsidR="00BD34A8" w:rsidRPr="00A76B15" w:rsidRDefault="00BD34A8" w:rsidP="00BD34A8">
      <w:pPr>
        <w:rPr>
          <w:rFonts w:ascii="Arial" w:hAnsi="Arial" w:cs="Arial"/>
          <w:sz w:val="22"/>
          <w:szCs w:val="22"/>
          <w:lang w:val="en-US"/>
        </w:rPr>
      </w:pPr>
    </w:p>
    <w:p w14:paraId="0FC00E77" w14:textId="77777777" w:rsidR="00BD34A8" w:rsidRPr="00A76B15" w:rsidRDefault="00BD34A8" w:rsidP="00BD34A8">
      <w:pPr>
        <w:rPr>
          <w:rFonts w:ascii="Arial" w:hAnsi="Arial" w:cs="Arial"/>
          <w:sz w:val="22"/>
          <w:szCs w:val="22"/>
          <w:lang w:val="en-US"/>
        </w:rPr>
      </w:pPr>
    </w:p>
    <w:p w14:paraId="55F79617" w14:textId="77777777" w:rsidR="00BD34A8" w:rsidRDefault="00BD34A8" w:rsidP="00BD34A8">
      <w:pPr>
        <w:jc w:val="center"/>
        <w:rPr>
          <w:rFonts w:ascii="Arial" w:hAnsi="Arial" w:cs="Arial"/>
          <w:b/>
          <w:bCs/>
        </w:rPr>
      </w:pPr>
    </w:p>
    <w:p w14:paraId="1645C64D" w14:textId="77777777" w:rsidR="00BD34A8" w:rsidRDefault="00BD34A8" w:rsidP="00BD34A8">
      <w:pPr>
        <w:rPr>
          <w:rFonts w:ascii="Arial" w:hAnsi="Arial" w:cs="Arial"/>
          <w:b/>
          <w:bCs/>
        </w:rPr>
      </w:pPr>
    </w:p>
    <w:p w14:paraId="0DD53890" w14:textId="77777777" w:rsidR="00BD34A8" w:rsidRDefault="00BD34A8" w:rsidP="00BD34A8">
      <w:pPr>
        <w:jc w:val="center"/>
        <w:rPr>
          <w:rFonts w:ascii="Arial" w:hAnsi="Arial" w:cs="Arial"/>
          <w:b/>
          <w:bCs/>
        </w:rPr>
      </w:pPr>
    </w:p>
    <w:p w14:paraId="47E7B5D1" w14:textId="77777777" w:rsidR="00BD34A8" w:rsidRDefault="00BD34A8" w:rsidP="00BD34A8">
      <w:pPr>
        <w:jc w:val="center"/>
        <w:rPr>
          <w:rFonts w:ascii="Arial" w:hAnsi="Arial" w:cs="Arial"/>
          <w:b/>
          <w:bCs/>
        </w:rPr>
      </w:pPr>
    </w:p>
    <w:p w14:paraId="1F36F409" w14:textId="77777777" w:rsidR="00BD34A8" w:rsidRDefault="00BD34A8" w:rsidP="00BD34A8">
      <w:pPr>
        <w:jc w:val="center"/>
        <w:rPr>
          <w:rFonts w:ascii="Arial" w:hAnsi="Arial" w:cs="Arial"/>
          <w:b/>
          <w:bCs/>
        </w:rPr>
      </w:pPr>
    </w:p>
    <w:p w14:paraId="1A3CC055" w14:textId="77777777" w:rsidR="00BD34A8" w:rsidRDefault="00BD34A8" w:rsidP="00BD34A8">
      <w:pPr>
        <w:jc w:val="center"/>
        <w:rPr>
          <w:rFonts w:ascii="Arial" w:hAnsi="Arial" w:cs="Arial"/>
          <w:b/>
          <w:bCs/>
        </w:rPr>
      </w:pPr>
    </w:p>
    <w:p w14:paraId="27AB4629" w14:textId="77777777" w:rsidR="00BD34A8" w:rsidRPr="00A76B15" w:rsidRDefault="00BD34A8" w:rsidP="00BD34A8">
      <w:pPr>
        <w:jc w:val="center"/>
        <w:rPr>
          <w:rFonts w:ascii="Arial" w:hAnsi="Arial" w:cs="Arial"/>
          <w:b/>
          <w:bCs/>
        </w:rPr>
      </w:pPr>
      <w:r w:rsidRPr="00A76B15">
        <w:rPr>
          <w:rFonts w:ascii="Arial" w:hAnsi="Arial" w:cs="Arial"/>
          <w:b/>
          <w:bCs/>
        </w:rPr>
        <w:t>Svetlana Alexievich</w:t>
      </w:r>
    </w:p>
    <w:p w14:paraId="70AF5F18" w14:textId="77777777" w:rsidR="00BD34A8" w:rsidRPr="00A76B15" w:rsidRDefault="00BD34A8" w:rsidP="00BD34A8">
      <w:pPr>
        <w:rPr>
          <w:rFonts w:ascii="Arial" w:hAnsi="Arial" w:cs="Arial"/>
          <w:lang w:val="en-US"/>
        </w:rPr>
      </w:pPr>
    </w:p>
    <w:p w14:paraId="12E01182" w14:textId="17674B8F" w:rsidR="00BD34A8" w:rsidRDefault="00BD34A8" w:rsidP="00BD34A8">
      <w:pPr>
        <w:jc w:val="center"/>
        <w:rPr>
          <w:rFonts w:ascii="Arial" w:hAnsi="Arial" w:cs="Arial"/>
          <w:b/>
          <w:bCs/>
          <w:i/>
          <w:iCs/>
        </w:rPr>
      </w:pPr>
      <w:r w:rsidRPr="00A76B15">
        <w:rPr>
          <w:rStyle w:val="normaltextrun"/>
          <w:rFonts w:ascii="Arial" w:hAnsi="Arial" w:cs="Arial"/>
          <w:b/>
          <w:bCs/>
          <w:i/>
          <w:iCs/>
          <w:color w:val="151B23"/>
        </w:rPr>
        <w:t>The Unwomanly Face</w:t>
      </w:r>
      <w:r>
        <w:rPr>
          <w:rStyle w:val="normaltextrun"/>
          <w:rFonts w:ascii="Arial" w:hAnsi="Arial" w:cs="Arial"/>
          <w:b/>
          <w:bCs/>
          <w:i/>
          <w:iCs/>
          <w:color w:val="151B23"/>
        </w:rPr>
        <w:t xml:space="preserve"> </w:t>
      </w:r>
      <w:r w:rsidRPr="00A76B15">
        <w:rPr>
          <w:rStyle w:val="normaltextrun"/>
          <w:rFonts w:ascii="Arial" w:hAnsi="Arial" w:cs="Arial"/>
          <w:b/>
          <w:bCs/>
          <w:i/>
          <w:iCs/>
          <w:color w:val="151B23"/>
        </w:rPr>
        <w:t>of War</w:t>
      </w:r>
      <w:r>
        <w:rPr>
          <w:rStyle w:val="normaltextrun"/>
          <w:rFonts w:ascii="Arial" w:hAnsi="Arial" w:cs="Arial"/>
          <w:b/>
          <w:bCs/>
          <w:i/>
          <w:iCs/>
          <w:color w:val="151B23"/>
        </w:rPr>
        <w:t xml:space="preserve"> </w:t>
      </w:r>
      <w:r w:rsidR="002715C6" w:rsidRPr="002715C6">
        <w:rPr>
          <w:rStyle w:val="normaltextrun"/>
          <w:rFonts w:ascii="Arial" w:hAnsi="Arial" w:cs="Arial"/>
          <w:b/>
          <w:bCs/>
          <w:color w:val="151B23"/>
        </w:rPr>
        <w:t xml:space="preserve">(1985) </w:t>
      </w:r>
      <w:r w:rsidRPr="00A76B15">
        <w:rPr>
          <w:rStyle w:val="normaltextrun"/>
          <w:rFonts w:ascii="Arial" w:hAnsi="Arial" w:cs="Arial"/>
          <w:b/>
          <w:bCs/>
          <w:color w:val="151B23"/>
        </w:rPr>
        <w:t xml:space="preserve">| </w:t>
      </w:r>
      <w:r w:rsidRPr="00A76B15">
        <w:rPr>
          <w:rFonts w:ascii="Arial" w:hAnsi="Arial" w:cs="Arial"/>
          <w:b/>
          <w:bCs/>
          <w:i/>
          <w:iCs/>
        </w:rPr>
        <w:t>Second-Hand</w:t>
      </w:r>
      <w:r>
        <w:rPr>
          <w:rFonts w:ascii="Arial" w:hAnsi="Arial" w:cs="Arial"/>
          <w:b/>
          <w:bCs/>
          <w:i/>
          <w:iCs/>
        </w:rPr>
        <w:t xml:space="preserve"> </w:t>
      </w:r>
      <w:r w:rsidRPr="00A76B15">
        <w:rPr>
          <w:rFonts w:ascii="Arial" w:hAnsi="Arial" w:cs="Arial"/>
          <w:b/>
          <w:bCs/>
          <w:i/>
          <w:iCs/>
        </w:rPr>
        <w:t>Time</w:t>
      </w:r>
      <w:r w:rsidR="00F418C5">
        <w:rPr>
          <w:rFonts w:ascii="Arial" w:hAnsi="Arial" w:cs="Arial"/>
          <w:b/>
          <w:bCs/>
          <w:i/>
          <w:iCs/>
        </w:rPr>
        <w:t xml:space="preserve"> </w:t>
      </w:r>
      <w:r w:rsidR="00F418C5">
        <w:rPr>
          <w:rFonts w:ascii="Arial" w:hAnsi="Arial" w:cs="Arial"/>
          <w:b/>
          <w:bCs/>
        </w:rPr>
        <w:t>(2013)</w:t>
      </w:r>
      <w:r>
        <w:rPr>
          <w:rFonts w:ascii="Arial" w:hAnsi="Arial" w:cs="Arial"/>
          <w:b/>
          <w:bCs/>
          <w:i/>
          <w:iCs/>
        </w:rPr>
        <w:t xml:space="preserve"> </w:t>
      </w:r>
      <w:r w:rsidRPr="00A76B15">
        <w:rPr>
          <w:rFonts w:ascii="Arial" w:hAnsi="Arial" w:cs="Arial"/>
          <w:b/>
          <w:bCs/>
        </w:rPr>
        <w:t>|</w:t>
      </w:r>
      <w:r w:rsidRPr="00A76B15">
        <w:rPr>
          <w:rFonts w:ascii="Arial" w:hAnsi="Arial" w:cs="Arial"/>
          <w:b/>
          <w:bCs/>
          <w:i/>
          <w:iCs/>
        </w:rPr>
        <w:t xml:space="preserve"> Boys</w:t>
      </w:r>
      <w:r>
        <w:rPr>
          <w:rFonts w:ascii="Arial" w:hAnsi="Arial" w:cs="Arial"/>
          <w:b/>
          <w:bCs/>
          <w:i/>
          <w:iCs/>
        </w:rPr>
        <w:t xml:space="preserve"> in Zinc</w:t>
      </w:r>
      <w:r w:rsidR="002715C6">
        <w:rPr>
          <w:rFonts w:ascii="Arial" w:hAnsi="Arial" w:cs="Arial"/>
          <w:b/>
          <w:bCs/>
          <w:i/>
          <w:iCs/>
        </w:rPr>
        <w:t xml:space="preserve"> </w:t>
      </w:r>
      <w:r w:rsidR="002715C6" w:rsidRPr="002715C6">
        <w:rPr>
          <w:rFonts w:ascii="Arial" w:hAnsi="Arial" w:cs="Arial"/>
          <w:b/>
          <w:bCs/>
        </w:rPr>
        <w:t>(1991)</w:t>
      </w:r>
    </w:p>
    <w:p w14:paraId="390C7062" w14:textId="77777777" w:rsidR="00BD34A8" w:rsidRDefault="00BD34A8" w:rsidP="00BD34A8">
      <w:pPr>
        <w:jc w:val="center"/>
        <w:rPr>
          <w:rFonts w:ascii="Arial" w:hAnsi="Arial" w:cs="Arial"/>
          <w:b/>
          <w:bCs/>
          <w:i/>
          <w:iCs/>
        </w:rPr>
      </w:pPr>
    </w:p>
    <w:p w14:paraId="2D40365F" w14:textId="77777777" w:rsidR="00BD34A8" w:rsidRDefault="00BD34A8" w:rsidP="00BD34A8">
      <w:pPr>
        <w:jc w:val="center"/>
        <w:rPr>
          <w:rFonts w:ascii="Arial" w:hAnsi="Arial" w:cs="Arial"/>
        </w:rPr>
      </w:pPr>
      <w:r w:rsidRPr="009569F9">
        <w:rPr>
          <w:rFonts w:ascii="Arial" w:hAnsi="Arial" w:cs="Arial"/>
          <w:noProof/>
        </w:rPr>
        <w:drawing>
          <wp:inline distT="0" distB="0" distL="0" distR="0" wp14:anchorId="0C3AAD49" wp14:editId="11E4E952">
            <wp:extent cx="1258330" cy="1819589"/>
            <wp:effectExtent l="0" t="0" r="0" b="0"/>
            <wp:docPr id="4" name="Picture 4"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pic:cNvPicPr/>
                  </pic:nvPicPr>
                  <pic:blipFill rotWithShape="1">
                    <a:blip r:embed="rId5" cstate="print">
                      <a:extLst>
                        <a:ext uri="{28A0092B-C50C-407E-A947-70E740481C1C}">
                          <a14:useLocalDpi xmlns:a14="http://schemas.microsoft.com/office/drawing/2010/main" val="0"/>
                        </a:ext>
                      </a:extLst>
                    </a:blip>
                    <a:srcRect l="9375" t="24604" r="59423" b="3210"/>
                    <a:stretch/>
                  </pic:blipFill>
                  <pic:spPr bwMode="auto">
                    <a:xfrm>
                      <a:off x="0" y="0"/>
                      <a:ext cx="1262480" cy="1825590"/>
                    </a:xfrm>
                    <a:prstGeom prst="rect">
                      <a:avLst/>
                    </a:prstGeom>
                    <a:ln>
                      <a:noFill/>
                    </a:ln>
                    <a:extLst>
                      <a:ext uri="{53640926-AAD7-44D8-BBD7-CCE9431645EC}">
                        <a14:shadowObscured xmlns:a14="http://schemas.microsoft.com/office/drawing/2010/main"/>
                      </a:ext>
                    </a:extLst>
                  </pic:spPr>
                </pic:pic>
              </a:graphicData>
            </a:graphic>
          </wp:inline>
        </w:drawing>
      </w:r>
      <w:r w:rsidRPr="00C227F4">
        <w:rPr>
          <w:rFonts w:ascii="Arial" w:hAnsi="Arial" w:cs="Arial"/>
          <w:noProof/>
        </w:rPr>
        <w:drawing>
          <wp:inline distT="0" distB="0" distL="0" distR="0" wp14:anchorId="76A8D312" wp14:editId="567959A9">
            <wp:extent cx="1492842" cy="1777324"/>
            <wp:effectExtent l="0" t="0" r="6350" b="1270"/>
            <wp:docPr id="8" name="Picture 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pic:cNvPicPr/>
                  </pic:nvPicPr>
                  <pic:blipFill rotWithShape="1">
                    <a:blip r:embed="rId6" cstate="print">
                      <a:extLst>
                        <a:ext uri="{28A0092B-C50C-407E-A947-70E740481C1C}">
                          <a14:useLocalDpi xmlns:a14="http://schemas.microsoft.com/office/drawing/2010/main" val="0"/>
                        </a:ext>
                      </a:extLst>
                    </a:blip>
                    <a:srcRect l="9377" t="22967" r="64542" b="27356"/>
                    <a:stretch/>
                  </pic:blipFill>
                  <pic:spPr bwMode="auto">
                    <a:xfrm>
                      <a:off x="0" y="0"/>
                      <a:ext cx="1493827" cy="1778497"/>
                    </a:xfrm>
                    <a:prstGeom prst="rect">
                      <a:avLst/>
                    </a:prstGeom>
                    <a:ln>
                      <a:noFill/>
                    </a:ln>
                    <a:extLst>
                      <a:ext uri="{53640926-AAD7-44D8-BBD7-CCE9431645EC}">
                        <a14:shadowObscured xmlns:a14="http://schemas.microsoft.com/office/drawing/2010/main"/>
                      </a:ext>
                    </a:extLst>
                  </pic:spPr>
                </pic:pic>
              </a:graphicData>
            </a:graphic>
          </wp:inline>
        </w:drawing>
      </w:r>
      <w:r w:rsidRPr="003515C4">
        <w:rPr>
          <w:rFonts w:ascii="Arial" w:hAnsi="Arial" w:cs="Arial"/>
          <w:noProof/>
        </w:rPr>
        <w:drawing>
          <wp:inline distT="0" distB="0" distL="0" distR="0" wp14:anchorId="7C0E68D7" wp14:editId="543C54C1">
            <wp:extent cx="1159217" cy="1777941"/>
            <wp:effectExtent l="0" t="0" r="0" b="635"/>
            <wp:docPr id="1048" name="Picture 24" descr="A group of men with guns">
              <a:extLst xmlns:a="http://schemas.openxmlformats.org/drawingml/2006/main">
                <a:ext uri="{FF2B5EF4-FFF2-40B4-BE49-F238E27FC236}">
                  <a16:creationId xmlns:a16="http://schemas.microsoft.com/office/drawing/2014/main" id="{A23A0969-899D-CC6F-76C8-26E4C2253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A group of men with guns">
                      <a:extLst>
                        <a:ext uri="{FF2B5EF4-FFF2-40B4-BE49-F238E27FC236}">
                          <a16:creationId xmlns:a16="http://schemas.microsoft.com/office/drawing/2014/main" id="{A23A0969-899D-CC6F-76C8-26E4C22537D3}"/>
                        </a:ext>
                      </a:extLst>
                    </pic:cNvPr>
                    <pic:cNvPicPr>
                      <a:picLocks noChangeAspect="1" noChangeArrowheads="1"/>
                    </pic:cNvPicPr>
                  </pic:nvPicPr>
                  <pic:blipFill>
                    <a:blip r:embed="rId7"/>
                    <a:srcRect/>
                    <a:stretch/>
                  </pic:blipFill>
                  <pic:spPr bwMode="auto">
                    <a:xfrm>
                      <a:off x="0" y="0"/>
                      <a:ext cx="1179434" cy="1808948"/>
                    </a:xfrm>
                    <a:prstGeom prst="rect">
                      <a:avLst/>
                    </a:prstGeom>
                    <a:noFill/>
                  </pic:spPr>
                </pic:pic>
              </a:graphicData>
            </a:graphic>
          </wp:inline>
        </w:drawing>
      </w:r>
    </w:p>
    <w:p w14:paraId="13729B07" w14:textId="77777777" w:rsidR="00BD34A8" w:rsidRDefault="00BD34A8" w:rsidP="00BD34A8">
      <w:pPr>
        <w:jc w:val="center"/>
        <w:rPr>
          <w:rFonts w:ascii="Arial" w:hAnsi="Arial" w:cs="Arial"/>
        </w:rPr>
      </w:pPr>
    </w:p>
    <w:p w14:paraId="2EB21E15" w14:textId="77777777" w:rsidR="00BD34A8" w:rsidRPr="00EF4BF8" w:rsidRDefault="00BD34A8" w:rsidP="00BD34A8">
      <w:pPr>
        <w:rPr>
          <w:rFonts w:ascii="Arial" w:hAnsi="Arial" w:cs="Arial"/>
          <w:color w:val="404040" w:themeColor="text1" w:themeTint="BF"/>
          <w:sz w:val="13"/>
          <w:szCs w:val="13"/>
        </w:rPr>
      </w:pPr>
      <w:r w:rsidRPr="00EF4BF8">
        <w:rPr>
          <w:rFonts w:ascii="Arial" w:hAnsi="Arial" w:cs="Arial"/>
          <w:color w:val="404040" w:themeColor="text1" w:themeTint="BF"/>
          <w:sz w:val="13"/>
          <w:szCs w:val="13"/>
        </w:rPr>
        <w:t xml:space="preserve">© A screenshot of  </w:t>
      </w:r>
      <w:r w:rsidRPr="00EF4BF8">
        <w:rPr>
          <w:rFonts w:ascii="Arial" w:hAnsi="Arial" w:cs="Arial"/>
          <w:i/>
          <w:iCs/>
          <w:color w:val="404040" w:themeColor="text1" w:themeTint="BF"/>
          <w:sz w:val="13"/>
          <w:szCs w:val="13"/>
        </w:rPr>
        <w:t>The Unwomanly Face of War</w:t>
      </w:r>
      <w:r w:rsidRPr="00EF4BF8">
        <w:rPr>
          <w:rFonts w:ascii="Arial" w:hAnsi="Arial" w:cs="Arial"/>
          <w:color w:val="404040" w:themeColor="text1" w:themeTint="BF"/>
          <w:sz w:val="13"/>
          <w:szCs w:val="13"/>
        </w:rPr>
        <w:t xml:space="preserve"> book cover by Svetlana Alexievich, </w:t>
      </w:r>
      <w:hyperlink r:id="rId8" w:history="1">
        <w:r w:rsidRPr="00EF4BF8">
          <w:rPr>
            <w:rStyle w:val="Hyperlink"/>
            <w:rFonts w:ascii="Arial" w:hAnsi="Arial" w:cs="Arial"/>
            <w:color w:val="404040" w:themeColor="text1" w:themeTint="BF"/>
            <w:sz w:val="13"/>
            <w:szCs w:val="13"/>
          </w:rPr>
          <w:t>https://www.penguin.co.uk/books/295606/the-unwomanly-face-of-war-by-alexievich-svetlana/9780141983530</w:t>
        </w:r>
      </w:hyperlink>
      <w:r w:rsidRPr="00EF4BF8">
        <w:rPr>
          <w:rFonts w:ascii="Arial" w:hAnsi="Arial" w:cs="Arial"/>
          <w:color w:val="404040" w:themeColor="text1" w:themeTint="BF"/>
          <w:sz w:val="13"/>
          <w:szCs w:val="13"/>
        </w:rPr>
        <w:t xml:space="preserve"> </w:t>
      </w:r>
    </w:p>
    <w:p w14:paraId="0238CA7F" w14:textId="77777777" w:rsidR="00BD34A8" w:rsidRPr="00EF4BF8" w:rsidRDefault="00BD34A8" w:rsidP="00BD34A8">
      <w:pPr>
        <w:rPr>
          <w:rFonts w:ascii="Arial" w:hAnsi="Arial" w:cs="Arial"/>
          <w:color w:val="404040" w:themeColor="text1" w:themeTint="BF"/>
          <w:sz w:val="13"/>
          <w:szCs w:val="13"/>
        </w:rPr>
      </w:pPr>
    </w:p>
    <w:p w14:paraId="57BD2CD2" w14:textId="77777777" w:rsidR="00BD34A8" w:rsidRPr="00EF4BF8" w:rsidRDefault="00BD34A8" w:rsidP="00BD34A8">
      <w:pPr>
        <w:rPr>
          <w:rStyle w:val="Hyperlink"/>
          <w:rFonts w:ascii="Arial" w:hAnsi="Arial" w:cs="Arial"/>
          <w:color w:val="404040" w:themeColor="text1" w:themeTint="BF"/>
          <w:sz w:val="13"/>
          <w:szCs w:val="13"/>
        </w:rPr>
      </w:pPr>
      <w:r w:rsidRPr="00EF4BF8">
        <w:rPr>
          <w:rFonts w:ascii="Arial" w:hAnsi="Arial" w:cs="Arial"/>
          <w:color w:val="404040" w:themeColor="text1" w:themeTint="BF"/>
          <w:sz w:val="13"/>
          <w:szCs w:val="13"/>
        </w:rPr>
        <w:t xml:space="preserve">© A screenshot of the </w:t>
      </w:r>
      <w:r w:rsidRPr="00EF4BF8">
        <w:rPr>
          <w:rFonts w:ascii="Arial" w:hAnsi="Arial" w:cs="Arial"/>
          <w:i/>
          <w:iCs/>
          <w:color w:val="404040" w:themeColor="text1" w:themeTint="BF"/>
          <w:sz w:val="13"/>
          <w:szCs w:val="13"/>
        </w:rPr>
        <w:t>Second-Hand Time</w:t>
      </w:r>
      <w:r w:rsidRPr="00EF4BF8">
        <w:rPr>
          <w:rFonts w:ascii="Arial" w:hAnsi="Arial" w:cs="Arial"/>
          <w:color w:val="404040" w:themeColor="text1" w:themeTint="BF"/>
          <w:sz w:val="13"/>
          <w:szCs w:val="13"/>
        </w:rPr>
        <w:t xml:space="preserve"> book cover by Svetlana Alexievich, </w:t>
      </w:r>
      <w:hyperlink r:id="rId9" w:history="1">
        <w:r w:rsidRPr="00EF4BF8">
          <w:rPr>
            <w:rStyle w:val="Hyperlink"/>
            <w:rFonts w:ascii="Arial" w:hAnsi="Arial" w:cs="Arial"/>
            <w:color w:val="404040" w:themeColor="text1" w:themeTint="BF"/>
            <w:sz w:val="13"/>
            <w:szCs w:val="13"/>
          </w:rPr>
          <w:t>https://fitzcarraldoeditions.com/books/second-hand-time/</w:t>
        </w:r>
      </w:hyperlink>
    </w:p>
    <w:p w14:paraId="0F6D6776" w14:textId="77777777" w:rsidR="00BD34A8" w:rsidRPr="00EF4BF8" w:rsidRDefault="00BD34A8" w:rsidP="00BD34A8">
      <w:pPr>
        <w:rPr>
          <w:rStyle w:val="Hyperlink"/>
          <w:rFonts w:ascii="Arial" w:hAnsi="Arial" w:cs="Arial"/>
          <w:color w:val="404040" w:themeColor="text1" w:themeTint="BF"/>
          <w:sz w:val="13"/>
          <w:szCs w:val="13"/>
        </w:rPr>
      </w:pPr>
    </w:p>
    <w:p w14:paraId="7326C4F3" w14:textId="77777777" w:rsidR="00BD34A8" w:rsidRPr="003515C4" w:rsidRDefault="00BD34A8" w:rsidP="00BD34A8">
      <w:pPr>
        <w:rPr>
          <w:rFonts w:ascii="Arial" w:hAnsi="Arial" w:cs="Arial"/>
          <w:color w:val="7F7F7F" w:themeColor="text1" w:themeTint="80"/>
          <w:sz w:val="13"/>
          <w:szCs w:val="13"/>
        </w:rPr>
      </w:pPr>
      <w:r w:rsidRPr="00EF4BF8">
        <w:rPr>
          <w:rFonts w:ascii="Arial" w:hAnsi="Arial" w:cs="Arial"/>
          <w:color w:val="404040" w:themeColor="text1" w:themeTint="BF"/>
          <w:sz w:val="13"/>
          <w:szCs w:val="13"/>
        </w:rPr>
        <w:t xml:space="preserve">© A screenshot of the </w:t>
      </w:r>
      <w:r w:rsidRPr="00EF4BF8">
        <w:rPr>
          <w:rFonts w:ascii="Arial" w:hAnsi="Arial" w:cs="Arial"/>
          <w:i/>
          <w:iCs/>
          <w:color w:val="404040" w:themeColor="text1" w:themeTint="BF"/>
          <w:sz w:val="13"/>
          <w:szCs w:val="13"/>
        </w:rPr>
        <w:t>Boys in Zinc</w:t>
      </w:r>
      <w:r w:rsidRPr="00EF4BF8">
        <w:rPr>
          <w:rFonts w:ascii="Arial" w:hAnsi="Arial" w:cs="Arial"/>
          <w:color w:val="404040" w:themeColor="text1" w:themeTint="BF"/>
          <w:sz w:val="13"/>
          <w:szCs w:val="13"/>
        </w:rPr>
        <w:t xml:space="preserve"> book cover by Svetlana Alexievich, </w:t>
      </w:r>
      <w:hyperlink r:id="rId10" w:history="1">
        <w:r w:rsidRPr="00EF4BF8">
          <w:rPr>
            <w:rStyle w:val="Hyperlink"/>
            <w:rFonts w:ascii="Arial" w:hAnsi="Arial" w:cs="Arial"/>
            <w:color w:val="404040" w:themeColor="text1" w:themeTint="BF"/>
            <w:sz w:val="13"/>
            <w:szCs w:val="13"/>
            <w:lang w:val="en-US"/>
          </w:rPr>
          <w:t>https://www.penguin.co.uk/books/295485/boys-in-zinc-by-alexievich-svetlana/9780241264119</w:t>
        </w:r>
      </w:hyperlink>
      <w:r w:rsidRPr="003515C4">
        <w:rPr>
          <w:rFonts w:ascii="Arial" w:hAnsi="Arial" w:cs="Arial"/>
          <w:color w:val="7F7F7F" w:themeColor="text1" w:themeTint="80"/>
          <w:sz w:val="13"/>
          <w:szCs w:val="13"/>
          <w:lang w:val="en-US"/>
        </w:rPr>
        <w:t xml:space="preserve">   </w:t>
      </w:r>
    </w:p>
    <w:p w14:paraId="315E8920" w14:textId="77777777" w:rsidR="00BD34A8" w:rsidRPr="00DE09A0" w:rsidRDefault="00BD34A8" w:rsidP="00BD34A8">
      <w:pPr>
        <w:rPr>
          <w:rFonts w:ascii="Arial" w:hAnsi="Arial" w:cs="Arial"/>
          <w:color w:val="7F7F7F" w:themeColor="text1" w:themeTint="80"/>
          <w:sz w:val="15"/>
          <w:szCs w:val="15"/>
        </w:rPr>
      </w:pPr>
    </w:p>
    <w:p w14:paraId="12BF6B5E" w14:textId="77777777" w:rsidR="00BD34A8" w:rsidRDefault="00BD34A8" w:rsidP="00BD34A8">
      <w:pPr>
        <w:rPr>
          <w:lang w:val="en-US"/>
        </w:rPr>
      </w:pPr>
    </w:p>
    <w:p w14:paraId="5486A759" w14:textId="77777777" w:rsidR="00BD34A8" w:rsidRDefault="00BD34A8" w:rsidP="00BD34A8">
      <w:pPr>
        <w:rPr>
          <w:rFonts w:ascii="Arial" w:hAnsi="Arial" w:cs="Arial"/>
          <w:color w:val="000000" w:themeColor="text1"/>
        </w:rPr>
      </w:pPr>
    </w:p>
    <w:p w14:paraId="4CCEF5FF" w14:textId="77777777" w:rsidR="00BD34A8" w:rsidRDefault="00BD34A8" w:rsidP="00BD34A8">
      <w:pPr>
        <w:rPr>
          <w:rFonts w:ascii="Arial" w:hAnsi="Arial" w:cs="Arial"/>
          <w:color w:val="000000" w:themeColor="text1"/>
        </w:rPr>
      </w:pPr>
    </w:p>
    <w:p w14:paraId="3AC00A5C" w14:textId="77777777" w:rsidR="00BD34A8" w:rsidRDefault="00BD34A8" w:rsidP="00BD34A8">
      <w:pPr>
        <w:rPr>
          <w:rFonts w:ascii="Arial" w:hAnsi="Arial" w:cs="Arial"/>
          <w:color w:val="000000" w:themeColor="text1"/>
        </w:rPr>
      </w:pPr>
    </w:p>
    <w:p w14:paraId="745A3346" w14:textId="77777777" w:rsidR="00BD34A8" w:rsidRDefault="00BD34A8" w:rsidP="00BD34A8">
      <w:pPr>
        <w:rPr>
          <w:rFonts w:ascii="Arial" w:hAnsi="Arial" w:cs="Arial"/>
          <w:color w:val="000000" w:themeColor="text1"/>
        </w:rPr>
      </w:pPr>
    </w:p>
    <w:p w14:paraId="436E0C0D" w14:textId="77777777" w:rsidR="00BD34A8" w:rsidRDefault="00BD34A8" w:rsidP="00BD34A8">
      <w:pPr>
        <w:rPr>
          <w:rFonts w:ascii="Arial" w:hAnsi="Arial" w:cs="Arial"/>
          <w:color w:val="000000" w:themeColor="text1"/>
        </w:rPr>
      </w:pPr>
    </w:p>
    <w:p w14:paraId="6FD11FDE" w14:textId="77777777" w:rsidR="00BD34A8" w:rsidRDefault="00BD34A8" w:rsidP="00BD34A8">
      <w:pPr>
        <w:rPr>
          <w:rFonts w:ascii="Arial" w:hAnsi="Arial" w:cs="Arial"/>
          <w:color w:val="000000" w:themeColor="text1"/>
        </w:rPr>
      </w:pPr>
    </w:p>
    <w:p w14:paraId="44C07CFC" w14:textId="77777777" w:rsidR="00BD34A8" w:rsidRPr="00A76B15" w:rsidRDefault="00BD34A8" w:rsidP="00BD34A8">
      <w:pPr>
        <w:rPr>
          <w:rFonts w:ascii="Arial" w:hAnsi="Arial" w:cs="Arial"/>
          <w:sz w:val="21"/>
          <w:szCs w:val="21"/>
          <w:lang w:val="en-US"/>
        </w:rPr>
      </w:pPr>
      <w:r w:rsidRPr="00A76B15">
        <w:rPr>
          <w:rFonts w:ascii="Arial" w:hAnsi="Arial" w:cs="Arial"/>
          <w:sz w:val="21"/>
          <w:szCs w:val="21"/>
          <w:lang w:val="en-US"/>
        </w:rPr>
        <w:t>Dr Olga Kenton</w:t>
      </w:r>
    </w:p>
    <w:p w14:paraId="2787BAC5" w14:textId="77777777" w:rsidR="00BD34A8" w:rsidRPr="00A76B15" w:rsidRDefault="00BD34A8" w:rsidP="00BD34A8">
      <w:pPr>
        <w:rPr>
          <w:rFonts w:ascii="Arial" w:hAnsi="Arial" w:cs="Arial"/>
          <w:sz w:val="21"/>
          <w:szCs w:val="21"/>
          <w:lang w:val="en-US"/>
        </w:rPr>
      </w:pPr>
      <w:r w:rsidRPr="00A76B15">
        <w:rPr>
          <w:rFonts w:ascii="Arial" w:hAnsi="Arial" w:cs="Arial"/>
          <w:sz w:val="21"/>
          <w:szCs w:val="21"/>
          <w:lang w:val="en-US"/>
        </w:rPr>
        <w:t>University of Birmingham</w:t>
      </w:r>
    </w:p>
    <w:p w14:paraId="1D14EEA3" w14:textId="77777777" w:rsidR="00BD34A8" w:rsidRPr="00A76B15" w:rsidRDefault="00BD34A8" w:rsidP="00BD34A8">
      <w:pPr>
        <w:rPr>
          <w:rFonts w:ascii="Arial" w:hAnsi="Arial" w:cs="Arial"/>
          <w:sz w:val="21"/>
          <w:szCs w:val="21"/>
          <w:lang w:val="en-US"/>
        </w:rPr>
      </w:pPr>
      <w:r w:rsidRPr="00A76B15">
        <w:rPr>
          <w:rFonts w:ascii="Arial" w:hAnsi="Arial" w:cs="Arial"/>
          <w:sz w:val="21"/>
          <w:szCs w:val="21"/>
          <w:lang w:val="en-US"/>
        </w:rPr>
        <w:t>2025</w:t>
      </w:r>
    </w:p>
    <w:p w14:paraId="4713993D" w14:textId="77777777" w:rsidR="00BD34A8" w:rsidRDefault="00BD34A8" w:rsidP="00BD34A8">
      <w:pPr>
        <w:rPr>
          <w:rFonts w:ascii="Arial" w:hAnsi="Arial" w:cs="Arial"/>
          <w:color w:val="000000" w:themeColor="text1"/>
        </w:rPr>
      </w:pPr>
    </w:p>
    <w:p w14:paraId="55EA9193" w14:textId="77777777" w:rsidR="00BD34A8" w:rsidRPr="00DC7C0A" w:rsidRDefault="00BD34A8" w:rsidP="00BD34A8">
      <w:pPr>
        <w:rPr>
          <w:rFonts w:ascii="Arial" w:hAnsi="Arial" w:cs="Arial"/>
          <w:b/>
          <w:bCs/>
          <w:color w:val="000000" w:themeColor="text1"/>
        </w:rPr>
      </w:pPr>
      <w:r>
        <w:rPr>
          <w:rFonts w:ascii="Arial" w:hAnsi="Arial" w:cs="Arial"/>
          <w:color w:val="000000" w:themeColor="text1"/>
        </w:rPr>
        <w:br w:type="page"/>
      </w:r>
      <w:r w:rsidRPr="009F2A28">
        <w:rPr>
          <w:rFonts w:ascii="Arial" w:hAnsi="Arial" w:cs="Arial"/>
        </w:rPr>
        <w:lastRenderedPageBreak/>
        <w:t>Th</w:t>
      </w:r>
      <w:r>
        <w:rPr>
          <w:rFonts w:ascii="Arial" w:hAnsi="Arial" w:cs="Arial"/>
        </w:rPr>
        <w:t>ese</w:t>
      </w:r>
      <w:r w:rsidRPr="009F2A28">
        <w:rPr>
          <w:rFonts w:ascii="Arial" w:hAnsi="Arial" w:cs="Arial"/>
        </w:rPr>
        <w:t xml:space="preserve"> </w:t>
      </w:r>
      <w:r>
        <w:rPr>
          <w:rFonts w:ascii="Arial" w:hAnsi="Arial" w:cs="Arial"/>
        </w:rPr>
        <w:t>supporting materials</w:t>
      </w:r>
      <w:r w:rsidRPr="009F2A28">
        <w:rPr>
          <w:rFonts w:ascii="Arial" w:hAnsi="Arial" w:cs="Arial"/>
        </w:rPr>
        <w:t xml:space="preserve"> </w:t>
      </w:r>
      <w:r>
        <w:rPr>
          <w:rFonts w:ascii="Arial" w:hAnsi="Arial" w:cs="Arial"/>
        </w:rPr>
        <w:t>are</w:t>
      </w:r>
      <w:r w:rsidRPr="009F2A28">
        <w:rPr>
          <w:rFonts w:ascii="Arial" w:hAnsi="Arial" w:cs="Arial"/>
        </w:rPr>
        <w:t xml:space="preserve"> designed to enrich A-level students</w:t>
      </w:r>
      <w:r>
        <w:rPr>
          <w:rFonts w:ascii="Arial" w:hAnsi="Arial" w:cs="Arial"/>
        </w:rPr>
        <w:t>’</w:t>
      </w:r>
      <w:r w:rsidRPr="009F2A28">
        <w:rPr>
          <w:rFonts w:ascii="Arial" w:hAnsi="Arial" w:cs="Arial"/>
        </w:rPr>
        <w:t xml:space="preserve"> understanding of history and critical thinking using creative nonfiction </w:t>
      </w:r>
      <w:r>
        <w:rPr>
          <w:rFonts w:ascii="Arial" w:hAnsi="Arial" w:cs="Arial"/>
        </w:rPr>
        <w:t>literature and historical resources</w:t>
      </w:r>
      <w:r w:rsidRPr="009F2A28">
        <w:rPr>
          <w:rFonts w:ascii="Arial" w:hAnsi="Arial" w:cs="Arial"/>
        </w:rPr>
        <w:t xml:space="preserve">. </w:t>
      </w:r>
      <w:r>
        <w:rPr>
          <w:rFonts w:ascii="Arial" w:hAnsi="Arial" w:cs="Arial"/>
        </w:rPr>
        <w:t>They</w:t>
      </w:r>
      <w:r w:rsidRPr="009F2A28">
        <w:rPr>
          <w:rFonts w:ascii="Arial" w:hAnsi="Arial" w:cs="Arial"/>
        </w:rPr>
        <w:t xml:space="preserve"> </w:t>
      </w:r>
      <w:r>
        <w:rPr>
          <w:rFonts w:ascii="Arial" w:hAnsi="Arial" w:cs="Arial"/>
        </w:rPr>
        <w:t>provide</w:t>
      </w:r>
      <w:r w:rsidRPr="009F2A28">
        <w:rPr>
          <w:rFonts w:ascii="Arial" w:hAnsi="Arial" w:cs="Arial"/>
        </w:rPr>
        <w:t xml:space="preserve"> </w:t>
      </w:r>
      <w:r>
        <w:rPr>
          <w:rFonts w:ascii="Arial" w:hAnsi="Arial" w:cs="Arial"/>
        </w:rPr>
        <w:t>educators</w:t>
      </w:r>
      <w:r w:rsidRPr="009F2A28">
        <w:rPr>
          <w:rFonts w:ascii="Arial" w:hAnsi="Arial" w:cs="Arial"/>
        </w:rPr>
        <w:t xml:space="preserve"> and students</w:t>
      </w:r>
      <w:r>
        <w:rPr>
          <w:rFonts w:ascii="Arial" w:hAnsi="Arial" w:cs="Arial"/>
        </w:rPr>
        <w:t xml:space="preserve"> with</w:t>
      </w:r>
      <w:r w:rsidRPr="009F2A28">
        <w:rPr>
          <w:rFonts w:ascii="Arial" w:hAnsi="Arial" w:cs="Arial"/>
        </w:rPr>
        <w:t xml:space="preserve"> innovative</w:t>
      </w:r>
      <w:r>
        <w:rPr>
          <w:rFonts w:ascii="Arial" w:hAnsi="Arial" w:cs="Arial"/>
        </w:rPr>
        <w:t xml:space="preserve"> approaches</w:t>
      </w:r>
      <w:r w:rsidRPr="009F2A28">
        <w:rPr>
          <w:rFonts w:ascii="Arial" w:hAnsi="Arial" w:cs="Arial"/>
        </w:rPr>
        <w:t xml:space="preserve"> to engage with histor</w:t>
      </w:r>
      <w:r>
        <w:rPr>
          <w:rFonts w:ascii="Arial" w:hAnsi="Arial" w:cs="Arial"/>
        </w:rPr>
        <w:t>ical content</w:t>
      </w:r>
      <w:r w:rsidRPr="009F2A28">
        <w:rPr>
          <w:rFonts w:ascii="Arial" w:hAnsi="Arial" w:cs="Arial"/>
        </w:rPr>
        <w:t xml:space="preserve"> dynamically and interactively.</w:t>
      </w:r>
    </w:p>
    <w:p w14:paraId="22DF9B22" w14:textId="77777777" w:rsidR="00BD34A8" w:rsidRDefault="00BD34A8" w:rsidP="00BD34A8">
      <w:pPr>
        <w:rPr>
          <w:rFonts w:ascii="Arial" w:hAnsi="Arial" w:cs="Arial"/>
          <w:color w:val="000000" w:themeColor="text1"/>
        </w:rPr>
      </w:pPr>
    </w:p>
    <w:p w14:paraId="774F1BF3" w14:textId="77777777" w:rsidR="00BD34A8" w:rsidRPr="00721C6A" w:rsidRDefault="00BD34A8" w:rsidP="00BD34A8">
      <w:pPr>
        <w:rPr>
          <w:rFonts w:ascii="Arial" w:hAnsi="Arial" w:cs="Arial"/>
          <w:b/>
          <w:bCs/>
          <w:color w:val="000000" w:themeColor="text1"/>
        </w:rPr>
      </w:pPr>
      <w:r w:rsidRPr="00721C6A">
        <w:rPr>
          <w:rFonts w:ascii="Arial" w:hAnsi="Arial" w:cs="Arial"/>
          <w:b/>
          <w:bCs/>
          <w:color w:val="000000" w:themeColor="text1"/>
        </w:rPr>
        <w:t>Topics included:</w:t>
      </w:r>
    </w:p>
    <w:p w14:paraId="30F026C0" w14:textId="77777777" w:rsidR="00BD34A8" w:rsidRDefault="00BD34A8" w:rsidP="00BD34A8">
      <w:pPr>
        <w:rPr>
          <w:rFonts w:ascii="Arial" w:hAnsi="Arial" w:cs="Arial"/>
          <w:color w:val="000000" w:themeColor="text1"/>
        </w:rPr>
      </w:pPr>
    </w:p>
    <w:p w14:paraId="080B55C4"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Oral history</w:t>
      </w:r>
    </w:p>
    <w:p w14:paraId="35E5F4A7"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Genres that intersect with oral history</w:t>
      </w:r>
    </w:p>
    <w:p w14:paraId="51E78A33"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Personal testimonies as historical document</w:t>
      </w:r>
    </w:p>
    <w:p w14:paraId="3AADB712"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Role and approaches of historians and writers in collecting people’s own stories</w:t>
      </w:r>
    </w:p>
    <w:p w14:paraId="355500A3"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“Big history” vs “little history”</w:t>
      </w:r>
    </w:p>
    <w:p w14:paraId="1906318D"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Second World War (1939-1945)</w:t>
      </w:r>
    </w:p>
    <w:p w14:paraId="1DA7BAE0" w14:textId="77777777" w:rsidR="00BD34A8" w:rsidRPr="00DC7C0A" w:rsidRDefault="00BD34A8" w:rsidP="00BD34A8">
      <w:pPr>
        <w:pStyle w:val="ListParagraph"/>
        <w:numPr>
          <w:ilvl w:val="0"/>
          <w:numId w:val="2"/>
        </w:numPr>
        <w:rPr>
          <w:rFonts w:ascii="Arial" w:hAnsi="Arial" w:cs="Arial"/>
          <w:color w:val="000000" w:themeColor="text1"/>
        </w:rPr>
      </w:pPr>
      <w:r w:rsidRPr="00DC7C0A">
        <w:rPr>
          <w:rFonts w:ascii="Arial" w:hAnsi="Arial" w:cs="Arial"/>
          <w:color w:val="000000" w:themeColor="text1"/>
        </w:rPr>
        <w:t>Great Patriotic War (1941-1945)</w:t>
      </w:r>
    </w:p>
    <w:p w14:paraId="46B8F63F"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Molotov-Ribbentrop Pact</w:t>
      </w:r>
    </w:p>
    <w:p w14:paraId="40CBA4AE"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Stalin’s Era</w:t>
      </w:r>
    </w:p>
    <w:p w14:paraId="5F798039"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Stalin’s repressions (Great Purge)</w:t>
      </w:r>
    </w:p>
    <w:p w14:paraId="533902D1"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Civilians in wartime</w:t>
      </w:r>
    </w:p>
    <w:p w14:paraId="4D2DEC48" w14:textId="77777777" w:rsidR="00BD34A8" w:rsidRPr="00DC7C0A" w:rsidRDefault="00BD34A8" w:rsidP="00BD34A8">
      <w:pPr>
        <w:pStyle w:val="ListParagraph"/>
        <w:numPr>
          <w:ilvl w:val="0"/>
          <w:numId w:val="2"/>
        </w:numPr>
        <w:rPr>
          <w:rFonts w:ascii="Arial" w:hAnsi="Arial" w:cs="Arial"/>
          <w:lang w:val="en-US"/>
        </w:rPr>
      </w:pPr>
      <w:r w:rsidRPr="00DC7C0A">
        <w:rPr>
          <w:rFonts w:ascii="Arial" w:hAnsi="Arial" w:cs="Arial"/>
          <w:lang w:val="en-US"/>
        </w:rPr>
        <w:t>Women’s Roles in the Soviet Military during the Second World War</w:t>
      </w:r>
    </w:p>
    <w:p w14:paraId="75CE769F"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Soviet communal apartments</w:t>
      </w:r>
    </w:p>
    <w:p w14:paraId="0CA9A441"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 xml:space="preserve">Khrushchev Era </w:t>
      </w:r>
    </w:p>
    <w:p w14:paraId="630F1A11" w14:textId="77777777" w:rsidR="00BD34A8" w:rsidRPr="00DC7C0A" w:rsidRDefault="00BD34A8" w:rsidP="00BD34A8">
      <w:pPr>
        <w:pStyle w:val="ListParagraph"/>
        <w:numPr>
          <w:ilvl w:val="0"/>
          <w:numId w:val="2"/>
        </w:numPr>
        <w:rPr>
          <w:rFonts w:ascii="Arial" w:hAnsi="Arial" w:cs="Arial"/>
          <w:i/>
          <w:iCs/>
        </w:rPr>
      </w:pPr>
      <w:r w:rsidRPr="00DC7C0A">
        <w:rPr>
          <w:rFonts w:ascii="Arial" w:hAnsi="Arial" w:cs="Arial"/>
          <w:i/>
          <w:iCs/>
        </w:rPr>
        <w:t>Khrushchyovkas</w:t>
      </w:r>
    </w:p>
    <w:p w14:paraId="5567F0D1"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Gorbachev Era</w:t>
      </w:r>
    </w:p>
    <w:p w14:paraId="0F8E5852" w14:textId="77777777" w:rsidR="00BD34A8" w:rsidRPr="00DC7C0A" w:rsidRDefault="00BD34A8" w:rsidP="00BD34A8">
      <w:pPr>
        <w:pStyle w:val="ListParagraph"/>
        <w:numPr>
          <w:ilvl w:val="0"/>
          <w:numId w:val="2"/>
        </w:numPr>
        <w:rPr>
          <w:rFonts w:ascii="Arial" w:hAnsi="Arial" w:cs="Arial"/>
        </w:rPr>
      </w:pPr>
      <w:r w:rsidRPr="00DC7C0A">
        <w:rPr>
          <w:rFonts w:ascii="Arial" w:hAnsi="Arial" w:cs="Arial"/>
        </w:rPr>
        <w:t>Perestroika</w:t>
      </w:r>
    </w:p>
    <w:p w14:paraId="62DF05D2" w14:textId="77777777" w:rsidR="00BD34A8" w:rsidRPr="00DC7C0A" w:rsidRDefault="00BD34A8" w:rsidP="00BD34A8">
      <w:pPr>
        <w:pStyle w:val="ListParagraph"/>
        <w:numPr>
          <w:ilvl w:val="0"/>
          <w:numId w:val="2"/>
        </w:numPr>
        <w:rPr>
          <w:rFonts w:ascii="Arial" w:hAnsi="Arial" w:cs="Arial"/>
          <w:lang w:val="en-US"/>
        </w:rPr>
      </w:pPr>
      <w:r w:rsidRPr="00DC7C0A">
        <w:rPr>
          <w:rFonts w:ascii="Arial" w:hAnsi="Arial" w:cs="Arial"/>
          <w:lang w:val="en-US"/>
        </w:rPr>
        <w:t>Homo Sovieticus</w:t>
      </w:r>
    </w:p>
    <w:p w14:paraId="20EF46CC" w14:textId="77777777" w:rsidR="00BD34A8" w:rsidRPr="00DC7C0A" w:rsidRDefault="00BD34A8" w:rsidP="00BD34A8">
      <w:pPr>
        <w:pStyle w:val="ListParagraph"/>
        <w:numPr>
          <w:ilvl w:val="0"/>
          <w:numId w:val="2"/>
        </w:numPr>
        <w:rPr>
          <w:rFonts w:ascii="Arial" w:hAnsi="Arial" w:cs="Arial"/>
          <w:lang w:val="en-US"/>
        </w:rPr>
      </w:pPr>
      <w:r w:rsidRPr="00DC7C0A">
        <w:rPr>
          <w:rFonts w:ascii="Arial" w:hAnsi="Arial" w:cs="Arial"/>
          <w:lang w:val="en-US"/>
        </w:rPr>
        <w:t>Soviet Identity</w:t>
      </w:r>
    </w:p>
    <w:p w14:paraId="167BBD1B" w14:textId="77777777" w:rsidR="00BD34A8" w:rsidRPr="00DC7C0A" w:rsidRDefault="00BD34A8" w:rsidP="00BD34A8">
      <w:pPr>
        <w:pStyle w:val="ListParagraph"/>
        <w:numPr>
          <w:ilvl w:val="0"/>
          <w:numId w:val="2"/>
        </w:numPr>
        <w:rPr>
          <w:rFonts w:ascii="Arial" w:hAnsi="Arial" w:cs="Arial"/>
          <w:lang w:val="en-US"/>
        </w:rPr>
      </w:pPr>
      <w:r w:rsidRPr="00DC7C0A">
        <w:rPr>
          <w:rFonts w:ascii="Arial" w:hAnsi="Arial" w:cs="Arial"/>
          <w:lang w:val="en-US"/>
        </w:rPr>
        <w:t>Soviet Afghan War (1979-1989)</w:t>
      </w:r>
    </w:p>
    <w:p w14:paraId="241262BE" w14:textId="77777777" w:rsidR="00BD34A8" w:rsidRPr="00DC7C0A" w:rsidRDefault="00BD34A8" w:rsidP="00BD34A8">
      <w:pPr>
        <w:pStyle w:val="ListParagraph"/>
        <w:numPr>
          <w:ilvl w:val="0"/>
          <w:numId w:val="2"/>
        </w:numPr>
        <w:rPr>
          <w:rFonts w:ascii="Arial" w:hAnsi="Arial" w:cs="Arial"/>
          <w:lang w:val="en-US"/>
        </w:rPr>
      </w:pPr>
      <w:r w:rsidRPr="00DC7C0A">
        <w:rPr>
          <w:rFonts w:ascii="Arial" w:hAnsi="Arial" w:cs="Arial"/>
          <w:lang w:val="en-US"/>
        </w:rPr>
        <w:t xml:space="preserve">Svetlana Alexievich </w:t>
      </w:r>
    </w:p>
    <w:p w14:paraId="7062D3C2" w14:textId="77777777" w:rsidR="00BD34A8" w:rsidRDefault="00BD34A8" w:rsidP="00BD34A8">
      <w:pPr>
        <w:ind w:firstLine="200"/>
        <w:rPr>
          <w:rFonts w:ascii="Arial" w:hAnsi="Arial" w:cs="Arial"/>
          <w:color w:val="000000" w:themeColor="text1"/>
        </w:rPr>
      </w:pPr>
    </w:p>
    <w:p w14:paraId="1A62B749" w14:textId="77777777" w:rsidR="00BD34A8" w:rsidRDefault="00BD34A8" w:rsidP="00BD34A8">
      <w:pPr>
        <w:ind w:firstLine="60"/>
        <w:rPr>
          <w:rFonts w:ascii="Arial" w:hAnsi="Arial" w:cs="Arial"/>
          <w:color w:val="000000" w:themeColor="text1"/>
        </w:rPr>
      </w:pPr>
    </w:p>
    <w:p w14:paraId="581E1E18" w14:textId="77777777" w:rsidR="00BD34A8" w:rsidRDefault="00BD34A8" w:rsidP="00BD34A8">
      <w:pPr>
        <w:rPr>
          <w:rFonts w:ascii="Arial" w:hAnsi="Arial" w:cs="Arial"/>
          <w:color w:val="000000" w:themeColor="text1"/>
        </w:rPr>
      </w:pPr>
    </w:p>
    <w:p w14:paraId="16756FDD" w14:textId="77777777" w:rsidR="00BD34A8" w:rsidRDefault="00BD34A8" w:rsidP="00BD34A8">
      <w:pPr>
        <w:rPr>
          <w:rFonts w:ascii="Arial" w:hAnsi="Arial" w:cs="Arial"/>
          <w:color w:val="000000" w:themeColor="text1"/>
        </w:rPr>
      </w:pPr>
    </w:p>
    <w:p w14:paraId="32512F67" w14:textId="77777777" w:rsidR="00BD34A8" w:rsidRDefault="00BD34A8" w:rsidP="00BD34A8">
      <w:pPr>
        <w:rPr>
          <w:rFonts w:ascii="Arial" w:hAnsi="Arial" w:cs="Arial"/>
          <w:color w:val="000000" w:themeColor="text1"/>
        </w:rPr>
      </w:pPr>
    </w:p>
    <w:p w14:paraId="6F944C25" w14:textId="77777777" w:rsidR="00BD34A8" w:rsidRDefault="00BD34A8" w:rsidP="00BD34A8">
      <w:pPr>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br w:type="page"/>
      </w:r>
    </w:p>
    <w:p w14:paraId="273A1D75" w14:textId="77777777" w:rsidR="00BD34A8" w:rsidRPr="0050717F" w:rsidRDefault="00BD34A8" w:rsidP="00BD34A8">
      <w:pPr>
        <w:rPr>
          <w:rFonts w:ascii="Arial" w:hAnsi="Arial" w:cs="Arial"/>
          <w:color w:val="000000" w:themeColor="text1"/>
        </w:rPr>
      </w:pPr>
      <w:r w:rsidRPr="0050717F">
        <w:rPr>
          <w:rFonts w:ascii="Arial" w:hAnsi="Arial" w:cs="Arial"/>
          <w:color w:val="000000" w:themeColor="text1"/>
        </w:rPr>
        <w:lastRenderedPageBreak/>
        <w:t>About the author</w:t>
      </w:r>
    </w:p>
    <w:p w14:paraId="7B88C846" w14:textId="77777777" w:rsidR="00BD34A8" w:rsidRDefault="00BD34A8" w:rsidP="00BD34A8">
      <w:pPr>
        <w:rPr>
          <w:rFonts w:ascii="Arial" w:hAnsi="Arial" w:cs="Arial"/>
          <w:b/>
          <w:bCs/>
        </w:rPr>
      </w:pPr>
    </w:p>
    <w:p w14:paraId="49781D2A" w14:textId="77777777" w:rsidR="00BD34A8" w:rsidRPr="00237F13" w:rsidRDefault="00BD34A8" w:rsidP="00BD34A8">
      <w:pPr>
        <w:rPr>
          <w:rFonts w:ascii="Arial" w:hAnsi="Arial" w:cs="Arial"/>
          <w:b/>
          <w:bCs/>
        </w:rPr>
      </w:pPr>
      <w:r w:rsidRPr="00237F13">
        <w:rPr>
          <w:rFonts w:ascii="Arial" w:hAnsi="Arial" w:cs="Arial"/>
          <w:b/>
          <w:bCs/>
        </w:rPr>
        <w:t xml:space="preserve">Svetlana Alexievich </w:t>
      </w:r>
    </w:p>
    <w:p w14:paraId="2003B84A" w14:textId="77777777" w:rsidR="00BD34A8" w:rsidRDefault="00BD34A8" w:rsidP="00BD34A8">
      <w:pPr>
        <w:rPr>
          <w:rFonts w:ascii="Arial" w:hAnsi="Arial" w:cs="Arial"/>
          <w:b/>
          <w:bCs/>
        </w:rPr>
      </w:pPr>
    </w:p>
    <w:p w14:paraId="49C1B52A" w14:textId="77777777" w:rsidR="00BD34A8" w:rsidRDefault="00BD34A8" w:rsidP="00BD34A8">
      <w:pPr>
        <w:rPr>
          <w:rFonts w:ascii="Arial" w:hAnsi="Arial" w:cs="Arial"/>
          <w:b/>
          <w:bCs/>
        </w:rPr>
      </w:pPr>
      <w:r>
        <w:rPr>
          <w:rFonts w:ascii="Arial" w:hAnsi="Arial" w:cs="Arial"/>
          <w:b/>
          <w:bCs/>
          <w:noProof/>
        </w:rPr>
        <w:drawing>
          <wp:inline distT="0" distB="0" distL="0" distR="0" wp14:anchorId="4F80EFF7" wp14:editId="39C2DF23">
            <wp:extent cx="2783333" cy="2464268"/>
            <wp:effectExtent l="0" t="0" r="0" b="0"/>
            <wp:docPr id="9" name="Picture 9" descr="A person with a scarf and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a scarf and a micropho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684" cy="2469006"/>
                    </a:xfrm>
                    <a:prstGeom prst="rect">
                      <a:avLst/>
                    </a:prstGeom>
                  </pic:spPr>
                </pic:pic>
              </a:graphicData>
            </a:graphic>
          </wp:inline>
        </w:drawing>
      </w:r>
    </w:p>
    <w:p w14:paraId="274FF4A2" w14:textId="77777777" w:rsidR="00BD34A8" w:rsidRDefault="00BD34A8" w:rsidP="00BD34A8">
      <w:pPr>
        <w:rPr>
          <w:rFonts w:ascii="Arial" w:hAnsi="Arial" w:cs="Arial"/>
          <w:b/>
          <w:bCs/>
        </w:rPr>
      </w:pPr>
    </w:p>
    <w:p w14:paraId="4168C5AA" w14:textId="77777777" w:rsidR="00BD34A8" w:rsidRPr="00EF4BF8" w:rsidRDefault="00BD34A8" w:rsidP="00BD34A8">
      <w:pPr>
        <w:rPr>
          <w:rFonts w:ascii="Arial" w:hAnsi="Arial" w:cs="Arial"/>
          <w:color w:val="404040" w:themeColor="text1" w:themeTint="BF"/>
          <w:sz w:val="15"/>
          <w:szCs w:val="15"/>
        </w:rPr>
      </w:pPr>
      <w:r w:rsidRPr="00EF4BF8">
        <w:rPr>
          <w:rFonts w:ascii="Arial" w:hAnsi="Arial" w:cs="Arial"/>
          <w:color w:val="404040" w:themeColor="text1" w:themeTint="BF"/>
          <w:sz w:val="15"/>
          <w:szCs w:val="15"/>
        </w:rPr>
        <w:t>Source: Elke Wetzig, “</w:t>
      </w:r>
      <w:r w:rsidRPr="00EF4BF8">
        <w:rPr>
          <w:rFonts w:ascii="Arial" w:hAnsi="Arial" w:cs="Arial"/>
          <w:color w:val="404040" w:themeColor="text1" w:themeTint="BF"/>
          <w:sz w:val="15"/>
          <w:szCs w:val="15"/>
          <w:shd w:val="clear" w:color="auto" w:fill="F8F9FA"/>
        </w:rPr>
        <w:t>Swetlana Alexijewitsch 2013,</w:t>
      </w:r>
      <w:r w:rsidRPr="00EF4BF8">
        <w:rPr>
          <w:rFonts w:ascii="Arial" w:hAnsi="Arial" w:cs="Arial"/>
          <w:color w:val="404040" w:themeColor="text1" w:themeTint="BF"/>
          <w:sz w:val="15"/>
          <w:szCs w:val="15"/>
        </w:rPr>
        <w:t xml:space="preserve">” Wikipedia.org., 14 October 2013, </w:t>
      </w:r>
      <w:hyperlink r:id="rId12" w:anchor="/media/File:Swetlana_Alexijewitsch_2013.jpg" w:history="1">
        <w:r w:rsidRPr="00EF4BF8">
          <w:rPr>
            <w:rStyle w:val="Hyperlink"/>
            <w:rFonts w:ascii="Arial" w:eastAsiaTheme="majorEastAsia" w:hAnsi="Arial" w:cs="Arial"/>
            <w:color w:val="404040" w:themeColor="text1" w:themeTint="BF"/>
            <w:sz w:val="15"/>
            <w:szCs w:val="15"/>
          </w:rPr>
          <w:t>www.en.wikipedia.org/wiki/Svetlana_Alexievich#/media/File:Swetlana_Alexijewitsch_2013.jpg</w:t>
        </w:r>
      </w:hyperlink>
      <w:r w:rsidRPr="00EF4BF8">
        <w:rPr>
          <w:rFonts w:ascii="Arial" w:hAnsi="Arial" w:cs="Arial"/>
          <w:color w:val="404040" w:themeColor="text1" w:themeTint="BF"/>
          <w:sz w:val="15"/>
          <w:szCs w:val="15"/>
        </w:rPr>
        <w:t>, CC BY-SA 3.0</w:t>
      </w:r>
    </w:p>
    <w:p w14:paraId="6B73EA4A" w14:textId="77777777" w:rsidR="00BD34A8" w:rsidRDefault="00BD34A8" w:rsidP="00BD34A8">
      <w:pPr>
        <w:rPr>
          <w:rFonts w:ascii="Arial" w:hAnsi="Arial" w:cs="Arial"/>
        </w:rPr>
      </w:pPr>
    </w:p>
    <w:p w14:paraId="58F0096D" w14:textId="77777777" w:rsidR="00BD34A8" w:rsidRDefault="00BD34A8" w:rsidP="00BD34A8">
      <w:pPr>
        <w:pStyle w:val="paragraph"/>
        <w:spacing w:before="0" w:beforeAutospacing="0" w:after="0" w:afterAutospacing="0"/>
        <w:textAlignment w:val="baseline"/>
        <w:rPr>
          <w:rFonts w:ascii="Segoe UI" w:hAnsi="Segoe UI" w:cs="Segoe UI"/>
          <w:sz w:val="18"/>
          <w:szCs w:val="18"/>
        </w:rPr>
      </w:pPr>
      <w:r w:rsidRPr="000416E4">
        <w:rPr>
          <w:rStyle w:val="normaltextrun"/>
          <w:rFonts w:ascii="Arial" w:hAnsi="Arial" w:cs="Arial"/>
          <w:color w:val="151B23"/>
        </w:rPr>
        <w:t xml:space="preserve">Svetlana Alexievich was born in </w:t>
      </w:r>
      <w:r w:rsidRPr="004E226F">
        <w:rPr>
          <w:rStyle w:val="normaltextrun"/>
          <w:rFonts w:ascii="Arial" w:hAnsi="Arial" w:cs="Arial"/>
          <w:b/>
          <w:bCs/>
          <w:color w:val="151B23"/>
        </w:rPr>
        <w:t>Ivano-Frankivsk</w:t>
      </w:r>
      <w:r w:rsidRPr="000416E4">
        <w:rPr>
          <w:rStyle w:val="normaltextrun"/>
          <w:rFonts w:ascii="Arial" w:hAnsi="Arial" w:cs="Arial"/>
          <w:color w:val="151B23"/>
        </w:rPr>
        <w:t xml:space="preserve"> </w:t>
      </w:r>
      <w:r w:rsidRPr="000416E4">
        <w:rPr>
          <w:rFonts w:ascii="Arial" w:hAnsi="Arial" w:cs="Arial"/>
        </w:rPr>
        <w:t xml:space="preserve">(formerly, Stanyslaviv – </w:t>
      </w:r>
      <w:r w:rsidRPr="000416E4">
        <w:rPr>
          <w:rFonts w:ascii="Arial" w:hAnsi="Arial" w:cs="Arial"/>
          <w:i/>
          <w:iCs/>
        </w:rPr>
        <w:t>See the map below</w:t>
      </w:r>
      <w:r w:rsidRPr="000416E4">
        <w:rPr>
          <w:rFonts w:ascii="Arial" w:hAnsi="Arial" w:cs="Arial"/>
        </w:rPr>
        <w:t>)</w:t>
      </w:r>
      <w:r>
        <w:rPr>
          <w:rStyle w:val="normaltextrun"/>
          <w:rFonts w:ascii="Arial" w:hAnsi="Arial" w:cs="Arial"/>
          <w:color w:val="151B23"/>
        </w:rPr>
        <w:t xml:space="preserve"> </w:t>
      </w:r>
      <w:r w:rsidRPr="64767817">
        <w:rPr>
          <w:rStyle w:val="normaltextrun"/>
          <w:rFonts w:ascii="Arial" w:hAnsi="Arial" w:cs="Arial"/>
          <w:color w:val="151B23"/>
        </w:rPr>
        <w:t xml:space="preserve">in 1948 and has spent most of her life in the Soviet Union and present-day Belarus, with prolonged periods of exile in Western Europe. Starting out as a journalist, she developed her own non-fiction genre which brings together a chorus of voices to describe a specific historical moment. Her works include </w:t>
      </w:r>
      <w:r w:rsidRPr="64767817">
        <w:rPr>
          <w:rStyle w:val="normaltextrun"/>
          <w:rFonts w:ascii="Arial" w:hAnsi="Arial" w:cs="Arial"/>
          <w:i/>
          <w:iCs/>
          <w:color w:val="151B23"/>
        </w:rPr>
        <w:t>The Unwomanly Face of War</w:t>
      </w:r>
      <w:r w:rsidRPr="64767817">
        <w:rPr>
          <w:rStyle w:val="normaltextrun"/>
          <w:rFonts w:ascii="Arial" w:hAnsi="Arial" w:cs="Arial"/>
          <w:color w:val="151B23"/>
        </w:rPr>
        <w:t xml:space="preserve"> (1985), </w:t>
      </w:r>
      <w:r w:rsidRPr="64767817">
        <w:rPr>
          <w:rStyle w:val="normaltextrun"/>
          <w:rFonts w:ascii="Arial" w:hAnsi="Arial" w:cs="Arial"/>
          <w:i/>
          <w:iCs/>
          <w:color w:val="151B23"/>
        </w:rPr>
        <w:t>Last Witnesses</w:t>
      </w:r>
      <w:r w:rsidRPr="64767817">
        <w:rPr>
          <w:rStyle w:val="normaltextrun"/>
          <w:rFonts w:ascii="Arial" w:hAnsi="Arial" w:cs="Arial"/>
          <w:color w:val="151B23"/>
        </w:rPr>
        <w:t xml:space="preserve"> (1985), </w:t>
      </w:r>
      <w:r w:rsidRPr="64767817">
        <w:rPr>
          <w:rStyle w:val="normaltextrun"/>
          <w:rFonts w:ascii="Arial" w:hAnsi="Arial" w:cs="Arial"/>
          <w:i/>
          <w:iCs/>
          <w:color w:val="151B23"/>
        </w:rPr>
        <w:t>Boys in Zinc</w:t>
      </w:r>
      <w:r w:rsidRPr="64767817">
        <w:rPr>
          <w:rStyle w:val="normaltextrun"/>
          <w:rFonts w:ascii="Arial" w:hAnsi="Arial" w:cs="Arial"/>
          <w:color w:val="151B23"/>
        </w:rPr>
        <w:t xml:space="preserve"> (1991), </w:t>
      </w:r>
      <w:r w:rsidRPr="64767817">
        <w:rPr>
          <w:rStyle w:val="normaltextrun"/>
          <w:rFonts w:ascii="Arial" w:hAnsi="Arial" w:cs="Arial"/>
          <w:i/>
          <w:iCs/>
          <w:color w:val="151B23"/>
        </w:rPr>
        <w:t>Chernobyl Prayer</w:t>
      </w:r>
      <w:r w:rsidRPr="64767817">
        <w:rPr>
          <w:rStyle w:val="normaltextrun"/>
          <w:rFonts w:ascii="Arial" w:hAnsi="Arial" w:cs="Arial"/>
          <w:color w:val="151B23"/>
        </w:rPr>
        <w:t xml:space="preserve"> (1997) and </w:t>
      </w:r>
      <w:r w:rsidRPr="64767817">
        <w:rPr>
          <w:rStyle w:val="normaltextrun"/>
          <w:rFonts w:ascii="Arial" w:hAnsi="Arial" w:cs="Arial"/>
          <w:i/>
          <w:iCs/>
          <w:color w:val="151B23"/>
        </w:rPr>
        <w:t>Second-hand Time</w:t>
      </w:r>
      <w:r w:rsidRPr="64767817">
        <w:rPr>
          <w:rStyle w:val="normaltextrun"/>
          <w:rFonts w:ascii="Arial" w:hAnsi="Arial" w:cs="Arial"/>
          <w:color w:val="151B23"/>
        </w:rPr>
        <w:t xml:space="preserve"> (2013). She has won many international awards, including the 2015 Nobel Prize in Literature for ‘her </w:t>
      </w:r>
      <w:r w:rsidRPr="000416E4">
        <w:rPr>
          <w:rStyle w:val="normaltextrun"/>
          <w:rFonts w:ascii="Arial" w:hAnsi="Arial" w:cs="Arial"/>
          <w:b/>
          <w:bCs/>
          <w:color w:val="151B23"/>
        </w:rPr>
        <w:t>polyphonic writings</w:t>
      </w:r>
      <w:r w:rsidRPr="64767817">
        <w:rPr>
          <w:rStyle w:val="normaltextrun"/>
          <w:rFonts w:ascii="Arial" w:hAnsi="Arial" w:cs="Arial"/>
          <w:color w:val="151B23"/>
        </w:rPr>
        <w:t>, a monument to suffering and courage in our time’.</w:t>
      </w:r>
      <w:r w:rsidRPr="64767817">
        <w:rPr>
          <w:rStyle w:val="eop"/>
          <w:rFonts w:ascii="Arial" w:hAnsi="Arial" w:cs="Arial"/>
          <w:color w:val="151B23"/>
        </w:rPr>
        <w:t> </w:t>
      </w:r>
    </w:p>
    <w:p w14:paraId="0BA66DD9" w14:textId="77777777" w:rsidR="00BD34A8" w:rsidRDefault="00BD34A8" w:rsidP="00BD34A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151B23"/>
        </w:rPr>
        <w:t> </w:t>
      </w:r>
    </w:p>
    <w:p w14:paraId="0AD0C9BE" w14:textId="77777777" w:rsidR="00BD34A8" w:rsidRPr="007A34CE" w:rsidRDefault="00BD34A8" w:rsidP="00BD34A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151B23"/>
          <w:lang w:val="fr-FR"/>
        </w:rPr>
        <w:t xml:space="preserve">Source : “Svetlana Alexievich,” </w:t>
      </w:r>
      <w:r>
        <w:rPr>
          <w:rStyle w:val="normaltextrun"/>
          <w:rFonts w:ascii="Arial" w:hAnsi="Arial" w:cs="Arial"/>
          <w:i/>
          <w:iCs/>
          <w:color w:val="151B23"/>
          <w:lang w:val="fr-FR"/>
        </w:rPr>
        <w:t>FitzcarraldoEditions.com</w:t>
      </w:r>
      <w:r>
        <w:rPr>
          <w:rStyle w:val="normaltextrun"/>
          <w:rFonts w:ascii="Arial" w:hAnsi="Arial" w:cs="Arial"/>
          <w:color w:val="151B23"/>
          <w:lang w:val="fr-FR"/>
        </w:rPr>
        <w:t xml:space="preserve">, n.d.,  </w:t>
      </w:r>
      <w:hyperlink r:id="rId13" w:tgtFrame="_blank" w:history="1">
        <w:r>
          <w:rPr>
            <w:rStyle w:val="normaltextrun"/>
            <w:rFonts w:ascii="Arial" w:hAnsi="Arial" w:cs="Arial"/>
            <w:color w:val="0563C1"/>
            <w:lang w:val="fr-FR"/>
          </w:rPr>
          <w:t>https://fitzcarraldoeditions.com/authors/svetlana-alexievich/</w:t>
        </w:r>
      </w:hyperlink>
      <w:r>
        <w:rPr>
          <w:rStyle w:val="normaltextrun"/>
          <w:rFonts w:ascii="Arial" w:hAnsi="Arial" w:cs="Arial"/>
          <w:color w:val="151B23"/>
          <w:lang w:val="fr-FR"/>
        </w:rPr>
        <w:t> </w:t>
      </w:r>
      <w:r>
        <w:rPr>
          <w:rStyle w:val="eop"/>
          <w:rFonts w:ascii="Arial" w:hAnsi="Arial" w:cs="Arial"/>
          <w:color w:val="151B23"/>
        </w:rPr>
        <w:t> </w:t>
      </w:r>
    </w:p>
    <w:p w14:paraId="06D84270" w14:textId="77777777" w:rsidR="00BD34A8" w:rsidRDefault="00BD34A8" w:rsidP="00BD34A8">
      <w:pPr>
        <w:rPr>
          <w:lang w:val="en-US"/>
        </w:rPr>
      </w:pPr>
    </w:p>
    <w:p w14:paraId="31796FF2" w14:textId="77777777" w:rsidR="00BD34A8" w:rsidRDefault="00BD34A8" w:rsidP="00BD34A8">
      <w:pPr>
        <w:rPr>
          <w:lang w:val="en-US"/>
        </w:rPr>
      </w:pPr>
    </w:p>
    <w:p w14:paraId="1AC865AB" w14:textId="77777777" w:rsidR="00BD34A8" w:rsidRPr="0047446F" w:rsidRDefault="00BD34A8" w:rsidP="00BD34A8">
      <w:pPr>
        <w:rPr>
          <w:rFonts w:ascii="Arial" w:hAnsi="Arial" w:cs="Arial"/>
          <w:b/>
          <w:bCs/>
          <w:lang w:val="en-US"/>
        </w:rPr>
      </w:pPr>
      <w:r w:rsidRPr="0047446F">
        <w:rPr>
          <w:rFonts w:ascii="Arial" w:hAnsi="Arial" w:cs="Arial"/>
          <w:b/>
          <w:bCs/>
          <w:lang w:val="en-US"/>
        </w:rPr>
        <w:t>[1]</w:t>
      </w:r>
    </w:p>
    <w:p w14:paraId="14F100EE" w14:textId="77777777" w:rsidR="00BD34A8" w:rsidRDefault="00BD34A8" w:rsidP="00BD34A8">
      <w:pPr>
        <w:rPr>
          <w:lang w:val="en-US"/>
        </w:rPr>
      </w:pPr>
    </w:p>
    <w:p w14:paraId="7CBD5996" w14:textId="77777777" w:rsidR="00BD34A8" w:rsidRPr="00F118BF" w:rsidRDefault="00BD34A8" w:rsidP="00BD34A8">
      <w:pPr>
        <w:pStyle w:val="ListParagraph"/>
        <w:numPr>
          <w:ilvl w:val="0"/>
          <w:numId w:val="1"/>
        </w:numPr>
        <w:rPr>
          <w:rFonts w:ascii="Arial" w:hAnsi="Arial" w:cs="Arial"/>
          <w:lang w:val="en-US"/>
        </w:rPr>
      </w:pPr>
      <w:r w:rsidRPr="00F118BF">
        <w:rPr>
          <w:rFonts w:ascii="Arial" w:hAnsi="Arial" w:cs="Arial"/>
          <w:lang w:val="en-US"/>
        </w:rPr>
        <w:t xml:space="preserve">Study the map provided below and see if you can find Ivano-Frankivsk on it.  </w:t>
      </w:r>
    </w:p>
    <w:p w14:paraId="0722D95D" w14:textId="77777777" w:rsidR="00BD34A8" w:rsidRPr="00F118BF" w:rsidRDefault="00BD34A8" w:rsidP="00BD34A8">
      <w:pPr>
        <w:pStyle w:val="ListParagraph"/>
        <w:numPr>
          <w:ilvl w:val="0"/>
          <w:numId w:val="1"/>
        </w:numPr>
        <w:rPr>
          <w:rFonts w:ascii="Arial" w:hAnsi="Arial" w:cs="Arial"/>
          <w:lang w:val="en-US"/>
        </w:rPr>
      </w:pPr>
      <w:r w:rsidRPr="00F118BF">
        <w:rPr>
          <w:rFonts w:ascii="Arial" w:hAnsi="Arial" w:cs="Arial"/>
          <w:lang w:val="en-US"/>
        </w:rPr>
        <w:t>In which country is it located now?</w:t>
      </w:r>
    </w:p>
    <w:p w14:paraId="5EF980A7" w14:textId="77777777" w:rsidR="00BD34A8" w:rsidRDefault="00BD34A8" w:rsidP="00BD34A8">
      <w:pPr>
        <w:rPr>
          <w:lang w:val="en-US"/>
        </w:rPr>
      </w:pPr>
    </w:p>
    <w:p w14:paraId="24C96587" w14:textId="77777777" w:rsidR="00BD34A8" w:rsidRDefault="00BD34A8" w:rsidP="00BD34A8">
      <w:pPr>
        <w:rPr>
          <w:lang w:val="en-US"/>
        </w:rPr>
      </w:pPr>
      <w:r>
        <w:rPr>
          <w:noProof/>
          <w:lang w:val="en-US"/>
        </w:rPr>
        <w:lastRenderedPageBreak/>
        <w:drawing>
          <wp:inline distT="0" distB="0" distL="0" distR="0" wp14:anchorId="51663B14" wp14:editId="65CA75BC">
            <wp:extent cx="5418826" cy="3308985"/>
            <wp:effectExtent l="0" t="0" r="4445" b="5715"/>
            <wp:docPr id="1" name="Picture 1" descr="A map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united states"/>
                    <pic:cNvPicPr/>
                  </pic:nvPicPr>
                  <pic:blipFill rotWithShape="1">
                    <a:blip r:embed="rId14" cstate="print">
                      <a:extLst>
                        <a:ext uri="{28A0092B-C50C-407E-A947-70E740481C1C}">
                          <a14:useLocalDpi xmlns:a14="http://schemas.microsoft.com/office/drawing/2010/main" val="0"/>
                        </a:ext>
                      </a:extLst>
                    </a:blip>
                    <a:srcRect l="5377" t="7558"/>
                    <a:stretch/>
                  </pic:blipFill>
                  <pic:spPr bwMode="auto">
                    <a:xfrm>
                      <a:off x="0" y="0"/>
                      <a:ext cx="5419738" cy="3309542"/>
                    </a:xfrm>
                    <a:prstGeom prst="rect">
                      <a:avLst/>
                    </a:prstGeom>
                    <a:ln>
                      <a:noFill/>
                    </a:ln>
                    <a:extLst>
                      <a:ext uri="{53640926-AAD7-44D8-BBD7-CCE9431645EC}">
                        <a14:shadowObscured xmlns:a14="http://schemas.microsoft.com/office/drawing/2010/main"/>
                      </a:ext>
                    </a:extLst>
                  </pic:spPr>
                </pic:pic>
              </a:graphicData>
            </a:graphic>
          </wp:inline>
        </w:drawing>
      </w:r>
    </w:p>
    <w:p w14:paraId="5D48C43B" w14:textId="77777777" w:rsidR="00BD34A8" w:rsidRDefault="00BD34A8" w:rsidP="00BD34A8">
      <w:pPr>
        <w:rPr>
          <w:lang w:val="en-US"/>
        </w:rPr>
      </w:pPr>
    </w:p>
    <w:p w14:paraId="4B9D039E" w14:textId="77777777" w:rsidR="00BD34A8" w:rsidRPr="0047446F" w:rsidRDefault="00BD34A8" w:rsidP="00BD34A8">
      <w:pPr>
        <w:jc w:val="center"/>
        <w:rPr>
          <w:rFonts w:ascii="Arial" w:hAnsi="Arial" w:cs="Arial"/>
          <w:sz w:val="20"/>
          <w:szCs w:val="20"/>
          <w:lang w:val="en-US"/>
        </w:rPr>
      </w:pPr>
      <w:r w:rsidRPr="007A34CE">
        <w:rPr>
          <w:rFonts w:ascii="Arial" w:hAnsi="Arial" w:cs="Arial"/>
          <w:b/>
          <w:bCs/>
          <w:sz w:val="20"/>
          <w:szCs w:val="20"/>
          <w:lang w:val="en-US"/>
        </w:rPr>
        <w:t>Image 1</w:t>
      </w:r>
      <w:r w:rsidRPr="007A34CE">
        <w:rPr>
          <w:rFonts w:ascii="Arial" w:hAnsi="Arial" w:cs="Arial"/>
          <w:sz w:val="20"/>
          <w:szCs w:val="20"/>
          <w:lang w:val="en-US"/>
        </w:rPr>
        <w:t xml:space="preserve">. A screenshot of Google Maps page. </w:t>
      </w:r>
      <w:r w:rsidRPr="007A34CE">
        <w:rPr>
          <w:rFonts w:ascii="Arial" w:hAnsi="Arial" w:cs="Arial"/>
          <w:i/>
          <w:iCs/>
          <w:sz w:val="20"/>
          <w:szCs w:val="20"/>
          <w:lang w:val="en-US"/>
        </w:rPr>
        <w:t>Google Maps</w:t>
      </w:r>
      <w:r w:rsidRPr="007A34CE">
        <w:rPr>
          <w:rFonts w:ascii="Arial" w:hAnsi="Arial" w:cs="Arial"/>
          <w:sz w:val="20"/>
          <w:szCs w:val="20"/>
          <w:lang w:val="en-US"/>
        </w:rPr>
        <w:t xml:space="preserve">, August 21, 2025, </w:t>
      </w:r>
      <w:hyperlink r:id="rId15" w:history="1">
        <w:r w:rsidRPr="007A34CE">
          <w:rPr>
            <w:rStyle w:val="Hyperlink"/>
            <w:rFonts w:ascii="Arial" w:hAnsi="Arial" w:cs="Arial"/>
            <w:sz w:val="20"/>
            <w:szCs w:val="20"/>
            <w:lang w:val="en-US"/>
          </w:rPr>
          <w:t>https://www.google.com/maps/@48.911802,23.8560726,6z?entry=ttu&amp;g_ep=EgoyMDI1MDgxOS4wIKXMDSoASAFQAw%3D%3D</w:t>
        </w:r>
      </w:hyperlink>
      <w:r w:rsidRPr="007A34CE">
        <w:rPr>
          <w:rFonts w:ascii="Arial" w:hAnsi="Arial" w:cs="Arial"/>
          <w:sz w:val="20"/>
          <w:szCs w:val="20"/>
          <w:lang w:val="en-US"/>
        </w:rPr>
        <w:t xml:space="preserve">  </w:t>
      </w:r>
    </w:p>
    <w:p w14:paraId="61A0ABB9" w14:textId="77777777" w:rsidR="00BD34A8" w:rsidRDefault="00BD34A8" w:rsidP="00BD34A8">
      <w:pPr>
        <w:rPr>
          <w:lang w:val="en-US"/>
        </w:rPr>
      </w:pPr>
    </w:p>
    <w:p w14:paraId="6BE8C48D" w14:textId="77777777" w:rsidR="00BD34A8" w:rsidRPr="0047446F" w:rsidRDefault="00BD34A8" w:rsidP="00BD34A8">
      <w:pPr>
        <w:rPr>
          <w:rFonts w:ascii="Arial" w:hAnsi="Arial" w:cs="Arial"/>
          <w:b/>
          <w:bCs/>
          <w:lang w:val="en-US"/>
        </w:rPr>
      </w:pPr>
      <w:r w:rsidRPr="0047446F">
        <w:rPr>
          <w:rFonts w:ascii="Arial" w:hAnsi="Arial" w:cs="Arial"/>
          <w:b/>
          <w:bCs/>
          <w:lang w:val="en-US"/>
        </w:rPr>
        <w:t>[</w:t>
      </w:r>
      <w:r>
        <w:rPr>
          <w:rFonts w:ascii="Arial" w:hAnsi="Arial" w:cs="Arial"/>
          <w:b/>
          <w:bCs/>
          <w:lang w:val="en-US"/>
        </w:rPr>
        <w:t>2</w:t>
      </w:r>
      <w:r w:rsidRPr="0047446F">
        <w:rPr>
          <w:rFonts w:ascii="Arial" w:hAnsi="Arial" w:cs="Arial"/>
          <w:b/>
          <w:bCs/>
          <w:lang w:val="en-US"/>
        </w:rPr>
        <w:t>]</w:t>
      </w:r>
    </w:p>
    <w:p w14:paraId="5BC94816" w14:textId="77777777" w:rsidR="00BD34A8" w:rsidRDefault="00BD34A8" w:rsidP="00BD34A8">
      <w:pPr>
        <w:rPr>
          <w:rFonts w:ascii="Arial" w:hAnsi="Arial" w:cs="Arial"/>
          <w:b/>
          <w:bCs/>
          <w:lang w:val="en-US"/>
        </w:rPr>
      </w:pPr>
    </w:p>
    <w:p w14:paraId="53DF5F5D" w14:textId="77777777" w:rsidR="00BD34A8" w:rsidRPr="00152BA3" w:rsidRDefault="00BD34A8" w:rsidP="00BD34A8">
      <w:pPr>
        <w:rPr>
          <w:rFonts w:ascii="Arial" w:hAnsi="Arial" w:cs="Arial"/>
          <w:b/>
          <w:bCs/>
          <w:lang w:val="en-US"/>
        </w:rPr>
      </w:pPr>
      <w:r w:rsidRPr="00152BA3">
        <w:rPr>
          <w:rFonts w:ascii="Arial" w:hAnsi="Arial" w:cs="Arial"/>
          <w:b/>
          <w:bCs/>
          <w:lang w:val="en-US"/>
        </w:rPr>
        <w:t>Polyphonic writing (Polyphony in literature)</w:t>
      </w:r>
    </w:p>
    <w:p w14:paraId="3B5A57CA" w14:textId="77777777" w:rsidR="00BD34A8" w:rsidRDefault="00BD34A8" w:rsidP="00BD34A8">
      <w:pPr>
        <w:rPr>
          <w:lang w:val="en-US"/>
        </w:rPr>
      </w:pPr>
    </w:p>
    <w:p w14:paraId="13E6B488" w14:textId="77777777" w:rsidR="00BD34A8" w:rsidRDefault="00BD34A8" w:rsidP="00BD34A8">
      <w:pPr>
        <w:rPr>
          <w:rFonts w:ascii="Arial" w:hAnsi="Arial" w:cs="Arial"/>
          <w:lang w:val="en-US"/>
        </w:rPr>
      </w:pPr>
      <w:r w:rsidRPr="001D5726">
        <w:rPr>
          <w:rFonts w:ascii="Arial" w:hAnsi="Arial" w:cs="Arial"/>
          <w:lang w:val="en-US"/>
        </w:rPr>
        <w:t xml:space="preserve">The term </w:t>
      </w:r>
      <w:r w:rsidRPr="00F05B30">
        <w:rPr>
          <w:rFonts w:ascii="Arial" w:hAnsi="Arial" w:cs="Arial"/>
          <w:b/>
          <w:bCs/>
          <w:lang w:val="en-US"/>
        </w:rPr>
        <w:t>‘polyphony’</w:t>
      </w:r>
      <w:r w:rsidRPr="001D5726">
        <w:rPr>
          <w:rFonts w:ascii="Arial" w:hAnsi="Arial" w:cs="Arial"/>
          <w:lang w:val="en-US"/>
        </w:rPr>
        <w:t xml:space="preserve"> was borrowed from musical terminology. In music, polyphony is ‘a synchronous interaction and development within the work of several independent melodic lines or voices’</w:t>
      </w:r>
      <w:r>
        <w:rPr>
          <w:rFonts w:ascii="Arial" w:hAnsi="Arial" w:cs="Arial"/>
          <w:lang w:val="en-US"/>
        </w:rPr>
        <w:t xml:space="preserve"> (DeVoto).</w:t>
      </w:r>
      <w:r w:rsidRPr="001D5726">
        <w:rPr>
          <w:rFonts w:ascii="Arial" w:hAnsi="Arial" w:cs="Arial"/>
          <w:lang w:val="en-US"/>
        </w:rPr>
        <w:t xml:space="preserve"> However, </w:t>
      </w:r>
      <w:r w:rsidRPr="00152BA3">
        <w:rPr>
          <w:rFonts w:ascii="Arial" w:hAnsi="Arial" w:cs="Arial"/>
          <w:b/>
          <w:bCs/>
          <w:lang w:val="en-US"/>
        </w:rPr>
        <w:t>in literature</w:t>
      </w:r>
      <w:r w:rsidRPr="001D5726">
        <w:rPr>
          <w:rFonts w:ascii="Arial" w:hAnsi="Arial" w:cs="Arial"/>
          <w:lang w:val="en-US"/>
        </w:rPr>
        <w:t xml:space="preserve">, </w:t>
      </w:r>
      <w:r w:rsidRPr="003B6A3D">
        <w:rPr>
          <w:rFonts w:ascii="Arial" w:hAnsi="Arial" w:cs="Arial"/>
          <w:b/>
          <w:bCs/>
          <w:lang w:val="en-US"/>
        </w:rPr>
        <w:t>polyphony</w:t>
      </w:r>
      <w:r>
        <w:rPr>
          <w:rFonts w:ascii="Arial" w:hAnsi="Arial" w:cs="Arial"/>
          <w:lang w:val="en-US"/>
        </w:rPr>
        <w:t xml:space="preserve"> is described</w:t>
      </w:r>
      <w:r w:rsidRPr="001D5726">
        <w:rPr>
          <w:rFonts w:ascii="Arial" w:hAnsi="Arial" w:cs="Arial"/>
          <w:lang w:val="en-US"/>
        </w:rPr>
        <w:t xml:space="preserve"> as a feature of narrative texts in which more than one voice can be heard</w:t>
      </w:r>
      <w:r>
        <w:rPr>
          <w:rFonts w:ascii="Arial" w:hAnsi="Arial" w:cs="Arial"/>
          <w:lang w:val="en-US"/>
        </w:rPr>
        <w:t xml:space="preserve">, or to put it simply </w:t>
      </w:r>
      <w:r w:rsidRPr="003B6A3D">
        <w:rPr>
          <w:rFonts w:ascii="Arial" w:hAnsi="Arial" w:cs="Arial"/>
          <w:b/>
          <w:bCs/>
          <w:lang w:val="en-US"/>
        </w:rPr>
        <w:t>‘many-voiced’</w:t>
      </w:r>
      <w:r>
        <w:rPr>
          <w:rFonts w:ascii="Arial" w:hAnsi="Arial" w:cs="Arial"/>
          <w:b/>
          <w:bCs/>
          <w:lang w:val="en-US"/>
        </w:rPr>
        <w:t xml:space="preserve"> </w:t>
      </w:r>
      <w:r>
        <w:rPr>
          <w:rFonts w:ascii="Arial" w:hAnsi="Arial" w:cs="Arial"/>
          <w:lang w:val="en-US"/>
        </w:rPr>
        <w:t>(Aczel).</w:t>
      </w:r>
    </w:p>
    <w:p w14:paraId="14A87836" w14:textId="77777777" w:rsidR="00BD34A8" w:rsidRDefault="00BD34A8" w:rsidP="00BD34A8">
      <w:pPr>
        <w:rPr>
          <w:rFonts w:ascii="Arial" w:hAnsi="Arial" w:cs="Arial"/>
          <w:lang w:val="en-US"/>
        </w:rPr>
      </w:pPr>
    </w:p>
    <w:p w14:paraId="1E1868F1" w14:textId="77777777" w:rsidR="00BD34A8" w:rsidRPr="003B6A3D" w:rsidRDefault="00BD34A8" w:rsidP="00BD34A8">
      <w:pPr>
        <w:rPr>
          <w:rFonts w:ascii="Arial" w:hAnsi="Arial" w:cs="Arial"/>
          <w:lang w:val="en-US"/>
        </w:rPr>
      </w:pPr>
      <w:r w:rsidRPr="003B6A3D">
        <w:rPr>
          <w:rFonts w:ascii="Arial" w:hAnsi="Arial" w:cs="Arial"/>
          <w:lang w:val="en-US"/>
        </w:rPr>
        <w:t xml:space="preserve">Further, you will find various extracts from books by </w:t>
      </w:r>
      <w:r w:rsidRPr="003B6A3D">
        <w:rPr>
          <w:rFonts w:ascii="Arial" w:hAnsi="Arial" w:cs="Arial"/>
          <w:b/>
          <w:bCs/>
          <w:lang w:val="en-US"/>
        </w:rPr>
        <w:t>Svetlana Alexievich</w:t>
      </w:r>
      <w:r w:rsidRPr="003B6A3D">
        <w:rPr>
          <w:rFonts w:ascii="Arial" w:hAnsi="Arial" w:cs="Arial"/>
          <w:lang w:val="en-US"/>
        </w:rPr>
        <w:t xml:space="preserve">. When you read them, try to pay attention to the </w:t>
      </w:r>
      <w:r w:rsidRPr="003B6A3D">
        <w:rPr>
          <w:rFonts w:ascii="Arial" w:hAnsi="Arial" w:cs="Arial"/>
          <w:b/>
          <w:bCs/>
          <w:lang w:val="en-US"/>
        </w:rPr>
        <w:t>multiple voices</w:t>
      </w:r>
      <w:r w:rsidRPr="003B6A3D">
        <w:rPr>
          <w:rFonts w:ascii="Arial" w:hAnsi="Arial" w:cs="Arial"/>
          <w:lang w:val="en-US"/>
        </w:rPr>
        <w:t xml:space="preserve"> in the texts and consider why it was important for the author to present her works in this way.</w:t>
      </w:r>
    </w:p>
    <w:p w14:paraId="297E974E" w14:textId="77777777" w:rsidR="00BD34A8" w:rsidRPr="003B6A3D" w:rsidRDefault="00BD34A8" w:rsidP="00BD34A8">
      <w:pPr>
        <w:rPr>
          <w:rFonts w:ascii="Arial" w:hAnsi="Arial" w:cs="Arial"/>
          <w:lang w:val="en-US"/>
        </w:rPr>
      </w:pPr>
    </w:p>
    <w:p w14:paraId="787F5630" w14:textId="77777777" w:rsidR="00BD34A8" w:rsidRPr="003B6A3D" w:rsidRDefault="00BD34A8" w:rsidP="00BD34A8">
      <w:pPr>
        <w:rPr>
          <w:rFonts w:ascii="Arial" w:hAnsi="Arial" w:cs="Arial"/>
        </w:rPr>
      </w:pPr>
      <w:r w:rsidRPr="003B6A3D">
        <w:rPr>
          <w:rFonts w:ascii="Arial" w:hAnsi="Arial" w:cs="Arial"/>
          <w:lang w:val="en-US"/>
        </w:rPr>
        <w:t xml:space="preserve">You might find that the section </w:t>
      </w:r>
      <w:r>
        <w:rPr>
          <w:rFonts w:ascii="Arial" w:hAnsi="Arial" w:cs="Arial"/>
          <w:lang w:val="en-US"/>
        </w:rPr>
        <w:t>‘</w:t>
      </w:r>
      <w:r w:rsidRPr="003B6A3D">
        <w:rPr>
          <w:rFonts w:ascii="Arial" w:hAnsi="Arial" w:cs="Arial"/>
          <w:b/>
          <w:bCs/>
          <w:lang w:val="en-US"/>
        </w:rPr>
        <w:t>About the Book’</w:t>
      </w:r>
      <w:r w:rsidRPr="003B6A3D">
        <w:rPr>
          <w:rFonts w:ascii="Arial" w:hAnsi="Arial" w:cs="Arial"/>
          <w:lang w:val="en-US"/>
        </w:rPr>
        <w:t xml:space="preserve"> helps you better understand the concept of </w:t>
      </w:r>
      <w:r w:rsidRPr="003B6A3D">
        <w:rPr>
          <w:rFonts w:ascii="Arial" w:hAnsi="Arial" w:cs="Arial"/>
          <w:b/>
          <w:bCs/>
          <w:lang w:val="en-US"/>
        </w:rPr>
        <w:t>multiple voices</w:t>
      </w:r>
      <w:r w:rsidRPr="003B6A3D">
        <w:rPr>
          <w:rFonts w:ascii="Arial" w:hAnsi="Arial" w:cs="Arial"/>
          <w:lang w:val="en-US"/>
        </w:rPr>
        <w:t>.</w:t>
      </w:r>
    </w:p>
    <w:p w14:paraId="481A5AE2" w14:textId="77777777" w:rsidR="00BD34A8" w:rsidRDefault="00BD34A8" w:rsidP="00BD34A8">
      <w:pPr>
        <w:rPr>
          <w:rFonts w:ascii="Arial" w:hAnsi="Arial" w:cs="Arial"/>
          <w:lang w:val="en-US"/>
        </w:rPr>
      </w:pPr>
    </w:p>
    <w:p w14:paraId="361D7C39" w14:textId="77777777" w:rsidR="00BD34A8" w:rsidRPr="00152BA3" w:rsidRDefault="00BD34A8" w:rsidP="00BD34A8">
      <w:pPr>
        <w:rPr>
          <w:rFonts w:ascii="Arial" w:hAnsi="Arial" w:cs="Arial"/>
          <w:b/>
          <w:bCs/>
          <w:lang w:val="en-US"/>
        </w:rPr>
      </w:pPr>
      <w:r w:rsidRPr="00152BA3">
        <w:rPr>
          <w:rFonts w:ascii="Arial" w:hAnsi="Arial" w:cs="Arial"/>
          <w:b/>
          <w:bCs/>
          <w:lang w:val="en-US"/>
        </w:rPr>
        <w:t>Sources:</w:t>
      </w:r>
    </w:p>
    <w:p w14:paraId="243374AB" w14:textId="77777777" w:rsidR="00BD34A8" w:rsidRPr="00152BA3" w:rsidRDefault="00BD34A8" w:rsidP="00BD34A8">
      <w:pPr>
        <w:rPr>
          <w:rFonts w:ascii="Arial" w:hAnsi="Arial" w:cs="Arial"/>
          <w:color w:val="000000" w:themeColor="text1"/>
          <w:shd w:val="clear" w:color="auto" w:fill="FFFFFF"/>
        </w:rPr>
      </w:pPr>
      <w:r w:rsidRPr="00152BA3">
        <w:rPr>
          <w:rFonts w:ascii="Arial" w:hAnsi="Arial" w:cs="Arial"/>
          <w:lang w:val="en-US"/>
        </w:rPr>
        <w:t xml:space="preserve">DeVoto, Mark. </w:t>
      </w:r>
      <w:r w:rsidRPr="00152BA3">
        <w:rPr>
          <w:rFonts w:ascii="Arial" w:hAnsi="Arial" w:cs="Arial"/>
          <w:i/>
          <w:iCs/>
          <w:lang w:val="en-US"/>
        </w:rPr>
        <w:t>“</w:t>
      </w:r>
      <w:r w:rsidRPr="00152BA3">
        <w:rPr>
          <w:rStyle w:val="Emphasis"/>
          <w:rFonts w:ascii="Arial" w:hAnsi="Arial" w:cs="Arial"/>
          <w:color w:val="1A1A1A"/>
        </w:rPr>
        <w:t>Polyphony</w:t>
      </w:r>
      <w:r w:rsidRPr="00152BA3">
        <w:rPr>
          <w:rFonts w:ascii="Arial" w:hAnsi="Arial" w:cs="Arial"/>
          <w:i/>
          <w:iCs/>
          <w:color w:val="1A1A1A"/>
          <w:shd w:val="clear" w:color="auto" w:fill="FFFFFF"/>
        </w:rPr>
        <w:t>,</w:t>
      </w:r>
      <w:r w:rsidRPr="00152BA3">
        <w:rPr>
          <w:rStyle w:val="apple-converted-space"/>
          <w:rFonts w:ascii="Arial" w:hAnsi="Arial" w:cs="Arial"/>
          <w:i/>
          <w:iCs/>
          <w:color w:val="1A1A1A"/>
          <w:shd w:val="clear" w:color="auto" w:fill="FFFFFF"/>
        </w:rPr>
        <w:t xml:space="preserve">” </w:t>
      </w:r>
      <w:r w:rsidRPr="00152BA3">
        <w:rPr>
          <w:rStyle w:val="Emphasis"/>
          <w:rFonts w:ascii="Arial" w:hAnsi="Arial" w:cs="Arial"/>
          <w:color w:val="1A1A1A"/>
        </w:rPr>
        <w:t>Encyclopedia Britannica</w:t>
      </w:r>
      <w:r w:rsidRPr="00152BA3">
        <w:rPr>
          <w:rFonts w:ascii="Arial" w:hAnsi="Arial" w:cs="Arial"/>
          <w:color w:val="1A1A1A"/>
          <w:shd w:val="clear" w:color="auto" w:fill="FFFFFF"/>
        </w:rPr>
        <w:t xml:space="preserve">, accessed 21 August 2025), </w:t>
      </w:r>
      <w:hyperlink r:id="rId16" w:history="1">
        <w:r w:rsidRPr="00152BA3">
          <w:rPr>
            <w:rStyle w:val="Hyperlink"/>
            <w:rFonts w:ascii="Arial" w:hAnsi="Arial" w:cs="Arial"/>
          </w:rPr>
          <w:t>https://www.britannica.com/art/polyphony-music</w:t>
        </w:r>
      </w:hyperlink>
      <w:r w:rsidRPr="00152BA3">
        <w:rPr>
          <w:rFonts w:ascii="Arial" w:hAnsi="Arial" w:cs="Arial"/>
          <w:color w:val="000000" w:themeColor="text1"/>
          <w:shd w:val="clear" w:color="auto" w:fill="FFFFFF"/>
        </w:rPr>
        <w:t>.</w:t>
      </w:r>
    </w:p>
    <w:p w14:paraId="650F956B" w14:textId="77777777" w:rsidR="00BD34A8" w:rsidRDefault="00BD34A8" w:rsidP="00BD34A8">
      <w:pPr>
        <w:rPr>
          <w:rFonts w:ascii="Arial" w:hAnsi="Arial" w:cs="Arial"/>
          <w:color w:val="000000" w:themeColor="text1"/>
          <w:shd w:val="clear" w:color="auto" w:fill="FFFFFF"/>
        </w:rPr>
      </w:pPr>
    </w:p>
    <w:p w14:paraId="21E406C9" w14:textId="24F45F35" w:rsidR="00BD34A8" w:rsidRDefault="00BD34A8" w:rsidP="00BD34A8">
      <w:pPr>
        <w:rPr>
          <w:rStyle w:val="Hyperlink"/>
          <w:rFonts w:ascii="Arial" w:hAnsi="Arial" w:cs="Arial"/>
          <w:shd w:val="clear" w:color="auto" w:fill="FFFFFF"/>
        </w:rPr>
      </w:pPr>
      <w:r w:rsidRPr="00152BA3">
        <w:rPr>
          <w:rFonts w:ascii="Arial" w:hAnsi="Arial" w:cs="Arial"/>
          <w:color w:val="000000" w:themeColor="text1"/>
          <w:shd w:val="clear" w:color="auto" w:fill="FFFFFF"/>
        </w:rPr>
        <w:t>Aczel, Richard. “</w:t>
      </w:r>
      <w:r w:rsidRPr="00152BA3">
        <w:rPr>
          <w:rFonts w:ascii="Arial" w:hAnsi="Arial" w:cs="Arial"/>
          <w:color w:val="000000" w:themeColor="text1"/>
        </w:rPr>
        <w:t xml:space="preserve">Polyphony,” in </w:t>
      </w:r>
      <w:r w:rsidRPr="00152BA3">
        <w:rPr>
          <w:rFonts w:ascii="Arial" w:hAnsi="Arial" w:cs="Arial"/>
          <w:i/>
          <w:iCs/>
          <w:color w:val="000000" w:themeColor="text1"/>
        </w:rPr>
        <w:t>Routledge Encyclopedia of Narrative Theory,</w:t>
      </w:r>
      <w:r w:rsidRPr="00152BA3">
        <w:rPr>
          <w:rFonts w:ascii="Arial" w:hAnsi="Arial" w:cs="Arial"/>
          <w:color w:val="000000" w:themeColor="text1"/>
        </w:rPr>
        <w:t xml:space="preserve"> (</w:t>
      </w:r>
      <w:r w:rsidRPr="00152BA3">
        <w:rPr>
          <w:rFonts w:ascii="Arial" w:hAnsi="Arial" w:cs="Arial"/>
          <w:color w:val="000000" w:themeColor="text1"/>
          <w:shd w:val="clear" w:color="auto" w:fill="FFFFFF"/>
        </w:rPr>
        <w:t xml:space="preserve">London: Routledge, Taylor &amp; Francis Group, 2010), ProQuest Ebook Central, accessed </w:t>
      </w:r>
      <w:r w:rsidRPr="00152BA3">
        <w:rPr>
          <w:rFonts w:ascii="Arial" w:hAnsi="Arial" w:cs="Arial"/>
          <w:color w:val="1A1A1A"/>
          <w:shd w:val="clear" w:color="auto" w:fill="FFFFFF"/>
        </w:rPr>
        <w:t>21 August 2025</w:t>
      </w:r>
      <w:r w:rsidRPr="00152BA3">
        <w:rPr>
          <w:rFonts w:ascii="Arial" w:hAnsi="Arial" w:cs="Arial"/>
          <w:color w:val="000000" w:themeColor="text1"/>
          <w:shd w:val="clear" w:color="auto" w:fill="FFFFFF"/>
        </w:rPr>
        <w:t xml:space="preserve">, </w:t>
      </w:r>
      <w:hyperlink r:id="rId17" w:history="1">
        <w:r w:rsidRPr="00152BA3">
          <w:rPr>
            <w:rStyle w:val="Hyperlink"/>
            <w:rFonts w:ascii="Arial" w:hAnsi="Arial" w:cs="Arial"/>
            <w:shd w:val="clear" w:color="auto" w:fill="FFFFFF"/>
          </w:rPr>
          <w:t>https://www.proquest.com/encyclopedias-reference-works/polyphony/docview/2137930846/se-2</w:t>
        </w:r>
      </w:hyperlink>
    </w:p>
    <w:p w14:paraId="4DF543D4" w14:textId="5537F21B" w:rsidR="00BD34A8" w:rsidRDefault="00BD34A8" w:rsidP="00BD34A8">
      <w:pPr>
        <w:rPr>
          <w:rStyle w:val="Hyperlink"/>
          <w:rFonts w:ascii="Arial" w:hAnsi="Arial" w:cs="Arial"/>
          <w:shd w:val="clear" w:color="auto" w:fill="FFFFFF"/>
        </w:rPr>
      </w:pPr>
    </w:p>
    <w:p w14:paraId="56DE3490" w14:textId="77777777" w:rsidR="00BD34A8" w:rsidRPr="000E3603" w:rsidRDefault="00BD34A8" w:rsidP="00BD34A8">
      <w:pPr>
        <w:rPr>
          <w:rFonts w:ascii="Arial" w:hAnsi="Arial" w:cs="Arial"/>
        </w:rPr>
      </w:pPr>
      <w:r w:rsidRPr="0001096D">
        <w:rPr>
          <w:rFonts w:ascii="Arial" w:hAnsi="Arial" w:cs="Arial"/>
          <w:b/>
          <w:bCs/>
        </w:rPr>
        <w:lastRenderedPageBreak/>
        <w:t>Discussion before the reading</w:t>
      </w:r>
      <w:r>
        <w:rPr>
          <w:rFonts w:ascii="Arial" w:hAnsi="Arial" w:cs="Arial"/>
          <w:b/>
          <w:bCs/>
        </w:rPr>
        <w:t>.</w:t>
      </w:r>
    </w:p>
    <w:p w14:paraId="2593505B" w14:textId="77777777" w:rsidR="00BD34A8" w:rsidRDefault="00BD34A8" w:rsidP="00BD34A8">
      <w:pPr>
        <w:rPr>
          <w:rFonts w:ascii="Arial" w:hAnsi="Arial" w:cs="Arial"/>
          <w:b/>
          <w:bCs/>
        </w:rPr>
      </w:pPr>
    </w:p>
    <w:p w14:paraId="1F7E76F2" w14:textId="77777777" w:rsidR="00BD34A8" w:rsidRPr="00853CA1" w:rsidRDefault="00BD34A8" w:rsidP="00BD34A8">
      <w:pPr>
        <w:rPr>
          <w:rFonts w:ascii="Arial" w:hAnsi="Arial" w:cs="Arial"/>
        </w:rPr>
      </w:pPr>
      <w:r w:rsidRPr="00853CA1">
        <w:rPr>
          <w:rFonts w:ascii="Arial" w:hAnsi="Arial" w:cs="Arial"/>
        </w:rPr>
        <w:t xml:space="preserve">Below, there is a list of question to discuss before you proceed with reading extracts from Svetlana Alexievich’s books. You might also find that </w:t>
      </w:r>
      <w:r w:rsidRPr="00853CA1">
        <w:rPr>
          <w:rFonts w:ascii="Arial" w:hAnsi="Arial" w:cs="Arial"/>
          <w:b/>
          <w:bCs/>
        </w:rPr>
        <w:t>Glossary</w:t>
      </w:r>
      <w:r w:rsidRPr="00853CA1">
        <w:rPr>
          <w:rFonts w:ascii="Arial" w:hAnsi="Arial" w:cs="Arial"/>
        </w:rPr>
        <w:t xml:space="preserve"> helps you understand some unfamiliar terms.  </w:t>
      </w:r>
    </w:p>
    <w:p w14:paraId="51A5EB1E" w14:textId="77777777" w:rsidR="00BD34A8" w:rsidRDefault="00BD34A8" w:rsidP="00BD34A8">
      <w:pPr>
        <w:rPr>
          <w:rFonts w:ascii="Arial" w:hAnsi="Arial" w:cs="Arial"/>
          <w:b/>
          <w:bCs/>
        </w:rPr>
      </w:pPr>
    </w:p>
    <w:p w14:paraId="6539C97E" w14:textId="77777777" w:rsidR="00BD34A8" w:rsidRPr="0001096D" w:rsidRDefault="00BD34A8" w:rsidP="00BD34A8">
      <w:pPr>
        <w:rPr>
          <w:rFonts w:ascii="Arial" w:hAnsi="Arial" w:cs="Arial"/>
          <w:b/>
          <w:bCs/>
        </w:rPr>
      </w:pPr>
    </w:p>
    <w:p w14:paraId="74F3E0AE" w14:textId="77777777" w:rsidR="00BD34A8" w:rsidRDefault="00BD34A8" w:rsidP="00BD34A8">
      <w:pPr>
        <w:pStyle w:val="ListParagraph"/>
        <w:numPr>
          <w:ilvl w:val="0"/>
          <w:numId w:val="3"/>
        </w:numPr>
        <w:rPr>
          <w:rFonts w:ascii="Arial" w:hAnsi="Arial" w:cs="Arial"/>
        </w:rPr>
      </w:pPr>
      <w:r>
        <w:rPr>
          <w:rFonts w:ascii="Arial" w:hAnsi="Arial" w:cs="Arial"/>
        </w:rPr>
        <w:t xml:space="preserve">What is history? </w:t>
      </w:r>
    </w:p>
    <w:p w14:paraId="4AFF615B" w14:textId="77777777" w:rsidR="00BD34A8" w:rsidRPr="0001096D" w:rsidRDefault="00BD34A8" w:rsidP="00BD34A8">
      <w:pPr>
        <w:pStyle w:val="ListParagraph"/>
        <w:numPr>
          <w:ilvl w:val="0"/>
          <w:numId w:val="3"/>
        </w:numPr>
        <w:rPr>
          <w:rFonts w:ascii="Arial" w:hAnsi="Arial" w:cs="Arial"/>
        </w:rPr>
      </w:pPr>
      <w:r w:rsidRPr="0001096D">
        <w:rPr>
          <w:rFonts w:ascii="Arial" w:hAnsi="Arial" w:cs="Arial"/>
        </w:rPr>
        <w:t xml:space="preserve">What is oral history?  </w:t>
      </w:r>
    </w:p>
    <w:p w14:paraId="4246BA7F" w14:textId="77777777" w:rsidR="00BD34A8" w:rsidRPr="0001096D" w:rsidRDefault="00BD34A8" w:rsidP="00BD34A8">
      <w:pPr>
        <w:pStyle w:val="ListParagraph"/>
        <w:numPr>
          <w:ilvl w:val="0"/>
          <w:numId w:val="3"/>
        </w:numPr>
        <w:rPr>
          <w:rFonts w:ascii="Arial" w:hAnsi="Arial" w:cs="Arial"/>
        </w:rPr>
      </w:pPr>
      <w:r w:rsidRPr="0001096D">
        <w:rPr>
          <w:rFonts w:ascii="Arial" w:hAnsi="Arial" w:cs="Arial"/>
        </w:rPr>
        <w:t xml:space="preserve">What do you know about genres such as </w:t>
      </w:r>
      <w:r w:rsidRPr="0001096D">
        <w:rPr>
          <w:rFonts w:ascii="Arial" w:hAnsi="Arial" w:cs="Arial"/>
          <w:i/>
          <w:iCs/>
        </w:rPr>
        <w:t>literary journalism</w:t>
      </w:r>
      <w:r w:rsidRPr="0001096D">
        <w:rPr>
          <w:rFonts w:ascii="Arial" w:hAnsi="Arial" w:cs="Arial"/>
        </w:rPr>
        <w:t xml:space="preserve">, </w:t>
      </w:r>
      <w:r w:rsidRPr="0001096D">
        <w:rPr>
          <w:rFonts w:ascii="Arial" w:hAnsi="Arial" w:cs="Arial"/>
          <w:i/>
          <w:iCs/>
        </w:rPr>
        <w:t>life writing</w:t>
      </w:r>
      <w:r w:rsidRPr="0001096D">
        <w:rPr>
          <w:rFonts w:ascii="Arial" w:hAnsi="Arial" w:cs="Arial"/>
        </w:rPr>
        <w:t xml:space="preserve">, </w:t>
      </w:r>
      <w:r w:rsidRPr="0001096D">
        <w:rPr>
          <w:rFonts w:ascii="Arial" w:hAnsi="Arial" w:cs="Arial"/>
          <w:i/>
          <w:iCs/>
        </w:rPr>
        <w:t>ethnographic narratives</w:t>
      </w:r>
      <w:r w:rsidRPr="0001096D">
        <w:rPr>
          <w:rFonts w:ascii="Arial" w:hAnsi="Arial" w:cs="Arial"/>
        </w:rPr>
        <w:t xml:space="preserve">, and </w:t>
      </w:r>
      <w:r w:rsidRPr="0001096D">
        <w:rPr>
          <w:rFonts w:ascii="Arial" w:hAnsi="Arial" w:cs="Arial"/>
          <w:i/>
          <w:iCs/>
        </w:rPr>
        <w:t>creative nonfiction</w:t>
      </w:r>
      <w:r w:rsidRPr="0001096D">
        <w:rPr>
          <w:rFonts w:ascii="Arial" w:hAnsi="Arial" w:cs="Arial"/>
        </w:rPr>
        <w:t xml:space="preserve">?  </w:t>
      </w:r>
    </w:p>
    <w:p w14:paraId="2E6D7D31" w14:textId="77777777" w:rsidR="00BD34A8" w:rsidRDefault="00BD34A8" w:rsidP="00BD34A8">
      <w:pPr>
        <w:pStyle w:val="ListParagraph"/>
        <w:numPr>
          <w:ilvl w:val="0"/>
          <w:numId w:val="3"/>
        </w:numPr>
        <w:rPr>
          <w:rFonts w:ascii="Arial" w:hAnsi="Arial" w:cs="Arial"/>
        </w:rPr>
      </w:pPr>
      <w:r>
        <w:rPr>
          <w:rFonts w:ascii="Arial" w:hAnsi="Arial" w:cs="Arial"/>
        </w:rPr>
        <w:t xml:space="preserve">What do you know about genres such as </w:t>
      </w:r>
      <w:r w:rsidRPr="006C1F3F">
        <w:rPr>
          <w:rFonts w:ascii="Arial" w:hAnsi="Arial" w:cs="Arial"/>
          <w:i/>
          <w:iCs/>
        </w:rPr>
        <w:t>documentary fiction</w:t>
      </w:r>
      <w:r>
        <w:rPr>
          <w:rFonts w:ascii="Arial" w:hAnsi="Arial" w:cs="Arial"/>
        </w:rPr>
        <w:t xml:space="preserve"> or </w:t>
      </w:r>
      <w:r w:rsidRPr="006C1F3F">
        <w:rPr>
          <w:rFonts w:ascii="Arial" w:hAnsi="Arial" w:cs="Arial"/>
          <w:i/>
          <w:iCs/>
        </w:rPr>
        <w:t>document novel</w:t>
      </w:r>
      <w:r>
        <w:rPr>
          <w:rFonts w:ascii="Arial" w:hAnsi="Arial" w:cs="Arial"/>
        </w:rPr>
        <w:t xml:space="preserve">? How are they related to genres such as </w:t>
      </w:r>
      <w:r w:rsidRPr="0001096D">
        <w:rPr>
          <w:rFonts w:ascii="Arial" w:hAnsi="Arial" w:cs="Arial"/>
          <w:i/>
          <w:iCs/>
        </w:rPr>
        <w:t>literary journalism</w:t>
      </w:r>
      <w:r>
        <w:rPr>
          <w:rFonts w:ascii="Arial" w:hAnsi="Arial" w:cs="Arial"/>
          <w:i/>
          <w:iCs/>
        </w:rPr>
        <w:t xml:space="preserve"> or </w:t>
      </w:r>
      <w:r w:rsidRPr="0001096D">
        <w:rPr>
          <w:rFonts w:ascii="Arial" w:hAnsi="Arial" w:cs="Arial"/>
          <w:i/>
          <w:iCs/>
        </w:rPr>
        <w:t>ethnographic narratives</w:t>
      </w:r>
      <w:r>
        <w:rPr>
          <w:rFonts w:ascii="Arial" w:hAnsi="Arial" w:cs="Arial"/>
          <w:i/>
          <w:iCs/>
        </w:rPr>
        <w:t xml:space="preserve">?  </w:t>
      </w:r>
      <w:r>
        <w:rPr>
          <w:rFonts w:ascii="Arial" w:hAnsi="Arial" w:cs="Arial"/>
        </w:rPr>
        <w:t xml:space="preserve"> </w:t>
      </w:r>
    </w:p>
    <w:p w14:paraId="39689F96" w14:textId="77777777" w:rsidR="00BD34A8" w:rsidRDefault="00BD34A8" w:rsidP="00BD34A8">
      <w:pPr>
        <w:pStyle w:val="ListParagraph"/>
        <w:numPr>
          <w:ilvl w:val="0"/>
          <w:numId w:val="3"/>
        </w:numPr>
        <w:rPr>
          <w:rFonts w:ascii="Arial" w:hAnsi="Arial" w:cs="Arial"/>
        </w:rPr>
      </w:pPr>
      <w:r w:rsidRPr="64767817">
        <w:rPr>
          <w:rFonts w:ascii="Arial" w:hAnsi="Arial" w:cs="Arial"/>
        </w:rPr>
        <w:t xml:space="preserve">From </w:t>
      </w:r>
      <w:r>
        <w:rPr>
          <w:rFonts w:ascii="Arial" w:hAnsi="Arial" w:cs="Arial"/>
        </w:rPr>
        <w:t xml:space="preserve">history </w:t>
      </w:r>
      <w:r w:rsidRPr="64767817">
        <w:rPr>
          <w:rFonts w:ascii="Arial" w:hAnsi="Arial" w:cs="Arial"/>
        </w:rPr>
        <w:t>perspective, could</w:t>
      </w:r>
      <w:r>
        <w:rPr>
          <w:rFonts w:ascii="Arial" w:hAnsi="Arial" w:cs="Arial"/>
        </w:rPr>
        <w:t xml:space="preserve"> such </w:t>
      </w:r>
      <w:r w:rsidRPr="64767817">
        <w:rPr>
          <w:rFonts w:ascii="Arial" w:hAnsi="Arial" w:cs="Arial"/>
        </w:rPr>
        <w:t>genres</w:t>
      </w:r>
      <w:r>
        <w:rPr>
          <w:rFonts w:ascii="Arial" w:hAnsi="Arial" w:cs="Arial"/>
        </w:rPr>
        <w:t xml:space="preserve"> (</w:t>
      </w:r>
      <w:r w:rsidRPr="006C1F3F">
        <w:rPr>
          <w:rFonts w:ascii="Arial" w:hAnsi="Arial" w:cs="Arial"/>
          <w:i/>
          <w:iCs/>
        </w:rPr>
        <w:t>literary journalism, creative nonfiction, documentary fiction</w:t>
      </w:r>
      <w:r>
        <w:rPr>
          <w:rFonts w:ascii="Arial" w:hAnsi="Arial" w:cs="Arial"/>
        </w:rPr>
        <w:t>)</w:t>
      </w:r>
      <w:r w:rsidRPr="64767817">
        <w:rPr>
          <w:rFonts w:ascii="Arial" w:hAnsi="Arial" w:cs="Arial"/>
        </w:rPr>
        <w:t xml:space="preserve"> be considered a reliable source?</w:t>
      </w:r>
    </w:p>
    <w:p w14:paraId="7DBF0EB6" w14:textId="77777777" w:rsidR="00BD34A8" w:rsidRPr="000E3603" w:rsidRDefault="00BD34A8" w:rsidP="00BD34A8">
      <w:pPr>
        <w:pStyle w:val="ListParagraph"/>
        <w:numPr>
          <w:ilvl w:val="0"/>
          <w:numId w:val="3"/>
        </w:numPr>
        <w:rPr>
          <w:rFonts w:ascii="Arial" w:hAnsi="Arial" w:cs="Arial"/>
        </w:rPr>
      </w:pPr>
      <w:r w:rsidRPr="64767817">
        <w:rPr>
          <w:rFonts w:ascii="Arial" w:hAnsi="Arial" w:cs="Arial"/>
        </w:rPr>
        <w:t xml:space="preserve">To what extent can personal testimonies be considered valid historical sources? </w:t>
      </w:r>
    </w:p>
    <w:p w14:paraId="25A4586D" w14:textId="77777777" w:rsidR="00BD34A8" w:rsidRPr="0001096D" w:rsidRDefault="00BD34A8" w:rsidP="00BD34A8">
      <w:pPr>
        <w:pStyle w:val="ListParagraph"/>
        <w:numPr>
          <w:ilvl w:val="0"/>
          <w:numId w:val="3"/>
        </w:numPr>
        <w:rPr>
          <w:rFonts w:ascii="Arial" w:hAnsi="Arial" w:cs="Arial"/>
        </w:rPr>
      </w:pPr>
      <w:r w:rsidRPr="64767817">
        <w:rPr>
          <w:rFonts w:ascii="Arial" w:hAnsi="Arial" w:cs="Arial"/>
        </w:rPr>
        <w:t>What are advantages and disadvantages working with</w:t>
      </w:r>
      <w:r>
        <w:rPr>
          <w:rFonts w:ascii="Arial" w:hAnsi="Arial" w:cs="Arial"/>
        </w:rPr>
        <w:t xml:space="preserve"> personal testimonies?</w:t>
      </w:r>
      <w:r w:rsidRPr="64767817">
        <w:rPr>
          <w:rFonts w:ascii="Arial" w:hAnsi="Arial" w:cs="Arial"/>
        </w:rPr>
        <w:t xml:space="preserve"> </w:t>
      </w:r>
    </w:p>
    <w:p w14:paraId="2CE10E43" w14:textId="77777777" w:rsidR="00BD34A8" w:rsidRDefault="00BD34A8" w:rsidP="00BD34A8">
      <w:pPr>
        <w:pStyle w:val="ListParagraph"/>
        <w:numPr>
          <w:ilvl w:val="0"/>
          <w:numId w:val="3"/>
        </w:numPr>
        <w:rPr>
          <w:rFonts w:ascii="Arial" w:hAnsi="Arial" w:cs="Arial"/>
        </w:rPr>
      </w:pPr>
      <w:r w:rsidRPr="64767817">
        <w:rPr>
          <w:rFonts w:ascii="Arial" w:hAnsi="Arial" w:cs="Arial"/>
        </w:rPr>
        <w:t>What do we need to consider when reading</w:t>
      </w:r>
      <w:r>
        <w:rPr>
          <w:rFonts w:ascii="Arial" w:hAnsi="Arial" w:cs="Arial"/>
        </w:rPr>
        <w:t xml:space="preserve"> </w:t>
      </w:r>
      <w:r w:rsidRPr="006C1F3F">
        <w:rPr>
          <w:rFonts w:ascii="Arial" w:hAnsi="Arial" w:cs="Arial"/>
          <w:i/>
          <w:iCs/>
        </w:rPr>
        <w:t>creative nonfiction</w:t>
      </w:r>
      <w:r>
        <w:rPr>
          <w:rFonts w:ascii="Arial" w:hAnsi="Arial" w:cs="Arial"/>
          <w:i/>
          <w:iCs/>
        </w:rPr>
        <w:t xml:space="preserve"> or</w:t>
      </w:r>
      <w:r w:rsidRPr="006C1F3F">
        <w:rPr>
          <w:rFonts w:ascii="Arial" w:hAnsi="Arial" w:cs="Arial"/>
          <w:i/>
          <w:iCs/>
        </w:rPr>
        <w:t xml:space="preserve"> documentary fiction</w:t>
      </w:r>
      <w:r w:rsidRPr="64767817">
        <w:rPr>
          <w:rFonts w:ascii="Arial" w:hAnsi="Arial" w:cs="Arial"/>
        </w:rPr>
        <w:t>?</w:t>
      </w:r>
    </w:p>
    <w:p w14:paraId="50ECF0D0" w14:textId="77777777" w:rsidR="00BD34A8" w:rsidRPr="006C1F3F" w:rsidRDefault="00BD34A8" w:rsidP="00BD34A8">
      <w:pPr>
        <w:pStyle w:val="ListParagraph"/>
        <w:numPr>
          <w:ilvl w:val="0"/>
          <w:numId w:val="3"/>
        </w:numPr>
        <w:rPr>
          <w:rFonts w:ascii="Arial" w:hAnsi="Arial" w:cs="Arial"/>
        </w:rPr>
      </w:pPr>
      <w:r>
        <w:rPr>
          <w:rFonts w:ascii="Arial" w:hAnsi="Arial" w:cs="Arial"/>
        </w:rPr>
        <w:t>How might combining multiple voices in a single book impact our understanding?</w:t>
      </w:r>
      <w:r w:rsidRPr="64767817">
        <w:rPr>
          <w:rFonts w:ascii="Arial" w:hAnsi="Arial" w:cs="Arial"/>
        </w:rPr>
        <w:t xml:space="preserve">  </w:t>
      </w:r>
    </w:p>
    <w:p w14:paraId="2CDF388D" w14:textId="77777777" w:rsidR="00BD34A8" w:rsidRPr="0001096D" w:rsidRDefault="00BD34A8" w:rsidP="00BD34A8">
      <w:pPr>
        <w:pStyle w:val="ListParagraph"/>
        <w:numPr>
          <w:ilvl w:val="0"/>
          <w:numId w:val="3"/>
        </w:numPr>
        <w:rPr>
          <w:rFonts w:ascii="Arial" w:hAnsi="Arial" w:cs="Arial"/>
        </w:rPr>
      </w:pPr>
      <w:r w:rsidRPr="0001096D">
        <w:rPr>
          <w:rFonts w:ascii="Arial" w:hAnsi="Arial" w:cs="Arial"/>
        </w:rPr>
        <w:t>How does oral history intersect with life writing, literary journalism, and other genres mentioned above?</w:t>
      </w:r>
    </w:p>
    <w:p w14:paraId="0A893CA9" w14:textId="77777777" w:rsidR="00BD34A8" w:rsidRDefault="00BD34A8" w:rsidP="00BD34A8"/>
    <w:p w14:paraId="5E4FEAB2" w14:textId="60B48B4C"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7E22E25A" w14:textId="77777777" w:rsidR="00BD34A8" w:rsidRDefault="00BD34A8" w:rsidP="00BD34A8">
      <w:pPr>
        <w:rPr>
          <w:rFonts w:ascii="Arial" w:hAnsi="Arial" w:cs="Arial"/>
        </w:rPr>
      </w:pPr>
      <w:r w:rsidRPr="000606C2">
        <w:rPr>
          <w:rFonts w:ascii="Arial" w:hAnsi="Arial" w:cs="Arial"/>
        </w:rPr>
        <w:lastRenderedPageBreak/>
        <w:t xml:space="preserve">About the </w:t>
      </w:r>
      <w:r>
        <w:rPr>
          <w:rFonts w:ascii="Arial" w:hAnsi="Arial" w:cs="Arial"/>
        </w:rPr>
        <w:t>b</w:t>
      </w:r>
      <w:r w:rsidRPr="000606C2">
        <w:rPr>
          <w:rFonts w:ascii="Arial" w:hAnsi="Arial" w:cs="Arial"/>
        </w:rPr>
        <w:t>ook</w:t>
      </w:r>
    </w:p>
    <w:p w14:paraId="1B529F98" w14:textId="77777777" w:rsidR="00BD34A8" w:rsidRDefault="00BD34A8" w:rsidP="00BD34A8">
      <w:pPr>
        <w:rPr>
          <w:rFonts w:ascii="Arial" w:hAnsi="Arial" w:cs="Arial"/>
        </w:rPr>
      </w:pPr>
    </w:p>
    <w:p w14:paraId="4BC1384D" w14:textId="77777777" w:rsidR="00BD34A8" w:rsidRDefault="00BD34A8" w:rsidP="00BD34A8">
      <w:pPr>
        <w:rPr>
          <w:rFonts w:ascii="Arial" w:hAnsi="Arial" w:cs="Arial"/>
        </w:rPr>
      </w:pPr>
    </w:p>
    <w:p w14:paraId="4E99B0A6" w14:textId="77777777" w:rsidR="00BD34A8" w:rsidRPr="00C41B5D" w:rsidRDefault="00BD34A8" w:rsidP="00BD34A8">
      <w:pPr>
        <w:rPr>
          <w:rFonts w:ascii="Arial" w:hAnsi="Arial" w:cs="Arial"/>
        </w:rPr>
      </w:pPr>
      <w:r w:rsidRPr="0018476C">
        <w:rPr>
          <w:rFonts w:ascii="Arial" w:hAnsi="Arial" w:cs="Arial"/>
          <w:b/>
          <w:bCs/>
          <w:i/>
          <w:iCs/>
        </w:rPr>
        <w:t>Second-Hand Time</w:t>
      </w:r>
      <w:r>
        <w:rPr>
          <w:rFonts w:ascii="Arial" w:hAnsi="Arial" w:cs="Arial"/>
          <w:b/>
          <w:bCs/>
          <w:i/>
          <w:iCs/>
        </w:rPr>
        <w:t xml:space="preserve"> </w:t>
      </w:r>
    </w:p>
    <w:p w14:paraId="791A9F80" w14:textId="77777777" w:rsidR="00BD34A8" w:rsidRDefault="00BD34A8" w:rsidP="00BD34A8">
      <w:pPr>
        <w:rPr>
          <w:rFonts w:ascii="Arial" w:hAnsi="Arial" w:cs="Arial"/>
          <w:sz w:val="22"/>
          <w:szCs w:val="22"/>
        </w:rPr>
      </w:pPr>
      <w:r w:rsidRPr="00D04BAA">
        <w:rPr>
          <w:rFonts w:ascii="Arial" w:hAnsi="Arial" w:cs="Arial"/>
          <w:sz w:val="22"/>
          <w:szCs w:val="22"/>
        </w:rPr>
        <w:t>by Svetlana Alexievich, translated by Bela Shayevich</w:t>
      </w:r>
    </w:p>
    <w:p w14:paraId="0D65F17B" w14:textId="77777777" w:rsidR="00BD34A8" w:rsidRDefault="00BD34A8" w:rsidP="00BD34A8">
      <w:pPr>
        <w:pBdr>
          <w:bottom w:val="single" w:sz="12" w:space="1" w:color="auto"/>
        </w:pBdr>
        <w:rPr>
          <w:rFonts w:ascii="Arial" w:hAnsi="Arial" w:cs="Arial"/>
          <w:sz w:val="22"/>
          <w:szCs w:val="22"/>
        </w:rPr>
      </w:pPr>
    </w:p>
    <w:p w14:paraId="1AEDB874" w14:textId="77777777" w:rsidR="00BD34A8" w:rsidRDefault="00BD34A8" w:rsidP="00BD34A8">
      <w:pPr>
        <w:rPr>
          <w:rFonts w:ascii="Arial" w:hAnsi="Arial" w:cs="Arial"/>
          <w:b/>
          <w:bCs/>
          <w:i/>
          <w:iCs/>
          <w:sz w:val="22"/>
          <w:szCs w:val="22"/>
        </w:rPr>
      </w:pPr>
    </w:p>
    <w:p w14:paraId="2CC9F988" w14:textId="77777777" w:rsidR="00BD34A8" w:rsidRPr="00C227F4" w:rsidRDefault="00BD34A8" w:rsidP="00BD34A8">
      <w:pPr>
        <w:rPr>
          <w:rFonts w:ascii="Arial" w:hAnsi="Arial" w:cs="Arial"/>
          <w:b/>
          <w:bCs/>
        </w:rPr>
      </w:pPr>
    </w:p>
    <w:p w14:paraId="5B76A382" w14:textId="77777777" w:rsidR="00BD34A8" w:rsidRPr="00C227F4" w:rsidRDefault="00BD34A8" w:rsidP="00BD34A8">
      <w:pPr>
        <w:rPr>
          <w:rFonts w:ascii="Arial" w:hAnsi="Arial" w:cs="Arial"/>
        </w:rPr>
      </w:pPr>
    </w:p>
    <w:p w14:paraId="716B888B" w14:textId="77777777" w:rsidR="00BD34A8" w:rsidRDefault="00BD34A8" w:rsidP="00BD34A8">
      <w:pPr>
        <w:rPr>
          <w:rFonts w:ascii="Arial" w:hAnsi="Arial" w:cs="Arial"/>
        </w:rPr>
      </w:pPr>
      <w:r w:rsidRPr="00C227F4">
        <w:rPr>
          <w:rFonts w:ascii="Arial" w:hAnsi="Arial" w:cs="Arial"/>
          <w:noProof/>
        </w:rPr>
        <w:drawing>
          <wp:inline distT="0" distB="0" distL="0" distR="0" wp14:anchorId="75F4D73F" wp14:editId="2C32C4B9">
            <wp:extent cx="1492842" cy="1777324"/>
            <wp:effectExtent l="0" t="0" r="6350" b="1270"/>
            <wp:docPr id="2"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ic:cNvPicPr/>
                  </pic:nvPicPr>
                  <pic:blipFill rotWithShape="1">
                    <a:blip r:embed="rId6" cstate="print">
                      <a:extLst>
                        <a:ext uri="{28A0092B-C50C-407E-A947-70E740481C1C}">
                          <a14:useLocalDpi xmlns:a14="http://schemas.microsoft.com/office/drawing/2010/main" val="0"/>
                        </a:ext>
                      </a:extLst>
                    </a:blip>
                    <a:srcRect l="9377" t="22967" r="64542" b="27356"/>
                    <a:stretch/>
                  </pic:blipFill>
                  <pic:spPr bwMode="auto">
                    <a:xfrm>
                      <a:off x="0" y="0"/>
                      <a:ext cx="1493827" cy="1778497"/>
                    </a:xfrm>
                    <a:prstGeom prst="rect">
                      <a:avLst/>
                    </a:prstGeom>
                    <a:ln>
                      <a:noFill/>
                    </a:ln>
                    <a:extLst>
                      <a:ext uri="{53640926-AAD7-44D8-BBD7-CCE9431645EC}">
                        <a14:shadowObscured xmlns:a14="http://schemas.microsoft.com/office/drawing/2010/main"/>
                      </a:ext>
                    </a:extLst>
                  </pic:spPr>
                </pic:pic>
              </a:graphicData>
            </a:graphic>
          </wp:inline>
        </w:drawing>
      </w:r>
    </w:p>
    <w:p w14:paraId="45621FED" w14:textId="77777777" w:rsidR="00BD34A8" w:rsidRPr="00DE09A0" w:rsidRDefault="00BD34A8" w:rsidP="00BD34A8">
      <w:pPr>
        <w:rPr>
          <w:rFonts w:ascii="Arial" w:hAnsi="Arial" w:cs="Arial"/>
          <w:color w:val="7F7F7F" w:themeColor="text1" w:themeTint="80"/>
          <w:sz w:val="15"/>
          <w:szCs w:val="15"/>
        </w:rPr>
      </w:pPr>
      <w:r w:rsidRPr="00EF4BF8">
        <w:rPr>
          <w:rFonts w:ascii="Arial" w:hAnsi="Arial" w:cs="Arial"/>
          <w:color w:val="404040" w:themeColor="text1" w:themeTint="BF"/>
          <w:sz w:val="15"/>
          <w:szCs w:val="15"/>
        </w:rPr>
        <w:t xml:space="preserve">© A screenshot of the </w:t>
      </w:r>
      <w:r w:rsidRPr="00EF4BF8">
        <w:rPr>
          <w:rFonts w:ascii="Arial" w:hAnsi="Arial" w:cs="Arial"/>
          <w:i/>
          <w:iCs/>
          <w:color w:val="404040" w:themeColor="text1" w:themeTint="BF"/>
          <w:sz w:val="15"/>
          <w:szCs w:val="15"/>
        </w:rPr>
        <w:t>Second-Hand Time</w:t>
      </w:r>
      <w:r w:rsidRPr="00EF4BF8">
        <w:rPr>
          <w:rFonts w:ascii="Arial" w:hAnsi="Arial" w:cs="Arial"/>
          <w:color w:val="404040" w:themeColor="text1" w:themeTint="BF"/>
          <w:sz w:val="15"/>
          <w:szCs w:val="15"/>
        </w:rPr>
        <w:t xml:space="preserve"> book cover by Svetlana Alexievich, </w:t>
      </w:r>
      <w:hyperlink r:id="rId18" w:history="1">
        <w:r w:rsidRPr="00EF4BF8">
          <w:rPr>
            <w:rStyle w:val="Hyperlink"/>
            <w:rFonts w:ascii="Arial" w:hAnsi="Arial" w:cs="Arial"/>
            <w:color w:val="404040" w:themeColor="text1" w:themeTint="BF"/>
            <w:sz w:val="15"/>
            <w:szCs w:val="15"/>
          </w:rPr>
          <w:t>https://fitzcarraldoeditions.com/books/second-hand-time/</w:t>
        </w:r>
      </w:hyperlink>
      <w:r w:rsidRPr="00DE09A0">
        <w:rPr>
          <w:rFonts w:ascii="Arial" w:hAnsi="Arial" w:cs="Arial"/>
          <w:color w:val="7F7F7F" w:themeColor="text1" w:themeTint="80"/>
          <w:sz w:val="15"/>
          <w:szCs w:val="15"/>
        </w:rPr>
        <w:t xml:space="preserve"> </w:t>
      </w:r>
    </w:p>
    <w:p w14:paraId="606FA26F" w14:textId="77777777" w:rsidR="00BD34A8" w:rsidRPr="00DE09A0" w:rsidRDefault="00BD34A8" w:rsidP="00BD34A8">
      <w:pPr>
        <w:rPr>
          <w:rFonts w:ascii="Arial" w:hAnsi="Arial" w:cs="Arial"/>
          <w:color w:val="7F7F7F" w:themeColor="text1" w:themeTint="80"/>
          <w:sz w:val="15"/>
          <w:szCs w:val="15"/>
        </w:rPr>
      </w:pPr>
      <w:r w:rsidRPr="00DE09A0">
        <w:rPr>
          <w:rFonts w:ascii="Arial" w:hAnsi="Arial" w:cs="Arial"/>
          <w:color w:val="7F7F7F" w:themeColor="text1" w:themeTint="80"/>
          <w:sz w:val="15"/>
          <w:szCs w:val="15"/>
        </w:rPr>
        <w:t xml:space="preserve"> </w:t>
      </w:r>
    </w:p>
    <w:p w14:paraId="35B76646" w14:textId="77777777" w:rsidR="00BD34A8" w:rsidRPr="00C227F4" w:rsidRDefault="00BD34A8" w:rsidP="00BD34A8">
      <w:pPr>
        <w:rPr>
          <w:rFonts w:ascii="Arial" w:hAnsi="Arial" w:cs="Arial"/>
        </w:rPr>
      </w:pPr>
    </w:p>
    <w:p w14:paraId="57DB5F20" w14:textId="77777777" w:rsidR="00BD34A8" w:rsidRPr="00C227F4" w:rsidRDefault="00BD34A8" w:rsidP="00BD34A8">
      <w:pPr>
        <w:rPr>
          <w:rFonts w:ascii="Arial" w:hAnsi="Arial" w:cs="Arial"/>
        </w:rPr>
      </w:pPr>
      <w:r w:rsidRPr="0018476C">
        <w:rPr>
          <w:rFonts w:ascii="Arial" w:hAnsi="Arial" w:cs="Arial"/>
          <w:i/>
          <w:iCs/>
        </w:rPr>
        <w:t>Second-hand Time</w:t>
      </w:r>
      <w:r w:rsidRPr="00C227F4">
        <w:rPr>
          <w:rFonts w:ascii="Arial" w:hAnsi="Arial" w:cs="Arial"/>
        </w:rPr>
        <w:t xml:space="preserve"> is the latest work from Svetlana Alexievich. Here she brings together the voices of dozens of witnesses to the </w:t>
      </w:r>
      <w:r w:rsidRPr="006F15CA">
        <w:rPr>
          <w:rFonts w:ascii="Arial" w:hAnsi="Arial" w:cs="Arial"/>
          <w:b/>
          <w:bCs/>
        </w:rPr>
        <w:t>collapse of the USSR</w:t>
      </w:r>
      <w:r w:rsidRPr="00C227F4">
        <w:rPr>
          <w:rFonts w:ascii="Arial" w:hAnsi="Arial" w:cs="Arial"/>
        </w:rPr>
        <w:t xml:space="preserve"> in a formidable attempt to chart the disappearance of a culture and to surmise what new kind of man may emerge from the rubble. Fashioning a singular, </w:t>
      </w:r>
      <w:r w:rsidRPr="00900692">
        <w:rPr>
          <w:rFonts w:ascii="Arial" w:hAnsi="Arial" w:cs="Arial"/>
          <w:b/>
          <w:bCs/>
        </w:rPr>
        <w:t>polyphonic</w:t>
      </w:r>
      <w:r w:rsidRPr="00C227F4">
        <w:rPr>
          <w:rFonts w:ascii="Arial" w:hAnsi="Arial" w:cs="Arial"/>
        </w:rPr>
        <w:t xml:space="preserve"> literary form by </w:t>
      </w:r>
      <w:r w:rsidRPr="00900692">
        <w:rPr>
          <w:rFonts w:ascii="Arial" w:hAnsi="Arial" w:cs="Arial"/>
          <w:b/>
          <w:bCs/>
        </w:rPr>
        <w:t>combining</w:t>
      </w:r>
      <w:r w:rsidRPr="00C227F4">
        <w:rPr>
          <w:rFonts w:ascii="Arial" w:hAnsi="Arial" w:cs="Arial"/>
        </w:rPr>
        <w:t xml:space="preserve"> extended </w:t>
      </w:r>
      <w:r w:rsidRPr="00900692">
        <w:rPr>
          <w:rFonts w:ascii="Arial" w:hAnsi="Arial" w:cs="Arial"/>
          <w:b/>
          <w:bCs/>
        </w:rPr>
        <w:t>individual monologues with a collage of voices</w:t>
      </w:r>
      <w:r w:rsidRPr="00C227F4">
        <w:rPr>
          <w:rFonts w:ascii="Arial" w:hAnsi="Arial" w:cs="Arial"/>
        </w:rPr>
        <w:t>, Alexievich creates a magnificent requiem to a civilization in ruins, a brilliant, poignant and unique portrait of post-Soviet society out of the stories of ordinary women and men.</w:t>
      </w:r>
    </w:p>
    <w:p w14:paraId="15DD2459" w14:textId="77777777" w:rsidR="00BD34A8" w:rsidRPr="00C227F4" w:rsidRDefault="00BD34A8" w:rsidP="00BD34A8">
      <w:pPr>
        <w:rPr>
          <w:rFonts w:ascii="Arial" w:hAnsi="Arial" w:cs="Arial"/>
        </w:rPr>
      </w:pPr>
    </w:p>
    <w:p w14:paraId="5FC81603" w14:textId="77777777" w:rsidR="00BD34A8" w:rsidRDefault="00BD34A8" w:rsidP="00BD34A8">
      <w:pPr>
        <w:rPr>
          <w:rFonts w:ascii="Arial" w:hAnsi="Arial" w:cs="Arial"/>
        </w:rPr>
      </w:pPr>
      <w:r w:rsidRPr="00C227F4">
        <w:rPr>
          <w:rFonts w:ascii="Arial" w:hAnsi="Arial" w:cs="Arial"/>
        </w:rPr>
        <w:t>Source: Fitzcarraldo Editions, “Second-hand Time,”</w:t>
      </w:r>
      <w:r>
        <w:rPr>
          <w:rFonts w:ascii="Arial" w:hAnsi="Arial" w:cs="Arial"/>
        </w:rPr>
        <w:t xml:space="preserve"> </w:t>
      </w:r>
      <w:r w:rsidRPr="00C227F4">
        <w:rPr>
          <w:rFonts w:ascii="Arial" w:hAnsi="Arial" w:cs="Arial"/>
          <w:i/>
          <w:iCs/>
        </w:rPr>
        <w:t>Fitzcarraldo Editions.com</w:t>
      </w:r>
      <w:r>
        <w:rPr>
          <w:rFonts w:ascii="Arial" w:hAnsi="Arial" w:cs="Arial"/>
        </w:rPr>
        <w:t>,</w:t>
      </w:r>
      <w:r w:rsidRPr="00C227F4">
        <w:rPr>
          <w:rFonts w:ascii="Arial" w:hAnsi="Arial" w:cs="Arial"/>
        </w:rPr>
        <w:t xml:space="preserve"> n.d.,</w:t>
      </w:r>
      <w:r>
        <w:rPr>
          <w:rFonts w:ascii="Arial" w:hAnsi="Arial" w:cs="Arial"/>
        </w:rPr>
        <w:t xml:space="preserve"> </w:t>
      </w:r>
      <w:r w:rsidRPr="00C227F4">
        <w:rPr>
          <w:rFonts w:ascii="Arial" w:hAnsi="Arial" w:cs="Arial"/>
        </w:rPr>
        <w:t xml:space="preserve"> </w:t>
      </w:r>
      <w:hyperlink r:id="rId19" w:history="1">
        <w:r w:rsidRPr="00C227F4">
          <w:rPr>
            <w:rStyle w:val="Hyperlink"/>
            <w:rFonts w:ascii="Arial" w:hAnsi="Arial" w:cs="Arial"/>
          </w:rPr>
          <w:t>https://fitzcarraldoeditions.com/books/second-hand-time/</w:t>
        </w:r>
      </w:hyperlink>
      <w:r w:rsidRPr="00C227F4">
        <w:rPr>
          <w:rFonts w:ascii="Arial" w:hAnsi="Arial" w:cs="Arial"/>
        </w:rPr>
        <w:t xml:space="preserve"> </w:t>
      </w:r>
    </w:p>
    <w:p w14:paraId="1A016D53" w14:textId="77777777" w:rsidR="00BD34A8" w:rsidRDefault="00BD34A8" w:rsidP="00BD34A8">
      <w:pPr>
        <w:rPr>
          <w:rFonts w:ascii="Arial" w:hAnsi="Arial" w:cs="Arial"/>
        </w:rPr>
      </w:pPr>
    </w:p>
    <w:p w14:paraId="43CBC2C6" w14:textId="77777777" w:rsidR="00BD34A8" w:rsidRPr="00960AD8" w:rsidRDefault="00BD34A8" w:rsidP="00BD34A8">
      <w:pPr>
        <w:rPr>
          <w:rFonts w:ascii="Arial" w:hAnsi="Arial" w:cs="Arial"/>
          <w:b/>
          <w:bCs/>
        </w:rPr>
      </w:pPr>
      <w:r w:rsidRPr="00960AD8">
        <w:rPr>
          <w:rFonts w:ascii="Arial" w:hAnsi="Arial" w:cs="Arial"/>
          <w:b/>
          <w:bCs/>
        </w:rPr>
        <w:t xml:space="preserve">Book Review: </w:t>
      </w:r>
    </w:p>
    <w:p w14:paraId="7AFBF38D" w14:textId="77777777" w:rsidR="00BD34A8" w:rsidRPr="00C227F4" w:rsidRDefault="00BD34A8" w:rsidP="00BD34A8">
      <w:pPr>
        <w:rPr>
          <w:rFonts w:ascii="Arial" w:hAnsi="Arial" w:cs="Arial"/>
        </w:rPr>
      </w:pPr>
    </w:p>
    <w:p w14:paraId="2EBB6F52" w14:textId="77777777" w:rsidR="00BD34A8" w:rsidRPr="00C227F4" w:rsidRDefault="00BD34A8" w:rsidP="00BD34A8">
      <w:pPr>
        <w:rPr>
          <w:rFonts w:ascii="Arial" w:hAnsi="Arial" w:cs="Arial"/>
        </w:rPr>
      </w:pPr>
      <w:r w:rsidRPr="00C227F4">
        <w:rPr>
          <w:rFonts w:ascii="Arial" w:hAnsi="Arial" w:cs="Arial"/>
        </w:rPr>
        <w:t>Nobel Prize–winning (2015) Russian writer Alexievich (</w:t>
      </w:r>
      <w:r w:rsidRPr="0018476C">
        <w:rPr>
          <w:rFonts w:ascii="Arial" w:hAnsi="Arial" w:cs="Arial"/>
          <w:i/>
          <w:iCs/>
        </w:rPr>
        <w:t>Voices from Chernobyl</w:t>
      </w:r>
      <w:r w:rsidRPr="00C227F4">
        <w:rPr>
          <w:rFonts w:ascii="Arial" w:hAnsi="Arial" w:cs="Arial"/>
        </w:rPr>
        <w:t xml:space="preserve">, 2005, etc.) presents a rich </w:t>
      </w:r>
      <w:r w:rsidRPr="00900692">
        <w:rPr>
          <w:rFonts w:ascii="Arial" w:hAnsi="Arial" w:cs="Arial"/>
          <w:b/>
          <w:bCs/>
        </w:rPr>
        <w:t>kaleidoscope of voices</w:t>
      </w:r>
      <w:r w:rsidRPr="00C227F4">
        <w:rPr>
          <w:rFonts w:ascii="Arial" w:hAnsi="Arial" w:cs="Arial"/>
        </w:rPr>
        <w:t xml:space="preserve"> from all regions of the former Soviet Union who reveal through long tortuous monologues what living under communism really was like. For a new generation of Russians born after World War II, the era of </w:t>
      </w:r>
      <w:r w:rsidRPr="006F15CA">
        <w:rPr>
          <w:rFonts w:ascii="Arial" w:hAnsi="Arial" w:cs="Arial"/>
          <w:b/>
          <w:bCs/>
        </w:rPr>
        <w:t>Mikhail Gorbachev</w:t>
      </w:r>
      <w:r w:rsidRPr="00C227F4">
        <w:rPr>
          <w:rFonts w:ascii="Arial" w:hAnsi="Arial" w:cs="Arial"/>
        </w:rPr>
        <w:t xml:space="preserve">, </w:t>
      </w:r>
      <w:r w:rsidRPr="006F15CA">
        <w:rPr>
          <w:rFonts w:ascii="Arial" w:hAnsi="Arial" w:cs="Arial"/>
          <w:b/>
          <w:bCs/>
        </w:rPr>
        <w:t>perestroika</w:t>
      </w:r>
      <w:r w:rsidRPr="00C227F4">
        <w:rPr>
          <w:rFonts w:ascii="Arial" w:hAnsi="Arial" w:cs="Arial"/>
        </w:rPr>
        <w:t xml:space="preserve"> and </w:t>
      </w:r>
      <w:r w:rsidRPr="006F15CA">
        <w:rPr>
          <w:rFonts w:ascii="Arial" w:hAnsi="Arial" w:cs="Arial"/>
          <w:b/>
          <w:bCs/>
        </w:rPr>
        <w:t>glasnost</w:t>
      </w:r>
      <w:r w:rsidRPr="00C227F4">
        <w:rPr>
          <w:rFonts w:ascii="Arial" w:hAnsi="Arial" w:cs="Arial"/>
        </w:rPr>
        <w:t xml:space="preserve">, the attempted </w:t>
      </w:r>
      <w:r w:rsidRPr="006F15CA">
        <w:rPr>
          <w:rFonts w:ascii="Arial" w:hAnsi="Arial" w:cs="Arial"/>
          <w:b/>
          <w:bCs/>
        </w:rPr>
        <w:t>putsch</w:t>
      </w:r>
      <w:r w:rsidRPr="00C227F4">
        <w:rPr>
          <w:rFonts w:ascii="Arial" w:hAnsi="Arial" w:cs="Arial"/>
        </w:rPr>
        <w:t xml:space="preserve"> of the government, </w:t>
      </w:r>
      <w:r w:rsidRPr="006F15CA">
        <w:rPr>
          <w:rFonts w:ascii="Arial" w:hAnsi="Arial" w:cs="Arial"/>
          <w:b/>
          <w:bCs/>
        </w:rPr>
        <w:t>collapse of the Soviet Union</w:t>
      </w:r>
      <w:r w:rsidRPr="00C227F4">
        <w:rPr>
          <w:rFonts w:ascii="Arial" w:hAnsi="Arial" w:cs="Arial"/>
        </w:rPr>
        <w:t xml:space="preserve">, and subsequent </w:t>
      </w:r>
      <w:r w:rsidRPr="006F15CA">
        <w:rPr>
          <w:rFonts w:ascii="Arial" w:hAnsi="Arial" w:cs="Arial"/>
          <w:b/>
          <w:bCs/>
        </w:rPr>
        <w:t>economic crises of the 1990s</w:t>
      </w:r>
      <w:r w:rsidRPr="00C227F4">
        <w:rPr>
          <w:rFonts w:ascii="Arial" w:hAnsi="Arial" w:cs="Arial"/>
        </w:rPr>
        <w:t xml:space="preserve"> under </w:t>
      </w:r>
      <w:r w:rsidRPr="006F15CA">
        <w:rPr>
          <w:rFonts w:ascii="Arial" w:hAnsi="Arial" w:cs="Arial"/>
          <w:b/>
          <w:bCs/>
        </w:rPr>
        <w:t>Boris Yeltsin</w:t>
      </w:r>
      <w:r w:rsidRPr="00C227F4">
        <w:rPr>
          <w:rFonts w:ascii="Arial" w:hAnsi="Arial" w:cs="Arial"/>
        </w:rPr>
        <w:t xml:space="preserve"> heralded a sense of freedom and new possibility, yet many Russians were left disillusioned and angry. What was socialism now supposed to mean for the former </w:t>
      </w:r>
      <w:r w:rsidRPr="006F15CA">
        <w:rPr>
          <w:rFonts w:ascii="Arial" w:hAnsi="Arial" w:cs="Arial"/>
          <w:b/>
          <w:bCs/>
        </w:rPr>
        <w:t>Homo sovieticus</w:t>
      </w:r>
      <w:r w:rsidRPr="00C227F4">
        <w:rPr>
          <w:rFonts w:ascii="Arial" w:hAnsi="Arial" w:cs="Arial"/>
        </w:rPr>
        <w:t>, now derogatively called a </w:t>
      </w:r>
      <w:r w:rsidRPr="006F15CA">
        <w:rPr>
          <w:rFonts w:ascii="Arial" w:hAnsi="Arial" w:cs="Arial"/>
          <w:b/>
          <w:bCs/>
        </w:rPr>
        <w:t>sovok</w:t>
      </w:r>
      <w:r w:rsidRPr="00C227F4">
        <w:rPr>
          <w:rFonts w:ascii="Arial" w:hAnsi="Arial" w:cs="Arial"/>
        </w:rPr>
        <w:t> ("dustbin")</w:t>
      </w:r>
      <w:r>
        <w:rPr>
          <w:rFonts w:ascii="Arial" w:hAnsi="Arial" w:cs="Arial"/>
        </w:rPr>
        <w:t xml:space="preserve"> [sic – dustpan]</w:t>
      </w:r>
      <w:r w:rsidRPr="00C227F4">
        <w:rPr>
          <w:rFonts w:ascii="Arial" w:hAnsi="Arial" w:cs="Arial"/>
        </w:rPr>
        <w:t>? </w:t>
      </w:r>
    </w:p>
    <w:p w14:paraId="67AA6372" w14:textId="77777777" w:rsidR="00BD34A8" w:rsidRPr="00C227F4" w:rsidRDefault="00BD34A8" w:rsidP="00BD34A8">
      <w:pPr>
        <w:rPr>
          <w:rFonts w:ascii="Arial" w:hAnsi="Arial" w:cs="Arial"/>
        </w:rPr>
      </w:pPr>
    </w:p>
    <w:p w14:paraId="0EB5F145" w14:textId="77777777" w:rsidR="00BD34A8" w:rsidRPr="00C227F4" w:rsidRDefault="00BD34A8" w:rsidP="00BD34A8">
      <w:pPr>
        <w:rPr>
          <w:rFonts w:ascii="Arial" w:hAnsi="Arial" w:cs="Arial"/>
        </w:rPr>
      </w:pPr>
      <w:r w:rsidRPr="00C227F4">
        <w:rPr>
          <w:rFonts w:ascii="Arial" w:hAnsi="Arial" w:cs="Arial"/>
        </w:rPr>
        <w:t xml:space="preserve">Source: “Secondhand Time. The Last of the Soviets,” </w:t>
      </w:r>
      <w:r w:rsidRPr="003C0483">
        <w:rPr>
          <w:rFonts w:ascii="Arial" w:hAnsi="Arial" w:cs="Arial"/>
          <w:i/>
          <w:iCs/>
        </w:rPr>
        <w:t>Kirkus Reviews</w:t>
      </w:r>
      <w:r w:rsidRPr="00C227F4">
        <w:rPr>
          <w:rFonts w:ascii="Arial" w:hAnsi="Arial" w:cs="Arial"/>
        </w:rPr>
        <w:t xml:space="preserve">, 15 April 2016, </w:t>
      </w:r>
      <w:hyperlink r:id="rId20" w:history="1">
        <w:r w:rsidRPr="00026374">
          <w:rPr>
            <w:rStyle w:val="Hyperlink"/>
            <w:rFonts w:ascii="Arial" w:hAnsi="Arial" w:cs="Arial"/>
            <w:lang w:val="en-US"/>
          </w:rPr>
          <w:t>https://www.kirkusreviews.com/book-reviews/svetlana-alexievich/secondhand-time/</w:t>
        </w:r>
      </w:hyperlink>
      <w:r w:rsidRPr="00C227F4">
        <w:rPr>
          <w:rFonts w:ascii="Arial" w:hAnsi="Arial" w:cs="Arial"/>
        </w:rPr>
        <w:t xml:space="preserve"> </w:t>
      </w:r>
    </w:p>
    <w:p w14:paraId="74F5AA45" w14:textId="77777777" w:rsidR="00BD34A8" w:rsidRPr="00C227F4" w:rsidRDefault="00BD34A8" w:rsidP="00BD34A8">
      <w:pPr>
        <w:rPr>
          <w:rFonts w:ascii="Arial" w:hAnsi="Arial" w:cs="Arial"/>
        </w:rPr>
      </w:pPr>
    </w:p>
    <w:p w14:paraId="34FC30F0" w14:textId="77777777" w:rsidR="00026EE6" w:rsidRDefault="00026EE6" w:rsidP="00BD34A8">
      <w:pPr>
        <w:rPr>
          <w:rFonts w:ascii="Arial" w:hAnsi="Arial" w:cs="Arial"/>
          <w:b/>
          <w:bCs/>
        </w:rPr>
      </w:pPr>
    </w:p>
    <w:p w14:paraId="0F9220D7" w14:textId="41779BC1" w:rsidR="00BD34A8" w:rsidRPr="00C227F4" w:rsidRDefault="00BD34A8" w:rsidP="00BD34A8">
      <w:pPr>
        <w:rPr>
          <w:rFonts w:ascii="Arial" w:hAnsi="Arial" w:cs="Arial"/>
          <w:b/>
          <w:bCs/>
        </w:rPr>
      </w:pPr>
      <w:r w:rsidRPr="00C227F4">
        <w:rPr>
          <w:rFonts w:ascii="Arial" w:hAnsi="Arial" w:cs="Arial"/>
          <w:b/>
          <w:bCs/>
        </w:rPr>
        <w:lastRenderedPageBreak/>
        <w:t xml:space="preserve">Svetlana Alexievich </w:t>
      </w:r>
      <w:r w:rsidR="00026EE6">
        <w:rPr>
          <w:rFonts w:ascii="Arial" w:hAnsi="Arial" w:cs="Arial"/>
          <w:b/>
          <w:bCs/>
        </w:rPr>
        <w:t xml:space="preserve">on </w:t>
      </w:r>
      <w:r w:rsidRPr="00C227F4">
        <w:rPr>
          <w:rFonts w:ascii="Arial" w:hAnsi="Arial" w:cs="Arial"/>
          <w:b/>
          <w:bCs/>
        </w:rPr>
        <w:t>history</w:t>
      </w:r>
      <w:r w:rsidR="00026EE6">
        <w:rPr>
          <w:rFonts w:ascii="Arial" w:hAnsi="Arial" w:cs="Arial"/>
          <w:b/>
          <w:bCs/>
        </w:rPr>
        <w:t xml:space="preserve"> and writing: </w:t>
      </w:r>
    </w:p>
    <w:p w14:paraId="740290AC" w14:textId="77777777" w:rsidR="00BD34A8" w:rsidRDefault="00BD34A8" w:rsidP="00BD34A8">
      <w:pPr>
        <w:rPr>
          <w:rFonts w:ascii="Arial" w:hAnsi="Arial" w:cs="Arial"/>
        </w:rPr>
      </w:pPr>
    </w:p>
    <w:p w14:paraId="21751C02" w14:textId="0E735C6D" w:rsidR="00BD34A8" w:rsidRPr="00C227F4" w:rsidRDefault="00BD34A8" w:rsidP="00BD34A8">
      <w:pPr>
        <w:rPr>
          <w:rFonts w:ascii="Arial" w:hAnsi="Arial" w:cs="Arial"/>
        </w:rPr>
      </w:pPr>
      <w:r w:rsidRPr="00C227F4">
        <w:rPr>
          <w:rFonts w:ascii="Arial" w:hAnsi="Arial" w:cs="Arial"/>
        </w:rPr>
        <w:t xml:space="preserve">“History’s sole concern is the facts; emotions are outside of its realm of interest … But </w:t>
      </w:r>
      <w:r w:rsidRPr="006A7392">
        <w:rPr>
          <w:rFonts w:ascii="Arial" w:hAnsi="Arial" w:cs="Arial"/>
          <w:b/>
          <w:bCs/>
        </w:rPr>
        <w:t>I look at the world as a writer</w:t>
      </w:r>
      <w:r w:rsidRPr="00C227F4">
        <w:rPr>
          <w:rFonts w:ascii="Arial" w:hAnsi="Arial" w:cs="Arial"/>
        </w:rPr>
        <w:t xml:space="preserve">, and not strictly an historian. I am fascinated by people.” </w:t>
      </w:r>
    </w:p>
    <w:p w14:paraId="24C04694" w14:textId="77777777" w:rsidR="00BD34A8" w:rsidRPr="00C227F4" w:rsidRDefault="00BD34A8" w:rsidP="00BD34A8">
      <w:pPr>
        <w:rPr>
          <w:rFonts w:ascii="Arial" w:hAnsi="Arial" w:cs="Arial"/>
        </w:rPr>
      </w:pPr>
    </w:p>
    <w:p w14:paraId="7F606B09" w14:textId="77777777" w:rsidR="00BD34A8" w:rsidRDefault="00BD34A8" w:rsidP="00BD34A8">
      <w:pPr>
        <w:rPr>
          <w:rFonts w:ascii="Arial" w:hAnsi="Arial" w:cs="Arial"/>
        </w:rPr>
      </w:pPr>
      <w:r w:rsidRPr="00C227F4">
        <w:rPr>
          <w:rFonts w:ascii="Arial" w:hAnsi="Arial" w:cs="Arial"/>
        </w:rPr>
        <w:t xml:space="preserve">Source: Bela Shayevich, “Svetlana Alexievich builds individual voices into a mighty chorus,” </w:t>
      </w:r>
      <w:r w:rsidRPr="00C227F4">
        <w:rPr>
          <w:rFonts w:ascii="Arial" w:hAnsi="Arial" w:cs="Arial"/>
          <w:i/>
          <w:iCs/>
        </w:rPr>
        <w:t>The Guardian</w:t>
      </w:r>
      <w:r w:rsidRPr="00C227F4">
        <w:rPr>
          <w:rFonts w:ascii="Arial" w:hAnsi="Arial" w:cs="Arial"/>
        </w:rPr>
        <w:t xml:space="preserve">, 8 October 2015, </w:t>
      </w:r>
      <w:hyperlink r:id="rId21" w:history="1">
        <w:r w:rsidRPr="00C227F4">
          <w:rPr>
            <w:rStyle w:val="Hyperlink"/>
            <w:rFonts w:ascii="Arial" w:hAnsi="Arial" w:cs="Arial"/>
          </w:rPr>
          <w:t>https://www.theguardian.com/books/booksblog/2015/oct/08/svetlana-alexievich-builds-individual-voices-into-a-mighty-chorus</w:t>
        </w:r>
      </w:hyperlink>
      <w:r w:rsidRPr="00C227F4">
        <w:rPr>
          <w:rFonts w:ascii="Arial" w:hAnsi="Arial" w:cs="Arial"/>
        </w:rPr>
        <w:t xml:space="preserve"> </w:t>
      </w:r>
    </w:p>
    <w:p w14:paraId="30F73F37" w14:textId="77777777" w:rsidR="00BD34A8" w:rsidRDefault="00BD34A8" w:rsidP="00BD34A8">
      <w:pPr>
        <w:rPr>
          <w:rFonts w:ascii="Arial" w:hAnsi="Arial" w:cs="Arial"/>
        </w:rPr>
      </w:pPr>
    </w:p>
    <w:p w14:paraId="18410011" w14:textId="77777777" w:rsidR="00BD34A8" w:rsidRDefault="00BD34A8" w:rsidP="00BD34A8">
      <w:pPr>
        <w:rPr>
          <w:rFonts w:ascii="Arial" w:hAnsi="Arial" w:cs="Arial"/>
        </w:rPr>
      </w:pPr>
    </w:p>
    <w:p w14:paraId="10AC52E9" w14:textId="77777777" w:rsidR="00BD34A8" w:rsidRPr="0005021D" w:rsidRDefault="00BD34A8" w:rsidP="00BD34A8">
      <w:pPr>
        <w:rPr>
          <w:rFonts w:ascii="Arial" w:hAnsi="Arial" w:cs="Arial"/>
          <w:b/>
          <w:bCs/>
        </w:rPr>
      </w:pPr>
      <w:r w:rsidRPr="0005021D">
        <w:rPr>
          <w:rFonts w:ascii="Arial" w:hAnsi="Arial" w:cs="Arial"/>
          <w:b/>
          <w:bCs/>
        </w:rPr>
        <w:t>Questions for discussion:</w:t>
      </w:r>
    </w:p>
    <w:p w14:paraId="3DF57A1A" w14:textId="77777777" w:rsidR="00BD34A8" w:rsidRDefault="00BD34A8" w:rsidP="00BD34A8">
      <w:pPr>
        <w:rPr>
          <w:rFonts w:ascii="Arial" w:hAnsi="Arial" w:cs="Arial"/>
        </w:rPr>
      </w:pPr>
    </w:p>
    <w:p w14:paraId="0D5A1FE6" w14:textId="77777777" w:rsidR="00BD34A8" w:rsidRPr="008A55A7" w:rsidRDefault="00BD34A8" w:rsidP="00BD34A8">
      <w:pPr>
        <w:pStyle w:val="ListParagraph"/>
        <w:numPr>
          <w:ilvl w:val="0"/>
          <w:numId w:val="3"/>
        </w:numPr>
        <w:rPr>
          <w:rFonts w:ascii="Arial" w:hAnsi="Arial" w:cs="Arial"/>
        </w:rPr>
      </w:pPr>
      <w:r w:rsidRPr="00F47B7F">
        <w:rPr>
          <w:rFonts w:ascii="Arial" w:hAnsi="Arial" w:cs="Arial"/>
        </w:rPr>
        <w:t xml:space="preserve">Svetlana Alexievich uses the stylistic method of combining </w:t>
      </w:r>
      <w:r w:rsidRPr="00924E99">
        <w:rPr>
          <w:rFonts w:ascii="Arial" w:hAnsi="Arial" w:cs="Arial"/>
          <w:b/>
          <w:bCs/>
        </w:rPr>
        <w:t>multiple voices</w:t>
      </w:r>
      <w:r w:rsidRPr="00F47B7F">
        <w:rPr>
          <w:rFonts w:ascii="Arial" w:hAnsi="Arial" w:cs="Arial"/>
        </w:rPr>
        <w:t xml:space="preserve"> across all her books (they are also known as </w:t>
      </w:r>
      <w:r w:rsidRPr="00F47B7F">
        <w:rPr>
          <w:rFonts w:ascii="Arial" w:hAnsi="Arial" w:cs="Arial"/>
          <w:i/>
          <w:iCs/>
        </w:rPr>
        <w:t>Voices of Utopia</w:t>
      </w:r>
      <w:r w:rsidRPr="00F47B7F">
        <w:rPr>
          <w:rFonts w:ascii="Arial" w:hAnsi="Arial" w:cs="Arial"/>
        </w:rPr>
        <w:t>). In your opinion, how does this “</w:t>
      </w:r>
      <w:r w:rsidRPr="00F47B7F">
        <w:rPr>
          <w:rFonts w:ascii="Arial" w:hAnsi="Arial" w:cs="Arial"/>
          <w:b/>
          <w:bCs/>
        </w:rPr>
        <w:t xml:space="preserve">kaleidoscope of voices” </w:t>
      </w:r>
      <w:r w:rsidRPr="00F47B7F">
        <w:rPr>
          <w:rFonts w:ascii="Arial" w:hAnsi="Arial" w:cs="Arial"/>
        </w:rPr>
        <w:t>impact our understanding?</w:t>
      </w:r>
      <w:r w:rsidRPr="00F47B7F">
        <w:rPr>
          <w:rFonts w:ascii="Arial" w:hAnsi="Arial" w:cs="Arial"/>
          <w:b/>
          <w:bCs/>
        </w:rPr>
        <w:t xml:space="preserve"> </w:t>
      </w:r>
    </w:p>
    <w:p w14:paraId="558675F9" w14:textId="77777777" w:rsidR="00BD34A8" w:rsidRPr="00F47B7F" w:rsidRDefault="00BD34A8" w:rsidP="00BD34A8">
      <w:pPr>
        <w:pStyle w:val="ListParagraph"/>
        <w:numPr>
          <w:ilvl w:val="0"/>
          <w:numId w:val="3"/>
        </w:numPr>
        <w:rPr>
          <w:rFonts w:ascii="Arial" w:hAnsi="Arial" w:cs="Arial"/>
        </w:rPr>
      </w:pPr>
      <w:r w:rsidRPr="00F47B7F">
        <w:rPr>
          <w:rFonts w:ascii="Arial" w:hAnsi="Arial" w:cs="Arial"/>
        </w:rPr>
        <w:t xml:space="preserve">Svetlana Alexievich </w:t>
      </w:r>
      <w:r>
        <w:rPr>
          <w:rFonts w:ascii="Arial" w:hAnsi="Arial" w:cs="Arial"/>
        </w:rPr>
        <w:t>says, ‘</w:t>
      </w:r>
      <w:r w:rsidRPr="00C227F4">
        <w:rPr>
          <w:rFonts w:ascii="Arial" w:hAnsi="Arial" w:cs="Arial"/>
        </w:rPr>
        <w:t>I look at the world as a writer, and not strictly an historian</w:t>
      </w:r>
      <w:r>
        <w:rPr>
          <w:rFonts w:ascii="Arial" w:hAnsi="Arial" w:cs="Arial"/>
        </w:rPr>
        <w:t xml:space="preserve">’. In your opinion, how do historians and writers view history and the world? What is the difference between writing about events as a writer and as a historian? </w:t>
      </w:r>
    </w:p>
    <w:p w14:paraId="2268ACDF" w14:textId="77777777" w:rsidR="00BD34A8" w:rsidRDefault="00BD34A8" w:rsidP="00BD34A8"/>
    <w:p w14:paraId="24BCB191" w14:textId="77777777" w:rsidR="00BD34A8" w:rsidRDefault="00BD34A8" w:rsidP="00BD34A8"/>
    <w:p w14:paraId="0950DC5F" w14:textId="26D220BE"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2AC4050D" w14:textId="77777777" w:rsidR="00BD34A8" w:rsidRDefault="00BD34A8" w:rsidP="00BD34A8">
      <w:pPr>
        <w:rPr>
          <w:rFonts w:ascii="Arial" w:hAnsi="Arial" w:cs="Arial"/>
        </w:rPr>
      </w:pPr>
    </w:p>
    <w:p w14:paraId="3D029C4A" w14:textId="77777777" w:rsidR="00BD34A8" w:rsidRPr="008C08B0" w:rsidRDefault="00BD34A8" w:rsidP="00BD34A8">
      <w:pPr>
        <w:rPr>
          <w:rFonts w:ascii="Arial" w:hAnsi="Arial" w:cs="Arial"/>
        </w:rPr>
      </w:pPr>
      <w:r>
        <w:rPr>
          <w:rFonts w:ascii="Arial" w:hAnsi="Arial" w:cs="Arial"/>
          <w:b/>
          <w:bCs/>
        </w:rPr>
        <w:t>Exercise 1</w:t>
      </w:r>
    </w:p>
    <w:p w14:paraId="2832912F" w14:textId="77777777" w:rsidR="00BD34A8" w:rsidRDefault="00BD34A8" w:rsidP="00BD34A8">
      <w:pPr>
        <w:pBdr>
          <w:bottom w:val="single" w:sz="6" w:space="1" w:color="auto"/>
        </w:pBdr>
        <w:rPr>
          <w:rFonts w:ascii="Arial" w:hAnsi="Arial" w:cs="Arial"/>
          <w:b/>
          <w:bCs/>
        </w:rPr>
      </w:pPr>
    </w:p>
    <w:p w14:paraId="36F88ACC" w14:textId="77777777" w:rsidR="00BD34A8" w:rsidRDefault="00BD34A8" w:rsidP="00BD34A8">
      <w:pPr>
        <w:rPr>
          <w:rFonts w:ascii="Arial" w:hAnsi="Arial" w:cs="Arial"/>
          <w:b/>
          <w:bCs/>
        </w:rPr>
      </w:pPr>
    </w:p>
    <w:p w14:paraId="77F17BF6" w14:textId="77777777" w:rsidR="00BD34A8" w:rsidRPr="0001096D" w:rsidRDefault="00BD34A8" w:rsidP="00BD34A8">
      <w:pPr>
        <w:rPr>
          <w:rFonts w:ascii="Arial" w:hAnsi="Arial" w:cs="Arial"/>
          <w:b/>
          <w:bCs/>
        </w:rPr>
      </w:pPr>
    </w:p>
    <w:p w14:paraId="062D93FE" w14:textId="77777777" w:rsidR="00BD34A8" w:rsidRPr="007327A9" w:rsidRDefault="00BD34A8" w:rsidP="00BD34A8">
      <w:pPr>
        <w:rPr>
          <w:rFonts w:ascii="Arial" w:hAnsi="Arial" w:cs="Arial"/>
        </w:rPr>
      </w:pPr>
      <w:r w:rsidRPr="0001096D">
        <w:rPr>
          <w:rFonts w:ascii="Arial" w:hAnsi="Arial" w:cs="Arial"/>
          <w:b/>
          <w:bCs/>
        </w:rPr>
        <w:t>Topics: Stalin’s repressions (Great Purge), civilians in wartime.</w:t>
      </w:r>
    </w:p>
    <w:p w14:paraId="1D93220F" w14:textId="77777777" w:rsidR="00BD34A8" w:rsidRDefault="00BD34A8" w:rsidP="00BD34A8">
      <w:pPr>
        <w:rPr>
          <w:rFonts w:ascii="Arial" w:hAnsi="Arial" w:cs="Arial"/>
          <w:b/>
          <w:bCs/>
        </w:rPr>
      </w:pPr>
    </w:p>
    <w:p w14:paraId="308E686D" w14:textId="77777777" w:rsidR="00BD34A8" w:rsidRDefault="00BD34A8" w:rsidP="00BD34A8">
      <w:pPr>
        <w:rPr>
          <w:rFonts w:ascii="Arial" w:hAnsi="Arial" w:cs="Arial"/>
          <w:b/>
          <w:bCs/>
        </w:rPr>
      </w:pPr>
    </w:p>
    <w:p w14:paraId="6248E24E" w14:textId="77777777" w:rsidR="00BD34A8" w:rsidRPr="000E3603" w:rsidRDefault="00BD34A8" w:rsidP="00BD34A8">
      <w:pPr>
        <w:rPr>
          <w:rFonts w:ascii="Arial" w:hAnsi="Arial" w:cs="Arial"/>
        </w:rPr>
      </w:pPr>
      <w:r w:rsidRPr="000E3603">
        <w:rPr>
          <w:rFonts w:ascii="Arial" w:hAnsi="Arial" w:cs="Arial"/>
          <w:b/>
          <w:bCs/>
        </w:rPr>
        <w:t>Task</w:t>
      </w:r>
      <w:r w:rsidRPr="000E3603">
        <w:rPr>
          <w:rFonts w:ascii="Arial" w:hAnsi="Arial" w:cs="Arial"/>
        </w:rPr>
        <w:t xml:space="preserve">: Read the extract from </w:t>
      </w:r>
      <w:r w:rsidRPr="000E3603">
        <w:rPr>
          <w:rFonts w:ascii="Arial" w:hAnsi="Arial" w:cs="Arial"/>
          <w:i/>
          <w:iCs/>
        </w:rPr>
        <w:t>Second-Hand Time</w:t>
      </w:r>
      <w:r w:rsidRPr="000E3603">
        <w:rPr>
          <w:rFonts w:ascii="Arial" w:hAnsi="Arial" w:cs="Arial"/>
        </w:rPr>
        <w:t xml:space="preserve"> provided and complete the activities suggested below the text.</w:t>
      </w:r>
    </w:p>
    <w:p w14:paraId="211EB9D5" w14:textId="77777777" w:rsidR="00BD34A8" w:rsidRPr="0001096D" w:rsidRDefault="00BD34A8" w:rsidP="00BD34A8">
      <w:pPr>
        <w:rPr>
          <w:rFonts w:ascii="Arial" w:hAnsi="Arial" w:cs="Arial"/>
          <w:b/>
          <w:bCs/>
        </w:rPr>
      </w:pPr>
    </w:p>
    <w:p w14:paraId="32CBDEA5" w14:textId="77777777" w:rsidR="00BD34A8" w:rsidRPr="0001096D" w:rsidRDefault="00BD34A8" w:rsidP="00BD34A8">
      <w:pPr>
        <w:rPr>
          <w:rFonts w:ascii="Arial" w:hAnsi="Arial" w:cs="Arial"/>
          <w:b/>
          <w:bCs/>
        </w:rPr>
      </w:pPr>
    </w:p>
    <w:p w14:paraId="5229379B" w14:textId="77777777" w:rsidR="00BD34A8" w:rsidRPr="0001096D" w:rsidRDefault="00BD34A8" w:rsidP="00BD34A8">
      <w:pPr>
        <w:rPr>
          <w:rFonts w:ascii="Arial" w:hAnsi="Arial" w:cs="Arial"/>
          <w:b/>
          <w:bCs/>
        </w:rPr>
      </w:pPr>
      <w:r w:rsidRPr="0001096D">
        <w:rPr>
          <w:rFonts w:ascii="Arial" w:hAnsi="Arial" w:cs="Arial"/>
          <w:b/>
          <w:bCs/>
        </w:rPr>
        <w:t xml:space="preserve">THE STORY OF A CHILDHOOD Maria Voiteshonok, writer, 57 years old </w:t>
      </w:r>
    </w:p>
    <w:p w14:paraId="12472315" w14:textId="77777777" w:rsidR="00BD34A8" w:rsidRPr="0001096D" w:rsidRDefault="00BD34A8" w:rsidP="00BD34A8">
      <w:pPr>
        <w:rPr>
          <w:rFonts w:ascii="Arial" w:hAnsi="Arial" w:cs="Arial"/>
          <w:b/>
          <w:bCs/>
        </w:rPr>
      </w:pPr>
    </w:p>
    <w:p w14:paraId="4E199413" w14:textId="77777777" w:rsidR="00BD34A8" w:rsidRPr="0001096D" w:rsidRDefault="00BD34A8" w:rsidP="00BD34A8">
      <w:pPr>
        <w:rPr>
          <w:rFonts w:ascii="Arial" w:hAnsi="Arial" w:cs="Arial"/>
        </w:rPr>
      </w:pPr>
      <w:r w:rsidRPr="64767817">
        <w:rPr>
          <w:rFonts w:ascii="Arial" w:hAnsi="Arial" w:cs="Arial"/>
        </w:rPr>
        <w:t xml:space="preserve">I’m an </w:t>
      </w:r>
      <w:r w:rsidRPr="64767817">
        <w:rPr>
          <w:rFonts w:ascii="Arial" w:hAnsi="Arial" w:cs="Arial"/>
          <w:b/>
          <w:bCs/>
        </w:rPr>
        <w:t>osadnik</w:t>
      </w:r>
      <w:r w:rsidRPr="64767817">
        <w:rPr>
          <w:rFonts w:ascii="Arial" w:hAnsi="Arial" w:cs="Arial"/>
        </w:rPr>
        <w:t xml:space="preserve">. I was born to an exiled Polish osadnik officer </w:t>
      </w:r>
      <w:r w:rsidRPr="007327A9">
        <w:rPr>
          <w:rFonts w:ascii="Arial" w:hAnsi="Arial" w:cs="Arial"/>
          <w:i/>
          <w:iCs/>
        </w:rPr>
        <w:t>(‘osadnik’</w:t>
      </w:r>
      <w:r w:rsidRPr="64767817">
        <w:rPr>
          <w:rFonts w:ascii="Arial" w:hAnsi="Arial" w:cs="Arial"/>
        </w:rPr>
        <w:t xml:space="preserve"> is Polish for ‘settler’. They received land in the </w:t>
      </w:r>
      <w:r w:rsidRPr="64767817">
        <w:rPr>
          <w:rFonts w:ascii="Arial" w:hAnsi="Arial" w:cs="Arial"/>
          <w:b/>
          <w:bCs/>
        </w:rPr>
        <w:t>Eastern Borderlands</w:t>
      </w:r>
      <w:r w:rsidRPr="64767817">
        <w:rPr>
          <w:rFonts w:ascii="Arial" w:hAnsi="Arial" w:cs="Arial"/>
        </w:rPr>
        <w:t xml:space="preserve">* after the </w:t>
      </w:r>
      <w:r w:rsidRPr="64767817">
        <w:rPr>
          <w:rFonts w:ascii="Arial" w:hAnsi="Arial" w:cs="Arial"/>
          <w:b/>
          <w:bCs/>
        </w:rPr>
        <w:t>Polish-Soviet war</w:t>
      </w:r>
      <w:r w:rsidRPr="64767817">
        <w:rPr>
          <w:rFonts w:ascii="Arial" w:hAnsi="Arial" w:cs="Arial"/>
        </w:rPr>
        <w:t xml:space="preserve"> of </w:t>
      </w:r>
      <w:r w:rsidRPr="64767817">
        <w:rPr>
          <w:rFonts w:ascii="Arial" w:hAnsi="Arial" w:cs="Arial"/>
          <w:b/>
          <w:bCs/>
        </w:rPr>
        <w:t>1921</w:t>
      </w:r>
      <w:r w:rsidRPr="64767817">
        <w:rPr>
          <w:rFonts w:ascii="Arial" w:hAnsi="Arial" w:cs="Arial"/>
        </w:rPr>
        <w:t xml:space="preserve">). Then, in </w:t>
      </w:r>
      <w:r w:rsidRPr="64767817">
        <w:rPr>
          <w:rFonts w:ascii="Arial" w:hAnsi="Arial" w:cs="Arial"/>
          <w:b/>
          <w:bCs/>
        </w:rPr>
        <w:t>1939</w:t>
      </w:r>
      <w:r w:rsidRPr="64767817">
        <w:rPr>
          <w:rFonts w:ascii="Arial" w:hAnsi="Arial" w:cs="Arial"/>
        </w:rPr>
        <w:t xml:space="preserve">, in accordance with a </w:t>
      </w:r>
      <w:r w:rsidRPr="64767817">
        <w:rPr>
          <w:rFonts w:ascii="Arial" w:hAnsi="Arial" w:cs="Arial"/>
          <w:b/>
          <w:bCs/>
        </w:rPr>
        <w:t>secret protocol</w:t>
      </w:r>
      <w:r w:rsidRPr="64767817">
        <w:rPr>
          <w:rFonts w:ascii="Arial" w:hAnsi="Arial" w:cs="Arial"/>
        </w:rPr>
        <w:t xml:space="preserve"> in the </w:t>
      </w:r>
      <w:r w:rsidRPr="64767817">
        <w:rPr>
          <w:rFonts w:ascii="Arial" w:hAnsi="Arial" w:cs="Arial"/>
          <w:b/>
          <w:bCs/>
        </w:rPr>
        <w:t>Molotov-Ribbentrop Pact</w:t>
      </w:r>
      <w:r w:rsidRPr="64767817">
        <w:rPr>
          <w:rFonts w:ascii="Arial" w:hAnsi="Arial" w:cs="Arial"/>
        </w:rPr>
        <w:t xml:space="preserve">, </w:t>
      </w:r>
      <w:r w:rsidRPr="64767817">
        <w:rPr>
          <w:rFonts w:ascii="Arial" w:hAnsi="Arial" w:cs="Arial"/>
          <w:b/>
          <w:bCs/>
        </w:rPr>
        <w:t>Western Belarus</w:t>
      </w:r>
      <w:r w:rsidRPr="64767817">
        <w:rPr>
          <w:rFonts w:ascii="Arial" w:hAnsi="Arial" w:cs="Arial"/>
        </w:rPr>
        <w:t xml:space="preserve"> became part of the </w:t>
      </w:r>
      <w:r w:rsidRPr="64767817">
        <w:rPr>
          <w:rFonts w:ascii="Arial" w:hAnsi="Arial" w:cs="Arial"/>
          <w:b/>
          <w:bCs/>
        </w:rPr>
        <w:t>USSR</w:t>
      </w:r>
      <w:r w:rsidRPr="64767817">
        <w:rPr>
          <w:rFonts w:ascii="Arial" w:hAnsi="Arial" w:cs="Arial"/>
        </w:rPr>
        <w:t xml:space="preserve"> and thousands of osadnik colonists and their families were resettled to </w:t>
      </w:r>
      <w:r w:rsidRPr="64767817">
        <w:rPr>
          <w:rFonts w:ascii="Arial" w:hAnsi="Arial" w:cs="Arial"/>
          <w:b/>
          <w:bCs/>
        </w:rPr>
        <w:t>Siberia</w:t>
      </w:r>
      <w:r w:rsidRPr="64767817">
        <w:rPr>
          <w:rFonts w:ascii="Arial" w:hAnsi="Arial" w:cs="Arial"/>
        </w:rPr>
        <w:t xml:space="preserve"> for being </w:t>
      </w:r>
      <w:r w:rsidRPr="64767817">
        <w:rPr>
          <w:rFonts w:ascii="Arial" w:hAnsi="Arial" w:cs="Arial"/>
          <w:b/>
          <w:bCs/>
        </w:rPr>
        <w:t>‘dangerous political elements’</w:t>
      </w:r>
      <w:r w:rsidRPr="64767817">
        <w:rPr>
          <w:rFonts w:ascii="Arial" w:hAnsi="Arial" w:cs="Arial"/>
        </w:rPr>
        <w:t xml:space="preserve"> (as specified in a note from Beria to Stalin). But this is Big History. I have my own little history… […]</w:t>
      </w:r>
    </w:p>
    <w:p w14:paraId="465286A0" w14:textId="77777777" w:rsidR="00BD34A8" w:rsidRPr="0001096D" w:rsidRDefault="00BD34A8" w:rsidP="00BD34A8">
      <w:pPr>
        <w:rPr>
          <w:rFonts w:ascii="Arial" w:hAnsi="Arial" w:cs="Arial"/>
        </w:rPr>
      </w:pPr>
    </w:p>
    <w:p w14:paraId="67038D47" w14:textId="77777777" w:rsidR="00BD34A8" w:rsidRPr="0001096D" w:rsidRDefault="00BD34A8" w:rsidP="00BD34A8">
      <w:pPr>
        <w:rPr>
          <w:rFonts w:ascii="Arial" w:hAnsi="Arial" w:cs="Arial"/>
        </w:rPr>
      </w:pPr>
      <w:r w:rsidRPr="0001096D">
        <w:rPr>
          <w:rFonts w:ascii="Arial" w:hAnsi="Arial" w:cs="Arial"/>
        </w:rPr>
        <w:t>I don’t know when my birthday is… or even what year I was born… With me, everything is approximate. I never found any documents. I exist, but I don’t. I don’t remember anything, but I remember everything. I think my mother was pregnant with me when they were leaving. Why do I think that? Because train whistles always upset me… and the smell of railway sleepers… […]</w:t>
      </w:r>
    </w:p>
    <w:p w14:paraId="0E4FBEE1" w14:textId="77777777" w:rsidR="00BD34A8" w:rsidRPr="0001096D" w:rsidRDefault="00BD34A8" w:rsidP="00BD34A8">
      <w:pPr>
        <w:rPr>
          <w:rFonts w:ascii="Arial" w:hAnsi="Arial" w:cs="Arial"/>
        </w:rPr>
      </w:pPr>
    </w:p>
    <w:p w14:paraId="245A684D" w14:textId="77777777" w:rsidR="00BD34A8" w:rsidRPr="0001096D" w:rsidRDefault="00BD34A8" w:rsidP="00BD34A8">
      <w:pPr>
        <w:rPr>
          <w:rFonts w:ascii="Arial" w:hAnsi="Arial" w:cs="Arial"/>
        </w:rPr>
      </w:pPr>
      <w:r w:rsidRPr="0001096D">
        <w:rPr>
          <w:rFonts w:ascii="Arial" w:hAnsi="Arial" w:cs="Arial"/>
        </w:rPr>
        <w:t xml:space="preserve">The </w:t>
      </w:r>
      <w:r w:rsidRPr="0001096D">
        <w:rPr>
          <w:rFonts w:ascii="Arial" w:hAnsi="Arial" w:cs="Arial"/>
          <w:b/>
          <w:bCs/>
        </w:rPr>
        <w:t>Altai Krai</w:t>
      </w:r>
      <w:r w:rsidRPr="0001096D">
        <w:rPr>
          <w:rFonts w:ascii="Arial" w:hAnsi="Arial" w:cs="Arial"/>
        </w:rPr>
        <w:t xml:space="preserve">. The town of </w:t>
      </w:r>
      <w:r w:rsidRPr="0001096D">
        <w:rPr>
          <w:rFonts w:ascii="Arial" w:hAnsi="Arial" w:cs="Arial"/>
          <w:b/>
          <w:bCs/>
        </w:rPr>
        <w:t>Zmeinogorsk</w:t>
      </w:r>
      <w:r w:rsidRPr="0001096D">
        <w:rPr>
          <w:rFonts w:ascii="Arial" w:hAnsi="Arial" w:cs="Arial"/>
        </w:rPr>
        <w:t xml:space="preserve">, on the banks of the </w:t>
      </w:r>
      <w:r w:rsidRPr="0001096D">
        <w:rPr>
          <w:rFonts w:ascii="Arial" w:hAnsi="Arial" w:cs="Arial"/>
          <w:b/>
          <w:bCs/>
        </w:rPr>
        <w:t>Zmeyevka River</w:t>
      </w:r>
      <w:r w:rsidRPr="0001096D">
        <w:rPr>
          <w:rFonts w:ascii="Arial" w:hAnsi="Arial" w:cs="Arial"/>
        </w:rPr>
        <w:t xml:space="preserve">… The exiles were unloaded outside of town. Next to the lake. We moved into the dirt. Into mud huts. I was born underground, and it’s where I grew up. The soil has always smelled like home to me. Water’s dripping from the ceiling – a clump of dirt falls down and bounces toward me. That’s a frog. But I was little, I didn’t know that you were supposed to be afraid of these things. I slept with two little goats on a warm spread of goat droppings… My first word was ‘b-a-a-a’… The first sound I made, instead of ‘ma’… or ‘mama.’ My older sister Vladya recalled how surprised I was when I learned that goats don’t speak like we do. I was confused, I thought they were our equals. […] In winter, we’d go dormant like the trees, hibernating from hunger. </w:t>
      </w:r>
    </w:p>
    <w:p w14:paraId="3B600C0B" w14:textId="77777777" w:rsidR="00BD34A8" w:rsidRPr="0001096D" w:rsidRDefault="00BD34A8" w:rsidP="00BD34A8">
      <w:pPr>
        <w:rPr>
          <w:rFonts w:ascii="Arial" w:hAnsi="Arial" w:cs="Arial"/>
        </w:rPr>
      </w:pPr>
    </w:p>
    <w:p w14:paraId="6EBAD311" w14:textId="77777777" w:rsidR="00BD34A8" w:rsidRPr="0001096D" w:rsidRDefault="00BD34A8" w:rsidP="00BD34A8">
      <w:pPr>
        <w:rPr>
          <w:rFonts w:ascii="Arial" w:hAnsi="Arial" w:cs="Arial"/>
        </w:rPr>
      </w:pPr>
      <w:r w:rsidRPr="0001096D">
        <w:rPr>
          <w:rFonts w:ascii="Arial" w:hAnsi="Arial" w:cs="Arial"/>
        </w:rPr>
        <w:t>[…] In the evenings, I would see the blackened people marching. Black clothes, black faces. They were exiles coming home from the mines…[…] I can’t remember anything about the winter… In winter, I would never leave our mud hut. Day was the same as night. Nothing but twilight. Not a single spot of colour… Did we own anything other than bowls and spoons? No clothes… For clothes, we would wrap ourselves in rags. Not a single spot of colour. Shoes… What did we have by way of shoes? Galoshes, I remember galoshes… I had galoshes, too, they were big and old, like Mama’s. They had probably been hers… I got my first coat in the orphanage, as well as my first pair of mittens. A little hat.</w:t>
      </w:r>
    </w:p>
    <w:p w14:paraId="1040218C" w14:textId="77777777" w:rsidR="00BD34A8" w:rsidRPr="0001096D" w:rsidRDefault="00BD34A8" w:rsidP="00BD34A8">
      <w:pPr>
        <w:rPr>
          <w:rFonts w:ascii="Arial" w:hAnsi="Arial" w:cs="Arial"/>
        </w:rPr>
      </w:pPr>
    </w:p>
    <w:p w14:paraId="0753C0C5" w14:textId="77777777" w:rsidR="00BD34A8" w:rsidRPr="0001096D" w:rsidRDefault="00BD34A8" w:rsidP="00BD34A8">
      <w:pPr>
        <w:rPr>
          <w:rFonts w:ascii="Arial" w:hAnsi="Arial" w:cs="Arial"/>
        </w:rPr>
      </w:pPr>
      <w:r w:rsidRPr="0001096D">
        <w:rPr>
          <w:rFonts w:ascii="Arial" w:hAnsi="Arial" w:cs="Arial"/>
        </w:rPr>
        <w:lastRenderedPageBreak/>
        <w:t xml:space="preserve">When I was in the orphanage… In the </w:t>
      </w:r>
      <w:r w:rsidRPr="0001096D">
        <w:rPr>
          <w:rFonts w:ascii="Arial" w:hAnsi="Arial" w:cs="Arial"/>
          <w:b/>
          <w:bCs/>
        </w:rPr>
        <w:t>orphanage</w:t>
      </w:r>
      <w:r w:rsidRPr="0001096D">
        <w:rPr>
          <w:rFonts w:ascii="Arial" w:hAnsi="Arial" w:cs="Arial"/>
        </w:rPr>
        <w:t xml:space="preserve">, they kept </w:t>
      </w:r>
      <w:r w:rsidRPr="0001096D">
        <w:rPr>
          <w:rFonts w:ascii="Arial" w:hAnsi="Arial" w:cs="Arial"/>
          <w:b/>
          <w:bCs/>
        </w:rPr>
        <w:t>osadnik orphans</w:t>
      </w:r>
      <w:r w:rsidRPr="0001096D">
        <w:rPr>
          <w:rFonts w:ascii="Arial" w:hAnsi="Arial" w:cs="Arial"/>
        </w:rPr>
        <w:t xml:space="preserve"> until the age of </w:t>
      </w:r>
      <w:r w:rsidRPr="0001096D">
        <w:rPr>
          <w:rFonts w:ascii="Arial" w:hAnsi="Arial" w:cs="Arial"/>
          <w:b/>
          <w:bCs/>
        </w:rPr>
        <w:t>fourteen</w:t>
      </w:r>
      <w:r w:rsidRPr="0001096D">
        <w:rPr>
          <w:rFonts w:ascii="Arial" w:hAnsi="Arial" w:cs="Arial"/>
        </w:rPr>
        <w:t>, then they would send them off to work in the mines. By the time they were eighteen, they’d all have tuberculosis… just like Vladya… That was our destiny. Vladya told me that somewhere far away, we had a home. But it was very far away. Aunt Marylya was still out there, our mother’s sister… an illiterate peasant. She went around asking about us. Strangers wrote letters on her behalf. I still can’t understand it… How? How did she do it? A notice came to the orphanage to send me and my sister to such and such an address. To Belarus.</w:t>
      </w:r>
    </w:p>
    <w:p w14:paraId="3316EEEE" w14:textId="77777777" w:rsidR="00BD34A8" w:rsidRPr="0001096D" w:rsidRDefault="00BD34A8" w:rsidP="00BD34A8">
      <w:pPr>
        <w:rPr>
          <w:rFonts w:ascii="Arial" w:hAnsi="Arial" w:cs="Arial"/>
        </w:rPr>
      </w:pPr>
    </w:p>
    <w:p w14:paraId="11D8DE21" w14:textId="77777777" w:rsidR="00BD34A8" w:rsidRPr="0001096D" w:rsidRDefault="00BD34A8" w:rsidP="00BD34A8">
      <w:pPr>
        <w:rPr>
          <w:rFonts w:ascii="Arial" w:hAnsi="Arial" w:cs="Arial"/>
        </w:rPr>
      </w:pPr>
      <w:r w:rsidRPr="0001096D">
        <w:rPr>
          <w:rFonts w:ascii="Arial" w:hAnsi="Arial" w:cs="Arial"/>
        </w:rPr>
        <w:t xml:space="preserve">*The Eastern Borderlands or the </w:t>
      </w:r>
      <w:r w:rsidRPr="0001096D">
        <w:rPr>
          <w:rFonts w:ascii="Arial" w:hAnsi="Arial" w:cs="Arial"/>
          <w:b/>
          <w:bCs/>
        </w:rPr>
        <w:t>Eastern Kres</w:t>
      </w:r>
      <w:r w:rsidRPr="0001096D">
        <w:rPr>
          <w:rFonts w:ascii="Arial" w:hAnsi="Arial" w:cs="Arial"/>
        </w:rPr>
        <w:t>, from the Polish word for ‘border’, refers to the territory covered by present-day Western Ukraine, Belarus, and Latvia, which were a part of Poland in the interwar years (1918–1939).</w:t>
      </w:r>
    </w:p>
    <w:p w14:paraId="47CE5E45" w14:textId="77777777" w:rsidR="00BD34A8" w:rsidRPr="0001096D" w:rsidRDefault="00BD34A8" w:rsidP="00BD34A8">
      <w:pPr>
        <w:rPr>
          <w:rFonts w:ascii="Arial" w:hAnsi="Arial" w:cs="Arial"/>
        </w:rPr>
      </w:pPr>
    </w:p>
    <w:p w14:paraId="53036571" w14:textId="77777777" w:rsidR="00BD34A8" w:rsidRPr="00D92D06" w:rsidRDefault="00BD34A8" w:rsidP="00BD34A8">
      <w:pPr>
        <w:rPr>
          <w:rFonts w:ascii="Arial" w:hAnsi="Arial" w:cs="Arial"/>
          <w:i/>
          <w:iCs/>
        </w:rPr>
      </w:pPr>
      <w:r w:rsidRPr="00D92D06">
        <w:rPr>
          <w:rFonts w:ascii="Arial" w:hAnsi="Arial" w:cs="Arial"/>
          <w:i/>
          <w:iCs/>
        </w:rPr>
        <w:t>(555 words)</w:t>
      </w:r>
    </w:p>
    <w:p w14:paraId="44577ADD" w14:textId="77777777" w:rsidR="00BD34A8" w:rsidRPr="0001096D" w:rsidRDefault="00BD34A8" w:rsidP="00BD34A8">
      <w:pPr>
        <w:rPr>
          <w:rFonts w:ascii="Arial" w:hAnsi="Arial" w:cs="Arial"/>
        </w:rPr>
      </w:pPr>
    </w:p>
    <w:p w14:paraId="6B114FD1" w14:textId="1A1ED239" w:rsidR="00BD34A8" w:rsidRPr="0001096D" w:rsidRDefault="00BD34A8" w:rsidP="00BD34A8">
      <w:pPr>
        <w:rPr>
          <w:rFonts w:ascii="Arial" w:hAnsi="Arial" w:cs="Arial"/>
        </w:rPr>
      </w:pPr>
      <w:r w:rsidRPr="0001096D">
        <w:rPr>
          <w:rFonts w:ascii="Arial" w:hAnsi="Arial" w:cs="Arial"/>
        </w:rPr>
        <w:t xml:space="preserve">Source: </w:t>
      </w:r>
      <w:r w:rsidRPr="005F45CD">
        <w:rPr>
          <w:rFonts w:ascii="Arial" w:hAnsi="Arial" w:cs="Arial"/>
          <w:lang w:val="en-US"/>
        </w:rPr>
        <w:t xml:space="preserve">Alexievich, Svetlana. </w:t>
      </w:r>
      <w:r w:rsidRPr="0001096D">
        <w:rPr>
          <w:rFonts w:ascii="Arial" w:hAnsi="Arial" w:cs="Arial"/>
          <w:i/>
          <w:iCs/>
        </w:rPr>
        <w:t>Second-Hand Time</w:t>
      </w:r>
      <w:r w:rsidRPr="0001096D">
        <w:rPr>
          <w:rFonts w:ascii="Arial" w:hAnsi="Arial" w:cs="Arial"/>
        </w:rPr>
        <w:t xml:space="preserve">. Translated by Bela Shayevich. London: </w:t>
      </w:r>
      <w:r w:rsidR="004E3DCB" w:rsidRPr="0001096D">
        <w:rPr>
          <w:rFonts w:ascii="Arial" w:hAnsi="Arial" w:cs="Arial"/>
        </w:rPr>
        <w:t>Fitzcarraldo</w:t>
      </w:r>
      <w:r w:rsidRPr="0001096D">
        <w:rPr>
          <w:rFonts w:ascii="Arial" w:hAnsi="Arial" w:cs="Arial"/>
        </w:rPr>
        <w:t xml:space="preserve"> Editions, 2016. </w:t>
      </w:r>
    </w:p>
    <w:p w14:paraId="122FF579" w14:textId="77777777" w:rsidR="00BD34A8" w:rsidRDefault="00BD34A8" w:rsidP="00BD34A8">
      <w:pPr>
        <w:rPr>
          <w:rFonts w:ascii="Arial" w:hAnsi="Arial" w:cs="Arial"/>
          <w:b/>
          <w:bCs/>
        </w:rPr>
      </w:pPr>
    </w:p>
    <w:p w14:paraId="54E8CFD7" w14:textId="77777777" w:rsidR="00BD34A8" w:rsidRDefault="00BD34A8" w:rsidP="00BD34A8">
      <w:pPr>
        <w:rPr>
          <w:rFonts w:ascii="Arial" w:hAnsi="Arial" w:cs="Arial"/>
          <w:b/>
          <w:bCs/>
        </w:rPr>
      </w:pPr>
    </w:p>
    <w:p w14:paraId="027A3D61" w14:textId="77777777" w:rsidR="00BD34A8" w:rsidRPr="003A2F5A" w:rsidRDefault="00BD34A8" w:rsidP="00BD34A8">
      <w:pPr>
        <w:rPr>
          <w:rFonts w:ascii="Arial" w:hAnsi="Arial" w:cs="Arial"/>
          <w:b/>
          <w:bCs/>
        </w:rPr>
      </w:pPr>
      <w:r w:rsidRPr="64767817">
        <w:rPr>
          <w:rFonts w:ascii="Arial" w:hAnsi="Arial" w:cs="Arial"/>
          <w:b/>
          <w:bCs/>
        </w:rPr>
        <w:t>Questions for discussion:</w:t>
      </w:r>
    </w:p>
    <w:p w14:paraId="269176A6" w14:textId="77777777" w:rsidR="00BD34A8" w:rsidRDefault="00BD34A8" w:rsidP="00BD34A8">
      <w:pPr>
        <w:rPr>
          <w:rFonts w:ascii="Arial" w:hAnsi="Arial" w:cs="Arial"/>
          <w:b/>
          <w:bCs/>
        </w:rPr>
      </w:pPr>
    </w:p>
    <w:p w14:paraId="358191EE" w14:textId="77777777" w:rsidR="00BD34A8" w:rsidRDefault="00BD34A8" w:rsidP="00BD34A8">
      <w:pPr>
        <w:pStyle w:val="ListParagraph"/>
        <w:numPr>
          <w:ilvl w:val="0"/>
          <w:numId w:val="4"/>
        </w:numPr>
        <w:rPr>
          <w:rFonts w:ascii="Arial" w:hAnsi="Arial" w:cs="Arial"/>
        </w:rPr>
      </w:pPr>
      <w:r w:rsidRPr="0001096D">
        <w:rPr>
          <w:rFonts w:ascii="Arial" w:hAnsi="Arial" w:cs="Arial"/>
          <w:b/>
          <w:bCs/>
        </w:rPr>
        <w:t>Maria Voiteshonok</w:t>
      </w:r>
      <w:r w:rsidRPr="007327A9">
        <w:rPr>
          <w:rFonts w:ascii="Arial" w:hAnsi="Arial" w:cs="Arial"/>
        </w:rPr>
        <w:t xml:space="preserve"> </w:t>
      </w:r>
      <w:r>
        <w:rPr>
          <w:rFonts w:ascii="Arial" w:hAnsi="Arial" w:cs="Arial"/>
        </w:rPr>
        <w:t>says, ‘</w:t>
      </w:r>
      <w:r w:rsidRPr="007327A9">
        <w:rPr>
          <w:rFonts w:ascii="Arial" w:hAnsi="Arial" w:cs="Arial"/>
        </w:rPr>
        <w:t>But this is Big History. I have my own little history…</w:t>
      </w:r>
      <w:r>
        <w:rPr>
          <w:rFonts w:ascii="Arial" w:hAnsi="Arial" w:cs="Arial"/>
        </w:rPr>
        <w:t xml:space="preserve">’. </w:t>
      </w:r>
    </w:p>
    <w:p w14:paraId="46C816DA" w14:textId="77777777" w:rsidR="00BD34A8" w:rsidRDefault="00BD34A8" w:rsidP="00BD34A8">
      <w:pPr>
        <w:pStyle w:val="ListParagraph"/>
        <w:numPr>
          <w:ilvl w:val="1"/>
          <w:numId w:val="4"/>
        </w:numPr>
        <w:rPr>
          <w:rFonts w:ascii="Arial" w:hAnsi="Arial" w:cs="Arial"/>
        </w:rPr>
      </w:pPr>
      <w:r>
        <w:rPr>
          <w:rFonts w:ascii="Arial" w:hAnsi="Arial" w:cs="Arial"/>
        </w:rPr>
        <w:t xml:space="preserve">What is the distinction between “big history” and “one’s own little history”? </w:t>
      </w:r>
    </w:p>
    <w:p w14:paraId="0521764D" w14:textId="77777777" w:rsidR="00BD34A8" w:rsidRDefault="00BD34A8" w:rsidP="00BD34A8">
      <w:pPr>
        <w:pStyle w:val="ListParagraph"/>
        <w:numPr>
          <w:ilvl w:val="1"/>
          <w:numId w:val="4"/>
        </w:numPr>
        <w:rPr>
          <w:rFonts w:ascii="Arial" w:hAnsi="Arial" w:cs="Arial"/>
        </w:rPr>
      </w:pPr>
      <w:r>
        <w:rPr>
          <w:rFonts w:ascii="Arial" w:hAnsi="Arial" w:cs="Arial"/>
        </w:rPr>
        <w:t xml:space="preserve">What makes history? </w:t>
      </w:r>
    </w:p>
    <w:p w14:paraId="6FC417ED" w14:textId="77777777" w:rsidR="00BD34A8" w:rsidRDefault="00BD34A8" w:rsidP="00BD34A8">
      <w:pPr>
        <w:pStyle w:val="ListParagraph"/>
        <w:numPr>
          <w:ilvl w:val="1"/>
          <w:numId w:val="4"/>
        </w:numPr>
        <w:rPr>
          <w:rFonts w:ascii="Arial" w:hAnsi="Arial" w:cs="Arial"/>
        </w:rPr>
      </w:pPr>
      <w:r>
        <w:rPr>
          <w:rFonts w:ascii="Arial" w:hAnsi="Arial" w:cs="Arial"/>
        </w:rPr>
        <w:t xml:space="preserve">You might have read about different types of literature genres, and about </w:t>
      </w:r>
      <w:r w:rsidRPr="00574165">
        <w:rPr>
          <w:rFonts w:ascii="Arial" w:hAnsi="Arial" w:cs="Arial"/>
          <w:i/>
          <w:iCs/>
        </w:rPr>
        <w:t>Second-Hand Time</w:t>
      </w:r>
      <w:r>
        <w:rPr>
          <w:rFonts w:ascii="Arial" w:hAnsi="Arial" w:cs="Arial"/>
        </w:rPr>
        <w:t xml:space="preserve">, which is considered </w:t>
      </w:r>
      <w:r w:rsidRPr="00574165">
        <w:rPr>
          <w:rFonts w:ascii="Arial" w:hAnsi="Arial" w:cs="Arial"/>
          <w:b/>
          <w:bCs/>
        </w:rPr>
        <w:t>creative nonfiction</w:t>
      </w:r>
      <w:r>
        <w:rPr>
          <w:rFonts w:ascii="Arial" w:hAnsi="Arial" w:cs="Arial"/>
        </w:rPr>
        <w:t xml:space="preserve"> (a collection of personal testimonies – </w:t>
      </w:r>
      <w:r w:rsidRPr="00574165">
        <w:rPr>
          <w:rFonts w:ascii="Arial" w:hAnsi="Arial" w:cs="Arial"/>
          <w:i/>
          <w:iCs/>
        </w:rPr>
        <w:t>See Glossary</w:t>
      </w:r>
      <w:r>
        <w:rPr>
          <w:rFonts w:ascii="Arial" w:hAnsi="Arial" w:cs="Arial"/>
        </w:rPr>
        <w:t xml:space="preserve">). What role do literature and personal testimonies play in our understanding of history? </w:t>
      </w:r>
    </w:p>
    <w:p w14:paraId="50D6C287" w14:textId="77777777" w:rsidR="00BD34A8" w:rsidRPr="007327A9" w:rsidRDefault="00BD34A8" w:rsidP="00BD34A8">
      <w:pPr>
        <w:pStyle w:val="ListParagraph"/>
        <w:numPr>
          <w:ilvl w:val="1"/>
          <w:numId w:val="4"/>
        </w:numPr>
        <w:rPr>
          <w:rFonts w:ascii="Arial" w:hAnsi="Arial" w:cs="Arial"/>
        </w:rPr>
      </w:pPr>
      <w:r>
        <w:rPr>
          <w:rFonts w:ascii="Arial" w:hAnsi="Arial" w:cs="Arial"/>
        </w:rPr>
        <w:t xml:space="preserve">Do personal testimonies (such as </w:t>
      </w:r>
      <w:r w:rsidRPr="003C176F">
        <w:rPr>
          <w:rFonts w:ascii="Arial" w:hAnsi="Arial" w:cs="Arial"/>
          <w:b/>
          <w:bCs/>
        </w:rPr>
        <w:t>Maria’s</w:t>
      </w:r>
      <w:r>
        <w:rPr>
          <w:rFonts w:ascii="Arial" w:hAnsi="Arial" w:cs="Arial"/>
        </w:rPr>
        <w:t xml:space="preserve">) offer a different type of </w:t>
      </w:r>
      <w:r w:rsidRPr="00574165">
        <w:rPr>
          <w:rFonts w:ascii="Arial" w:hAnsi="Arial" w:cs="Arial"/>
          <w:i/>
          <w:iCs/>
        </w:rPr>
        <w:t>truth</w:t>
      </w:r>
      <w:r>
        <w:rPr>
          <w:rFonts w:ascii="Arial" w:hAnsi="Arial" w:cs="Arial"/>
        </w:rPr>
        <w:t xml:space="preserve"> compared to the “big history”?   </w:t>
      </w:r>
    </w:p>
    <w:p w14:paraId="59F19061" w14:textId="77777777" w:rsidR="00BD34A8" w:rsidRDefault="00BD34A8" w:rsidP="00BD34A8">
      <w:pPr>
        <w:pStyle w:val="ListParagraph"/>
        <w:rPr>
          <w:rFonts w:ascii="Arial" w:hAnsi="Arial" w:cs="Arial"/>
        </w:rPr>
      </w:pPr>
    </w:p>
    <w:p w14:paraId="233CC330" w14:textId="77777777" w:rsidR="00BD34A8" w:rsidRDefault="00BD34A8" w:rsidP="00BD34A8">
      <w:pPr>
        <w:pStyle w:val="ListParagraph"/>
        <w:numPr>
          <w:ilvl w:val="0"/>
          <w:numId w:val="4"/>
        </w:numPr>
        <w:rPr>
          <w:rFonts w:ascii="Arial" w:hAnsi="Arial" w:cs="Arial"/>
        </w:rPr>
      </w:pPr>
      <w:r>
        <w:rPr>
          <w:rFonts w:ascii="Arial" w:hAnsi="Arial" w:cs="Arial"/>
        </w:rPr>
        <w:t xml:space="preserve">Research </w:t>
      </w:r>
      <w:r w:rsidRPr="64767817">
        <w:rPr>
          <w:rFonts w:ascii="Arial" w:hAnsi="Arial" w:cs="Arial"/>
        </w:rPr>
        <w:t xml:space="preserve">the </w:t>
      </w:r>
      <w:r w:rsidRPr="64767817">
        <w:rPr>
          <w:rFonts w:ascii="Arial" w:hAnsi="Arial" w:cs="Arial"/>
          <w:b/>
          <w:bCs/>
        </w:rPr>
        <w:t>Molotov-Ribbentrop Pact</w:t>
      </w:r>
      <w:r>
        <w:rPr>
          <w:rFonts w:ascii="Arial" w:hAnsi="Arial" w:cs="Arial"/>
          <w:b/>
          <w:bCs/>
        </w:rPr>
        <w:t xml:space="preserve">, </w:t>
      </w:r>
      <w:r w:rsidRPr="00574165">
        <w:rPr>
          <w:rFonts w:ascii="Arial" w:hAnsi="Arial" w:cs="Arial"/>
        </w:rPr>
        <w:t>using</w:t>
      </w:r>
      <w:r>
        <w:rPr>
          <w:rFonts w:ascii="Arial" w:hAnsi="Arial" w:cs="Arial"/>
        </w:rPr>
        <w:t xml:space="preserve"> Encyclopedia Britannica or other reliable sources. </w:t>
      </w:r>
      <w:r w:rsidRPr="64767817">
        <w:rPr>
          <w:rFonts w:ascii="Arial" w:hAnsi="Arial" w:cs="Arial"/>
        </w:rPr>
        <w:t xml:space="preserve">What was the </w:t>
      </w:r>
      <w:r w:rsidRPr="64767817">
        <w:rPr>
          <w:rFonts w:ascii="Arial" w:hAnsi="Arial" w:cs="Arial"/>
          <w:b/>
          <w:bCs/>
        </w:rPr>
        <w:t>Molotov-Ribbentrop Pact</w:t>
      </w:r>
      <w:r w:rsidRPr="64767817">
        <w:rPr>
          <w:rFonts w:ascii="Arial" w:hAnsi="Arial" w:cs="Arial"/>
        </w:rPr>
        <w:t>?</w:t>
      </w:r>
      <w:r>
        <w:rPr>
          <w:rFonts w:ascii="Arial" w:hAnsi="Arial" w:cs="Arial"/>
        </w:rPr>
        <w:t xml:space="preserve"> Compare how the information is framed in the Britannica and in </w:t>
      </w:r>
      <w:r w:rsidRPr="006710C4">
        <w:rPr>
          <w:rFonts w:ascii="Arial" w:hAnsi="Arial" w:cs="Arial"/>
          <w:b/>
          <w:bCs/>
        </w:rPr>
        <w:t>Maria Voiteshonok’s</w:t>
      </w:r>
      <w:r>
        <w:rPr>
          <w:rFonts w:ascii="Arial" w:hAnsi="Arial" w:cs="Arial"/>
        </w:rPr>
        <w:t xml:space="preserve"> testimony. </w:t>
      </w:r>
    </w:p>
    <w:p w14:paraId="6D18DC21" w14:textId="77777777" w:rsidR="00BD34A8" w:rsidRDefault="00BD34A8" w:rsidP="00BD34A8">
      <w:pPr>
        <w:pStyle w:val="ListParagraph"/>
        <w:rPr>
          <w:rFonts w:ascii="Arial" w:hAnsi="Arial" w:cs="Arial"/>
          <w:b/>
          <w:bCs/>
        </w:rPr>
      </w:pPr>
    </w:p>
    <w:p w14:paraId="6DC1DA11" w14:textId="77777777" w:rsidR="00BD34A8" w:rsidRPr="006F0347" w:rsidRDefault="00BD34A8" w:rsidP="00BD34A8">
      <w:pPr>
        <w:pStyle w:val="ListParagraph"/>
        <w:rPr>
          <w:rFonts w:ascii="Arial" w:hAnsi="Arial" w:cs="Arial"/>
        </w:rPr>
      </w:pPr>
      <w:r w:rsidRPr="006F0347">
        <w:rPr>
          <w:rFonts w:ascii="Arial" w:hAnsi="Arial" w:cs="Arial"/>
          <w:b/>
          <w:bCs/>
        </w:rPr>
        <w:t xml:space="preserve">Molotov-Ribbentrop Pact: </w:t>
      </w:r>
      <w:hyperlink r:id="rId22" w:history="1">
        <w:r w:rsidRPr="006F0347">
          <w:rPr>
            <w:rStyle w:val="Hyperlink"/>
            <w:rFonts w:ascii="Arial" w:hAnsi="Arial" w:cs="Arial"/>
          </w:rPr>
          <w:t>https://www.britannica.com/event/German-Soviet-Nonaggression-Pact</w:t>
        </w:r>
      </w:hyperlink>
      <w:r w:rsidRPr="006F0347">
        <w:rPr>
          <w:rFonts w:ascii="Arial" w:hAnsi="Arial" w:cs="Arial"/>
        </w:rPr>
        <w:t xml:space="preserve"> </w:t>
      </w:r>
    </w:p>
    <w:p w14:paraId="40D7B696" w14:textId="77777777" w:rsidR="00BD34A8" w:rsidRPr="003C176F" w:rsidRDefault="00BD34A8" w:rsidP="00BD34A8">
      <w:pPr>
        <w:rPr>
          <w:rFonts w:ascii="Arial" w:hAnsi="Arial" w:cs="Arial"/>
        </w:rPr>
      </w:pPr>
    </w:p>
    <w:p w14:paraId="2E846E70" w14:textId="77777777" w:rsidR="00BD34A8" w:rsidRPr="006710C4" w:rsidRDefault="00BD34A8" w:rsidP="00BD34A8">
      <w:pPr>
        <w:pStyle w:val="ListParagraph"/>
        <w:numPr>
          <w:ilvl w:val="0"/>
          <w:numId w:val="4"/>
        </w:numPr>
        <w:rPr>
          <w:rFonts w:ascii="Arial" w:hAnsi="Arial" w:cs="Arial"/>
          <w:color w:val="000000"/>
        </w:rPr>
      </w:pPr>
      <w:r w:rsidRPr="006710C4">
        <w:rPr>
          <w:rFonts w:ascii="Arial" w:hAnsi="Arial" w:cs="Arial"/>
          <w:color w:val="000000"/>
        </w:rPr>
        <w:t xml:space="preserve">What does </w:t>
      </w:r>
      <w:r w:rsidRPr="006710C4">
        <w:rPr>
          <w:rFonts w:ascii="Arial" w:hAnsi="Arial" w:cs="Arial"/>
          <w:b/>
          <w:bCs/>
        </w:rPr>
        <w:t>Maria Voiteshonok’s story</w:t>
      </w:r>
      <w:r w:rsidRPr="006710C4">
        <w:rPr>
          <w:rFonts w:ascii="Arial" w:hAnsi="Arial" w:cs="Arial"/>
          <w:color w:val="000000"/>
        </w:rPr>
        <w:t xml:space="preserve"> reveal about the treatment of orphans (particularly, the</w:t>
      </w:r>
      <w:r>
        <w:rPr>
          <w:rFonts w:ascii="Arial" w:hAnsi="Arial" w:cs="Arial"/>
          <w:color w:val="000000"/>
        </w:rPr>
        <w:t xml:space="preserve"> impact of Stalin’s policies on</w:t>
      </w:r>
      <w:r w:rsidRPr="006710C4">
        <w:rPr>
          <w:rFonts w:ascii="Arial" w:hAnsi="Arial" w:cs="Arial"/>
          <w:color w:val="000000"/>
        </w:rPr>
        <w:t xml:space="preserve"> children of “dangerous political elements”) in the USSR? </w:t>
      </w:r>
    </w:p>
    <w:p w14:paraId="298D7F47" w14:textId="77777777" w:rsidR="00BD34A8" w:rsidRPr="006710C4" w:rsidRDefault="00BD34A8" w:rsidP="00BD34A8">
      <w:pPr>
        <w:pStyle w:val="ListParagraph"/>
        <w:rPr>
          <w:rFonts w:ascii="Arial" w:hAnsi="Arial" w:cs="Arial"/>
          <w:color w:val="000000"/>
        </w:rPr>
      </w:pPr>
    </w:p>
    <w:p w14:paraId="3458904C" w14:textId="77777777" w:rsidR="00BD34A8" w:rsidRPr="006710C4" w:rsidRDefault="00BD34A8" w:rsidP="00BD34A8">
      <w:pPr>
        <w:pStyle w:val="ListParagraph"/>
        <w:numPr>
          <w:ilvl w:val="0"/>
          <w:numId w:val="4"/>
        </w:numPr>
        <w:rPr>
          <w:rFonts w:ascii="Arial" w:hAnsi="Arial" w:cs="Arial"/>
          <w:color w:val="000000"/>
        </w:rPr>
      </w:pPr>
      <w:r w:rsidRPr="64767817">
        <w:rPr>
          <w:rFonts w:ascii="Arial" w:hAnsi="Arial" w:cs="Arial"/>
          <w:color w:val="000000" w:themeColor="text1"/>
        </w:rPr>
        <w:t xml:space="preserve">Consider </w:t>
      </w:r>
      <w:r w:rsidRPr="64767817">
        <w:rPr>
          <w:rFonts w:ascii="Arial" w:hAnsi="Arial" w:cs="Arial"/>
          <w:b/>
          <w:bCs/>
        </w:rPr>
        <w:t xml:space="preserve">Maria Voiteshonok’s </w:t>
      </w:r>
      <w:r w:rsidRPr="64767817">
        <w:rPr>
          <w:rFonts w:ascii="Arial" w:hAnsi="Arial" w:cs="Arial"/>
          <w:color w:val="000000" w:themeColor="text1"/>
        </w:rPr>
        <w:t>perspective: can this source be seen as reliable as historical evidence?</w:t>
      </w:r>
      <w:r>
        <w:rPr>
          <w:rFonts w:ascii="Arial" w:hAnsi="Arial" w:cs="Arial"/>
          <w:color w:val="000000" w:themeColor="text1"/>
        </w:rPr>
        <w:t xml:space="preserve"> </w:t>
      </w:r>
      <w:r w:rsidRPr="006F0347">
        <w:rPr>
          <w:rFonts w:ascii="Arial" w:hAnsi="Arial" w:cs="Arial"/>
          <w:b/>
          <w:bCs/>
          <w:color w:val="000000" w:themeColor="text1"/>
        </w:rPr>
        <w:t>List three details</w:t>
      </w:r>
      <w:r>
        <w:rPr>
          <w:rFonts w:ascii="Arial" w:hAnsi="Arial" w:cs="Arial"/>
          <w:color w:val="000000" w:themeColor="text1"/>
        </w:rPr>
        <w:t xml:space="preserve"> from the text that make it </w:t>
      </w:r>
      <w:r w:rsidRPr="006F0347">
        <w:rPr>
          <w:rFonts w:ascii="Arial" w:hAnsi="Arial" w:cs="Arial"/>
          <w:b/>
          <w:bCs/>
          <w:color w:val="000000" w:themeColor="text1"/>
        </w:rPr>
        <w:t>useful as historical evidence</w:t>
      </w:r>
      <w:r>
        <w:rPr>
          <w:rFonts w:ascii="Arial" w:hAnsi="Arial" w:cs="Arial"/>
          <w:color w:val="000000" w:themeColor="text1"/>
        </w:rPr>
        <w:t xml:space="preserve"> and </w:t>
      </w:r>
      <w:r w:rsidRPr="006F0347">
        <w:rPr>
          <w:rFonts w:ascii="Arial" w:hAnsi="Arial" w:cs="Arial"/>
          <w:b/>
          <w:bCs/>
          <w:color w:val="000000" w:themeColor="text1"/>
        </w:rPr>
        <w:t>three details</w:t>
      </w:r>
      <w:r>
        <w:rPr>
          <w:rFonts w:ascii="Arial" w:hAnsi="Arial" w:cs="Arial"/>
          <w:color w:val="000000" w:themeColor="text1"/>
        </w:rPr>
        <w:t xml:space="preserve"> that make it </w:t>
      </w:r>
      <w:r w:rsidRPr="00B234BB">
        <w:rPr>
          <w:rFonts w:ascii="Arial" w:hAnsi="Arial" w:cs="Arial"/>
          <w:b/>
          <w:bCs/>
          <w:color w:val="000000" w:themeColor="text1"/>
        </w:rPr>
        <w:t>less useful</w:t>
      </w:r>
      <w:r>
        <w:rPr>
          <w:rFonts w:ascii="Arial" w:hAnsi="Arial" w:cs="Arial"/>
          <w:color w:val="000000" w:themeColor="text1"/>
        </w:rPr>
        <w:t xml:space="preserve">. </w:t>
      </w:r>
      <w:r w:rsidRPr="64767817">
        <w:rPr>
          <w:rFonts w:ascii="Arial" w:hAnsi="Arial" w:cs="Arial"/>
          <w:color w:val="000000" w:themeColor="text1"/>
        </w:rPr>
        <w:t xml:space="preserve"> </w:t>
      </w:r>
    </w:p>
    <w:p w14:paraId="44A494B7" w14:textId="77777777" w:rsidR="00BD34A8" w:rsidRPr="009D3E00" w:rsidRDefault="00BD34A8" w:rsidP="00BD34A8">
      <w:pPr>
        <w:rPr>
          <w:rFonts w:ascii="Arial" w:hAnsi="Arial" w:cs="Arial"/>
        </w:rPr>
      </w:pPr>
    </w:p>
    <w:p w14:paraId="78EA19E7" w14:textId="77777777" w:rsidR="00BD34A8" w:rsidRDefault="00BD34A8" w:rsidP="00BD34A8">
      <w:pPr>
        <w:rPr>
          <w:rFonts w:ascii="Arial" w:hAnsi="Arial" w:cs="Arial"/>
          <w:b/>
          <w:bCs/>
        </w:rPr>
      </w:pPr>
    </w:p>
    <w:p w14:paraId="47F0A290" w14:textId="77777777" w:rsidR="00BD34A8" w:rsidRDefault="00BD34A8" w:rsidP="00BD34A8">
      <w:pPr>
        <w:rPr>
          <w:rFonts w:ascii="Arial" w:hAnsi="Arial" w:cs="Arial"/>
          <w:b/>
          <w:bCs/>
        </w:rPr>
      </w:pPr>
      <w:r w:rsidRPr="00C112E8">
        <w:rPr>
          <w:rFonts w:cstheme="minorHAnsi"/>
          <w:noProof/>
        </w:rPr>
        <w:drawing>
          <wp:inline distT="0" distB="0" distL="0" distR="0" wp14:anchorId="23A51E4C" wp14:editId="30C7336C">
            <wp:extent cx="4906229" cy="4464436"/>
            <wp:effectExtent l="0" t="0" r="0" b="6350"/>
            <wp:docPr id="10" name="Graphic 10" descr="A map presenting Poland and the Curzon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A map presenting Poland and the Curzon Line. "/>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910228" cy="4468075"/>
                    </a:xfrm>
                    <a:prstGeom prst="rect">
                      <a:avLst/>
                    </a:prstGeom>
                  </pic:spPr>
                </pic:pic>
              </a:graphicData>
            </a:graphic>
          </wp:inline>
        </w:drawing>
      </w:r>
    </w:p>
    <w:p w14:paraId="75993AA9" w14:textId="77777777" w:rsidR="00BD34A8" w:rsidRDefault="00BD34A8" w:rsidP="00BD34A8">
      <w:pPr>
        <w:rPr>
          <w:rFonts w:ascii="Arial" w:hAnsi="Arial" w:cs="Arial"/>
          <w:b/>
          <w:bCs/>
        </w:rPr>
      </w:pPr>
    </w:p>
    <w:p w14:paraId="126C691F" w14:textId="77777777" w:rsidR="00BD34A8" w:rsidRDefault="00BD34A8" w:rsidP="00BD34A8">
      <w:pPr>
        <w:rPr>
          <w:rFonts w:ascii="Arial" w:hAnsi="Arial" w:cs="Arial"/>
          <w:b/>
          <w:bCs/>
        </w:rPr>
      </w:pPr>
    </w:p>
    <w:p w14:paraId="64098A53" w14:textId="77777777" w:rsidR="00BD34A8" w:rsidRPr="00C112E8" w:rsidRDefault="00BD34A8" w:rsidP="00BD34A8">
      <w:pPr>
        <w:rPr>
          <w:rFonts w:cstheme="minorHAnsi"/>
        </w:rPr>
      </w:pPr>
    </w:p>
    <w:p w14:paraId="5D0C779B" w14:textId="77777777" w:rsidR="00BD34A8" w:rsidRDefault="00BD34A8" w:rsidP="00BD34A8">
      <w:pPr>
        <w:jc w:val="center"/>
        <w:rPr>
          <w:rFonts w:ascii="Arial" w:hAnsi="Arial" w:cs="Arial"/>
        </w:rPr>
      </w:pPr>
      <w:r w:rsidRPr="007863FE">
        <w:rPr>
          <w:rFonts w:ascii="Arial" w:hAnsi="Arial" w:cs="Arial"/>
          <w:b/>
          <w:bCs/>
        </w:rPr>
        <w:t>Image 1</w:t>
      </w:r>
      <w:r>
        <w:rPr>
          <w:rFonts w:ascii="Arial" w:hAnsi="Arial" w:cs="Arial"/>
          <w:b/>
          <w:bCs/>
        </w:rPr>
        <w:t>.1</w:t>
      </w:r>
      <w:r>
        <w:rPr>
          <w:rFonts w:ascii="Arial" w:hAnsi="Arial" w:cs="Arial"/>
        </w:rPr>
        <w:t xml:space="preserve"> A map presenting Poland and the Curzon Line (WWII).</w:t>
      </w:r>
    </w:p>
    <w:p w14:paraId="42554CE6" w14:textId="77777777" w:rsidR="00BD34A8" w:rsidRDefault="00BD34A8" w:rsidP="00BD34A8">
      <w:pPr>
        <w:rPr>
          <w:rFonts w:ascii="Arial" w:hAnsi="Arial" w:cs="Arial"/>
        </w:rPr>
      </w:pPr>
    </w:p>
    <w:p w14:paraId="5D73FA5B" w14:textId="77777777" w:rsidR="00BD34A8" w:rsidRPr="009D3E00" w:rsidRDefault="00BD34A8" w:rsidP="00BD34A8">
      <w:pPr>
        <w:rPr>
          <w:rFonts w:ascii="Arial" w:hAnsi="Arial" w:cs="Arial"/>
        </w:rPr>
      </w:pPr>
      <w:r w:rsidRPr="009D3E00">
        <w:rPr>
          <w:rFonts w:ascii="Arial" w:hAnsi="Arial" w:cs="Arial"/>
        </w:rPr>
        <w:t>Source: Radek.s. “A map presenting </w:t>
      </w:r>
      <w:hyperlink r:id="rId25" w:tooltip="w:Poland" w:history="1">
        <w:r w:rsidRPr="009D3E00">
          <w:rPr>
            <w:rStyle w:val="Hyperlink"/>
            <w:rFonts w:ascii="Arial" w:hAnsi="Arial" w:cs="Arial"/>
          </w:rPr>
          <w:t>Poland</w:t>
        </w:r>
      </w:hyperlink>
      <w:r w:rsidRPr="009D3E00">
        <w:rPr>
          <w:rFonts w:ascii="Arial" w:hAnsi="Arial" w:cs="Arial"/>
        </w:rPr>
        <w:t> and the </w:t>
      </w:r>
      <w:hyperlink r:id="rId26" w:tooltip="w:Curzon Line" w:history="1">
        <w:r w:rsidRPr="009D3E00">
          <w:rPr>
            <w:rStyle w:val="Hyperlink"/>
            <w:rFonts w:ascii="Arial" w:hAnsi="Arial" w:cs="Arial"/>
          </w:rPr>
          <w:t>Curzon Line</w:t>
        </w:r>
      </w:hyperlink>
      <w:r w:rsidRPr="009D3E00">
        <w:rPr>
          <w:rFonts w:ascii="Arial" w:hAnsi="Arial" w:cs="Arial"/>
        </w:rPr>
        <w:t xml:space="preserve"> (World War II). Version with English labels.” </w:t>
      </w:r>
      <w:r w:rsidRPr="009D3E00">
        <w:rPr>
          <w:rFonts w:ascii="Arial" w:hAnsi="Arial" w:cs="Arial"/>
          <w:i/>
          <w:iCs/>
        </w:rPr>
        <w:t>Wikimedia Commons</w:t>
      </w:r>
      <w:r w:rsidRPr="009D3E00">
        <w:rPr>
          <w:rFonts w:ascii="Arial" w:hAnsi="Arial" w:cs="Arial"/>
        </w:rPr>
        <w:t xml:space="preserve">, 2007, </w:t>
      </w:r>
      <w:hyperlink r:id="rId27" w:history="1">
        <w:r w:rsidRPr="009D3E00">
          <w:rPr>
            <w:rStyle w:val="Hyperlink"/>
            <w:rFonts w:ascii="Arial" w:hAnsi="Arial" w:cs="Arial"/>
          </w:rPr>
          <w:t>https://commons.wikimedia.org/wiki/File:Curzon_line_en.svg</w:t>
        </w:r>
      </w:hyperlink>
      <w:r w:rsidRPr="009D3E00">
        <w:rPr>
          <w:rFonts w:ascii="Arial" w:hAnsi="Arial" w:cs="Arial"/>
        </w:rPr>
        <w:t xml:space="preserve"> , CC BY-SA 3.0. </w:t>
      </w:r>
    </w:p>
    <w:p w14:paraId="455856FD" w14:textId="77777777" w:rsidR="00BD34A8" w:rsidRDefault="00BD34A8" w:rsidP="00BD34A8">
      <w:pPr>
        <w:rPr>
          <w:rFonts w:ascii="Arial" w:hAnsi="Arial" w:cs="Arial"/>
          <w:b/>
          <w:bCs/>
        </w:rPr>
      </w:pPr>
    </w:p>
    <w:p w14:paraId="690E1142" w14:textId="77777777" w:rsidR="00BD34A8" w:rsidRDefault="00BD34A8" w:rsidP="00BD34A8">
      <w:pPr>
        <w:rPr>
          <w:rFonts w:ascii="Arial" w:hAnsi="Arial" w:cs="Arial"/>
          <w:b/>
          <w:bCs/>
        </w:rPr>
      </w:pPr>
    </w:p>
    <w:p w14:paraId="5BB8F9A6" w14:textId="77777777" w:rsidR="00BD34A8" w:rsidRDefault="00BD34A8" w:rsidP="00BD34A8">
      <w:pPr>
        <w:rPr>
          <w:rFonts w:ascii="Arial" w:hAnsi="Arial" w:cs="Arial"/>
        </w:rPr>
      </w:pPr>
      <w:r w:rsidRPr="64767817">
        <w:rPr>
          <w:rFonts w:ascii="Arial" w:hAnsi="Arial" w:cs="Arial"/>
          <w:b/>
          <w:bCs/>
        </w:rPr>
        <w:t>Activity 1</w:t>
      </w:r>
      <w:r w:rsidRPr="64767817">
        <w:rPr>
          <w:rFonts w:ascii="Arial" w:hAnsi="Arial" w:cs="Arial"/>
        </w:rPr>
        <w:t xml:space="preserve">: </w:t>
      </w:r>
      <w:r>
        <w:rPr>
          <w:rFonts w:ascii="Arial" w:hAnsi="Arial" w:cs="Arial"/>
        </w:rPr>
        <w:t xml:space="preserve">The map above </w:t>
      </w:r>
      <w:r w:rsidRPr="00B234BB">
        <w:rPr>
          <w:rFonts w:ascii="Arial" w:hAnsi="Arial" w:cs="Arial"/>
          <w:b/>
          <w:bCs/>
        </w:rPr>
        <w:t xml:space="preserve">(Image 1.1) </w:t>
      </w:r>
      <w:r>
        <w:rPr>
          <w:rFonts w:ascii="Arial" w:hAnsi="Arial" w:cs="Arial"/>
        </w:rPr>
        <w:t xml:space="preserve">demonstrates </w:t>
      </w:r>
      <w:r w:rsidRPr="00905E2B">
        <w:rPr>
          <w:rFonts w:ascii="Arial" w:hAnsi="Arial" w:cs="Arial"/>
          <w:b/>
          <w:bCs/>
        </w:rPr>
        <w:t>Curzon Line</w:t>
      </w:r>
      <w:r>
        <w:rPr>
          <w:rFonts w:ascii="Arial" w:hAnsi="Arial" w:cs="Arial"/>
        </w:rPr>
        <w:t>.</w:t>
      </w:r>
    </w:p>
    <w:p w14:paraId="624E4BFD" w14:textId="77777777" w:rsidR="00BD34A8" w:rsidRDefault="00BD34A8" w:rsidP="00BD34A8">
      <w:pPr>
        <w:rPr>
          <w:rFonts w:ascii="Arial" w:hAnsi="Arial" w:cs="Arial"/>
        </w:rPr>
      </w:pPr>
    </w:p>
    <w:p w14:paraId="70C61E52" w14:textId="77777777" w:rsidR="00BD34A8" w:rsidRDefault="00BD34A8" w:rsidP="00BD34A8">
      <w:pPr>
        <w:rPr>
          <w:rFonts w:ascii="Arial" w:hAnsi="Arial" w:cs="Arial"/>
        </w:rPr>
      </w:pPr>
      <w:r>
        <w:rPr>
          <w:rFonts w:ascii="Arial" w:hAnsi="Arial" w:cs="Arial"/>
        </w:rPr>
        <w:t xml:space="preserve">The Curzon Line is a part of “big history”. </w:t>
      </w:r>
      <w:r w:rsidRPr="64767817">
        <w:rPr>
          <w:rFonts w:ascii="Arial" w:hAnsi="Arial" w:cs="Arial"/>
          <w:b/>
          <w:bCs/>
        </w:rPr>
        <w:t xml:space="preserve">Maria Voiteshonok’s </w:t>
      </w:r>
      <w:r>
        <w:rPr>
          <w:rFonts w:ascii="Arial" w:hAnsi="Arial" w:cs="Arial"/>
        </w:rPr>
        <w:t xml:space="preserve">story is a part of “little history”, of an individual living through these political events and changes of borders.     </w:t>
      </w:r>
    </w:p>
    <w:p w14:paraId="7B8621D4" w14:textId="77777777" w:rsidR="00BD34A8" w:rsidRDefault="00BD34A8" w:rsidP="00BD34A8">
      <w:pPr>
        <w:rPr>
          <w:rFonts w:ascii="Arial" w:hAnsi="Arial" w:cs="Arial"/>
        </w:rPr>
      </w:pPr>
    </w:p>
    <w:p w14:paraId="63CCAD89" w14:textId="77777777" w:rsidR="00BD34A8" w:rsidRDefault="00BD34A8" w:rsidP="00BD34A8">
      <w:pPr>
        <w:rPr>
          <w:rFonts w:ascii="Arial" w:hAnsi="Arial" w:cs="Arial"/>
        </w:rPr>
      </w:pPr>
      <w:r>
        <w:rPr>
          <w:rFonts w:ascii="Arial" w:hAnsi="Arial" w:cs="Arial"/>
        </w:rPr>
        <w:t xml:space="preserve">Using the historical map and information from </w:t>
      </w:r>
      <w:r w:rsidRPr="64767817">
        <w:rPr>
          <w:rFonts w:ascii="Arial" w:hAnsi="Arial" w:cs="Arial"/>
          <w:b/>
          <w:bCs/>
        </w:rPr>
        <w:t xml:space="preserve">Maria Voiteshonok’s </w:t>
      </w:r>
      <w:r>
        <w:rPr>
          <w:rFonts w:ascii="Arial" w:hAnsi="Arial" w:cs="Arial"/>
        </w:rPr>
        <w:t xml:space="preserve">personal testimony, trace the place where she was born (if it is impossible, explain why, referencing the source). </w:t>
      </w:r>
    </w:p>
    <w:p w14:paraId="3E2A53C9" w14:textId="77777777" w:rsidR="00BD34A8" w:rsidRDefault="00BD34A8" w:rsidP="00BD34A8">
      <w:pPr>
        <w:rPr>
          <w:rFonts w:ascii="Arial" w:hAnsi="Arial" w:cs="Arial"/>
        </w:rPr>
      </w:pPr>
    </w:p>
    <w:p w14:paraId="78DD18E3" w14:textId="77777777" w:rsidR="00BD34A8" w:rsidRDefault="00BD34A8" w:rsidP="00BD34A8">
      <w:pPr>
        <w:rPr>
          <w:rFonts w:ascii="Arial" w:hAnsi="Arial" w:cs="Arial"/>
        </w:rPr>
      </w:pPr>
      <w:r>
        <w:rPr>
          <w:rFonts w:ascii="Arial" w:hAnsi="Arial" w:cs="Arial"/>
        </w:rPr>
        <w:t xml:space="preserve">According to </w:t>
      </w:r>
      <w:r w:rsidRPr="64767817">
        <w:rPr>
          <w:rFonts w:ascii="Arial" w:hAnsi="Arial" w:cs="Arial"/>
          <w:b/>
          <w:bCs/>
        </w:rPr>
        <w:t>Maria Voiteshonok’s</w:t>
      </w:r>
      <w:r>
        <w:rPr>
          <w:rFonts w:ascii="Arial" w:hAnsi="Arial" w:cs="Arial"/>
        </w:rPr>
        <w:t xml:space="preserve"> story, where did she return to from Siberia? Label it on the map.</w:t>
      </w:r>
    </w:p>
    <w:p w14:paraId="5510B89F" w14:textId="77777777" w:rsidR="00BD34A8" w:rsidRDefault="00BD34A8" w:rsidP="00BD34A8">
      <w:pPr>
        <w:rPr>
          <w:rFonts w:ascii="Arial" w:hAnsi="Arial" w:cs="Arial"/>
        </w:rPr>
      </w:pPr>
    </w:p>
    <w:p w14:paraId="7D8784D9" w14:textId="77777777" w:rsidR="00BD34A8" w:rsidRPr="00905E2B" w:rsidRDefault="00BD34A8" w:rsidP="00BD34A8">
      <w:pPr>
        <w:rPr>
          <w:rFonts w:ascii="Arial" w:hAnsi="Arial" w:cs="Arial"/>
          <w:color w:val="000000" w:themeColor="text1"/>
        </w:rPr>
      </w:pPr>
      <w:r w:rsidRPr="002C3D4E">
        <w:rPr>
          <w:rFonts w:ascii="Arial" w:hAnsi="Arial" w:cs="Arial"/>
          <w:b/>
          <w:bCs/>
          <w:color w:val="000000" w:themeColor="text1"/>
        </w:rPr>
        <w:t>Curzon line:</w:t>
      </w:r>
      <w:r>
        <w:rPr>
          <w:rFonts w:ascii="Arial" w:hAnsi="Arial" w:cs="Arial"/>
          <w:color w:val="000000" w:themeColor="text1"/>
        </w:rPr>
        <w:t xml:space="preserve"> </w:t>
      </w:r>
      <w:hyperlink r:id="rId28" w:history="1">
        <w:r w:rsidRPr="00C206BA">
          <w:rPr>
            <w:rStyle w:val="Hyperlink"/>
            <w:rFonts w:ascii="Arial" w:hAnsi="Arial" w:cs="Arial"/>
          </w:rPr>
          <w:t>https://www.britannica.com/event/Curzon-Line</w:t>
        </w:r>
      </w:hyperlink>
      <w:r>
        <w:rPr>
          <w:rFonts w:ascii="Arial" w:hAnsi="Arial" w:cs="Arial"/>
          <w:color w:val="000000" w:themeColor="text1"/>
        </w:rPr>
        <w:t xml:space="preserve"> </w:t>
      </w:r>
    </w:p>
    <w:p w14:paraId="530077E9" w14:textId="77777777" w:rsidR="00BD34A8" w:rsidRDefault="00BD34A8" w:rsidP="00BD34A8">
      <w:pPr>
        <w:rPr>
          <w:rFonts w:ascii="Arial" w:hAnsi="Arial" w:cs="Arial"/>
          <w:color w:val="000000"/>
        </w:rPr>
      </w:pPr>
    </w:p>
    <w:p w14:paraId="540501E1" w14:textId="77777777" w:rsidR="00BD34A8" w:rsidRPr="009D3E00" w:rsidRDefault="00BD34A8" w:rsidP="00BD34A8">
      <w:pPr>
        <w:rPr>
          <w:rFonts w:ascii="Arial" w:hAnsi="Arial" w:cs="Arial"/>
          <w:color w:val="000000"/>
        </w:rPr>
      </w:pPr>
      <w:r w:rsidRPr="64767817">
        <w:rPr>
          <w:rFonts w:ascii="Arial" w:hAnsi="Arial" w:cs="Arial"/>
          <w:b/>
          <w:bCs/>
          <w:color w:val="000000" w:themeColor="text1"/>
        </w:rPr>
        <w:t>Activity</w:t>
      </w:r>
      <w:r w:rsidRPr="64767817">
        <w:rPr>
          <w:rFonts w:ascii="Arial" w:hAnsi="Arial" w:cs="Arial"/>
          <w:color w:val="000000" w:themeColor="text1"/>
        </w:rPr>
        <w:t xml:space="preserve"> </w:t>
      </w:r>
      <w:r w:rsidRPr="64767817">
        <w:rPr>
          <w:rFonts w:ascii="Arial" w:hAnsi="Arial" w:cs="Arial"/>
          <w:b/>
          <w:bCs/>
          <w:color w:val="000000" w:themeColor="text1"/>
        </w:rPr>
        <w:t>2</w:t>
      </w:r>
      <w:r w:rsidRPr="64767817">
        <w:rPr>
          <w:rFonts w:ascii="Arial" w:hAnsi="Arial" w:cs="Arial"/>
          <w:color w:val="000000" w:themeColor="text1"/>
        </w:rPr>
        <w:t>: Using Google maps (</w:t>
      </w:r>
      <w:hyperlink r:id="rId29">
        <w:r w:rsidRPr="64767817">
          <w:rPr>
            <w:rStyle w:val="Hyperlink"/>
            <w:rFonts w:ascii="Arial" w:hAnsi="Arial" w:cs="Arial"/>
          </w:rPr>
          <w:t>https://www.google.com/maps</w:t>
        </w:r>
      </w:hyperlink>
      <w:r w:rsidRPr="64767817">
        <w:rPr>
          <w:rFonts w:ascii="Arial" w:hAnsi="Arial" w:cs="Arial"/>
          <w:color w:val="000000" w:themeColor="text1"/>
        </w:rPr>
        <w:t>), or the map provided below</w:t>
      </w:r>
      <w:r>
        <w:rPr>
          <w:rFonts w:ascii="Arial" w:hAnsi="Arial" w:cs="Arial"/>
          <w:color w:val="000000" w:themeColor="text1"/>
        </w:rPr>
        <w:t xml:space="preserve"> (</w:t>
      </w:r>
      <w:r w:rsidRPr="004A5C7F">
        <w:rPr>
          <w:rFonts w:ascii="Arial" w:hAnsi="Arial" w:cs="Arial"/>
          <w:b/>
          <w:bCs/>
          <w:color w:val="000000" w:themeColor="text1"/>
        </w:rPr>
        <w:t>Image 1.2</w:t>
      </w:r>
      <w:r>
        <w:rPr>
          <w:rFonts w:ascii="Arial" w:hAnsi="Arial" w:cs="Arial"/>
          <w:color w:val="000000" w:themeColor="text1"/>
        </w:rPr>
        <w:t>)</w:t>
      </w:r>
      <w:r w:rsidRPr="64767817">
        <w:rPr>
          <w:rFonts w:ascii="Arial" w:hAnsi="Arial" w:cs="Arial"/>
          <w:color w:val="000000" w:themeColor="text1"/>
        </w:rPr>
        <w:t xml:space="preserve">, trace Maria’s family relocation from Western Belarus to Altai Krai. </w:t>
      </w:r>
    </w:p>
    <w:p w14:paraId="5F260594" w14:textId="77777777" w:rsidR="00BD34A8" w:rsidRPr="009D3E00" w:rsidRDefault="00BD34A8" w:rsidP="00BD34A8">
      <w:pPr>
        <w:rPr>
          <w:rFonts w:ascii="Arial" w:hAnsi="Arial" w:cs="Arial"/>
          <w:color w:val="000000"/>
        </w:rPr>
      </w:pPr>
    </w:p>
    <w:p w14:paraId="50B0EDBC" w14:textId="77777777" w:rsidR="00BD34A8" w:rsidRPr="009D3E00" w:rsidRDefault="00BD34A8" w:rsidP="00BD34A8">
      <w:pPr>
        <w:jc w:val="center"/>
        <w:rPr>
          <w:rFonts w:ascii="Arial" w:hAnsi="Arial" w:cs="Arial"/>
          <w:color w:val="000000"/>
        </w:rPr>
      </w:pPr>
      <w:r w:rsidRPr="009D3E00">
        <w:rPr>
          <w:rFonts w:ascii="Arial" w:hAnsi="Arial" w:cs="Arial"/>
          <w:noProof/>
          <w:color w:val="000000"/>
        </w:rPr>
        <mc:AlternateContent>
          <mc:Choice Requires="wps">
            <w:drawing>
              <wp:anchor distT="0" distB="0" distL="114300" distR="114300" simplePos="0" relativeHeight="251659264" behindDoc="0" locked="0" layoutInCell="1" allowOverlap="1" wp14:anchorId="4EAB6824" wp14:editId="20C71F59">
                <wp:simplePos x="0" y="0"/>
                <wp:positionH relativeFrom="column">
                  <wp:posOffset>-150019</wp:posOffset>
                </wp:positionH>
                <wp:positionV relativeFrom="paragraph">
                  <wp:posOffset>2293778</wp:posOffset>
                </wp:positionV>
                <wp:extent cx="2421732" cy="528955"/>
                <wp:effectExtent l="0" t="50800" r="0" b="17145"/>
                <wp:wrapNone/>
                <wp:docPr id="5" name="Straight Arrow Connector 5"/>
                <wp:cNvGraphicFramePr/>
                <a:graphic xmlns:a="http://schemas.openxmlformats.org/drawingml/2006/main">
                  <a:graphicData uri="http://schemas.microsoft.com/office/word/2010/wordprocessingShape">
                    <wps:wsp>
                      <wps:cNvCnPr/>
                      <wps:spPr>
                        <a:xfrm flipV="1">
                          <a:off x="0" y="0"/>
                          <a:ext cx="2421732" cy="528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ED4854" id="_x0000_t32" coordsize="21600,21600" o:spt="32" o:oned="t" path="m,l21600,21600e" filled="f">
                <v:path arrowok="t" fillok="f" o:connecttype="none"/>
                <o:lock v:ext="edit" shapetype="t"/>
              </v:shapetype>
              <v:shape id="Straight Arrow Connector 5" o:spid="_x0000_s1026" type="#_x0000_t32" style="position:absolute;margin-left:-11.8pt;margin-top:180.6pt;width:190.7pt;height:41.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" strokecolor="#4472c4 [3204]" strokeweight=".5pt">
                <v:stroke endarrow="block" joinstyle="miter"/>
              </v:shape>
            </w:pict>
          </mc:Fallback>
        </mc:AlternateContent>
      </w:r>
      <w:r w:rsidRPr="009D3E00">
        <w:rPr>
          <w:rFonts w:ascii="Arial" w:hAnsi="Arial" w:cs="Arial"/>
          <w:noProof/>
          <w:color w:val="000000"/>
        </w:rPr>
        <mc:AlternateContent>
          <mc:Choice Requires="wps">
            <w:drawing>
              <wp:anchor distT="0" distB="0" distL="114300" distR="114300" simplePos="0" relativeHeight="251660288" behindDoc="0" locked="0" layoutInCell="1" allowOverlap="1" wp14:anchorId="120A4CE3" wp14:editId="303452BE">
                <wp:simplePos x="0" y="0"/>
                <wp:positionH relativeFrom="column">
                  <wp:posOffset>-807194</wp:posOffset>
                </wp:positionH>
                <wp:positionV relativeFrom="paragraph">
                  <wp:posOffset>2818874</wp:posOffset>
                </wp:positionV>
                <wp:extent cx="662151" cy="491885"/>
                <wp:effectExtent l="0" t="0" r="11430" b="16510"/>
                <wp:wrapNone/>
                <wp:docPr id="6" name="Text Box 6"/>
                <wp:cNvGraphicFramePr/>
                <a:graphic xmlns:a="http://schemas.openxmlformats.org/drawingml/2006/main">
                  <a:graphicData uri="http://schemas.microsoft.com/office/word/2010/wordprocessingShape">
                    <wps:wsp>
                      <wps:cNvSpPr txBox="1"/>
                      <wps:spPr>
                        <a:xfrm>
                          <a:off x="0" y="0"/>
                          <a:ext cx="662151" cy="491885"/>
                        </a:xfrm>
                        <a:prstGeom prst="rect">
                          <a:avLst/>
                        </a:prstGeom>
                        <a:solidFill>
                          <a:schemeClr val="lt1"/>
                        </a:solidFill>
                        <a:ln w="6350">
                          <a:solidFill>
                            <a:prstClr val="black"/>
                          </a:solidFill>
                        </a:ln>
                      </wps:spPr>
                      <wps:txbx>
                        <w:txbxContent>
                          <w:p w14:paraId="3D358B02" w14:textId="77777777" w:rsidR="00BD34A8" w:rsidRPr="00C112E8" w:rsidRDefault="00BD34A8" w:rsidP="00BD34A8">
                            <w:pPr>
                              <w:rPr>
                                <w:rFonts w:cstheme="minorHAnsi"/>
                                <w:sz w:val="22"/>
                                <w:szCs w:val="22"/>
                                <w:lang w:val="en-US"/>
                              </w:rPr>
                            </w:pPr>
                            <w:r w:rsidRPr="00C112E8">
                              <w:rPr>
                                <w:rFonts w:cstheme="minorHAnsi"/>
                                <w:sz w:val="22"/>
                                <w:szCs w:val="22"/>
                                <w:lang w:val="en-US"/>
                              </w:rPr>
                              <w:t>Altai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A4CE3" id="_x0000_t202" coordsize="21600,21600" o:spt="202" path="m,l,21600r21600,l21600,xe">
                <v:stroke joinstyle="miter"/>
                <v:path gradientshapeok="t" o:connecttype="rect"/>
              </v:shapetype>
              <v:shape id="Text Box 6" o:spid="_x0000_s1026" type="#_x0000_t202" style="position:absolute;left:0;text-align:left;margin-left:-63.55pt;margin-top:221.95pt;width:52.1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" fillcolor="white [3201]" strokeweight=".5pt">
                <v:textbox>
                  <w:txbxContent>
                    <w:p w14:paraId="3D358B02" w14:textId="77777777" w:rsidR="00BD34A8" w:rsidRPr="00C112E8" w:rsidRDefault="00BD34A8" w:rsidP="00BD34A8">
                      <w:pPr>
                        <w:rPr>
                          <w:rFonts w:cstheme="minorHAnsi"/>
                          <w:sz w:val="22"/>
                          <w:szCs w:val="22"/>
                          <w:lang w:val="en-US"/>
                        </w:rPr>
                      </w:pPr>
                      <w:r w:rsidRPr="00C112E8">
                        <w:rPr>
                          <w:rFonts w:cstheme="minorHAnsi"/>
                          <w:sz w:val="22"/>
                          <w:szCs w:val="22"/>
                          <w:lang w:val="en-US"/>
                        </w:rPr>
                        <w:t>Altai region</w:t>
                      </w:r>
                    </w:p>
                  </w:txbxContent>
                </v:textbox>
              </v:shape>
            </w:pict>
          </mc:Fallback>
        </mc:AlternateContent>
      </w:r>
      <w:r w:rsidRPr="009D3E00">
        <w:rPr>
          <w:rFonts w:ascii="Arial" w:hAnsi="Arial" w:cs="Arial"/>
          <w:noProof/>
          <w:color w:val="000000"/>
        </w:rPr>
        <w:drawing>
          <wp:inline distT="0" distB="0" distL="0" distR="0" wp14:anchorId="6257184A" wp14:editId="5A10F91C">
            <wp:extent cx="5133252" cy="2822150"/>
            <wp:effectExtent l="0" t="0" r="0" b="0"/>
            <wp:docPr id="11" name="Graphic 11" descr="Altai Region on the Map of Russia (201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Altai Region on the Map of Russia (2014-2022)."/>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135452" cy="2823360"/>
                    </a:xfrm>
                    <a:prstGeom prst="rect">
                      <a:avLst/>
                    </a:prstGeom>
                  </pic:spPr>
                </pic:pic>
              </a:graphicData>
            </a:graphic>
          </wp:inline>
        </w:drawing>
      </w:r>
    </w:p>
    <w:p w14:paraId="2E9D1F83" w14:textId="77777777" w:rsidR="00BD34A8" w:rsidRDefault="00BD34A8" w:rsidP="00BD34A8">
      <w:pPr>
        <w:rPr>
          <w:rFonts w:ascii="Arial" w:hAnsi="Arial" w:cs="Arial"/>
          <w:color w:val="000000"/>
        </w:rPr>
      </w:pPr>
    </w:p>
    <w:p w14:paraId="5CCEB2BD" w14:textId="77777777" w:rsidR="00BD34A8" w:rsidRPr="009D3E00" w:rsidRDefault="00BD34A8" w:rsidP="00BD34A8">
      <w:pPr>
        <w:jc w:val="center"/>
        <w:rPr>
          <w:rFonts w:ascii="Arial" w:hAnsi="Arial" w:cs="Arial"/>
          <w:color w:val="000000"/>
        </w:rPr>
      </w:pPr>
      <w:r w:rsidRPr="007863FE">
        <w:rPr>
          <w:rFonts w:ascii="Arial" w:hAnsi="Arial" w:cs="Arial"/>
          <w:b/>
          <w:bCs/>
          <w:color w:val="000000"/>
        </w:rPr>
        <w:t xml:space="preserve">Image </w:t>
      </w:r>
      <w:r>
        <w:rPr>
          <w:rFonts w:ascii="Arial" w:hAnsi="Arial" w:cs="Arial"/>
          <w:b/>
          <w:bCs/>
          <w:color w:val="000000"/>
        </w:rPr>
        <w:t>1.</w:t>
      </w:r>
      <w:r w:rsidRPr="007863FE">
        <w:rPr>
          <w:rFonts w:ascii="Arial" w:hAnsi="Arial" w:cs="Arial"/>
          <w:b/>
          <w:bCs/>
          <w:color w:val="000000"/>
        </w:rPr>
        <w:t>2</w:t>
      </w:r>
      <w:r>
        <w:rPr>
          <w:rFonts w:ascii="Arial" w:hAnsi="Arial" w:cs="Arial"/>
          <w:color w:val="000000"/>
        </w:rPr>
        <w:t xml:space="preserve"> Map of Russia (2014-2022) – Altai Region.</w:t>
      </w:r>
    </w:p>
    <w:p w14:paraId="00ABE7D0" w14:textId="77777777" w:rsidR="00BD34A8" w:rsidRDefault="00BD34A8" w:rsidP="00BD34A8">
      <w:pPr>
        <w:rPr>
          <w:rFonts w:ascii="Arial" w:hAnsi="Arial" w:cs="Arial"/>
          <w:color w:val="000000"/>
        </w:rPr>
      </w:pPr>
    </w:p>
    <w:p w14:paraId="5DE8C04C" w14:textId="77777777" w:rsidR="00BD34A8" w:rsidRDefault="00BD34A8" w:rsidP="00BD34A8">
      <w:pPr>
        <w:rPr>
          <w:rFonts w:ascii="Arial" w:hAnsi="Arial" w:cs="Arial"/>
          <w:color w:val="000000"/>
        </w:rPr>
      </w:pPr>
      <w:r w:rsidRPr="009D3E00">
        <w:rPr>
          <w:rFonts w:ascii="Arial" w:hAnsi="Arial" w:cs="Arial"/>
          <w:color w:val="000000"/>
        </w:rPr>
        <w:t>Source:</w:t>
      </w:r>
      <w:r>
        <w:rPr>
          <w:rFonts w:ascii="Arial" w:hAnsi="Arial" w:cs="Arial"/>
          <w:color w:val="000000"/>
        </w:rPr>
        <w:t xml:space="preserve"> ‘Map of Russia (2014-2022) – Altai Krai.’ </w:t>
      </w:r>
      <w:r w:rsidRPr="00B529A4">
        <w:rPr>
          <w:rFonts w:ascii="Arial" w:hAnsi="Arial" w:cs="Arial"/>
          <w:i/>
          <w:iCs/>
          <w:color w:val="000000"/>
        </w:rPr>
        <w:t>Wikimedia Commons</w:t>
      </w:r>
      <w:r>
        <w:rPr>
          <w:rFonts w:ascii="Arial" w:hAnsi="Arial" w:cs="Arial"/>
          <w:color w:val="000000"/>
        </w:rPr>
        <w:t xml:space="preserve">, April 21, 2015, </w:t>
      </w:r>
      <w:hyperlink r:id="rId32" w:anchor="/media/File:Map_of_Russia_(2014–2022)_-_Altai_Krai_(Crimea_disputed).svg" w:history="1">
        <w:r w:rsidRPr="005D44D4">
          <w:rPr>
            <w:rStyle w:val="Hyperlink"/>
            <w:rFonts w:ascii="Arial" w:hAnsi="Arial" w:cs="Arial"/>
          </w:rPr>
          <w:t>https://en.wikipedia.org/wiki/Altai_Krai#/media/File:Map_of_Russia_(2014–2022)_-_Altai_Krai_(Crimea_disputed).svg</w:t>
        </w:r>
      </w:hyperlink>
      <w:r w:rsidRPr="009D3E00">
        <w:rPr>
          <w:rFonts w:ascii="Arial" w:hAnsi="Arial" w:cs="Arial"/>
          <w:color w:val="000000"/>
        </w:rPr>
        <w:t xml:space="preserve"> </w:t>
      </w:r>
    </w:p>
    <w:p w14:paraId="4526041E" w14:textId="77777777" w:rsidR="00BD34A8" w:rsidRDefault="00BD34A8" w:rsidP="00BD34A8">
      <w:pPr>
        <w:rPr>
          <w:rFonts w:ascii="Arial" w:hAnsi="Arial" w:cs="Arial"/>
          <w:color w:val="000000"/>
        </w:rPr>
      </w:pPr>
    </w:p>
    <w:p w14:paraId="5E78D667" w14:textId="77777777" w:rsidR="00BD34A8" w:rsidRDefault="00BD34A8" w:rsidP="00BD34A8">
      <w:pPr>
        <w:rPr>
          <w:rFonts w:ascii="Arial" w:hAnsi="Arial" w:cs="Arial"/>
          <w:color w:val="000000"/>
        </w:rPr>
      </w:pPr>
    </w:p>
    <w:p w14:paraId="5CC60FA6" w14:textId="77777777" w:rsidR="00BD34A8" w:rsidRDefault="00BD34A8" w:rsidP="00BD34A8">
      <w:pPr>
        <w:rPr>
          <w:rFonts w:ascii="Arial" w:hAnsi="Arial" w:cs="Arial"/>
          <w:color w:val="000000"/>
        </w:rPr>
      </w:pPr>
      <w:r w:rsidRPr="64767817">
        <w:rPr>
          <w:rFonts w:ascii="Arial" w:hAnsi="Arial" w:cs="Arial"/>
          <w:b/>
          <w:bCs/>
          <w:color w:val="000000" w:themeColor="text1"/>
        </w:rPr>
        <w:t>Activity 3</w:t>
      </w:r>
      <w:r w:rsidRPr="64767817">
        <w:rPr>
          <w:rFonts w:ascii="Arial" w:hAnsi="Arial" w:cs="Arial"/>
          <w:color w:val="000000" w:themeColor="text1"/>
        </w:rPr>
        <w:t>: Below, there are</w:t>
      </w:r>
      <w:r>
        <w:rPr>
          <w:rFonts w:ascii="Arial" w:hAnsi="Arial" w:cs="Arial"/>
          <w:color w:val="000000" w:themeColor="text1"/>
        </w:rPr>
        <w:t xml:space="preserve"> the</w:t>
      </w:r>
      <w:r w:rsidRPr="64767817">
        <w:rPr>
          <w:rFonts w:ascii="Arial" w:hAnsi="Arial" w:cs="Arial"/>
          <w:color w:val="000000" w:themeColor="text1"/>
        </w:rPr>
        <w:t xml:space="preserve"> photos collected from various online sources. While they are not from Svetlana Alexievich’s book, they help visualise the lives of people in exile.</w:t>
      </w:r>
    </w:p>
    <w:p w14:paraId="3553322A" w14:textId="77777777" w:rsidR="00BD34A8" w:rsidRDefault="00BD34A8" w:rsidP="00BD34A8">
      <w:pPr>
        <w:rPr>
          <w:rFonts w:ascii="Arial" w:hAnsi="Arial" w:cs="Arial"/>
          <w:color w:val="000000"/>
        </w:rPr>
      </w:pPr>
    </w:p>
    <w:p w14:paraId="53B84D73" w14:textId="77777777" w:rsidR="00BD34A8" w:rsidRDefault="00BD34A8" w:rsidP="00BD34A8">
      <w:pPr>
        <w:rPr>
          <w:rFonts w:ascii="Arial" w:hAnsi="Arial" w:cs="Arial"/>
          <w:color w:val="000000"/>
        </w:rPr>
      </w:pPr>
      <w:r w:rsidRPr="64767817">
        <w:rPr>
          <w:rFonts w:ascii="Arial" w:hAnsi="Arial" w:cs="Arial"/>
          <w:color w:val="000000" w:themeColor="text1"/>
        </w:rPr>
        <w:t>Look at the photos provided below and write</w:t>
      </w:r>
      <w:r>
        <w:rPr>
          <w:rFonts w:ascii="Arial" w:hAnsi="Arial" w:cs="Arial"/>
          <w:color w:val="000000" w:themeColor="text1"/>
        </w:rPr>
        <w:t xml:space="preserve"> captions for them. </w:t>
      </w:r>
    </w:p>
    <w:p w14:paraId="60800699" w14:textId="77777777" w:rsidR="00BD34A8" w:rsidRDefault="00BD34A8" w:rsidP="00BD34A8">
      <w:pPr>
        <w:rPr>
          <w:rFonts w:ascii="Arial" w:hAnsi="Arial" w:cs="Arial"/>
          <w:color w:val="000000"/>
        </w:rPr>
      </w:pPr>
    </w:p>
    <w:p w14:paraId="2A8A02E9" w14:textId="77777777" w:rsidR="00BD34A8" w:rsidRPr="00B234BB" w:rsidRDefault="00BD34A8" w:rsidP="00BD34A8">
      <w:pPr>
        <w:pStyle w:val="ListParagraph"/>
        <w:numPr>
          <w:ilvl w:val="0"/>
          <w:numId w:val="5"/>
        </w:numPr>
        <w:rPr>
          <w:rFonts w:ascii="Arial" w:hAnsi="Arial" w:cs="Arial"/>
          <w:color w:val="000000"/>
        </w:rPr>
      </w:pPr>
      <w:r w:rsidRPr="64767817">
        <w:rPr>
          <w:rFonts w:ascii="Arial" w:hAnsi="Arial" w:cs="Arial"/>
          <w:color w:val="000000" w:themeColor="text1"/>
        </w:rPr>
        <w:t>To what extent can photo</w:t>
      </w:r>
      <w:r>
        <w:rPr>
          <w:rFonts w:ascii="Arial" w:hAnsi="Arial" w:cs="Arial"/>
          <w:color w:val="000000" w:themeColor="text1"/>
        </w:rPr>
        <w:t>graphs</w:t>
      </w:r>
      <w:r w:rsidRPr="64767817">
        <w:rPr>
          <w:rFonts w:ascii="Arial" w:hAnsi="Arial" w:cs="Arial"/>
          <w:color w:val="000000" w:themeColor="text1"/>
        </w:rPr>
        <w:t xml:space="preserve"> be considered reliable historical sources?</w:t>
      </w:r>
    </w:p>
    <w:p w14:paraId="0B9E6AA2" w14:textId="77777777" w:rsidR="00BD34A8" w:rsidRPr="0051758B" w:rsidRDefault="00BD34A8" w:rsidP="00BD34A8">
      <w:pPr>
        <w:pStyle w:val="ListParagraph"/>
        <w:numPr>
          <w:ilvl w:val="0"/>
          <w:numId w:val="5"/>
        </w:numPr>
        <w:rPr>
          <w:rFonts w:ascii="Arial" w:hAnsi="Arial" w:cs="Arial"/>
          <w:color w:val="000000"/>
        </w:rPr>
      </w:pPr>
      <w:r w:rsidRPr="64767817">
        <w:rPr>
          <w:rFonts w:ascii="Arial" w:hAnsi="Arial" w:cs="Arial"/>
          <w:color w:val="000000" w:themeColor="text1"/>
        </w:rPr>
        <w:t xml:space="preserve">What needs to be considered when reviewing these photos?  </w:t>
      </w:r>
    </w:p>
    <w:p w14:paraId="576D6EFD" w14:textId="77777777" w:rsidR="00BD34A8" w:rsidRDefault="00BD34A8" w:rsidP="00BD34A8">
      <w:pPr>
        <w:rPr>
          <w:rFonts w:ascii="Arial" w:hAnsi="Arial" w:cs="Arial"/>
          <w:color w:val="000000"/>
        </w:rPr>
      </w:pPr>
    </w:p>
    <w:p w14:paraId="1C47CB36" w14:textId="77777777" w:rsidR="00BD34A8" w:rsidRPr="009D3E00" w:rsidRDefault="00BD34A8" w:rsidP="00BD34A8">
      <w:pPr>
        <w:jc w:val="center"/>
        <w:rPr>
          <w:rFonts w:ascii="Arial" w:hAnsi="Arial" w:cs="Arial"/>
        </w:rPr>
      </w:pPr>
      <w:r w:rsidRPr="009D3E00">
        <w:rPr>
          <w:rFonts w:ascii="Arial" w:hAnsi="Arial" w:cs="Arial"/>
        </w:rPr>
        <w:lastRenderedPageBreak/>
        <w:fldChar w:fldCharType="begin"/>
      </w:r>
      <w:r w:rsidRPr="009D3E00">
        <w:rPr>
          <w:rFonts w:ascii="Arial" w:hAnsi="Arial" w:cs="Arial"/>
        </w:rPr>
        <w:instrText xml:space="preserve"> INCLUDEPICTURE "/Users/user/Library/Group Containers/UBF8T346G9.ms/WebArchiveCopyPasteTempFiles/com.microsoft.Word/eestlased.png" \* MERGEFORMATINET </w:instrText>
      </w:r>
      <w:r w:rsidRPr="009D3E00">
        <w:rPr>
          <w:rFonts w:ascii="Arial" w:hAnsi="Arial" w:cs="Arial"/>
        </w:rPr>
        <w:fldChar w:fldCharType="separate"/>
      </w:r>
      <w:r w:rsidRPr="009D3E00">
        <w:rPr>
          <w:rFonts w:ascii="Arial" w:hAnsi="Arial" w:cs="Arial"/>
          <w:noProof/>
        </w:rPr>
        <w:drawing>
          <wp:inline distT="0" distB="0" distL="0" distR="0" wp14:anchorId="6FA5240F" wp14:editId="2D65578D">
            <wp:extent cx="4048561" cy="2691261"/>
            <wp:effectExtent l="0" t="0" r="3175" b="1270"/>
            <wp:docPr id="12" name="Picture 12" descr="eestl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tlas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4200" cy="2695009"/>
                    </a:xfrm>
                    <a:prstGeom prst="rect">
                      <a:avLst/>
                    </a:prstGeom>
                    <a:noFill/>
                    <a:ln>
                      <a:noFill/>
                    </a:ln>
                  </pic:spPr>
                </pic:pic>
              </a:graphicData>
            </a:graphic>
          </wp:inline>
        </w:drawing>
      </w:r>
      <w:r w:rsidRPr="009D3E00">
        <w:rPr>
          <w:rFonts w:ascii="Arial" w:hAnsi="Arial" w:cs="Arial"/>
        </w:rPr>
        <w:fldChar w:fldCharType="end"/>
      </w:r>
    </w:p>
    <w:p w14:paraId="094B8E4B" w14:textId="77777777" w:rsidR="00BD34A8" w:rsidRPr="009D3E00" w:rsidRDefault="00BD34A8" w:rsidP="00BD34A8">
      <w:pPr>
        <w:rPr>
          <w:rFonts w:ascii="Arial" w:hAnsi="Arial" w:cs="Arial"/>
        </w:rPr>
      </w:pPr>
    </w:p>
    <w:p w14:paraId="329E8526" w14:textId="77777777" w:rsidR="00BD34A8" w:rsidRDefault="00BD34A8" w:rsidP="00BD34A8">
      <w:pPr>
        <w:jc w:val="center"/>
        <w:rPr>
          <w:rFonts w:ascii="Arial" w:hAnsi="Arial" w:cs="Arial"/>
          <w:color w:val="000000" w:themeColor="text1"/>
          <w:shd w:val="clear" w:color="auto" w:fill="FFFFFF"/>
        </w:rPr>
      </w:pPr>
      <w:r w:rsidRPr="007863FE">
        <w:rPr>
          <w:rFonts w:ascii="Arial" w:hAnsi="Arial" w:cs="Arial"/>
          <w:b/>
          <w:bCs/>
          <w:color w:val="000000" w:themeColor="text1"/>
          <w:shd w:val="clear" w:color="auto" w:fill="FFFFFF"/>
        </w:rPr>
        <w:t xml:space="preserve">Image </w:t>
      </w:r>
      <w:r>
        <w:rPr>
          <w:rFonts w:ascii="Arial" w:hAnsi="Arial" w:cs="Arial"/>
          <w:b/>
          <w:bCs/>
          <w:color w:val="000000" w:themeColor="text1"/>
          <w:shd w:val="clear" w:color="auto" w:fill="FFFFFF"/>
        </w:rPr>
        <w:t>1.</w:t>
      </w:r>
      <w:r w:rsidRPr="007863FE">
        <w:rPr>
          <w:rFonts w:ascii="Arial" w:hAnsi="Arial" w:cs="Arial"/>
          <w:b/>
          <w:bCs/>
          <w:color w:val="000000" w:themeColor="text1"/>
          <w:shd w:val="clear" w:color="auto" w:fill="FFFFFF"/>
        </w:rPr>
        <w:t>3</w:t>
      </w:r>
      <w:r>
        <w:rPr>
          <w:rFonts w:ascii="Arial" w:hAnsi="Arial" w:cs="Arial"/>
          <w:color w:val="000000" w:themeColor="text1"/>
          <w:shd w:val="clear" w:color="auto" w:fill="FFFFFF"/>
        </w:rPr>
        <w:t xml:space="preserve"> </w:t>
      </w:r>
      <w:r w:rsidRPr="009D3E00">
        <w:rPr>
          <w:rFonts w:ascii="Arial" w:hAnsi="Arial" w:cs="Arial"/>
          <w:color w:val="000000" w:themeColor="text1"/>
          <w:shd w:val="clear" w:color="auto" w:fill="FFFFFF"/>
        </w:rPr>
        <w:t>Deported Estonians standing in front of a hut built of clay and manure.</w:t>
      </w:r>
    </w:p>
    <w:p w14:paraId="0666DB99" w14:textId="77777777" w:rsidR="00BD34A8" w:rsidRDefault="00BD34A8" w:rsidP="00BD34A8">
      <w:pPr>
        <w:rPr>
          <w:rFonts w:ascii="Arial" w:hAnsi="Arial" w:cs="Arial"/>
          <w:color w:val="000000" w:themeColor="text1"/>
          <w:shd w:val="clear" w:color="auto" w:fill="FFFFFF"/>
        </w:rPr>
      </w:pPr>
    </w:p>
    <w:p w14:paraId="3303396D" w14:textId="77777777" w:rsidR="00BD34A8" w:rsidRDefault="00BD34A8" w:rsidP="00BD34A8">
      <w:pPr>
        <w:rPr>
          <w:rFonts w:ascii="Arial" w:hAnsi="Arial" w:cs="Arial"/>
          <w:color w:val="61676B"/>
          <w:shd w:val="clear" w:color="auto" w:fill="FFFFFF"/>
        </w:rPr>
      </w:pPr>
      <w:r w:rsidRPr="009D3E00">
        <w:rPr>
          <w:rFonts w:ascii="Arial" w:hAnsi="Arial" w:cs="Arial"/>
          <w:color w:val="000000" w:themeColor="text1"/>
          <w:shd w:val="clear" w:color="auto" w:fill="FFFFFF"/>
        </w:rPr>
        <w:t>Source:</w:t>
      </w:r>
      <w:r>
        <w:rPr>
          <w:rFonts w:ascii="Arial" w:hAnsi="Arial" w:cs="Arial"/>
          <w:color w:val="000000" w:themeColor="text1"/>
          <w:shd w:val="clear" w:color="auto" w:fill="FFFFFF"/>
        </w:rPr>
        <w:t xml:space="preserve"> Rahi-Tamm, Aigi. ‘March Deportation. Arrival: “Slave Market” and First Lodgings.’ </w:t>
      </w:r>
      <w:r w:rsidRPr="002936EC">
        <w:rPr>
          <w:rFonts w:ascii="Arial" w:hAnsi="Arial" w:cs="Arial"/>
          <w:i/>
          <w:iCs/>
          <w:color w:val="000000" w:themeColor="text1"/>
          <w:shd w:val="clear" w:color="auto" w:fill="FFFFFF"/>
        </w:rPr>
        <w:t>CommunistCrimes.org</w:t>
      </w:r>
      <w:r>
        <w:rPr>
          <w:rFonts w:ascii="Arial" w:hAnsi="Arial" w:cs="Arial"/>
          <w:color w:val="000000" w:themeColor="text1"/>
          <w:shd w:val="clear" w:color="auto" w:fill="FFFFFF"/>
        </w:rPr>
        <w:t xml:space="preserve">. March 31, 2021, </w:t>
      </w:r>
      <w:hyperlink r:id="rId34" w:history="1">
        <w:r w:rsidRPr="005D44D4">
          <w:rPr>
            <w:rStyle w:val="Hyperlink"/>
            <w:rFonts w:ascii="Arial" w:hAnsi="Arial" w:cs="Arial"/>
            <w:shd w:val="clear" w:color="auto" w:fill="FFFFFF"/>
          </w:rPr>
          <w:t>https://communistcrimes.org/en/march-deportation-arrival-slave-market-and-first-lodgings</w:t>
        </w:r>
      </w:hyperlink>
      <w:r w:rsidRPr="009D3E00">
        <w:rPr>
          <w:rFonts w:ascii="Arial" w:hAnsi="Arial" w:cs="Arial"/>
          <w:color w:val="61676B"/>
          <w:shd w:val="clear" w:color="auto" w:fill="FFFFFF"/>
        </w:rPr>
        <w:t xml:space="preserve"> </w:t>
      </w:r>
    </w:p>
    <w:p w14:paraId="1DBED0F5" w14:textId="77777777" w:rsidR="00BD34A8" w:rsidRPr="00EA74AD" w:rsidRDefault="00BD34A8" w:rsidP="00BD34A8">
      <w:pPr>
        <w:rPr>
          <w:rFonts w:ascii="Arial" w:hAnsi="Arial" w:cs="Arial"/>
          <w:color w:val="61676B"/>
          <w:shd w:val="clear" w:color="auto" w:fill="FFFFFF"/>
        </w:rPr>
      </w:pPr>
    </w:p>
    <w:p w14:paraId="3C630FFC" w14:textId="77777777" w:rsidR="00BD34A8" w:rsidRPr="009D3E00" w:rsidRDefault="00BD34A8" w:rsidP="00BD34A8">
      <w:pPr>
        <w:jc w:val="center"/>
        <w:rPr>
          <w:rFonts w:ascii="Arial" w:hAnsi="Arial" w:cs="Arial"/>
        </w:rPr>
      </w:pPr>
      <w:r w:rsidRPr="009D3E00">
        <w:rPr>
          <w:rFonts w:ascii="Arial" w:hAnsi="Arial" w:cs="Arial"/>
        </w:rPr>
        <w:fldChar w:fldCharType="begin"/>
      </w:r>
      <w:r w:rsidRPr="009D3E00">
        <w:rPr>
          <w:rFonts w:ascii="Arial" w:hAnsi="Arial" w:cs="Arial"/>
        </w:rPr>
        <w:instrText xml:space="preserve"> INCLUDEPICTURE "/Users/user/Library/Group Containers/UBF8T346G9.ms/WebArchiveCopyPasteTempFiles/com.microsoft.Word/98BD35B6-7B90-47D0-8CC2-6B00C6A68A9B_cx0_cy13_cw100_w650_r1_s.jpg" \* MERGEFORMATINET </w:instrText>
      </w:r>
      <w:r w:rsidRPr="009D3E00">
        <w:rPr>
          <w:rFonts w:ascii="Arial" w:hAnsi="Arial" w:cs="Arial"/>
        </w:rPr>
        <w:fldChar w:fldCharType="separate"/>
      </w:r>
      <w:r w:rsidRPr="009D3E00">
        <w:rPr>
          <w:rFonts w:ascii="Arial" w:hAnsi="Arial" w:cs="Arial"/>
          <w:noProof/>
        </w:rPr>
        <w:drawing>
          <wp:inline distT="0" distB="0" distL="0" distR="0" wp14:anchorId="23DC78B1" wp14:editId="5C0EE82E">
            <wp:extent cx="4391819" cy="2472468"/>
            <wp:effectExtent l="0" t="0" r="2540" b="4445"/>
            <wp:docPr id="3" name="Picture 3" descr="Землянка, в которой жили ссыльные. Западная Сиби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емлянка, в которой жили ссыльные. Западная Сибир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7632" cy="2475741"/>
                    </a:xfrm>
                    <a:prstGeom prst="rect">
                      <a:avLst/>
                    </a:prstGeom>
                    <a:noFill/>
                    <a:ln>
                      <a:noFill/>
                    </a:ln>
                  </pic:spPr>
                </pic:pic>
              </a:graphicData>
            </a:graphic>
          </wp:inline>
        </w:drawing>
      </w:r>
      <w:r w:rsidRPr="009D3E00">
        <w:rPr>
          <w:rFonts w:ascii="Arial" w:hAnsi="Arial" w:cs="Arial"/>
        </w:rPr>
        <w:fldChar w:fldCharType="end"/>
      </w:r>
    </w:p>
    <w:p w14:paraId="3F690D3D" w14:textId="77777777" w:rsidR="00BD34A8" w:rsidRPr="009D3E00" w:rsidRDefault="00BD34A8" w:rsidP="00BD34A8">
      <w:pPr>
        <w:rPr>
          <w:rFonts w:ascii="Arial" w:hAnsi="Arial" w:cs="Arial"/>
        </w:rPr>
      </w:pPr>
    </w:p>
    <w:p w14:paraId="3C2DBD12" w14:textId="77777777" w:rsidR="00BD34A8" w:rsidRPr="009D3E00" w:rsidRDefault="00BD34A8" w:rsidP="00BD34A8">
      <w:pPr>
        <w:jc w:val="center"/>
        <w:rPr>
          <w:rFonts w:ascii="Arial" w:hAnsi="Arial" w:cs="Arial"/>
          <w:color w:val="000000"/>
        </w:rPr>
      </w:pPr>
      <w:r w:rsidRPr="007863FE">
        <w:rPr>
          <w:rFonts w:ascii="Arial" w:hAnsi="Arial" w:cs="Arial"/>
          <w:b/>
          <w:bCs/>
          <w:color w:val="000000"/>
        </w:rPr>
        <w:t xml:space="preserve">Image </w:t>
      </w:r>
      <w:r>
        <w:rPr>
          <w:rFonts w:ascii="Arial" w:hAnsi="Arial" w:cs="Arial"/>
          <w:b/>
          <w:bCs/>
          <w:color w:val="000000"/>
        </w:rPr>
        <w:t>1.</w:t>
      </w:r>
      <w:r w:rsidRPr="007863FE">
        <w:rPr>
          <w:rFonts w:ascii="Arial" w:hAnsi="Arial" w:cs="Arial"/>
          <w:b/>
          <w:bCs/>
          <w:color w:val="000000"/>
        </w:rPr>
        <w:t>4</w:t>
      </w:r>
      <w:r>
        <w:rPr>
          <w:rFonts w:ascii="Arial" w:hAnsi="Arial" w:cs="Arial"/>
          <w:color w:val="000000"/>
        </w:rPr>
        <w:t xml:space="preserve"> </w:t>
      </w:r>
      <w:r w:rsidRPr="009D3E00">
        <w:rPr>
          <w:rFonts w:ascii="Arial" w:hAnsi="Arial" w:cs="Arial"/>
          <w:color w:val="000000"/>
        </w:rPr>
        <w:t>A</w:t>
      </w:r>
      <w:r w:rsidRPr="009D3E00">
        <w:rPr>
          <w:rStyle w:val="apple-converted-space"/>
          <w:rFonts w:ascii="Arial" w:hAnsi="Arial" w:cs="Arial"/>
          <w:color w:val="000000"/>
        </w:rPr>
        <w:t> </w:t>
      </w:r>
      <w:r w:rsidRPr="009D3E00">
        <w:rPr>
          <w:rStyle w:val="Emphasis"/>
          <w:rFonts w:ascii="Arial" w:hAnsi="Arial" w:cs="Arial"/>
          <w:color w:val="000000"/>
        </w:rPr>
        <w:t>mud hut</w:t>
      </w:r>
      <w:r w:rsidRPr="009D3E00">
        <w:rPr>
          <w:rStyle w:val="apple-converted-space"/>
          <w:rFonts w:ascii="Arial" w:hAnsi="Arial" w:cs="Arial"/>
          <w:color w:val="000000"/>
        </w:rPr>
        <w:t> </w:t>
      </w:r>
      <w:r w:rsidRPr="009D3E00">
        <w:rPr>
          <w:rFonts w:ascii="Arial" w:hAnsi="Arial" w:cs="Arial"/>
          <w:color w:val="000000"/>
        </w:rPr>
        <w:t>(dugout) where the exiles lived. Western Siberia.</w:t>
      </w:r>
    </w:p>
    <w:p w14:paraId="41BB2232" w14:textId="77777777" w:rsidR="00BD34A8" w:rsidRPr="009D3E00" w:rsidRDefault="00BD34A8" w:rsidP="00BD34A8">
      <w:pPr>
        <w:rPr>
          <w:rFonts w:ascii="Arial" w:hAnsi="Arial" w:cs="Arial"/>
          <w:color w:val="000000"/>
        </w:rPr>
      </w:pPr>
    </w:p>
    <w:p w14:paraId="431BBD05" w14:textId="77777777" w:rsidR="00BD34A8" w:rsidRDefault="00BD34A8" w:rsidP="00BD34A8">
      <w:pPr>
        <w:rPr>
          <w:rFonts w:ascii="Arial" w:hAnsi="Arial" w:cs="Arial"/>
          <w:color w:val="000000"/>
        </w:rPr>
      </w:pPr>
      <w:r w:rsidRPr="64767817">
        <w:rPr>
          <w:rFonts w:ascii="Arial" w:hAnsi="Arial" w:cs="Arial"/>
          <w:color w:val="000000" w:themeColor="text1"/>
        </w:rPr>
        <w:t xml:space="preserve">Source: Filimonov Andrey. ‘"The Bolsheviks Took Everything Away </w:t>
      </w:r>
      <w:r>
        <w:rPr>
          <w:rFonts w:ascii="Arial" w:hAnsi="Arial" w:cs="Arial"/>
          <w:color w:val="000000" w:themeColor="text1"/>
        </w:rPr>
        <w:t>f</w:t>
      </w:r>
      <w:r w:rsidRPr="64767817">
        <w:rPr>
          <w:rFonts w:ascii="Arial" w:hAnsi="Arial" w:cs="Arial"/>
          <w:color w:val="000000" w:themeColor="text1"/>
        </w:rPr>
        <w:t xml:space="preserve">rom Me." Julius Wolfengaut's Steep Route.’ </w:t>
      </w:r>
      <w:r w:rsidRPr="64767817">
        <w:rPr>
          <w:rFonts w:ascii="Arial" w:hAnsi="Arial" w:cs="Arial"/>
          <w:i/>
          <w:iCs/>
          <w:color w:val="000000" w:themeColor="text1"/>
        </w:rPr>
        <w:t>Sibreal.org.</w:t>
      </w:r>
      <w:r w:rsidRPr="64767817">
        <w:rPr>
          <w:rFonts w:ascii="Arial" w:hAnsi="Arial" w:cs="Arial"/>
          <w:color w:val="000000" w:themeColor="text1"/>
        </w:rPr>
        <w:t xml:space="preserve"> June 26, 2022 </w:t>
      </w:r>
      <w:hyperlink r:id="rId36">
        <w:r w:rsidRPr="64767817">
          <w:rPr>
            <w:rStyle w:val="Hyperlink"/>
            <w:rFonts w:ascii="Arial" w:hAnsi="Arial" w:cs="Arial"/>
          </w:rPr>
          <w:t>https://www.sibreal.org/a/krutoy-marshrut-yuliusa-volfengauta/31249946.html</w:t>
        </w:r>
      </w:hyperlink>
      <w:r w:rsidRPr="64767817">
        <w:rPr>
          <w:rFonts w:ascii="Arial" w:hAnsi="Arial" w:cs="Arial"/>
          <w:color w:val="000000" w:themeColor="text1"/>
        </w:rPr>
        <w:t xml:space="preserve"> </w:t>
      </w:r>
    </w:p>
    <w:p w14:paraId="1A2F2F07" w14:textId="77777777" w:rsidR="00BD34A8" w:rsidRDefault="00BD34A8" w:rsidP="00BD34A8">
      <w:pPr>
        <w:rPr>
          <w:rFonts w:ascii="Arial" w:hAnsi="Arial" w:cs="Arial"/>
          <w:color w:val="000000"/>
        </w:rPr>
      </w:pPr>
    </w:p>
    <w:p w14:paraId="1F2BDA97" w14:textId="77777777" w:rsidR="00BD34A8" w:rsidRPr="009D3E00" w:rsidRDefault="00BD34A8" w:rsidP="00BD34A8">
      <w:pPr>
        <w:rPr>
          <w:rFonts w:ascii="Arial" w:hAnsi="Arial" w:cs="Arial"/>
          <w:color w:val="000000"/>
        </w:rPr>
      </w:pPr>
    </w:p>
    <w:p w14:paraId="706D8B6C" w14:textId="77777777" w:rsidR="00BD34A8" w:rsidRPr="009D3E00" w:rsidRDefault="00BD34A8" w:rsidP="00BD34A8">
      <w:pPr>
        <w:rPr>
          <w:rFonts w:ascii="Arial" w:hAnsi="Arial" w:cs="Arial"/>
          <w:color w:val="000000"/>
        </w:rPr>
      </w:pPr>
    </w:p>
    <w:p w14:paraId="358AB3C2" w14:textId="77777777" w:rsidR="00BD34A8" w:rsidRPr="009D3E00" w:rsidRDefault="00BD34A8" w:rsidP="00BD34A8">
      <w:pPr>
        <w:jc w:val="center"/>
        <w:rPr>
          <w:rFonts w:ascii="Arial" w:hAnsi="Arial" w:cs="Arial"/>
        </w:rPr>
      </w:pPr>
      <w:r w:rsidRPr="009D3E00">
        <w:rPr>
          <w:rFonts w:ascii="Arial" w:hAnsi="Arial" w:cs="Arial"/>
        </w:rPr>
        <w:lastRenderedPageBreak/>
        <w:fldChar w:fldCharType="begin"/>
      </w:r>
      <w:r w:rsidRPr="009D3E00">
        <w:rPr>
          <w:rFonts w:ascii="Arial" w:hAnsi="Arial" w:cs="Arial"/>
        </w:rPr>
        <w:instrText xml:space="preserve"> INCLUDEPICTURE "/Users/user/Library/Group Containers/UBF8T346G9.ms/WebArchiveCopyPasteTempFiles/com.microsoft.Word/scale_2400" \* MERGEFORMATINET </w:instrText>
      </w:r>
      <w:r w:rsidRPr="009D3E00">
        <w:rPr>
          <w:rFonts w:ascii="Arial" w:hAnsi="Arial" w:cs="Arial"/>
        </w:rPr>
        <w:fldChar w:fldCharType="separate"/>
      </w:r>
      <w:r w:rsidRPr="009D3E00">
        <w:rPr>
          <w:rFonts w:ascii="Arial" w:hAnsi="Arial" w:cs="Arial"/>
          <w:noProof/>
        </w:rPr>
        <w:drawing>
          <wp:inline distT="0" distB="0" distL="0" distR="0" wp14:anchorId="42EE0A4C" wp14:editId="51407D5F">
            <wp:extent cx="2982836" cy="2234251"/>
            <wp:effectExtent l="0" t="0" r="1905" b="1270"/>
            <wp:docPr id="7" name="Picture 7" descr="A pair of black shoes with red 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r of black shoes with red li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9419" cy="2239182"/>
                    </a:xfrm>
                    <a:prstGeom prst="rect">
                      <a:avLst/>
                    </a:prstGeom>
                    <a:noFill/>
                    <a:ln>
                      <a:noFill/>
                    </a:ln>
                  </pic:spPr>
                </pic:pic>
              </a:graphicData>
            </a:graphic>
          </wp:inline>
        </w:drawing>
      </w:r>
      <w:r w:rsidRPr="009D3E00">
        <w:rPr>
          <w:rFonts w:ascii="Arial" w:hAnsi="Arial" w:cs="Arial"/>
        </w:rPr>
        <w:fldChar w:fldCharType="end"/>
      </w:r>
    </w:p>
    <w:p w14:paraId="251EE754" w14:textId="77777777" w:rsidR="00BD34A8" w:rsidRDefault="00BD34A8" w:rsidP="00BD34A8">
      <w:pPr>
        <w:rPr>
          <w:rFonts w:ascii="Arial" w:hAnsi="Arial" w:cs="Arial"/>
        </w:rPr>
      </w:pPr>
    </w:p>
    <w:p w14:paraId="2D9D50CB" w14:textId="77777777" w:rsidR="00BD34A8" w:rsidRDefault="00BD34A8" w:rsidP="00BD34A8">
      <w:pPr>
        <w:jc w:val="center"/>
        <w:rPr>
          <w:rFonts w:ascii="Arial" w:hAnsi="Arial" w:cs="Arial"/>
        </w:rPr>
      </w:pPr>
      <w:r w:rsidRPr="0007084D">
        <w:rPr>
          <w:rFonts w:ascii="Arial" w:hAnsi="Arial" w:cs="Arial"/>
          <w:b/>
          <w:bCs/>
        </w:rPr>
        <w:t xml:space="preserve">Image </w:t>
      </w:r>
      <w:r>
        <w:rPr>
          <w:rFonts w:ascii="Arial" w:hAnsi="Arial" w:cs="Arial"/>
          <w:b/>
          <w:bCs/>
        </w:rPr>
        <w:t>1.</w:t>
      </w:r>
      <w:r w:rsidRPr="0007084D">
        <w:rPr>
          <w:rFonts w:ascii="Arial" w:hAnsi="Arial" w:cs="Arial"/>
          <w:b/>
          <w:bCs/>
        </w:rPr>
        <w:t>5</w:t>
      </w:r>
      <w:r>
        <w:rPr>
          <w:rFonts w:ascii="Arial" w:hAnsi="Arial" w:cs="Arial"/>
        </w:rPr>
        <w:t>. Galoshes by Red Triangle Manufacturing.</w:t>
      </w:r>
    </w:p>
    <w:p w14:paraId="073135F8" w14:textId="77777777" w:rsidR="00BD34A8" w:rsidRDefault="00BD34A8" w:rsidP="00BD34A8">
      <w:pPr>
        <w:rPr>
          <w:rFonts w:ascii="Arial" w:hAnsi="Arial" w:cs="Arial"/>
          <w:lang w:val="en-US"/>
        </w:rPr>
      </w:pPr>
    </w:p>
    <w:p w14:paraId="05F023BE" w14:textId="77777777" w:rsidR="00BD34A8" w:rsidRPr="009D3E00" w:rsidRDefault="00BD34A8" w:rsidP="00BD34A8">
      <w:pPr>
        <w:rPr>
          <w:rFonts w:ascii="Arial" w:hAnsi="Arial" w:cs="Arial"/>
          <w:color w:val="000000"/>
          <w:lang w:val="en-US"/>
        </w:rPr>
      </w:pPr>
      <w:r w:rsidRPr="009D3E00">
        <w:rPr>
          <w:rFonts w:ascii="Arial" w:hAnsi="Arial" w:cs="Arial"/>
          <w:lang w:val="en-US"/>
        </w:rPr>
        <w:t>Source:</w:t>
      </w:r>
      <w:r w:rsidRPr="00007392">
        <w:rPr>
          <w:rFonts w:ascii="Arial" w:hAnsi="Arial" w:cs="Arial"/>
        </w:rPr>
        <w:t xml:space="preserve"> </w:t>
      </w:r>
      <w:r>
        <w:rPr>
          <w:rFonts w:ascii="Arial" w:hAnsi="Arial" w:cs="Arial"/>
          <w:lang w:val="en-US"/>
        </w:rPr>
        <w:t>‘</w:t>
      </w:r>
      <w:r w:rsidRPr="00007392">
        <w:rPr>
          <w:rFonts w:ascii="Arial" w:hAnsi="Arial" w:cs="Arial"/>
          <w:lang w:val="en-US"/>
        </w:rPr>
        <w:t>Galoshes of former communists</w:t>
      </w:r>
      <w:r>
        <w:rPr>
          <w:rFonts w:ascii="Arial" w:hAnsi="Arial" w:cs="Arial"/>
          <w:lang w:val="en-US"/>
        </w:rPr>
        <w:t xml:space="preserve">,’ Past and Present. </w:t>
      </w:r>
      <w:r w:rsidRPr="00007392">
        <w:rPr>
          <w:rFonts w:ascii="Arial" w:hAnsi="Arial" w:cs="Arial"/>
          <w:i/>
          <w:iCs/>
          <w:lang w:val="en-US"/>
        </w:rPr>
        <w:t>Dzen.ru</w:t>
      </w:r>
      <w:r>
        <w:rPr>
          <w:rFonts w:ascii="Arial" w:hAnsi="Arial" w:cs="Arial"/>
          <w:lang w:val="en-US"/>
        </w:rPr>
        <w:t>, July 16, 2021,</w:t>
      </w:r>
      <w:r w:rsidRPr="009D3E00">
        <w:rPr>
          <w:rFonts w:ascii="Arial" w:hAnsi="Arial" w:cs="Arial"/>
          <w:lang w:val="en-US"/>
        </w:rPr>
        <w:t xml:space="preserve"> </w:t>
      </w:r>
      <w:hyperlink r:id="rId38" w:history="1">
        <w:r w:rsidRPr="009D3E00">
          <w:rPr>
            <w:rStyle w:val="Hyperlink"/>
            <w:rFonts w:ascii="Arial" w:hAnsi="Arial" w:cs="Arial"/>
            <w:lang w:val="en-US"/>
          </w:rPr>
          <w:t>https://dzen.ru/a/YPGZBrSZ0RypyEDg</w:t>
        </w:r>
      </w:hyperlink>
      <w:r w:rsidRPr="009D3E00">
        <w:rPr>
          <w:rFonts w:ascii="Arial" w:hAnsi="Arial" w:cs="Arial"/>
          <w:lang w:val="en-US"/>
        </w:rPr>
        <w:t xml:space="preserve"> </w:t>
      </w:r>
    </w:p>
    <w:p w14:paraId="6897EFC9" w14:textId="77777777" w:rsidR="00BD34A8" w:rsidRPr="009D3E00" w:rsidRDefault="00BD34A8" w:rsidP="00BD34A8">
      <w:pPr>
        <w:rPr>
          <w:rFonts w:ascii="Arial" w:hAnsi="Arial" w:cs="Arial"/>
          <w:color w:val="000000"/>
        </w:rPr>
      </w:pPr>
    </w:p>
    <w:p w14:paraId="27D6E1F7" w14:textId="77777777" w:rsidR="00BD34A8" w:rsidRPr="009D3E00" w:rsidRDefault="00BD34A8" w:rsidP="00BD34A8">
      <w:pPr>
        <w:rPr>
          <w:rFonts w:ascii="Arial" w:hAnsi="Arial" w:cs="Arial"/>
          <w:color w:val="000000"/>
        </w:rPr>
      </w:pPr>
    </w:p>
    <w:p w14:paraId="79A78270" w14:textId="77777777" w:rsidR="00BD34A8" w:rsidRDefault="00BD34A8" w:rsidP="00BD34A8">
      <w:pPr>
        <w:spacing w:after="384"/>
        <w:rPr>
          <w:rFonts w:ascii="Arial" w:hAnsi="Arial" w:cs="Arial"/>
          <w:b/>
          <w:bCs/>
        </w:rPr>
      </w:pPr>
      <w:r w:rsidRPr="64767817">
        <w:rPr>
          <w:rFonts w:ascii="Arial" w:hAnsi="Arial" w:cs="Arial"/>
          <w:b/>
          <w:bCs/>
          <w:color w:val="000000" w:themeColor="text1"/>
          <w:lang w:val="en-US"/>
        </w:rPr>
        <w:t>Creative task</w:t>
      </w:r>
      <w:r w:rsidRPr="64767817">
        <w:rPr>
          <w:rFonts w:ascii="Arial" w:hAnsi="Arial" w:cs="Arial"/>
          <w:color w:val="000000" w:themeColor="text1"/>
          <w:lang w:val="en-US"/>
        </w:rPr>
        <w:t>:</w:t>
      </w:r>
      <w:r>
        <w:rPr>
          <w:rFonts w:ascii="Arial" w:hAnsi="Arial" w:cs="Arial"/>
          <w:color w:val="000000" w:themeColor="text1"/>
          <w:lang w:val="en-US"/>
        </w:rPr>
        <w:t xml:space="preserve"> C</w:t>
      </w:r>
      <w:r w:rsidRPr="64767817">
        <w:rPr>
          <w:rFonts w:ascii="Arial" w:hAnsi="Arial" w:cs="Arial"/>
          <w:color w:val="000000" w:themeColor="text1"/>
          <w:lang w:val="en-US"/>
        </w:rPr>
        <w:t xml:space="preserve">reate a visual timeline showing Maria’s life stages, linking them to Soviet policies such as the </w:t>
      </w:r>
      <w:r w:rsidRPr="64767817">
        <w:rPr>
          <w:rFonts w:ascii="Arial" w:hAnsi="Arial" w:cs="Arial"/>
          <w:b/>
          <w:bCs/>
        </w:rPr>
        <w:t xml:space="preserve">Molotov-Ribbentrop Pact, the deportation of </w:t>
      </w:r>
      <w:r w:rsidRPr="64767817">
        <w:rPr>
          <w:rFonts w:ascii="Arial" w:hAnsi="Arial" w:cs="Arial"/>
          <w:b/>
          <w:bCs/>
          <w:i/>
          <w:iCs/>
        </w:rPr>
        <w:t>osadniks</w:t>
      </w:r>
      <w:r w:rsidRPr="64767817">
        <w:rPr>
          <w:rFonts w:ascii="Arial" w:hAnsi="Arial" w:cs="Arial"/>
          <w:b/>
          <w:bCs/>
        </w:rPr>
        <w:t>, forced labour in Siberia</w:t>
      </w:r>
      <w:r w:rsidRPr="64767817">
        <w:rPr>
          <w:rFonts w:ascii="Arial" w:hAnsi="Arial" w:cs="Arial"/>
        </w:rPr>
        <w:t>.</w:t>
      </w:r>
      <w:r w:rsidRPr="64767817">
        <w:rPr>
          <w:rFonts w:ascii="Arial" w:hAnsi="Arial" w:cs="Arial"/>
          <w:b/>
          <w:bCs/>
        </w:rPr>
        <w:t xml:space="preserve"> </w:t>
      </w:r>
    </w:p>
    <w:p w14:paraId="2A440E5B" w14:textId="77777777" w:rsidR="00BD34A8" w:rsidRPr="00156DEF" w:rsidRDefault="00BD34A8" w:rsidP="00BD34A8">
      <w:pPr>
        <w:rPr>
          <w:rFonts w:ascii="Arial" w:hAnsi="Arial" w:cs="Arial"/>
        </w:rPr>
      </w:pPr>
      <w:r w:rsidRPr="00156DEF">
        <w:rPr>
          <w:rFonts w:ascii="Arial" w:hAnsi="Arial" w:cs="Arial"/>
          <w:b/>
          <w:bCs/>
        </w:rPr>
        <w:t xml:space="preserve">To summarise: </w:t>
      </w:r>
      <w:r w:rsidRPr="00156DEF">
        <w:rPr>
          <w:rFonts w:ascii="Arial" w:hAnsi="Arial" w:cs="Arial"/>
        </w:rPr>
        <w:t xml:space="preserve">How does Maria’s story change your understanding of </w:t>
      </w:r>
      <w:r w:rsidRPr="00156DEF">
        <w:rPr>
          <w:rFonts w:ascii="Arial" w:hAnsi="Arial" w:cs="Arial"/>
          <w:b/>
          <w:bCs/>
        </w:rPr>
        <w:t>Molotov-Ribbentrop Pact</w:t>
      </w:r>
      <w:r w:rsidRPr="00156DEF">
        <w:rPr>
          <w:rFonts w:ascii="Arial" w:hAnsi="Arial" w:cs="Arial"/>
        </w:rPr>
        <w:t xml:space="preserve">? (What impact this document had on population?) </w:t>
      </w:r>
    </w:p>
    <w:p w14:paraId="0FE782B7" w14:textId="77777777" w:rsidR="00BD34A8" w:rsidRPr="009D3E00" w:rsidRDefault="00BD34A8" w:rsidP="00BD34A8">
      <w:pPr>
        <w:spacing w:after="384"/>
        <w:rPr>
          <w:rFonts w:ascii="Arial" w:hAnsi="Arial" w:cs="Arial"/>
          <w:color w:val="000000"/>
        </w:rPr>
      </w:pPr>
    </w:p>
    <w:p w14:paraId="3F8E6F29" w14:textId="77777777" w:rsidR="00BD34A8" w:rsidRPr="009D3E00" w:rsidRDefault="00BD34A8" w:rsidP="00BD34A8">
      <w:pPr>
        <w:rPr>
          <w:rFonts w:ascii="Arial" w:hAnsi="Arial" w:cs="Arial"/>
          <w:color w:val="000000"/>
        </w:rPr>
      </w:pPr>
    </w:p>
    <w:p w14:paraId="564B5913" w14:textId="77777777" w:rsidR="00BD34A8" w:rsidRPr="009D3E00" w:rsidRDefault="00BD34A8" w:rsidP="00BD34A8">
      <w:pPr>
        <w:rPr>
          <w:rFonts w:ascii="Arial" w:hAnsi="Arial" w:cs="Arial"/>
          <w:lang w:val="en-US"/>
        </w:rPr>
      </w:pPr>
    </w:p>
    <w:p w14:paraId="663EE85F" w14:textId="44DA1AB2"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4E521B3F" w14:textId="77777777" w:rsidR="00BD34A8" w:rsidRDefault="00BD34A8" w:rsidP="00BD34A8">
      <w:pPr>
        <w:rPr>
          <w:rFonts w:ascii="Arial" w:hAnsi="Arial" w:cs="Arial"/>
        </w:rPr>
      </w:pPr>
      <w:r w:rsidRPr="005F45CD">
        <w:rPr>
          <w:rFonts w:ascii="Arial" w:hAnsi="Arial" w:cs="Arial"/>
        </w:rPr>
        <w:lastRenderedPageBreak/>
        <w:t xml:space="preserve">About the </w:t>
      </w:r>
      <w:r>
        <w:rPr>
          <w:rFonts w:ascii="Arial" w:hAnsi="Arial" w:cs="Arial"/>
        </w:rPr>
        <w:t>b</w:t>
      </w:r>
      <w:r w:rsidRPr="005F45CD">
        <w:rPr>
          <w:rFonts w:ascii="Arial" w:hAnsi="Arial" w:cs="Arial"/>
        </w:rPr>
        <w:t>ook</w:t>
      </w:r>
    </w:p>
    <w:p w14:paraId="3EEC136F" w14:textId="77777777" w:rsidR="00BD34A8" w:rsidRDefault="00BD34A8" w:rsidP="00BD34A8">
      <w:pPr>
        <w:rPr>
          <w:rFonts w:ascii="Arial" w:hAnsi="Arial" w:cs="Arial"/>
        </w:rPr>
      </w:pPr>
    </w:p>
    <w:p w14:paraId="01B2511C" w14:textId="77777777" w:rsidR="00BD34A8" w:rsidRDefault="00BD34A8" w:rsidP="00BD34A8">
      <w:pPr>
        <w:rPr>
          <w:rFonts w:ascii="Arial" w:hAnsi="Arial" w:cs="Arial"/>
        </w:rPr>
      </w:pPr>
    </w:p>
    <w:p w14:paraId="30DE5319" w14:textId="642FFF55" w:rsidR="00BD34A8" w:rsidRPr="00507780" w:rsidRDefault="00BD34A8" w:rsidP="00BD34A8">
      <w:pPr>
        <w:rPr>
          <w:rFonts w:ascii="Arial" w:hAnsi="Arial" w:cs="Arial"/>
        </w:rPr>
      </w:pPr>
      <w:r w:rsidRPr="009569F9">
        <w:rPr>
          <w:rFonts w:ascii="Arial" w:hAnsi="Arial" w:cs="Arial"/>
          <w:b/>
          <w:bCs/>
          <w:i/>
          <w:iCs/>
        </w:rPr>
        <w:t>The Unwomanly Face</w:t>
      </w:r>
      <w:r w:rsidR="004E3DCB">
        <w:rPr>
          <w:rFonts w:ascii="Arial" w:hAnsi="Arial" w:cs="Arial"/>
          <w:b/>
          <w:bCs/>
          <w:i/>
          <w:iCs/>
        </w:rPr>
        <w:t xml:space="preserve"> </w:t>
      </w:r>
      <w:r w:rsidRPr="009569F9">
        <w:rPr>
          <w:rFonts w:ascii="Arial" w:hAnsi="Arial" w:cs="Arial"/>
          <w:b/>
          <w:bCs/>
          <w:i/>
          <w:iCs/>
        </w:rPr>
        <w:t>of War</w:t>
      </w:r>
    </w:p>
    <w:p w14:paraId="5C26BB34" w14:textId="77777777" w:rsidR="00BD34A8" w:rsidRDefault="00BD34A8" w:rsidP="00BD34A8">
      <w:pPr>
        <w:rPr>
          <w:rFonts w:ascii="Arial" w:eastAsia="AppleGothic" w:hAnsi="Arial" w:cs="Arial"/>
          <w:sz w:val="22"/>
          <w:szCs w:val="22"/>
        </w:rPr>
      </w:pPr>
      <w:r w:rsidRPr="00507780">
        <w:rPr>
          <w:rFonts w:ascii="Arial" w:eastAsia="AppleGothic" w:hAnsi="Arial" w:cs="Arial"/>
          <w:sz w:val="22"/>
          <w:szCs w:val="22"/>
        </w:rPr>
        <w:t>by Svetlana Alexievich, translated by Richard Pevear and Larissa Volokhonsky</w:t>
      </w:r>
    </w:p>
    <w:p w14:paraId="54E8918E" w14:textId="77777777" w:rsidR="00BD34A8" w:rsidRDefault="00BD34A8" w:rsidP="00BD34A8">
      <w:pPr>
        <w:pBdr>
          <w:bottom w:val="single" w:sz="12" w:space="1" w:color="auto"/>
        </w:pBdr>
        <w:rPr>
          <w:rFonts w:ascii="Arial" w:eastAsia="AppleGothic" w:hAnsi="Arial" w:cs="Arial"/>
          <w:sz w:val="22"/>
          <w:szCs w:val="22"/>
        </w:rPr>
      </w:pPr>
    </w:p>
    <w:p w14:paraId="7924E25A" w14:textId="77777777" w:rsidR="00BD34A8" w:rsidRPr="009569F9" w:rsidRDefault="00BD34A8" w:rsidP="00BD34A8">
      <w:pPr>
        <w:rPr>
          <w:rFonts w:ascii="Arial" w:hAnsi="Arial" w:cs="Arial"/>
        </w:rPr>
      </w:pPr>
    </w:p>
    <w:p w14:paraId="170C9ADF" w14:textId="77777777" w:rsidR="00BD34A8" w:rsidRDefault="00BD34A8" w:rsidP="00BD34A8">
      <w:pPr>
        <w:rPr>
          <w:rFonts w:ascii="Arial" w:hAnsi="Arial" w:cs="Arial"/>
        </w:rPr>
      </w:pPr>
      <w:r w:rsidRPr="009569F9">
        <w:rPr>
          <w:rFonts w:ascii="Arial" w:hAnsi="Arial" w:cs="Arial"/>
          <w:noProof/>
        </w:rPr>
        <w:drawing>
          <wp:inline distT="0" distB="0" distL="0" distR="0" wp14:anchorId="7EC3257A" wp14:editId="079F5947">
            <wp:extent cx="1258330" cy="1819589"/>
            <wp:effectExtent l="0" t="0" r="0" b="0"/>
            <wp:docPr id="13" name="Picture 1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pic:cNvPicPr/>
                  </pic:nvPicPr>
                  <pic:blipFill rotWithShape="1">
                    <a:blip r:embed="rId5" cstate="print">
                      <a:extLst>
                        <a:ext uri="{28A0092B-C50C-407E-A947-70E740481C1C}">
                          <a14:useLocalDpi xmlns:a14="http://schemas.microsoft.com/office/drawing/2010/main" val="0"/>
                        </a:ext>
                      </a:extLst>
                    </a:blip>
                    <a:srcRect l="9375" t="24604" r="59423" b="3210"/>
                    <a:stretch/>
                  </pic:blipFill>
                  <pic:spPr bwMode="auto">
                    <a:xfrm>
                      <a:off x="0" y="0"/>
                      <a:ext cx="1262480" cy="1825590"/>
                    </a:xfrm>
                    <a:prstGeom prst="rect">
                      <a:avLst/>
                    </a:prstGeom>
                    <a:ln>
                      <a:noFill/>
                    </a:ln>
                    <a:extLst>
                      <a:ext uri="{53640926-AAD7-44D8-BBD7-CCE9431645EC}">
                        <a14:shadowObscured xmlns:a14="http://schemas.microsoft.com/office/drawing/2010/main"/>
                      </a:ext>
                    </a:extLst>
                  </pic:spPr>
                </pic:pic>
              </a:graphicData>
            </a:graphic>
          </wp:inline>
        </w:drawing>
      </w:r>
    </w:p>
    <w:p w14:paraId="599E205F" w14:textId="77777777" w:rsidR="00BD34A8" w:rsidRPr="004D7371" w:rsidRDefault="00BD34A8" w:rsidP="00BD34A8">
      <w:pPr>
        <w:rPr>
          <w:rFonts w:ascii="Arial" w:hAnsi="Arial" w:cs="Arial"/>
          <w:color w:val="7F7F7F" w:themeColor="text1" w:themeTint="80"/>
          <w:sz w:val="15"/>
          <w:szCs w:val="15"/>
        </w:rPr>
      </w:pPr>
      <w:r w:rsidRPr="00EF4BF8">
        <w:rPr>
          <w:rFonts w:ascii="Arial" w:hAnsi="Arial" w:cs="Arial"/>
          <w:color w:val="404040" w:themeColor="text1" w:themeTint="BF"/>
          <w:sz w:val="15"/>
          <w:szCs w:val="15"/>
        </w:rPr>
        <w:t xml:space="preserve">© A screenshot of  </w:t>
      </w:r>
      <w:r w:rsidRPr="00EF4BF8">
        <w:rPr>
          <w:rFonts w:ascii="Arial" w:hAnsi="Arial" w:cs="Arial"/>
          <w:i/>
          <w:iCs/>
          <w:color w:val="404040" w:themeColor="text1" w:themeTint="BF"/>
          <w:sz w:val="15"/>
          <w:szCs w:val="15"/>
        </w:rPr>
        <w:t>The Unwomanly Face of War</w:t>
      </w:r>
      <w:r w:rsidRPr="00EF4BF8">
        <w:rPr>
          <w:rFonts w:ascii="Arial" w:hAnsi="Arial" w:cs="Arial"/>
          <w:color w:val="404040" w:themeColor="text1" w:themeTint="BF"/>
          <w:sz w:val="15"/>
          <w:szCs w:val="15"/>
        </w:rPr>
        <w:t xml:space="preserve"> book cover by Svetlana Alexievich, </w:t>
      </w:r>
      <w:hyperlink r:id="rId39" w:history="1">
        <w:r w:rsidRPr="00EF4BF8">
          <w:rPr>
            <w:rStyle w:val="Hyperlink"/>
            <w:rFonts w:ascii="Arial" w:hAnsi="Arial" w:cs="Arial"/>
            <w:color w:val="404040" w:themeColor="text1" w:themeTint="BF"/>
            <w:sz w:val="15"/>
            <w:szCs w:val="15"/>
          </w:rPr>
          <w:t>https://www.penguin.co.uk/books/295606/the-unwomanly-face-of-war-by-alexievich-svetlana/9780141983530</w:t>
        </w:r>
      </w:hyperlink>
      <w:r w:rsidRPr="004D7371">
        <w:rPr>
          <w:rFonts w:ascii="Arial" w:hAnsi="Arial" w:cs="Arial"/>
          <w:color w:val="7F7F7F" w:themeColor="text1" w:themeTint="80"/>
          <w:sz w:val="15"/>
          <w:szCs w:val="15"/>
        </w:rPr>
        <w:t xml:space="preserve"> </w:t>
      </w:r>
    </w:p>
    <w:p w14:paraId="224CC1AB" w14:textId="77777777" w:rsidR="00BD34A8" w:rsidRPr="009569F9" w:rsidRDefault="00BD34A8" w:rsidP="00BD34A8">
      <w:pPr>
        <w:rPr>
          <w:rFonts w:ascii="Arial" w:hAnsi="Arial" w:cs="Arial"/>
        </w:rPr>
      </w:pPr>
      <w:r>
        <w:rPr>
          <w:rFonts w:ascii="Arial" w:hAnsi="Arial" w:cs="Arial"/>
        </w:rPr>
        <w:t xml:space="preserve"> </w:t>
      </w:r>
    </w:p>
    <w:p w14:paraId="75AE78D6" w14:textId="77777777" w:rsidR="00BD34A8" w:rsidRDefault="00BD34A8" w:rsidP="00BD34A8">
      <w:pPr>
        <w:rPr>
          <w:rFonts w:ascii="Arial" w:hAnsi="Arial" w:cs="Arial"/>
        </w:rPr>
      </w:pPr>
    </w:p>
    <w:p w14:paraId="415EA107" w14:textId="77777777" w:rsidR="00BD34A8" w:rsidRPr="009569F9" w:rsidRDefault="00BD34A8" w:rsidP="00BD34A8">
      <w:pPr>
        <w:rPr>
          <w:rFonts w:ascii="Arial" w:hAnsi="Arial" w:cs="Arial"/>
        </w:rPr>
      </w:pPr>
      <w:r>
        <w:rPr>
          <w:rFonts w:ascii="Arial" w:hAnsi="Arial" w:cs="Arial"/>
        </w:rPr>
        <w:t>“</w:t>
      </w:r>
      <w:r w:rsidRPr="009569F9">
        <w:rPr>
          <w:rFonts w:ascii="Arial" w:hAnsi="Arial" w:cs="Arial"/>
        </w:rPr>
        <w:t>Why, having stood up for and held their own place in a once absolutely male world, have women not stood up for their history? A whole world is hidden from us. Their war remains unknown... I want to write the history of that war. A women's history."</w:t>
      </w:r>
      <w:r w:rsidRPr="009569F9">
        <w:rPr>
          <w:rFonts w:ascii="Arial" w:hAnsi="Arial" w:cs="Arial"/>
        </w:rPr>
        <w:br/>
      </w:r>
      <w:r w:rsidRPr="009569F9">
        <w:rPr>
          <w:rFonts w:ascii="Arial" w:hAnsi="Arial" w:cs="Arial"/>
        </w:rPr>
        <w:br/>
        <w:t>In the late 1970s, Svetlana Alexievich set out to write her first book, </w:t>
      </w:r>
      <w:r w:rsidRPr="009569F9">
        <w:rPr>
          <w:rFonts w:ascii="Arial" w:hAnsi="Arial" w:cs="Arial"/>
          <w:i/>
          <w:iCs/>
        </w:rPr>
        <w:t>The Unwomanly Face of War</w:t>
      </w:r>
      <w:r w:rsidRPr="009569F9">
        <w:rPr>
          <w:rFonts w:ascii="Arial" w:hAnsi="Arial" w:cs="Arial"/>
        </w:rPr>
        <w:t xml:space="preserve">, when she realized that she grew up surrounded by women who had fought in the </w:t>
      </w:r>
      <w:r w:rsidRPr="00527940">
        <w:rPr>
          <w:rFonts w:ascii="Arial" w:hAnsi="Arial" w:cs="Arial"/>
          <w:b/>
          <w:bCs/>
        </w:rPr>
        <w:t>Second World War</w:t>
      </w:r>
      <w:r w:rsidRPr="009569F9">
        <w:rPr>
          <w:rFonts w:ascii="Arial" w:hAnsi="Arial" w:cs="Arial"/>
        </w:rPr>
        <w:t xml:space="preserve"> but whose stories were absent from </w:t>
      </w:r>
      <w:r w:rsidRPr="00527940">
        <w:rPr>
          <w:rFonts w:ascii="Arial" w:hAnsi="Arial" w:cs="Arial"/>
          <w:b/>
          <w:bCs/>
        </w:rPr>
        <w:t>official narratives</w:t>
      </w:r>
      <w:r w:rsidRPr="009569F9">
        <w:rPr>
          <w:rFonts w:ascii="Arial" w:hAnsi="Arial" w:cs="Arial"/>
        </w:rPr>
        <w:t>. Travelling thousands of miles, she spent years interviewing hundreds of Soviet women - captains, tank drivers, snipers, pilots, nurses and doctors - who had experienced the war on the front lines, on the home front and in occupied territories. </w:t>
      </w:r>
      <w:r w:rsidRPr="009569F9">
        <w:rPr>
          <w:rFonts w:ascii="Arial" w:hAnsi="Arial" w:cs="Arial"/>
        </w:rPr>
        <w:br/>
      </w:r>
      <w:r w:rsidRPr="009569F9">
        <w:rPr>
          <w:rFonts w:ascii="Arial" w:hAnsi="Arial" w:cs="Arial"/>
        </w:rPr>
        <w:br/>
        <w:t>With the dawn of Perestroika, a heavily censored edition came out in 1985 and it became a huge bestseller in the Soviet Union.</w:t>
      </w:r>
    </w:p>
    <w:p w14:paraId="665469F9" w14:textId="77777777" w:rsidR="00BD34A8" w:rsidRPr="009569F9" w:rsidRDefault="00BD34A8" w:rsidP="00BD34A8">
      <w:pPr>
        <w:rPr>
          <w:rFonts w:ascii="Arial" w:hAnsi="Arial" w:cs="Arial"/>
        </w:rPr>
      </w:pPr>
    </w:p>
    <w:p w14:paraId="4F726CE4" w14:textId="77777777" w:rsidR="00BD34A8" w:rsidRPr="009569F9" w:rsidRDefault="00BD34A8" w:rsidP="00BD34A8">
      <w:pPr>
        <w:rPr>
          <w:rFonts w:ascii="Arial" w:hAnsi="Arial" w:cs="Arial"/>
        </w:rPr>
      </w:pPr>
      <w:r w:rsidRPr="009569F9">
        <w:rPr>
          <w:rFonts w:ascii="Arial" w:hAnsi="Arial" w:cs="Arial"/>
        </w:rPr>
        <w:t xml:space="preserve">Source: “The Unwomanly Face of War,” </w:t>
      </w:r>
      <w:r w:rsidRPr="005B434F">
        <w:rPr>
          <w:rFonts w:ascii="Arial" w:hAnsi="Arial" w:cs="Arial"/>
          <w:i/>
          <w:iCs/>
        </w:rPr>
        <w:t>Penguin</w:t>
      </w:r>
      <w:r w:rsidRPr="009569F9">
        <w:rPr>
          <w:rFonts w:ascii="Arial" w:hAnsi="Arial" w:cs="Arial"/>
        </w:rPr>
        <w:t xml:space="preserve">, n.d., </w:t>
      </w:r>
      <w:hyperlink r:id="rId40" w:history="1">
        <w:r w:rsidRPr="009569F9">
          <w:rPr>
            <w:rStyle w:val="Hyperlink"/>
            <w:rFonts w:ascii="Arial" w:hAnsi="Arial" w:cs="Arial"/>
          </w:rPr>
          <w:t>https://www.penguin.co.uk/books/295606/the-unwomanly-face-of-war-by-alexievich-svetlana/9780141983530</w:t>
        </w:r>
      </w:hyperlink>
      <w:r w:rsidRPr="009569F9">
        <w:rPr>
          <w:rFonts w:ascii="Arial" w:hAnsi="Arial" w:cs="Arial"/>
        </w:rPr>
        <w:t xml:space="preserve"> </w:t>
      </w:r>
    </w:p>
    <w:p w14:paraId="73C85532" w14:textId="77777777" w:rsidR="00BD34A8" w:rsidRPr="009569F9" w:rsidRDefault="00BD34A8" w:rsidP="00BD34A8">
      <w:pPr>
        <w:rPr>
          <w:rFonts w:ascii="Arial" w:hAnsi="Arial" w:cs="Arial"/>
        </w:rPr>
      </w:pPr>
    </w:p>
    <w:p w14:paraId="67794E5B" w14:textId="77777777" w:rsidR="00BD34A8" w:rsidRPr="009569F9" w:rsidRDefault="00BD34A8" w:rsidP="00BD34A8">
      <w:pPr>
        <w:rPr>
          <w:rFonts w:ascii="Arial" w:hAnsi="Arial" w:cs="Arial"/>
          <w:b/>
          <w:bCs/>
        </w:rPr>
      </w:pPr>
      <w:r>
        <w:rPr>
          <w:rFonts w:ascii="Arial" w:hAnsi="Arial" w:cs="Arial"/>
          <w:b/>
          <w:bCs/>
        </w:rPr>
        <w:t xml:space="preserve">Book </w:t>
      </w:r>
      <w:r w:rsidRPr="009569F9">
        <w:rPr>
          <w:rFonts w:ascii="Arial" w:hAnsi="Arial" w:cs="Arial"/>
          <w:b/>
          <w:bCs/>
        </w:rPr>
        <w:t>Review:</w:t>
      </w:r>
    </w:p>
    <w:p w14:paraId="33BFE82E" w14:textId="77777777" w:rsidR="00BD34A8" w:rsidRPr="009569F9" w:rsidRDefault="00BD34A8" w:rsidP="00BD34A8">
      <w:pPr>
        <w:rPr>
          <w:rFonts w:ascii="Arial" w:hAnsi="Arial" w:cs="Arial"/>
        </w:rPr>
      </w:pPr>
    </w:p>
    <w:p w14:paraId="643AEE7F" w14:textId="77777777" w:rsidR="00BD34A8" w:rsidRPr="009569F9" w:rsidRDefault="00BD34A8" w:rsidP="00BD34A8">
      <w:pPr>
        <w:rPr>
          <w:rFonts w:ascii="Arial" w:hAnsi="Arial" w:cs="Arial"/>
        </w:rPr>
      </w:pPr>
      <w:r w:rsidRPr="5D1323FD">
        <w:rPr>
          <w:rFonts w:ascii="Arial" w:hAnsi="Arial" w:cs="Arial"/>
        </w:rPr>
        <w:t xml:space="preserve">This is a tough read, both emotionally and intellectually. But it would be hard to find a book that feels more important or original. There’s a </w:t>
      </w:r>
      <w:r w:rsidRPr="006A7586">
        <w:rPr>
          <w:rFonts w:ascii="Arial" w:hAnsi="Arial" w:cs="Arial"/>
        </w:rPr>
        <w:t>visceral anger</w:t>
      </w:r>
      <w:r w:rsidRPr="5D1323FD">
        <w:rPr>
          <w:rFonts w:ascii="Arial" w:hAnsi="Arial" w:cs="Arial"/>
        </w:rPr>
        <w:t xml:space="preserve"> in Alexievich’s introduction that’s rare in any </w:t>
      </w:r>
      <w:r w:rsidRPr="006A7586">
        <w:rPr>
          <w:rFonts w:ascii="Arial" w:hAnsi="Arial" w:cs="Arial"/>
        </w:rPr>
        <w:t>history book</w:t>
      </w:r>
      <w:r w:rsidRPr="5D1323FD">
        <w:rPr>
          <w:rFonts w:ascii="Arial" w:hAnsi="Arial" w:cs="Arial"/>
        </w:rPr>
        <w:t>. Her message is: these stories deserve to be heard. But she doesn’t want us to forget either that for many years, no one bothered to hear them. Worse, they were suppressed. </w:t>
      </w:r>
    </w:p>
    <w:p w14:paraId="43DC6A68" w14:textId="77777777" w:rsidR="00BD34A8" w:rsidRPr="009569F9" w:rsidRDefault="00BD34A8" w:rsidP="00BD34A8">
      <w:pPr>
        <w:rPr>
          <w:rFonts w:ascii="Arial" w:hAnsi="Arial" w:cs="Arial"/>
        </w:rPr>
      </w:pPr>
    </w:p>
    <w:p w14:paraId="79EB03AD" w14:textId="77777777" w:rsidR="00BD34A8" w:rsidRPr="009569F9" w:rsidRDefault="00BD34A8" w:rsidP="00BD34A8">
      <w:pPr>
        <w:rPr>
          <w:rFonts w:ascii="Arial" w:hAnsi="Arial" w:cs="Arial"/>
        </w:rPr>
      </w:pPr>
      <w:r w:rsidRPr="5A863BEF">
        <w:rPr>
          <w:rFonts w:ascii="Arial" w:hAnsi="Arial" w:cs="Arial"/>
        </w:rPr>
        <w:t xml:space="preserve">The women themselves – as well as the men they fought with and those to whom they returned – worried that they would not portray “the Great Victory” as they should in their accounts. These are the discrepancies and miniature horrors Alexievich most </w:t>
      </w:r>
      <w:r w:rsidRPr="5A863BEF">
        <w:rPr>
          <w:rFonts w:ascii="Arial" w:hAnsi="Arial" w:cs="Arial"/>
        </w:rPr>
        <w:lastRenderedPageBreak/>
        <w:t>wants to capture: “But ‘small details’ are what is most important for me, the warmth and vividness of life: a lock left on the forehead once the braid is cut; the hot kettles of kasha and soup, which no one eats, because out of a hundred persons only seven came back from battle; or how after the war they could not go to market and look at the rows of red meat.”</w:t>
      </w:r>
    </w:p>
    <w:p w14:paraId="47F8F344" w14:textId="77777777" w:rsidR="00BD34A8" w:rsidRPr="009569F9" w:rsidRDefault="00BD34A8" w:rsidP="00BD34A8">
      <w:pPr>
        <w:rPr>
          <w:rFonts w:ascii="Arial" w:hAnsi="Arial" w:cs="Arial"/>
        </w:rPr>
      </w:pPr>
    </w:p>
    <w:p w14:paraId="34995570" w14:textId="77777777" w:rsidR="00BD34A8" w:rsidRDefault="00BD34A8" w:rsidP="00BD34A8">
      <w:pPr>
        <w:rPr>
          <w:rFonts w:ascii="Arial" w:hAnsi="Arial" w:cs="Arial"/>
        </w:rPr>
      </w:pPr>
      <w:r w:rsidRPr="009569F9">
        <w:rPr>
          <w:rFonts w:ascii="Arial" w:hAnsi="Arial" w:cs="Arial"/>
        </w:rPr>
        <w:t xml:space="preserve">Alexievich presents this </w:t>
      </w:r>
      <w:r w:rsidRPr="00224D1E">
        <w:rPr>
          <w:rFonts w:ascii="Arial" w:hAnsi="Arial" w:cs="Arial"/>
        </w:rPr>
        <w:t>as oral history: fragments of conversation that are not always rooted in specific events and don’t carry the dates of battles next to them. This is an incredibly powerful way of bringing history to life. These women</w:t>
      </w:r>
      <w:r w:rsidRPr="009569F9">
        <w:rPr>
          <w:rFonts w:ascii="Arial" w:hAnsi="Arial" w:cs="Arial"/>
        </w:rPr>
        <w:t xml:space="preserve"> spoke to her as friends and treated her more as confessor than journalist and historian. The bravery of the women is often matched only by their belief in the Soviet project (love for Stalin is frequently mentioned, as often as fear of the Germans). It feels like a product of its time, not just in terms of their stories, but in terms of how they have remembered them. (The stories were gathered between 1978 and 2004.)</w:t>
      </w:r>
    </w:p>
    <w:p w14:paraId="796F8C71" w14:textId="77777777" w:rsidR="00BD34A8" w:rsidRDefault="00BD34A8" w:rsidP="00BD34A8">
      <w:pPr>
        <w:rPr>
          <w:rFonts w:ascii="Arial" w:hAnsi="Arial" w:cs="Arial"/>
        </w:rPr>
      </w:pPr>
    </w:p>
    <w:p w14:paraId="476BB453" w14:textId="1A848FB0" w:rsidR="00BD34A8" w:rsidRPr="009569F9" w:rsidRDefault="00BD34A8" w:rsidP="00BD34A8">
      <w:pPr>
        <w:rPr>
          <w:rFonts w:ascii="Arial" w:hAnsi="Arial" w:cs="Arial"/>
        </w:rPr>
      </w:pPr>
      <w:r>
        <w:rPr>
          <w:rFonts w:ascii="Arial" w:hAnsi="Arial" w:cs="Arial"/>
        </w:rPr>
        <w:t>Source: Grosko</w:t>
      </w:r>
      <w:r w:rsidR="004E3DCB">
        <w:rPr>
          <w:rFonts w:ascii="Arial" w:hAnsi="Arial" w:cs="Arial"/>
        </w:rPr>
        <w:t>p</w:t>
      </w:r>
      <w:r>
        <w:rPr>
          <w:rFonts w:ascii="Arial" w:hAnsi="Arial" w:cs="Arial"/>
        </w:rPr>
        <w:t>, Viv. “</w:t>
      </w:r>
      <w:r w:rsidRPr="006B4958">
        <w:rPr>
          <w:rFonts w:ascii="Arial" w:hAnsi="Arial" w:cs="Arial"/>
        </w:rPr>
        <w:t>The Unwomanly Face of War by Svetlana Alexievich review – ‘a monument to courage’</w:t>
      </w:r>
      <w:r>
        <w:rPr>
          <w:rFonts w:ascii="Arial" w:hAnsi="Arial" w:cs="Arial"/>
        </w:rPr>
        <w:t xml:space="preserve">.” </w:t>
      </w:r>
      <w:r w:rsidRPr="006B4958">
        <w:rPr>
          <w:rFonts w:ascii="Arial" w:hAnsi="Arial" w:cs="Arial"/>
          <w:i/>
          <w:iCs/>
        </w:rPr>
        <w:t>The Guardian</w:t>
      </w:r>
      <w:r>
        <w:rPr>
          <w:rFonts w:ascii="Arial" w:hAnsi="Arial" w:cs="Arial"/>
        </w:rPr>
        <w:t xml:space="preserve">, 23 July 2017, </w:t>
      </w:r>
      <w:hyperlink r:id="rId41" w:history="1">
        <w:r w:rsidRPr="00C206BA">
          <w:rPr>
            <w:rStyle w:val="Hyperlink"/>
            <w:rFonts w:ascii="Arial" w:hAnsi="Arial" w:cs="Arial"/>
          </w:rPr>
          <w:t>https://www.theguardian.com/books/2017/jul/23/unwomanly-face-of-war-svetlana-alexievich-monument-to-courage-soviet-women-war</w:t>
        </w:r>
      </w:hyperlink>
      <w:r>
        <w:rPr>
          <w:rFonts w:ascii="Arial" w:hAnsi="Arial" w:cs="Arial"/>
        </w:rPr>
        <w:t xml:space="preserve">  </w:t>
      </w:r>
      <w:r w:rsidRPr="009569F9">
        <w:rPr>
          <w:rFonts w:ascii="Arial" w:hAnsi="Arial" w:cs="Arial"/>
        </w:rPr>
        <w:t> </w:t>
      </w:r>
    </w:p>
    <w:p w14:paraId="09F1B5F0" w14:textId="77777777" w:rsidR="00BD34A8" w:rsidRDefault="00BD34A8" w:rsidP="00BD34A8">
      <w:pPr>
        <w:rPr>
          <w:rFonts w:ascii="Arial" w:hAnsi="Arial" w:cs="Arial"/>
        </w:rPr>
      </w:pPr>
    </w:p>
    <w:p w14:paraId="18DD6D3D" w14:textId="77777777" w:rsidR="00BD34A8" w:rsidRDefault="00BD34A8" w:rsidP="00BD34A8">
      <w:pPr>
        <w:rPr>
          <w:rFonts w:ascii="Arial" w:hAnsi="Arial" w:cs="Arial"/>
          <w:i/>
          <w:iCs/>
        </w:rPr>
      </w:pPr>
    </w:p>
    <w:p w14:paraId="01B487B8" w14:textId="77777777" w:rsidR="00BD34A8" w:rsidRDefault="00BD34A8" w:rsidP="00BD34A8">
      <w:pPr>
        <w:rPr>
          <w:rFonts w:ascii="Arial" w:hAnsi="Arial" w:cs="Arial"/>
        </w:rPr>
      </w:pPr>
      <w:r w:rsidRPr="009569F9">
        <w:rPr>
          <w:rFonts w:ascii="Arial" w:hAnsi="Arial" w:cs="Arial"/>
          <w:i/>
          <w:iCs/>
        </w:rPr>
        <w:t>The Unwomanly Face of War</w:t>
      </w:r>
      <w:r w:rsidRPr="009569F9">
        <w:rPr>
          <w:rFonts w:ascii="Arial" w:hAnsi="Arial" w:cs="Arial"/>
        </w:rPr>
        <w:t xml:space="preserve"> on BBC Radio:</w:t>
      </w:r>
    </w:p>
    <w:p w14:paraId="05C7470F" w14:textId="77777777" w:rsidR="00BD34A8" w:rsidRPr="009569F9" w:rsidRDefault="00BD34A8" w:rsidP="00BD34A8">
      <w:pPr>
        <w:rPr>
          <w:rFonts w:ascii="Arial" w:hAnsi="Arial" w:cs="Arial"/>
        </w:rPr>
      </w:pPr>
    </w:p>
    <w:p w14:paraId="48FDBA2E" w14:textId="77777777" w:rsidR="00BD34A8" w:rsidRPr="009569F9" w:rsidRDefault="00BD34A8" w:rsidP="00BD34A8">
      <w:pPr>
        <w:rPr>
          <w:rFonts w:ascii="Arial" w:hAnsi="Arial" w:cs="Arial"/>
        </w:rPr>
      </w:pPr>
      <w:r w:rsidRPr="009569F9">
        <w:rPr>
          <w:rFonts w:ascii="Arial" w:hAnsi="Arial" w:cs="Arial"/>
        </w:rPr>
        <w:t xml:space="preserve">4-5: </w:t>
      </w:r>
      <w:hyperlink r:id="rId42" w:history="1">
        <w:r w:rsidRPr="009569F9">
          <w:rPr>
            <w:rStyle w:val="Hyperlink"/>
            <w:rFonts w:ascii="Arial" w:hAnsi="Arial" w:cs="Arial"/>
            <w:lang w:val="en-US"/>
          </w:rPr>
          <w:t>https://youtu.be/iSUK6LcFvZQ?si=HXpqBMtTfxXsoTnp</w:t>
        </w:r>
      </w:hyperlink>
      <w:r w:rsidRPr="009569F9">
        <w:rPr>
          <w:rFonts w:ascii="Arial" w:hAnsi="Arial" w:cs="Arial"/>
        </w:rPr>
        <w:t xml:space="preserve"> </w:t>
      </w:r>
      <w:r w:rsidRPr="009569F9">
        <w:rPr>
          <w:rFonts w:ascii="Arial" w:hAnsi="Arial" w:cs="Arial"/>
          <w:lang w:val="en-US"/>
        </w:rPr>
        <w:t xml:space="preserve"> </w:t>
      </w:r>
      <w:r w:rsidRPr="009569F9">
        <w:rPr>
          <w:rFonts w:ascii="Arial" w:hAnsi="Arial" w:cs="Arial"/>
        </w:rPr>
        <w:t xml:space="preserve"> </w:t>
      </w:r>
    </w:p>
    <w:p w14:paraId="48DC5C3B" w14:textId="77777777" w:rsidR="00BD34A8" w:rsidRDefault="00BD34A8" w:rsidP="00BD34A8">
      <w:pPr>
        <w:rPr>
          <w:rFonts w:ascii="Arial" w:hAnsi="Arial" w:cs="Arial"/>
        </w:rPr>
      </w:pPr>
      <w:r w:rsidRPr="009569F9">
        <w:rPr>
          <w:rFonts w:ascii="Arial" w:hAnsi="Arial" w:cs="Arial"/>
        </w:rPr>
        <w:t xml:space="preserve">5-5: </w:t>
      </w:r>
      <w:hyperlink r:id="rId43" w:history="1">
        <w:r w:rsidRPr="009569F9">
          <w:rPr>
            <w:rStyle w:val="Hyperlink"/>
            <w:rFonts w:ascii="Arial" w:hAnsi="Arial" w:cs="Arial"/>
            <w:lang w:val="en-US"/>
          </w:rPr>
          <w:t>https://youtu.be/WGQjCWzr3bM?si=-8co0bpmCHT17Qa3</w:t>
        </w:r>
      </w:hyperlink>
      <w:r w:rsidRPr="009569F9">
        <w:rPr>
          <w:rFonts w:ascii="Arial" w:hAnsi="Arial" w:cs="Arial"/>
        </w:rPr>
        <w:t xml:space="preserve"> </w:t>
      </w:r>
    </w:p>
    <w:p w14:paraId="48CB12B5" w14:textId="77777777" w:rsidR="00BD34A8" w:rsidRDefault="00BD34A8" w:rsidP="00BD34A8">
      <w:pPr>
        <w:rPr>
          <w:rFonts w:ascii="Arial" w:hAnsi="Arial" w:cs="Arial"/>
        </w:rPr>
      </w:pPr>
    </w:p>
    <w:p w14:paraId="31998A56" w14:textId="77777777" w:rsidR="00BD34A8" w:rsidRDefault="00BD34A8" w:rsidP="00BD34A8">
      <w:pPr>
        <w:rPr>
          <w:rFonts w:ascii="Arial" w:hAnsi="Arial" w:cs="Arial"/>
          <w:b/>
          <w:bCs/>
        </w:rPr>
      </w:pPr>
      <w:r w:rsidRPr="0005021D">
        <w:rPr>
          <w:rFonts w:ascii="Arial" w:hAnsi="Arial" w:cs="Arial"/>
          <w:b/>
          <w:bCs/>
        </w:rPr>
        <w:t>Questions for discussion:</w:t>
      </w:r>
    </w:p>
    <w:p w14:paraId="6A5CE440" w14:textId="77777777" w:rsidR="00BD34A8" w:rsidRDefault="00BD34A8" w:rsidP="00BD34A8">
      <w:pPr>
        <w:rPr>
          <w:rFonts w:ascii="Arial" w:hAnsi="Arial" w:cs="Arial"/>
          <w:b/>
          <w:bCs/>
        </w:rPr>
      </w:pPr>
    </w:p>
    <w:p w14:paraId="08AD5162" w14:textId="77777777" w:rsidR="00BD34A8" w:rsidRDefault="00BD34A8" w:rsidP="00BD34A8">
      <w:pPr>
        <w:pStyle w:val="ListParagraph"/>
        <w:numPr>
          <w:ilvl w:val="0"/>
          <w:numId w:val="6"/>
        </w:numPr>
        <w:rPr>
          <w:rFonts w:ascii="Arial" w:hAnsi="Arial" w:cs="Arial"/>
          <w:color w:val="000000"/>
        </w:rPr>
      </w:pPr>
      <w:r w:rsidRPr="00306962">
        <w:rPr>
          <w:rFonts w:ascii="Arial" w:hAnsi="Arial" w:cs="Arial"/>
        </w:rPr>
        <w:t xml:space="preserve">In the book’s review above, </w:t>
      </w:r>
      <w:r w:rsidRPr="00306962">
        <w:rPr>
          <w:rFonts w:ascii="Arial" w:hAnsi="Arial" w:cs="Arial"/>
          <w:color w:val="000000"/>
        </w:rPr>
        <w:t>underline words that suggest the difference between this text and a ‘typical’ history book.</w:t>
      </w:r>
    </w:p>
    <w:p w14:paraId="7C17BFD1" w14:textId="77777777" w:rsidR="00BD34A8" w:rsidRDefault="00BD34A8" w:rsidP="00BD34A8">
      <w:pPr>
        <w:pStyle w:val="ListParagraph"/>
        <w:rPr>
          <w:rFonts w:ascii="Arial" w:hAnsi="Arial" w:cs="Arial"/>
          <w:color w:val="000000"/>
        </w:rPr>
      </w:pPr>
    </w:p>
    <w:p w14:paraId="36269D01" w14:textId="77777777" w:rsidR="00BD34A8" w:rsidRPr="003F7E2D" w:rsidRDefault="00BD34A8" w:rsidP="00BD34A8">
      <w:pPr>
        <w:pStyle w:val="ListParagraph"/>
        <w:numPr>
          <w:ilvl w:val="0"/>
          <w:numId w:val="6"/>
        </w:numPr>
        <w:rPr>
          <w:rFonts w:ascii="Arial" w:hAnsi="Arial" w:cs="Arial"/>
          <w:color w:val="000000"/>
        </w:rPr>
      </w:pPr>
      <w:r w:rsidRPr="003F7E2D">
        <w:rPr>
          <w:rFonts w:ascii="Arial" w:hAnsi="Arial" w:cs="Arial"/>
          <w:b/>
          <w:bCs/>
        </w:rPr>
        <w:t>In Exercise 1</w:t>
      </w:r>
      <w:r w:rsidRPr="003F7E2D">
        <w:rPr>
          <w:rFonts w:ascii="Arial" w:hAnsi="Arial" w:cs="Arial"/>
        </w:rPr>
        <w:t>, you discussed the distinction between “big history” and “little history.” Drawing on previous discussions and your knowledge, why do you think the stories of Soviet women who participated in the Great Patriotic War (WWII) were initially unheard and then suppressed? In your opinion, why would the Soviet state want to show “big history” and suppress “little history” regarding the Great Patriotic War (WWII)?</w:t>
      </w:r>
    </w:p>
    <w:p w14:paraId="0261EE62" w14:textId="77777777" w:rsidR="00BD34A8" w:rsidRPr="003F7E2D" w:rsidRDefault="00BD34A8" w:rsidP="00BD34A8">
      <w:pPr>
        <w:rPr>
          <w:rFonts w:ascii="Arial" w:hAnsi="Arial" w:cs="Arial"/>
        </w:rPr>
      </w:pPr>
    </w:p>
    <w:p w14:paraId="0202CFDD" w14:textId="77777777" w:rsidR="00BD34A8" w:rsidRPr="00306962" w:rsidRDefault="00BD34A8" w:rsidP="00BD34A8">
      <w:pPr>
        <w:pStyle w:val="ListParagraph"/>
        <w:numPr>
          <w:ilvl w:val="0"/>
          <w:numId w:val="6"/>
        </w:numPr>
        <w:rPr>
          <w:rFonts w:ascii="Arial" w:hAnsi="Arial" w:cs="Arial"/>
        </w:rPr>
      </w:pPr>
      <w:r w:rsidRPr="00306962">
        <w:rPr>
          <w:rFonts w:ascii="Arial" w:hAnsi="Arial" w:cs="Arial"/>
          <w:color w:val="000000"/>
        </w:rPr>
        <w:t xml:space="preserve">In the </w:t>
      </w:r>
      <w:r w:rsidRPr="00306962">
        <w:rPr>
          <w:rFonts w:ascii="Arial" w:hAnsi="Arial" w:cs="Arial"/>
        </w:rPr>
        <w:t xml:space="preserve">book’s review, underline the words that Alexievich refers to as “small details”. Can they be considered valuable historical evidence?  </w:t>
      </w:r>
    </w:p>
    <w:p w14:paraId="40ED15D9" w14:textId="77777777" w:rsidR="00BD34A8" w:rsidRDefault="00BD34A8" w:rsidP="00BD34A8">
      <w:pPr>
        <w:rPr>
          <w:rFonts w:ascii="Arial" w:hAnsi="Arial" w:cs="Arial"/>
        </w:rPr>
      </w:pPr>
    </w:p>
    <w:p w14:paraId="626BF806" w14:textId="77777777" w:rsidR="00BD34A8" w:rsidRPr="006A7586" w:rsidRDefault="00BD34A8" w:rsidP="00BD34A8">
      <w:pPr>
        <w:rPr>
          <w:rFonts w:ascii="Arial" w:hAnsi="Arial" w:cs="Arial"/>
        </w:rPr>
      </w:pPr>
      <w:r w:rsidRPr="006A7586">
        <w:rPr>
          <w:rFonts w:ascii="Arial" w:hAnsi="Arial" w:cs="Arial"/>
          <w:color w:val="000000"/>
        </w:rPr>
        <w:t xml:space="preserve"> </w:t>
      </w:r>
      <w:r w:rsidRPr="006A7586">
        <w:rPr>
          <w:rFonts w:ascii="Arial" w:hAnsi="Arial" w:cs="Arial"/>
        </w:rPr>
        <w:t xml:space="preserve"> </w:t>
      </w:r>
    </w:p>
    <w:p w14:paraId="6316DA57" w14:textId="77777777" w:rsidR="00BD34A8" w:rsidRPr="00C65DC4" w:rsidRDefault="00BD34A8" w:rsidP="00BD34A8">
      <w:pPr>
        <w:rPr>
          <w:lang w:val="en-US"/>
        </w:rPr>
      </w:pPr>
    </w:p>
    <w:p w14:paraId="7E3EE7DE" w14:textId="5E974157"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3EECEDED" w14:textId="77777777" w:rsidR="00BD34A8" w:rsidRPr="008C08B0" w:rsidRDefault="00BD34A8" w:rsidP="00BD34A8">
      <w:pPr>
        <w:rPr>
          <w:rFonts w:ascii="Arial" w:hAnsi="Arial" w:cs="Arial"/>
        </w:rPr>
      </w:pPr>
      <w:r>
        <w:rPr>
          <w:rFonts w:ascii="Arial" w:hAnsi="Arial" w:cs="Arial"/>
          <w:b/>
          <w:bCs/>
        </w:rPr>
        <w:lastRenderedPageBreak/>
        <w:t>Exercise 2</w:t>
      </w:r>
    </w:p>
    <w:p w14:paraId="2270640F" w14:textId="77777777" w:rsidR="00BD34A8" w:rsidRDefault="00BD34A8" w:rsidP="00BD34A8">
      <w:pPr>
        <w:pBdr>
          <w:bottom w:val="single" w:sz="6" w:space="1" w:color="auto"/>
        </w:pBdr>
        <w:rPr>
          <w:rFonts w:ascii="Arial" w:hAnsi="Arial" w:cs="Arial"/>
          <w:b/>
          <w:bCs/>
        </w:rPr>
      </w:pPr>
    </w:p>
    <w:p w14:paraId="4CBB4773" w14:textId="77777777" w:rsidR="00BD34A8" w:rsidRDefault="00BD34A8" w:rsidP="00BD34A8">
      <w:pPr>
        <w:rPr>
          <w:rFonts w:ascii="Arial" w:hAnsi="Arial" w:cs="Arial"/>
          <w:b/>
          <w:bCs/>
        </w:rPr>
      </w:pPr>
    </w:p>
    <w:p w14:paraId="47B0E2DD" w14:textId="77777777" w:rsidR="00BD34A8" w:rsidRPr="00BD4502" w:rsidRDefault="00BD34A8" w:rsidP="00BD34A8">
      <w:pPr>
        <w:rPr>
          <w:rFonts w:ascii="Arial" w:hAnsi="Arial" w:cs="Arial"/>
          <w:color w:val="151B23"/>
          <w:lang w:val="fr-FR"/>
        </w:rPr>
      </w:pPr>
      <w:r w:rsidRPr="000A193D">
        <w:rPr>
          <w:rFonts w:ascii="Arial" w:hAnsi="Arial" w:cs="Arial"/>
          <w:b/>
          <w:bCs/>
          <w:lang w:val="en-US"/>
        </w:rPr>
        <w:t>Topic: Women’s Roles in the Soviet Military during the Second World War.</w:t>
      </w:r>
    </w:p>
    <w:p w14:paraId="67FC1B30" w14:textId="77777777" w:rsidR="00BD34A8" w:rsidRPr="005F45CD" w:rsidRDefault="00BD34A8" w:rsidP="00BD34A8">
      <w:pPr>
        <w:rPr>
          <w:rFonts w:ascii="Arial" w:hAnsi="Arial" w:cs="Arial"/>
          <w:lang w:val="en-US"/>
        </w:rPr>
      </w:pPr>
    </w:p>
    <w:p w14:paraId="4DABF7A6" w14:textId="77777777" w:rsidR="00BD34A8" w:rsidRPr="005F45CD" w:rsidRDefault="00BD34A8" w:rsidP="00BD34A8">
      <w:pPr>
        <w:rPr>
          <w:rFonts w:ascii="Arial" w:hAnsi="Arial" w:cs="Arial"/>
          <w:lang w:val="en-US"/>
        </w:rPr>
      </w:pPr>
      <w:r w:rsidRPr="5A863BEF">
        <w:rPr>
          <w:rFonts w:ascii="Arial" w:hAnsi="Arial" w:cs="Arial"/>
          <w:b/>
          <w:bCs/>
        </w:rPr>
        <w:t>Task</w:t>
      </w:r>
      <w:r w:rsidRPr="5A863BEF">
        <w:rPr>
          <w:rFonts w:ascii="Arial" w:hAnsi="Arial" w:cs="Arial"/>
        </w:rPr>
        <w:t xml:space="preserve">: </w:t>
      </w:r>
      <w:r w:rsidRPr="5A863BEF">
        <w:rPr>
          <w:rFonts w:ascii="Arial" w:hAnsi="Arial" w:cs="Arial"/>
          <w:lang w:val="en-US"/>
        </w:rPr>
        <w:t xml:space="preserve">Read the testimony of </w:t>
      </w:r>
      <w:r w:rsidRPr="5A863BEF">
        <w:rPr>
          <w:rFonts w:ascii="Arial" w:hAnsi="Arial" w:cs="Arial"/>
          <w:b/>
          <w:bCs/>
          <w:lang w:val="en-US"/>
        </w:rPr>
        <w:t>Alexandra Semyonovna Masakovskaya</w:t>
      </w:r>
      <w:r>
        <w:rPr>
          <w:rFonts w:ascii="Arial" w:hAnsi="Arial" w:cs="Arial"/>
          <w:lang w:val="en-US"/>
        </w:rPr>
        <w:t xml:space="preserve"> </w:t>
      </w:r>
      <w:r w:rsidRPr="5A863BEF">
        <w:rPr>
          <w:rFonts w:ascii="Arial" w:hAnsi="Arial" w:cs="Arial"/>
          <w:lang w:val="en-US"/>
        </w:rPr>
        <w:t>and the</w:t>
      </w:r>
      <w:r w:rsidRPr="5A863BEF">
        <w:rPr>
          <w:rFonts w:ascii="Arial" w:hAnsi="Arial" w:cs="Arial"/>
        </w:rPr>
        <w:t xml:space="preserve"> </w:t>
      </w:r>
      <w:r w:rsidRPr="5A863BEF">
        <w:rPr>
          <w:rFonts w:ascii="Arial" w:hAnsi="Arial" w:cs="Arial"/>
          <w:lang w:val="en-US"/>
        </w:rPr>
        <w:t xml:space="preserve">extract from the official report </w:t>
      </w:r>
      <w:r w:rsidRPr="5A863BEF">
        <w:rPr>
          <w:rFonts w:ascii="Arial" w:hAnsi="Arial" w:cs="Arial"/>
          <w:i/>
          <w:iCs/>
          <w:lang w:val="en-US"/>
        </w:rPr>
        <w:t>“On the mood of soldiers of the Stalingrad Front units,”</w:t>
      </w:r>
      <w:r w:rsidRPr="5A863BEF">
        <w:rPr>
          <w:rFonts w:ascii="Arial" w:hAnsi="Arial" w:cs="Arial"/>
          <w:lang w:val="en-US"/>
        </w:rPr>
        <w:t xml:space="preserve"> dated 4 November 1942. Compare the testimony with the official document</w:t>
      </w:r>
      <w:r>
        <w:rPr>
          <w:rFonts w:ascii="Arial" w:hAnsi="Arial" w:cs="Arial"/>
          <w:lang w:val="en-US"/>
        </w:rPr>
        <w:t xml:space="preserve"> given below</w:t>
      </w:r>
      <w:r w:rsidRPr="5A863BEF">
        <w:rPr>
          <w:rFonts w:ascii="Arial" w:hAnsi="Arial" w:cs="Arial"/>
          <w:lang w:val="en-US"/>
        </w:rPr>
        <w:t xml:space="preserve">. </w:t>
      </w:r>
    </w:p>
    <w:p w14:paraId="594874C5" w14:textId="77777777" w:rsidR="00BD34A8" w:rsidRPr="005F45CD" w:rsidRDefault="00BD34A8" w:rsidP="00BD34A8">
      <w:pPr>
        <w:rPr>
          <w:rFonts w:ascii="Arial" w:hAnsi="Arial" w:cs="Arial"/>
          <w:lang w:val="en-US"/>
        </w:rPr>
      </w:pPr>
    </w:p>
    <w:p w14:paraId="4BB47EC2" w14:textId="77777777" w:rsidR="00BD34A8" w:rsidRPr="00BD4502" w:rsidRDefault="00BD34A8" w:rsidP="00BD34A8">
      <w:pPr>
        <w:rPr>
          <w:rFonts w:ascii="Arial" w:hAnsi="Arial" w:cs="Arial"/>
          <w:b/>
          <w:bCs/>
          <w:lang w:val="en-US"/>
        </w:rPr>
      </w:pPr>
      <w:r w:rsidRPr="00BD4502">
        <w:rPr>
          <w:rFonts w:ascii="Arial" w:hAnsi="Arial" w:cs="Arial"/>
          <w:b/>
          <w:bCs/>
          <w:lang w:val="en-US"/>
        </w:rPr>
        <w:t>[1]</w:t>
      </w:r>
    </w:p>
    <w:p w14:paraId="666FC678" w14:textId="77777777" w:rsidR="00BD34A8" w:rsidRPr="005F45CD" w:rsidRDefault="00BD34A8" w:rsidP="00BD34A8">
      <w:pPr>
        <w:rPr>
          <w:rFonts w:ascii="Arial" w:hAnsi="Arial" w:cs="Arial"/>
          <w:lang w:val="en-US"/>
        </w:rPr>
      </w:pPr>
    </w:p>
    <w:p w14:paraId="691DDC4F" w14:textId="77777777" w:rsidR="00BD34A8" w:rsidRPr="005F45CD" w:rsidRDefault="00BD34A8" w:rsidP="00BD34A8">
      <w:pPr>
        <w:rPr>
          <w:rFonts w:ascii="Arial" w:hAnsi="Arial" w:cs="Arial"/>
          <w:b/>
          <w:bCs/>
          <w:lang w:val="en-US"/>
        </w:rPr>
      </w:pPr>
      <w:r w:rsidRPr="005F45CD">
        <w:rPr>
          <w:rFonts w:ascii="Arial" w:hAnsi="Arial" w:cs="Arial"/>
          <w:b/>
          <w:bCs/>
          <w:lang w:val="en-US"/>
        </w:rPr>
        <w:t>Alexandra Semyonovna Masakovskaya,</w:t>
      </w:r>
    </w:p>
    <w:p w14:paraId="3999A010" w14:textId="77777777" w:rsidR="00BD34A8" w:rsidRPr="005F45CD" w:rsidRDefault="00BD34A8" w:rsidP="00BD34A8">
      <w:pPr>
        <w:rPr>
          <w:rFonts w:ascii="Arial" w:hAnsi="Arial" w:cs="Arial"/>
          <w:b/>
          <w:bCs/>
          <w:lang w:val="en-US"/>
        </w:rPr>
      </w:pPr>
      <w:r w:rsidRPr="005F45CD">
        <w:rPr>
          <w:rFonts w:ascii="Arial" w:hAnsi="Arial" w:cs="Arial"/>
          <w:b/>
          <w:bCs/>
          <w:lang w:val="en-US"/>
        </w:rPr>
        <w:t>Private, Cook</w:t>
      </w:r>
    </w:p>
    <w:p w14:paraId="559E45BA" w14:textId="77777777" w:rsidR="00BD34A8" w:rsidRPr="005F45CD" w:rsidRDefault="00BD34A8" w:rsidP="00BD34A8">
      <w:pPr>
        <w:rPr>
          <w:rStyle w:val="Strong"/>
          <w:rFonts w:ascii="Arial" w:hAnsi="Arial" w:cs="Arial"/>
          <w:color w:val="000000"/>
        </w:rPr>
      </w:pPr>
    </w:p>
    <w:p w14:paraId="33E5C816" w14:textId="77777777" w:rsidR="00BD34A8" w:rsidRPr="00D57941" w:rsidRDefault="00BD34A8" w:rsidP="00BD34A8">
      <w:pPr>
        <w:rPr>
          <w:rStyle w:val="Strong"/>
          <w:rFonts w:ascii="Arial" w:hAnsi="Arial" w:cs="Arial"/>
          <w:b w:val="0"/>
          <w:bCs w:val="0"/>
          <w:color w:val="000000"/>
        </w:rPr>
      </w:pPr>
      <w:r w:rsidRPr="00D57941">
        <w:rPr>
          <w:rStyle w:val="Strong"/>
          <w:rFonts w:ascii="Arial" w:hAnsi="Arial" w:cs="Arial"/>
          <w:b w:val="0"/>
          <w:bCs w:val="0"/>
          <w:color w:val="000000"/>
        </w:rPr>
        <w:t>I didn’t shoot … I cooked kasha* for the soldiers. They gave me a medal for that. I don’t even remember about it: did I ever fight? I cooked kasha, soup for the soldiers. I carried cauldrons, pails. Very heavy … I remember our commander used to say, “I’d shoot all these pails … How are you going to give birth after the war?” And once he up and shot at all those pails. We had to find smaller ones in some village. The soldiers would come back from the front line for some rest. The poor things were all filthy, exhausted, their hands and feet frostbitten. The Uzbeks and Tajiks were especially afraid of frost. In their parts it’s always sunny, and here we had minus twenty to minus forty. The man couldn’t get warm, I had to feed him, he couldn’t bring the spoon to his mouth.</w:t>
      </w:r>
    </w:p>
    <w:p w14:paraId="1139D3D4" w14:textId="77777777" w:rsidR="00BD34A8" w:rsidRDefault="00BD34A8" w:rsidP="00BD34A8">
      <w:pPr>
        <w:rPr>
          <w:rStyle w:val="Strong"/>
          <w:rFonts w:ascii="Arial" w:hAnsi="Arial" w:cs="Arial"/>
          <w:b w:val="0"/>
          <w:bCs w:val="0"/>
          <w:color w:val="000000"/>
        </w:rPr>
      </w:pPr>
    </w:p>
    <w:p w14:paraId="72802BB4" w14:textId="77777777" w:rsidR="00BD34A8" w:rsidRDefault="00BD34A8" w:rsidP="00BD34A8">
      <w:pPr>
        <w:rPr>
          <w:rFonts w:ascii="Arial" w:hAnsi="Arial" w:cs="Arial"/>
          <w:lang w:val="en-US"/>
        </w:rPr>
      </w:pPr>
      <w:r w:rsidRPr="005F45CD">
        <w:rPr>
          <w:rFonts w:ascii="Arial" w:hAnsi="Arial" w:cs="Arial"/>
          <w:lang w:val="en-US"/>
        </w:rPr>
        <w:t>*kasha – porridge (Russian).</w:t>
      </w:r>
    </w:p>
    <w:p w14:paraId="3A19815E" w14:textId="77777777" w:rsidR="00BD34A8" w:rsidRPr="005F45CD" w:rsidRDefault="00BD34A8" w:rsidP="00BD34A8">
      <w:pPr>
        <w:rPr>
          <w:rStyle w:val="Strong"/>
          <w:rFonts w:ascii="Arial" w:hAnsi="Arial" w:cs="Arial"/>
          <w:b w:val="0"/>
          <w:bCs w:val="0"/>
          <w:color w:val="000000"/>
        </w:rPr>
      </w:pPr>
    </w:p>
    <w:p w14:paraId="7F84B90E" w14:textId="77777777" w:rsidR="00BD34A8" w:rsidRPr="003223F1" w:rsidRDefault="00BD34A8" w:rsidP="00BD34A8">
      <w:pPr>
        <w:rPr>
          <w:rStyle w:val="Strong"/>
          <w:rFonts w:ascii="Arial" w:hAnsi="Arial" w:cs="Arial"/>
          <w:b w:val="0"/>
          <w:bCs w:val="0"/>
          <w:i/>
          <w:iCs/>
          <w:color w:val="000000"/>
        </w:rPr>
      </w:pPr>
      <w:r w:rsidRPr="003223F1">
        <w:rPr>
          <w:rStyle w:val="Strong"/>
          <w:rFonts w:ascii="Arial" w:hAnsi="Arial" w:cs="Arial"/>
          <w:i/>
          <w:iCs/>
          <w:color w:val="000000"/>
        </w:rPr>
        <w:t>(149 words)</w:t>
      </w:r>
    </w:p>
    <w:p w14:paraId="21BC39FC" w14:textId="77777777" w:rsidR="00BD34A8" w:rsidRPr="005F45CD" w:rsidRDefault="00BD34A8" w:rsidP="00BD34A8">
      <w:pPr>
        <w:rPr>
          <w:rStyle w:val="Strong"/>
          <w:rFonts w:ascii="Arial" w:hAnsi="Arial" w:cs="Arial"/>
          <w:b w:val="0"/>
          <w:bCs w:val="0"/>
          <w:color w:val="000000"/>
        </w:rPr>
      </w:pPr>
    </w:p>
    <w:p w14:paraId="4D09419A" w14:textId="77777777" w:rsidR="00BD34A8" w:rsidRPr="005F45CD" w:rsidRDefault="00BD34A8" w:rsidP="00BD34A8">
      <w:pPr>
        <w:rPr>
          <w:rFonts w:ascii="Arial" w:hAnsi="Arial" w:cs="Arial"/>
          <w:lang w:val="en-US"/>
        </w:rPr>
      </w:pPr>
      <w:r w:rsidRPr="005F45CD">
        <w:rPr>
          <w:rFonts w:ascii="Arial" w:hAnsi="Arial" w:cs="Arial"/>
          <w:lang w:val="en-US"/>
        </w:rPr>
        <w:t xml:space="preserve">Source: Alexievich, Svetlana. </w:t>
      </w:r>
      <w:r w:rsidRPr="005F45CD">
        <w:rPr>
          <w:rFonts w:ascii="Arial" w:hAnsi="Arial" w:cs="Arial"/>
          <w:i/>
          <w:iCs/>
          <w:lang w:val="en-US"/>
        </w:rPr>
        <w:t>The Unwomanly Face of War</w:t>
      </w:r>
      <w:r w:rsidRPr="005F45CD">
        <w:rPr>
          <w:rFonts w:ascii="Arial" w:hAnsi="Arial" w:cs="Arial"/>
          <w:lang w:val="en-US"/>
        </w:rPr>
        <w:t xml:space="preserve">. Translated by Richard Pevear and Larissa Volokhonsky, London: Penguin Random House, 2018.  </w:t>
      </w:r>
    </w:p>
    <w:p w14:paraId="77268E9A" w14:textId="77777777" w:rsidR="00BD34A8" w:rsidRPr="005F45CD" w:rsidRDefault="00BD34A8" w:rsidP="00BD34A8">
      <w:pPr>
        <w:rPr>
          <w:rFonts w:ascii="Arial" w:hAnsi="Arial" w:cs="Arial"/>
          <w:lang w:val="en-US"/>
        </w:rPr>
      </w:pPr>
    </w:p>
    <w:p w14:paraId="1D39AC19" w14:textId="77777777" w:rsidR="00BD34A8" w:rsidRDefault="00BD34A8" w:rsidP="00BD34A8">
      <w:pPr>
        <w:rPr>
          <w:rFonts w:ascii="Arial" w:hAnsi="Arial" w:cs="Arial"/>
          <w:lang w:val="en-US"/>
        </w:rPr>
      </w:pPr>
    </w:p>
    <w:p w14:paraId="488C0230" w14:textId="77777777" w:rsidR="00BD34A8" w:rsidRPr="002B0B39" w:rsidRDefault="00BD34A8" w:rsidP="00BD34A8">
      <w:pPr>
        <w:rPr>
          <w:rFonts w:ascii="Arial" w:hAnsi="Arial" w:cs="Arial"/>
          <w:b/>
          <w:bCs/>
        </w:rPr>
      </w:pPr>
      <w:r w:rsidRPr="003A2F5A">
        <w:rPr>
          <w:rFonts w:ascii="Arial" w:hAnsi="Arial" w:cs="Arial"/>
          <w:b/>
          <w:bCs/>
        </w:rPr>
        <w:t>Questions for discussion:</w:t>
      </w:r>
    </w:p>
    <w:p w14:paraId="3E3CD3BD" w14:textId="77777777" w:rsidR="00BD34A8" w:rsidRPr="005F45CD" w:rsidRDefault="00BD34A8" w:rsidP="00BD34A8">
      <w:pPr>
        <w:rPr>
          <w:rFonts w:ascii="Arial" w:hAnsi="Arial" w:cs="Arial"/>
          <w:lang w:val="en-US"/>
        </w:rPr>
      </w:pPr>
    </w:p>
    <w:p w14:paraId="3E93CD81" w14:textId="77777777" w:rsidR="00BD34A8" w:rsidRDefault="00BD34A8" w:rsidP="00BD34A8">
      <w:pPr>
        <w:pStyle w:val="ListParagraph"/>
        <w:numPr>
          <w:ilvl w:val="0"/>
          <w:numId w:val="8"/>
        </w:numPr>
        <w:rPr>
          <w:rFonts w:ascii="Arial" w:hAnsi="Arial" w:cs="Arial"/>
          <w:color w:val="000000"/>
        </w:rPr>
      </w:pPr>
      <w:r w:rsidRPr="5D1323FD">
        <w:rPr>
          <w:rFonts w:ascii="Arial" w:hAnsi="Arial" w:cs="Arial"/>
          <w:color w:val="000000" w:themeColor="text1"/>
        </w:rPr>
        <w:t xml:space="preserve">What does </w:t>
      </w:r>
      <w:r w:rsidRPr="5D1323FD">
        <w:rPr>
          <w:rFonts w:ascii="Arial" w:hAnsi="Arial" w:cs="Arial"/>
          <w:lang w:val="en-US"/>
        </w:rPr>
        <w:t>Masakovskaya’s account reveal about role and perception of women in the Soviet Army?</w:t>
      </w:r>
      <w:r w:rsidRPr="5D1323FD">
        <w:rPr>
          <w:rFonts w:ascii="Arial" w:hAnsi="Arial" w:cs="Arial"/>
          <w:color w:val="000000" w:themeColor="text1"/>
        </w:rPr>
        <w:t xml:space="preserve"> </w:t>
      </w:r>
    </w:p>
    <w:p w14:paraId="473FB185" w14:textId="77777777" w:rsidR="00BD34A8" w:rsidRDefault="00BD34A8" w:rsidP="00BD34A8">
      <w:pPr>
        <w:pStyle w:val="ListParagraph"/>
        <w:numPr>
          <w:ilvl w:val="0"/>
          <w:numId w:val="8"/>
        </w:numPr>
        <w:rPr>
          <w:rFonts w:ascii="Arial" w:hAnsi="Arial" w:cs="Arial"/>
          <w:color w:val="000000"/>
        </w:rPr>
      </w:pPr>
      <w:r w:rsidRPr="005F45CD">
        <w:rPr>
          <w:rFonts w:ascii="Arial" w:hAnsi="Arial" w:cs="Arial"/>
          <w:color w:val="000000"/>
        </w:rPr>
        <w:t xml:space="preserve">What challenges did women in non-combat roles face? </w:t>
      </w:r>
    </w:p>
    <w:p w14:paraId="718A051E" w14:textId="77777777" w:rsidR="00BD34A8" w:rsidRPr="003223F1" w:rsidRDefault="00BD34A8" w:rsidP="00BD34A8">
      <w:pPr>
        <w:pStyle w:val="ListParagraph"/>
        <w:rPr>
          <w:rFonts w:ascii="Arial" w:hAnsi="Arial" w:cs="Arial"/>
          <w:color w:val="000000"/>
        </w:rPr>
      </w:pPr>
    </w:p>
    <w:p w14:paraId="56F34CE1" w14:textId="77777777" w:rsidR="00BD34A8" w:rsidRPr="00BD4502" w:rsidRDefault="00BD34A8" w:rsidP="00BD34A8">
      <w:pPr>
        <w:spacing w:before="100" w:beforeAutospacing="1" w:after="100" w:afterAutospacing="1"/>
        <w:rPr>
          <w:rFonts w:ascii="Arial" w:hAnsi="Arial" w:cs="Arial"/>
          <w:b/>
          <w:bCs/>
          <w:lang w:val="en-US"/>
        </w:rPr>
      </w:pPr>
      <w:r w:rsidRPr="00BD4502">
        <w:rPr>
          <w:rFonts w:ascii="Arial" w:hAnsi="Arial" w:cs="Arial"/>
          <w:b/>
          <w:bCs/>
          <w:lang w:val="en-US"/>
        </w:rPr>
        <w:t>[2]</w:t>
      </w:r>
    </w:p>
    <w:p w14:paraId="4ED92CAD" w14:textId="77777777" w:rsidR="00BD34A8" w:rsidRPr="005F45CD" w:rsidRDefault="00BD34A8" w:rsidP="00BD34A8">
      <w:pPr>
        <w:spacing w:before="100" w:beforeAutospacing="1" w:after="100" w:afterAutospacing="1"/>
        <w:rPr>
          <w:rFonts w:ascii="Arial" w:hAnsi="Arial" w:cs="Arial"/>
          <w:color w:val="000000"/>
        </w:rPr>
      </w:pPr>
      <w:r w:rsidRPr="5D1323FD">
        <w:rPr>
          <w:rStyle w:val="Strong"/>
          <w:rFonts w:ascii="Arial" w:hAnsi="Arial" w:cs="Arial"/>
          <w:color w:val="000000" w:themeColor="text1"/>
        </w:rPr>
        <w:t>From the memorandum of the Special Department of the NKVD of the Stalingrad Front to the Special Department of the NKVD of the USSR and the Political Directorate of the Stalingrad Front:</w:t>
      </w:r>
      <w:r w:rsidRPr="5D1323FD">
        <w:rPr>
          <w:rFonts w:ascii="Arial" w:hAnsi="Arial" w:cs="Arial"/>
          <w:b/>
          <w:bCs/>
          <w:color w:val="000000" w:themeColor="text1"/>
        </w:rPr>
        <w:t xml:space="preserve"> </w:t>
      </w:r>
      <w:r w:rsidRPr="5D1323FD">
        <w:rPr>
          <w:rStyle w:val="Strong"/>
          <w:rFonts w:ascii="Arial" w:hAnsi="Arial" w:cs="Arial"/>
          <w:color w:val="000000" w:themeColor="text1"/>
        </w:rPr>
        <w:t>“On the Mood of Servicemen of Units of the Stalingrad Front, Based on VTs Materials”</w:t>
      </w:r>
      <w:r>
        <w:rPr>
          <w:rStyle w:val="Strong"/>
          <w:rFonts w:ascii="Arial" w:hAnsi="Arial" w:cs="Arial"/>
          <w:color w:val="000000" w:themeColor="text1"/>
        </w:rPr>
        <w:t xml:space="preserve"> (4 November 1942)</w:t>
      </w:r>
      <w:r w:rsidRPr="5D1323FD">
        <w:rPr>
          <w:rStyle w:val="Strong"/>
          <w:rFonts w:ascii="Arial" w:hAnsi="Arial" w:cs="Arial"/>
          <w:color w:val="000000" w:themeColor="text1"/>
        </w:rPr>
        <w:t>.</w:t>
      </w:r>
      <w:r>
        <w:rPr>
          <w:rStyle w:val="Strong"/>
          <w:rFonts w:ascii="Arial" w:hAnsi="Arial" w:cs="Arial"/>
          <w:color w:val="000000" w:themeColor="text1"/>
        </w:rPr>
        <w:t xml:space="preserve"> </w:t>
      </w:r>
    </w:p>
    <w:p w14:paraId="7C93D9FC" w14:textId="77777777" w:rsidR="00BD34A8" w:rsidRPr="005F45CD" w:rsidRDefault="00BD34A8" w:rsidP="00BD34A8">
      <w:pPr>
        <w:spacing w:before="100" w:beforeAutospacing="1" w:after="100" w:afterAutospacing="1"/>
        <w:rPr>
          <w:rFonts w:ascii="Arial" w:hAnsi="Arial" w:cs="Arial"/>
          <w:i/>
          <w:iCs/>
          <w:color w:val="000000"/>
        </w:rPr>
      </w:pPr>
      <w:r w:rsidRPr="005F45CD">
        <w:rPr>
          <w:rStyle w:val="Emphasis"/>
          <w:rFonts w:ascii="Arial" w:hAnsi="Arial" w:cs="Arial"/>
          <w:color w:val="000000"/>
        </w:rPr>
        <w:t>Note: “VTs” refers to Military censorship</w:t>
      </w:r>
      <w:r w:rsidRPr="005F45CD">
        <w:rPr>
          <w:rStyle w:val="Emphasis"/>
          <w:rFonts w:ascii="Arial" w:hAnsi="Arial" w:cs="Arial"/>
          <w:color w:val="000000"/>
          <w:lang w:val="en-US"/>
        </w:rPr>
        <w:t>.</w:t>
      </w:r>
      <w:r w:rsidRPr="005F45CD">
        <w:rPr>
          <w:rStyle w:val="Emphasis"/>
          <w:rFonts w:ascii="Arial" w:hAnsi="Arial" w:cs="Arial"/>
          <w:color w:val="000000"/>
        </w:rPr>
        <w:t xml:space="preserve"> </w:t>
      </w:r>
    </w:p>
    <w:p w14:paraId="4F1EA363" w14:textId="77777777" w:rsidR="00BD34A8" w:rsidRPr="005F45CD" w:rsidRDefault="00BD34A8" w:rsidP="00BD34A8">
      <w:pPr>
        <w:spacing w:before="100" w:beforeAutospacing="1" w:after="100" w:afterAutospacing="1"/>
        <w:rPr>
          <w:rFonts w:ascii="Arial" w:hAnsi="Arial" w:cs="Arial"/>
          <w:color w:val="000000"/>
        </w:rPr>
      </w:pPr>
      <w:r w:rsidRPr="005F45CD">
        <w:rPr>
          <w:rFonts w:ascii="Arial" w:hAnsi="Arial" w:cs="Arial"/>
          <w:color w:val="000000"/>
        </w:rPr>
        <w:lastRenderedPageBreak/>
        <w:t>[…] Many soldiers in their letters complain about poor nutrition. From the 1st to the 15th of October this year, 35 typical statements regarding poor food provisions have been recorded from servicemen of the 82nd Army alone.</w:t>
      </w:r>
    </w:p>
    <w:p w14:paraId="656EFD21" w14:textId="77777777" w:rsidR="00BD34A8" w:rsidRPr="005F45CD" w:rsidRDefault="00BD34A8" w:rsidP="00BD34A8">
      <w:pPr>
        <w:spacing w:before="100" w:beforeAutospacing="1" w:after="100" w:afterAutospacing="1"/>
        <w:rPr>
          <w:rFonts w:ascii="Arial" w:hAnsi="Arial" w:cs="Arial"/>
          <w:color w:val="000000"/>
        </w:rPr>
      </w:pPr>
      <w:r w:rsidRPr="005F45CD">
        <w:rPr>
          <w:rFonts w:ascii="Arial" w:hAnsi="Arial" w:cs="Arial"/>
          <w:color w:val="000000"/>
        </w:rPr>
        <w:t>As such, a soldier from the 1st Separate Rifle Battalion writes to his relative:</w:t>
      </w:r>
      <w:r w:rsidRPr="005F45CD">
        <w:rPr>
          <w:rFonts w:ascii="Arial" w:hAnsi="Arial" w:cs="Arial"/>
          <w:color w:val="000000"/>
        </w:rPr>
        <w:br/>
        <w:t xml:space="preserve">“...Aunt Lyuba, I’m asking you to come and </w:t>
      </w:r>
      <w:r w:rsidRPr="005F45CD">
        <w:rPr>
          <w:rFonts w:ascii="Arial" w:hAnsi="Arial" w:cs="Arial"/>
          <w:b/>
          <w:bCs/>
          <w:color w:val="000000"/>
        </w:rPr>
        <w:t>bring me something to eat</w:t>
      </w:r>
      <w:r w:rsidRPr="005F45CD">
        <w:rPr>
          <w:rFonts w:ascii="Arial" w:hAnsi="Arial" w:cs="Arial"/>
          <w:color w:val="000000"/>
        </w:rPr>
        <w:t>. Honestly, I feel awkward asking, but hunger is forcing me…”</w:t>
      </w:r>
    </w:p>
    <w:p w14:paraId="6DF1D7F7" w14:textId="77777777" w:rsidR="00BD34A8" w:rsidRPr="005F45CD" w:rsidRDefault="00BD34A8" w:rsidP="00BD34A8">
      <w:pPr>
        <w:spacing w:before="100" w:beforeAutospacing="1" w:after="100" w:afterAutospacing="1"/>
        <w:rPr>
          <w:rFonts w:ascii="Arial" w:hAnsi="Arial" w:cs="Arial"/>
          <w:color w:val="000000"/>
        </w:rPr>
      </w:pPr>
      <w:r w:rsidRPr="005F45CD">
        <w:rPr>
          <w:rFonts w:ascii="Arial" w:hAnsi="Arial" w:cs="Arial"/>
          <w:color w:val="000000"/>
        </w:rPr>
        <w:t>A soldier from the farm platoon of UVSR-225 [military construction works department</w:t>
      </w:r>
      <w:r w:rsidRPr="005F45CD">
        <w:rPr>
          <w:rFonts w:ascii="Arial" w:hAnsi="Arial" w:cs="Arial"/>
          <w:color w:val="000000"/>
          <w:lang w:val="en-US"/>
        </w:rPr>
        <w:t>]</w:t>
      </w:r>
      <w:r w:rsidRPr="005F45CD">
        <w:rPr>
          <w:rFonts w:ascii="Arial" w:hAnsi="Arial" w:cs="Arial"/>
          <w:color w:val="000000"/>
        </w:rPr>
        <w:t xml:space="preserve"> writes to his wife:</w:t>
      </w:r>
      <w:r w:rsidRPr="005F45CD">
        <w:rPr>
          <w:rFonts w:ascii="Arial" w:hAnsi="Arial" w:cs="Arial"/>
          <w:color w:val="000000"/>
        </w:rPr>
        <w:br/>
        <w:t xml:space="preserve">“...Dear wife, we’re stationed in the forest and </w:t>
      </w:r>
      <w:r w:rsidRPr="005F45CD">
        <w:rPr>
          <w:rFonts w:ascii="Arial" w:hAnsi="Arial" w:cs="Arial"/>
          <w:b/>
          <w:bCs/>
          <w:color w:val="000000"/>
        </w:rPr>
        <w:t>eating whatever comes to hand</w:t>
      </w:r>
      <w:r w:rsidRPr="005F45CD">
        <w:rPr>
          <w:rFonts w:ascii="Arial" w:hAnsi="Arial" w:cs="Arial"/>
          <w:color w:val="000000"/>
        </w:rPr>
        <w:t xml:space="preserve">. Green pumpkin is the best food we have… Right now, I’d gladly eat a burnt </w:t>
      </w:r>
      <w:r w:rsidRPr="005F45CD">
        <w:rPr>
          <w:rFonts w:ascii="Arial" w:hAnsi="Arial" w:cs="Arial"/>
          <w:b/>
          <w:bCs/>
          <w:color w:val="000000"/>
        </w:rPr>
        <w:t>crust</w:t>
      </w:r>
      <w:r w:rsidRPr="005F45CD">
        <w:rPr>
          <w:rFonts w:ascii="Arial" w:hAnsi="Arial" w:cs="Arial"/>
          <w:color w:val="000000"/>
        </w:rPr>
        <w:t xml:space="preserve"> and some homemade </w:t>
      </w:r>
      <w:r w:rsidRPr="005F45CD">
        <w:rPr>
          <w:rFonts w:ascii="Arial" w:hAnsi="Arial" w:cs="Arial"/>
          <w:b/>
          <w:bCs/>
          <w:i/>
          <w:iCs/>
          <w:color w:val="000000"/>
        </w:rPr>
        <w:t>pohlyobka</w:t>
      </w:r>
      <w:r w:rsidRPr="005F45CD">
        <w:rPr>
          <w:rFonts w:ascii="Arial" w:hAnsi="Arial" w:cs="Arial"/>
          <w:color w:val="000000"/>
        </w:rPr>
        <w:t xml:space="preserve"> [broth]…”</w:t>
      </w:r>
    </w:p>
    <w:p w14:paraId="71F71E08" w14:textId="77777777" w:rsidR="00BD34A8" w:rsidRPr="005F45CD" w:rsidRDefault="00BD34A8" w:rsidP="00BD34A8">
      <w:pPr>
        <w:spacing w:before="100" w:beforeAutospacing="1" w:after="100" w:afterAutospacing="1"/>
        <w:rPr>
          <w:rFonts w:ascii="Arial" w:hAnsi="Arial" w:cs="Arial"/>
          <w:color w:val="000000"/>
        </w:rPr>
      </w:pPr>
      <w:r w:rsidRPr="005F45CD">
        <w:rPr>
          <w:rFonts w:ascii="Arial" w:hAnsi="Arial" w:cs="Arial"/>
          <w:color w:val="000000"/>
        </w:rPr>
        <w:t>Private Kurnaev of the 3rd Company, Unit No. 346, writes to his son in the city of Bukhara:</w:t>
      </w:r>
      <w:r w:rsidRPr="005F45CD">
        <w:rPr>
          <w:rFonts w:ascii="Arial" w:hAnsi="Arial" w:cs="Arial"/>
          <w:color w:val="000000"/>
        </w:rPr>
        <w:br/>
        <w:t xml:space="preserve">“...We haven’t been given </w:t>
      </w:r>
      <w:r w:rsidRPr="005F45CD">
        <w:rPr>
          <w:rFonts w:ascii="Arial" w:hAnsi="Arial" w:cs="Arial"/>
          <w:b/>
          <w:bCs/>
          <w:color w:val="000000"/>
        </w:rPr>
        <w:t>any food for six days</w:t>
      </w:r>
      <w:r w:rsidRPr="005F45CD">
        <w:rPr>
          <w:rFonts w:ascii="Arial" w:hAnsi="Arial" w:cs="Arial"/>
          <w:color w:val="000000"/>
        </w:rPr>
        <w:t>. We’ve been digging up potatoes from gardens and surviving on that…”</w:t>
      </w:r>
    </w:p>
    <w:p w14:paraId="30480A20" w14:textId="77777777" w:rsidR="00BD34A8" w:rsidRPr="005F45CD" w:rsidRDefault="00BD34A8" w:rsidP="00BD34A8">
      <w:pPr>
        <w:spacing w:before="100" w:beforeAutospacing="1" w:after="100" w:afterAutospacing="1"/>
        <w:rPr>
          <w:rFonts w:ascii="Arial" w:hAnsi="Arial" w:cs="Arial"/>
          <w:color w:val="000000"/>
        </w:rPr>
      </w:pPr>
      <w:r w:rsidRPr="005F45CD">
        <w:rPr>
          <w:rFonts w:ascii="Arial" w:hAnsi="Arial" w:cs="Arial"/>
          <w:color w:val="000000"/>
        </w:rPr>
        <w:t>Due to poor nutrition and unsanitary conditions in some frontline units, various illnesses are spreading, as servicemen also report in their letters to relatives.</w:t>
      </w:r>
    </w:p>
    <w:p w14:paraId="56B932C8" w14:textId="77777777" w:rsidR="00BD34A8" w:rsidRPr="005F45CD" w:rsidRDefault="00BD34A8" w:rsidP="00BD34A8">
      <w:pPr>
        <w:spacing w:before="100" w:beforeAutospacing="1" w:after="100" w:afterAutospacing="1"/>
        <w:rPr>
          <w:rFonts w:ascii="Arial" w:hAnsi="Arial" w:cs="Arial"/>
          <w:color w:val="000000"/>
        </w:rPr>
      </w:pPr>
      <w:r w:rsidRPr="005F45CD">
        <w:rPr>
          <w:rFonts w:ascii="Arial" w:hAnsi="Arial" w:cs="Arial"/>
          <w:color w:val="000000"/>
        </w:rPr>
        <w:t>A serviceman from Unit No. 346, Chelushev, writes to his wife in Ivanovo Oblast:</w:t>
      </w:r>
      <w:r w:rsidRPr="005F45CD">
        <w:rPr>
          <w:rFonts w:ascii="Arial" w:hAnsi="Arial" w:cs="Arial"/>
          <w:color w:val="000000"/>
        </w:rPr>
        <w:br/>
        <w:t xml:space="preserve">“...I’m suffering from </w:t>
      </w:r>
      <w:r w:rsidRPr="005F45CD">
        <w:rPr>
          <w:rFonts w:ascii="Arial" w:hAnsi="Arial" w:cs="Arial"/>
          <w:b/>
          <w:bCs/>
          <w:color w:val="000000"/>
        </w:rPr>
        <w:t>dysentery</w:t>
      </w:r>
      <w:r w:rsidRPr="005F45CD">
        <w:rPr>
          <w:rFonts w:ascii="Arial" w:hAnsi="Arial" w:cs="Arial"/>
          <w:color w:val="000000"/>
        </w:rPr>
        <w:t xml:space="preserve">. The food is coarse and insufficient, and we receive </w:t>
      </w:r>
      <w:r w:rsidRPr="005F45CD">
        <w:rPr>
          <w:rFonts w:ascii="Arial" w:hAnsi="Arial" w:cs="Arial"/>
          <w:b/>
          <w:bCs/>
          <w:color w:val="000000"/>
        </w:rPr>
        <w:t>no sugar or tobacco</w:t>
      </w:r>
      <w:r w:rsidRPr="005F45CD">
        <w:rPr>
          <w:rFonts w:ascii="Arial" w:hAnsi="Arial" w:cs="Arial"/>
          <w:color w:val="000000"/>
        </w:rPr>
        <w:t xml:space="preserve">. If this continues, an epidemic will be unavoidable. We already have </w:t>
      </w:r>
      <w:r w:rsidRPr="005F45CD">
        <w:rPr>
          <w:rFonts w:ascii="Arial" w:hAnsi="Arial" w:cs="Arial"/>
          <w:b/>
          <w:bCs/>
          <w:color w:val="000000"/>
        </w:rPr>
        <w:t>lice</w:t>
      </w:r>
      <w:r w:rsidRPr="005F45CD">
        <w:rPr>
          <w:rFonts w:ascii="Arial" w:hAnsi="Arial" w:cs="Arial"/>
          <w:color w:val="000000"/>
        </w:rPr>
        <w:t xml:space="preserve"> – the first breeding ground of infection…”</w:t>
      </w:r>
    </w:p>
    <w:p w14:paraId="19DE1599" w14:textId="77777777" w:rsidR="00BD34A8" w:rsidRDefault="00BD34A8" w:rsidP="00BD34A8">
      <w:pPr>
        <w:spacing w:before="100" w:beforeAutospacing="1" w:after="100" w:afterAutospacing="1"/>
        <w:rPr>
          <w:rFonts w:ascii="Arial" w:hAnsi="Arial" w:cs="Arial"/>
          <w:color w:val="000000"/>
        </w:rPr>
      </w:pPr>
      <w:r w:rsidRPr="005F45CD">
        <w:rPr>
          <w:rFonts w:ascii="Arial" w:hAnsi="Arial" w:cs="Arial"/>
          <w:color w:val="000000"/>
        </w:rPr>
        <w:t>A soldier from Unit No. 346, Kuramov, writes to his sister in Penza Oblast:</w:t>
      </w:r>
      <w:r w:rsidRPr="005F45CD">
        <w:rPr>
          <w:rFonts w:ascii="Arial" w:hAnsi="Arial" w:cs="Arial"/>
          <w:color w:val="000000"/>
        </w:rPr>
        <w:br/>
        <w:t xml:space="preserve">“...Summer is passing, and we haven’t been to the </w:t>
      </w:r>
      <w:r w:rsidRPr="005F45CD">
        <w:rPr>
          <w:rFonts w:ascii="Arial" w:hAnsi="Arial" w:cs="Arial"/>
          <w:b/>
          <w:bCs/>
          <w:i/>
          <w:iCs/>
          <w:color w:val="000000"/>
        </w:rPr>
        <w:t>banya</w:t>
      </w:r>
      <w:r w:rsidRPr="005F45CD">
        <w:rPr>
          <w:rFonts w:ascii="Arial" w:hAnsi="Arial" w:cs="Arial"/>
          <w:color w:val="000000"/>
        </w:rPr>
        <w:t xml:space="preserve"> [bathhouse</w:t>
      </w:r>
      <w:r w:rsidRPr="005F45CD">
        <w:rPr>
          <w:rFonts w:ascii="Arial" w:hAnsi="Arial" w:cs="Arial"/>
          <w:color w:val="000000"/>
          <w:lang w:val="en-US"/>
        </w:rPr>
        <w:t>]</w:t>
      </w:r>
      <w:r w:rsidRPr="005F45CD">
        <w:rPr>
          <w:rFonts w:ascii="Arial" w:hAnsi="Arial" w:cs="Arial"/>
          <w:color w:val="000000"/>
        </w:rPr>
        <w:t xml:space="preserve"> even once. We’re infested with </w:t>
      </w:r>
      <w:r w:rsidRPr="005F45CD">
        <w:rPr>
          <w:rFonts w:ascii="Arial" w:hAnsi="Arial" w:cs="Arial"/>
          <w:b/>
          <w:bCs/>
          <w:color w:val="000000"/>
        </w:rPr>
        <w:t>lice</w:t>
      </w:r>
      <w:r w:rsidRPr="005F45CD">
        <w:rPr>
          <w:rFonts w:ascii="Arial" w:hAnsi="Arial" w:cs="Arial"/>
          <w:color w:val="000000"/>
        </w:rPr>
        <w:t xml:space="preserve">, catching them by hand and throwing them away. I’ve been </w:t>
      </w:r>
      <w:r w:rsidRPr="005F45CD">
        <w:rPr>
          <w:rFonts w:ascii="Arial" w:hAnsi="Arial" w:cs="Arial"/>
          <w:b/>
          <w:bCs/>
          <w:color w:val="000000"/>
        </w:rPr>
        <w:t>ill for two weeks</w:t>
      </w:r>
      <w:r w:rsidRPr="005F45CD">
        <w:rPr>
          <w:rFonts w:ascii="Arial" w:hAnsi="Arial" w:cs="Arial"/>
          <w:color w:val="000000"/>
        </w:rPr>
        <w:t xml:space="preserve"> and can barely drag my feet…”. […]</w:t>
      </w:r>
    </w:p>
    <w:p w14:paraId="77EF5A7B" w14:textId="77777777" w:rsidR="00BD34A8" w:rsidRPr="005F45CD" w:rsidRDefault="00BD34A8" w:rsidP="00BD34A8">
      <w:pPr>
        <w:spacing w:before="100" w:beforeAutospacing="1" w:after="100" w:afterAutospacing="1"/>
        <w:rPr>
          <w:rFonts w:ascii="Arial" w:hAnsi="Arial" w:cs="Arial"/>
          <w:i/>
          <w:iCs/>
          <w:color w:val="000000"/>
        </w:rPr>
      </w:pPr>
      <w:r w:rsidRPr="005F45CD">
        <w:rPr>
          <w:rFonts w:ascii="Arial" w:hAnsi="Arial" w:cs="Arial"/>
          <w:i/>
          <w:iCs/>
          <w:color w:val="000000"/>
        </w:rPr>
        <w:t>(284 words)</w:t>
      </w:r>
    </w:p>
    <w:p w14:paraId="346F20F6" w14:textId="77777777" w:rsidR="00BD34A8" w:rsidRPr="005F45CD" w:rsidRDefault="00BD34A8" w:rsidP="00BD34A8">
      <w:pPr>
        <w:spacing w:before="100" w:beforeAutospacing="1" w:after="100" w:afterAutospacing="1"/>
        <w:rPr>
          <w:rStyle w:val="Strong"/>
          <w:rFonts w:ascii="Arial" w:hAnsi="Arial" w:cs="Arial"/>
          <w:b w:val="0"/>
          <w:bCs w:val="0"/>
          <w:color w:val="000000"/>
        </w:rPr>
      </w:pPr>
      <w:r w:rsidRPr="005F45CD">
        <w:rPr>
          <w:rFonts w:ascii="Arial" w:hAnsi="Arial" w:cs="Arial"/>
          <w:i/>
          <w:iCs/>
          <w:color w:val="000000"/>
        </w:rPr>
        <w:t>Source</w:t>
      </w:r>
      <w:r w:rsidRPr="00D57941">
        <w:rPr>
          <w:rFonts w:ascii="Arial" w:hAnsi="Arial" w:cs="Arial"/>
          <w:b/>
          <w:bCs/>
          <w:i/>
          <w:iCs/>
          <w:color w:val="000000"/>
        </w:rPr>
        <w:t xml:space="preserve">: </w:t>
      </w:r>
      <w:r w:rsidRPr="00D57941">
        <w:rPr>
          <w:rFonts w:ascii="Arial" w:hAnsi="Arial" w:cs="Arial"/>
          <w:b/>
          <w:bCs/>
          <w:color w:val="000000"/>
        </w:rPr>
        <w:t>‘</w:t>
      </w:r>
      <w:r w:rsidRPr="00D57941">
        <w:rPr>
          <w:rStyle w:val="Strong"/>
          <w:rFonts w:ascii="Arial" w:hAnsi="Arial" w:cs="Arial"/>
          <w:b w:val="0"/>
          <w:bCs w:val="0"/>
          <w:color w:val="000000"/>
        </w:rPr>
        <w:t>From the memorandum of the Special Department of the NKVD of the Stalingrad Front to the Special Department of the NKVD of the USSR and the Political Directorate of the Stalingrad Front:</w:t>
      </w:r>
      <w:r w:rsidRPr="00D57941">
        <w:rPr>
          <w:rFonts w:ascii="Arial" w:hAnsi="Arial" w:cs="Arial"/>
          <w:b/>
          <w:bCs/>
          <w:color w:val="000000"/>
        </w:rPr>
        <w:t xml:space="preserve"> </w:t>
      </w:r>
      <w:r w:rsidRPr="00D57941">
        <w:rPr>
          <w:rStyle w:val="Strong"/>
          <w:rFonts w:ascii="Arial" w:hAnsi="Arial" w:cs="Arial"/>
          <w:b w:val="0"/>
          <w:bCs w:val="0"/>
          <w:color w:val="000000"/>
        </w:rPr>
        <w:t xml:space="preserve">"On the Mood of Servicemen of Units of the Stalingrad Front, Based on VTs Materials. (4 November 1942)’ </w:t>
      </w:r>
      <w:r w:rsidRPr="00D57941">
        <w:rPr>
          <w:rStyle w:val="Strong"/>
          <w:rFonts w:ascii="Arial" w:hAnsi="Arial" w:cs="Arial"/>
          <w:b w:val="0"/>
          <w:bCs w:val="0"/>
          <w:i/>
          <w:iCs/>
          <w:color w:val="000000"/>
        </w:rPr>
        <w:t>Russian Historical Society</w:t>
      </w:r>
      <w:r w:rsidRPr="00D57941">
        <w:rPr>
          <w:rStyle w:val="Strong"/>
          <w:rFonts w:ascii="Arial" w:hAnsi="Arial" w:cs="Arial"/>
          <w:b w:val="0"/>
          <w:bCs w:val="0"/>
          <w:color w:val="000000"/>
          <w:lang w:val="en-US"/>
        </w:rPr>
        <w:t>,</w:t>
      </w:r>
      <w:r w:rsidRPr="005F45CD">
        <w:rPr>
          <w:rStyle w:val="Strong"/>
          <w:rFonts w:ascii="Arial" w:hAnsi="Arial" w:cs="Arial"/>
          <w:color w:val="000000"/>
        </w:rPr>
        <w:t xml:space="preserve"> </w:t>
      </w:r>
      <w:hyperlink r:id="rId44" w:history="1">
        <w:r w:rsidRPr="005F45CD">
          <w:rPr>
            <w:rStyle w:val="Hyperlink"/>
            <w:rFonts w:ascii="Arial" w:hAnsi="Arial" w:cs="Arial"/>
          </w:rPr>
          <w:t>http://stalingrad1942-1943.ru/index.php/node/2122</w:t>
        </w:r>
      </w:hyperlink>
      <w:r w:rsidRPr="005F45CD">
        <w:rPr>
          <w:rStyle w:val="Strong"/>
          <w:rFonts w:ascii="Arial" w:hAnsi="Arial" w:cs="Arial"/>
          <w:color w:val="000000"/>
        </w:rPr>
        <w:t xml:space="preserve"> </w:t>
      </w:r>
    </w:p>
    <w:p w14:paraId="26505602" w14:textId="77777777" w:rsidR="00BD34A8" w:rsidRPr="005F45CD" w:rsidRDefault="00BD34A8" w:rsidP="00BD34A8">
      <w:pPr>
        <w:pStyle w:val="ListParagraph"/>
        <w:numPr>
          <w:ilvl w:val="0"/>
          <w:numId w:val="7"/>
        </w:numPr>
        <w:rPr>
          <w:rFonts w:ascii="Arial" w:hAnsi="Arial" w:cs="Arial"/>
          <w:color w:val="000000"/>
        </w:rPr>
      </w:pPr>
      <w:r w:rsidRPr="005F45CD">
        <w:rPr>
          <w:rFonts w:ascii="Arial" w:hAnsi="Arial" w:cs="Arial"/>
          <w:color w:val="000000"/>
        </w:rPr>
        <w:t xml:space="preserve">What are the main problems reported by Soviet soldiers in the extract? </w:t>
      </w:r>
    </w:p>
    <w:p w14:paraId="73005FFE" w14:textId="77777777" w:rsidR="00BD34A8" w:rsidRPr="005F45CD" w:rsidRDefault="00BD34A8" w:rsidP="00BD34A8">
      <w:pPr>
        <w:pStyle w:val="ListParagraph"/>
        <w:numPr>
          <w:ilvl w:val="0"/>
          <w:numId w:val="7"/>
        </w:numPr>
        <w:rPr>
          <w:rFonts w:ascii="Arial" w:hAnsi="Arial" w:cs="Arial"/>
          <w:color w:val="000000"/>
        </w:rPr>
      </w:pPr>
      <w:r w:rsidRPr="005F45CD">
        <w:rPr>
          <w:rFonts w:ascii="Arial" w:hAnsi="Arial" w:cs="Arial"/>
          <w:color w:val="000000"/>
        </w:rPr>
        <w:t xml:space="preserve">What does the source suggest about conditions on the Stalingrad front in 1942? </w:t>
      </w:r>
    </w:p>
    <w:p w14:paraId="706F883C" w14:textId="77777777" w:rsidR="00BD34A8" w:rsidRPr="005F45CD" w:rsidRDefault="00BD34A8" w:rsidP="00BD34A8">
      <w:pPr>
        <w:pStyle w:val="ListParagraph"/>
        <w:numPr>
          <w:ilvl w:val="0"/>
          <w:numId w:val="7"/>
        </w:numPr>
        <w:rPr>
          <w:rFonts w:ascii="Arial" w:hAnsi="Arial" w:cs="Arial"/>
          <w:color w:val="000000"/>
        </w:rPr>
      </w:pPr>
      <w:r w:rsidRPr="005F45CD">
        <w:rPr>
          <w:rFonts w:ascii="Arial" w:hAnsi="Arial" w:cs="Arial"/>
          <w:color w:val="000000"/>
        </w:rPr>
        <w:t>Consider the intended audience</w:t>
      </w:r>
      <w:r>
        <w:rPr>
          <w:rFonts w:ascii="Arial" w:hAnsi="Arial" w:cs="Arial"/>
          <w:color w:val="000000"/>
        </w:rPr>
        <w:t xml:space="preserve"> of the report</w:t>
      </w:r>
      <w:r w:rsidRPr="005F45CD">
        <w:rPr>
          <w:rFonts w:ascii="Arial" w:hAnsi="Arial" w:cs="Arial"/>
          <w:color w:val="000000"/>
        </w:rPr>
        <w:t xml:space="preserve"> (high-ranking officials and politicians in Moscow). How might this report have been received by them?</w:t>
      </w:r>
      <w:r>
        <w:rPr>
          <w:rFonts w:ascii="Arial" w:hAnsi="Arial" w:cs="Arial"/>
          <w:color w:val="000000"/>
        </w:rPr>
        <w:t xml:space="preserve"> Why would the NKVD be collecting and reporting on soldier’s private letters? </w:t>
      </w:r>
      <w:r w:rsidRPr="005F45CD">
        <w:rPr>
          <w:rFonts w:ascii="Arial" w:hAnsi="Arial" w:cs="Arial"/>
          <w:color w:val="000000"/>
        </w:rPr>
        <w:t xml:space="preserve"> </w:t>
      </w:r>
    </w:p>
    <w:p w14:paraId="01CA5478" w14:textId="77777777" w:rsidR="00BD34A8" w:rsidRPr="005F45CD" w:rsidRDefault="00BD34A8" w:rsidP="00BD34A8">
      <w:pPr>
        <w:pStyle w:val="ListParagraph"/>
        <w:numPr>
          <w:ilvl w:val="0"/>
          <w:numId w:val="7"/>
        </w:numPr>
        <w:rPr>
          <w:rFonts w:ascii="Arial" w:hAnsi="Arial" w:cs="Arial"/>
          <w:color w:val="000000"/>
        </w:rPr>
      </w:pPr>
      <w:r w:rsidRPr="5A863BEF">
        <w:rPr>
          <w:rFonts w:ascii="Arial" w:hAnsi="Arial" w:cs="Arial"/>
          <w:color w:val="000000" w:themeColor="text1"/>
        </w:rPr>
        <w:t>Given that the intended audience</w:t>
      </w:r>
      <w:r>
        <w:rPr>
          <w:rFonts w:ascii="Arial" w:hAnsi="Arial" w:cs="Arial"/>
          <w:color w:val="000000" w:themeColor="text1"/>
        </w:rPr>
        <w:t xml:space="preserve"> of the report</w:t>
      </w:r>
      <w:r w:rsidRPr="5A863BEF">
        <w:rPr>
          <w:rFonts w:ascii="Arial" w:hAnsi="Arial" w:cs="Arial"/>
          <w:color w:val="000000" w:themeColor="text1"/>
        </w:rPr>
        <w:t xml:space="preserve"> were high-ranking officials, do you think these accounts were accurate? How might this have influenced what was included and excluded? </w:t>
      </w:r>
    </w:p>
    <w:p w14:paraId="4A173E02" w14:textId="77777777" w:rsidR="00BD34A8" w:rsidRPr="005F45CD" w:rsidRDefault="00BD34A8" w:rsidP="00BD34A8">
      <w:pPr>
        <w:pStyle w:val="ListParagraph"/>
        <w:numPr>
          <w:ilvl w:val="0"/>
          <w:numId w:val="7"/>
        </w:numPr>
        <w:rPr>
          <w:rFonts w:ascii="Arial" w:hAnsi="Arial" w:cs="Arial"/>
          <w:color w:val="000000"/>
        </w:rPr>
      </w:pPr>
      <w:r w:rsidRPr="5D1323FD">
        <w:rPr>
          <w:rFonts w:ascii="Arial" w:hAnsi="Arial" w:cs="Arial"/>
          <w:color w:val="000000" w:themeColor="text1"/>
        </w:rPr>
        <w:lastRenderedPageBreak/>
        <w:t xml:space="preserve">What similarities and differences can you identify between the </w:t>
      </w:r>
      <w:r w:rsidRPr="5D1323FD">
        <w:rPr>
          <w:rFonts w:ascii="Arial" w:hAnsi="Arial" w:cs="Arial"/>
          <w:b/>
          <w:bCs/>
          <w:color w:val="000000" w:themeColor="text1"/>
        </w:rPr>
        <w:t>NKVD report</w:t>
      </w:r>
      <w:r w:rsidRPr="5D1323FD">
        <w:rPr>
          <w:rFonts w:ascii="Arial" w:hAnsi="Arial" w:cs="Arial"/>
          <w:color w:val="000000" w:themeColor="text1"/>
        </w:rPr>
        <w:t xml:space="preserve"> and </w:t>
      </w:r>
      <w:r w:rsidRPr="5D1323FD">
        <w:rPr>
          <w:rFonts w:ascii="Arial" w:hAnsi="Arial" w:cs="Arial"/>
          <w:b/>
          <w:bCs/>
          <w:lang w:val="en-US"/>
        </w:rPr>
        <w:t>Alexandra Semyonovna Masakovskaya</w:t>
      </w:r>
      <w:r w:rsidRPr="5D1323FD">
        <w:rPr>
          <w:rFonts w:ascii="Arial" w:hAnsi="Arial" w:cs="Arial"/>
          <w:lang w:val="en-US"/>
        </w:rPr>
        <w:t xml:space="preserve">’s testimony? Consider the following: daily conditions experienced by Soviet soldiers and non-combat staff; attitudes toward the war effort; food and hygiene. </w:t>
      </w:r>
      <w:r w:rsidRPr="5D1323FD">
        <w:rPr>
          <w:rFonts w:ascii="Arial" w:hAnsi="Arial" w:cs="Arial"/>
          <w:color w:val="000000" w:themeColor="text1"/>
        </w:rPr>
        <w:t xml:space="preserve"> </w:t>
      </w:r>
    </w:p>
    <w:p w14:paraId="78B2B854" w14:textId="77777777" w:rsidR="00BD34A8" w:rsidRDefault="00BD34A8" w:rsidP="00BD34A8">
      <w:pPr>
        <w:rPr>
          <w:rFonts w:ascii="Arial" w:hAnsi="Arial" w:cs="Arial"/>
          <w:color w:val="000000"/>
        </w:rPr>
      </w:pPr>
    </w:p>
    <w:p w14:paraId="7B566B0B" w14:textId="77777777" w:rsidR="00BD34A8" w:rsidRPr="005F45CD" w:rsidRDefault="00BD34A8" w:rsidP="00BD34A8">
      <w:pPr>
        <w:rPr>
          <w:rFonts w:ascii="Arial" w:hAnsi="Arial" w:cs="Arial"/>
          <w:lang w:val="en-US"/>
        </w:rPr>
      </w:pPr>
    </w:p>
    <w:p w14:paraId="3D558101" w14:textId="77777777" w:rsidR="00BD34A8" w:rsidRDefault="00BD34A8" w:rsidP="00BD34A8">
      <w:pPr>
        <w:rPr>
          <w:rFonts w:ascii="Arial" w:hAnsi="Arial" w:cs="Arial"/>
          <w:lang w:val="en-US"/>
        </w:rPr>
      </w:pPr>
      <w:r w:rsidRPr="5D1323FD">
        <w:rPr>
          <w:rFonts w:ascii="Arial" w:hAnsi="Arial" w:cs="Arial"/>
          <w:b/>
          <w:bCs/>
          <w:lang w:val="en-US"/>
        </w:rPr>
        <w:t>Creative task 1</w:t>
      </w:r>
      <w:r w:rsidRPr="5D1323FD">
        <w:rPr>
          <w:rFonts w:ascii="Arial" w:hAnsi="Arial" w:cs="Arial"/>
          <w:lang w:val="en-US"/>
        </w:rPr>
        <w:t xml:space="preserve">: </w:t>
      </w:r>
      <w:r>
        <w:rPr>
          <w:rFonts w:ascii="Arial" w:hAnsi="Arial" w:cs="Arial"/>
          <w:lang w:val="en-US"/>
        </w:rPr>
        <w:t>Drawing on evidence from the texts, w</w:t>
      </w:r>
      <w:r w:rsidRPr="5D1323FD">
        <w:rPr>
          <w:rFonts w:ascii="Arial" w:hAnsi="Arial" w:cs="Arial"/>
          <w:lang w:val="en-US"/>
        </w:rPr>
        <w:t xml:space="preserve">rite a letter from the point of view of </w:t>
      </w:r>
      <w:r w:rsidRPr="5D1323FD">
        <w:rPr>
          <w:rFonts w:ascii="Arial" w:hAnsi="Arial" w:cs="Arial"/>
          <w:b/>
          <w:bCs/>
          <w:lang w:val="en-US"/>
        </w:rPr>
        <w:t>Alexandra Semyonovna Masakovskaya</w:t>
      </w:r>
      <w:r w:rsidRPr="5D1323FD">
        <w:rPr>
          <w:rFonts w:ascii="Arial" w:hAnsi="Arial" w:cs="Arial"/>
          <w:lang w:val="en-US"/>
        </w:rPr>
        <w:t xml:space="preserve"> to a family member about her job.</w:t>
      </w:r>
      <w:r>
        <w:rPr>
          <w:rFonts w:ascii="Arial" w:hAnsi="Arial" w:cs="Arial"/>
          <w:lang w:val="en-US"/>
        </w:rPr>
        <w:t xml:space="preserve"> While writing a letter, identify what you see as her potential motivations: was it duty, empathy or, perhaps, fear of punishment? </w:t>
      </w:r>
    </w:p>
    <w:p w14:paraId="1442CE85" w14:textId="77777777" w:rsidR="00BD34A8" w:rsidRPr="00C34C83" w:rsidRDefault="00BD34A8" w:rsidP="00BD34A8">
      <w:pPr>
        <w:rPr>
          <w:rFonts w:ascii="Arial" w:hAnsi="Arial" w:cs="Arial"/>
        </w:rPr>
      </w:pPr>
    </w:p>
    <w:p w14:paraId="61F97EE9" w14:textId="77777777" w:rsidR="00BD34A8" w:rsidRDefault="00BD34A8" w:rsidP="00BD34A8">
      <w:pPr>
        <w:rPr>
          <w:rFonts w:ascii="Arial" w:hAnsi="Arial" w:cs="Arial"/>
          <w:lang w:val="en-US"/>
        </w:rPr>
      </w:pPr>
      <w:r>
        <w:rPr>
          <w:rFonts w:ascii="Arial" w:hAnsi="Arial" w:cs="Arial"/>
          <w:lang w:val="en-US"/>
        </w:rPr>
        <w:t xml:space="preserve">Before you proceed with this task, think about your own role as interpreter of these texts (and other historical documents). </w:t>
      </w:r>
      <w:r>
        <w:rPr>
          <w:rFonts w:ascii="Arial" w:hAnsi="Arial" w:cs="Arial"/>
          <w:b/>
          <w:bCs/>
          <w:lang w:val="en-US"/>
        </w:rPr>
        <w:t>T</w:t>
      </w:r>
      <w:r w:rsidRPr="00A97643">
        <w:rPr>
          <w:rFonts w:ascii="Arial" w:hAnsi="Arial" w:cs="Arial"/>
          <w:b/>
          <w:bCs/>
          <w:lang w:val="en-US"/>
        </w:rPr>
        <w:t>o what extent does historical knowledge always involve interpretation</w:t>
      </w:r>
      <w:r>
        <w:rPr>
          <w:rFonts w:ascii="Arial" w:hAnsi="Arial" w:cs="Arial"/>
          <w:lang w:val="en-US"/>
        </w:rPr>
        <w:t xml:space="preserve">? </w:t>
      </w:r>
    </w:p>
    <w:p w14:paraId="3B868C22" w14:textId="77777777" w:rsidR="00BD34A8" w:rsidRDefault="00BD34A8" w:rsidP="00BD34A8">
      <w:pPr>
        <w:spacing w:before="100" w:beforeAutospacing="1" w:after="100" w:afterAutospacing="1"/>
        <w:rPr>
          <w:rFonts w:ascii="Arial" w:hAnsi="Arial" w:cs="Arial"/>
          <w:color w:val="000000"/>
        </w:rPr>
      </w:pPr>
      <w:r w:rsidRPr="5D1323FD">
        <w:rPr>
          <w:rFonts w:ascii="Arial" w:hAnsi="Arial" w:cs="Arial"/>
          <w:b/>
          <w:bCs/>
          <w:lang w:val="en-US"/>
        </w:rPr>
        <w:t>Creative task 2</w:t>
      </w:r>
      <w:r w:rsidRPr="5D1323FD">
        <w:rPr>
          <w:rFonts w:ascii="Arial" w:hAnsi="Arial" w:cs="Arial"/>
          <w:lang w:val="en-US"/>
        </w:rPr>
        <w:t xml:space="preserve">: Review the images provided below. </w:t>
      </w:r>
      <w:r w:rsidRPr="5D1323FD">
        <w:rPr>
          <w:rFonts w:ascii="Arial" w:hAnsi="Arial" w:cs="Arial"/>
          <w:color w:val="000000" w:themeColor="text1"/>
        </w:rPr>
        <w:t xml:space="preserve">Imagine you are preparing a virtual exhibition about the life and role of women in the Soviet Army. Browse the internet and consider what you might or might not include. You may include the following: historical photos, excerpts from letters, historical data, and other relevant materials. Write short descriptions next to the images or documents you have chosen that will be helpful to visitors of your virtual exhibition. </w:t>
      </w:r>
    </w:p>
    <w:p w14:paraId="33BAC5E0" w14:textId="77777777" w:rsidR="00BD34A8" w:rsidRPr="005E74B1" w:rsidRDefault="00BD34A8" w:rsidP="00BD34A8">
      <w:pPr>
        <w:spacing w:before="100" w:beforeAutospacing="1" w:after="100" w:afterAutospacing="1"/>
        <w:rPr>
          <w:rFonts w:ascii="Arial" w:hAnsi="Arial" w:cs="Arial"/>
          <w:color w:val="000000"/>
        </w:rPr>
      </w:pPr>
    </w:p>
    <w:p w14:paraId="1F45EDD5" w14:textId="77777777" w:rsidR="00BD34A8" w:rsidRDefault="00BD34A8" w:rsidP="00BD34A8">
      <w:pPr>
        <w:spacing w:before="100" w:beforeAutospacing="1" w:after="100" w:afterAutospacing="1"/>
        <w:jc w:val="center"/>
        <w:rPr>
          <w:rFonts w:ascii="Arial" w:hAnsi="Arial" w:cs="Arial"/>
        </w:rPr>
      </w:pPr>
      <w:r w:rsidRPr="005F45CD">
        <w:rPr>
          <w:rFonts w:ascii="Arial" w:hAnsi="Arial" w:cs="Arial"/>
        </w:rPr>
        <w:fldChar w:fldCharType="begin"/>
      </w:r>
      <w:r w:rsidRPr="005F45CD">
        <w:rPr>
          <w:rFonts w:ascii="Arial" w:hAnsi="Arial" w:cs="Arial"/>
        </w:rPr>
        <w:instrText xml:space="preserve"> INCLUDEPICTURE "/Users/user/Library/Group Containers/UBF8T346G9.ms/WebArchiveCopyPasteTempFiles/com.microsoft.Word/5ad06a48ecc1f.jpg" \* MERGEFORMATINET </w:instrText>
      </w:r>
      <w:r w:rsidRPr="005F45CD">
        <w:rPr>
          <w:rFonts w:ascii="Arial" w:hAnsi="Arial" w:cs="Arial"/>
        </w:rPr>
        <w:fldChar w:fldCharType="separate"/>
      </w:r>
      <w:r w:rsidRPr="005F45CD">
        <w:rPr>
          <w:rFonts w:ascii="Arial" w:hAnsi="Arial" w:cs="Arial"/>
          <w:noProof/>
        </w:rPr>
        <w:drawing>
          <wp:inline distT="0" distB="0" distL="0" distR="0" wp14:anchorId="238941B3" wp14:editId="78EA68C9">
            <wp:extent cx="3074157" cy="4539323"/>
            <wp:effectExtent l="0" t="0" r="0" b="0"/>
            <wp:docPr id="14" name="Picture 14" descr="A person cooking on a 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cooking on a wag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0664" cy="4548931"/>
                    </a:xfrm>
                    <a:prstGeom prst="rect">
                      <a:avLst/>
                    </a:prstGeom>
                    <a:noFill/>
                    <a:ln>
                      <a:noFill/>
                    </a:ln>
                  </pic:spPr>
                </pic:pic>
              </a:graphicData>
            </a:graphic>
          </wp:inline>
        </w:drawing>
      </w:r>
      <w:r w:rsidRPr="005F45CD">
        <w:rPr>
          <w:rFonts w:ascii="Arial" w:hAnsi="Arial" w:cs="Arial"/>
        </w:rPr>
        <w:fldChar w:fldCharType="end"/>
      </w:r>
    </w:p>
    <w:p w14:paraId="58C1B47B" w14:textId="77777777" w:rsidR="00BD34A8" w:rsidRDefault="00BD34A8" w:rsidP="00BD34A8">
      <w:pPr>
        <w:spacing w:before="100" w:beforeAutospacing="1" w:after="100" w:afterAutospacing="1"/>
        <w:rPr>
          <w:rFonts w:ascii="Arial" w:hAnsi="Arial" w:cs="Arial"/>
        </w:rPr>
      </w:pPr>
      <w:r w:rsidRPr="001E1800">
        <w:rPr>
          <w:rFonts w:ascii="Arial" w:hAnsi="Arial" w:cs="Arial"/>
          <w:b/>
          <w:bCs/>
        </w:rPr>
        <w:lastRenderedPageBreak/>
        <w:t xml:space="preserve">Image </w:t>
      </w:r>
      <w:r>
        <w:rPr>
          <w:rFonts w:ascii="Arial" w:hAnsi="Arial" w:cs="Arial"/>
          <w:b/>
          <w:bCs/>
        </w:rPr>
        <w:t>2.</w:t>
      </w:r>
      <w:r w:rsidRPr="001E1800">
        <w:rPr>
          <w:rFonts w:ascii="Arial" w:hAnsi="Arial" w:cs="Arial"/>
          <w:b/>
          <w:bCs/>
        </w:rPr>
        <w:t>1</w:t>
      </w:r>
      <w:r>
        <w:rPr>
          <w:rFonts w:ascii="Arial" w:hAnsi="Arial" w:cs="Arial"/>
        </w:rPr>
        <w:t xml:space="preserve"> </w:t>
      </w:r>
      <w:r w:rsidRPr="5A863BEF">
        <w:rPr>
          <w:rFonts w:ascii="Arial" w:hAnsi="Arial" w:cs="Arial"/>
        </w:rPr>
        <w:t xml:space="preserve">Source: ‘Field kitchen during the Great Patriotic War: how and what Soviet soldiers ate’. </w:t>
      </w:r>
      <w:r w:rsidRPr="5A863BEF">
        <w:rPr>
          <w:rFonts w:ascii="Arial" w:hAnsi="Arial" w:cs="Arial"/>
          <w:i/>
          <w:iCs/>
        </w:rPr>
        <w:t>Mmenu.com</w:t>
      </w:r>
      <w:r w:rsidRPr="5A863BEF">
        <w:rPr>
          <w:rFonts w:ascii="Arial" w:hAnsi="Arial" w:cs="Arial"/>
        </w:rPr>
        <w:t xml:space="preserve">. May 6, 2016,  </w:t>
      </w:r>
      <w:hyperlink r:id="rId46">
        <w:r w:rsidRPr="5A863BEF">
          <w:rPr>
            <w:rStyle w:val="Hyperlink"/>
            <w:rFonts w:ascii="Arial" w:hAnsi="Arial" w:cs="Arial"/>
          </w:rPr>
          <w:t>https://www.mmenu.com/blogi/568581_polevaya_kukhnya_vremen_velikoy_otechestvennoy_kak_i_chem_pitalis_sovetskie_soldaty.html</w:t>
        </w:r>
      </w:hyperlink>
      <w:r w:rsidRPr="5A863BEF">
        <w:rPr>
          <w:rFonts w:ascii="Arial" w:hAnsi="Arial" w:cs="Arial"/>
        </w:rPr>
        <w:t xml:space="preserve"> </w:t>
      </w:r>
    </w:p>
    <w:p w14:paraId="1A35C40D" w14:textId="77777777" w:rsidR="00BD34A8" w:rsidRDefault="00BD34A8" w:rsidP="00BD34A8">
      <w:pPr>
        <w:spacing w:before="100" w:beforeAutospacing="1" w:after="100" w:afterAutospacing="1"/>
        <w:rPr>
          <w:rFonts w:ascii="Arial" w:hAnsi="Arial" w:cs="Arial"/>
          <w:lang w:val="en-US"/>
        </w:rPr>
      </w:pPr>
    </w:p>
    <w:p w14:paraId="1BAEF9BF" w14:textId="77777777" w:rsidR="00BD34A8" w:rsidRDefault="00BD34A8" w:rsidP="00BD34A8">
      <w:pPr>
        <w:spacing w:before="100" w:beforeAutospacing="1" w:after="100" w:afterAutospacing="1"/>
        <w:jc w:val="center"/>
        <w:rPr>
          <w:rFonts w:ascii="Arial" w:hAnsi="Arial" w:cs="Arial"/>
          <w:lang w:val="en-US"/>
        </w:rPr>
      </w:pPr>
      <w:r>
        <w:fldChar w:fldCharType="begin"/>
      </w:r>
      <w:r>
        <w:instrText xml:space="preserve"> INCLUDEPICTURE "/Users/user/Library/Group Containers/UBF8T346G9.ms/WebArchiveCopyPasteTempFiles/com.microsoft.Word/176295-main.jpg" \* MERGEFORMATINET </w:instrText>
      </w:r>
      <w:r>
        <w:fldChar w:fldCharType="separate"/>
      </w:r>
      <w:r>
        <w:rPr>
          <w:noProof/>
        </w:rPr>
        <w:drawing>
          <wp:inline distT="0" distB="0" distL="0" distR="0" wp14:anchorId="12B90B2D" wp14:editId="5FEE66A2">
            <wp:extent cx="3920331" cy="2740320"/>
            <wp:effectExtent l="0" t="0" r="4445" b="3175"/>
            <wp:docPr id="15" name="Picture 15"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4831" cy="2743465"/>
                    </a:xfrm>
                    <a:prstGeom prst="rect">
                      <a:avLst/>
                    </a:prstGeom>
                    <a:noFill/>
                    <a:ln>
                      <a:noFill/>
                    </a:ln>
                  </pic:spPr>
                </pic:pic>
              </a:graphicData>
            </a:graphic>
          </wp:inline>
        </w:drawing>
      </w:r>
      <w:r>
        <w:fldChar w:fldCharType="end"/>
      </w:r>
    </w:p>
    <w:p w14:paraId="22AFD1C1" w14:textId="77777777" w:rsidR="00BD34A8" w:rsidRDefault="00BD34A8" w:rsidP="00BD34A8">
      <w:pPr>
        <w:spacing w:before="100" w:beforeAutospacing="1" w:after="100" w:afterAutospacing="1"/>
        <w:rPr>
          <w:rFonts w:ascii="Arial" w:hAnsi="Arial" w:cs="Arial"/>
          <w:lang w:val="en-US"/>
        </w:rPr>
      </w:pPr>
      <w:r w:rsidRPr="5A863BEF">
        <w:rPr>
          <w:rFonts w:ascii="Arial" w:hAnsi="Arial" w:cs="Arial"/>
          <w:b/>
          <w:bCs/>
        </w:rPr>
        <w:t>Image 2</w:t>
      </w:r>
      <w:r>
        <w:rPr>
          <w:rFonts w:ascii="Arial" w:hAnsi="Arial" w:cs="Arial"/>
          <w:b/>
          <w:bCs/>
        </w:rPr>
        <w:t>.2</w:t>
      </w:r>
      <w:r>
        <w:rPr>
          <w:rFonts w:ascii="Arial" w:hAnsi="Arial" w:cs="Arial"/>
        </w:rPr>
        <w:t xml:space="preserve"> </w:t>
      </w:r>
      <w:r>
        <w:rPr>
          <w:rFonts w:ascii="Arial" w:hAnsi="Arial" w:cs="Arial"/>
          <w:lang w:val="en-US"/>
        </w:rPr>
        <w:t>Source: ‘</w:t>
      </w:r>
      <w:r w:rsidRPr="00D71F68">
        <w:rPr>
          <w:rFonts w:ascii="Arial" w:hAnsi="Arial" w:cs="Arial"/>
          <w:lang w:val="en-US"/>
        </w:rPr>
        <w:t>A female soldier among a group of wounded Red Army prisoners on the outskirts of a village</w:t>
      </w:r>
      <w:r>
        <w:rPr>
          <w:rFonts w:ascii="Arial" w:hAnsi="Arial" w:cs="Arial"/>
          <w:lang w:val="en-US"/>
        </w:rPr>
        <w:t>, 1941</w:t>
      </w:r>
      <w:r w:rsidRPr="00D71F68">
        <w:rPr>
          <w:rFonts w:ascii="Arial" w:hAnsi="Arial" w:cs="Arial"/>
          <w:lang w:val="en-US"/>
        </w:rPr>
        <w:t>.</w:t>
      </w:r>
      <w:r>
        <w:rPr>
          <w:rFonts w:ascii="Arial" w:hAnsi="Arial" w:cs="Arial"/>
          <w:lang w:val="en-US"/>
        </w:rPr>
        <w:t xml:space="preserve">’ </w:t>
      </w:r>
      <w:r w:rsidRPr="00D71F68">
        <w:rPr>
          <w:rFonts w:ascii="Arial" w:hAnsi="Arial" w:cs="Arial"/>
          <w:i/>
          <w:iCs/>
          <w:lang w:val="en-US"/>
        </w:rPr>
        <w:t>Waralbum.ru</w:t>
      </w:r>
      <w:r>
        <w:rPr>
          <w:rFonts w:ascii="Arial" w:hAnsi="Arial" w:cs="Arial"/>
          <w:lang w:val="en-US"/>
        </w:rPr>
        <w:t xml:space="preserve">. October 14, 2013, </w:t>
      </w:r>
      <w:hyperlink r:id="rId48" w:history="1">
        <w:r w:rsidRPr="005D44D4">
          <w:rPr>
            <w:rStyle w:val="Hyperlink"/>
            <w:rFonts w:ascii="Arial" w:hAnsi="Arial" w:cs="Arial"/>
            <w:lang w:val="en-US"/>
          </w:rPr>
          <w:t>https://waralbum.ru/176295/</w:t>
        </w:r>
      </w:hyperlink>
      <w:r>
        <w:rPr>
          <w:rFonts w:ascii="Arial" w:hAnsi="Arial" w:cs="Arial"/>
          <w:lang w:val="en-US"/>
        </w:rPr>
        <w:t xml:space="preserve"> </w:t>
      </w:r>
    </w:p>
    <w:p w14:paraId="4E0EA9E3" w14:textId="77777777" w:rsidR="00BD34A8" w:rsidRDefault="00BD34A8" w:rsidP="00BD34A8">
      <w:pPr>
        <w:spacing w:before="100" w:beforeAutospacing="1" w:after="100" w:afterAutospacing="1"/>
        <w:rPr>
          <w:rFonts w:ascii="Arial" w:hAnsi="Arial" w:cs="Arial"/>
          <w:lang w:val="en-US"/>
        </w:rPr>
      </w:pPr>
    </w:p>
    <w:p w14:paraId="23983BF7" w14:textId="77777777" w:rsidR="00BD34A8" w:rsidRDefault="00BD34A8" w:rsidP="00BD34A8">
      <w:pPr>
        <w:spacing w:before="100" w:beforeAutospacing="1" w:after="100" w:afterAutospacing="1"/>
        <w:jc w:val="center"/>
      </w:pPr>
      <w:r>
        <w:fldChar w:fldCharType="begin"/>
      </w:r>
      <w:r>
        <w:instrText xml:space="preserve"> INCLUDEPICTURE "/Users/user/Library/Group Containers/UBF8T346G9.ms/WebArchiveCopyPasteTempFiles/com.microsoft.Word/366762-main.jpg" \* MERGEFORMATINET </w:instrText>
      </w:r>
      <w:r>
        <w:fldChar w:fldCharType="separate"/>
      </w:r>
      <w:r>
        <w:rPr>
          <w:noProof/>
        </w:rPr>
        <w:drawing>
          <wp:inline distT="0" distB="0" distL="0" distR="0" wp14:anchorId="57E431E9" wp14:editId="685BA869">
            <wp:extent cx="4590852" cy="2760109"/>
            <wp:effectExtent l="0" t="0" r="0" b="0"/>
            <wp:docPr id="16" name="Picture 1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1996" cy="2766809"/>
                    </a:xfrm>
                    <a:prstGeom prst="rect">
                      <a:avLst/>
                    </a:prstGeom>
                    <a:noFill/>
                    <a:ln>
                      <a:noFill/>
                    </a:ln>
                  </pic:spPr>
                </pic:pic>
              </a:graphicData>
            </a:graphic>
          </wp:inline>
        </w:drawing>
      </w:r>
      <w:r>
        <w:fldChar w:fldCharType="end"/>
      </w:r>
    </w:p>
    <w:p w14:paraId="224125AF" w14:textId="77777777" w:rsidR="00BD34A8" w:rsidRPr="00C24CA9" w:rsidRDefault="00BD34A8" w:rsidP="00BD34A8">
      <w:pPr>
        <w:spacing w:before="100" w:beforeAutospacing="1" w:after="100" w:afterAutospacing="1"/>
        <w:rPr>
          <w:rFonts w:ascii="Arial" w:hAnsi="Arial" w:cs="Arial"/>
        </w:rPr>
      </w:pPr>
      <w:r w:rsidRPr="00D71F68">
        <w:rPr>
          <w:rFonts w:ascii="Arial" w:hAnsi="Arial" w:cs="Arial"/>
          <w:b/>
          <w:bCs/>
        </w:rPr>
        <w:t xml:space="preserve">Image </w:t>
      </w:r>
      <w:r>
        <w:rPr>
          <w:rFonts w:ascii="Arial" w:hAnsi="Arial" w:cs="Arial"/>
          <w:b/>
          <w:bCs/>
        </w:rPr>
        <w:t>2.</w:t>
      </w:r>
      <w:r w:rsidRPr="00D71F68">
        <w:rPr>
          <w:rFonts w:ascii="Arial" w:hAnsi="Arial" w:cs="Arial"/>
          <w:b/>
          <w:bCs/>
        </w:rPr>
        <w:t>3</w:t>
      </w:r>
      <w:r>
        <w:rPr>
          <w:rFonts w:ascii="Arial" w:hAnsi="Arial" w:cs="Arial"/>
        </w:rPr>
        <w:t xml:space="preserve"> </w:t>
      </w:r>
      <w:r>
        <w:rPr>
          <w:rFonts w:ascii="Arial" w:hAnsi="Arial" w:cs="Arial"/>
          <w:lang w:val="en-US"/>
        </w:rPr>
        <w:t>Source: ‘</w:t>
      </w:r>
      <w:r w:rsidRPr="00D71F68">
        <w:rPr>
          <w:rFonts w:ascii="Arial" w:hAnsi="Arial" w:cs="Arial"/>
          <w:lang w:val="en-US"/>
        </w:rPr>
        <w:t>A female nurse runs to a wounded man on the embankment in besieged Leningrad</w:t>
      </w:r>
      <w:r>
        <w:rPr>
          <w:rFonts w:ascii="Arial" w:hAnsi="Arial" w:cs="Arial"/>
          <w:lang w:val="en-US"/>
        </w:rPr>
        <w:t xml:space="preserve">, 1942’ </w:t>
      </w:r>
      <w:r w:rsidRPr="00D71F68">
        <w:rPr>
          <w:rFonts w:ascii="Arial" w:hAnsi="Arial" w:cs="Arial"/>
          <w:i/>
          <w:iCs/>
          <w:lang w:val="en-US"/>
        </w:rPr>
        <w:t>Waralbum.ru</w:t>
      </w:r>
      <w:r>
        <w:rPr>
          <w:rFonts w:ascii="Arial" w:hAnsi="Arial" w:cs="Arial"/>
          <w:lang w:val="en-US"/>
        </w:rPr>
        <w:t xml:space="preserve">. February 23, 2019, </w:t>
      </w:r>
      <w:hyperlink r:id="rId50" w:history="1">
        <w:r w:rsidRPr="005D44D4">
          <w:rPr>
            <w:rStyle w:val="Hyperlink"/>
            <w:rFonts w:ascii="Arial" w:hAnsi="Arial" w:cs="Arial"/>
            <w:lang w:val="en-US"/>
          </w:rPr>
          <w:t>https://waralbum.ru/176295/</w:t>
        </w:r>
      </w:hyperlink>
      <w:r>
        <w:rPr>
          <w:rFonts w:ascii="Arial" w:hAnsi="Arial" w:cs="Arial"/>
          <w:lang w:val="en-US"/>
        </w:rPr>
        <w:t xml:space="preserve"> </w:t>
      </w:r>
    </w:p>
    <w:p w14:paraId="384F71D5" w14:textId="77777777" w:rsidR="00BD34A8" w:rsidRDefault="00BD34A8" w:rsidP="00BD34A8">
      <w:pPr>
        <w:spacing w:before="100" w:beforeAutospacing="1" w:after="100" w:afterAutospacing="1"/>
        <w:jc w:val="center"/>
      </w:pPr>
      <w:r>
        <w:lastRenderedPageBreak/>
        <w:fldChar w:fldCharType="begin"/>
      </w:r>
      <w:r>
        <w:instrText xml:space="preserve"> INCLUDEPICTURE "/Users/user/Library/Group Containers/UBF8T346G9.ms/WebArchiveCopyPasteTempFiles/com.microsoft.Word/362266-main.jpg" \* MERGEFORMATINET </w:instrText>
      </w:r>
      <w:r>
        <w:fldChar w:fldCharType="separate"/>
      </w:r>
      <w:r>
        <w:rPr>
          <w:noProof/>
        </w:rPr>
        <w:drawing>
          <wp:inline distT="0" distB="0" distL="0" distR="0" wp14:anchorId="1F58AC26" wp14:editId="27D0E5C7">
            <wp:extent cx="4813300" cy="3232702"/>
            <wp:effectExtent l="0" t="0" r="0" b="6350"/>
            <wp:docPr id="17" name="Picture 1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8746" cy="3236360"/>
                    </a:xfrm>
                    <a:prstGeom prst="rect">
                      <a:avLst/>
                    </a:prstGeom>
                    <a:noFill/>
                    <a:ln>
                      <a:noFill/>
                    </a:ln>
                  </pic:spPr>
                </pic:pic>
              </a:graphicData>
            </a:graphic>
          </wp:inline>
        </w:drawing>
      </w:r>
      <w:r>
        <w:fldChar w:fldCharType="end"/>
      </w:r>
    </w:p>
    <w:p w14:paraId="5ACEC840" w14:textId="77777777" w:rsidR="00BD34A8" w:rsidRPr="00C24CA9" w:rsidRDefault="00BD34A8" w:rsidP="00BD34A8">
      <w:pPr>
        <w:spacing w:before="100" w:beforeAutospacing="1" w:after="100" w:afterAutospacing="1"/>
        <w:rPr>
          <w:rFonts w:ascii="Arial" w:hAnsi="Arial" w:cs="Arial"/>
        </w:rPr>
      </w:pPr>
      <w:r w:rsidRPr="0078392C">
        <w:rPr>
          <w:rFonts w:ascii="Arial" w:hAnsi="Arial" w:cs="Arial"/>
          <w:b/>
          <w:bCs/>
        </w:rPr>
        <w:t xml:space="preserve">Image </w:t>
      </w:r>
      <w:r>
        <w:rPr>
          <w:rFonts w:ascii="Arial" w:hAnsi="Arial" w:cs="Arial"/>
          <w:b/>
          <w:bCs/>
        </w:rPr>
        <w:t>2.</w:t>
      </w:r>
      <w:r w:rsidRPr="0078392C">
        <w:rPr>
          <w:rFonts w:ascii="Arial" w:hAnsi="Arial" w:cs="Arial"/>
          <w:b/>
          <w:bCs/>
        </w:rPr>
        <w:t>4</w:t>
      </w:r>
      <w:r>
        <w:rPr>
          <w:rFonts w:ascii="Arial" w:hAnsi="Arial" w:cs="Arial"/>
        </w:rPr>
        <w:t xml:space="preserve"> Source: ‘</w:t>
      </w:r>
      <w:r w:rsidRPr="0078392C">
        <w:rPr>
          <w:rFonts w:ascii="Arial" w:hAnsi="Arial" w:cs="Arial"/>
        </w:rPr>
        <w:t>A decorated Soviet major and a female officer on the street of post-war Berlin</w:t>
      </w:r>
      <w:r>
        <w:rPr>
          <w:rFonts w:ascii="Arial" w:hAnsi="Arial" w:cs="Arial"/>
        </w:rPr>
        <w:t xml:space="preserve">, May 1945.’ </w:t>
      </w:r>
      <w:r w:rsidRPr="00D71F68">
        <w:rPr>
          <w:rFonts w:ascii="Arial" w:hAnsi="Arial" w:cs="Arial"/>
          <w:i/>
          <w:iCs/>
          <w:lang w:val="en-US"/>
        </w:rPr>
        <w:t>Waralbum.ru</w:t>
      </w:r>
      <w:r>
        <w:rPr>
          <w:rFonts w:ascii="Arial" w:hAnsi="Arial" w:cs="Arial"/>
          <w:lang w:val="en-US"/>
        </w:rPr>
        <w:t xml:space="preserve">. </w:t>
      </w:r>
      <w:r>
        <w:rPr>
          <w:rFonts w:ascii="Arial" w:hAnsi="Arial" w:cs="Arial"/>
        </w:rPr>
        <w:t xml:space="preserve">December 5, 2018, </w:t>
      </w:r>
      <w:hyperlink r:id="rId52" w:history="1">
        <w:r w:rsidRPr="005D44D4">
          <w:rPr>
            <w:rStyle w:val="Hyperlink"/>
            <w:rFonts w:ascii="Arial" w:hAnsi="Arial" w:cs="Arial"/>
          </w:rPr>
          <w:t>https://waralbum.ru/362266/</w:t>
        </w:r>
      </w:hyperlink>
      <w:r>
        <w:rPr>
          <w:rFonts w:ascii="Arial" w:hAnsi="Arial" w:cs="Arial"/>
        </w:rPr>
        <w:t xml:space="preserve">  </w:t>
      </w:r>
    </w:p>
    <w:p w14:paraId="49E53137" w14:textId="77777777" w:rsidR="00BD34A8" w:rsidRPr="00D71F68" w:rsidRDefault="00BD34A8" w:rsidP="00BD34A8">
      <w:pPr>
        <w:spacing w:before="100" w:beforeAutospacing="1" w:after="100" w:afterAutospacing="1"/>
        <w:rPr>
          <w:rFonts w:ascii="Arial" w:hAnsi="Arial" w:cs="Arial"/>
          <w:lang w:val="en-US"/>
        </w:rPr>
      </w:pPr>
    </w:p>
    <w:p w14:paraId="789DEF62" w14:textId="77777777" w:rsidR="00BD34A8" w:rsidRPr="005F45CD" w:rsidRDefault="00BD34A8" w:rsidP="00BD34A8">
      <w:pPr>
        <w:spacing w:before="100" w:beforeAutospacing="1" w:after="100" w:afterAutospacing="1"/>
        <w:rPr>
          <w:rFonts w:ascii="Arial" w:hAnsi="Arial" w:cs="Arial"/>
          <w:color w:val="000000"/>
        </w:rPr>
      </w:pPr>
    </w:p>
    <w:p w14:paraId="5DF56BB9" w14:textId="77777777" w:rsidR="00BD34A8" w:rsidRPr="005F45CD" w:rsidRDefault="00BD34A8" w:rsidP="00BD34A8">
      <w:pPr>
        <w:rPr>
          <w:rFonts w:ascii="Arial" w:hAnsi="Arial" w:cs="Arial"/>
          <w:lang w:val="en-US"/>
        </w:rPr>
      </w:pPr>
    </w:p>
    <w:p w14:paraId="2B32926B" w14:textId="77777777" w:rsidR="00BD34A8" w:rsidRPr="005F45CD" w:rsidRDefault="00BD34A8" w:rsidP="00BD34A8">
      <w:pPr>
        <w:rPr>
          <w:rFonts w:ascii="Arial" w:hAnsi="Arial" w:cs="Arial"/>
          <w:lang w:val="en-US"/>
        </w:rPr>
      </w:pPr>
    </w:p>
    <w:p w14:paraId="4E27D029" w14:textId="77777777" w:rsidR="00BD34A8" w:rsidRPr="005F45CD" w:rsidRDefault="00BD34A8" w:rsidP="00BD34A8">
      <w:pPr>
        <w:rPr>
          <w:rFonts w:ascii="Arial" w:hAnsi="Arial" w:cs="Arial"/>
          <w:lang w:val="en-US"/>
        </w:rPr>
      </w:pPr>
    </w:p>
    <w:p w14:paraId="6869A50F" w14:textId="77777777" w:rsidR="00BD34A8" w:rsidRPr="005F45CD" w:rsidRDefault="00BD34A8" w:rsidP="00BD34A8">
      <w:pPr>
        <w:rPr>
          <w:rFonts w:ascii="Arial" w:hAnsi="Arial" w:cs="Arial"/>
          <w:lang w:val="en-US"/>
        </w:rPr>
      </w:pPr>
    </w:p>
    <w:p w14:paraId="37EE2D6E" w14:textId="77777777" w:rsidR="00BD34A8" w:rsidRPr="005F45CD" w:rsidRDefault="00BD34A8" w:rsidP="00BD34A8">
      <w:pPr>
        <w:pStyle w:val="paragraph"/>
        <w:spacing w:before="0" w:beforeAutospacing="0" w:after="0" w:afterAutospacing="0"/>
        <w:textAlignment w:val="baseline"/>
        <w:rPr>
          <w:rFonts w:ascii="Arial" w:hAnsi="Arial" w:cs="Arial"/>
        </w:rPr>
      </w:pPr>
      <w:r w:rsidRPr="005F45CD">
        <w:rPr>
          <w:rStyle w:val="eop"/>
          <w:rFonts w:ascii="Arial" w:hAnsi="Arial" w:cs="Arial"/>
          <w:color w:val="151B23"/>
        </w:rPr>
        <w:t> </w:t>
      </w:r>
    </w:p>
    <w:p w14:paraId="4751ADE7" w14:textId="77777777" w:rsidR="00BD34A8" w:rsidRPr="005F45CD" w:rsidRDefault="00BD34A8" w:rsidP="00BD34A8">
      <w:pPr>
        <w:rPr>
          <w:rFonts w:ascii="Arial" w:hAnsi="Arial" w:cs="Arial"/>
        </w:rPr>
      </w:pPr>
    </w:p>
    <w:p w14:paraId="6BB2A18F" w14:textId="61287557"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26882FD0" w14:textId="77777777" w:rsidR="00BD34A8" w:rsidRDefault="00BD34A8" w:rsidP="00BD34A8">
      <w:pPr>
        <w:rPr>
          <w:rFonts w:ascii="Arial" w:hAnsi="Arial" w:cs="Arial"/>
        </w:rPr>
      </w:pPr>
    </w:p>
    <w:p w14:paraId="519EF316" w14:textId="77777777" w:rsidR="00BD34A8" w:rsidRPr="008C08B0" w:rsidRDefault="00BD34A8" w:rsidP="00BD34A8">
      <w:pPr>
        <w:rPr>
          <w:rFonts w:ascii="Arial" w:hAnsi="Arial" w:cs="Arial"/>
        </w:rPr>
      </w:pPr>
      <w:r>
        <w:rPr>
          <w:rFonts w:ascii="Arial" w:hAnsi="Arial" w:cs="Arial"/>
          <w:b/>
          <w:bCs/>
        </w:rPr>
        <w:t>Exercise 3</w:t>
      </w:r>
    </w:p>
    <w:p w14:paraId="59E0797E" w14:textId="77777777" w:rsidR="00BD34A8" w:rsidRDefault="00BD34A8" w:rsidP="00BD34A8">
      <w:pPr>
        <w:pBdr>
          <w:bottom w:val="single" w:sz="6" w:space="1" w:color="auto"/>
        </w:pBdr>
        <w:rPr>
          <w:rFonts w:ascii="Arial" w:hAnsi="Arial" w:cs="Arial"/>
          <w:b/>
          <w:bCs/>
        </w:rPr>
      </w:pPr>
    </w:p>
    <w:p w14:paraId="13A1C333" w14:textId="77777777" w:rsidR="00BD34A8" w:rsidRDefault="00BD34A8" w:rsidP="00BD34A8">
      <w:pPr>
        <w:rPr>
          <w:rFonts w:ascii="Arial" w:hAnsi="Arial" w:cs="Arial"/>
          <w:b/>
          <w:bCs/>
        </w:rPr>
      </w:pPr>
    </w:p>
    <w:p w14:paraId="3FCA28A2" w14:textId="77777777" w:rsidR="00BD34A8" w:rsidRPr="00F20A9F" w:rsidRDefault="00BD34A8" w:rsidP="00BD34A8">
      <w:pPr>
        <w:rPr>
          <w:rFonts w:ascii="Arial" w:hAnsi="Arial" w:cs="Arial"/>
          <w:color w:val="151B23"/>
          <w:lang w:val="fr-FR"/>
        </w:rPr>
      </w:pPr>
      <w:r w:rsidRPr="000A193D">
        <w:rPr>
          <w:rFonts w:ascii="Arial" w:hAnsi="Arial" w:cs="Arial"/>
          <w:b/>
          <w:bCs/>
          <w:lang w:val="en-US"/>
        </w:rPr>
        <w:t>Topic:</w:t>
      </w:r>
      <w:r>
        <w:rPr>
          <w:rFonts w:ascii="Arial" w:hAnsi="Arial" w:cs="Arial"/>
          <w:b/>
          <w:bCs/>
          <w:lang w:val="en-US"/>
        </w:rPr>
        <w:t xml:space="preserve"> </w:t>
      </w:r>
      <w:r w:rsidRPr="001D3A7E">
        <w:rPr>
          <w:rFonts w:ascii="Arial" w:hAnsi="Arial" w:cs="Arial"/>
          <w:b/>
          <w:bCs/>
        </w:rPr>
        <w:t xml:space="preserve">The Stalin Era </w:t>
      </w:r>
    </w:p>
    <w:p w14:paraId="4985B607" w14:textId="77777777" w:rsidR="00BD34A8" w:rsidRDefault="00BD34A8" w:rsidP="00BD34A8">
      <w:pPr>
        <w:rPr>
          <w:rFonts w:ascii="Arial" w:hAnsi="Arial" w:cs="Arial"/>
          <w:b/>
          <w:bCs/>
        </w:rPr>
      </w:pPr>
    </w:p>
    <w:p w14:paraId="29A508F4" w14:textId="77777777" w:rsidR="00BD34A8" w:rsidRDefault="00BD34A8" w:rsidP="00BD34A8">
      <w:pPr>
        <w:rPr>
          <w:rFonts w:ascii="Arial" w:hAnsi="Arial" w:cs="Arial"/>
          <w:b/>
          <w:bCs/>
        </w:rPr>
      </w:pPr>
    </w:p>
    <w:p w14:paraId="3B554D63" w14:textId="77777777" w:rsidR="00BD34A8" w:rsidRPr="000E3603" w:rsidRDefault="00BD34A8" w:rsidP="00BD34A8">
      <w:pPr>
        <w:rPr>
          <w:rFonts w:ascii="Arial" w:hAnsi="Arial" w:cs="Arial"/>
        </w:rPr>
      </w:pPr>
      <w:r w:rsidRPr="000E3603">
        <w:rPr>
          <w:rFonts w:ascii="Arial" w:hAnsi="Arial" w:cs="Arial"/>
          <w:b/>
          <w:bCs/>
        </w:rPr>
        <w:t>Task</w:t>
      </w:r>
      <w:r w:rsidRPr="000E3603">
        <w:rPr>
          <w:rFonts w:ascii="Arial" w:hAnsi="Arial" w:cs="Arial"/>
        </w:rPr>
        <w:t xml:space="preserve">: Read the extract from </w:t>
      </w:r>
      <w:r w:rsidRPr="000E3603">
        <w:rPr>
          <w:rFonts w:ascii="Arial" w:hAnsi="Arial" w:cs="Arial"/>
          <w:i/>
          <w:iCs/>
        </w:rPr>
        <w:t>Second-Hand Time</w:t>
      </w:r>
      <w:r w:rsidRPr="000E3603">
        <w:rPr>
          <w:rFonts w:ascii="Arial" w:hAnsi="Arial" w:cs="Arial"/>
        </w:rPr>
        <w:t xml:space="preserve"> provided and complete the activities suggested below the text.</w:t>
      </w:r>
    </w:p>
    <w:p w14:paraId="52869326" w14:textId="77777777" w:rsidR="00BD34A8" w:rsidRDefault="00BD34A8" w:rsidP="00BD34A8">
      <w:pPr>
        <w:rPr>
          <w:rFonts w:ascii="Arial" w:hAnsi="Arial" w:cs="Arial"/>
          <w:b/>
          <w:bCs/>
        </w:rPr>
      </w:pPr>
    </w:p>
    <w:p w14:paraId="0FC7FDE3" w14:textId="77777777" w:rsidR="00BD34A8" w:rsidRPr="001D3A7E" w:rsidRDefault="00BD34A8" w:rsidP="00BD34A8">
      <w:pPr>
        <w:rPr>
          <w:rFonts w:ascii="Arial" w:hAnsi="Arial" w:cs="Arial"/>
          <w:b/>
          <w:bCs/>
        </w:rPr>
      </w:pPr>
      <w:r w:rsidRPr="00870264">
        <w:rPr>
          <w:rFonts w:ascii="Arial" w:hAnsi="Arial" w:cs="Arial"/>
          <w:b/>
          <w:bCs/>
          <w:highlight w:val="yellow"/>
        </w:rPr>
        <w:t>Warning: Potentially Sensitive Content</w:t>
      </w:r>
      <w:r>
        <w:rPr>
          <w:rFonts w:ascii="Arial" w:hAnsi="Arial" w:cs="Arial"/>
          <w:b/>
          <w:bCs/>
        </w:rPr>
        <w:t xml:space="preserve"> </w:t>
      </w:r>
    </w:p>
    <w:p w14:paraId="0663A238" w14:textId="77777777" w:rsidR="00BD34A8" w:rsidRPr="001D3A7E" w:rsidRDefault="00BD34A8" w:rsidP="00BD34A8">
      <w:pPr>
        <w:rPr>
          <w:rFonts w:ascii="Arial" w:hAnsi="Arial" w:cs="Arial"/>
          <w:b/>
          <w:bCs/>
        </w:rPr>
      </w:pPr>
    </w:p>
    <w:p w14:paraId="3752ED06" w14:textId="77777777" w:rsidR="00BD34A8" w:rsidRPr="001D3A7E" w:rsidRDefault="00BD34A8" w:rsidP="00BD34A8">
      <w:pPr>
        <w:rPr>
          <w:rFonts w:ascii="Arial" w:hAnsi="Arial" w:cs="Arial"/>
          <w:b/>
          <w:bCs/>
        </w:rPr>
      </w:pPr>
      <w:r w:rsidRPr="001D3A7E">
        <w:rPr>
          <w:rFonts w:ascii="Arial" w:hAnsi="Arial" w:cs="Arial"/>
          <w:b/>
          <w:bCs/>
        </w:rPr>
        <w:t>[1]</w:t>
      </w:r>
    </w:p>
    <w:p w14:paraId="035BDF3E" w14:textId="77777777" w:rsidR="00BD34A8" w:rsidRPr="001D3A7E" w:rsidRDefault="00BD34A8" w:rsidP="00BD34A8">
      <w:pPr>
        <w:rPr>
          <w:rFonts w:ascii="Arial" w:hAnsi="Arial" w:cs="Arial"/>
        </w:rPr>
      </w:pPr>
    </w:p>
    <w:p w14:paraId="768FFBC0" w14:textId="77777777" w:rsidR="00BD34A8" w:rsidRPr="001D3A7E" w:rsidRDefault="00BD34A8" w:rsidP="00BD34A8">
      <w:pPr>
        <w:rPr>
          <w:rFonts w:ascii="Arial" w:hAnsi="Arial" w:cs="Arial"/>
        </w:rPr>
      </w:pPr>
      <w:r w:rsidRPr="001D3A7E">
        <w:rPr>
          <w:rFonts w:ascii="Arial" w:hAnsi="Arial" w:cs="Arial"/>
        </w:rPr>
        <w:t>“On the Beauty of Dictatorship and the Mystery of Butterflies Crushed Against the Pavement”</w:t>
      </w:r>
    </w:p>
    <w:p w14:paraId="0CB9F7BA" w14:textId="77777777" w:rsidR="00BD34A8" w:rsidRPr="001D3A7E" w:rsidRDefault="00BD34A8" w:rsidP="00BD34A8">
      <w:pPr>
        <w:rPr>
          <w:rFonts w:ascii="Arial" w:hAnsi="Arial" w:cs="Arial"/>
        </w:rPr>
      </w:pPr>
    </w:p>
    <w:p w14:paraId="55616187" w14:textId="77777777" w:rsidR="00BD34A8" w:rsidRPr="001D3A7E" w:rsidRDefault="00BD34A8" w:rsidP="00BD34A8">
      <w:pPr>
        <w:rPr>
          <w:rFonts w:ascii="Arial" w:hAnsi="Arial" w:cs="Arial"/>
          <w:i/>
          <w:iCs/>
        </w:rPr>
      </w:pPr>
      <w:r w:rsidRPr="001D3A7E">
        <w:rPr>
          <w:rFonts w:ascii="Arial" w:hAnsi="Arial" w:cs="Arial"/>
          <w:i/>
          <w:iCs/>
        </w:rPr>
        <w:t>Elena Yurievna</w:t>
      </w:r>
    </w:p>
    <w:p w14:paraId="13E75269" w14:textId="77777777" w:rsidR="00BD34A8" w:rsidRPr="001D3A7E" w:rsidRDefault="00BD34A8" w:rsidP="00BD34A8">
      <w:pPr>
        <w:rPr>
          <w:rFonts w:ascii="Arial" w:hAnsi="Arial" w:cs="Arial"/>
        </w:rPr>
      </w:pPr>
    </w:p>
    <w:p w14:paraId="2C513BDF" w14:textId="77777777" w:rsidR="00BD34A8" w:rsidRPr="001D3A7E" w:rsidRDefault="00BD34A8" w:rsidP="00BD34A8">
      <w:pPr>
        <w:rPr>
          <w:rFonts w:ascii="Arial" w:hAnsi="Arial" w:cs="Arial"/>
        </w:rPr>
      </w:pPr>
      <w:r w:rsidRPr="001D3A7E">
        <w:rPr>
          <w:rFonts w:ascii="Arial" w:hAnsi="Arial" w:cs="Arial"/>
        </w:rPr>
        <w:t xml:space="preserve">I learned of how, in 1937, there had been a plan… quotas… for </w:t>
      </w:r>
      <w:r w:rsidRPr="001D3A7E">
        <w:rPr>
          <w:rFonts w:ascii="Arial" w:hAnsi="Arial" w:cs="Arial"/>
          <w:b/>
          <w:bCs/>
        </w:rPr>
        <w:t>‘exposing and rooting out enemies of the people’</w:t>
      </w:r>
      <w:r w:rsidRPr="001D3A7E">
        <w:rPr>
          <w:rFonts w:ascii="Arial" w:hAnsi="Arial" w:cs="Arial"/>
        </w:rPr>
        <w:t xml:space="preserve">, just as in the eighties, they were lowering the quotas for people who could be rehabilitated district- and region-wide. The plan needed to be fulfilled and exceeded. It was all in Stalin’s style: the meetings, the pressure, the admonishments. More, more… [She shakes her head.] At night, I would sit there and read them, going through volumes of these documents. To be perfectly honest… honestly… it made my hair stand on end. Brother informed on brother, neighbour on neighbour… because they’d gotten into an argument about their vegetable patch, or over a room in the communal apartment. Someone sang a rhyme at a wedding, ‘We should thank Stalin, our brother, he put all our feet in rubber.’ That was enough. On one hand, the system was butchering people, but on the other hand, the people didn’t show one another much mercy, either. The people were ready… </w:t>
      </w:r>
    </w:p>
    <w:p w14:paraId="4372968E" w14:textId="77777777" w:rsidR="00BD34A8" w:rsidRDefault="00BD34A8" w:rsidP="00BD34A8">
      <w:pPr>
        <w:ind w:firstLine="567"/>
        <w:rPr>
          <w:rFonts w:ascii="Arial" w:hAnsi="Arial" w:cs="Arial"/>
        </w:rPr>
      </w:pPr>
      <w:r w:rsidRPr="001D3A7E">
        <w:rPr>
          <w:rFonts w:ascii="Arial" w:hAnsi="Arial" w:cs="Arial"/>
          <w:b/>
          <w:bCs/>
        </w:rPr>
        <w:t>A regular communal apartment</w:t>
      </w:r>
      <w:r w:rsidRPr="001D3A7E">
        <w:rPr>
          <w:rFonts w:ascii="Arial" w:hAnsi="Arial" w:cs="Arial"/>
        </w:rPr>
        <w:t xml:space="preserve">… </w:t>
      </w:r>
      <w:r w:rsidRPr="001D3A7E">
        <w:rPr>
          <w:rFonts w:ascii="Arial" w:hAnsi="Arial" w:cs="Arial"/>
          <w:b/>
          <w:bCs/>
        </w:rPr>
        <w:t>Five families</w:t>
      </w:r>
      <w:r w:rsidRPr="001D3A7E">
        <w:rPr>
          <w:rFonts w:ascii="Arial" w:hAnsi="Arial" w:cs="Arial"/>
        </w:rPr>
        <w:t xml:space="preserve"> live there – </w:t>
      </w:r>
      <w:r w:rsidRPr="001D3A7E">
        <w:rPr>
          <w:rFonts w:ascii="Arial" w:hAnsi="Arial" w:cs="Arial"/>
          <w:b/>
          <w:bCs/>
        </w:rPr>
        <w:t>twenty-seven people in total</w:t>
      </w:r>
      <w:r w:rsidRPr="001D3A7E">
        <w:rPr>
          <w:rFonts w:ascii="Arial" w:hAnsi="Arial" w:cs="Arial"/>
        </w:rPr>
        <w:t xml:space="preserve">. Sharing </w:t>
      </w:r>
      <w:r w:rsidRPr="001D3A7E">
        <w:rPr>
          <w:rFonts w:ascii="Arial" w:hAnsi="Arial" w:cs="Arial"/>
          <w:b/>
          <w:bCs/>
        </w:rPr>
        <w:t>one kitchen</w:t>
      </w:r>
      <w:r w:rsidRPr="001D3A7E">
        <w:rPr>
          <w:rFonts w:ascii="Arial" w:hAnsi="Arial" w:cs="Arial"/>
        </w:rPr>
        <w:t xml:space="preserve"> and </w:t>
      </w:r>
      <w:r w:rsidRPr="001D3A7E">
        <w:rPr>
          <w:rFonts w:ascii="Arial" w:hAnsi="Arial" w:cs="Arial"/>
          <w:b/>
          <w:bCs/>
        </w:rPr>
        <w:t>one bathroom</w:t>
      </w:r>
      <w:r w:rsidRPr="001D3A7E">
        <w:rPr>
          <w:rFonts w:ascii="Arial" w:hAnsi="Arial" w:cs="Arial"/>
        </w:rPr>
        <w:t xml:space="preserve">. Two of the neighbours are friends: one of them has a five-year-old daughter and the other one is single with no kids. In communal apartments, people were always </w:t>
      </w:r>
      <w:r w:rsidRPr="001D3A7E">
        <w:rPr>
          <w:rFonts w:ascii="Arial" w:hAnsi="Arial" w:cs="Arial"/>
          <w:b/>
          <w:bCs/>
        </w:rPr>
        <w:t>spying</w:t>
      </w:r>
      <w:r w:rsidRPr="001D3A7E">
        <w:rPr>
          <w:rFonts w:ascii="Arial" w:hAnsi="Arial" w:cs="Arial"/>
        </w:rPr>
        <w:t xml:space="preserve"> on one another, listening in on each other’s conversations. The people with ten-square-metre rooms envied the ones with twenty-five. Life… That’s just how it is… And then, one night, a </w:t>
      </w:r>
      <w:r w:rsidRPr="001D3A7E">
        <w:rPr>
          <w:rFonts w:ascii="Arial" w:hAnsi="Arial" w:cs="Arial"/>
          <w:b/>
          <w:bCs/>
        </w:rPr>
        <w:t>Black Maria</w:t>
      </w:r>
      <w:r w:rsidRPr="001D3A7E">
        <w:rPr>
          <w:rFonts w:ascii="Arial" w:hAnsi="Arial" w:cs="Arial"/>
        </w:rPr>
        <w:t xml:space="preserve">, </w:t>
      </w:r>
      <w:r w:rsidRPr="001D3A7E">
        <w:rPr>
          <w:rFonts w:ascii="Arial" w:hAnsi="Arial" w:cs="Arial"/>
          <w:b/>
          <w:bCs/>
        </w:rPr>
        <w:t>a police van</w:t>
      </w:r>
      <w:r w:rsidRPr="001D3A7E">
        <w:rPr>
          <w:rFonts w:ascii="Arial" w:hAnsi="Arial" w:cs="Arial"/>
        </w:rPr>
        <w:t xml:space="preserve"> shows up… They arrest the woman with the five-year-old daughter. Before they take her away, she has a chance to cry out to her friend, ‘If I don’t come back, please look after my little girl. Don’t let them take her to an orphanage.’ So that’s what happened. The neighbour took the child in, and the building administration gave her a second room… The girl started calling her Mama… Mama Anya… Seventeen years went by… And seventeen years later, the real mother returned. She kissed her friend’s hands and feet in gratitude. If this were a fairy tale, this is where the story would end, but in real life, the ending was very different. Without a ‘happily ever after’. When Gorbachev came to power, after they unsealed the archives, they asked the former camp inmate whether she wanted to see her file. She did. So she went down to look at it, opened the folder… and the very first page was an informant’s report. Familiar handwriting… it was her </w:t>
      </w:r>
      <w:r w:rsidRPr="001D3A7E">
        <w:rPr>
          <w:rFonts w:ascii="Arial" w:hAnsi="Arial" w:cs="Arial"/>
        </w:rPr>
        <w:lastRenderedPageBreak/>
        <w:t>neighbour’s, Mama Anya’s… She’d been the one who’d informed on her… Do you understand any of this? I don’t. And that woman couldn’t, either. She went home and hanged herself. [Silence.]</w:t>
      </w:r>
    </w:p>
    <w:p w14:paraId="1E069670" w14:textId="77777777" w:rsidR="00BD34A8" w:rsidRDefault="00BD34A8" w:rsidP="00BD34A8">
      <w:pPr>
        <w:rPr>
          <w:rFonts w:ascii="Arial" w:hAnsi="Arial" w:cs="Arial"/>
        </w:rPr>
      </w:pPr>
    </w:p>
    <w:p w14:paraId="7DC5F9C9" w14:textId="77777777" w:rsidR="00BD34A8" w:rsidRPr="00D16108" w:rsidRDefault="00BD34A8" w:rsidP="00BD34A8">
      <w:pPr>
        <w:rPr>
          <w:rFonts w:ascii="Arial" w:hAnsi="Arial" w:cs="Arial"/>
          <w:i/>
          <w:iCs/>
        </w:rPr>
      </w:pPr>
      <w:r w:rsidRPr="00D16108">
        <w:rPr>
          <w:rFonts w:ascii="Arial" w:hAnsi="Arial" w:cs="Arial"/>
          <w:i/>
          <w:iCs/>
        </w:rPr>
        <w:t>(465 words)</w:t>
      </w:r>
    </w:p>
    <w:p w14:paraId="2F0C8F94" w14:textId="77777777" w:rsidR="00BD34A8" w:rsidRPr="001D3A7E" w:rsidRDefault="00BD34A8" w:rsidP="00BD34A8">
      <w:pPr>
        <w:rPr>
          <w:rFonts w:ascii="Arial" w:hAnsi="Arial" w:cs="Arial"/>
        </w:rPr>
      </w:pPr>
    </w:p>
    <w:p w14:paraId="0FECE87A" w14:textId="77777777" w:rsidR="00BD34A8" w:rsidRDefault="00BD34A8" w:rsidP="00BD34A8">
      <w:pPr>
        <w:rPr>
          <w:rFonts w:ascii="Arial" w:hAnsi="Arial" w:cs="Arial"/>
        </w:rPr>
      </w:pPr>
      <w:r w:rsidRPr="0001096D">
        <w:rPr>
          <w:rFonts w:ascii="Arial" w:hAnsi="Arial" w:cs="Arial"/>
        </w:rPr>
        <w:t xml:space="preserve">Source: </w:t>
      </w:r>
      <w:r w:rsidRPr="005F45CD">
        <w:rPr>
          <w:rFonts w:ascii="Arial" w:hAnsi="Arial" w:cs="Arial"/>
          <w:lang w:val="en-US"/>
        </w:rPr>
        <w:t xml:space="preserve">Alexievich, Svetlana. </w:t>
      </w:r>
      <w:r w:rsidRPr="0001096D">
        <w:rPr>
          <w:rFonts w:ascii="Arial" w:hAnsi="Arial" w:cs="Arial"/>
          <w:i/>
          <w:iCs/>
        </w:rPr>
        <w:t>Second-Hand Time</w:t>
      </w:r>
      <w:r w:rsidRPr="0001096D">
        <w:rPr>
          <w:rFonts w:ascii="Arial" w:hAnsi="Arial" w:cs="Arial"/>
        </w:rPr>
        <w:t xml:space="preserve">. Translated by Bela Shayevich. London: Firzcarraldo Editions, 2016. </w:t>
      </w:r>
    </w:p>
    <w:p w14:paraId="0E9F3D48" w14:textId="77777777" w:rsidR="00BD34A8" w:rsidRDefault="00BD34A8" w:rsidP="00BD34A8">
      <w:pPr>
        <w:rPr>
          <w:rFonts w:ascii="Arial" w:hAnsi="Arial" w:cs="Arial"/>
        </w:rPr>
      </w:pPr>
    </w:p>
    <w:p w14:paraId="0DFEA609" w14:textId="77777777" w:rsidR="00BD34A8" w:rsidRDefault="00BD34A8" w:rsidP="00BD34A8">
      <w:pPr>
        <w:rPr>
          <w:rStyle w:val="normaltextrun"/>
          <w:rFonts w:ascii="Arial" w:hAnsi="Arial" w:cs="Arial"/>
        </w:rPr>
      </w:pPr>
    </w:p>
    <w:p w14:paraId="7D34678E" w14:textId="77777777" w:rsidR="00BD34A8" w:rsidRPr="006A7CC3" w:rsidRDefault="00BD34A8" w:rsidP="00BD34A8">
      <w:pPr>
        <w:rPr>
          <w:rFonts w:ascii="Arial" w:hAnsi="Arial" w:cs="Arial"/>
          <w:b/>
          <w:bCs/>
        </w:rPr>
      </w:pPr>
      <w:r w:rsidRPr="006A7CC3">
        <w:rPr>
          <w:rFonts w:ascii="Arial" w:hAnsi="Arial" w:cs="Arial"/>
          <w:b/>
          <w:bCs/>
        </w:rPr>
        <w:t>Questions for discussion:</w:t>
      </w:r>
    </w:p>
    <w:p w14:paraId="5E75ACF1" w14:textId="77777777" w:rsidR="00BD34A8" w:rsidRPr="001D3A7E" w:rsidRDefault="00BD34A8" w:rsidP="00BD34A8">
      <w:pPr>
        <w:rPr>
          <w:rFonts w:ascii="Arial" w:hAnsi="Arial" w:cs="Arial"/>
        </w:rPr>
      </w:pPr>
    </w:p>
    <w:p w14:paraId="63788B37" w14:textId="77777777" w:rsidR="00BD34A8" w:rsidRDefault="00BD34A8" w:rsidP="00BD34A8">
      <w:pPr>
        <w:pStyle w:val="ListParagraph"/>
        <w:numPr>
          <w:ilvl w:val="0"/>
          <w:numId w:val="9"/>
        </w:numPr>
        <w:rPr>
          <w:rFonts w:ascii="Arial" w:hAnsi="Arial" w:cs="Arial"/>
        </w:rPr>
      </w:pPr>
      <w:r>
        <w:rPr>
          <w:rFonts w:ascii="Arial" w:hAnsi="Arial" w:cs="Arial"/>
        </w:rPr>
        <w:t xml:space="preserve">Based on the text, what is a communal apartment </w:t>
      </w:r>
      <w:r w:rsidRPr="00D16108">
        <w:rPr>
          <w:rFonts w:ascii="Arial" w:hAnsi="Arial" w:cs="Arial"/>
        </w:rPr>
        <w:t>(</w:t>
      </w:r>
      <w:r w:rsidRPr="00D16108">
        <w:rPr>
          <w:rFonts w:ascii="Arial" w:hAnsi="Arial" w:cs="Arial"/>
          <w:i/>
          <w:iCs/>
        </w:rPr>
        <w:t>kommunalka</w:t>
      </w:r>
      <w:r w:rsidRPr="00D16108">
        <w:rPr>
          <w:rFonts w:ascii="Arial" w:hAnsi="Arial" w:cs="Arial"/>
        </w:rPr>
        <w:t>)</w:t>
      </w:r>
      <w:r>
        <w:rPr>
          <w:rFonts w:ascii="Arial" w:hAnsi="Arial" w:cs="Arial"/>
        </w:rPr>
        <w:t>?</w:t>
      </w:r>
    </w:p>
    <w:p w14:paraId="2281ABE0" w14:textId="77777777" w:rsidR="00BD34A8" w:rsidRPr="00C43815" w:rsidRDefault="00BD34A8" w:rsidP="00BD34A8">
      <w:pPr>
        <w:pStyle w:val="ListParagraph"/>
        <w:numPr>
          <w:ilvl w:val="0"/>
          <w:numId w:val="9"/>
        </w:numPr>
        <w:rPr>
          <w:rFonts w:ascii="Arial" w:hAnsi="Arial" w:cs="Arial"/>
        </w:rPr>
      </w:pPr>
      <w:r>
        <w:rPr>
          <w:rFonts w:ascii="Arial" w:hAnsi="Arial" w:cs="Arial"/>
        </w:rPr>
        <w:t xml:space="preserve">Why did communal apartment </w:t>
      </w:r>
      <w:r w:rsidRPr="00D16108">
        <w:rPr>
          <w:rFonts w:ascii="Arial" w:hAnsi="Arial" w:cs="Arial"/>
        </w:rPr>
        <w:t>(</w:t>
      </w:r>
      <w:r w:rsidRPr="00D16108">
        <w:rPr>
          <w:rFonts w:ascii="Arial" w:hAnsi="Arial" w:cs="Arial"/>
          <w:i/>
          <w:iCs/>
        </w:rPr>
        <w:t>kommunalka</w:t>
      </w:r>
      <w:r w:rsidRPr="00D16108">
        <w:rPr>
          <w:rFonts w:ascii="Arial" w:hAnsi="Arial" w:cs="Arial"/>
        </w:rPr>
        <w:t>)</w:t>
      </w:r>
      <w:r>
        <w:rPr>
          <w:rFonts w:ascii="Arial" w:hAnsi="Arial" w:cs="Arial"/>
        </w:rPr>
        <w:t xml:space="preserve"> make it easier to ‘spy’ on each other, as Elena describes?  </w:t>
      </w:r>
    </w:p>
    <w:p w14:paraId="63AB839E" w14:textId="77777777" w:rsidR="00BD34A8" w:rsidRDefault="00BD34A8" w:rsidP="00BD34A8">
      <w:pPr>
        <w:pStyle w:val="ListParagraph"/>
        <w:numPr>
          <w:ilvl w:val="0"/>
          <w:numId w:val="9"/>
        </w:numPr>
        <w:rPr>
          <w:rFonts w:ascii="Arial" w:hAnsi="Arial" w:cs="Arial"/>
        </w:rPr>
      </w:pPr>
      <w:r>
        <w:rPr>
          <w:rFonts w:ascii="Arial" w:hAnsi="Arial" w:cs="Arial"/>
        </w:rPr>
        <w:t xml:space="preserve">Drawing on evidence from the text, why does Elena think </w:t>
      </w:r>
      <w:r w:rsidRPr="6652103E">
        <w:rPr>
          <w:rFonts w:ascii="Arial" w:hAnsi="Arial" w:cs="Arial"/>
        </w:rPr>
        <w:t>ordinary citizens participated in</w:t>
      </w:r>
      <w:r>
        <w:rPr>
          <w:rFonts w:ascii="Arial" w:hAnsi="Arial" w:cs="Arial"/>
        </w:rPr>
        <w:t xml:space="preserve"> </w:t>
      </w:r>
      <w:r w:rsidRPr="6652103E">
        <w:rPr>
          <w:rFonts w:ascii="Arial" w:hAnsi="Arial" w:cs="Arial"/>
        </w:rPr>
        <w:t xml:space="preserve">Stalin’s terror? </w:t>
      </w:r>
    </w:p>
    <w:p w14:paraId="45E53D08" w14:textId="77777777" w:rsidR="00BD34A8" w:rsidRPr="00121477" w:rsidRDefault="00BD34A8" w:rsidP="00BD34A8">
      <w:pPr>
        <w:pStyle w:val="ListParagraph"/>
        <w:numPr>
          <w:ilvl w:val="0"/>
          <w:numId w:val="9"/>
        </w:numPr>
        <w:rPr>
          <w:rFonts w:ascii="Arial" w:hAnsi="Arial" w:cs="Arial"/>
        </w:rPr>
      </w:pPr>
      <w:r>
        <w:rPr>
          <w:rFonts w:ascii="Arial" w:hAnsi="Arial" w:cs="Arial"/>
        </w:rPr>
        <w:t xml:space="preserve">Drawing on information from the text, what evidence does Elena provide for the motivations of </w:t>
      </w:r>
      <w:r w:rsidRPr="6652103E">
        <w:rPr>
          <w:rFonts w:ascii="Arial" w:hAnsi="Arial" w:cs="Arial"/>
        </w:rPr>
        <w:t>ordinary citizens</w:t>
      </w:r>
      <w:r>
        <w:rPr>
          <w:rFonts w:ascii="Arial" w:hAnsi="Arial" w:cs="Arial"/>
        </w:rPr>
        <w:t xml:space="preserve"> to be part of Stalin’s terror? Does she emphasise </w:t>
      </w:r>
      <w:r w:rsidRPr="6652103E">
        <w:rPr>
          <w:rFonts w:ascii="Arial" w:hAnsi="Arial" w:cs="Arial"/>
        </w:rPr>
        <w:t>fear, ideology, or personal motivations?</w:t>
      </w:r>
      <w:r>
        <w:rPr>
          <w:rFonts w:ascii="Arial" w:hAnsi="Arial" w:cs="Arial"/>
        </w:rPr>
        <w:t xml:space="preserve"> </w:t>
      </w:r>
      <w:r w:rsidRPr="00C43815">
        <w:rPr>
          <w:rFonts w:ascii="Arial" w:hAnsi="Arial" w:cs="Arial"/>
        </w:rPr>
        <w:t>How would you research motivations further?</w:t>
      </w:r>
    </w:p>
    <w:p w14:paraId="066346AF" w14:textId="77777777" w:rsidR="00BD34A8" w:rsidRDefault="00BD34A8" w:rsidP="00BD34A8">
      <w:pPr>
        <w:pStyle w:val="ListParagraph"/>
        <w:numPr>
          <w:ilvl w:val="0"/>
          <w:numId w:val="9"/>
        </w:numPr>
        <w:rPr>
          <w:rFonts w:ascii="Arial" w:hAnsi="Arial" w:cs="Arial"/>
        </w:rPr>
      </w:pPr>
      <w:r w:rsidRPr="6652103E">
        <w:rPr>
          <w:rFonts w:ascii="Arial" w:hAnsi="Arial" w:cs="Arial"/>
        </w:rPr>
        <w:t>Elena mentions “quotas for exposing and rooting out</w:t>
      </w:r>
      <w:r>
        <w:rPr>
          <w:rFonts w:ascii="Arial" w:hAnsi="Arial" w:cs="Arial"/>
        </w:rPr>
        <w:t xml:space="preserve"> </w:t>
      </w:r>
      <w:r w:rsidRPr="6652103E">
        <w:rPr>
          <w:rFonts w:ascii="Arial" w:hAnsi="Arial" w:cs="Arial"/>
        </w:rPr>
        <w:t xml:space="preserve">enemies of </w:t>
      </w:r>
      <w:r>
        <w:rPr>
          <w:rFonts w:ascii="Arial" w:hAnsi="Arial" w:cs="Arial"/>
        </w:rPr>
        <w:t xml:space="preserve">the </w:t>
      </w:r>
      <w:r w:rsidRPr="6652103E">
        <w:rPr>
          <w:rFonts w:ascii="Arial" w:hAnsi="Arial" w:cs="Arial"/>
        </w:rPr>
        <w:t xml:space="preserve">people”. Can we believe this statement? What other evidence would need to be collected to support such </w:t>
      </w:r>
      <w:r>
        <w:rPr>
          <w:rFonts w:ascii="Arial" w:hAnsi="Arial" w:cs="Arial"/>
        </w:rPr>
        <w:t>a claim</w:t>
      </w:r>
      <w:r w:rsidRPr="6652103E">
        <w:rPr>
          <w:rFonts w:ascii="Arial" w:hAnsi="Arial" w:cs="Arial"/>
        </w:rPr>
        <w:t>?</w:t>
      </w:r>
    </w:p>
    <w:p w14:paraId="299B54D5" w14:textId="77777777" w:rsidR="00BD34A8" w:rsidRPr="00121477" w:rsidRDefault="00BD34A8" w:rsidP="00BD34A8">
      <w:pPr>
        <w:pStyle w:val="ListParagraph"/>
        <w:numPr>
          <w:ilvl w:val="0"/>
          <w:numId w:val="9"/>
        </w:numPr>
        <w:rPr>
          <w:rFonts w:ascii="Arial" w:hAnsi="Arial" w:cs="Arial"/>
        </w:rPr>
      </w:pPr>
      <w:r w:rsidRPr="00121477">
        <w:rPr>
          <w:rFonts w:ascii="Arial" w:hAnsi="Arial" w:cs="Arial"/>
        </w:rPr>
        <w:t xml:space="preserve">How did living conditions under Stalinism shape people’s mentality and behaviour? </w:t>
      </w:r>
    </w:p>
    <w:p w14:paraId="47123E21" w14:textId="77777777" w:rsidR="00BD34A8" w:rsidRPr="00870264" w:rsidRDefault="00BD34A8" w:rsidP="00BD34A8">
      <w:pPr>
        <w:pStyle w:val="ListParagraph"/>
        <w:numPr>
          <w:ilvl w:val="0"/>
          <w:numId w:val="9"/>
        </w:numPr>
        <w:rPr>
          <w:rFonts w:ascii="Arial" w:hAnsi="Arial" w:cs="Arial"/>
        </w:rPr>
      </w:pPr>
      <w:r w:rsidRPr="00D16108">
        <w:rPr>
          <w:rFonts w:ascii="Arial" w:hAnsi="Arial" w:cs="Arial"/>
        </w:rPr>
        <w:t xml:space="preserve">Could </w:t>
      </w:r>
      <w:r>
        <w:rPr>
          <w:rFonts w:ascii="Arial" w:hAnsi="Arial" w:cs="Arial"/>
        </w:rPr>
        <w:t xml:space="preserve">a </w:t>
      </w:r>
      <w:r w:rsidRPr="00D16108">
        <w:rPr>
          <w:rFonts w:ascii="Arial" w:hAnsi="Arial" w:cs="Arial"/>
        </w:rPr>
        <w:t>communal apartment (</w:t>
      </w:r>
      <w:r w:rsidRPr="00D16108">
        <w:rPr>
          <w:rFonts w:ascii="Arial" w:hAnsi="Arial" w:cs="Arial"/>
          <w:i/>
          <w:iCs/>
        </w:rPr>
        <w:t>kommunalka</w:t>
      </w:r>
      <w:r w:rsidRPr="00D16108">
        <w:rPr>
          <w:rFonts w:ascii="Arial" w:hAnsi="Arial" w:cs="Arial"/>
        </w:rPr>
        <w:t>) be considered another tool of state control? (Support your answer</w:t>
      </w:r>
      <w:r>
        <w:rPr>
          <w:rFonts w:ascii="Arial" w:hAnsi="Arial" w:cs="Arial"/>
        </w:rPr>
        <w:t xml:space="preserve"> by</w:t>
      </w:r>
      <w:r w:rsidRPr="00D16108">
        <w:rPr>
          <w:rFonts w:ascii="Arial" w:hAnsi="Arial" w:cs="Arial"/>
        </w:rPr>
        <w:t xml:space="preserve"> providing examples from the text).</w:t>
      </w:r>
    </w:p>
    <w:p w14:paraId="21E64E28" w14:textId="77777777" w:rsidR="00BD34A8" w:rsidRPr="00D16108" w:rsidRDefault="00BD34A8" w:rsidP="00BD34A8">
      <w:pPr>
        <w:pStyle w:val="ListParagraph"/>
        <w:numPr>
          <w:ilvl w:val="0"/>
          <w:numId w:val="9"/>
        </w:numPr>
        <w:rPr>
          <w:rFonts w:ascii="Arial" w:hAnsi="Arial" w:cs="Arial"/>
        </w:rPr>
      </w:pPr>
      <w:r>
        <w:rPr>
          <w:rFonts w:ascii="Arial" w:hAnsi="Arial" w:cs="Arial"/>
        </w:rPr>
        <w:t>A</w:t>
      </w:r>
      <w:r w:rsidRPr="00D16108">
        <w:rPr>
          <w:rFonts w:ascii="Arial" w:hAnsi="Arial" w:cs="Arial"/>
        </w:rPr>
        <w:t>nalyse the psychological and societal impact of opening Soviet archives during perestroika.</w:t>
      </w:r>
    </w:p>
    <w:p w14:paraId="1B512A07" w14:textId="77777777" w:rsidR="00BD34A8" w:rsidRDefault="00BD34A8" w:rsidP="00BD34A8">
      <w:pPr>
        <w:rPr>
          <w:rFonts w:ascii="Arial" w:hAnsi="Arial" w:cs="Arial"/>
        </w:rPr>
      </w:pPr>
      <w:r w:rsidRPr="001D3A7E">
        <w:rPr>
          <w:rFonts w:ascii="Arial" w:hAnsi="Arial" w:cs="Arial"/>
        </w:rPr>
        <w:t xml:space="preserve">  </w:t>
      </w:r>
    </w:p>
    <w:p w14:paraId="13C60BB0" w14:textId="77777777" w:rsidR="00BD34A8" w:rsidRPr="001D3A7E" w:rsidRDefault="00BD34A8" w:rsidP="00BD34A8">
      <w:pPr>
        <w:rPr>
          <w:rFonts w:ascii="Arial" w:hAnsi="Arial" w:cs="Arial"/>
        </w:rPr>
      </w:pPr>
    </w:p>
    <w:p w14:paraId="2FBB1ACE" w14:textId="77777777" w:rsidR="00BD34A8" w:rsidRPr="001D3A7E" w:rsidRDefault="00BD34A8" w:rsidP="00BD34A8">
      <w:pPr>
        <w:pStyle w:val="Body"/>
        <w:spacing w:after="0" w:line="240" w:lineRule="auto"/>
        <w:rPr>
          <w:rStyle w:val="None"/>
          <w:rFonts w:ascii="Arial" w:hAnsi="Arial" w:cs="Arial"/>
          <w:b/>
          <w:bCs/>
          <w:sz w:val="24"/>
          <w:szCs w:val="24"/>
        </w:rPr>
      </w:pPr>
      <w:r w:rsidRPr="001D3A7E">
        <w:rPr>
          <w:rStyle w:val="None"/>
          <w:rFonts w:ascii="Arial" w:hAnsi="Arial" w:cs="Arial"/>
          <w:b/>
          <w:bCs/>
          <w:sz w:val="24"/>
          <w:szCs w:val="24"/>
        </w:rPr>
        <w:t>Creative task</w:t>
      </w:r>
    </w:p>
    <w:p w14:paraId="38002FB2" w14:textId="77777777" w:rsidR="00BD34A8" w:rsidRPr="001D3A7E" w:rsidRDefault="00BD34A8" w:rsidP="00BD34A8">
      <w:pPr>
        <w:pStyle w:val="Body"/>
        <w:spacing w:after="0" w:line="240" w:lineRule="auto"/>
        <w:rPr>
          <w:rStyle w:val="None"/>
          <w:rFonts w:ascii="Arial" w:hAnsi="Arial" w:cs="Arial"/>
          <w:sz w:val="24"/>
          <w:szCs w:val="24"/>
        </w:rPr>
      </w:pPr>
    </w:p>
    <w:p w14:paraId="7A3297DA" w14:textId="77777777" w:rsidR="00BD34A8" w:rsidRPr="001D3A7E" w:rsidRDefault="00BD34A8" w:rsidP="00BD34A8">
      <w:pPr>
        <w:rPr>
          <w:rFonts w:ascii="Arial" w:hAnsi="Arial" w:cs="Arial"/>
          <w:b/>
          <w:bCs/>
        </w:rPr>
      </w:pPr>
      <w:r w:rsidRPr="001D3A7E">
        <w:rPr>
          <w:rFonts w:ascii="Arial" w:hAnsi="Arial" w:cs="Arial"/>
          <w:b/>
          <w:bCs/>
        </w:rPr>
        <w:t>[2]</w:t>
      </w:r>
    </w:p>
    <w:p w14:paraId="01F87E62" w14:textId="77777777" w:rsidR="00BD34A8" w:rsidRPr="001D3A7E" w:rsidRDefault="00BD34A8" w:rsidP="00BD34A8">
      <w:pPr>
        <w:rPr>
          <w:rFonts w:ascii="Arial" w:hAnsi="Arial" w:cs="Arial"/>
          <w:lang w:val="en-US"/>
        </w:rPr>
      </w:pPr>
    </w:p>
    <w:p w14:paraId="35153691" w14:textId="77777777" w:rsidR="00BD34A8" w:rsidRPr="001D3A7E" w:rsidRDefault="00BD34A8" w:rsidP="00BD34A8">
      <w:pPr>
        <w:rPr>
          <w:rFonts w:ascii="Arial" w:hAnsi="Arial" w:cs="Arial"/>
          <w:lang w:val="en-US"/>
        </w:rPr>
      </w:pPr>
      <w:r w:rsidRPr="001D3A7E">
        <w:rPr>
          <w:rFonts w:ascii="Arial" w:hAnsi="Arial" w:cs="Arial"/>
          <w:lang w:val="en-US"/>
        </w:rPr>
        <w:t xml:space="preserve">Visit the website </w:t>
      </w:r>
      <w:hyperlink r:id="rId53" w:history="1">
        <w:r w:rsidRPr="001D3A7E">
          <w:rPr>
            <w:rStyle w:val="Hyperlink"/>
            <w:rFonts w:ascii="Arial" w:hAnsi="Arial" w:cs="Arial"/>
            <w:lang w:val="en-US"/>
          </w:rPr>
          <w:t>https://kommunalka.colgate.edu/index.cfm</w:t>
        </w:r>
      </w:hyperlink>
      <w:r w:rsidRPr="001D3A7E">
        <w:rPr>
          <w:rFonts w:ascii="Arial" w:hAnsi="Arial" w:cs="Arial"/>
          <w:lang w:val="en-US"/>
        </w:rPr>
        <w:t>, a virtual museum of life in Soviet-era communal apartments.</w:t>
      </w:r>
    </w:p>
    <w:p w14:paraId="09DB1EAA" w14:textId="77777777" w:rsidR="00BD34A8" w:rsidRPr="001D3A7E" w:rsidRDefault="00BD34A8" w:rsidP="00BD34A8">
      <w:pPr>
        <w:rPr>
          <w:rFonts w:ascii="Arial" w:hAnsi="Arial" w:cs="Arial"/>
          <w:lang w:val="en-US"/>
        </w:rPr>
      </w:pPr>
    </w:p>
    <w:p w14:paraId="36341CE6" w14:textId="77777777" w:rsidR="00BD34A8" w:rsidRDefault="00BD34A8" w:rsidP="00BD34A8">
      <w:pPr>
        <w:rPr>
          <w:rFonts w:ascii="Arial" w:hAnsi="Arial" w:cs="Arial"/>
          <w:lang w:val="en-US"/>
        </w:rPr>
      </w:pPr>
      <w:r w:rsidRPr="001D3A7E">
        <w:rPr>
          <w:rFonts w:ascii="Arial" w:hAnsi="Arial" w:cs="Arial"/>
          <w:lang w:val="en-US"/>
        </w:rPr>
        <w:t xml:space="preserve">Imagine that you need to prepare a visitor’s guide for this virtual exhibition. Select 2 – 3 items (e.g., photo, video, document) and write a 50 – 100-word description for each, explaining their historical significance to museum visitors.   </w:t>
      </w:r>
    </w:p>
    <w:p w14:paraId="084585CA" w14:textId="77777777" w:rsidR="00BD34A8" w:rsidRDefault="00BD34A8" w:rsidP="00BD34A8">
      <w:pPr>
        <w:rPr>
          <w:rFonts w:ascii="Arial" w:hAnsi="Arial" w:cs="Arial"/>
          <w:lang w:val="en-US"/>
        </w:rPr>
      </w:pPr>
    </w:p>
    <w:p w14:paraId="6E2A4EE0" w14:textId="77777777" w:rsidR="00BD34A8" w:rsidRDefault="00BD34A8" w:rsidP="00BD34A8">
      <w:pPr>
        <w:rPr>
          <w:rFonts w:ascii="Arial" w:hAnsi="Arial" w:cs="Arial"/>
          <w:b/>
          <w:bCs/>
          <w:lang w:val="en-US"/>
        </w:rPr>
      </w:pPr>
      <w:r w:rsidRPr="00743494">
        <w:rPr>
          <w:rFonts w:ascii="Arial" w:hAnsi="Arial" w:cs="Arial"/>
          <w:b/>
          <w:bCs/>
          <w:lang w:val="en-US"/>
        </w:rPr>
        <w:t>[3]</w:t>
      </w:r>
    </w:p>
    <w:p w14:paraId="6820E5ED" w14:textId="77777777" w:rsidR="00BD34A8" w:rsidRDefault="00BD34A8" w:rsidP="00BD34A8">
      <w:pPr>
        <w:rPr>
          <w:rFonts w:ascii="Arial" w:hAnsi="Arial" w:cs="Arial"/>
          <w:b/>
          <w:bCs/>
          <w:lang w:val="en-US"/>
        </w:rPr>
      </w:pPr>
    </w:p>
    <w:p w14:paraId="5121AD5B" w14:textId="77777777" w:rsidR="00BD34A8" w:rsidRDefault="00BD34A8" w:rsidP="00BD34A8">
      <w:pPr>
        <w:rPr>
          <w:rFonts w:ascii="Arial" w:hAnsi="Arial" w:cs="Arial"/>
          <w:lang w:val="en-US"/>
        </w:rPr>
      </w:pPr>
      <w:r>
        <w:rPr>
          <w:rFonts w:ascii="Arial" w:hAnsi="Arial" w:cs="Arial"/>
          <w:lang w:val="en-US"/>
        </w:rPr>
        <w:t xml:space="preserve">Look at </w:t>
      </w:r>
      <w:r w:rsidRPr="6652103E">
        <w:rPr>
          <w:rFonts w:ascii="Arial" w:hAnsi="Arial" w:cs="Arial"/>
          <w:lang w:val="en-US"/>
        </w:rPr>
        <w:t>the image below, which is a snippet of someone’s day-to-day life (</w:t>
      </w:r>
      <w:r w:rsidRPr="6652103E">
        <w:rPr>
          <w:rFonts w:ascii="Arial" w:hAnsi="Arial" w:cs="Arial"/>
          <w:i/>
          <w:iCs/>
          <w:lang w:val="en-US"/>
        </w:rPr>
        <w:t>byt</w:t>
      </w:r>
      <w:r w:rsidRPr="6652103E">
        <w:rPr>
          <w:rFonts w:ascii="Arial" w:hAnsi="Arial" w:cs="Arial"/>
          <w:lang w:val="en-US"/>
        </w:rPr>
        <w:t xml:space="preserve"> – in Russian). What can we learn from looking at this image? Can you identify alternative ways to capture day-to-day life?</w:t>
      </w:r>
      <w:r>
        <w:rPr>
          <w:rFonts w:ascii="Arial" w:hAnsi="Arial" w:cs="Arial"/>
          <w:lang w:val="en-US"/>
        </w:rPr>
        <w:t xml:space="preserve"> </w:t>
      </w:r>
      <w:r w:rsidRPr="6652103E">
        <w:rPr>
          <w:rFonts w:ascii="Arial" w:hAnsi="Arial" w:cs="Arial"/>
        </w:rPr>
        <w:t>What are the advantages and disadvantages of these approaches?</w:t>
      </w:r>
      <w:r w:rsidRPr="6652103E">
        <w:rPr>
          <w:rFonts w:ascii="Arial" w:hAnsi="Arial" w:cs="Arial"/>
          <w:lang w:val="en-US"/>
        </w:rPr>
        <w:t xml:space="preserve"> </w:t>
      </w:r>
    </w:p>
    <w:p w14:paraId="14046A5B" w14:textId="77777777" w:rsidR="00BD34A8" w:rsidRDefault="00BD34A8" w:rsidP="00BD34A8">
      <w:pPr>
        <w:rPr>
          <w:rFonts w:ascii="Arial" w:hAnsi="Arial" w:cs="Arial"/>
          <w:b/>
          <w:bCs/>
          <w:lang w:val="en-US"/>
        </w:rPr>
      </w:pPr>
    </w:p>
    <w:p w14:paraId="0870E6ED" w14:textId="77777777" w:rsidR="00BD34A8" w:rsidRPr="001D3A7E" w:rsidRDefault="00BD34A8" w:rsidP="00BD34A8">
      <w:pPr>
        <w:jc w:val="center"/>
        <w:rPr>
          <w:rFonts w:ascii="Arial" w:hAnsi="Arial" w:cs="Arial"/>
        </w:rPr>
      </w:pPr>
      <w:r w:rsidRPr="001D3A7E">
        <w:rPr>
          <w:rFonts w:ascii="Arial" w:hAnsi="Arial" w:cs="Arial"/>
        </w:rPr>
        <w:lastRenderedPageBreak/>
        <w:fldChar w:fldCharType="begin"/>
      </w:r>
      <w:r w:rsidRPr="001D3A7E">
        <w:rPr>
          <w:rFonts w:ascii="Arial" w:hAnsi="Arial" w:cs="Arial"/>
        </w:rPr>
        <w:instrText xml:space="preserve"> INCLUDEPICTURE "/Users/user/Library/Group Containers/UBF8T346G9.ms/WebArchiveCopyPasteTempFiles/com.microsoft.Word/a46838e2-8375-41c1-9a4a-a445b5268263.jpg" \* MERGEFORMATINET </w:instrText>
      </w:r>
      <w:r w:rsidRPr="001D3A7E">
        <w:rPr>
          <w:rFonts w:ascii="Arial" w:hAnsi="Arial" w:cs="Arial"/>
        </w:rPr>
        <w:fldChar w:fldCharType="separate"/>
      </w:r>
      <w:r w:rsidRPr="001D3A7E">
        <w:rPr>
          <w:rFonts w:ascii="Arial" w:hAnsi="Arial" w:cs="Arial"/>
          <w:noProof/>
        </w:rPr>
        <w:drawing>
          <wp:inline distT="0" distB="0" distL="0" distR="0" wp14:anchorId="64BABB09" wp14:editId="5069EE10">
            <wp:extent cx="4775093" cy="3157279"/>
            <wp:effectExtent l="0" t="0" r="635" b="5080"/>
            <wp:docPr id="18" name="Picture 18" descr="Women in a kitchen with a few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omen in a kitchen with a few wom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3819" cy="3169661"/>
                    </a:xfrm>
                    <a:prstGeom prst="rect">
                      <a:avLst/>
                    </a:prstGeom>
                    <a:noFill/>
                    <a:ln>
                      <a:noFill/>
                    </a:ln>
                  </pic:spPr>
                </pic:pic>
              </a:graphicData>
            </a:graphic>
          </wp:inline>
        </w:drawing>
      </w:r>
      <w:r w:rsidRPr="001D3A7E">
        <w:rPr>
          <w:rFonts w:ascii="Arial" w:hAnsi="Arial" w:cs="Arial"/>
        </w:rPr>
        <w:fldChar w:fldCharType="end"/>
      </w:r>
    </w:p>
    <w:p w14:paraId="6E57B89C" w14:textId="77777777" w:rsidR="00BD34A8" w:rsidRPr="001D3A7E" w:rsidRDefault="00BD34A8" w:rsidP="00BD34A8">
      <w:pPr>
        <w:rPr>
          <w:rFonts w:ascii="Arial" w:hAnsi="Arial" w:cs="Arial"/>
        </w:rPr>
      </w:pPr>
    </w:p>
    <w:p w14:paraId="36522073" w14:textId="77777777" w:rsidR="00BD34A8" w:rsidRDefault="00BD34A8" w:rsidP="00BD34A8">
      <w:pPr>
        <w:rPr>
          <w:rFonts w:ascii="Arial" w:hAnsi="Arial" w:cs="Arial"/>
          <w:lang w:val="en-US"/>
        </w:rPr>
      </w:pPr>
      <w:r w:rsidRPr="00CB3C2B">
        <w:rPr>
          <w:rFonts w:ascii="Arial" w:hAnsi="Arial" w:cs="Arial"/>
          <w:b/>
          <w:bCs/>
          <w:lang w:val="en-US"/>
        </w:rPr>
        <w:t>Image 3.1</w:t>
      </w:r>
      <w:r>
        <w:rPr>
          <w:rFonts w:ascii="Arial" w:hAnsi="Arial" w:cs="Arial"/>
          <w:lang w:val="en-US"/>
        </w:rPr>
        <w:t xml:space="preserve"> </w:t>
      </w:r>
      <w:r w:rsidRPr="001D3A7E">
        <w:rPr>
          <w:rFonts w:ascii="Arial" w:hAnsi="Arial" w:cs="Arial"/>
          <w:lang w:val="en-US"/>
        </w:rPr>
        <w:t>Source:</w:t>
      </w:r>
      <w:r>
        <w:rPr>
          <w:rFonts w:ascii="Arial" w:hAnsi="Arial" w:cs="Arial"/>
          <w:lang w:val="en-US"/>
        </w:rPr>
        <w:t xml:space="preserve"> </w:t>
      </w:r>
      <w:r w:rsidRPr="00743494">
        <w:rPr>
          <w:rFonts w:ascii="Arial" w:hAnsi="Arial" w:cs="Arial"/>
          <w:lang w:val="en-US"/>
        </w:rPr>
        <w:t>Efremov</w:t>
      </w:r>
      <w:r>
        <w:rPr>
          <w:rFonts w:ascii="Arial" w:hAnsi="Arial" w:cs="Arial"/>
          <w:lang w:val="en-US"/>
        </w:rPr>
        <w:t xml:space="preserve">, </w:t>
      </w:r>
      <w:r w:rsidRPr="00743494">
        <w:rPr>
          <w:rFonts w:ascii="Arial" w:hAnsi="Arial" w:cs="Arial"/>
          <w:lang w:val="en-US"/>
        </w:rPr>
        <w:t>Alexander</w:t>
      </w:r>
      <w:r>
        <w:rPr>
          <w:rFonts w:ascii="Arial" w:hAnsi="Arial" w:cs="Arial"/>
          <w:lang w:val="en-US"/>
        </w:rPr>
        <w:t>. ‘</w:t>
      </w:r>
      <w:r w:rsidRPr="00743494">
        <w:rPr>
          <w:rFonts w:ascii="Arial" w:hAnsi="Arial" w:cs="Arial"/>
          <w:lang w:val="en-US"/>
        </w:rPr>
        <w:t>Soviet communal apartments as a cultural phenomenon</w:t>
      </w:r>
      <w:r>
        <w:rPr>
          <w:rFonts w:ascii="Arial" w:hAnsi="Arial" w:cs="Arial"/>
          <w:lang w:val="en-US"/>
        </w:rPr>
        <w:t xml:space="preserve">.’ </w:t>
      </w:r>
      <w:r w:rsidRPr="00743494">
        <w:rPr>
          <w:rFonts w:ascii="Arial" w:hAnsi="Arial" w:cs="Arial"/>
          <w:i/>
          <w:iCs/>
          <w:lang w:val="en-US"/>
        </w:rPr>
        <w:t>Tripster.ru</w:t>
      </w:r>
      <w:r>
        <w:rPr>
          <w:rFonts w:ascii="Arial" w:hAnsi="Arial" w:cs="Arial"/>
          <w:lang w:val="en-US"/>
        </w:rPr>
        <w:t xml:space="preserve">, November 1, 2024, </w:t>
      </w:r>
      <w:r w:rsidRPr="00743494">
        <w:rPr>
          <w:rFonts w:ascii="Arial" w:hAnsi="Arial" w:cs="Arial"/>
          <w:lang w:val="en-US"/>
        </w:rPr>
        <w:t xml:space="preserve"> </w:t>
      </w:r>
      <w:hyperlink r:id="rId55" w:history="1">
        <w:r w:rsidRPr="001D3A7E">
          <w:rPr>
            <w:rStyle w:val="Hyperlink"/>
            <w:rFonts w:ascii="Arial" w:hAnsi="Arial" w:cs="Arial"/>
            <w:lang w:val="en-US"/>
          </w:rPr>
          <w:t>https://experience.tripster.ru/articles/sovetskie-kommunalki-kak-yavlenie-kultury/</w:t>
        </w:r>
      </w:hyperlink>
      <w:r w:rsidRPr="001D3A7E">
        <w:rPr>
          <w:rFonts w:ascii="Arial" w:hAnsi="Arial" w:cs="Arial"/>
          <w:lang w:val="en-US"/>
        </w:rPr>
        <w:t xml:space="preserve"> </w:t>
      </w:r>
    </w:p>
    <w:p w14:paraId="07B3A549" w14:textId="77777777" w:rsidR="00BD34A8" w:rsidRDefault="00BD34A8" w:rsidP="00BD34A8">
      <w:pPr>
        <w:rPr>
          <w:rFonts w:ascii="Arial" w:hAnsi="Arial" w:cs="Arial"/>
          <w:lang w:val="en-US"/>
        </w:rPr>
      </w:pPr>
    </w:p>
    <w:p w14:paraId="11D89C44" w14:textId="77777777" w:rsidR="00BD34A8" w:rsidRDefault="00BD34A8" w:rsidP="00BD34A8">
      <w:pPr>
        <w:rPr>
          <w:rFonts w:ascii="Arial" w:hAnsi="Arial" w:cs="Arial"/>
          <w:lang w:val="en-US"/>
        </w:rPr>
      </w:pPr>
    </w:p>
    <w:p w14:paraId="3DEF9FC4" w14:textId="77777777" w:rsidR="00BD34A8" w:rsidRPr="003231FC" w:rsidRDefault="00BD34A8" w:rsidP="00BD34A8">
      <w:pPr>
        <w:rPr>
          <w:rFonts w:ascii="Arial" w:hAnsi="Arial" w:cs="Arial"/>
          <w:b/>
          <w:bCs/>
          <w:lang w:val="en-US"/>
        </w:rPr>
      </w:pPr>
      <w:r w:rsidRPr="003231FC">
        <w:rPr>
          <w:rFonts w:ascii="Arial" w:hAnsi="Arial" w:cs="Arial"/>
          <w:b/>
          <w:bCs/>
          <w:lang w:val="en-US"/>
        </w:rPr>
        <w:t xml:space="preserve">To read more about Soviet communal apartments: </w:t>
      </w:r>
    </w:p>
    <w:p w14:paraId="2CD0EB7C" w14:textId="77777777" w:rsidR="00BD34A8" w:rsidRPr="003231FC" w:rsidRDefault="00BD34A8" w:rsidP="00BD34A8">
      <w:pPr>
        <w:rPr>
          <w:rFonts w:ascii="Arial" w:hAnsi="Arial" w:cs="Arial"/>
        </w:rPr>
      </w:pPr>
    </w:p>
    <w:p w14:paraId="65E6C03F" w14:textId="77777777" w:rsidR="00BD34A8" w:rsidRPr="003231FC" w:rsidRDefault="00BD34A8" w:rsidP="00BD34A8">
      <w:pPr>
        <w:rPr>
          <w:rFonts w:ascii="Arial" w:hAnsi="Arial" w:cs="Arial"/>
        </w:rPr>
      </w:pPr>
      <w:r w:rsidRPr="003231FC">
        <w:rPr>
          <w:rFonts w:ascii="Arial" w:hAnsi="Arial" w:cs="Arial"/>
        </w:rPr>
        <w:t>Fitzpatrick, Sheila. </w:t>
      </w:r>
      <w:r w:rsidRPr="003231FC">
        <w:rPr>
          <w:rFonts w:ascii="Arial" w:hAnsi="Arial" w:cs="Arial"/>
          <w:i/>
          <w:iCs/>
        </w:rPr>
        <w:t>Everyday life in Russia Past and Present</w:t>
      </w:r>
      <w:r>
        <w:rPr>
          <w:rFonts w:ascii="Arial" w:hAnsi="Arial" w:cs="Arial"/>
        </w:rPr>
        <w:t>.</w:t>
      </w:r>
      <w:r w:rsidRPr="003231FC">
        <w:rPr>
          <w:rFonts w:ascii="Arial" w:hAnsi="Arial" w:cs="Arial"/>
        </w:rPr>
        <w:t xml:space="preserve"> Indiana University Press. 2015  </w:t>
      </w:r>
    </w:p>
    <w:p w14:paraId="606A26AC" w14:textId="77777777" w:rsidR="00BD34A8" w:rsidRDefault="00BD34A8" w:rsidP="00BD34A8">
      <w:pPr>
        <w:rPr>
          <w:rFonts w:ascii="Arial" w:hAnsi="Arial" w:cs="Arial"/>
          <w:lang w:val="en-US"/>
        </w:rPr>
      </w:pPr>
    </w:p>
    <w:p w14:paraId="635A8300" w14:textId="77777777" w:rsidR="00BD34A8" w:rsidRPr="003231FC" w:rsidRDefault="00BD34A8" w:rsidP="00BD34A8">
      <w:pPr>
        <w:rPr>
          <w:rFonts w:ascii="Arial" w:hAnsi="Arial" w:cs="Arial"/>
        </w:rPr>
      </w:pPr>
      <w:r w:rsidRPr="003231FC">
        <w:rPr>
          <w:rFonts w:ascii="Arial" w:hAnsi="Arial" w:cs="Arial"/>
          <w:lang w:val="en-US"/>
        </w:rPr>
        <w:t xml:space="preserve">Messana, Paola. </w:t>
      </w:r>
      <w:r w:rsidRPr="003231FC">
        <w:rPr>
          <w:rFonts w:ascii="Arial" w:hAnsi="Arial" w:cs="Arial"/>
          <w:i/>
          <w:iCs/>
          <w:lang w:val="en-US"/>
        </w:rPr>
        <w:t>Soviet Communal Living: An Oral History of the Kommunalka</w:t>
      </w:r>
      <w:r w:rsidRPr="003231FC">
        <w:rPr>
          <w:rFonts w:ascii="Arial" w:hAnsi="Arial" w:cs="Arial"/>
          <w:lang w:val="en-US"/>
        </w:rPr>
        <w:t>. Palgrave Macmillan. 2011</w:t>
      </w:r>
    </w:p>
    <w:p w14:paraId="22609422" w14:textId="77777777" w:rsidR="00BD34A8" w:rsidRPr="001D3A7E" w:rsidRDefault="00BD34A8" w:rsidP="00BD34A8">
      <w:pPr>
        <w:rPr>
          <w:rFonts w:ascii="Arial" w:hAnsi="Arial" w:cs="Arial"/>
          <w:lang w:val="en-US"/>
        </w:rPr>
      </w:pPr>
    </w:p>
    <w:p w14:paraId="6E1F9CDD" w14:textId="77777777" w:rsidR="00BD34A8" w:rsidRDefault="00BD34A8" w:rsidP="00BD34A8">
      <w:pPr>
        <w:rPr>
          <w:lang w:val="en-US"/>
        </w:rPr>
      </w:pPr>
    </w:p>
    <w:p w14:paraId="4DD1B32F" w14:textId="77777777" w:rsidR="00BD34A8" w:rsidRDefault="00BD34A8" w:rsidP="00BD34A8">
      <w:pPr>
        <w:pStyle w:val="Body"/>
        <w:spacing w:after="0" w:line="240" w:lineRule="auto"/>
      </w:pPr>
    </w:p>
    <w:p w14:paraId="00D3F74E" w14:textId="77777777" w:rsidR="00BD34A8" w:rsidRPr="00F31E6D" w:rsidRDefault="00BD34A8" w:rsidP="00BD34A8">
      <w:pPr>
        <w:rPr>
          <w:rStyle w:val="normaltextrun"/>
          <w:rFonts w:ascii="Calibri" w:hAnsi="Calibri" w:cs="Calibri"/>
          <w:lang w:val="en-US"/>
        </w:rPr>
      </w:pPr>
    </w:p>
    <w:p w14:paraId="5EC32E05" w14:textId="77777777" w:rsidR="00BD34A8" w:rsidRDefault="00BD34A8" w:rsidP="00BD34A8">
      <w:pPr>
        <w:rPr>
          <w:rStyle w:val="normaltextrun"/>
          <w:rFonts w:ascii="Calibri" w:hAnsi="Calibri" w:cs="Calibri"/>
        </w:rPr>
      </w:pPr>
    </w:p>
    <w:p w14:paraId="00C968FD" w14:textId="77777777" w:rsidR="00BD34A8" w:rsidRPr="002B6C5B" w:rsidRDefault="00BD34A8" w:rsidP="00BD34A8">
      <w:pPr>
        <w:rPr>
          <w:lang w:val="en-US"/>
        </w:rPr>
      </w:pPr>
    </w:p>
    <w:p w14:paraId="49CD5174" w14:textId="77777777" w:rsidR="00BD34A8" w:rsidRPr="001D3A7E" w:rsidRDefault="00BD34A8" w:rsidP="00BD34A8">
      <w:pPr>
        <w:rPr>
          <w:lang w:val="en-US"/>
        </w:rPr>
      </w:pPr>
    </w:p>
    <w:p w14:paraId="682A6471" w14:textId="071F2E6A"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20F5D64A" w14:textId="77777777" w:rsidR="00BD34A8" w:rsidRPr="008C08B0" w:rsidRDefault="00BD34A8" w:rsidP="00BD34A8">
      <w:pPr>
        <w:rPr>
          <w:rFonts w:ascii="Arial" w:hAnsi="Arial" w:cs="Arial"/>
        </w:rPr>
      </w:pPr>
      <w:r>
        <w:rPr>
          <w:rFonts w:ascii="Arial" w:hAnsi="Arial" w:cs="Arial"/>
          <w:b/>
          <w:bCs/>
        </w:rPr>
        <w:lastRenderedPageBreak/>
        <w:t>Exercise 4</w:t>
      </w:r>
    </w:p>
    <w:p w14:paraId="122AA37C" w14:textId="77777777" w:rsidR="00BD34A8" w:rsidRDefault="00BD34A8" w:rsidP="00BD34A8">
      <w:pPr>
        <w:pBdr>
          <w:bottom w:val="single" w:sz="6" w:space="1" w:color="auto"/>
        </w:pBdr>
        <w:rPr>
          <w:rFonts w:ascii="Arial" w:hAnsi="Arial" w:cs="Arial"/>
          <w:b/>
          <w:bCs/>
        </w:rPr>
      </w:pPr>
    </w:p>
    <w:p w14:paraId="08CE9448" w14:textId="77777777" w:rsidR="00BD34A8" w:rsidRDefault="00BD34A8" w:rsidP="00BD34A8">
      <w:pPr>
        <w:rPr>
          <w:rFonts w:ascii="Arial" w:hAnsi="Arial" w:cs="Arial"/>
          <w:b/>
          <w:bCs/>
        </w:rPr>
      </w:pPr>
    </w:p>
    <w:p w14:paraId="781B4586" w14:textId="77777777" w:rsidR="00BD34A8" w:rsidRPr="003A2F5A" w:rsidRDefault="00BD34A8" w:rsidP="00BD34A8">
      <w:pPr>
        <w:rPr>
          <w:rFonts w:ascii="Arial" w:hAnsi="Arial" w:cs="Arial"/>
          <w:b/>
          <w:bCs/>
        </w:rPr>
      </w:pPr>
      <w:r w:rsidRPr="0001096D">
        <w:rPr>
          <w:rFonts w:ascii="Arial" w:hAnsi="Arial" w:cs="Arial"/>
          <w:b/>
          <w:bCs/>
        </w:rPr>
        <w:t xml:space="preserve">Topic: </w:t>
      </w:r>
      <w:r w:rsidRPr="003A2F5A">
        <w:rPr>
          <w:rFonts w:ascii="Arial" w:hAnsi="Arial" w:cs="Arial"/>
          <w:b/>
          <w:bCs/>
        </w:rPr>
        <w:t xml:space="preserve">The Khrushchev Era </w:t>
      </w:r>
    </w:p>
    <w:p w14:paraId="49472ECC" w14:textId="77777777" w:rsidR="00BD34A8" w:rsidRDefault="00BD34A8" w:rsidP="00BD34A8">
      <w:pPr>
        <w:rPr>
          <w:rFonts w:ascii="Arial" w:hAnsi="Arial" w:cs="Arial"/>
          <w:b/>
          <w:bCs/>
        </w:rPr>
      </w:pPr>
    </w:p>
    <w:p w14:paraId="4ADB3188" w14:textId="77777777" w:rsidR="00BD34A8" w:rsidRDefault="00BD34A8" w:rsidP="00BD34A8">
      <w:pPr>
        <w:rPr>
          <w:rFonts w:ascii="Arial" w:hAnsi="Arial" w:cs="Arial"/>
          <w:b/>
          <w:bCs/>
        </w:rPr>
      </w:pPr>
    </w:p>
    <w:p w14:paraId="56081E0C" w14:textId="77777777" w:rsidR="00BD34A8" w:rsidRPr="000E3603" w:rsidRDefault="00BD34A8" w:rsidP="00BD34A8">
      <w:pPr>
        <w:rPr>
          <w:rFonts w:ascii="Arial" w:hAnsi="Arial" w:cs="Arial"/>
        </w:rPr>
      </w:pPr>
      <w:r w:rsidRPr="000E3603">
        <w:rPr>
          <w:rFonts w:ascii="Arial" w:hAnsi="Arial" w:cs="Arial"/>
          <w:b/>
          <w:bCs/>
        </w:rPr>
        <w:t>Task</w:t>
      </w:r>
      <w:r w:rsidRPr="000E3603">
        <w:rPr>
          <w:rFonts w:ascii="Arial" w:hAnsi="Arial" w:cs="Arial"/>
        </w:rPr>
        <w:t>: Read the extract</w:t>
      </w:r>
      <w:r>
        <w:rPr>
          <w:rFonts w:ascii="Arial" w:hAnsi="Arial" w:cs="Arial"/>
        </w:rPr>
        <w:t>s</w:t>
      </w:r>
      <w:r w:rsidRPr="000E3603">
        <w:rPr>
          <w:rFonts w:ascii="Arial" w:hAnsi="Arial" w:cs="Arial"/>
        </w:rPr>
        <w:t xml:space="preserve"> from </w:t>
      </w:r>
      <w:r w:rsidRPr="000E3603">
        <w:rPr>
          <w:rFonts w:ascii="Arial" w:hAnsi="Arial" w:cs="Arial"/>
          <w:i/>
          <w:iCs/>
        </w:rPr>
        <w:t>Second-Hand Time</w:t>
      </w:r>
      <w:r w:rsidRPr="000E3603">
        <w:rPr>
          <w:rFonts w:ascii="Arial" w:hAnsi="Arial" w:cs="Arial"/>
        </w:rPr>
        <w:t xml:space="preserve"> provided and complete the activities suggested below the text.</w:t>
      </w:r>
    </w:p>
    <w:p w14:paraId="1075A4EE" w14:textId="77777777" w:rsidR="00BD34A8" w:rsidRPr="003A2F5A" w:rsidRDefault="00BD34A8" w:rsidP="00BD34A8">
      <w:pPr>
        <w:rPr>
          <w:rFonts w:ascii="Arial" w:hAnsi="Arial" w:cs="Arial"/>
        </w:rPr>
      </w:pPr>
    </w:p>
    <w:p w14:paraId="0C44E786" w14:textId="77777777" w:rsidR="00BD34A8" w:rsidRPr="003A2F5A" w:rsidRDefault="00BD34A8" w:rsidP="00BD34A8">
      <w:pPr>
        <w:rPr>
          <w:rFonts w:ascii="Arial" w:hAnsi="Arial" w:cs="Arial"/>
          <w:b/>
          <w:bCs/>
        </w:rPr>
      </w:pPr>
    </w:p>
    <w:p w14:paraId="4A72C7D6" w14:textId="77777777" w:rsidR="00BD34A8" w:rsidRPr="003A2F5A" w:rsidRDefault="00BD34A8" w:rsidP="00BD34A8">
      <w:pPr>
        <w:rPr>
          <w:rFonts w:ascii="Arial" w:hAnsi="Arial" w:cs="Arial"/>
          <w:b/>
          <w:bCs/>
        </w:rPr>
      </w:pPr>
      <w:r w:rsidRPr="003A2F5A">
        <w:rPr>
          <w:rFonts w:ascii="Arial" w:hAnsi="Arial" w:cs="Arial"/>
          <w:b/>
          <w:bCs/>
        </w:rPr>
        <w:t>[1]</w:t>
      </w:r>
    </w:p>
    <w:p w14:paraId="30693383" w14:textId="77777777" w:rsidR="00BD34A8" w:rsidRPr="003A2F5A" w:rsidRDefault="00BD34A8" w:rsidP="00BD34A8">
      <w:pPr>
        <w:rPr>
          <w:rFonts w:ascii="Arial" w:hAnsi="Arial" w:cs="Arial"/>
        </w:rPr>
      </w:pPr>
    </w:p>
    <w:p w14:paraId="4EE9E91A" w14:textId="77777777" w:rsidR="00BD34A8" w:rsidRPr="003A2F5A" w:rsidRDefault="00BD34A8" w:rsidP="00BD34A8">
      <w:pPr>
        <w:rPr>
          <w:rFonts w:ascii="Arial" w:hAnsi="Arial" w:cs="Arial"/>
        </w:rPr>
      </w:pPr>
      <w:r w:rsidRPr="49DB7B96">
        <w:rPr>
          <w:rFonts w:ascii="Arial" w:hAnsi="Arial" w:cs="Arial"/>
        </w:rPr>
        <w:t xml:space="preserve">The Russian kitchen… The pitiful </w:t>
      </w:r>
      <w:r w:rsidRPr="49DB7B96">
        <w:rPr>
          <w:rFonts w:ascii="Arial" w:hAnsi="Arial" w:cs="Arial"/>
          <w:b/>
          <w:bCs/>
        </w:rPr>
        <w:t>Khrushchyovka</w:t>
      </w:r>
      <w:r w:rsidRPr="49DB7B96">
        <w:rPr>
          <w:rFonts w:ascii="Arial" w:hAnsi="Arial" w:cs="Arial"/>
        </w:rPr>
        <w:t xml:space="preserve">* </w:t>
      </w:r>
      <w:r w:rsidRPr="00E760DF">
        <w:rPr>
          <w:rFonts w:ascii="Arial" w:hAnsi="Arial" w:cs="Arial"/>
        </w:rPr>
        <w:t>kitchenette</w:t>
      </w:r>
      <w:r w:rsidRPr="49DB7B96">
        <w:rPr>
          <w:rFonts w:ascii="Arial" w:hAnsi="Arial" w:cs="Arial"/>
        </w:rPr>
        <w:t xml:space="preserve">, nine to twelve square metres (if you’re lucky!), and on the other side of a flimsy wall, the toilet. […] In the nineteenth century, all of Russian culture was concentrated on aristocratic estates; in the twentieth century, it lived on in our </w:t>
      </w:r>
      <w:r w:rsidRPr="00E760DF">
        <w:rPr>
          <w:rFonts w:ascii="Arial" w:hAnsi="Arial" w:cs="Arial"/>
          <w:b/>
          <w:bCs/>
        </w:rPr>
        <w:t>kitchens</w:t>
      </w:r>
      <w:r w:rsidRPr="49DB7B96">
        <w:rPr>
          <w:rFonts w:ascii="Arial" w:hAnsi="Arial" w:cs="Arial"/>
        </w:rPr>
        <w:t xml:space="preserve">. That’s where </w:t>
      </w:r>
      <w:r w:rsidRPr="00E760DF">
        <w:rPr>
          <w:rFonts w:ascii="Arial" w:hAnsi="Arial" w:cs="Arial"/>
        </w:rPr>
        <w:t>perestroika</w:t>
      </w:r>
      <w:r w:rsidRPr="49DB7B96">
        <w:rPr>
          <w:rFonts w:ascii="Arial" w:hAnsi="Arial" w:cs="Arial"/>
        </w:rPr>
        <w:t xml:space="preserve"> really took place. 1960s </w:t>
      </w:r>
      <w:r w:rsidRPr="49DB7B96">
        <w:rPr>
          <w:rFonts w:ascii="Arial" w:hAnsi="Arial" w:cs="Arial"/>
          <w:b/>
          <w:bCs/>
        </w:rPr>
        <w:t>dissident life</w:t>
      </w:r>
      <w:r w:rsidRPr="49DB7B96">
        <w:rPr>
          <w:rFonts w:ascii="Arial" w:hAnsi="Arial" w:cs="Arial"/>
        </w:rPr>
        <w:t xml:space="preserve"> is the kitchen life. Thanks, Khrushchev! He’s the one who led us out of the communal apartments; under his rule, we got our own private kitchens where we could criticize the government and, most importantly, not be afraid, because in the kitchen you were always among friends. […] There’d always be someone who’d halt mid-conversation and </w:t>
      </w:r>
      <w:r w:rsidRPr="00E760DF">
        <w:rPr>
          <w:rFonts w:ascii="Arial" w:hAnsi="Arial" w:cs="Arial"/>
        </w:rPr>
        <w:t>point to the ceiling light or the power outlet with a little grin, ‘Did you hear that, Comrade Lieutenant?’ I</w:t>
      </w:r>
      <w:r w:rsidRPr="49DB7B96">
        <w:rPr>
          <w:rFonts w:ascii="Arial" w:hAnsi="Arial" w:cs="Arial"/>
        </w:rPr>
        <w:t>t felt a little dangerous, a little bit like a game. We got a certain satisfaction out of leading these double lives. A tiny handful of people resisted openly, but many more of us were ‘kitchen dissidents’, going about our daily lives with our fingers crossed behind our backs…</w:t>
      </w:r>
    </w:p>
    <w:p w14:paraId="7EA07357" w14:textId="77777777" w:rsidR="00BD34A8" w:rsidRPr="003A2F5A" w:rsidRDefault="00BD34A8" w:rsidP="00BD34A8">
      <w:pPr>
        <w:rPr>
          <w:rFonts w:ascii="Arial" w:hAnsi="Arial" w:cs="Arial"/>
        </w:rPr>
      </w:pPr>
    </w:p>
    <w:p w14:paraId="6C75DC32" w14:textId="77777777" w:rsidR="00BD34A8" w:rsidRDefault="00BD34A8" w:rsidP="00BD34A8">
      <w:pPr>
        <w:rPr>
          <w:rFonts w:ascii="Arial" w:hAnsi="Arial" w:cs="Arial"/>
        </w:rPr>
      </w:pPr>
      <w:r w:rsidRPr="003A2F5A">
        <w:rPr>
          <w:rFonts w:ascii="Arial" w:hAnsi="Arial" w:cs="Arial"/>
        </w:rPr>
        <w:t xml:space="preserve">* </w:t>
      </w:r>
      <w:r w:rsidRPr="000B067E">
        <w:rPr>
          <w:rFonts w:ascii="Arial" w:hAnsi="Arial" w:cs="Arial"/>
          <w:b/>
          <w:bCs/>
        </w:rPr>
        <w:t>Khrushchyovkas</w:t>
      </w:r>
      <w:r w:rsidRPr="003A2F5A">
        <w:rPr>
          <w:rFonts w:ascii="Arial" w:hAnsi="Arial" w:cs="Arial"/>
        </w:rPr>
        <w:t xml:space="preserve"> are cheap, prefabricated concrete-panel or brick apartment blocks that started being built in the 1950s, during the administration of their namesake, Nikita Khrushchev. Though they are cramped and shoddy, they provided many families with their first-ever private apartments. Mass-produced, Khrushchyovkas were identical in cities and towns across the entire Soviet Union.</w:t>
      </w:r>
    </w:p>
    <w:p w14:paraId="008D534B" w14:textId="77777777" w:rsidR="00BD34A8" w:rsidRDefault="00BD34A8" w:rsidP="00BD34A8">
      <w:pPr>
        <w:rPr>
          <w:rFonts w:ascii="Arial" w:hAnsi="Arial" w:cs="Arial"/>
        </w:rPr>
      </w:pPr>
    </w:p>
    <w:p w14:paraId="48C111BA" w14:textId="77777777" w:rsidR="00BD34A8" w:rsidRPr="00C514F6" w:rsidRDefault="00BD34A8" w:rsidP="00BD34A8">
      <w:pPr>
        <w:rPr>
          <w:rFonts w:ascii="Arial" w:hAnsi="Arial" w:cs="Arial"/>
          <w:i/>
          <w:iCs/>
        </w:rPr>
      </w:pPr>
      <w:r w:rsidRPr="00C514F6">
        <w:rPr>
          <w:rFonts w:ascii="Arial" w:hAnsi="Arial" w:cs="Arial"/>
          <w:i/>
          <w:iCs/>
        </w:rPr>
        <w:t>(236 words)</w:t>
      </w:r>
    </w:p>
    <w:p w14:paraId="31D1F03A" w14:textId="77777777" w:rsidR="00BD34A8" w:rsidRPr="003A2F5A" w:rsidRDefault="00BD34A8" w:rsidP="00BD34A8">
      <w:pPr>
        <w:rPr>
          <w:rFonts w:ascii="Arial" w:hAnsi="Arial" w:cs="Arial"/>
        </w:rPr>
      </w:pPr>
    </w:p>
    <w:p w14:paraId="5DF9B656" w14:textId="77777777" w:rsidR="00BD34A8" w:rsidRDefault="00BD34A8" w:rsidP="00BD34A8">
      <w:pPr>
        <w:rPr>
          <w:rFonts w:ascii="Arial" w:hAnsi="Arial" w:cs="Arial"/>
        </w:rPr>
      </w:pPr>
      <w:r w:rsidRPr="0001096D">
        <w:rPr>
          <w:rFonts w:ascii="Arial" w:hAnsi="Arial" w:cs="Arial"/>
        </w:rPr>
        <w:t xml:space="preserve">Source: </w:t>
      </w:r>
      <w:r w:rsidRPr="005F45CD">
        <w:rPr>
          <w:rFonts w:ascii="Arial" w:hAnsi="Arial" w:cs="Arial"/>
          <w:lang w:val="en-US"/>
        </w:rPr>
        <w:t xml:space="preserve">Alexievich, Svetlana. </w:t>
      </w:r>
      <w:r w:rsidRPr="0001096D">
        <w:rPr>
          <w:rFonts w:ascii="Arial" w:hAnsi="Arial" w:cs="Arial"/>
          <w:i/>
          <w:iCs/>
        </w:rPr>
        <w:t>Second-Hand Time</w:t>
      </w:r>
      <w:r w:rsidRPr="0001096D">
        <w:rPr>
          <w:rFonts w:ascii="Arial" w:hAnsi="Arial" w:cs="Arial"/>
        </w:rPr>
        <w:t xml:space="preserve">. Translated by Bela Shayevich. London: Firzcarraldo Editions, 2016. </w:t>
      </w:r>
    </w:p>
    <w:p w14:paraId="4FD4F634" w14:textId="77777777" w:rsidR="00BD34A8" w:rsidRDefault="00BD34A8" w:rsidP="00BD34A8">
      <w:pPr>
        <w:rPr>
          <w:rFonts w:ascii="Arial" w:hAnsi="Arial" w:cs="Arial"/>
        </w:rPr>
      </w:pPr>
    </w:p>
    <w:p w14:paraId="37F6177C" w14:textId="77777777" w:rsidR="00BD34A8" w:rsidRPr="003A2F5A" w:rsidRDefault="00BD34A8" w:rsidP="00BD34A8">
      <w:pPr>
        <w:rPr>
          <w:rFonts w:ascii="Arial" w:hAnsi="Arial" w:cs="Arial"/>
          <w:b/>
          <w:bCs/>
        </w:rPr>
      </w:pPr>
      <w:r w:rsidRPr="003A2F5A">
        <w:rPr>
          <w:rFonts w:ascii="Arial" w:hAnsi="Arial" w:cs="Arial"/>
          <w:b/>
          <w:bCs/>
        </w:rPr>
        <w:t>Questions for discussion:</w:t>
      </w:r>
    </w:p>
    <w:p w14:paraId="76EFCDC7" w14:textId="77777777" w:rsidR="00BD34A8" w:rsidRPr="003A2F5A" w:rsidRDefault="00BD34A8" w:rsidP="00BD34A8">
      <w:pPr>
        <w:rPr>
          <w:rFonts w:ascii="Arial" w:hAnsi="Arial" w:cs="Arial"/>
        </w:rPr>
      </w:pPr>
    </w:p>
    <w:p w14:paraId="68B65469" w14:textId="77777777" w:rsidR="00BD34A8" w:rsidRPr="0088531B" w:rsidRDefault="00BD34A8" w:rsidP="00BD34A8">
      <w:pPr>
        <w:pStyle w:val="ListParagraph"/>
        <w:numPr>
          <w:ilvl w:val="0"/>
          <w:numId w:val="12"/>
        </w:numPr>
        <w:rPr>
          <w:rFonts w:ascii="Arial" w:hAnsi="Arial" w:cs="Arial"/>
        </w:rPr>
      </w:pPr>
      <w:r>
        <w:rPr>
          <w:rFonts w:ascii="Arial" w:hAnsi="Arial" w:cs="Arial"/>
        </w:rPr>
        <w:t>In what ways does the above text</w:t>
      </w:r>
      <w:r w:rsidRPr="49DB7B96">
        <w:rPr>
          <w:rFonts w:ascii="Arial" w:hAnsi="Arial" w:cs="Arial"/>
        </w:rPr>
        <w:t xml:space="preserve"> romanticise </w:t>
      </w:r>
      <w:r w:rsidRPr="49DB7B96">
        <w:rPr>
          <w:rFonts w:ascii="Arial" w:hAnsi="Arial" w:cs="Arial"/>
          <w:b/>
          <w:bCs/>
        </w:rPr>
        <w:t>dissident</w:t>
      </w:r>
      <w:r>
        <w:rPr>
          <w:rFonts w:ascii="Arial" w:hAnsi="Arial" w:cs="Arial"/>
          <w:b/>
          <w:bCs/>
        </w:rPr>
        <w:t xml:space="preserve"> life</w:t>
      </w:r>
      <w:r w:rsidRPr="49DB7B96">
        <w:rPr>
          <w:rFonts w:ascii="Arial" w:hAnsi="Arial" w:cs="Arial"/>
        </w:rPr>
        <w:t xml:space="preserve">?  </w:t>
      </w:r>
    </w:p>
    <w:p w14:paraId="35D12992" w14:textId="77777777" w:rsidR="00BD34A8" w:rsidRPr="0088531B" w:rsidRDefault="00BD34A8" w:rsidP="00BD34A8">
      <w:pPr>
        <w:pStyle w:val="ListParagraph"/>
        <w:numPr>
          <w:ilvl w:val="0"/>
          <w:numId w:val="12"/>
        </w:numPr>
        <w:rPr>
          <w:rFonts w:ascii="Arial" w:hAnsi="Arial" w:cs="Arial"/>
        </w:rPr>
      </w:pPr>
      <w:r w:rsidRPr="0088531B">
        <w:rPr>
          <w:rFonts w:ascii="Arial" w:hAnsi="Arial" w:cs="Arial"/>
        </w:rPr>
        <w:t xml:space="preserve">What can we learn from this text about people’s private lives during the </w:t>
      </w:r>
      <w:r w:rsidRPr="0088531B">
        <w:rPr>
          <w:rFonts w:ascii="Arial" w:hAnsi="Arial" w:cs="Arial"/>
          <w:b/>
          <w:bCs/>
        </w:rPr>
        <w:t>Khrushchev</w:t>
      </w:r>
      <w:r w:rsidRPr="0088531B">
        <w:rPr>
          <w:rFonts w:ascii="Arial" w:hAnsi="Arial" w:cs="Arial"/>
        </w:rPr>
        <w:t xml:space="preserve"> era?</w:t>
      </w:r>
    </w:p>
    <w:p w14:paraId="34348F52" w14:textId="77777777" w:rsidR="00BD34A8" w:rsidRPr="0088531B" w:rsidRDefault="00BD34A8" w:rsidP="00BD34A8">
      <w:pPr>
        <w:pStyle w:val="ListParagraph"/>
        <w:numPr>
          <w:ilvl w:val="0"/>
          <w:numId w:val="12"/>
        </w:numPr>
        <w:rPr>
          <w:rFonts w:ascii="Arial" w:hAnsi="Arial" w:cs="Arial"/>
        </w:rPr>
      </w:pPr>
      <w:r w:rsidRPr="49DB7B96">
        <w:rPr>
          <w:rFonts w:ascii="Arial" w:hAnsi="Arial" w:cs="Arial"/>
        </w:rPr>
        <w:t xml:space="preserve">Why did the </w:t>
      </w:r>
      <w:r w:rsidRPr="49DB7B96">
        <w:rPr>
          <w:rFonts w:ascii="Arial" w:hAnsi="Arial" w:cs="Arial"/>
          <w:b/>
          <w:bCs/>
        </w:rPr>
        <w:t>kitchen</w:t>
      </w:r>
      <w:r w:rsidRPr="49DB7B96">
        <w:rPr>
          <w:rFonts w:ascii="Arial" w:hAnsi="Arial" w:cs="Arial"/>
        </w:rPr>
        <w:t xml:space="preserve"> become a space for political discussion and a symbol of “freedom” in the 1960s? (Support your answer by providing examples from the text.)</w:t>
      </w:r>
    </w:p>
    <w:p w14:paraId="5F6B08FD" w14:textId="77777777" w:rsidR="00BD34A8" w:rsidRDefault="00BD34A8" w:rsidP="00BD34A8">
      <w:pPr>
        <w:pStyle w:val="ListParagraph"/>
        <w:numPr>
          <w:ilvl w:val="0"/>
          <w:numId w:val="12"/>
        </w:numPr>
        <w:rPr>
          <w:rFonts w:ascii="Arial" w:hAnsi="Arial" w:cs="Arial"/>
        </w:rPr>
      </w:pPr>
      <w:r>
        <w:rPr>
          <w:rFonts w:ascii="Arial" w:hAnsi="Arial" w:cs="Arial"/>
        </w:rPr>
        <w:t>Drawing on evidence from the text,</w:t>
      </w:r>
      <w:r w:rsidRPr="49DB7B96">
        <w:rPr>
          <w:rFonts w:ascii="Arial" w:hAnsi="Arial" w:cs="Arial"/>
        </w:rPr>
        <w:t xml:space="preserve"> </w:t>
      </w:r>
      <w:r>
        <w:rPr>
          <w:rFonts w:ascii="Arial" w:hAnsi="Arial" w:cs="Arial"/>
        </w:rPr>
        <w:t xml:space="preserve">does the speaker have a positive or negative view of </w:t>
      </w:r>
      <w:r w:rsidRPr="00105D65">
        <w:rPr>
          <w:rFonts w:ascii="Arial" w:hAnsi="Arial" w:cs="Arial"/>
          <w:b/>
          <w:bCs/>
        </w:rPr>
        <w:t>dissident life</w:t>
      </w:r>
      <w:r>
        <w:rPr>
          <w:rFonts w:ascii="Arial" w:hAnsi="Arial" w:cs="Arial"/>
        </w:rPr>
        <w:t xml:space="preserve">? </w:t>
      </w:r>
    </w:p>
    <w:p w14:paraId="2844C7B3" w14:textId="77777777" w:rsidR="00BD34A8" w:rsidRPr="003A2DB9" w:rsidRDefault="00BD34A8" w:rsidP="00BD34A8">
      <w:pPr>
        <w:pStyle w:val="ListParagraph"/>
        <w:numPr>
          <w:ilvl w:val="0"/>
          <w:numId w:val="12"/>
        </w:numPr>
        <w:rPr>
          <w:rFonts w:ascii="Arial" w:hAnsi="Arial" w:cs="Arial"/>
        </w:rPr>
      </w:pPr>
      <w:r>
        <w:rPr>
          <w:rFonts w:ascii="Arial" w:hAnsi="Arial" w:cs="Arial"/>
        </w:rPr>
        <w:t xml:space="preserve">Using information from </w:t>
      </w:r>
      <w:r w:rsidRPr="00105D65">
        <w:rPr>
          <w:rFonts w:ascii="Arial" w:hAnsi="Arial" w:cs="Arial"/>
          <w:b/>
          <w:bCs/>
        </w:rPr>
        <w:t>Exercise 3</w:t>
      </w:r>
      <w:r>
        <w:rPr>
          <w:rFonts w:ascii="Arial" w:hAnsi="Arial" w:cs="Arial"/>
        </w:rPr>
        <w:t>, c</w:t>
      </w:r>
      <w:r w:rsidRPr="49DB7B96">
        <w:rPr>
          <w:rFonts w:ascii="Arial" w:hAnsi="Arial" w:cs="Arial"/>
        </w:rPr>
        <w:t xml:space="preserve">ompare the lives of ordinary people under </w:t>
      </w:r>
      <w:r w:rsidRPr="49DB7B96">
        <w:rPr>
          <w:rFonts w:ascii="Arial" w:hAnsi="Arial" w:cs="Arial"/>
          <w:b/>
          <w:bCs/>
        </w:rPr>
        <w:t>Stalin</w:t>
      </w:r>
      <w:r w:rsidRPr="49DB7B96">
        <w:rPr>
          <w:rFonts w:ascii="Arial" w:hAnsi="Arial" w:cs="Arial"/>
        </w:rPr>
        <w:t xml:space="preserve"> and </w:t>
      </w:r>
      <w:r w:rsidRPr="49DB7B96">
        <w:rPr>
          <w:rFonts w:ascii="Arial" w:hAnsi="Arial" w:cs="Arial"/>
          <w:b/>
          <w:bCs/>
        </w:rPr>
        <w:t>Khrushchev</w:t>
      </w:r>
      <w:r w:rsidRPr="49DB7B96">
        <w:rPr>
          <w:rFonts w:ascii="Arial" w:hAnsi="Arial" w:cs="Arial"/>
        </w:rPr>
        <w:t>. How did their living conditions change?</w:t>
      </w:r>
      <w:r>
        <w:rPr>
          <w:rFonts w:ascii="Arial" w:hAnsi="Arial" w:cs="Arial"/>
        </w:rPr>
        <w:t xml:space="preserve"> </w:t>
      </w:r>
    </w:p>
    <w:p w14:paraId="71ADE62E" w14:textId="77777777" w:rsidR="00BD34A8" w:rsidRPr="00105D65" w:rsidRDefault="00BD34A8" w:rsidP="00BD34A8">
      <w:pPr>
        <w:pStyle w:val="ListParagraph"/>
        <w:numPr>
          <w:ilvl w:val="0"/>
          <w:numId w:val="12"/>
        </w:numPr>
        <w:rPr>
          <w:rFonts w:ascii="Arial" w:hAnsi="Arial" w:cs="Arial"/>
        </w:rPr>
      </w:pPr>
      <w:r>
        <w:rPr>
          <w:rFonts w:ascii="Arial" w:hAnsi="Arial" w:cs="Arial"/>
        </w:rPr>
        <w:lastRenderedPageBreak/>
        <w:t xml:space="preserve">Using information from </w:t>
      </w:r>
      <w:r w:rsidRPr="00105D65">
        <w:rPr>
          <w:rFonts w:ascii="Arial" w:hAnsi="Arial" w:cs="Arial"/>
          <w:b/>
          <w:bCs/>
        </w:rPr>
        <w:t>Exercise 3</w:t>
      </w:r>
      <w:r>
        <w:rPr>
          <w:rFonts w:ascii="Arial" w:hAnsi="Arial" w:cs="Arial"/>
        </w:rPr>
        <w:t xml:space="preserve">, discuss </w:t>
      </w:r>
      <w:r w:rsidRPr="49DB7B96">
        <w:rPr>
          <w:rFonts w:ascii="Arial" w:hAnsi="Arial" w:cs="Arial"/>
        </w:rPr>
        <w:t>the advantages and disadvantages of living in a communal apartment (</w:t>
      </w:r>
      <w:r w:rsidRPr="49DB7B96">
        <w:rPr>
          <w:rFonts w:ascii="Arial" w:hAnsi="Arial" w:cs="Arial"/>
          <w:i/>
          <w:iCs/>
        </w:rPr>
        <w:t>kommunalka</w:t>
      </w:r>
      <w:r w:rsidRPr="49DB7B96">
        <w:rPr>
          <w:rFonts w:ascii="Arial" w:hAnsi="Arial" w:cs="Arial"/>
        </w:rPr>
        <w:t xml:space="preserve">) and in </w:t>
      </w:r>
      <w:r w:rsidRPr="49DB7B96">
        <w:rPr>
          <w:rFonts w:ascii="Arial" w:hAnsi="Arial" w:cs="Arial"/>
          <w:i/>
          <w:iCs/>
        </w:rPr>
        <w:t>khrushchyovkas</w:t>
      </w:r>
      <w:r>
        <w:rPr>
          <w:rFonts w:ascii="Arial" w:hAnsi="Arial" w:cs="Arial"/>
        </w:rPr>
        <w:t>?</w:t>
      </w:r>
    </w:p>
    <w:p w14:paraId="37646FD8" w14:textId="77777777" w:rsidR="00BD34A8" w:rsidRDefault="00BD34A8" w:rsidP="00BD34A8">
      <w:pPr>
        <w:pStyle w:val="ListParagraph"/>
        <w:numPr>
          <w:ilvl w:val="0"/>
          <w:numId w:val="12"/>
        </w:numPr>
        <w:rPr>
          <w:rFonts w:ascii="Arial" w:hAnsi="Arial" w:cs="Arial"/>
        </w:rPr>
      </w:pPr>
      <w:r w:rsidRPr="49DB7B96">
        <w:rPr>
          <w:rFonts w:ascii="Arial" w:hAnsi="Arial" w:cs="Arial"/>
        </w:rPr>
        <w:t xml:space="preserve">If you were given a choice, would you have preferred a larger room in </w:t>
      </w:r>
      <w:r>
        <w:rPr>
          <w:rFonts w:ascii="Arial" w:hAnsi="Arial" w:cs="Arial"/>
        </w:rPr>
        <w:t xml:space="preserve">a </w:t>
      </w:r>
      <w:r w:rsidRPr="49DB7B96">
        <w:rPr>
          <w:rFonts w:ascii="Arial" w:hAnsi="Arial" w:cs="Arial"/>
        </w:rPr>
        <w:t xml:space="preserve">communal apartment or a small but private </w:t>
      </w:r>
      <w:r w:rsidRPr="49DB7B96">
        <w:rPr>
          <w:rFonts w:ascii="Arial" w:hAnsi="Arial" w:cs="Arial"/>
          <w:i/>
          <w:iCs/>
        </w:rPr>
        <w:t>khrushchevka</w:t>
      </w:r>
      <w:r w:rsidRPr="49DB7B96">
        <w:rPr>
          <w:rFonts w:ascii="Arial" w:hAnsi="Arial" w:cs="Arial"/>
        </w:rPr>
        <w:t>? (Justify your answer with historical context).</w:t>
      </w:r>
    </w:p>
    <w:p w14:paraId="23237222" w14:textId="77777777" w:rsidR="00BD34A8" w:rsidRDefault="00BD34A8" w:rsidP="00BD34A8">
      <w:pPr>
        <w:rPr>
          <w:rFonts w:ascii="Arial" w:hAnsi="Arial" w:cs="Arial"/>
          <w:b/>
          <w:bCs/>
        </w:rPr>
      </w:pPr>
    </w:p>
    <w:p w14:paraId="21DE52D4" w14:textId="77777777" w:rsidR="00BD34A8" w:rsidRPr="003A2F5A" w:rsidRDefault="00BD34A8" w:rsidP="00BD34A8">
      <w:pPr>
        <w:rPr>
          <w:rFonts w:ascii="Arial" w:hAnsi="Arial" w:cs="Arial"/>
          <w:b/>
          <w:bCs/>
        </w:rPr>
      </w:pPr>
      <w:r w:rsidRPr="003A2F5A">
        <w:rPr>
          <w:rFonts w:ascii="Arial" w:hAnsi="Arial" w:cs="Arial"/>
          <w:b/>
          <w:bCs/>
        </w:rPr>
        <w:t xml:space="preserve">Creative task:  </w:t>
      </w:r>
    </w:p>
    <w:p w14:paraId="691C45A3" w14:textId="77777777" w:rsidR="00BD34A8" w:rsidRPr="003A2F5A" w:rsidRDefault="00BD34A8" w:rsidP="00BD34A8">
      <w:pPr>
        <w:rPr>
          <w:rFonts w:ascii="Arial" w:hAnsi="Arial" w:cs="Arial"/>
          <w:b/>
          <w:bCs/>
        </w:rPr>
      </w:pPr>
    </w:p>
    <w:p w14:paraId="7CA86803" w14:textId="77777777" w:rsidR="00BD34A8" w:rsidRDefault="00BD34A8" w:rsidP="00BD34A8">
      <w:pPr>
        <w:pStyle w:val="ListParagraph"/>
        <w:numPr>
          <w:ilvl w:val="0"/>
          <w:numId w:val="10"/>
        </w:numPr>
        <w:rPr>
          <w:rFonts w:ascii="Arial" w:hAnsi="Arial" w:cs="Arial"/>
        </w:rPr>
      </w:pPr>
      <w:r w:rsidRPr="000B067E">
        <w:rPr>
          <w:rFonts w:ascii="Arial" w:hAnsi="Arial" w:cs="Arial"/>
        </w:rPr>
        <w:t xml:space="preserve">Work in small groups. Write a short play (1–2 pages) set in a </w:t>
      </w:r>
      <w:r w:rsidRPr="000B067E">
        <w:rPr>
          <w:rFonts w:ascii="Arial" w:hAnsi="Arial" w:cs="Arial"/>
          <w:b/>
          <w:bCs/>
        </w:rPr>
        <w:t>Khrushchyovka</w:t>
      </w:r>
      <w:r w:rsidRPr="000B067E">
        <w:rPr>
          <w:rFonts w:ascii="Arial" w:hAnsi="Arial" w:cs="Arial"/>
        </w:rPr>
        <w:t xml:space="preserve"> </w:t>
      </w:r>
      <w:r w:rsidRPr="000B067E">
        <w:rPr>
          <w:rFonts w:ascii="Arial" w:hAnsi="Arial" w:cs="Arial"/>
          <w:b/>
          <w:bCs/>
        </w:rPr>
        <w:t>kitchen</w:t>
      </w:r>
      <w:r w:rsidRPr="000B067E">
        <w:rPr>
          <w:rFonts w:ascii="Arial" w:hAnsi="Arial" w:cs="Arial"/>
        </w:rPr>
        <w:t>, in which people (family and/or friends) discuss politics. Consider what you read about the kitchen debates in the extracts above.</w:t>
      </w:r>
    </w:p>
    <w:p w14:paraId="63AB2736" w14:textId="77777777" w:rsidR="00BD34A8" w:rsidRPr="00B513E5" w:rsidRDefault="00BD34A8" w:rsidP="00BD34A8">
      <w:pPr>
        <w:pStyle w:val="ListParagraph"/>
        <w:numPr>
          <w:ilvl w:val="0"/>
          <w:numId w:val="10"/>
        </w:numPr>
        <w:rPr>
          <w:rFonts w:ascii="Arial" w:hAnsi="Arial" w:cs="Arial"/>
        </w:rPr>
      </w:pPr>
      <w:r w:rsidRPr="003A2F5A">
        <w:rPr>
          <w:rFonts w:ascii="Arial" w:hAnsi="Arial" w:cs="Arial"/>
        </w:rPr>
        <w:t xml:space="preserve">Write a 100-word diary entry from the perspective of a Soviet dissident living in the </w:t>
      </w:r>
      <w:r w:rsidRPr="00C975A4">
        <w:rPr>
          <w:rFonts w:ascii="Arial" w:hAnsi="Arial" w:cs="Arial"/>
          <w:b/>
          <w:bCs/>
        </w:rPr>
        <w:t>Khrushchev</w:t>
      </w:r>
      <w:r w:rsidRPr="003A2F5A">
        <w:rPr>
          <w:rFonts w:ascii="Arial" w:hAnsi="Arial" w:cs="Arial"/>
        </w:rPr>
        <w:t xml:space="preserve"> </w:t>
      </w:r>
      <w:r w:rsidRPr="00B513E5">
        <w:rPr>
          <w:rFonts w:ascii="Arial" w:hAnsi="Arial" w:cs="Arial"/>
          <w:b/>
          <w:bCs/>
        </w:rPr>
        <w:t>era</w:t>
      </w:r>
      <w:r w:rsidRPr="003A2F5A">
        <w:rPr>
          <w:rFonts w:ascii="Arial" w:hAnsi="Arial" w:cs="Arial"/>
        </w:rPr>
        <w:t>. (You can reflect on daily life in a small apartment and their thoughts regarding Khrushchev’s reforms.)</w:t>
      </w:r>
    </w:p>
    <w:p w14:paraId="380C20A7" w14:textId="77777777" w:rsidR="00BD34A8" w:rsidRPr="003A2F5A" w:rsidRDefault="00BD34A8" w:rsidP="00BD34A8">
      <w:pPr>
        <w:pStyle w:val="ListParagraph"/>
        <w:numPr>
          <w:ilvl w:val="0"/>
          <w:numId w:val="10"/>
        </w:numPr>
        <w:rPr>
          <w:rFonts w:ascii="Arial" w:hAnsi="Arial" w:cs="Arial"/>
        </w:rPr>
      </w:pPr>
      <w:r>
        <w:rPr>
          <w:rFonts w:ascii="Arial" w:hAnsi="Arial" w:cs="Arial"/>
        </w:rPr>
        <w:t xml:space="preserve">Below, there are two images depicting the typical </w:t>
      </w:r>
      <w:r w:rsidRPr="000B067E">
        <w:rPr>
          <w:rFonts w:ascii="Arial" w:hAnsi="Arial" w:cs="Arial"/>
          <w:b/>
          <w:bCs/>
        </w:rPr>
        <w:t>Khrushchyovk</w:t>
      </w:r>
      <w:r>
        <w:rPr>
          <w:rFonts w:ascii="Arial" w:hAnsi="Arial" w:cs="Arial"/>
          <w:b/>
          <w:bCs/>
        </w:rPr>
        <w:t>a and kitchen in such a building.</w:t>
      </w:r>
      <w:r>
        <w:rPr>
          <w:rFonts w:ascii="Arial" w:hAnsi="Arial" w:cs="Arial"/>
        </w:rPr>
        <w:t xml:space="preserve"> T</w:t>
      </w:r>
      <w:r w:rsidRPr="003A2F5A">
        <w:rPr>
          <w:rFonts w:ascii="Arial" w:hAnsi="Arial" w:cs="Arial"/>
        </w:rPr>
        <w:t xml:space="preserve">hink about the appropriate titles and captions for the provided images, considering their historical context. </w:t>
      </w:r>
    </w:p>
    <w:p w14:paraId="444D7EEF" w14:textId="77777777" w:rsidR="00BD34A8" w:rsidRPr="00B513E5" w:rsidRDefault="00BD34A8" w:rsidP="00BD34A8">
      <w:pPr>
        <w:pStyle w:val="ListParagraph"/>
        <w:rPr>
          <w:rFonts w:ascii="Arial" w:hAnsi="Arial" w:cs="Arial"/>
        </w:rPr>
      </w:pPr>
    </w:p>
    <w:p w14:paraId="6C0B6F9D" w14:textId="77777777" w:rsidR="00BD34A8" w:rsidRPr="003A2F5A" w:rsidRDefault="00BD34A8" w:rsidP="00BD34A8">
      <w:pPr>
        <w:rPr>
          <w:rFonts w:ascii="Arial" w:hAnsi="Arial" w:cs="Arial"/>
        </w:rPr>
      </w:pPr>
    </w:p>
    <w:p w14:paraId="0DC5BD3E" w14:textId="77777777" w:rsidR="00BD34A8" w:rsidRPr="003A2F5A" w:rsidRDefault="00BD34A8" w:rsidP="00BD34A8">
      <w:pPr>
        <w:jc w:val="center"/>
        <w:rPr>
          <w:rFonts w:ascii="Arial" w:hAnsi="Arial" w:cs="Arial"/>
        </w:rPr>
      </w:pPr>
      <w:r w:rsidRPr="003A2F5A">
        <w:rPr>
          <w:rFonts w:ascii="Arial" w:hAnsi="Arial" w:cs="Arial"/>
          <w:noProof/>
        </w:rPr>
        <w:drawing>
          <wp:inline distT="0" distB="0" distL="0" distR="0" wp14:anchorId="7A3DDF04" wp14:editId="68C10857">
            <wp:extent cx="4825809" cy="3215957"/>
            <wp:effectExtent l="0" t="0" r="635" b="0"/>
            <wp:docPr id="19" name="Picture 19" descr="A building with many balc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uilding with many balcon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32723" cy="3220564"/>
                    </a:xfrm>
                    <a:prstGeom prst="rect">
                      <a:avLst/>
                    </a:prstGeom>
                  </pic:spPr>
                </pic:pic>
              </a:graphicData>
            </a:graphic>
          </wp:inline>
        </w:drawing>
      </w:r>
    </w:p>
    <w:p w14:paraId="75F9B9E1" w14:textId="77777777" w:rsidR="00BD34A8" w:rsidRDefault="00BD34A8" w:rsidP="00BD34A8">
      <w:pPr>
        <w:rPr>
          <w:rFonts w:ascii="Arial" w:hAnsi="Arial" w:cs="Arial"/>
          <w:lang w:val="en-US"/>
        </w:rPr>
      </w:pPr>
    </w:p>
    <w:p w14:paraId="085CDC16" w14:textId="77777777" w:rsidR="00BD34A8" w:rsidRPr="003A2F5A" w:rsidRDefault="00BD34A8" w:rsidP="00BD34A8">
      <w:pPr>
        <w:rPr>
          <w:rFonts w:ascii="Arial" w:hAnsi="Arial" w:cs="Arial"/>
          <w:lang w:val="en-US"/>
        </w:rPr>
      </w:pPr>
      <w:r w:rsidRPr="00B513E5">
        <w:rPr>
          <w:rFonts w:ascii="Arial" w:hAnsi="Arial" w:cs="Arial"/>
          <w:b/>
          <w:bCs/>
          <w:lang w:val="en-US"/>
        </w:rPr>
        <w:t xml:space="preserve">Image </w:t>
      </w:r>
      <w:r>
        <w:rPr>
          <w:rFonts w:ascii="Arial" w:hAnsi="Arial" w:cs="Arial"/>
          <w:b/>
          <w:bCs/>
          <w:lang w:val="en-US"/>
        </w:rPr>
        <w:t>4.</w:t>
      </w:r>
      <w:r w:rsidRPr="00B513E5">
        <w:rPr>
          <w:rFonts w:ascii="Arial" w:hAnsi="Arial" w:cs="Arial"/>
          <w:b/>
          <w:bCs/>
          <w:lang w:val="en-US"/>
        </w:rPr>
        <w:t>1</w:t>
      </w:r>
      <w:r>
        <w:rPr>
          <w:rFonts w:ascii="Arial" w:hAnsi="Arial" w:cs="Arial"/>
          <w:lang w:val="en-US"/>
        </w:rPr>
        <w:t xml:space="preserve"> </w:t>
      </w:r>
      <w:r w:rsidRPr="003A2F5A">
        <w:rPr>
          <w:rFonts w:ascii="Arial" w:hAnsi="Arial" w:cs="Arial"/>
          <w:lang w:val="en-US"/>
        </w:rPr>
        <w:t>Source: 3dfxVoodoo3.</w:t>
      </w:r>
      <w:r>
        <w:rPr>
          <w:rFonts w:ascii="Arial" w:hAnsi="Arial" w:cs="Arial"/>
          <w:lang w:val="en-US"/>
        </w:rPr>
        <w:t xml:space="preserve"> “</w:t>
      </w:r>
      <w:r w:rsidRPr="00B513E5">
        <w:rPr>
          <w:rFonts w:ascii="Arial" w:hAnsi="Arial" w:cs="Arial"/>
          <w:lang w:val="en-US"/>
        </w:rPr>
        <w:t>Gatchina. Volodarsky Street, 28</w:t>
      </w:r>
      <w:r>
        <w:rPr>
          <w:rFonts w:ascii="Arial" w:hAnsi="Arial" w:cs="Arial"/>
          <w:lang w:val="en-US"/>
        </w:rPr>
        <w:t xml:space="preserve">.” </w:t>
      </w:r>
      <w:r w:rsidRPr="00E760DF">
        <w:rPr>
          <w:rFonts w:ascii="Arial" w:hAnsi="Arial" w:cs="Arial"/>
          <w:i/>
          <w:iCs/>
          <w:lang w:val="en-US"/>
        </w:rPr>
        <w:t>Wikimedia Commons</w:t>
      </w:r>
      <w:r>
        <w:rPr>
          <w:rFonts w:ascii="Arial" w:hAnsi="Arial" w:cs="Arial"/>
          <w:lang w:val="en-US"/>
        </w:rPr>
        <w:t xml:space="preserve">. April 10, 2019, </w:t>
      </w:r>
      <w:r w:rsidRPr="003A2F5A">
        <w:rPr>
          <w:rFonts w:ascii="Arial" w:hAnsi="Arial" w:cs="Arial"/>
          <w:lang w:val="en-US"/>
        </w:rPr>
        <w:t xml:space="preserve"> </w:t>
      </w:r>
      <w:hyperlink r:id="rId57" w:history="1">
        <w:r w:rsidRPr="003A2F5A">
          <w:rPr>
            <w:rStyle w:val="Hyperlink"/>
            <w:rFonts w:ascii="Arial" w:hAnsi="Arial" w:cs="Arial"/>
            <w:lang w:val="en-US"/>
          </w:rPr>
          <w:t>https://commons.wikimedia.org/w/index.php?curid=141171159</w:t>
        </w:r>
      </w:hyperlink>
      <w:r>
        <w:rPr>
          <w:rFonts w:ascii="Arial" w:hAnsi="Arial" w:cs="Arial"/>
          <w:lang w:val="en-US"/>
        </w:rPr>
        <w:t xml:space="preserve">, </w:t>
      </w:r>
      <w:r w:rsidRPr="003A2F5A">
        <w:rPr>
          <w:rFonts w:ascii="Arial" w:hAnsi="Arial" w:cs="Arial"/>
          <w:lang w:val="en-US"/>
        </w:rPr>
        <w:t>CC BY-SA 4.0</w:t>
      </w:r>
      <w:r>
        <w:rPr>
          <w:rFonts w:ascii="Arial" w:hAnsi="Arial" w:cs="Arial"/>
          <w:lang w:val="en-US"/>
        </w:rPr>
        <w:t>.</w:t>
      </w:r>
    </w:p>
    <w:p w14:paraId="6D73E878" w14:textId="77777777" w:rsidR="00BD34A8" w:rsidRPr="003A2F5A" w:rsidRDefault="00BD34A8" w:rsidP="00BD34A8">
      <w:pPr>
        <w:rPr>
          <w:rFonts w:ascii="Arial" w:hAnsi="Arial" w:cs="Arial"/>
          <w:lang w:val="en-US"/>
        </w:rPr>
      </w:pPr>
    </w:p>
    <w:p w14:paraId="12AA3171" w14:textId="77777777" w:rsidR="00BD34A8" w:rsidRPr="003A2F5A" w:rsidRDefault="00BD34A8" w:rsidP="00BD34A8">
      <w:pPr>
        <w:jc w:val="center"/>
        <w:rPr>
          <w:rFonts w:ascii="Arial" w:hAnsi="Arial" w:cs="Arial"/>
          <w:lang w:val="en-US"/>
        </w:rPr>
      </w:pPr>
      <w:r w:rsidRPr="003A2F5A">
        <w:rPr>
          <w:rFonts w:ascii="Arial" w:hAnsi="Arial" w:cs="Arial"/>
        </w:rPr>
        <w:lastRenderedPageBreak/>
        <w:fldChar w:fldCharType="begin"/>
      </w:r>
      <w:r w:rsidRPr="003A2F5A">
        <w:rPr>
          <w:rFonts w:ascii="Arial" w:hAnsi="Arial" w:cs="Arial"/>
        </w:rPr>
        <w:instrText xml:space="preserve"> INCLUDEPICTURE "/Users/user/Library/Group Containers/UBF8T346G9.ms/WebArchiveCopyPasteTempFiles/com.microsoft.Word/1681513837_obstanovka-club-p-staraya-kukhnya-v-khrushchevke-instagram-3.jpg" \* MERGEFORMATINET </w:instrText>
      </w:r>
      <w:r w:rsidRPr="003A2F5A">
        <w:rPr>
          <w:rFonts w:ascii="Arial" w:hAnsi="Arial" w:cs="Arial"/>
        </w:rPr>
        <w:fldChar w:fldCharType="separate"/>
      </w:r>
      <w:r w:rsidRPr="003A2F5A">
        <w:rPr>
          <w:rFonts w:ascii="Arial" w:hAnsi="Arial" w:cs="Arial"/>
          <w:noProof/>
        </w:rPr>
        <w:drawing>
          <wp:inline distT="0" distB="0" distL="0" distR="0" wp14:anchorId="7A9F6665" wp14:editId="502839CF">
            <wp:extent cx="4407694" cy="4407694"/>
            <wp:effectExtent l="0" t="0" r="0" b="0"/>
            <wp:docPr id="20" name="Picture 20" descr="Кухня в старой кварт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хня в старой квартир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0394" cy="4410394"/>
                    </a:xfrm>
                    <a:prstGeom prst="rect">
                      <a:avLst/>
                    </a:prstGeom>
                    <a:noFill/>
                    <a:ln>
                      <a:noFill/>
                    </a:ln>
                  </pic:spPr>
                </pic:pic>
              </a:graphicData>
            </a:graphic>
          </wp:inline>
        </w:drawing>
      </w:r>
      <w:r w:rsidRPr="003A2F5A">
        <w:rPr>
          <w:rFonts w:ascii="Arial" w:hAnsi="Arial" w:cs="Arial"/>
        </w:rPr>
        <w:fldChar w:fldCharType="end"/>
      </w:r>
    </w:p>
    <w:p w14:paraId="26377A9E" w14:textId="77777777" w:rsidR="00BD34A8" w:rsidRPr="003A2F5A" w:rsidRDefault="00BD34A8" w:rsidP="00BD34A8">
      <w:pPr>
        <w:rPr>
          <w:rFonts w:ascii="Arial" w:hAnsi="Arial" w:cs="Arial"/>
        </w:rPr>
      </w:pPr>
    </w:p>
    <w:p w14:paraId="3967CC93" w14:textId="77777777" w:rsidR="00BD34A8" w:rsidRPr="00E760DF" w:rsidRDefault="00BD34A8" w:rsidP="00BD34A8">
      <w:pPr>
        <w:rPr>
          <w:rFonts w:ascii="Arial" w:hAnsi="Arial" w:cs="Arial"/>
          <w:lang w:val="en-US"/>
        </w:rPr>
      </w:pPr>
      <w:r w:rsidRPr="4E5CC813">
        <w:rPr>
          <w:rFonts w:ascii="Arial" w:hAnsi="Arial" w:cs="Arial"/>
          <w:b/>
          <w:bCs/>
          <w:lang w:val="en-US"/>
        </w:rPr>
        <w:t xml:space="preserve">Image </w:t>
      </w:r>
      <w:r>
        <w:rPr>
          <w:rFonts w:ascii="Arial" w:hAnsi="Arial" w:cs="Arial"/>
          <w:b/>
          <w:bCs/>
          <w:lang w:val="en-US"/>
        </w:rPr>
        <w:t>4.</w:t>
      </w:r>
      <w:r w:rsidRPr="4E5CC813">
        <w:rPr>
          <w:rFonts w:ascii="Arial" w:hAnsi="Arial" w:cs="Arial"/>
          <w:b/>
          <w:bCs/>
          <w:lang w:val="en-US"/>
        </w:rPr>
        <w:t>2</w:t>
      </w:r>
      <w:r w:rsidRPr="4E5CC813">
        <w:rPr>
          <w:rFonts w:ascii="Arial" w:hAnsi="Arial" w:cs="Arial"/>
          <w:lang w:val="en-US"/>
        </w:rPr>
        <w:t xml:space="preserve"> </w:t>
      </w:r>
      <w:r w:rsidRPr="003A2F5A">
        <w:rPr>
          <w:rFonts w:ascii="Arial" w:hAnsi="Arial" w:cs="Arial"/>
          <w:lang w:val="en-US"/>
        </w:rPr>
        <w:t>Source:</w:t>
      </w:r>
      <w:r>
        <w:rPr>
          <w:rFonts w:ascii="Arial" w:hAnsi="Arial" w:cs="Arial"/>
          <w:lang w:val="en-US"/>
        </w:rPr>
        <w:t xml:space="preserve"> “</w:t>
      </w:r>
      <w:r w:rsidRPr="00BA25DC">
        <w:rPr>
          <w:rFonts w:ascii="Arial" w:hAnsi="Arial" w:cs="Arial"/>
          <w:lang w:val="en-US"/>
        </w:rPr>
        <w:t>Old kitchen in a Khrushchev-era building</w:t>
      </w:r>
      <w:r>
        <w:rPr>
          <w:rFonts w:ascii="Arial" w:hAnsi="Arial" w:cs="Arial"/>
          <w:lang w:val="en-US"/>
        </w:rPr>
        <w:t xml:space="preserve">.” </w:t>
      </w:r>
      <w:r w:rsidRPr="00BA25DC">
        <w:rPr>
          <w:rFonts w:ascii="Arial" w:hAnsi="Arial" w:cs="Arial"/>
          <w:i/>
          <w:iCs/>
          <w:lang w:val="en-US"/>
        </w:rPr>
        <w:t>Obstanovka.club</w:t>
      </w:r>
      <w:r>
        <w:rPr>
          <w:rFonts w:ascii="Arial" w:hAnsi="Arial" w:cs="Arial"/>
          <w:lang w:val="en-US"/>
        </w:rPr>
        <w:t xml:space="preserve">, n.d., </w:t>
      </w:r>
      <w:r w:rsidRPr="003A2F5A">
        <w:rPr>
          <w:rFonts w:ascii="Arial" w:hAnsi="Arial" w:cs="Arial"/>
          <w:lang w:val="en-US"/>
        </w:rPr>
        <w:t xml:space="preserve"> </w:t>
      </w:r>
      <w:hyperlink r:id="rId59" w:history="1">
        <w:r w:rsidRPr="003A2F5A">
          <w:rPr>
            <w:rStyle w:val="Hyperlink"/>
            <w:rFonts w:ascii="Arial" w:hAnsi="Arial" w:cs="Arial"/>
            <w:lang w:val="en-US"/>
          </w:rPr>
          <w:t>https://obstanovka.club/67429-staraja-kuhnja-v-hruschevke.html</w:t>
        </w:r>
      </w:hyperlink>
      <w:r w:rsidRPr="003A2F5A">
        <w:rPr>
          <w:rFonts w:ascii="Arial" w:hAnsi="Arial" w:cs="Arial"/>
        </w:rPr>
        <w:t xml:space="preserve"> </w:t>
      </w:r>
    </w:p>
    <w:p w14:paraId="5E2000B0" w14:textId="77777777" w:rsidR="00BD34A8" w:rsidRPr="003A2F5A" w:rsidRDefault="00BD34A8" w:rsidP="00BD34A8">
      <w:pPr>
        <w:rPr>
          <w:rFonts w:ascii="Arial" w:hAnsi="Arial" w:cs="Arial"/>
        </w:rPr>
      </w:pPr>
    </w:p>
    <w:p w14:paraId="0CC73F40" w14:textId="77777777" w:rsidR="00BD34A8" w:rsidRPr="003A2F5A" w:rsidRDefault="00BD34A8" w:rsidP="00BD34A8">
      <w:pPr>
        <w:rPr>
          <w:rFonts w:ascii="Arial" w:hAnsi="Arial" w:cs="Arial"/>
          <w:b/>
          <w:bCs/>
        </w:rPr>
      </w:pPr>
    </w:p>
    <w:p w14:paraId="52D22F86" w14:textId="77777777" w:rsidR="00BD34A8" w:rsidRPr="003A2F5A" w:rsidRDefault="00BD34A8" w:rsidP="00BD34A8">
      <w:pPr>
        <w:rPr>
          <w:rFonts w:ascii="Arial" w:hAnsi="Arial" w:cs="Arial"/>
        </w:rPr>
      </w:pPr>
      <w:r w:rsidRPr="0001096D">
        <w:rPr>
          <w:rFonts w:ascii="Arial" w:hAnsi="Arial" w:cs="Arial"/>
          <w:b/>
          <w:bCs/>
        </w:rPr>
        <w:t>Topic:</w:t>
      </w:r>
      <w:r>
        <w:rPr>
          <w:rFonts w:ascii="Arial" w:hAnsi="Arial" w:cs="Arial"/>
          <w:b/>
          <w:bCs/>
        </w:rPr>
        <w:t xml:space="preserve"> </w:t>
      </w:r>
      <w:r w:rsidRPr="003A2F5A">
        <w:rPr>
          <w:rFonts w:ascii="Arial" w:hAnsi="Arial" w:cs="Arial"/>
          <w:b/>
          <w:bCs/>
        </w:rPr>
        <w:t>The Gorbachev Era</w:t>
      </w:r>
    </w:p>
    <w:p w14:paraId="64760723" w14:textId="77777777" w:rsidR="00BD34A8" w:rsidRPr="003A2F5A" w:rsidRDefault="00BD34A8" w:rsidP="00BD34A8">
      <w:pPr>
        <w:rPr>
          <w:rFonts w:ascii="Arial" w:hAnsi="Arial" w:cs="Arial"/>
        </w:rPr>
      </w:pPr>
    </w:p>
    <w:p w14:paraId="1EFCB34B" w14:textId="77777777" w:rsidR="00BD34A8" w:rsidRPr="003A2F5A" w:rsidRDefault="00BD34A8" w:rsidP="00BD34A8">
      <w:pPr>
        <w:rPr>
          <w:rFonts w:ascii="Arial" w:hAnsi="Arial" w:cs="Arial"/>
          <w:b/>
          <w:bCs/>
        </w:rPr>
      </w:pPr>
      <w:r w:rsidRPr="003A2F5A">
        <w:rPr>
          <w:rFonts w:ascii="Arial" w:hAnsi="Arial" w:cs="Arial"/>
          <w:b/>
          <w:bCs/>
        </w:rPr>
        <w:t>[2]</w:t>
      </w:r>
    </w:p>
    <w:p w14:paraId="5F76F519" w14:textId="77777777" w:rsidR="00BD34A8" w:rsidRPr="003A2F5A" w:rsidRDefault="00BD34A8" w:rsidP="00BD34A8">
      <w:pPr>
        <w:rPr>
          <w:rFonts w:ascii="Arial" w:hAnsi="Arial" w:cs="Arial"/>
        </w:rPr>
      </w:pPr>
    </w:p>
    <w:p w14:paraId="71A5AA67" w14:textId="77777777" w:rsidR="00BD34A8" w:rsidRDefault="00BD34A8" w:rsidP="00BD34A8">
      <w:pPr>
        <w:rPr>
          <w:rFonts w:ascii="Arial" w:hAnsi="Arial" w:cs="Arial"/>
        </w:rPr>
      </w:pPr>
      <w:r w:rsidRPr="003A2F5A">
        <w:rPr>
          <w:rFonts w:ascii="Arial" w:hAnsi="Arial" w:cs="Arial"/>
        </w:rPr>
        <w:t xml:space="preserve">— The </w:t>
      </w:r>
      <w:r w:rsidRPr="003A2F5A">
        <w:rPr>
          <w:rFonts w:ascii="Arial" w:hAnsi="Arial" w:cs="Arial"/>
          <w:b/>
          <w:bCs/>
        </w:rPr>
        <w:t>Gorbachev era</w:t>
      </w:r>
      <w:r w:rsidRPr="003A2F5A">
        <w:rPr>
          <w:rFonts w:ascii="Arial" w:hAnsi="Arial" w:cs="Arial"/>
        </w:rPr>
        <w:t xml:space="preserve">… Huge crowds of people with radiant faces. Freedom! It was the air we breathed. Everyone hungrily devoured the newspapers. It was a time of great hope – at any moment, we might find ourselves in paradise. Democracy was an exotic beast. Like madmen, we’d run around to every demonstration: now we’d learn the truth about Stalin, the Gulag. We’d read </w:t>
      </w:r>
      <w:r w:rsidRPr="003A2F5A">
        <w:rPr>
          <w:rFonts w:ascii="Arial" w:hAnsi="Arial" w:cs="Arial"/>
          <w:b/>
          <w:bCs/>
        </w:rPr>
        <w:t>Anatoly Rybakov</w:t>
      </w:r>
      <w:r w:rsidRPr="003A2F5A">
        <w:rPr>
          <w:rFonts w:ascii="Arial" w:hAnsi="Arial" w:cs="Arial"/>
        </w:rPr>
        <w:t xml:space="preserve">’s forbidden </w:t>
      </w:r>
      <w:r w:rsidRPr="003A2F5A">
        <w:rPr>
          <w:rFonts w:ascii="Arial" w:hAnsi="Arial" w:cs="Arial"/>
          <w:b/>
          <w:bCs/>
        </w:rPr>
        <w:t>Children of the Arbat</w:t>
      </w:r>
      <w:r w:rsidRPr="003A2F5A">
        <w:rPr>
          <w:rFonts w:ascii="Arial" w:hAnsi="Arial" w:cs="Arial"/>
        </w:rPr>
        <w:t xml:space="preserve"> and other good books: finally, we’d all become democrats. How wrong we were! A single message rang out from every loudspeaker: Hurry! Hurry! Read! Listen! Not everyone was prepared for all this… Most people were not anti-Soviet; they only wanted to live well. What they most wanted was blue jeans, VCRs, and most of all, cars. Everyone wanted nice clothes and good food. When I came home with a copy of </w:t>
      </w:r>
      <w:r w:rsidRPr="003A2F5A">
        <w:rPr>
          <w:rFonts w:ascii="Arial" w:hAnsi="Arial" w:cs="Arial"/>
          <w:b/>
          <w:bCs/>
        </w:rPr>
        <w:t>The Gulag Archipelago</w:t>
      </w:r>
      <w:r w:rsidRPr="003A2F5A">
        <w:rPr>
          <w:rFonts w:ascii="Arial" w:hAnsi="Arial" w:cs="Arial"/>
        </w:rPr>
        <w:t xml:space="preserve">, my mother was horrified. ‘If you don’t get that book out of my house immediately, I’m kicking you out.’ Before the war, my grandmother’s husband had been shot, but she would say, ‘I don’t feel sorry for Vaska. They were right to arrest him. He had a big mouth.’ ‘Grandma, why didn’t you tell me before?’ I’d ask her. ‘I hope that my life dies along with me so none of you will have to suffer the consequences.’ That’s how our parents lived, and their parents </w:t>
      </w:r>
      <w:r w:rsidRPr="003A2F5A">
        <w:rPr>
          <w:rFonts w:ascii="Arial" w:hAnsi="Arial" w:cs="Arial"/>
        </w:rPr>
        <w:lastRenderedPageBreak/>
        <w:t xml:space="preserve">before them. Then it was all bulldozed over. Perestroika wasn’t created by the people, it was created by a single person: </w:t>
      </w:r>
      <w:r w:rsidRPr="003A2F5A">
        <w:rPr>
          <w:rFonts w:ascii="Arial" w:hAnsi="Arial" w:cs="Arial"/>
          <w:b/>
          <w:bCs/>
        </w:rPr>
        <w:t>Gorbachev</w:t>
      </w:r>
      <w:r w:rsidRPr="003A2F5A">
        <w:rPr>
          <w:rFonts w:ascii="Arial" w:hAnsi="Arial" w:cs="Arial"/>
        </w:rPr>
        <w:t>. Gorbachev and a handful of intellectuals…</w:t>
      </w:r>
    </w:p>
    <w:p w14:paraId="7B8727F4" w14:textId="77777777" w:rsidR="00BD34A8" w:rsidRDefault="00BD34A8" w:rsidP="00BD34A8">
      <w:pPr>
        <w:rPr>
          <w:rFonts w:ascii="Arial" w:hAnsi="Arial" w:cs="Arial"/>
        </w:rPr>
      </w:pPr>
    </w:p>
    <w:p w14:paraId="0B14A345" w14:textId="77777777" w:rsidR="00BD34A8" w:rsidRPr="00C514F6" w:rsidRDefault="00BD34A8" w:rsidP="00BD34A8">
      <w:pPr>
        <w:rPr>
          <w:rFonts w:ascii="Arial" w:hAnsi="Arial" w:cs="Arial"/>
          <w:i/>
          <w:iCs/>
        </w:rPr>
      </w:pPr>
      <w:r w:rsidRPr="00C514F6">
        <w:rPr>
          <w:rFonts w:ascii="Arial" w:hAnsi="Arial" w:cs="Arial"/>
          <w:i/>
          <w:iCs/>
        </w:rPr>
        <w:t>(257 words)</w:t>
      </w:r>
    </w:p>
    <w:p w14:paraId="31C849A3" w14:textId="77777777" w:rsidR="00BD34A8" w:rsidRPr="003A2F5A" w:rsidRDefault="00BD34A8" w:rsidP="00BD34A8">
      <w:pPr>
        <w:rPr>
          <w:rFonts w:ascii="Arial" w:hAnsi="Arial" w:cs="Arial"/>
        </w:rPr>
      </w:pPr>
    </w:p>
    <w:p w14:paraId="6BBDB533" w14:textId="77777777" w:rsidR="00BD34A8" w:rsidRPr="0001096D" w:rsidRDefault="00BD34A8" w:rsidP="00BD34A8">
      <w:pPr>
        <w:rPr>
          <w:rFonts w:ascii="Arial" w:hAnsi="Arial" w:cs="Arial"/>
        </w:rPr>
      </w:pPr>
      <w:r w:rsidRPr="0001096D">
        <w:rPr>
          <w:rFonts w:ascii="Arial" w:hAnsi="Arial" w:cs="Arial"/>
        </w:rPr>
        <w:t xml:space="preserve">Source: </w:t>
      </w:r>
      <w:r w:rsidRPr="005F45CD">
        <w:rPr>
          <w:rFonts w:ascii="Arial" w:hAnsi="Arial" w:cs="Arial"/>
          <w:lang w:val="en-US"/>
        </w:rPr>
        <w:t xml:space="preserve">Alexievich, Svetlana. </w:t>
      </w:r>
      <w:r w:rsidRPr="0001096D">
        <w:rPr>
          <w:rFonts w:ascii="Arial" w:hAnsi="Arial" w:cs="Arial"/>
          <w:i/>
          <w:iCs/>
        </w:rPr>
        <w:t>Second-Hand Time</w:t>
      </w:r>
      <w:r w:rsidRPr="0001096D">
        <w:rPr>
          <w:rFonts w:ascii="Arial" w:hAnsi="Arial" w:cs="Arial"/>
        </w:rPr>
        <w:t xml:space="preserve">. Translated by Bela Shayevich. London: Firzcarraldo Editions, 2016. </w:t>
      </w:r>
    </w:p>
    <w:p w14:paraId="67DD4E33" w14:textId="77777777" w:rsidR="00BD34A8" w:rsidRPr="003A2F5A" w:rsidRDefault="00BD34A8" w:rsidP="00BD34A8">
      <w:pPr>
        <w:rPr>
          <w:rFonts w:ascii="Arial" w:hAnsi="Arial" w:cs="Arial"/>
        </w:rPr>
      </w:pPr>
    </w:p>
    <w:p w14:paraId="300DF14A" w14:textId="77777777" w:rsidR="00BD34A8" w:rsidRPr="003A2F5A" w:rsidRDefault="00BD34A8" w:rsidP="00BD34A8">
      <w:pPr>
        <w:rPr>
          <w:rFonts w:ascii="Arial" w:hAnsi="Arial" w:cs="Arial"/>
          <w:b/>
          <w:bCs/>
        </w:rPr>
      </w:pPr>
      <w:r w:rsidRPr="003A2F5A">
        <w:rPr>
          <w:rFonts w:ascii="Arial" w:hAnsi="Arial" w:cs="Arial"/>
          <w:b/>
          <w:bCs/>
        </w:rPr>
        <w:t>Questions for discussion:</w:t>
      </w:r>
    </w:p>
    <w:p w14:paraId="21EE79E7" w14:textId="77777777" w:rsidR="00BD34A8" w:rsidRPr="003A2F5A" w:rsidRDefault="00BD34A8" w:rsidP="00BD34A8">
      <w:pPr>
        <w:rPr>
          <w:rFonts w:ascii="Arial" w:hAnsi="Arial" w:cs="Arial"/>
        </w:rPr>
      </w:pPr>
    </w:p>
    <w:p w14:paraId="54C75A79"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According to the text, what emotions did people experience during the </w:t>
      </w:r>
      <w:r w:rsidRPr="00C975A4">
        <w:rPr>
          <w:rFonts w:ascii="Arial" w:hAnsi="Arial" w:cs="Arial"/>
          <w:b/>
          <w:bCs/>
        </w:rPr>
        <w:t>Gorbachev</w:t>
      </w:r>
      <w:r w:rsidRPr="003A2F5A">
        <w:rPr>
          <w:rFonts w:ascii="Arial" w:hAnsi="Arial" w:cs="Arial"/>
        </w:rPr>
        <w:t xml:space="preserve"> </w:t>
      </w:r>
      <w:r w:rsidRPr="00BC2D31">
        <w:rPr>
          <w:rFonts w:ascii="Arial" w:hAnsi="Arial" w:cs="Arial"/>
          <w:b/>
          <w:bCs/>
        </w:rPr>
        <w:t>era</w:t>
      </w:r>
      <w:r w:rsidRPr="003A2F5A">
        <w:rPr>
          <w:rFonts w:ascii="Arial" w:hAnsi="Arial" w:cs="Arial"/>
        </w:rPr>
        <w:t xml:space="preserve">? (Provide examples from the source).  </w:t>
      </w:r>
    </w:p>
    <w:p w14:paraId="7EE6BFB3"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How did glasnost and perestroika transform access to information in the USSR?  </w:t>
      </w:r>
    </w:p>
    <w:p w14:paraId="75553DDF"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Have you heard of </w:t>
      </w:r>
      <w:r w:rsidRPr="003A2F5A">
        <w:rPr>
          <w:rFonts w:ascii="Arial" w:hAnsi="Arial" w:cs="Arial"/>
          <w:i/>
          <w:iCs/>
        </w:rPr>
        <w:t>The Gulag Archipelago</w:t>
      </w:r>
      <w:r w:rsidRPr="003A2F5A">
        <w:rPr>
          <w:rFonts w:ascii="Arial" w:hAnsi="Arial" w:cs="Arial"/>
        </w:rPr>
        <w:t>? Who was it written by? What is the significance of this book?</w:t>
      </w:r>
    </w:p>
    <w:p w14:paraId="623379FD"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Why do you think the narrator’s mother was horrified to see </w:t>
      </w:r>
      <w:r w:rsidRPr="003A2F5A">
        <w:rPr>
          <w:rFonts w:ascii="Arial" w:hAnsi="Arial" w:cs="Arial"/>
          <w:i/>
          <w:iCs/>
        </w:rPr>
        <w:t xml:space="preserve">The Gulag Archipelago </w:t>
      </w:r>
      <w:r w:rsidRPr="003A2F5A">
        <w:rPr>
          <w:rFonts w:ascii="Arial" w:hAnsi="Arial" w:cs="Arial"/>
        </w:rPr>
        <w:t xml:space="preserve">in their home?  </w:t>
      </w:r>
    </w:p>
    <w:p w14:paraId="6BDBC0FD"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Do you agree with the last statement, “Perestroika wasn’t created by the people, it was created by a single person: </w:t>
      </w:r>
      <w:r w:rsidRPr="003A2F5A">
        <w:rPr>
          <w:rFonts w:ascii="Arial" w:hAnsi="Arial" w:cs="Arial"/>
          <w:b/>
          <w:bCs/>
        </w:rPr>
        <w:t>Gorbachev</w:t>
      </w:r>
      <w:r w:rsidRPr="003A2F5A">
        <w:rPr>
          <w:rFonts w:ascii="Arial" w:hAnsi="Arial" w:cs="Arial"/>
        </w:rPr>
        <w:t xml:space="preserve">”? (Justify your view) </w:t>
      </w:r>
    </w:p>
    <w:p w14:paraId="6887A132"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How did the </w:t>
      </w:r>
      <w:r w:rsidRPr="00BC2D31">
        <w:rPr>
          <w:rFonts w:ascii="Arial" w:hAnsi="Arial" w:cs="Arial"/>
          <w:b/>
          <w:bCs/>
        </w:rPr>
        <w:t>Gorbachev era</w:t>
      </w:r>
      <w:r w:rsidRPr="003A2F5A">
        <w:rPr>
          <w:rFonts w:ascii="Arial" w:hAnsi="Arial" w:cs="Arial"/>
        </w:rPr>
        <w:t xml:space="preserve"> differ from other Soviet periods (e.g., under </w:t>
      </w:r>
      <w:r w:rsidRPr="00BC2D31">
        <w:rPr>
          <w:rFonts w:ascii="Arial" w:hAnsi="Arial" w:cs="Arial"/>
          <w:b/>
          <w:bCs/>
        </w:rPr>
        <w:t>Stalin</w:t>
      </w:r>
      <w:r w:rsidRPr="003A2F5A">
        <w:rPr>
          <w:rFonts w:ascii="Arial" w:hAnsi="Arial" w:cs="Arial"/>
        </w:rPr>
        <w:t xml:space="preserve"> or </w:t>
      </w:r>
      <w:r w:rsidRPr="00BC2D31">
        <w:rPr>
          <w:rFonts w:ascii="Arial" w:hAnsi="Arial" w:cs="Arial"/>
          <w:b/>
          <w:bCs/>
        </w:rPr>
        <w:t>Khrushchev</w:t>
      </w:r>
      <w:r w:rsidRPr="003A2F5A">
        <w:rPr>
          <w:rFonts w:ascii="Arial" w:hAnsi="Arial" w:cs="Arial"/>
        </w:rPr>
        <w:t xml:space="preserve">)?  </w:t>
      </w:r>
    </w:p>
    <w:p w14:paraId="363FDB99" w14:textId="77777777" w:rsidR="00BD34A8" w:rsidRPr="003A2F5A" w:rsidRDefault="00BD34A8" w:rsidP="00BD34A8">
      <w:pPr>
        <w:pStyle w:val="ListParagraph"/>
        <w:numPr>
          <w:ilvl w:val="0"/>
          <w:numId w:val="11"/>
        </w:numPr>
        <w:rPr>
          <w:rFonts w:ascii="Arial" w:hAnsi="Arial" w:cs="Arial"/>
        </w:rPr>
      </w:pPr>
      <w:r w:rsidRPr="003A2F5A">
        <w:rPr>
          <w:rFonts w:ascii="Arial" w:hAnsi="Arial" w:cs="Arial"/>
        </w:rPr>
        <w:t xml:space="preserve">If you could ask </w:t>
      </w:r>
      <w:r w:rsidRPr="00BC2D31">
        <w:rPr>
          <w:rFonts w:ascii="Arial" w:hAnsi="Arial" w:cs="Arial"/>
          <w:b/>
          <w:bCs/>
        </w:rPr>
        <w:t>Gorbachev</w:t>
      </w:r>
      <w:r w:rsidRPr="003A2F5A">
        <w:rPr>
          <w:rFonts w:ascii="Arial" w:hAnsi="Arial" w:cs="Arial"/>
        </w:rPr>
        <w:t xml:space="preserve"> one question about that period, what would you ask and why?</w:t>
      </w:r>
    </w:p>
    <w:p w14:paraId="4AD84DA7" w14:textId="77777777" w:rsidR="00BD34A8" w:rsidRPr="003A2F5A" w:rsidRDefault="00BD34A8" w:rsidP="00BD34A8">
      <w:pPr>
        <w:rPr>
          <w:rFonts w:ascii="Arial" w:hAnsi="Arial" w:cs="Arial"/>
        </w:rPr>
      </w:pPr>
    </w:p>
    <w:p w14:paraId="6727EE09" w14:textId="77777777" w:rsidR="00BD34A8" w:rsidRPr="003A2F5A" w:rsidRDefault="00BD34A8" w:rsidP="00BD34A8">
      <w:pPr>
        <w:rPr>
          <w:rFonts w:ascii="Arial" w:hAnsi="Arial" w:cs="Arial"/>
          <w:b/>
          <w:bCs/>
        </w:rPr>
      </w:pPr>
      <w:r w:rsidRPr="003A2F5A">
        <w:rPr>
          <w:rFonts w:ascii="Arial" w:hAnsi="Arial" w:cs="Arial"/>
          <w:b/>
          <w:bCs/>
        </w:rPr>
        <w:t xml:space="preserve">Creative task:  </w:t>
      </w:r>
    </w:p>
    <w:p w14:paraId="01E3BE78" w14:textId="77777777" w:rsidR="00BD34A8" w:rsidRPr="003A2F5A" w:rsidRDefault="00BD34A8" w:rsidP="00BD34A8">
      <w:pPr>
        <w:rPr>
          <w:rFonts w:ascii="Arial" w:hAnsi="Arial" w:cs="Arial"/>
        </w:rPr>
      </w:pPr>
    </w:p>
    <w:p w14:paraId="190EA3FD" w14:textId="77777777" w:rsidR="00BD34A8" w:rsidRPr="003A2F5A" w:rsidRDefault="00BD34A8" w:rsidP="00BD34A8">
      <w:pPr>
        <w:rPr>
          <w:rFonts w:ascii="Arial" w:hAnsi="Arial" w:cs="Arial"/>
        </w:rPr>
      </w:pPr>
      <w:r w:rsidRPr="49DB7B96">
        <w:rPr>
          <w:rFonts w:ascii="Arial" w:hAnsi="Arial" w:cs="Arial"/>
        </w:rPr>
        <w:t xml:space="preserve">Imagine if X (Twitter) had existed during Perestroika. Compose two fictional tweets: one from a supporter of Gorbachev’s reforms and another from the opponent. </w:t>
      </w:r>
    </w:p>
    <w:p w14:paraId="61B5E2B3" w14:textId="77777777" w:rsidR="00BD34A8" w:rsidRPr="003A2F5A" w:rsidRDefault="00BD34A8" w:rsidP="00BD34A8">
      <w:pPr>
        <w:rPr>
          <w:rFonts w:ascii="Arial" w:hAnsi="Arial" w:cs="Arial"/>
        </w:rPr>
      </w:pPr>
    </w:p>
    <w:p w14:paraId="19C6C9F1" w14:textId="77777777" w:rsidR="00BD34A8" w:rsidRDefault="00BD34A8" w:rsidP="00BD34A8"/>
    <w:p w14:paraId="52444AC9" w14:textId="640ADF0F"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08F95E90" w14:textId="77777777" w:rsidR="00BD34A8" w:rsidRPr="008C08B0" w:rsidRDefault="00BD34A8" w:rsidP="00BD34A8">
      <w:pPr>
        <w:rPr>
          <w:rFonts w:ascii="Arial" w:hAnsi="Arial" w:cs="Arial"/>
        </w:rPr>
      </w:pPr>
      <w:r>
        <w:rPr>
          <w:rFonts w:ascii="Arial" w:hAnsi="Arial" w:cs="Arial"/>
          <w:b/>
          <w:bCs/>
        </w:rPr>
        <w:lastRenderedPageBreak/>
        <w:t>Exercise 5</w:t>
      </w:r>
    </w:p>
    <w:p w14:paraId="61AD6A7D" w14:textId="77777777" w:rsidR="00BD34A8" w:rsidRDefault="00BD34A8" w:rsidP="00BD34A8">
      <w:pPr>
        <w:pBdr>
          <w:bottom w:val="single" w:sz="6" w:space="1" w:color="auto"/>
        </w:pBdr>
        <w:rPr>
          <w:rFonts w:ascii="Arial" w:hAnsi="Arial" w:cs="Arial"/>
          <w:b/>
          <w:bCs/>
        </w:rPr>
      </w:pPr>
    </w:p>
    <w:p w14:paraId="54DB35BE" w14:textId="77777777" w:rsidR="00BD34A8" w:rsidRDefault="00BD34A8" w:rsidP="00BD34A8">
      <w:pPr>
        <w:rPr>
          <w:rFonts w:ascii="Arial" w:hAnsi="Arial" w:cs="Arial"/>
          <w:b/>
          <w:bCs/>
        </w:rPr>
      </w:pPr>
    </w:p>
    <w:p w14:paraId="78A9AF48" w14:textId="77777777" w:rsidR="00BD34A8" w:rsidRDefault="00BD34A8" w:rsidP="00BD34A8">
      <w:pPr>
        <w:jc w:val="center"/>
        <w:rPr>
          <w:rFonts w:ascii="Arial" w:hAnsi="Arial" w:cs="Arial"/>
          <w:b/>
          <w:bCs/>
          <w:lang w:val="en-US"/>
        </w:rPr>
      </w:pPr>
    </w:p>
    <w:p w14:paraId="20B667A0" w14:textId="77777777" w:rsidR="00BD34A8" w:rsidRDefault="00BD34A8" w:rsidP="00BD34A8">
      <w:pPr>
        <w:rPr>
          <w:rFonts w:ascii="Arial" w:hAnsi="Arial" w:cs="Arial"/>
          <w:b/>
          <w:bCs/>
        </w:rPr>
      </w:pPr>
      <w:r w:rsidRPr="0001096D">
        <w:rPr>
          <w:rFonts w:ascii="Arial" w:hAnsi="Arial" w:cs="Arial"/>
          <w:b/>
          <w:bCs/>
        </w:rPr>
        <w:t>Topic:</w:t>
      </w:r>
      <w:r>
        <w:rPr>
          <w:rFonts w:ascii="Arial" w:hAnsi="Arial" w:cs="Arial"/>
          <w:b/>
          <w:bCs/>
        </w:rPr>
        <w:t xml:space="preserve"> Soviet Life</w:t>
      </w:r>
    </w:p>
    <w:p w14:paraId="10B23261" w14:textId="77777777" w:rsidR="00BD34A8" w:rsidRDefault="00BD34A8" w:rsidP="00BD34A8">
      <w:pPr>
        <w:rPr>
          <w:rFonts w:ascii="Arial" w:hAnsi="Arial" w:cs="Arial"/>
          <w:b/>
          <w:bCs/>
        </w:rPr>
      </w:pPr>
    </w:p>
    <w:p w14:paraId="1F437122" w14:textId="77777777" w:rsidR="00BD34A8" w:rsidRDefault="00BD34A8" w:rsidP="00BD34A8">
      <w:pPr>
        <w:rPr>
          <w:rFonts w:ascii="Arial" w:hAnsi="Arial" w:cs="Arial"/>
          <w:b/>
          <w:bCs/>
        </w:rPr>
      </w:pPr>
    </w:p>
    <w:p w14:paraId="7957DA2C" w14:textId="77777777" w:rsidR="00BD34A8" w:rsidRDefault="00BD34A8" w:rsidP="00BD34A8">
      <w:pPr>
        <w:rPr>
          <w:rFonts w:ascii="Arial" w:hAnsi="Arial" w:cs="Arial"/>
        </w:rPr>
      </w:pPr>
      <w:r w:rsidRPr="25B4341A">
        <w:rPr>
          <w:rFonts w:ascii="Arial" w:hAnsi="Arial" w:cs="Arial"/>
          <w:b/>
          <w:bCs/>
        </w:rPr>
        <w:t>Task</w:t>
      </w:r>
      <w:r w:rsidRPr="25B4341A">
        <w:rPr>
          <w:rFonts w:ascii="Arial" w:hAnsi="Arial" w:cs="Arial"/>
        </w:rPr>
        <w:t xml:space="preserve">: Read the extract from </w:t>
      </w:r>
      <w:r w:rsidRPr="25B4341A">
        <w:rPr>
          <w:rFonts w:ascii="Arial" w:hAnsi="Arial" w:cs="Arial"/>
          <w:lang w:val="en-US"/>
        </w:rPr>
        <w:t>Gulnaz</w:t>
      </w:r>
      <w:r w:rsidRPr="25B4341A">
        <w:rPr>
          <w:rFonts w:ascii="Arial" w:hAnsi="Arial" w:cs="Arial"/>
        </w:rPr>
        <w:t xml:space="preserve"> </w:t>
      </w:r>
      <w:r w:rsidRPr="25B4341A">
        <w:rPr>
          <w:rFonts w:ascii="Arial" w:hAnsi="Arial" w:cs="Arial"/>
          <w:lang w:val="en-US"/>
        </w:rPr>
        <w:t>Sharafutdinova’s book T</w:t>
      </w:r>
      <w:r w:rsidRPr="25B4341A">
        <w:rPr>
          <w:rFonts w:ascii="Arial" w:hAnsi="Arial" w:cs="Arial"/>
          <w:i/>
          <w:iCs/>
          <w:lang w:val="en-US"/>
        </w:rPr>
        <w:t xml:space="preserve">he Afterlife of the ‘Soviet Man’: Rethinking Homo Sovieticus </w:t>
      </w:r>
      <w:r w:rsidRPr="25B4341A">
        <w:rPr>
          <w:rFonts w:ascii="Arial" w:hAnsi="Arial" w:cs="Arial"/>
          <w:b/>
          <w:bCs/>
          <w:lang w:val="en-US"/>
        </w:rPr>
        <w:t>[1]</w:t>
      </w:r>
      <w:r w:rsidRPr="25B4341A">
        <w:rPr>
          <w:rFonts w:ascii="Arial" w:hAnsi="Arial" w:cs="Arial"/>
          <w:lang w:val="en-US"/>
        </w:rPr>
        <w:t xml:space="preserve">, and some short excerpts from </w:t>
      </w:r>
      <w:r w:rsidRPr="25B4341A">
        <w:rPr>
          <w:rFonts w:ascii="Arial" w:hAnsi="Arial" w:cs="Arial"/>
          <w:i/>
          <w:iCs/>
        </w:rPr>
        <w:t xml:space="preserve">Second-Hand Time </w:t>
      </w:r>
      <w:r w:rsidRPr="25B4341A">
        <w:rPr>
          <w:rFonts w:ascii="Arial" w:hAnsi="Arial" w:cs="Arial"/>
          <w:b/>
          <w:bCs/>
        </w:rPr>
        <w:t>[2]</w:t>
      </w:r>
      <w:r w:rsidRPr="25B4341A">
        <w:rPr>
          <w:rFonts w:ascii="Arial" w:hAnsi="Arial" w:cs="Arial"/>
        </w:rPr>
        <w:t xml:space="preserve">, in which people express their thoughts and attitudes regarding of what it means to be a </w:t>
      </w:r>
      <w:r w:rsidRPr="00644502">
        <w:rPr>
          <w:rFonts w:ascii="Arial" w:hAnsi="Arial" w:cs="Arial"/>
        </w:rPr>
        <w:t>Soviet person</w:t>
      </w:r>
      <w:r w:rsidRPr="25B4341A">
        <w:rPr>
          <w:rFonts w:ascii="Arial" w:hAnsi="Arial" w:cs="Arial"/>
        </w:rPr>
        <w:t>. Discuss the questions and complete the activities suggested below the text.</w:t>
      </w:r>
    </w:p>
    <w:p w14:paraId="3A59CC5C" w14:textId="77777777" w:rsidR="00BD34A8" w:rsidRDefault="00BD34A8" w:rsidP="00BD34A8">
      <w:pPr>
        <w:rPr>
          <w:rFonts w:ascii="Arial" w:hAnsi="Arial" w:cs="Arial"/>
        </w:rPr>
      </w:pPr>
    </w:p>
    <w:p w14:paraId="2201C15C" w14:textId="77777777" w:rsidR="00BD34A8" w:rsidRPr="001351FD" w:rsidRDefault="00BD34A8" w:rsidP="00BD34A8">
      <w:pPr>
        <w:rPr>
          <w:rFonts w:ascii="Arial" w:hAnsi="Arial" w:cs="Arial"/>
          <w:b/>
          <w:bCs/>
        </w:rPr>
      </w:pPr>
      <w:r w:rsidRPr="001351FD">
        <w:rPr>
          <w:rFonts w:ascii="Arial" w:hAnsi="Arial" w:cs="Arial"/>
          <w:b/>
          <w:bCs/>
        </w:rPr>
        <w:t>[1]</w:t>
      </w:r>
    </w:p>
    <w:p w14:paraId="3863BB64" w14:textId="77777777" w:rsidR="00BD34A8" w:rsidRPr="000C75CE" w:rsidRDefault="00BD34A8" w:rsidP="00BD34A8">
      <w:pPr>
        <w:rPr>
          <w:rFonts w:ascii="Arial" w:hAnsi="Arial" w:cs="Arial"/>
        </w:rPr>
      </w:pPr>
    </w:p>
    <w:p w14:paraId="6518C46A" w14:textId="77777777" w:rsidR="00BD34A8" w:rsidRDefault="00BD34A8" w:rsidP="00BD34A8">
      <w:pPr>
        <w:rPr>
          <w:rFonts w:ascii="Arial" w:hAnsi="Arial" w:cs="Arial"/>
          <w:b/>
          <w:bCs/>
          <w:lang w:val="en-US"/>
        </w:rPr>
      </w:pPr>
    </w:p>
    <w:p w14:paraId="02341597" w14:textId="77777777" w:rsidR="00BD34A8" w:rsidRPr="00AB60FE" w:rsidRDefault="00BD34A8" w:rsidP="00BD34A8">
      <w:pPr>
        <w:jc w:val="center"/>
        <w:rPr>
          <w:rFonts w:ascii="Arial" w:hAnsi="Arial" w:cs="Arial"/>
          <w:b/>
          <w:bCs/>
          <w:lang w:val="en-US"/>
        </w:rPr>
      </w:pPr>
      <w:r w:rsidRPr="00AB60FE">
        <w:rPr>
          <w:rFonts w:ascii="Arial" w:hAnsi="Arial" w:cs="Arial"/>
          <w:b/>
          <w:bCs/>
          <w:lang w:val="en-US"/>
        </w:rPr>
        <w:t>Homo Sovieticus</w:t>
      </w:r>
    </w:p>
    <w:p w14:paraId="232CF7BB" w14:textId="77777777" w:rsidR="00BD34A8" w:rsidRPr="00AB60FE" w:rsidRDefault="00BD34A8" w:rsidP="00BD34A8">
      <w:pPr>
        <w:rPr>
          <w:rFonts w:ascii="Arial" w:hAnsi="Arial" w:cs="Arial"/>
          <w:lang w:val="en-US"/>
        </w:rPr>
      </w:pPr>
    </w:p>
    <w:p w14:paraId="0F288B6B" w14:textId="77777777" w:rsidR="00BD34A8" w:rsidRPr="00AB60FE" w:rsidRDefault="00BD34A8" w:rsidP="00BD34A8">
      <w:pPr>
        <w:rPr>
          <w:rFonts w:ascii="Arial" w:hAnsi="Arial" w:cs="Arial"/>
          <w:lang w:val="en-US"/>
        </w:rPr>
      </w:pPr>
      <w:r w:rsidRPr="00AB60FE">
        <w:rPr>
          <w:rFonts w:ascii="Arial" w:hAnsi="Arial" w:cs="Arial"/>
          <w:lang w:val="en-US"/>
        </w:rPr>
        <w:t xml:space="preserve">In 2021, Ksenia Turkova conducted a survey on the meaning of </w:t>
      </w:r>
      <w:r w:rsidRPr="00AB60FE">
        <w:rPr>
          <w:rFonts w:ascii="Arial" w:hAnsi="Arial" w:cs="Arial"/>
          <w:i/>
          <w:iCs/>
          <w:lang w:val="en-US"/>
        </w:rPr>
        <w:t>sovok</w:t>
      </w:r>
      <w:r w:rsidRPr="00AB60FE">
        <w:rPr>
          <w:rFonts w:ascii="Arial" w:hAnsi="Arial" w:cs="Arial"/>
          <w:lang w:val="en-US"/>
        </w:rPr>
        <w:t xml:space="preserve">.  The research revealed the multiplicity of meaning contained in the term </w:t>
      </w:r>
      <w:r w:rsidRPr="00AB60FE">
        <w:rPr>
          <w:rFonts w:ascii="Arial" w:hAnsi="Arial" w:cs="Arial"/>
          <w:i/>
          <w:iCs/>
          <w:lang w:val="en-US"/>
        </w:rPr>
        <w:t>sovok</w:t>
      </w:r>
      <w:r w:rsidRPr="00AB60FE">
        <w:rPr>
          <w:rFonts w:ascii="Arial" w:hAnsi="Arial" w:cs="Arial"/>
          <w:lang w:val="en-US"/>
        </w:rPr>
        <w:t>:</w:t>
      </w:r>
    </w:p>
    <w:p w14:paraId="2179411E" w14:textId="77777777" w:rsidR="00BD34A8" w:rsidRPr="00AB60FE" w:rsidRDefault="00BD34A8" w:rsidP="00BD34A8">
      <w:pPr>
        <w:pStyle w:val="ListParagraph"/>
        <w:numPr>
          <w:ilvl w:val="0"/>
          <w:numId w:val="13"/>
        </w:numPr>
        <w:rPr>
          <w:rFonts w:ascii="Arial" w:hAnsi="Arial" w:cs="Arial"/>
          <w:lang w:val="en-US"/>
        </w:rPr>
      </w:pPr>
      <w:r w:rsidRPr="00AB60FE">
        <w:rPr>
          <w:rFonts w:ascii="Arial" w:hAnsi="Arial" w:cs="Arial"/>
          <w:lang w:val="en-US"/>
        </w:rPr>
        <w:t>Special mentality characterized by the infantilism;</w:t>
      </w:r>
    </w:p>
    <w:p w14:paraId="43C3ED0C" w14:textId="77777777" w:rsidR="00BD34A8" w:rsidRPr="00AB60FE" w:rsidRDefault="00BD34A8" w:rsidP="00BD34A8">
      <w:pPr>
        <w:pStyle w:val="ListParagraph"/>
        <w:numPr>
          <w:ilvl w:val="0"/>
          <w:numId w:val="13"/>
        </w:numPr>
        <w:rPr>
          <w:rFonts w:ascii="Arial" w:hAnsi="Arial" w:cs="Arial"/>
          <w:lang w:val="en-US"/>
        </w:rPr>
      </w:pPr>
      <w:r w:rsidRPr="00AB60FE">
        <w:rPr>
          <w:rFonts w:ascii="Arial" w:hAnsi="Arial" w:cs="Arial"/>
          <w:lang w:val="en-US"/>
        </w:rPr>
        <w:t>Closed mind;</w:t>
      </w:r>
    </w:p>
    <w:p w14:paraId="4E69B455" w14:textId="77777777" w:rsidR="00BD34A8" w:rsidRPr="00AB60FE" w:rsidRDefault="00BD34A8" w:rsidP="00BD34A8">
      <w:pPr>
        <w:pStyle w:val="ListParagraph"/>
        <w:numPr>
          <w:ilvl w:val="0"/>
          <w:numId w:val="13"/>
        </w:numPr>
        <w:rPr>
          <w:rFonts w:ascii="Arial" w:hAnsi="Arial" w:cs="Arial"/>
          <w:lang w:val="en-US"/>
        </w:rPr>
      </w:pPr>
      <w:r w:rsidRPr="00AB60FE">
        <w:rPr>
          <w:rFonts w:ascii="Arial" w:hAnsi="Arial" w:cs="Arial"/>
          <w:lang w:val="en-US"/>
        </w:rPr>
        <w:t>Xenophobia;</w:t>
      </w:r>
    </w:p>
    <w:p w14:paraId="48380BF4" w14:textId="77777777" w:rsidR="00BD34A8" w:rsidRPr="00AB60FE" w:rsidRDefault="00BD34A8" w:rsidP="00BD34A8">
      <w:pPr>
        <w:pStyle w:val="ListParagraph"/>
        <w:numPr>
          <w:ilvl w:val="0"/>
          <w:numId w:val="13"/>
        </w:numPr>
        <w:rPr>
          <w:rFonts w:ascii="Arial" w:hAnsi="Arial" w:cs="Arial"/>
          <w:lang w:val="en-US"/>
        </w:rPr>
      </w:pPr>
      <w:r w:rsidRPr="00AB60FE">
        <w:rPr>
          <w:rFonts w:ascii="Arial" w:hAnsi="Arial" w:cs="Arial"/>
          <w:lang w:val="en-US"/>
        </w:rPr>
        <w:t xml:space="preserve">Combination of all negative behavioural and psychological traits associated with the legacy of living in poverty and fear in a repressive Soviet State.   </w:t>
      </w:r>
    </w:p>
    <w:p w14:paraId="292F58C6" w14:textId="77777777" w:rsidR="00BD34A8" w:rsidRPr="00AB60FE" w:rsidRDefault="00BD34A8" w:rsidP="00BD34A8">
      <w:pPr>
        <w:rPr>
          <w:rFonts w:ascii="Arial" w:hAnsi="Arial" w:cs="Arial"/>
          <w:lang w:val="en-US"/>
        </w:rPr>
      </w:pPr>
    </w:p>
    <w:p w14:paraId="186D6233" w14:textId="77777777" w:rsidR="00BD34A8" w:rsidRPr="00AB60FE" w:rsidRDefault="00BD34A8" w:rsidP="00BD34A8">
      <w:pPr>
        <w:rPr>
          <w:rFonts w:ascii="Arial" w:hAnsi="Arial" w:cs="Arial"/>
          <w:lang w:val="en-US"/>
        </w:rPr>
      </w:pPr>
      <w:r w:rsidRPr="25B4341A">
        <w:rPr>
          <w:rFonts w:ascii="Arial" w:hAnsi="Arial" w:cs="Arial"/>
          <w:lang w:val="en-US"/>
        </w:rPr>
        <w:t xml:space="preserve">Similar to ‘sovok’, </w:t>
      </w:r>
      <w:r w:rsidRPr="25B4341A">
        <w:rPr>
          <w:rFonts w:ascii="Arial" w:hAnsi="Arial" w:cs="Arial"/>
          <w:i/>
          <w:iCs/>
          <w:lang w:val="en-US"/>
        </w:rPr>
        <w:t xml:space="preserve">Homo Sovieticus </w:t>
      </w:r>
      <w:r w:rsidRPr="25B4341A">
        <w:rPr>
          <w:rFonts w:ascii="Arial" w:hAnsi="Arial" w:cs="Arial"/>
          <w:lang w:val="en-US"/>
        </w:rPr>
        <w:t>(or ‘Soviet Man’)</w:t>
      </w:r>
      <w:r w:rsidRPr="25B4341A">
        <w:rPr>
          <w:rFonts w:ascii="Arial" w:hAnsi="Arial" w:cs="Arial"/>
          <w:i/>
          <w:iCs/>
          <w:lang w:val="en-US"/>
        </w:rPr>
        <w:t xml:space="preserve"> </w:t>
      </w:r>
      <w:r w:rsidRPr="25B4341A">
        <w:rPr>
          <w:rFonts w:ascii="Arial" w:hAnsi="Arial" w:cs="Arial"/>
          <w:lang w:val="en-US"/>
        </w:rPr>
        <w:t xml:space="preserve">is often (though not always) used as stigmatizing term presumed to capture the imprint of totalitarism and a Soviet way of life on Soviet people. No single set of attributes associated with Homo Sovieticus exists. </w:t>
      </w:r>
    </w:p>
    <w:p w14:paraId="375CEFD5" w14:textId="77777777" w:rsidR="00BD34A8" w:rsidRPr="00AB60FE" w:rsidRDefault="00BD34A8" w:rsidP="00BD34A8">
      <w:pPr>
        <w:rPr>
          <w:rFonts w:ascii="Arial" w:hAnsi="Arial" w:cs="Arial"/>
          <w:lang w:val="en-US"/>
        </w:rPr>
      </w:pPr>
      <w:r w:rsidRPr="25B4341A">
        <w:rPr>
          <w:rFonts w:ascii="Arial" w:hAnsi="Arial" w:cs="Arial"/>
          <w:lang w:val="en-US"/>
        </w:rPr>
        <w:t xml:space="preserve">The definition of </w:t>
      </w:r>
      <w:r w:rsidRPr="25B4341A">
        <w:rPr>
          <w:rFonts w:ascii="Arial" w:hAnsi="Arial" w:cs="Arial"/>
          <w:i/>
          <w:iCs/>
          <w:lang w:val="en-US"/>
        </w:rPr>
        <w:t xml:space="preserve">Homo Sovieticus </w:t>
      </w:r>
      <w:r w:rsidRPr="25B4341A">
        <w:rPr>
          <w:rFonts w:ascii="Arial" w:hAnsi="Arial" w:cs="Arial"/>
          <w:lang w:val="en-US"/>
        </w:rPr>
        <w:t xml:space="preserve">is often depends on a researcher’s perspective, experience, political views and disciplinary traditions, methodologies and approaches. The notion of Soviet man [person] have shifted from simple to complex, from good to evil and back. However, the primary meaning of HS – the negative and stigmatising one – was developed through the analytical lens of totalitarianism and the political stance on anti-communism. Its fullest and most empirically developed expression took place in the work of Yuri Levada and his colleagues. Their research emphasized the sense of Soviet exceptionalism, state paternalism, egalitarianism mingled with deference of authority and imperial syndrome as key characteristics of the Soviet personality type. </w:t>
      </w:r>
    </w:p>
    <w:p w14:paraId="036985CA" w14:textId="77777777" w:rsidR="00BD34A8" w:rsidRDefault="00BD34A8" w:rsidP="00BD34A8">
      <w:pPr>
        <w:rPr>
          <w:rFonts w:ascii="Arial" w:hAnsi="Arial" w:cs="Arial"/>
          <w:lang w:val="en-US"/>
        </w:rPr>
      </w:pPr>
      <w:r w:rsidRPr="00AB60FE">
        <w:rPr>
          <w:rFonts w:ascii="Arial" w:hAnsi="Arial" w:cs="Arial"/>
          <w:lang w:val="en-US"/>
        </w:rPr>
        <w:t xml:space="preserve">While the term </w:t>
      </w:r>
      <w:r w:rsidRPr="00AB60FE">
        <w:rPr>
          <w:rFonts w:ascii="Arial" w:hAnsi="Arial" w:cs="Arial"/>
          <w:i/>
          <w:iCs/>
          <w:lang w:val="en-US"/>
        </w:rPr>
        <w:t xml:space="preserve">Homo Sovieticus </w:t>
      </w:r>
      <w:r w:rsidRPr="00AB60FE">
        <w:rPr>
          <w:rFonts w:ascii="Arial" w:hAnsi="Arial" w:cs="Arial"/>
          <w:lang w:val="en-US"/>
        </w:rPr>
        <w:t xml:space="preserve">is typically first applied to Soviet citizens, it is also used in the context of other post-communist countries of the Eastern Bloc. </w:t>
      </w:r>
    </w:p>
    <w:p w14:paraId="023E4DD5" w14:textId="77777777" w:rsidR="00BD34A8" w:rsidRDefault="00BD34A8" w:rsidP="00BD34A8">
      <w:pPr>
        <w:rPr>
          <w:rFonts w:ascii="Arial" w:hAnsi="Arial" w:cs="Arial"/>
          <w:lang w:val="en-US"/>
        </w:rPr>
      </w:pPr>
    </w:p>
    <w:p w14:paraId="2B3CA7BE" w14:textId="77777777" w:rsidR="00BD34A8" w:rsidRPr="00187D27" w:rsidRDefault="00BD34A8" w:rsidP="00BD34A8">
      <w:pPr>
        <w:rPr>
          <w:rFonts w:ascii="Arial" w:hAnsi="Arial" w:cs="Arial"/>
          <w:i/>
          <w:iCs/>
          <w:lang w:val="en-US"/>
        </w:rPr>
      </w:pPr>
      <w:r w:rsidRPr="00187D27">
        <w:rPr>
          <w:rFonts w:ascii="Arial" w:hAnsi="Arial" w:cs="Arial"/>
          <w:i/>
          <w:iCs/>
          <w:lang w:val="en-US"/>
        </w:rPr>
        <w:t>(239 words)</w:t>
      </w:r>
    </w:p>
    <w:p w14:paraId="50FBE2D1" w14:textId="77777777" w:rsidR="00BD34A8" w:rsidRPr="00AB60FE" w:rsidRDefault="00BD34A8" w:rsidP="00BD34A8">
      <w:pPr>
        <w:rPr>
          <w:rFonts w:ascii="Arial" w:hAnsi="Arial" w:cs="Arial"/>
          <w:lang w:val="en-US"/>
        </w:rPr>
      </w:pPr>
    </w:p>
    <w:p w14:paraId="6A393EA5" w14:textId="77777777" w:rsidR="00BD34A8" w:rsidRPr="00AB60FE" w:rsidRDefault="00BD34A8" w:rsidP="00BD34A8">
      <w:pPr>
        <w:rPr>
          <w:rFonts w:ascii="Arial" w:hAnsi="Arial" w:cs="Arial"/>
          <w:lang w:val="en-US"/>
        </w:rPr>
      </w:pPr>
      <w:r w:rsidRPr="00AB60FE">
        <w:rPr>
          <w:rFonts w:ascii="Arial" w:hAnsi="Arial" w:cs="Arial"/>
          <w:lang w:val="en-US"/>
        </w:rPr>
        <w:t>Source: Sharafutdinova, Gulnaz.</w:t>
      </w:r>
      <w:r w:rsidRPr="00644502">
        <w:rPr>
          <w:rFonts w:ascii="Arial" w:hAnsi="Arial" w:cs="Arial"/>
          <w:i/>
          <w:iCs/>
          <w:lang w:val="en-US"/>
        </w:rPr>
        <w:t xml:space="preserve"> T</w:t>
      </w:r>
      <w:r w:rsidRPr="51723A8B">
        <w:rPr>
          <w:rFonts w:ascii="Arial" w:hAnsi="Arial" w:cs="Arial"/>
          <w:i/>
          <w:iCs/>
          <w:lang w:val="en-US"/>
        </w:rPr>
        <w:t>he Afterlife of the ‘Soviet Man’: Rethinking Homo Sovieticus.</w:t>
      </w:r>
      <w:r w:rsidRPr="00AB60FE">
        <w:rPr>
          <w:rFonts w:ascii="Arial" w:hAnsi="Arial" w:cs="Arial"/>
          <w:lang w:val="en-US"/>
        </w:rPr>
        <w:t xml:space="preserve"> London: </w:t>
      </w:r>
      <w:r w:rsidRPr="00AB60FE">
        <w:rPr>
          <w:rFonts w:ascii="Arial" w:hAnsi="Arial" w:cs="Arial"/>
          <w:color w:val="0F1111"/>
          <w:shd w:val="clear" w:color="auto" w:fill="FFFFFF"/>
        </w:rPr>
        <w:t>Bloomsbury Academic, 2023.</w:t>
      </w:r>
      <w:r w:rsidRPr="00AB60FE">
        <w:rPr>
          <w:rFonts w:ascii="Arial" w:hAnsi="Arial" w:cs="Arial"/>
          <w:lang w:val="en-US"/>
        </w:rPr>
        <w:t xml:space="preserve"> </w:t>
      </w:r>
    </w:p>
    <w:p w14:paraId="31252E2A" w14:textId="77777777" w:rsidR="00BD34A8" w:rsidRPr="00AB60FE" w:rsidRDefault="00BD34A8" w:rsidP="00BD34A8">
      <w:pPr>
        <w:rPr>
          <w:rFonts w:ascii="Arial" w:hAnsi="Arial" w:cs="Arial"/>
          <w:lang w:val="en-US"/>
        </w:rPr>
      </w:pPr>
    </w:p>
    <w:p w14:paraId="7A68BC26" w14:textId="77777777" w:rsidR="00BD34A8" w:rsidRPr="00AB60FE" w:rsidRDefault="00BD34A8" w:rsidP="00BD34A8">
      <w:pPr>
        <w:rPr>
          <w:rFonts w:ascii="Arial" w:hAnsi="Arial" w:cs="Arial"/>
          <w:lang w:val="en-US"/>
        </w:rPr>
      </w:pPr>
      <w:r w:rsidRPr="00AB60FE">
        <w:rPr>
          <w:rFonts w:ascii="Arial" w:hAnsi="Arial" w:cs="Arial"/>
          <w:lang w:val="en-US"/>
        </w:rPr>
        <w:t xml:space="preserve">      </w:t>
      </w:r>
    </w:p>
    <w:p w14:paraId="1F06F52B" w14:textId="77777777" w:rsidR="00BD34A8" w:rsidRPr="00AB60FE" w:rsidRDefault="00BD34A8" w:rsidP="00BD34A8">
      <w:pPr>
        <w:rPr>
          <w:rFonts w:ascii="Arial" w:hAnsi="Arial" w:cs="Arial"/>
          <w:b/>
          <w:bCs/>
          <w:lang w:val="en-US"/>
        </w:rPr>
      </w:pPr>
      <w:r w:rsidRPr="00AB60FE">
        <w:rPr>
          <w:rFonts w:ascii="Arial" w:hAnsi="Arial" w:cs="Arial"/>
          <w:b/>
          <w:bCs/>
          <w:lang w:val="en-US"/>
        </w:rPr>
        <w:t>Questions for discussion:</w:t>
      </w:r>
    </w:p>
    <w:p w14:paraId="68F833BB" w14:textId="77777777" w:rsidR="00BD34A8" w:rsidRPr="00AB60FE" w:rsidRDefault="00BD34A8" w:rsidP="00BD34A8">
      <w:pPr>
        <w:rPr>
          <w:rFonts w:ascii="Arial" w:hAnsi="Arial" w:cs="Arial"/>
          <w:lang w:val="en-US"/>
        </w:rPr>
      </w:pPr>
    </w:p>
    <w:p w14:paraId="14E58738" w14:textId="77777777" w:rsidR="00BD34A8" w:rsidRPr="00DD4DD8" w:rsidRDefault="00BD34A8" w:rsidP="00BD34A8">
      <w:pPr>
        <w:pStyle w:val="ListParagraph"/>
        <w:numPr>
          <w:ilvl w:val="0"/>
          <w:numId w:val="14"/>
        </w:numPr>
        <w:rPr>
          <w:rFonts w:ascii="Arial" w:hAnsi="Arial" w:cs="Arial"/>
          <w:lang w:val="en-US"/>
        </w:rPr>
      </w:pPr>
      <w:r>
        <w:rPr>
          <w:rFonts w:ascii="Arial" w:hAnsi="Arial" w:cs="Arial"/>
          <w:lang w:val="en-US"/>
        </w:rPr>
        <w:t>Based on the information provided above, which definition of</w:t>
      </w:r>
      <w:r w:rsidRPr="00AB60FE">
        <w:rPr>
          <w:rFonts w:ascii="Arial" w:hAnsi="Arial" w:cs="Arial"/>
          <w:lang w:val="en-US"/>
        </w:rPr>
        <w:t xml:space="preserve"> </w:t>
      </w:r>
      <w:r w:rsidRPr="00AB60FE">
        <w:rPr>
          <w:rFonts w:ascii="Arial" w:hAnsi="Arial" w:cs="Arial"/>
          <w:i/>
          <w:iCs/>
          <w:lang w:val="en-US"/>
        </w:rPr>
        <w:t>Homo Sovieticus</w:t>
      </w:r>
      <w:r w:rsidRPr="00AB60FE">
        <w:rPr>
          <w:rFonts w:ascii="Arial" w:hAnsi="Arial" w:cs="Arial"/>
          <w:lang w:val="en-US"/>
        </w:rPr>
        <w:t xml:space="preserve"> </w:t>
      </w:r>
      <w:r>
        <w:rPr>
          <w:rFonts w:ascii="Arial" w:hAnsi="Arial" w:cs="Arial"/>
          <w:lang w:val="en-US"/>
        </w:rPr>
        <w:t>do you agree with</w:t>
      </w:r>
      <w:r w:rsidRPr="00AB60FE">
        <w:rPr>
          <w:rFonts w:ascii="Arial" w:hAnsi="Arial" w:cs="Arial"/>
          <w:lang w:val="en-US"/>
        </w:rPr>
        <w:t xml:space="preserve">? Do you think it’s a useful term to define Soviet society?  </w:t>
      </w:r>
    </w:p>
    <w:p w14:paraId="4481339A" w14:textId="77777777" w:rsidR="00BD34A8" w:rsidRPr="00DD4DD8" w:rsidRDefault="00BD34A8" w:rsidP="00BD34A8">
      <w:pPr>
        <w:pStyle w:val="ListParagraph"/>
        <w:numPr>
          <w:ilvl w:val="0"/>
          <w:numId w:val="14"/>
        </w:numPr>
        <w:rPr>
          <w:rFonts w:ascii="Arial" w:hAnsi="Arial" w:cs="Arial"/>
          <w:lang w:val="en-US"/>
        </w:rPr>
      </w:pPr>
      <w:r w:rsidRPr="00AB60FE">
        <w:rPr>
          <w:rFonts w:ascii="Arial" w:hAnsi="Arial" w:cs="Arial"/>
          <w:lang w:val="en-US"/>
        </w:rPr>
        <w:t xml:space="preserve">How might living under the Soviet regime have shaped people’s behavior and mentality? </w:t>
      </w:r>
    </w:p>
    <w:p w14:paraId="2BA586FE" w14:textId="77777777" w:rsidR="00BD34A8" w:rsidRPr="00DD4DD8" w:rsidRDefault="00BD34A8" w:rsidP="00BD34A8">
      <w:pPr>
        <w:pStyle w:val="ListParagraph"/>
        <w:numPr>
          <w:ilvl w:val="0"/>
          <w:numId w:val="14"/>
        </w:numPr>
        <w:rPr>
          <w:rFonts w:ascii="Arial" w:hAnsi="Arial" w:cs="Arial"/>
          <w:lang w:val="en-US"/>
        </w:rPr>
      </w:pPr>
      <w:r w:rsidRPr="00AB60FE">
        <w:rPr>
          <w:rFonts w:ascii="Arial" w:hAnsi="Arial" w:cs="Arial"/>
          <w:lang w:val="en-US"/>
        </w:rPr>
        <w:t xml:space="preserve">According to the text, the term </w:t>
      </w:r>
      <w:r w:rsidRPr="00AB60FE">
        <w:rPr>
          <w:rFonts w:ascii="Arial" w:hAnsi="Arial" w:cs="Arial"/>
          <w:i/>
          <w:iCs/>
          <w:lang w:val="en-US"/>
        </w:rPr>
        <w:t>Homo Sovieticus</w:t>
      </w:r>
      <w:r w:rsidRPr="00AB60FE">
        <w:rPr>
          <w:rFonts w:ascii="Arial" w:hAnsi="Arial" w:cs="Arial"/>
          <w:lang w:val="en-US"/>
        </w:rPr>
        <w:t xml:space="preserve"> was also common among those from the Eastern Bloc. Does this mean that people shared similar experiences under Soviet influence?  </w:t>
      </w:r>
    </w:p>
    <w:p w14:paraId="08389545" w14:textId="77777777" w:rsidR="00BD34A8" w:rsidRPr="00AB60FE" w:rsidRDefault="00BD34A8" w:rsidP="00BD34A8">
      <w:pPr>
        <w:pStyle w:val="ListParagraph"/>
        <w:numPr>
          <w:ilvl w:val="0"/>
          <w:numId w:val="14"/>
        </w:numPr>
        <w:rPr>
          <w:rFonts w:ascii="Arial" w:hAnsi="Arial" w:cs="Arial"/>
        </w:rPr>
      </w:pPr>
      <w:r w:rsidRPr="00AB60FE">
        <w:rPr>
          <w:rFonts w:ascii="Arial" w:hAnsi="Arial" w:cs="Arial"/>
          <w:lang w:val="en-US"/>
        </w:rPr>
        <w:t xml:space="preserve">In your opinion, could researchers speak on behalf of all Soviet people? To what extent can the term </w:t>
      </w:r>
      <w:r w:rsidRPr="00AB60FE">
        <w:rPr>
          <w:rFonts w:ascii="Arial" w:hAnsi="Arial" w:cs="Arial"/>
          <w:i/>
          <w:iCs/>
          <w:lang w:val="en-US"/>
        </w:rPr>
        <w:t>Homo Sovieticus</w:t>
      </w:r>
      <w:r w:rsidRPr="00AB60FE">
        <w:rPr>
          <w:rFonts w:ascii="Arial" w:hAnsi="Arial" w:cs="Arial"/>
          <w:lang w:val="en-US"/>
        </w:rPr>
        <w:t xml:space="preserve"> be applied to those who were born, grew up, and lived during the Soviet era?</w:t>
      </w:r>
    </w:p>
    <w:p w14:paraId="7DC3271E" w14:textId="77777777" w:rsidR="00BD34A8" w:rsidRPr="00AB60FE" w:rsidRDefault="00BD34A8" w:rsidP="00BD34A8">
      <w:pPr>
        <w:rPr>
          <w:rFonts w:ascii="Arial" w:hAnsi="Arial" w:cs="Arial"/>
          <w:lang w:val="en-US"/>
        </w:rPr>
      </w:pPr>
    </w:p>
    <w:p w14:paraId="42C0ACCC" w14:textId="77777777" w:rsidR="00BD34A8" w:rsidRPr="00AB60FE" w:rsidRDefault="00BD34A8" w:rsidP="00BD34A8">
      <w:pPr>
        <w:rPr>
          <w:rFonts w:ascii="Arial" w:hAnsi="Arial" w:cs="Arial"/>
          <w:lang w:val="en-US"/>
        </w:rPr>
      </w:pPr>
      <w:r>
        <w:rPr>
          <w:rFonts w:ascii="Arial" w:hAnsi="Arial" w:cs="Arial"/>
          <w:b/>
          <w:bCs/>
          <w:lang w:val="en-US"/>
        </w:rPr>
        <w:t>Activity</w:t>
      </w:r>
      <w:r w:rsidRPr="00AB60FE">
        <w:rPr>
          <w:rFonts w:ascii="Arial" w:hAnsi="Arial" w:cs="Arial"/>
          <w:b/>
          <w:bCs/>
          <w:lang w:val="en-US"/>
        </w:rPr>
        <w:t xml:space="preserve"> </w:t>
      </w:r>
      <w:r>
        <w:rPr>
          <w:rFonts w:ascii="Arial" w:hAnsi="Arial" w:cs="Arial"/>
          <w:b/>
          <w:bCs/>
          <w:lang w:val="en-US"/>
        </w:rPr>
        <w:t>1</w:t>
      </w:r>
      <w:r w:rsidRPr="00AB60FE">
        <w:rPr>
          <w:rFonts w:ascii="Arial" w:hAnsi="Arial" w:cs="Arial"/>
          <w:lang w:val="en-US"/>
        </w:rPr>
        <w:t xml:space="preserve">: </w:t>
      </w:r>
      <w:r>
        <w:rPr>
          <w:rFonts w:ascii="Arial" w:hAnsi="Arial" w:cs="Arial"/>
          <w:lang w:val="en-US"/>
        </w:rPr>
        <w:t>R</w:t>
      </w:r>
      <w:r w:rsidRPr="00AB60FE">
        <w:rPr>
          <w:rFonts w:ascii="Arial" w:hAnsi="Arial" w:cs="Arial"/>
          <w:lang w:val="en-US"/>
        </w:rPr>
        <w:t xml:space="preserve">eview the images below and </w:t>
      </w:r>
      <w:r w:rsidRPr="00216E86">
        <w:rPr>
          <w:rFonts w:ascii="Arial" w:hAnsi="Arial" w:cs="Arial"/>
          <w:lang w:val="en-US"/>
        </w:rPr>
        <w:t>identify which one may not be associated</w:t>
      </w:r>
      <w:r w:rsidRPr="00AB60FE">
        <w:rPr>
          <w:rFonts w:ascii="Arial" w:hAnsi="Arial" w:cs="Arial"/>
          <w:lang w:val="en-US"/>
        </w:rPr>
        <w:t xml:space="preserve"> with </w:t>
      </w:r>
      <w:r w:rsidRPr="00AB60FE">
        <w:rPr>
          <w:rFonts w:ascii="Arial" w:hAnsi="Arial" w:cs="Arial"/>
          <w:i/>
          <w:iCs/>
          <w:lang w:val="en-US"/>
        </w:rPr>
        <w:t>Homo Sovieticus</w:t>
      </w:r>
      <w:r w:rsidRPr="00AB60FE">
        <w:rPr>
          <w:rFonts w:ascii="Arial" w:hAnsi="Arial" w:cs="Arial"/>
          <w:lang w:val="en-US"/>
        </w:rPr>
        <w:t>. Provide an explanation for your selection.</w:t>
      </w:r>
    </w:p>
    <w:p w14:paraId="74B1F489" w14:textId="77777777" w:rsidR="00BD34A8" w:rsidRPr="00AB60FE" w:rsidRDefault="00BD34A8" w:rsidP="00BD34A8">
      <w:pPr>
        <w:rPr>
          <w:rFonts w:ascii="Arial" w:hAnsi="Arial" w:cs="Arial"/>
          <w:lang w:val="en-US"/>
        </w:rPr>
      </w:pPr>
    </w:p>
    <w:tbl>
      <w:tblPr>
        <w:tblStyle w:val="TableGrid"/>
        <w:tblW w:w="0" w:type="auto"/>
        <w:tblLook w:val="04A0" w:firstRow="1" w:lastRow="0" w:firstColumn="1" w:lastColumn="0" w:noHBand="0" w:noVBand="1"/>
      </w:tblPr>
      <w:tblGrid>
        <w:gridCol w:w="2252"/>
        <w:gridCol w:w="2252"/>
        <w:gridCol w:w="2253"/>
        <w:gridCol w:w="2253"/>
      </w:tblGrid>
      <w:tr w:rsidR="00BD34A8" w:rsidRPr="00AB60FE" w14:paraId="75D73007" w14:textId="77777777" w:rsidTr="00C35646">
        <w:tc>
          <w:tcPr>
            <w:tcW w:w="2252" w:type="dxa"/>
          </w:tcPr>
          <w:p w14:paraId="69FF1138" w14:textId="77777777" w:rsidR="00BD34A8" w:rsidRPr="00A126D9" w:rsidRDefault="00BD34A8" w:rsidP="00C35646">
            <w:pPr>
              <w:rPr>
                <w:rFonts w:ascii="Arial" w:hAnsi="Arial" w:cs="Arial"/>
                <w:sz w:val="20"/>
                <w:szCs w:val="20"/>
                <w:lang w:val="en-US"/>
              </w:rPr>
            </w:pPr>
            <w:r w:rsidRPr="00A126D9">
              <w:rPr>
                <w:rFonts w:ascii="Arial" w:hAnsi="Arial" w:cs="Arial"/>
                <w:noProof/>
                <w:sz w:val="20"/>
                <w:szCs w:val="20"/>
                <w:lang w:val="en-US"/>
              </w:rPr>
              <w:drawing>
                <wp:inline distT="0" distB="0" distL="0" distR="0" wp14:anchorId="26FA809D" wp14:editId="05F34901">
                  <wp:extent cx="1274515" cy="849630"/>
                  <wp:effectExtent l="0" t="0" r="0" b="1270"/>
                  <wp:docPr id="22" name="Picture 22" descr="Two yellow cars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yellow cars in a room"/>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95815" cy="863829"/>
                          </a:xfrm>
                          <a:prstGeom prst="rect">
                            <a:avLst/>
                          </a:prstGeom>
                        </pic:spPr>
                      </pic:pic>
                    </a:graphicData>
                  </a:graphic>
                </wp:inline>
              </w:drawing>
            </w:r>
          </w:p>
          <w:p w14:paraId="79448F72" w14:textId="77777777" w:rsidR="00BD34A8" w:rsidRPr="00A126D9" w:rsidRDefault="00BD34A8" w:rsidP="00C35646">
            <w:pPr>
              <w:rPr>
                <w:rFonts w:ascii="Arial" w:hAnsi="Arial" w:cs="Arial"/>
                <w:sz w:val="20"/>
                <w:szCs w:val="20"/>
                <w:lang w:val="en-US"/>
              </w:rPr>
            </w:pPr>
          </w:p>
          <w:p w14:paraId="563FFD27" w14:textId="77777777" w:rsidR="00BD34A8" w:rsidRPr="00A126D9" w:rsidRDefault="00BD34A8" w:rsidP="00C35646">
            <w:pPr>
              <w:rPr>
                <w:rFonts w:ascii="Arial" w:hAnsi="Arial" w:cs="Arial"/>
                <w:sz w:val="20"/>
                <w:szCs w:val="20"/>
                <w:lang w:val="en-US"/>
              </w:rPr>
            </w:pPr>
          </w:p>
        </w:tc>
        <w:tc>
          <w:tcPr>
            <w:tcW w:w="2252" w:type="dxa"/>
          </w:tcPr>
          <w:p w14:paraId="6FDF9B01" w14:textId="77777777" w:rsidR="00BD34A8" w:rsidRPr="00A126D9" w:rsidRDefault="00BD34A8" w:rsidP="00C35646">
            <w:pPr>
              <w:rPr>
                <w:rFonts w:ascii="Arial" w:hAnsi="Arial" w:cs="Arial"/>
                <w:sz w:val="20"/>
                <w:szCs w:val="20"/>
                <w:lang w:val="en-US"/>
              </w:rPr>
            </w:pPr>
            <w:r w:rsidRPr="00A126D9">
              <w:rPr>
                <w:rFonts w:ascii="Arial" w:hAnsi="Arial" w:cs="Arial"/>
                <w:noProof/>
                <w:sz w:val="20"/>
                <w:szCs w:val="20"/>
                <w:lang w:val="en-US"/>
              </w:rPr>
              <w:drawing>
                <wp:inline distT="0" distB="0" distL="0" distR="0" wp14:anchorId="63842037" wp14:editId="6EED5DE0">
                  <wp:extent cx="1275842" cy="850231"/>
                  <wp:effectExtent l="0" t="0" r="0" b="1270"/>
                  <wp:docPr id="23" name="Picture 23" descr="A building with many balc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uilding with many balconi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03981" cy="868983"/>
                          </a:xfrm>
                          <a:prstGeom prst="rect">
                            <a:avLst/>
                          </a:prstGeom>
                        </pic:spPr>
                      </pic:pic>
                    </a:graphicData>
                  </a:graphic>
                </wp:inline>
              </w:drawing>
            </w:r>
          </w:p>
          <w:p w14:paraId="704A6D65" w14:textId="77777777" w:rsidR="00BD34A8" w:rsidRPr="00A126D9" w:rsidRDefault="00BD34A8" w:rsidP="00C35646">
            <w:pPr>
              <w:rPr>
                <w:rFonts w:ascii="Arial" w:hAnsi="Arial" w:cs="Arial"/>
                <w:sz w:val="20"/>
                <w:szCs w:val="20"/>
                <w:lang w:val="en-US"/>
              </w:rPr>
            </w:pPr>
          </w:p>
          <w:p w14:paraId="7253BB97" w14:textId="77777777" w:rsidR="00BD34A8" w:rsidRPr="00A126D9" w:rsidRDefault="00BD34A8" w:rsidP="00C35646">
            <w:pPr>
              <w:rPr>
                <w:rFonts w:ascii="Arial" w:hAnsi="Arial" w:cs="Arial"/>
                <w:sz w:val="20"/>
                <w:szCs w:val="20"/>
                <w:lang w:val="en-US"/>
              </w:rPr>
            </w:pPr>
          </w:p>
        </w:tc>
        <w:tc>
          <w:tcPr>
            <w:tcW w:w="2253" w:type="dxa"/>
          </w:tcPr>
          <w:p w14:paraId="11509275" w14:textId="77777777" w:rsidR="00BD34A8" w:rsidRPr="00A126D9" w:rsidRDefault="00BD34A8" w:rsidP="00C35646">
            <w:pPr>
              <w:rPr>
                <w:rFonts w:ascii="Arial" w:hAnsi="Arial" w:cs="Arial"/>
                <w:sz w:val="20"/>
                <w:szCs w:val="20"/>
                <w:lang w:val="en-US"/>
              </w:rPr>
            </w:pPr>
            <w:r w:rsidRPr="00A126D9">
              <w:rPr>
                <w:rFonts w:ascii="Arial" w:hAnsi="Arial" w:cs="Arial"/>
                <w:noProof/>
                <w:sz w:val="20"/>
                <w:szCs w:val="20"/>
                <w:lang w:val="en-US"/>
              </w:rPr>
              <w:drawing>
                <wp:inline distT="0" distB="0" distL="0" distR="0" wp14:anchorId="26374FF0" wp14:editId="0A5E2974">
                  <wp:extent cx="914400" cy="914400"/>
                  <wp:effectExtent l="0" t="0" r="0" b="0"/>
                  <wp:docPr id="24" name="Picture 24" descr="A white building with gold domes with Cathedral of Christ the Saviou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building with gold domes with Cathedral of Christ the Saviour in the backgroun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29776" cy="929776"/>
                          </a:xfrm>
                          <a:prstGeom prst="rect">
                            <a:avLst/>
                          </a:prstGeom>
                        </pic:spPr>
                      </pic:pic>
                    </a:graphicData>
                  </a:graphic>
                </wp:inline>
              </w:drawing>
            </w:r>
          </w:p>
          <w:p w14:paraId="5B0F5D0E" w14:textId="77777777" w:rsidR="00BD34A8" w:rsidRPr="00A126D9" w:rsidRDefault="00BD34A8" w:rsidP="00C35646">
            <w:pPr>
              <w:rPr>
                <w:rFonts w:ascii="Arial" w:hAnsi="Arial" w:cs="Arial"/>
                <w:sz w:val="20"/>
                <w:szCs w:val="20"/>
                <w:lang w:val="en-US"/>
              </w:rPr>
            </w:pPr>
          </w:p>
          <w:p w14:paraId="7771D805" w14:textId="77777777" w:rsidR="00BD34A8" w:rsidRPr="00A126D9" w:rsidRDefault="00BD34A8" w:rsidP="00C35646">
            <w:pPr>
              <w:rPr>
                <w:rFonts w:ascii="Arial" w:hAnsi="Arial" w:cs="Arial"/>
                <w:sz w:val="20"/>
                <w:szCs w:val="20"/>
                <w:lang w:val="en-US"/>
              </w:rPr>
            </w:pPr>
          </w:p>
        </w:tc>
        <w:tc>
          <w:tcPr>
            <w:tcW w:w="2253" w:type="dxa"/>
          </w:tcPr>
          <w:p w14:paraId="65793445" w14:textId="77777777" w:rsidR="00BD34A8" w:rsidRPr="00A126D9" w:rsidRDefault="00BD34A8" w:rsidP="00C35646">
            <w:pPr>
              <w:rPr>
                <w:rFonts w:ascii="Arial" w:hAnsi="Arial" w:cs="Arial"/>
                <w:sz w:val="20"/>
                <w:szCs w:val="20"/>
                <w:lang w:val="en-US"/>
              </w:rPr>
            </w:pPr>
            <w:r w:rsidRPr="00A126D9">
              <w:rPr>
                <w:rFonts w:ascii="Arial" w:hAnsi="Arial" w:cs="Arial"/>
                <w:noProof/>
                <w:sz w:val="20"/>
                <w:szCs w:val="20"/>
                <w:lang w:val="en-US"/>
              </w:rPr>
              <w:drawing>
                <wp:inline distT="0" distB="0" distL="0" distR="0" wp14:anchorId="023F55D7" wp14:editId="4E9E7BB0">
                  <wp:extent cx="644237" cy="936391"/>
                  <wp:effectExtent l="0" t="0" r="3810" b="3810"/>
                  <wp:docPr id="25" name="Picture 25" descr="A large crowd of people marching i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arge crowd of people marching in a stree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3870" cy="964927"/>
                          </a:xfrm>
                          <a:prstGeom prst="rect">
                            <a:avLst/>
                          </a:prstGeom>
                        </pic:spPr>
                      </pic:pic>
                    </a:graphicData>
                  </a:graphic>
                </wp:inline>
              </w:drawing>
            </w:r>
          </w:p>
        </w:tc>
      </w:tr>
      <w:tr w:rsidR="00BD34A8" w:rsidRPr="00AB60FE" w14:paraId="671F4BFE" w14:textId="77777777" w:rsidTr="00C35646">
        <w:tc>
          <w:tcPr>
            <w:tcW w:w="2252" w:type="dxa"/>
          </w:tcPr>
          <w:p w14:paraId="5B5A6B23" w14:textId="77777777" w:rsidR="00BD34A8" w:rsidRPr="00A126D9" w:rsidRDefault="00BD34A8" w:rsidP="00C35646">
            <w:pPr>
              <w:rPr>
                <w:rFonts w:ascii="Arial" w:hAnsi="Arial" w:cs="Arial"/>
                <w:noProof/>
                <w:sz w:val="20"/>
                <w:szCs w:val="20"/>
                <w:lang w:val="en-US"/>
              </w:rPr>
            </w:pPr>
            <w:r w:rsidRPr="00A126D9">
              <w:rPr>
                <w:rFonts w:ascii="Arial" w:hAnsi="Arial" w:cs="Arial"/>
                <w:sz w:val="20"/>
                <w:szCs w:val="20"/>
                <w:lang w:val="en-US"/>
              </w:rPr>
              <w:t>Image 5.1</w:t>
            </w:r>
          </w:p>
        </w:tc>
        <w:tc>
          <w:tcPr>
            <w:tcW w:w="2252" w:type="dxa"/>
          </w:tcPr>
          <w:p w14:paraId="36CCFB73" w14:textId="77777777" w:rsidR="00BD34A8" w:rsidRPr="00A126D9" w:rsidRDefault="00BD34A8" w:rsidP="00C35646">
            <w:pPr>
              <w:rPr>
                <w:rFonts w:ascii="Arial" w:hAnsi="Arial" w:cs="Arial"/>
                <w:noProof/>
                <w:sz w:val="20"/>
                <w:szCs w:val="20"/>
                <w:lang w:val="en-US"/>
              </w:rPr>
            </w:pPr>
            <w:r w:rsidRPr="00A126D9">
              <w:rPr>
                <w:rFonts w:ascii="Arial" w:hAnsi="Arial" w:cs="Arial"/>
                <w:sz w:val="20"/>
                <w:szCs w:val="20"/>
                <w:lang w:val="en-US"/>
              </w:rPr>
              <w:t>Image 5.2</w:t>
            </w:r>
          </w:p>
        </w:tc>
        <w:tc>
          <w:tcPr>
            <w:tcW w:w="2253" w:type="dxa"/>
          </w:tcPr>
          <w:p w14:paraId="70D74D88" w14:textId="77777777" w:rsidR="00BD34A8" w:rsidRPr="00A126D9" w:rsidRDefault="00BD34A8" w:rsidP="00C35646">
            <w:pPr>
              <w:rPr>
                <w:rFonts w:ascii="Arial" w:hAnsi="Arial" w:cs="Arial"/>
                <w:noProof/>
                <w:sz w:val="20"/>
                <w:szCs w:val="20"/>
                <w:lang w:val="en-US"/>
              </w:rPr>
            </w:pPr>
            <w:r w:rsidRPr="00A126D9">
              <w:rPr>
                <w:rFonts w:ascii="Arial" w:hAnsi="Arial" w:cs="Arial"/>
                <w:sz w:val="20"/>
                <w:szCs w:val="20"/>
                <w:lang w:val="en-US"/>
              </w:rPr>
              <w:t>Image 5.3</w:t>
            </w:r>
          </w:p>
        </w:tc>
        <w:tc>
          <w:tcPr>
            <w:tcW w:w="2253" w:type="dxa"/>
          </w:tcPr>
          <w:p w14:paraId="0EC643AF" w14:textId="77777777" w:rsidR="00BD34A8" w:rsidRPr="00A126D9" w:rsidRDefault="00BD34A8" w:rsidP="00C35646">
            <w:pPr>
              <w:rPr>
                <w:rFonts w:ascii="Arial" w:hAnsi="Arial" w:cs="Arial"/>
                <w:noProof/>
                <w:sz w:val="20"/>
                <w:szCs w:val="20"/>
                <w:lang w:val="en-US"/>
              </w:rPr>
            </w:pPr>
            <w:r w:rsidRPr="00A126D9">
              <w:rPr>
                <w:rFonts w:ascii="Arial" w:hAnsi="Arial" w:cs="Arial"/>
                <w:sz w:val="20"/>
                <w:szCs w:val="20"/>
                <w:lang w:val="en-US"/>
              </w:rPr>
              <w:t>Image 5.4</w:t>
            </w:r>
          </w:p>
        </w:tc>
      </w:tr>
    </w:tbl>
    <w:p w14:paraId="36B32AB0" w14:textId="77777777" w:rsidR="00BD34A8" w:rsidRPr="00AB60FE" w:rsidRDefault="00BD34A8" w:rsidP="00BD34A8">
      <w:pPr>
        <w:rPr>
          <w:rFonts w:ascii="Arial" w:hAnsi="Arial" w:cs="Arial"/>
          <w:lang w:val="en-US"/>
        </w:rPr>
      </w:pPr>
    </w:p>
    <w:p w14:paraId="12796C7F" w14:textId="77777777" w:rsidR="00BD34A8" w:rsidRPr="00CA1B85" w:rsidRDefault="00BD34A8" w:rsidP="00BD34A8">
      <w:pPr>
        <w:rPr>
          <w:rFonts w:ascii="Arial" w:hAnsi="Arial" w:cs="Arial"/>
          <w:lang w:val="ru-RU"/>
        </w:rPr>
      </w:pPr>
    </w:p>
    <w:p w14:paraId="5743ED59" w14:textId="77777777" w:rsidR="00BD34A8" w:rsidRPr="00AB60FE" w:rsidRDefault="00BD34A8" w:rsidP="00BD34A8">
      <w:pPr>
        <w:rPr>
          <w:rFonts w:ascii="Arial" w:hAnsi="Arial" w:cs="Arial"/>
          <w:b/>
          <w:bCs/>
          <w:lang w:val="en-US"/>
        </w:rPr>
      </w:pPr>
      <w:r w:rsidRPr="00AB60FE">
        <w:rPr>
          <w:rFonts w:ascii="Arial" w:hAnsi="Arial" w:cs="Arial"/>
          <w:b/>
          <w:bCs/>
          <w:lang w:val="en-US"/>
        </w:rPr>
        <w:t>Sources:</w:t>
      </w:r>
    </w:p>
    <w:p w14:paraId="63F5456C" w14:textId="77777777" w:rsidR="00BD34A8" w:rsidRPr="00AB60FE" w:rsidRDefault="00BD34A8" w:rsidP="00BD34A8">
      <w:pPr>
        <w:rPr>
          <w:rFonts w:ascii="Arial" w:hAnsi="Arial" w:cs="Arial"/>
          <w:lang w:val="en-US"/>
        </w:rPr>
      </w:pPr>
    </w:p>
    <w:p w14:paraId="5375351F" w14:textId="77777777" w:rsidR="00BD34A8" w:rsidRPr="00CA1B85" w:rsidRDefault="00BD34A8" w:rsidP="00BD34A8">
      <w:pPr>
        <w:rPr>
          <w:rFonts w:ascii="Arial" w:hAnsi="Arial" w:cs="Arial"/>
          <w:sz w:val="16"/>
          <w:szCs w:val="16"/>
          <w:lang w:val="en-US"/>
        </w:rPr>
      </w:pPr>
      <w:r>
        <w:rPr>
          <w:rFonts w:ascii="Arial" w:hAnsi="Arial" w:cs="Arial"/>
          <w:sz w:val="16"/>
          <w:szCs w:val="16"/>
          <w:lang w:val="en-US"/>
        </w:rPr>
        <w:t xml:space="preserve">Image 5.1, </w:t>
      </w:r>
      <w:r w:rsidRPr="00CA1B85">
        <w:rPr>
          <w:rFonts w:ascii="Arial" w:hAnsi="Arial" w:cs="Arial"/>
          <w:sz w:val="16"/>
          <w:szCs w:val="16"/>
          <w:lang w:val="en-US"/>
        </w:rPr>
        <w:t xml:space="preserve">Alexxx1979 - Own work, CC BY-SA 4.0, </w:t>
      </w:r>
      <w:hyperlink r:id="rId64" w:history="1">
        <w:r w:rsidRPr="00CA1B85">
          <w:rPr>
            <w:rStyle w:val="Hyperlink"/>
            <w:rFonts w:ascii="Arial" w:hAnsi="Arial" w:cs="Arial"/>
            <w:sz w:val="16"/>
            <w:szCs w:val="16"/>
            <w:lang w:val="en-US"/>
          </w:rPr>
          <w:t>https://commons.wikimedia.org/w/index.php?curid=41830351</w:t>
        </w:r>
      </w:hyperlink>
      <w:r w:rsidRPr="00CA1B85">
        <w:rPr>
          <w:rFonts w:ascii="Arial" w:hAnsi="Arial" w:cs="Arial"/>
          <w:sz w:val="16"/>
          <w:szCs w:val="16"/>
          <w:lang w:val="en-US"/>
        </w:rPr>
        <w:t xml:space="preserve"> </w:t>
      </w:r>
    </w:p>
    <w:p w14:paraId="5283CDE3" w14:textId="77777777" w:rsidR="00BD34A8" w:rsidRPr="00CA1B85" w:rsidRDefault="00BD34A8" w:rsidP="00BD34A8">
      <w:pPr>
        <w:rPr>
          <w:rFonts w:ascii="Arial" w:hAnsi="Arial" w:cs="Arial"/>
          <w:sz w:val="16"/>
          <w:szCs w:val="16"/>
          <w:lang w:val="en-US"/>
        </w:rPr>
      </w:pPr>
    </w:p>
    <w:p w14:paraId="257E5F53" w14:textId="77777777" w:rsidR="00BD34A8" w:rsidRPr="00CA1B85" w:rsidRDefault="00BD34A8" w:rsidP="00BD34A8">
      <w:pPr>
        <w:rPr>
          <w:rFonts w:ascii="Arial" w:hAnsi="Arial" w:cs="Arial"/>
          <w:sz w:val="16"/>
          <w:szCs w:val="16"/>
        </w:rPr>
      </w:pPr>
      <w:r>
        <w:rPr>
          <w:rFonts w:ascii="Arial" w:hAnsi="Arial" w:cs="Arial"/>
          <w:sz w:val="16"/>
          <w:szCs w:val="16"/>
          <w:lang w:val="en-US"/>
        </w:rPr>
        <w:t xml:space="preserve">Image 5.2,  </w:t>
      </w:r>
      <w:r w:rsidRPr="00CA1B85">
        <w:rPr>
          <w:rFonts w:ascii="Arial" w:hAnsi="Arial" w:cs="Arial"/>
          <w:sz w:val="16"/>
          <w:szCs w:val="16"/>
          <w:lang w:val="en-US"/>
        </w:rPr>
        <w:t xml:space="preserve">3dfxVoodoo3. https://photobuildings.com/photo/204635/, CC BY-SA 4.0, </w:t>
      </w:r>
      <w:hyperlink r:id="rId65" w:history="1">
        <w:r w:rsidRPr="00CA1B85">
          <w:rPr>
            <w:rStyle w:val="Hyperlink"/>
            <w:rFonts w:ascii="Arial" w:hAnsi="Arial" w:cs="Arial"/>
            <w:sz w:val="16"/>
            <w:szCs w:val="16"/>
            <w:lang w:val="en-US"/>
          </w:rPr>
          <w:t>https://commons.wikimedia.org/w/index.php?curid=141171159</w:t>
        </w:r>
      </w:hyperlink>
      <w:r w:rsidRPr="00CA1B85">
        <w:rPr>
          <w:rFonts w:ascii="Arial" w:hAnsi="Arial" w:cs="Arial"/>
          <w:sz w:val="16"/>
          <w:szCs w:val="16"/>
        </w:rPr>
        <w:t xml:space="preserve"> </w:t>
      </w:r>
    </w:p>
    <w:p w14:paraId="7C1BAF2B" w14:textId="77777777" w:rsidR="00BD34A8" w:rsidRPr="00953402" w:rsidRDefault="00BD34A8" w:rsidP="00BD34A8">
      <w:pPr>
        <w:rPr>
          <w:rFonts w:ascii="Arial" w:hAnsi="Arial" w:cs="Arial"/>
          <w:sz w:val="16"/>
          <w:szCs w:val="16"/>
        </w:rPr>
      </w:pPr>
    </w:p>
    <w:p w14:paraId="4D1BF16B" w14:textId="77777777" w:rsidR="00BD34A8" w:rsidRPr="00953402" w:rsidRDefault="00BD34A8" w:rsidP="00BD34A8">
      <w:pPr>
        <w:rPr>
          <w:rFonts w:ascii="Arial" w:hAnsi="Arial" w:cs="Arial"/>
          <w:sz w:val="16"/>
          <w:szCs w:val="16"/>
        </w:rPr>
      </w:pPr>
      <w:r>
        <w:rPr>
          <w:rFonts w:ascii="Arial" w:hAnsi="Arial" w:cs="Arial"/>
          <w:sz w:val="16"/>
          <w:szCs w:val="16"/>
          <w:lang w:val="en-US"/>
        </w:rPr>
        <w:t xml:space="preserve">Image 5.3, </w:t>
      </w:r>
      <w:r w:rsidRPr="00953402">
        <w:rPr>
          <w:rFonts w:ascii="Arial" w:hAnsi="Arial" w:cs="Arial"/>
          <w:sz w:val="16"/>
          <w:szCs w:val="16"/>
        </w:rPr>
        <w:t xml:space="preserve">Alvesgaspar, CC BY-SA 3.0, </w:t>
      </w:r>
      <w:hyperlink r:id="rId66" w:history="1">
        <w:r w:rsidRPr="00953402">
          <w:rPr>
            <w:rStyle w:val="Hyperlink"/>
            <w:rFonts w:ascii="Arial" w:hAnsi="Arial" w:cs="Arial"/>
            <w:sz w:val="16"/>
            <w:szCs w:val="16"/>
          </w:rPr>
          <w:t>https://commons.wikimedia.org/w/index.php?curid=15860708</w:t>
        </w:r>
      </w:hyperlink>
      <w:r w:rsidRPr="00953402">
        <w:rPr>
          <w:rFonts w:ascii="Arial" w:hAnsi="Arial" w:cs="Arial"/>
          <w:sz w:val="16"/>
          <w:szCs w:val="16"/>
        </w:rPr>
        <w:t xml:space="preserve"> </w:t>
      </w:r>
    </w:p>
    <w:p w14:paraId="440965D2" w14:textId="77777777" w:rsidR="00BD34A8" w:rsidRPr="00953402" w:rsidRDefault="00BD34A8" w:rsidP="00BD34A8">
      <w:pPr>
        <w:rPr>
          <w:rFonts w:ascii="Arial" w:hAnsi="Arial" w:cs="Arial"/>
          <w:sz w:val="16"/>
          <w:szCs w:val="16"/>
        </w:rPr>
      </w:pPr>
    </w:p>
    <w:p w14:paraId="3793FBDC" w14:textId="77777777" w:rsidR="00BD34A8" w:rsidRPr="00CA1B85" w:rsidRDefault="00BD34A8" w:rsidP="00BD34A8">
      <w:pPr>
        <w:rPr>
          <w:rFonts w:ascii="Arial" w:hAnsi="Arial" w:cs="Arial"/>
          <w:sz w:val="16"/>
          <w:szCs w:val="16"/>
        </w:rPr>
      </w:pPr>
      <w:r>
        <w:rPr>
          <w:rFonts w:ascii="Arial" w:hAnsi="Arial" w:cs="Arial"/>
          <w:sz w:val="16"/>
          <w:szCs w:val="16"/>
          <w:lang w:val="en-US"/>
        </w:rPr>
        <w:t>Image 5.4, Is</w:t>
      </w:r>
      <w:r w:rsidRPr="00CA1B85">
        <w:rPr>
          <w:rFonts w:ascii="Arial" w:hAnsi="Arial" w:cs="Arial"/>
          <w:sz w:val="16"/>
          <w:szCs w:val="16"/>
        </w:rPr>
        <w:t xml:space="preserve">aak Brodsky - http://i.allday.ru/uploads/posts/2008-12/1228233187_rrsrirrrrsryers-rrrrrsssrsrjos-rr-ryisrsryirryesr.jpg, Public Domain, </w:t>
      </w:r>
      <w:hyperlink r:id="rId67" w:history="1">
        <w:r w:rsidRPr="00CA1B85">
          <w:rPr>
            <w:rStyle w:val="Hyperlink"/>
            <w:rFonts w:ascii="Arial" w:hAnsi="Arial" w:cs="Arial"/>
            <w:sz w:val="16"/>
            <w:szCs w:val="16"/>
          </w:rPr>
          <w:t>https://commons.wikimedia.org/w/index.php?curid=20783770</w:t>
        </w:r>
      </w:hyperlink>
      <w:r w:rsidRPr="00CA1B85">
        <w:rPr>
          <w:rFonts w:ascii="Arial" w:hAnsi="Arial" w:cs="Arial"/>
          <w:sz w:val="16"/>
          <w:szCs w:val="16"/>
        </w:rPr>
        <w:t xml:space="preserve"> </w:t>
      </w:r>
    </w:p>
    <w:p w14:paraId="43320734" w14:textId="77777777" w:rsidR="00BD34A8" w:rsidRPr="00AB60FE" w:rsidRDefault="00BD34A8" w:rsidP="00BD34A8">
      <w:pPr>
        <w:rPr>
          <w:rFonts w:ascii="Arial" w:hAnsi="Arial" w:cs="Arial"/>
        </w:rPr>
      </w:pPr>
    </w:p>
    <w:p w14:paraId="714B3F63" w14:textId="77777777" w:rsidR="00BD34A8" w:rsidRPr="00AB60FE" w:rsidRDefault="00BD34A8" w:rsidP="00BD34A8">
      <w:pPr>
        <w:rPr>
          <w:rFonts w:ascii="Arial" w:hAnsi="Arial" w:cs="Arial"/>
          <w:lang w:val="en-US"/>
        </w:rPr>
      </w:pPr>
    </w:p>
    <w:p w14:paraId="6ECBAF93" w14:textId="77777777" w:rsidR="00BD34A8" w:rsidRPr="001351FD" w:rsidRDefault="00BD34A8" w:rsidP="00BD34A8">
      <w:pPr>
        <w:rPr>
          <w:rFonts w:ascii="Arial" w:hAnsi="Arial" w:cs="Arial"/>
          <w:b/>
          <w:bCs/>
        </w:rPr>
      </w:pPr>
      <w:r w:rsidRPr="001351FD">
        <w:rPr>
          <w:rFonts w:ascii="Arial" w:hAnsi="Arial" w:cs="Arial"/>
          <w:b/>
          <w:bCs/>
        </w:rPr>
        <w:t>[</w:t>
      </w:r>
      <w:r>
        <w:rPr>
          <w:rFonts w:ascii="Arial" w:hAnsi="Arial" w:cs="Arial"/>
          <w:b/>
          <w:bCs/>
        </w:rPr>
        <w:t>2</w:t>
      </w:r>
      <w:r w:rsidRPr="001351FD">
        <w:rPr>
          <w:rFonts w:ascii="Arial" w:hAnsi="Arial" w:cs="Arial"/>
          <w:b/>
          <w:bCs/>
        </w:rPr>
        <w:t>]</w:t>
      </w:r>
    </w:p>
    <w:p w14:paraId="171B88ED" w14:textId="77777777" w:rsidR="00BD34A8" w:rsidRDefault="00BD34A8" w:rsidP="00BD34A8">
      <w:pPr>
        <w:rPr>
          <w:rFonts w:ascii="Arial" w:hAnsi="Arial" w:cs="Arial"/>
          <w:lang w:val="en-US"/>
        </w:rPr>
      </w:pPr>
    </w:p>
    <w:p w14:paraId="16609C94" w14:textId="77777777" w:rsidR="00BD34A8" w:rsidRPr="001351FD" w:rsidRDefault="00BD34A8" w:rsidP="00BD34A8">
      <w:pPr>
        <w:jc w:val="center"/>
        <w:rPr>
          <w:rFonts w:ascii="Arial" w:hAnsi="Arial" w:cs="Arial"/>
          <w:b/>
          <w:bCs/>
          <w:i/>
          <w:iCs/>
          <w:lang w:val="en-US"/>
        </w:rPr>
      </w:pPr>
      <w:r w:rsidRPr="001351FD">
        <w:rPr>
          <w:rFonts w:ascii="Arial" w:hAnsi="Arial" w:cs="Arial"/>
          <w:b/>
          <w:bCs/>
          <w:i/>
          <w:iCs/>
          <w:lang w:val="en-US"/>
        </w:rPr>
        <w:t>Second-Hand Time</w:t>
      </w:r>
    </w:p>
    <w:p w14:paraId="1363A140" w14:textId="77777777" w:rsidR="00BD34A8" w:rsidRPr="005B1E0E" w:rsidRDefault="00BD34A8" w:rsidP="00BD34A8">
      <w:pPr>
        <w:rPr>
          <w:rFonts w:ascii="Arial" w:hAnsi="Arial" w:cs="Arial"/>
          <w:lang w:val="en-US"/>
        </w:rPr>
      </w:pPr>
    </w:p>
    <w:p w14:paraId="702DD2AA" w14:textId="77777777" w:rsidR="00BD34A8" w:rsidRPr="001351FD" w:rsidRDefault="00BD34A8" w:rsidP="00BD34A8">
      <w:pPr>
        <w:rPr>
          <w:rFonts w:ascii="Arial" w:hAnsi="Arial" w:cs="Arial"/>
          <w:i/>
          <w:iCs/>
          <w:lang w:val="en-US"/>
        </w:rPr>
      </w:pPr>
      <w:r w:rsidRPr="001351FD">
        <w:rPr>
          <w:rFonts w:ascii="Arial" w:hAnsi="Arial" w:cs="Arial"/>
          <w:i/>
          <w:iCs/>
          <w:lang w:val="en-US"/>
        </w:rPr>
        <w:t>[a]</w:t>
      </w:r>
    </w:p>
    <w:p w14:paraId="28F7A95D" w14:textId="77777777" w:rsidR="00BD34A8" w:rsidRPr="005B1E0E" w:rsidRDefault="00BD34A8" w:rsidP="00BD34A8">
      <w:pPr>
        <w:rPr>
          <w:rFonts w:ascii="Arial" w:hAnsi="Arial" w:cs="Arial"/>
          <w:lang w:val="en-US"/>
        </w:rPr>
      </w:pPr>
    </w:p>
    <w:p w14:paraId="402913F3" w14:textId="77777777" w:rsidR="00BD34A8" w:rsidRPr="00C756C5" w:rsidRDefault="00BD34A8" w:rsidP="00BD34A8">
      <w:pPr>
        <w:rPr>
          <w:rFonts w:ascii="Arial" w:hAnsi="Arial" w:cs="Arial"/>
          <w:i/>
          <w:iCs/>
          <w:lang w:val="en-US"/>
        </w:rPr>
      </w:pPr>
      <w:r w:rsidRPr="00C756C5">
        <w:rPr>
          <w:rFonts w:ascii="Arial" w:hAnsi="Arial" w:cs="Arial"/>
          <w:i/>
          <w:iCs/>
          <w:lang w:val="en-US"/>
        </w:rPr>
        <w:t>Elena Yurievna S., third secretary of the district Party committee, 49 years old</w:t>
      </w:r>
    </w:p>
    <w:p w14:paraId="02EF2FD7" w14:textId="77777777" w:rsidR="00BD34A8" w:rsidRPr="005B1E0E" w:rsidRDefault="00BD34A8" w:rsidP="00BD34A8">
      <w:pPr>
        <w:rPr>
          <w:rFonts w:ascii="Arial" w:hAnsi="Arial" w:cs="Arial"/>
          <w:lang w:val="en-US"/>
        </w:rPr>
      </w:pPr>
    </w:p>
    <w:p w14:paraId="2D0B076D" w14:textId="77777777" w:rsidR="00BD34A8" w:rsidRPr="005B1E0E" w:rsidRDefault="00BD34A8" w:rsidP="00BD34A8">
      <w:pPr>
        <w:rPr>
          <w:rFonts w:ascii="Arial" w:hAnsi="Arial" w:cs="Arial"/>
          <w:lang w:val="en-US"/>
        </w:rPr>
      </w:pPr>
      <w:r w:rsidRPr="005B1E0E">
        <w:rPr>
          <w:rFonts w:ascii="Arial" w:hAnsi="Arial" w:cs="Arial"/>
          <w:lang w:val="en-US"/>
        </w:rPr>
        <w:t>But I love the word ‘comrade’ and I’ll never stop loving it. It’s a good word. Sovok? Bite your tongue! The Soviet was a very good person, capable of travelling beyond the Urals, into the furthest deserts, all for the sake of ideals, not dollars. We weren’t after somebody else’s green bills. The Dnieper Hydroelectric Station, the Siege of Stalingrad, the first man in space – that was all us. The mighty sovok!</w:t>
      </w:r>
    </w:p>
    <w:p w14:paraId="1B289C8C" w14:textId="77777777" w:rsidR="00BD34A8" w:rsidRPr="005B1E0E" w:rsidRDefault="00BD34A8" w:rsidP="00BD34A8">
      <w:pPr>
        <w:rPr>
          <w:rFonts w:ascii="Arial" w:hAnsi="Arial" w:cs="Arial"/>
          <w:lang w:val="en-US"/>
        </w:rPr>
      </w:pPr>
    </w:p>
    <w:p w14:paraId="000A56F8" w14:textId="77777777" w:rsidR="00BD34A8" w:rsidRPr="001351FD" w:rsidRDefault="00BD34A8" w:rsidP="00BD34A8">
      <w:pPr>
        <w:rPr>
          <w:rFonts w:ascii="Arial" w:hAnsi="Arial" w:cs="Arial"/>
          <w:i/>
          <w:iCs/>
          <w:lang w:val="en-US"/>
        </w:rPr>
      </w:pPr>
      <w:r w:rsidRPr="001351FD">
        <w:rPr>
          <w:rFonts w:ascii="Arial" w:hAnsi="Arial" w:cs="Arial"/>
          <w:i/>
          <w:iCs/>
          <w:lang w:val="en-US"/>
        </w:rPr>
        <w:t>[b]</w:t>
      </w:r>
    </w:p>
    <w:p w14:paraId="27B70CBC" w14:textId="77777777" w:rsidR="00BD34A8" w:rsidRPr="005B1E0E" w:rsidRDefault="00BD34A8" w:rsidP="00BD34A8">
      <w:pPr>
        <w:rPr>
          <w:rFonts w:ascii="Arial" w:hAnsi="Arial" w:cs="Arial"/>
          <w:lang w:val="en-US"/>
        </w:rPr>
      </w:pPr>
    </w:p>
    <w:p w14:paraId="34705B52" w14:textId="77777777" w:rsidR="00BD34A8" w:rsidRPr="001C2BB1" w:rsidRDefault="00BD34A8" w:rsidP="00BD34A8">
      <w:pPr>
        <w:rPr>
          <w:rFonts w:ascii="Arial" w:hAnsi="Arial" w:cs="Arial"/>
          <w:i/>
          <w:iCs/>
          <w:lang w:val="en-US"/>
        </w:rPr>
      </w:pPr>
      <w:r w:rsidRPr="001C2BB1">
        <w:rPr>
          <w:rFonts w:ascii="Arial" w:hAnsi="Arial" w:cs="Arial"/>
          <w:i/>
          <w:iCs/>
          <w:lang w:val="en-US"/>
        </w:rPr>
        <w:t>Sergey Fyodorovich Akhromeyev (1923–1991), marshal of the Soviet Union, Hero of the Soviet Union (1982), chief of the General Staff of the Soviet Armed Forces (1984–1988). Laureate of the Lenin Prize (1980). In 1990, he was named advisor to the President of the USSR on military affairs.</w:t>
      </w:r>
    </w:p>
    <w:p w14:paraId="556C23CB" w14:textId="77777777" w:rsidR="00BD34A8" w:rsidRPr="005B1E0E" w:rsidRDefault="00BD34A8" w:rsidP="00BD34A8">
      <w:pPr>
        <w:rPr>
          <w:rFonts w:ascii="Arial" w:hAnsi="Arial" w:cs="Arial"/>
          <w:lang w:val="en-US"/>
        </w:rPr>
      </w:pPr>
    </w:p>
    <w:p w14:paraId="30A5F5C5" w14:textId="77777777" w:rsidR="00BD34A8" w:rsidRPr="005B1E0E" w:rsidRDefault="00BD34A8" w:rsidP="00BD34A8">
      <w:pPr>
        <w:rPr>
          <w:rFonts w:ascii="Arial" w:hAnsi="Arial" w:cs="Arial"/>
          <w:lang w:val="en-US"/>
        </w:rPr>
      </w:pPr>
      <w:r w:rsidRPr="005B1E0E">
        <w:rPr>
          <w:rFonts w:ascii="Arial" w:hAnsi="Arial" w:cs="Arial"/>
          <w:lang w:val="en-US"/>
        </w:rPr>
        <w:t>Only a Soviet person can understand another Soviet person. I wouldn’t have talked to anyone else…</w:t>
      </w:r>
    </w:p>
    <w:p w14:paraId="69D243EE" w14:textId="77777777" w:rsidR="00BD34A8" w:rsidRDefault="00BD34A8" w:rsidP="00BD34A8">
      <w:pPr>
        <w:rPr>
          <w:rFonts w:ascii="Arial" w:hAnsi="Arial" w:cs="Arial"/>
          <w:lang w:val="en-US"/>
        </w:rPr>
      </w:pPr>
    </w:p>
    <w:p w14:paraId="4284F899" w14:textId="77777777" w:rsidR="00BD34A8" w:rsidRPr="005B1E0E" w:rsidRDefault="00BD34A8" w:rsidP="00BD34A8">
      <w:pPr>
        <w:rPr>
          <w:rFonts w:ascii="Arial" w:hAnsi="Arial" w:cs="Arial"/>
          <w:lang w:val="en-US"/>
        </w:rPr>
      </w:pPr>
    </w:p>
    <w:p w14:paraId="0241D815" w14:textId="77777777" w:rsidR="00BD34A8" w:rsidRPr="001351FD" w:rsidRDefault="00BD34A8" w:rsidP="00BD34A8">
      <w:pPr>
        <w:rPr>
          <w:rFonts w:ascii="Arial" w:hAnsi="Arial" w:cs="Arial"/>
          <w:i/>
          <w:iCs/>
          <w:lang w:val="en-US"/>
        </w:rPr>
      </w:pPr>
      <w:r w:rsidRPr="001351FD">
        <w:rPr>
          <w:rFonts w:ascii="Arial" w:hAnsi="Arial" w:cs="Arial"/>
          <w:i/>
          <w:iCs/>
          <w:lang w:val="en-US"/>
        </w:rPr>
        <w:t>[c]</w:t>
      </w:r>
    </w:p>
    <w:p w14:paraId="330B5095" w14:textId="77777777" w:rsidR="00BD34A8" w:rsidRPr="005B1E0E" w:rsidRDefault="00BD34A8" w:rsidP="00BD34A8">
      <w:pPr>
        <w:rPr>
          <w:rFonts w:ascii="Arial" w:hAnsi="Arial" w:cs="Arial"/>
          <w:lang w:val="en-US"/>
        </w:rPr>
      </w:pPr>
    </w:p>
    <w:p w14:paraId="541F2B63" w14:textId="77777777" w:rsidR="00BD34A8" w:rsidRDefault="00BD34A8" w:rsidP="00BD34A8">
      <w:pPr>
        <w:rPr>
          <w:rFonts w:ascii="Arial" w:hAnsi="Arial" w:cs="Arial"/>
          <w:lang w:val="en-US"/>
        </w:rPr>
      </w:pPr>
      <w:r w:rsidRPr="005B1E0E">
        <w:rPr>
          <w:rFonts w:ascii="Arial" w:hAnsi="Arial" w:cs="Arial"/>
          <w:lang w:val="en-US"/>
        </w:rPr>
        <w:t>— I’m a Soviet person, afraid of everything. Even ten years ago, I would have never gone out onto the square. Today, I don’t miss a single rally. I went to the demonstrations on Sakharov Prospekt and Novy Arbat. I was part of the White Ring</w:t>
      </w:r>
      <w:r>
        <w:rPr>
          <w:rFonts w:ascii="Arial" w:hAnsi="Arial" w:cs="Arial"/>
          <w:color w:val="0070C0"/>
          <w:lang w:val="en-US"/>
        </w:rPr>
        <w:t>*</w:t>
      </w:r>
      <w:r w:rsidRPr="005B1E0E">
        <w:rPr>
          <w:rFonts w:ascii="Arial" w:hAnsi="Arial" w:cs="Arial"/>
          <w:lang w:val="en-US"/>
        </w:rPr>
        <w:t>. I’m learning how to be a free person. I don’t want to die the way I am now, all Soviet.</w:t>
      </w:r>
    </w:p>
    <w:p w14:paraId="4AD05BD7" w14:textId="77777777" w:rsidR="00BD34A8" w:rsidRDefault="00BD34A8" w:rsidP="00BD34A8">
      <w:pPr>
        <w:rPr>
          <w:rFonts w:ascii="Arial" w:hAnsi="Arial" w:cs="Arial"/>
          <w:lang w:val="en-US"/>
        </w:rPr>
      </w:pPr>
    </w:p>
    <w:p w14:paraId="36603002" w14:textId="77777777" w:rsidR="00BD34A8" w:rsidRPr="005B1E0E" w:rsidRDefault="00BD34A8" w:rsidP="00BD34A8">
      <w:pPr>
        <w:rPr>
          <w:rFonts w:ascii="Arial" w:hAnsi="Arial" w:cs="Arial"/>
          <w:lang w:val="en-US"/>
        </w:rPr>
      </w:pPr>
      <w:r w:rsidRPr="0015568C">
        <w:rPr>
          <w:rFonts w:ascii="Arial" w:hAnsi="Arial" w:cs="Arial"/>
          <w:color w:val="0070C0"/>
          <w:lang w:val="en-US"/>
        </w:rPr>
        <w:t>*</w:t>
      </w:r>
      <w:r w:rsidRPr="0015568C">
        <w:rPr>
          <w:rFonts w:ascii="Arial" w:hAnsi="Arial" w:cs="Arial"/>
          <w:lang w:val="en-US"/>
        </w:rPr>
        <w:t>Name given to an anti-Putin protest during which opponents to the regime</w:t>
      </w:r>
      <w:r>
        <w:rPr>
          <w:rFonts w:ascii="Arial" w:hAnsi="Arial" w:cs="Arial"/>
          <w:lang w:val="en-US"/>
        </w:rPr>
        <w:t xml:space="preserve"> </w:t>
      </w:r>
      <w:r w:rsidRPr="0015568C">
        <w:rPr>
          <w:rFonts w:ascii="Arial" w:hAnsi="Arial" w:cs="Arial"/>
          <w:lang w:val="en-US"/>
        </w:rPr>
        <w:t>formed a human chain in the centre of Moscow in 2012.</w:t>
      </w:r>
    </w:p>
    <w:p w14:paraId="231E7B98" w14:textId="77777777" w:rsidR="00BD34A8" w:rsidRPr="005B1E0E" w:rsidRDefault="00BD34A8" w:rsidP="00BD34A8">
      <w:pPr>
        <w:rPr>
          <w:rFonts w:ascii="Arial" w:hAnsi="Arial" w:cs="Arial"/>
          <w:lang w:val="en-US"/>
        </w:rPr>
      </w:pPr>
    </w:p>
    <w:p w14:paraId="637838E7" w14:textId="77777777" w:rsidR="00BD34A8" w:rsidRPr="001351FD" w:rsidRDefault="00BD34A8" w:rsidP="00BD34A8">
      <w:pPr>
        <w:rPr>
          <w:rFonts w:ascii="Arial" w:hAnsi="Arial" w:cs="Arial"/>
          <w:i/>
          <w:iCs/>
          <w:lang w:val="en-US"/>
        </w:rPr>
      </w:pPr>
      <w:r w:rsidRPr="001351FD">
        <w:rPr>
          <w:rFonts w:ascii="Arial" w:hAnsi="Arial" w:cs="Arial"/>
          <w:i/>
          <w:iCs/>
          <w:lang w:val="en-US"/>
        </w:rPr>
        <w:t>[d]</w:t>
      </w:r>
    </w:p>
    <w:p w14:paraId="162BE916" w14:textId="77777777" w:rsidR="00BD34A8" w:rsidRPr="005B1E0E" w:rsidRDefault="00BD34A8" w:rsidP="00BD34A8">
      <w:pPr>
        <w:rPr>
          <w:rFonts w:ascii="Arial" w:hAnsi="Arial" w:cs="Arial"/>
          <w:lang w:val="en-US"/>
        </w:rPr>
      </w:pPr>
    </w:p>
    <w:p w14:paraId="2D99AB70" w14:textId="77777777" w:rsidR="00BD34A8" w:rsidRDefault="00BD34A8" w:rsidP="00BD34A8">
      <w:pPr>
        <w:rPr>
          <w:rFonts w:ascii="Arial" w:hAnsi="Arial" w:cs="Arial"/>
          <w:lang w:val="en-US"/>
        </w:rPr>
      </w:pPr>
      <w:r w:rsidRPr="005B1E0E">
        <w:rPr>
          <w:rFonts w:ascii="Arial" w:hAnsi="Arial" w:cs="Arial"/>
          <w:lang w:val="en-US"/>
        </w:rPr>
        <w:t>I’m a sovok, huh? And my parents are sovoks, and my grandparents, too? My grandfather the sovok died defending Moscow in ’41… My sovok grandmother fought with the partisans… The liberals are working off their piece of the pie. They want us to think of our history as a black hole. I hate them all: gorbachev, shevardnadze, yakovlev** – don’t capitalize their names, that’s how much I hate them all. I don’t want to live in America, I want to live in the USSR…</w:t>
      </w:r>
    </w:p>
    <w:p w14:paraId="7B52B53C" w14:textId="77777777" w:rsidR="00BD34A8" w:rsidRDefault="00BD34A8" w:rsidP="00BD34A8">
      <w:pPr>
        <w:rPr>
          <w:rFonts w:ascii="Arial" w:hAnsi="Arial" w:cs="Arial"/>
          <w:lang w:val="en-US"/>
        </w:rPr>
      </w:pPr>
    </w:p>
    <w:p w14:paraId="2EFFBEED" w14:textId="77777777" w:rsidR="00BD34A8" w:rsidRPr="00755273" w:rsidRDefault="00BD34A8" w:rsidP="00BD34A8">
      <w:pPr>
        <w:rPr>
          <w:rFonts w:ascii="Arial" w:hAnsi="Arial" w:cs="Arial"/>
          <w:i/>
          <w:iCs/>
          <w:lang w:val="en-US"/>
        </w:rPr>
      </w:pPr>
      <w:r w:rsidRPr="00755273">
        <w:rPr>
          <w:rFonts w:ascii="Arial" w:hAnsi="Arial" w:cs="Arial"/>
          <w:i/>
          <w:iCs/>
          <w:lang w:val="en-US"/>
        </w:rPr>
        <w:t>(325 words)</w:t>
      </w:r>
    </w:p>
    <w:p w14:paraId="244C54F4" w14:textId="77777777" w:rsidR="00BD34A8" w:rsidRPr="005B1E0E" w:rsidRDefault="00BD34A8" w:rsidP="00BD34A8">
      <w:pPr>
        <w:rPr>
          <w:rFonts w:ascii="Arial" w:hAnsi="Arial" w:cs="Arial"/>
          <w:lang w:val="en-US"/>
        </w:rPr>
      </w:pPr>
    </w:p>
    <w:p w14:paraId="1F63D9BA" w14:textId="77777777" w:rsidR="00BD34A8" w:rsidRPr="0001096D" w:rsidRDefault="00BD34A8" w:rsidP="00BD34A8">
      <w:pPr>
        <w:rPr>
          <w:rFonts w:ascii="Arial" w:hAnsi="Arial" w:cs="Arial"/>
        </w:rPr>
      </w:pPr>
      <w:r w:rsidRPr="0001096D">
        <w:rPr>
          <w:rFonts w:ascii="Arial" w:hAnsi="Arial" w:cs="Arial"/>
        </w:rPr>
        <w:t xml:space="preserve">Source: </w:t>
      </w:r>
      <w:r w:rsidRPr="005F45CD">
        <w:rPr>
          <w:rFonts w:ascii="Arial" w:hAnsi="Arial" w:cs="Arial"/>
          <w:lang w:val="en-US"/>
        </w:rPr>
        <w:t xml:space="preserve">Alexievich, Svetlana. </w:t>
      </w:r>
      <w:r w:rsidRPr="0001096D">
        <w:rPr>
          <w:rFonts w:ascii="Arial" w:hAnsi="Arial" w:cs="Arial"/>
          <w:i/>
          <w:iCs/>
        </w:rPr>
        <w:t>Second-Hand Time</w:t>
      </w:r>
      <w:r w:rsidRPr="0001096D">
        <w:rPr>
          <w:rFonts w:ascii="Arial" w:hAnsi="Arial" w:cs="Arial"/>
        </w:rPr>
        <w:t xml:space="preserve">. Translated by Bela Shayevich. London: Firzcarraldo Editions, 2016. </w:t>
      </w:r>
    </w:p>
    <w:p w14:paraId="54A47A2E" w14:textId="77777777" w:rsidR="00BD34A8" w:rsidRPr="001351FD" w:rsidRDefault="00BD34A8" w:rsidP="00BD34A8">
      <w:pPr>
        <w:rPr>
          <w:rFonts w:ascii="Arial" w:hAnsi="Arial" w:cs="Arial"/>
        </w:rPr>
      </w:pPr>
    </w:p>
    <w:p w14:paraId="44F006BC" w14:textId="77777777" w:rsidR="00BD34A8" w:rsidRDefault="00BD34A8" w:rsidP="00BD34A8">
      <w:pPr>
        <w:rPr>
          <w:rFonts w:ascii="Arial" w:hAnsi="Arial" w:cs="Arial"/>
          <w:b/>
          <w:bCs/>
          <w:lang w:val="en-US"/>
        </w:rPr>
      </w:pPr>
      <w:r w:rsidRPr="00AB60FE">
        <w:rPr>
          <w:rFonts w:ascii="Arial" w:hAnsi="Arial" w:cs="Arial"/>
          <w:b/>
          <w:bCs/>
          <w:lang w:val="en-US"/>
        </w:rPr>
        <w:t>Questions for discussion:</w:t>
      </w:r>
    </w:p>
    <w:p w14:paraId="473F33D6" w14:textId="77777777" w:rsidR="00BD34A8" w:rsidRDefault="00BD34A8" w:rsidP="00BD34A8">
      <w:pPr>
        <w:rPr>
          <w:rFonts w:ascii="Arial" w:hAnsi="Arial" w:cs="Arial"/>
          <w:b/>
          <w:bCs/>
          <w:lang w:val="en-US"/>
        </w:rPr>
      </w:pPr>
    </w:p>
    <w:p w14:paraId="5EB474E7" w14:textId="77777777" w:rsidR="00BD34A8" w:rsidRPr="00CB7451" w:rsidRDefault="00BD34A8" w:rsidP="00BD34A8">
      <w:pPr>
        <w:pStyle w:val="ListParagraph"/>
        <w:numPr>
          <w:ilvl w:val="0"/>
          <w:numId w:val="15"/>
        </w:numPr>
        <w:rPr>
          <w:rFonts w:ascii="Arial" w:hAnsi="Arial" w:cs="Arial"/>
          <w:lang w:val="en-US"/>
        </w:rPr>
      </w:pPr>
      <w:r w:rsidRPr="00836D12">
        <w:rPr>
          <w:rFonts w:ascii="Arial" w:hAnsi="Arial" w:cs="Arial"/>
          <w:lang w:val="en-US"/>
        </w:rPr>
        <w:t xml:space="preserve">Having read the extract from Sharafutdinova’s monograph, do you think that the excerpts from Alexievich’s book support or undermine the term </w:t>
      </w:r>
      <w:r w:rsidRPr="00836D12">
        <w:rPr>
          <w:rFonts w:ascii="Arial" w:hAnsi="Arial" w:cs="Arial"/>
          <w:i/>
          <w:iCs/>
          <w:lang w:val="en-US"/>
        </w:rPr>
        <w:t>Homo Sovieticus</w:t>
      </w:r>
      <w:r w:rsidRPr="00836D12">
        <w:rPr>
          <w:rFonts w:ascii="Arial" w:hAnsi="Arial" w:cs="Arial"/>
          <w:lang w:val="en-US"/>
        </w:rPr>
        <w:t>?</w:t>
      </w:r>
      <w:r>
        <w:rPr>
          <w:rFonts w:ascii="Arial" w:hAnsi="Arial" w:cs="Arial"/>
          <w:lang w:val="en-US"/>
        </w:rPr>
        <w:t xml:space="preserve"> </w:t>
      </w:r>
    </w:p>
    <w:p w14:paraId="4BF5ABCB" w14:textId="77777777" w:rsidR="00BD34A8" w:rsidRDefault="00BD34A8" w:rsidP="00BD34A8">
      <w:pPr>
        <w:pStyle w:val="ListParagraph"/>
        <w:numPr>
          <w:ilvl w:val="0"/>
          <w:numId w:val="15"/>
        </w:numPr>
        <w:rPr>
          <w:rFonts w:ascii="Arial" w:hAnsi="Arial" w:cs="Arial"/>
          <w:lang w:val="en-US"/>
        </w:rPr>
      </w:pPr>
      <w:r w:rsidRPr="00836D12">
        <w:rPr>
          <w:rFonts w:ascii="Arial" w:hAnsi="Arial" w:cs="Arial"/>
          <w:lang w:val="en-US"/>
        </w:rPr>
        <w:t>In your opinion, why do some individuals romantici</w:t>
      </w:r>
      <w:r>
        <w:rPr>
          <w:rFonts w:ascii="Arial" w:hAnsi="Arial" w:cs="Arial"/>
          <w:lang w:val="en-US"/>
        </w:rPr>
        <w:t>s</w:t>
      </w:r>
      <w:r w:rsidRPr="00836D12">
        <w:rPr>
          <w:rFonts w:ascii="Arial" w:hAnsi="Arial" w:cs="Arial"/>
          <w:lang w:val="en-US"/>
        </w:rPr>
        <w:t>e the notion of being a Soviet person?</w:t>
      </w:r>
    </w:p>
    <w:p w14:paraId="2ACC5779" w14:textId="77777777" w:rsidR="00BD34A8" w:rsidRPr="00DD4DD8" w:rsidRDefault="00BD34A8" w:rsidP="00BD34A8">
      <w:pPr>
        <w:pStyle w:val="ListParagraph"/>
        <w:numPr>
          <w:ilvl w:val="0"/>
          <w:numId w:val="15"/>
        </w:numPr>
        <w:rPr>
          <w:rFonts w:ascii="Arial" w:hAnsi="Arial" w:cs="Arial"/>
          <w:lang w:val="en-US"/>
        </w:rPr>
      </w:pPr>
      <w:r w:rsidRPr="51723A8B">
        <w:rPr>
          <w:rFonts w:ascii="Arial" w:hAnsi="Arial" w:cs="Arial"/>
          <w:lang w:val="en-US"/>
        </w:rPr>
        <w:t xml:space="preserve">Identify which excerpts from </w:t>
      </w:r>
      <w:r w:rsidRPr="51723A8B">
        <w:rPr>
          <w:rFonts w:ascii="Arial" w:hAnsi="Arial" w:cs="Arial"/>
          <w:i/>
          <w:iCs/>
          <w:lang w:val="en-US"/>
        </w:rPr>
        <w:t>Second-Hand Time</w:t>
      </w:r>
      <w:r w:rsidRPr="51723A8B">
        <w:rPr>
          <w:rFonts w:ascii="Arial" w:hAnsi="Arial" w:cs="Arial"/>
          <w:lang w:val="en-US"/>
        </w:rPr>
        <w:t xml:space="preserve"> provide positive, negative, or mixed views about Soviet identity.  </w:t>
      </w:r>
    </w:p>
    <w:p w14:paraId="7C4496CB" w14:textId="77777777" w:rsidR="00BD34A8" w:rsidRPr="00836D12" w:rsidRDefault="00BD34A8" w:rsidP="00BD34A8">
      <w:pPr>
        <w:pStyle w:val="ListParagraph"/>
        <w:numPr>
          <w:ilvl w:val="0"/>
          <w:numId w:val="15"/>
        </w:numPr>
        <w:rPr>
          <w:rFonts w:ascii="Arial" w:hAnsi="Arial" w:cs="Arial"/>
        </w:rPr>
      </w:pPr>
      <w:r w:rsidRPr="00836D12">
        <w:rPr>
          <w:rFonts w:ascii="Arial" w:hAnsi="Arial" w:cs="Arial"/>
          <w:lang w:val="en-US"/>
        </w:rPr>
        <w:t xml:space="preserve">People who were born and grew up in the USSR certainly share some common understandings about Soviet culture and life, but is it enough to put them all under the term </w:t>
      </w:r>
      <w:r w:rsidRPr="00836D12">
        <w:rPr>
          <w:rFonts w:ascii="Arial" w:hAnsi="Arial" w:cs="Arial"/>
          <w:i/>
          <w:iCs/>
          <w:lang w:val="en-US"/>
        </w:rPr>
        <w:t>Homo Sovieticus</w:t>
      </w:r>
      <w:r w:rsidRPr="00836D12">
        <w:rPr>
          <w:rFonts w:ascii="Arial" w:hAnsi="Arial" w:cs="Arial"/>
          <w:lang w:val="en-US"/>
        </w:rPr>
        <w:t>?</w:t>
      </w:r>
      <w:r>
        <w:rPr>
          <w:rFonts w:ascii="Arial" w:hAnsi="Arial" w:cs="Arial"/>
          <w:lang w:val="en-US"/>
        </w:rPr>
        <w:t xml:space="preserve"> How did Soviet ideology create the idea of a shared identity? (Support your answer giving the examples from </w:t>
      </w:r>
      <w:r w:rsidRPr="00EF0FA3">
        <w:rPr>
          <w:rFonts w:ascii="Arial" w:hAnsi="Arial" w:cs="Arial"/>
          <w:i/>
          <w:iCs/>
          <w:lang w:val="en-US"/>
        </w:rPr>
        <w:t>Second-Hand Time</w:t>
      </w:r>
      <w:r>
        <w:rPr>
          <w:rFonts w:ascii="Arial" w:hAnsi="Arial" w:cs="Arial"/>
          <w:lang w:val="en-US"/>
        </w:rPr>
        <w:t>).</w:t>
      </w:r>
    </w:p>
    <w:p w14:paraId="6E59E1C7" w14:textId="77777777" w:rsidR="00BD34A8" w:rsidRDefault="00BD34A8" w:rsidP="00BD34A8">
      <w:pPr>
        <w:rPr>
          <w:rFonts w:ascii="Arial" w:hAnsi="Arial" w:cs="Arial"/>
        </w:rPr>
      </w:pPr>
    </w:p>
    <w:p w14:paraId="09378F33" w14:textId="77777777" w:rsidR="00BD34A8" w:rsidRDefault="00BD34A8" w:rsidP="00BD34A8">
      <w:pPr>
        <w:rPr>
          <w:rFonts w:ascii="Arial" w:hAnsi="Arial" w:cs="Arial"/>
        </w:rPr>
      </w:pPr>
    </w:p>
    <w:p w14:paraId="337D4D67" w14:textId="77777777" w:rsidR="00BD34A8" w:rsidRPr="008D69C0" w:rsidRDefault="00BD34A8" w:rsidP="00BD34A8">
      <w:pPr>
        <w:rPr>
          <w:rFonts w:ascii="Arial" w:hAnsi="Arial" w:cs="Arial"/>
          <w:b/>
          <w:bCs/>
        </w:rPr>
      </w:pPr>
      <w:r w:rsidRPr="008D69C0">
        <w:rPr>
          <w:rFonts w:ascii="Arial" w:hAnsi="Arial" w:cs="Arial"/>
          <w:b/>
          <w:bCs/>
        </w:rPr>
        <w:t>Creative task:</w:t>
      </w:r>
    </w:p>
    <w:p w14:paraId="690F32E5" w14:textId="77777777" w:rsidR="00BD34A8" w:rsidRDefault="00BD34A8" w:rsidP="00BD34A8">
      <w:pPr>
        <w:rPr>
          <w:rFonts w:ascii="Arial" w:hAnsi="Arial" w:cs="Arial"/>
        </w:rPr>
      </w:pPr>
    </w:p>
    <w:p w14:paraId="07206A2A" w14:textId="77777777" w:rsidR="00BD34A8" w:rsidRPr="00FC189F" w:rsidRDefault="00BD34A8" w:rsidP="00BD34A8">
      <w:pPr>
        <w:pStyle w:val="ListParagraph"/>
        <w:numPr>
          <w:ilvl w:val="0"/>
          <w:numId w:val="16"/>
        </w:numPr>
        <w:rPr>
          <w:rFonts w:ascii="Arial" w:hAnsi="Arial" w:cs="Arial"/>
        </w:rPr>
      </w:pPr>
      <w:r w:rsidRPr="00FC189F">
        <w:rPr>
          <w:rFonts w:ascii="Arial" w:hAnsi="Arial" w:cs="Arial"/>
        </w:rPr>
        <w:t>Write two short speeches: one praising the USSR’s achievements, and one condemning it.</w:t>
      </w:r>
    </w:p>
    <w:p w14:paraId="0195811D" w14:textId="77777777" w:rsidR="00BD34A8" w:rsidRPr="00FC189F" w:rsidRDefault="00BD34A8" w:rsidP="00BD34A8">
      <w:pPr>
        <w:pStyle w:val="ListParagraph"/>
        <w:numPr>
          <w:ilvl w:val="0"/>
          <w:numId w:val="16"/>
        </w:numPr>
        <w:rPr>
          <w:rFonts w:ascii="Arial" w:hAnsi="Arial" w:cs="Arial"/>
        </w:rPr>
      </w:pPr>
      <w:r w:rsidRPr="51723A8B">
        <w:rPr>
          <w:rFonts w:ascii="Arial" w:hAnsi="Arial" w:cs="Arial"/>
        </w:rPr>
        <w:t xml:space="preserve">Complete an “identity card” for a fictional Soviet person, using supporting information provided in both texts discussed in class. </w:t>
      </w:r>
    </w:p>
    <w:p w14:paraId="5F86DD52" w14:textId="77777777" w:rsidR="00BD34A8" w:rsidRDefault="00BD34A8" w:rsidP="00BD34A8">
      <w:pPr>
        <w:rPr>
          <w:rFonts w:ascii="Arial" w:hAnsi="Arial" w:cs="Arial"/>
        </w:rPr>
      </w:pPr>
    </w:p>
    <w:tbl>
      <w:tblPr>
        <w:tblStyle w:val="TableGrid"/>
        <w:tblW w:w="9209" w:type="dxa"/>
        <w:tblLook w:val="04A0" w:firstRow="1" w:lastRow="0" w:firstColumn="1" w:lastColumn="0" w:noHBand="0" w:noVBand="1"/>
      </w:tblPr>
      <w:tblGrid>
        <w:gridCol w:w="2252"/>
        <w:gridCol w:w="2252"/>
        <w:gridCol w:w="4705"/>
      </w:tblGrid>
      <w:tr w:rsidR="00BD34A8" w14:paraId="5774A9F0" w14:textId="77777777" w:rsidTr="00C35646">
        <w:tc>
          <w:tcPr>
            <w:tcW w:w="2252" w:type="dxa"/>
            <w:vMerge w:val="restart"/>
          </w:tcPr>
          <w:p w14:paraId="53E57DF0" w14:textId="77777777" w:rsidR="00BD34A8" w:rsidRDefault="00BD34A8" w:rsidP="00C35646">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2336" behindDoc="0" locked="0" layoutInCell="1" allowOverlap="1" wp14:anchorId="15CB8211" wp14:editId="3B497216">
                      <wp:simplePos x="0" y="0"/>
                      <wp:positionH relativeFrom="column">
                        <wp:posOffset>156845</wp:posOffset>
                      </wp:positionH>
                      <wp:positionV relativeFrom="paragraph">
                        <wp:posOffset>110808</wp:posOffset>
                      </wp:positionV>
                      <wp:extent cx="964406" cy="1214437"/>
                      <wp:effectExtent l="0" t="0" r="13970" b="17780"/>
                      <wp:wrapNone/>
                      <wp:docPr id="21" name="Oval 21"/>
                      <wp:cNvGraphicFramePr/>
                      <a:graphic xmlns:a="http://schemas.openxmlformats.org/drawingml/2006/main">
                        <a:graphicData uri="http://schemas.microsoft.com/office/word/2010/wordprocessingShape">
                          <wps:wsp>
                            <wps:cNvSpPr/>
                            <wps:spPr>
                              <a:xfrm>
                                <a:off x="0" y="0"/>
                                <a:ext cx="964406" cy="1214437"/>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7DC4A" id="Oval 21" o:spid="_x0000_s1026" style="position:absolute;margin-left:12.35pt;margin-top:8.75pt;width:75.95pt;height:9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" filled="f" strokecolor="gray [1629]" strokeweight="1pt">
                      <v:stroke joinstyle="miter"/>
                    </v:oval>
                  </w:pict>
                </mc:Fallback>
              </mc:AlternateContent>
            </w:r>
          </w:p>
          <w:p w14:paraId="261D3BC0" w14:textId="77777777" w:rsidR="00BD34A8" w:rsidRDefault="00BD34A8" w:rsidP="00C35646">
            <w:pPr>
              <w:rPr>
                <w:rFonts w:ascii="Arial" w:hAnsi="Arial" w:cs="Arial"/>
                <w:lang w:val="en-US"/>
              </w:rPr>
            </w:pPr>
          </w:p>
          <w:p w14:paraId="4A8A0D3D" w14:textId="77777777" w:rsidR="00BD34A8" w:rsidRDefault="00BD34A8" w:rsidP="00C35646">
            <w:pPr>
              <w:rPr>
                <w:rFonts w:ascii="Arial" w:hAnsi="Arial" w:cs="Arial"/>
                <w:lang w:val="en-US"/>
              </w:rPr>
            </w:pPr>
          </w:p>
          <w:p w14:paraId="2D2ACADB" w14:textId="77777777" w:rsidR="00BD34A8" w:rsidRDefault="00BD34A8" w:rsidP="00C35646">
            <w:pPr>
              <w:rPr>
                <w:rFonts w:ascii="Arial" w:hAnsi="Arial" w:cs="Arial"/>
                <w:lang w:val="en-US"/>
              </w:rPr>
            </w:pPr>
          </w:p>
          <w:p w14:paraId="5DB50A66" w14:textId="77777777" w:rsidR="00BD34A8" w:rsidRDefault="00BD34A8" w:rsidP="00C35646">
            <w:pPr>
              <w:rPr>
                <w:rFonts w:ascii="Arial" w:hAnsi="Arial" w:cs="Arial"/>
                <w:lang w:val="en-US"/>
              </w:rPr>
            </w:pPr>
          </w:p>
          <w:p w14:paraId="055CD8E7" w14:textId="77777777" w:rsidR="00BD34A8" w:rsidRDefault="00BD34A8" w:rsidP="00C35646">
            <w:pPr>
              <w:rPr>
                <w:rFonts w:ascii="Arial" w:hAnsi="Arial" w:cs="Arial"/>
                <w:lang w:val="en-US"/>
              </w:rPr>
            </w:pPr>
          </w:p>
          <w:p w14:paraId="55F9D455" w14:textId="77777777" w:rsidR="00BD34A8" w:rsidRDefault="00BD34A8" w:rsidP="00C35646">
            <w:pPr>
              <w:rPr>
                <w:rFonts w:ascii="Arial" w:hAnsi="Arial" w:cs="Arial"/>
                <w:lang w:val="en-US"/>
              </w:rPr>
            </w:pPr>
          </w:p>
          <w:p w14:paraId="6C53A67B" w14:textId="77777777" w:rsidR="00BD34A8" w:rsidRDefault="00BD34A8" w:rsidP="00C35646">
            <w:pPr>
              <w:rPr>
                <w:rFonts w:ascii="Arial" w:hAnsi="Arial" w:cs="Arial"/>
                <w:lang w:val="en-US"/>
              </w:rPr>
            </w:pPr>
          </w:p>
          <w:p w14:paraId="6026A236" w14:textId="77777777" w:rsidR="00BD34A8" w:rsidRPr="00D96816" w:rsidRDefault="00BD34A8" w:rsidP="00C35646">
            <w:pPr>
              <w:jc w:val="center"/>
              <w:rPr>
                <w:rFonts w:ascii="Arial" w:hAnsi="Arial" w:cs="Arial"/>
                <w:sz w:val="20"/>
                <w:szCs w:val="20"/>
                <w:lang w:val="en-US"/>
              </w:rPr>
            </w:pPr>
            <w:r w:rsidRPr="00D96816">
              <w:rPr>
                <w:rFonts w:ascii="Arial" w:hAnsi="Arial" w:cs="Arial"/>
                <w:sz w:val="20"/>
                <w:szCs w:val="20"/>
                <w:lang w:val="en-US"/>
              </w:rPr>
              <w:t>Photo</w:t>
            </w:r>
          </w:p>
          <w:p w14:paraId="4529D040" w14:textId="77777777" w:rsidR="00BD34A8" w:rsidRDefault="00BD34A8" w:rsidP="00C35646">
            <w:pPr>
              <w:rPr>
                <w:rFonts w:ascii="Arial" w:hAnsi="Arial" w:cs="Arial"/>
                <w:lang w:val="en-US"/>
              </w:rPr>
            </w:pPr>
          </w:p>
        </w:tc>
        <w:tc>
          <w:tcPr>
            <w:tcW w:w="2252" w:type="dxa"/>
          </w:tcPr>
          <w:p w14:paraId="702710E5"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Surname, name</w:t>
            </w:r>
          </w:p>
        </w:tc>
        <w:tc>
          <w:tcPr>
            <w:tcW w:w="4705" w:type="dxa"/>
          </w:tcPr>
          <w:p w14:paraId="25C025BE" w14:textId="77777777" w:rsidR="00BD34A8" w:rsidRDefault="00BD34A8" w:rsidP="00C35646">
            <w:pPr>
              <w:rPr>
                <w:rFonts w:ascii="Arial" w:hAnsi="Arial" w:cs="Arial"/>
                <w:lang w:val="en-US"/>
              </w:rPr>
            </w:pPr>
          </w:p>
        </w:tc>
      </w:tr>
      <w:tr w:rsidR="00BD34A8" w14:paraId="2E330B74" w14:textId="77777777" w:rsidTr="00C35646">
        <w:tc>
          <w:tcPr>
            <w:tcW w:w="2252" w:type="dxa"/>
            <w:vMerge/>
          </w:tcPr>
          <w:p w14:paraId="31A833B4" w14:textId="77777777" w:rsidR="00BD34A8" w:rsidRDefault="00BD34A8" w:rsidP="00C35646">
            <w:pPr>
              <w:rPr>
                <w:rFonts w:ascii="Arial" w:hAnsi="Arial" w:cs="Arial"/>
                <w:lang w:val="en-US"/>
              </w:rPr>
            </w:pPr>
          </w:p>
        </w:tc>
        <w:tc>
          <w:tcPr>
            <w:tcW w:w="2252" w:type="dxa"/>
          </w:tcPr>
          <w:p w14:paraId="1CD4603A"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Age</w:t>
            </w:r>
          </w:p>
        </w:tc>
        <w:tc>
          <w:tcPr>
            <w:tcW w:w="4705" w:type="dxa"/>
          </w:tcPr>
          <w:p w14:paraId="1A7C50C3" w14:textId="77777777" w:rsidR="00BD34A8" w:rsidRDefault="00BD34A8" w:rsidP="00C35646">
            <w:pPr>
              <w:rPr>
                <w:rFonts w:ascii="Arial" w:hAnsi="Arial" w:cs="Arial"/>
                <w:lang w:val="en-US"/>
              </w:rPr>
            </w:pPr>
          </w:p>
        </w:tc>
      </w:tr>
      <w:tr w:rsidR="00BD34A8" w14:paraId="6105B43C" w14:textId="77777777" w:rsidTr="00C35646">
        <w:tc>
          <w:tcPr>
            <w:tcW w:w="2252" w:type="dxa"/>
            <w:vMerge/>
          </w:tcPr>
          <w:p w14:paraId="774B26F9" w14:textId="77777777" w:rsidR="00BD34A8" w:rsidRDefault="00BD34A8" w:rsidP="00C35646">
            <w:pPr>
              <w:rPr>
                <w:rFonts w:ascii="Arial" w:hAnsi="Arial" w:cs="Arial"/>
                <w:lang w:val="en-US"/>
              </w:rPr>
            </w:pPr>
          </w:p>
        </w:tc>
        <w:tc>
          <w:tcPr>
            <w:tcW w:w="2252" w:type="dxa"/>
          </w:tcPr>
          <w:p w14:paraId="19230363"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Nationality</w:t>
            </w:r>
          </w:p>
        </w:tc>
        <w:tc>
          <w:tcPr>
            <w:tcW w:w="4705" w:type="dxa"/>
          </w:tcPr>
          <w:p w14:paraId="6F45BA37" w14:textId="77777777" w:rsidR="00BD34A8" w:rsidRDefault="00BD34A8" w:rsidP="00C35646">
            <w:pPr>
              <w:rPr>
                <w:rFonts w:ascii="Arial" w:hAnsi="Arial" w:cs="Arial"/>
                <w:lang w:val="en-US"/>
              </w:rPr>
            </w:pPr>
          </w:p>
        </w:tc>
      </w:tr>
      <w:tr w:rsidR="00BD34A8" w14:paraId="107501D8" w14:textId="77777777" w:rsidTr="00C35646">
        <w:tc>
          <w:tcPr>
            <w:tcW w:w="2252" w:type="dxa"/>
            <w:vMerge/>
          </w:tcPr>
          <w:p w14:paraId="32E03D23" w14:textId="77777777" w:rsidR="00BD34A8" w:rsidRDefault="00BD34A8" w:rsidP="00C35646">
            <w:pPr>
              <w:rPr>
                <w:rFonts w:ascii="Arial" w:hAnsi="Arial" w:cs="Arial"/>
                <w:lang w:val="en-US"/>
              </w:rPr>
            </w:pPr>
          </w:p>
        </w:tc>
        <w:tc>
          <w:tcPr>
            <w:tcW w:w="2252" w:type="dxa"/>
          </w:tcPr>
          <w:p w14:paraId="5F962B4C"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Values</w:t>
            </w:r>
          </w:p>
        </w:tc>
        <w:tc>
          <w:tcPr>
            <w:tcW w:w="4705" w:type="dxa"/>
          </w:tcPr>
          <w:p w14:paraId="1F07FCAB" w14:textId="77777777" w:rsidR="00BD34A8" w:rsidRDefault="00BD34A8" w:rsidP="00C35646">
            <w:pPr>
              <w:rPr>
                <w:rFonts w:ascii="Arial" w:hAnsi="Arial" w:cs="Arial"/>
                <w:lang w:val="en-US"/>
              </w:rPr>
            </w:pPr>
          </w:p>
        </w:tc>
      </w:tr>
      <w:tr w:rsidR="00BD34A8" w14:paraId="027BA0FC" w14:textId="77777777" w:rsidTr="00C35646">
        <w:tc>
          <w:tcPr>
            <w:tcW w:w="2252" w:type="dxa"/>
            <w:vMerge/>
          </w:tcPr>
          <w:p w14:paraId="73D46726" w14:textId="77777777" w:rsidR="00BD34A8" w:rsidRDefault="00BD34A8" w:rsidP="00C35646">
            <w:pPr>
              <w:rPr>
                <w:rFonts w:ascii="Arial" w:hAnsi="Arial" w:cs="Arial"/>
                <w:lang w:val="en-US"/>
              </w:rPr>
            </w:pPr>
          </w:p>
        </w:tc>
        <w:tc>
          <w:tcPr>
            <w:tcW w:w="2252" w:type="dxa"/>
          </w:tcPr>
          <w:p w14:paraId="36861909"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Fears</w:t>
            </w:r>
          </w:p>
        </w:tc>
        <w:tc>
          <w:tcPr>
            <w:tcW w:w="4705" w:type="dxa"/>
          </w:tcPr>
          <w:p w14:paraId="517B4E67" w14:textId="77777777" w:rsidR="00BD34A8" w:rsidRDefault="00BD34A8" w:rsidP="00C35646">
            <w:pPr>
              <w:rPr>
                <w:rFonts w:ascii="Arial" w:hAnsi="Arial" w:cs="Arial"/>
                <w:lang w:val="en-US"/>
              </w:rPr>
            </w:pPr>
          </w:p>
        </w:tc>
      </w:tr>
      <w:tr w:rsidR="00BD34A8" w14:paraId="397AB35D" w14:textId="77777777" w:rsidTr="00C35646">
        <w:tc>
          <w:tcPr>
            <w:tcW w:w="2252" w:type="dxa"/>
            <w:vMerge/>
          </w:tcPr>
          <w:p w14:paraId="5BDB95AC" w14:textId="77777777" w:rsidR="00BD34A8" w:rsidRDefault="00BD34A8" w:rsidP="00C35646">
            <w:pPr>
              <w:rPr>
                <w:rFonts w:ascii="Arial" w:hAnsi="Arial" w:cs="Arial"/>
                <w:lang w:val="en-US"/>
              </w:rPr>
            </w:pPr>
          </w:p>
        </w:tc>
        <w:tc>
          <w:tcPr>
            <w:tcW w:w="2252" w:type="dxa"/>
          </w:tcPr>
          <w:p w14:paraId="1209D52F"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 xml:space="preserve">Ambitions </w:t>
            </w:r>
          </w:p>
        </w:tc>
        <w:tc>
          <w:tcPr>
            <w:tcW w:w="4705" w:type="dxa"/>
          </w:tcPr>
          <w:p w14:paraId="1E44338F" w14:textId="77777777" w:rsidR="00BD34A8" w:rsidRDefault="00BD34A8" w:rsidP="00C35646">
            <w:pPr>
              <w:rPr>
                <w:rFonts w:ascii="Arial" w:hAnsi="Arial" w:cs="Arial"/>
                <w:lang w:val="en-US"/>
              </w:rPr>
            </w:pPr>
          </w:p>
        </w:tc>
      </w:tr>
      <w:tr w:rsidR="00BD34A8" w14:paraId="2B167E90" w14:textId="77777777" w:rsidTr="00C35646">
        <w:tc>
          <w:tcPr>
            <w:tcW w:w="2252" w:type="dxa"/>
            <w:vMerge/>
          </w:tcPr>
          <w:p w14:paraId="333FDC64" w14:textId="77777777" w:rsidR="00BD34A8" w:rsidRDefault="00BD34A8" w:rsidP="00C35646">
            <w:pPr>
              <w:rPr>
                <w:rFonts w:ascii="Arial" w:hAnsi="Arial" w:cs="Arial"/>
                <w:lang w:val="en-US"/>
              </w:rPr>
            </w:pPr>
          </w:p>
        </w:tc>
        <w:tc>
          <w:tcPr>
            <w:tcW w:w="2252" w:type="dxa"/>
          </w:tcPr>
          <w:p w14:paraId="33F6A77E"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Ideals</w:t>
            </w:r>
          </w:p>
        </w:tc>
        <w:tc>
          <w:tcPr>
            <w:tcW w:w="4705" w:type="dxa"/>
          </w:tcPr>
          <w:p w14:paraId="18846B56" w14:textId="77777777" w:rsidR="00BD34A8" w:rsidRDefault="00BD34A8" w:rsidP="00C35646">
            <w:pPr>
              <w:rPr>
                <w:rFonts w:ascii="Arial" w:hAnsi="Arial" w:cs="Arial"/>
                <w:lang w:val="en-US"/>
              </w:rPr>
            </w:pPr>
          </w:p>
        </w:tc>
      </w:tr>
      <w:tr w:rsidR="00BD34A8" w14:paraId="382AB776" w14:textId="77777777" w:rsidTr="00C35646">
        <w:tc>
          <w:tcPr>
            <w:tcW w:w="2252" w:type="dxa"/>
            <w:vMerge/>
          </w:tcPr>
          <w:p w14:paraId="19021642" w14:textId="77777777" w:rsidR="00BD34A8" w:rsidRDefault="00BD34A8" w:rsidP="00C35646">
            <w:pPr>
              <w:rPr>
                <w:rFonts w:ascii="Arial" w:hAnsi="Arial" w:cs="Arial"/>
                <w:lang w:val="en-US"/>
              </w:rPr>
            </w:pPr>
          </w:p>
        </w:tc>
        <w:tc>
          <w:tcPr>
            <w:tcW w:w="2252" w:type="dxa"/>
          </w:tcPr>
          <w:p w14:paraId="001CA172" w14:textId="77777777" w:rsidR="00BD34A8" w:rsidRPr="00D96816" w:rsidRDefault="00BD34A8" w:rsidP="00C35646">
            <w:pPr>
              <w:rPr>
                <w:rFonts w:ascii="Arial" w:hAnsi="Arial" w:cs="Arial"/>
                <w:sz w:val="22"/>
                <w:szCs w:val="22"/>
                <w:lang w:val="en-US"/>
              </w:rPr>
            </w:pPr>
            <w:r w:rsidRPr="00D96816">
              <w:rPr>
                <w:rFonts w:ascii="Arial" w:hAnsi="Arial" w:cs="Arial"/>
                <w:sz w:val="22"/>
                <w:szCs w:val="22"/>
                <w:lang w:val="en-US"/>
              </w:rPr>
              <w:t>Views on the West</w:t>
            </w:r>
          </w:p>
        </w:tc>
        <w:tc>
          <w:tcPr>
            <w:tcW w:w="4705" w:type="dxa"/>
          </w:tcPr>
          <w:p w14:paraId="656A401E" w14:textId="77777777" w:rsidR="00BD34A8" w:rsidRDefault="00BD34A8" w:rsidP="00C35646">
            <w:pPr>
              <w:rPr>
                <w:rFonts w:ascii="Arial" w:hAnsi="Arial" w:cs="Arial"/>
                <w:lang w:val="en-US"/>
              </w:rPr>
            </w:pPr>
          </w:p>
        </w:tc>
      </w:tr>
    </w:tbl>
    <w:p w14:paraId="59CCF5B2" w14:textId="77777777" w:rsidR="00BD34A8" w:rsidRPr="005B1E0E" w:rsidRDefault="00BD34A8" w:rsidP="00BD34A8">
      <w:pPr>
        <w:rPr>
          <w:rFonts w:ascii="Arial" w:hAnsi="Arial" w:cs="Arial"/>
          <w:lang w:val="en-US"/>
        </w:rPr>
      </w:pPr>
    </w:p>
    <w:p w14:paraId="101C2BE0" w14:textId="69E5B674"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1E813165" w14:textId="77777777" w:rsidR="00BD34A8" w:rsidRPr="000606C2" w:rsidRDefault="00BD34A8" w:rsidP="00BD34A8">
      <w:pPr>
        <w:rPr>
          <w:rFonts w:ascii="Arial" w:hAnsi="Arial" w:cs="Arial"/>
        </w:rPr>
      </w:pPr>
      <w:r w:rsidRPr="000606C2">
        <w:rPr>
          <w:rFonts w:ascii="Arial" w:hAnsi="Arial" w:cs="Arial"/>
        </w:rPr>
        <w:lastRenderedPageBreak/>
        <w:t xml:space="preserve">About the </w:t>
      </w:r>
      <w:r>
        <w:rPr>
          <w:rFonts w:ascii="Arial" w:hAnsi="Arial" w:cs="Arial"/>
        </w:rPr>
        <w:t>b</w:t>
      </w:r>
      <w:r w:rsidRPr="000606C2">
        <w:rPr>
          <w:rFonts w:ascii="Arial" w:hAnsi="Arial" w:cs="Arial"/>
        </w:rPr>
        <w:t>ook</w:t>
      </w:r>
    </w:p>
    <w:p w14:paraId="5D50C03D" w14:textId="77777777" w:rsidR="00BD34A8" w:rsidRDefault="00BD34A8" w:rsidP="00BD34A8">
      <w:pPr>
        <w:rPr>
          <w:rFonts w:ascii="AppleGothic" w:eastAsia="AppleGothic" w:hAnsi="AppleGothic"/>
          <w:color w:val="3B3B3B"/>
        </w:rPr>
      </w:pPr>
    </w:p>
    <w:p w14:paraId="7DEBC81C" w14:textId="77777777" w:rsidR="00BD34A8" w:rsidRPr="006E3B93" w:rsidRDefault="00BD34A8" w:rsidP="00BD34A8">
      <w:pPr>
        <w:rPr>
          <w:rFonts w:ascii="Arial" w:eastAsia="AppleGothic" w:hAnsi="Arial" w:cs="Arial"/>
          <w:b/>
          <w:bCs/>
          <w:i/>
          <w:iCs/>
        </w:rPr>
      </w:pPr>
      <w:r w:rsidRPr="006E3B93">
        <w:rPr>
          <w:rFonts w:ascii="Arial" w:eastAsia="AppleGothic" w:hAnsi="Arial" w:cs="Arial"/>
          <w:b/>
          <w:bCs/>
          <w:i/>
          <w:iCs/>
        </w:rPr>
        <w:t>Boys in Zinc</w:t>
      </w:r>
    </w:p>
    <w:p w14:paraId="5968E636" w14:textId="77777777" w:rsidR="00BD34A8" w:rsidRPr="00665F76" w:rsidRDefault="00BD34A8" w:rsidP="00BD34A8">
      <w:pPr>
        <w:rPr>
          <w:rFonts w:ascii="Arial" w:eastAsia="AppleGothic" w:hAnsi="Arial" w:cs="Arial"/>
          <w:sz w:val="22"/>
          <w:szCs w:val="22"/>
        </w:rPr>
      </w:pPr>
      <w:r w:rsidRPr="00665F76">
        <w:rPr>
          <w:rFonts w:ascii="Arial" w:eastAsia="AppleGothic" w:hAnsi="Arial" w:cs="Arial"/>
          <w:sz w:val="22"/>
          <w:szCs w:val="22"/>
        </w:rPr>
        <w:t xml:space="preserve">by Svetlana Alexievich, translated by Andrew Bromfield </w:t>
      </w:r>
    </w:p>
    <w:p w14:paraId="28549231" w14:textId="77777777" w:rsidR="00BD34A8" w:rsidRDefault="00BD34A8" w:rsidP="00BD34A8">
      <w:pPr>
        <w:pBdr>
          <w:bottom w:val="single" w:sz="12" w:space="1" w:color="auto"/>
        </w:pBdr>
        <w:rPr>
          <w:rFonts w:ascii="Arial" w:eastAsia="AppleGothic" w:hAnsi="Arial" w:cs="Arial"/>
        </w:rPr>
      </w:pPr>
    </w:p>
    <w:p w14:paraId="4F791CD8" w14:textId="77777777" w:rsidR="00BD34A8" w:rsidRDefault="00BD34A8" w:rsidP="00BD34A8">
      <w:pPr>
        <w:rPr>
          <w:rFonts w:ascii="Arial" w:eastAsia="AppleGothic" w:hAnsi="Arial" w:cs="Arial"/>
        </w:rPr>
      </w:pPr>
    </w:p>
    <w:p w14:paraId="74546966" w14:textId="77777777" w:rsidR="00BD34A8" w:rsidRDefault="00BD34A8" w:rsidP="00BD34A8">
      <w:pPr>
        <w:rPr>
          <w:rFonts w:ascii="Arial" w:eastAsia="AppleGothic" w:hAnsi="Arial" w:cs="Arial"/>
        </w:rPr>
      </w:pPr>
    </w:p>
    <w:p w14:paraId="655C7393" w14:textId="77777777" w:rsidR="00BD34A8" w:rsidRDefault="00BD34A8" w:rsidP="00BD34A8">
      <w:pPr>
        <w:rPr>
          <w:rFonts w:ascii="Arial" w:eastAsia="AppleGothic" w:hAnsi="Arial" w:cs="Arial"/>
        </w:rPr>
      </w:pPr>
      <w:r w:rsidRPr="003515C4">
        <w:rPr>
          <w:rFonts w:ascii="Arial" w:hAnsi="Arial" w:cs="Arial"/>
          <w:noProof/>
        </w:rPr>
        <w:drawing>
          <wp:inline distT="0" distB="0" distL="0" distR="0" wp14:anchorId="6B3389CF" wp14:editId="147883D4">
            <wp:extent cx="1159217" cy="1777941"/>
            <wp:effectExtent l="0" t="0" r="0" b="635"/>
            <wp:docPr id="26" name="Picture 24" descr="A group of men with guns">
              <a:extLst xmlns:a="http://schemas.openxmlformats.org/drawingml/2006/main">
                <a:ext uri="{FF2B5EF4-FFF2-40B4-BE49-F238E27FC236}">
                  <a16:creationId xmlns:a16="http://schemas.microsoft.com/office/drawing/2014/main" id="{A23A0969-899D-CC6F-76C8-26E4C2253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A group of men with guns">
                      <a:extLst>
                        <a:ext uri="{FF2B5EF4-FFF2-40B4-BE49-F238E27FC236}">
                          <a16:creationId xmlns:a16="http://schemas.microsoft.com/office/drawing/2014/main" id="{A23A0969-899D-CC6F-76C8-26E4C22537D3}"/>
                        </a:ext>
                      </a:extLst>
                    </pic:cNvPr>
                    <pic:cNvPicPr>
                      <a:picLocks noChangeAspect="1" noChangeArrowheads="1"/>
                    </pic:cNvPicPr>
                  </pic:nvPicPr>
                  <pic:blipFill>
                    <a:blip r:embed="rId7"/>
                    <a:srcRect/>
                    <a:stretch/>
                  </pic:blipFill>
                  <pic:spPr bwMode="auto">
                    <a:xfrm>
                      <a:off x="0" y="0"/>
                      <a:ext cx="1179434" cy="1808948"/>
                    </a:xfrm>
                    <a:prstGeom prst="rect">
                      <a:avLst/>
                    </a:prstGeom>
                    <a:noFill/>
                  </pic:spPr>
                </pic:pic>
              </a:graphicData>
            </a:graphic>
          </wp:inline>
        </w:drawing>
      </w:r>
    </w:p>
    <w:p w14:paraId="26CAC29E" w14:textId="77777777" w:rsidR="00BD34A8" w:rsidRDefault="00BD34A8" w:rsidP="00BD34A8">
      <w:pPr>
        <w:rPr>
          <w:rFonts w:ascii="Arial" w:eastAsia="AppleGothic" w:hAnsi="Arial" w:cs="Arial"/>
        </w:rPr>
      </w:pPr>
    </w:p>
    <w:p w14:paraId="4B98F6AC" w14:textId="77777777" w:rsidR="00BD34A8" w:rsidRPr="003515C4" w:rsidRDefault="00BD34A8" w:rsidP="00BD34A8">
      <w:pPr>
        <w:rPr>
          <w:rFonts w:ascii="Arial" w:hAnsi="Arial" w:cs="Arial"/>
          <w:color w:val="7F7F7F" w:themeColor="text1" w:themeTint="80"/>
          <w:sz w:val="13"/>
          <w:szCs w:val="13"/>
        </w:rPr>
      </w:pPr>
      <w:r w:rsidRPr="00EF4BF8">
        <w:rPr>
          <w:rFonts w:ascii="Arial" w:hAnsi="Arial" w:cs="Arial"/>
          <w:color w:val="404040" w:themeColor="text1" w:themeTint="BF"/>
          <w:sz w:val="13"/>
          <w:szCs w:val="13"/>
        </w:rPr>
        <w:t xml:space="preserve">© A screenshot of the </w:t>
      </w:r>
      <w:r w:rsidRPr="00EF4BF8">
        <w:rPr>
          <w:rFonts w:ascii="Arial" w:hAnsi="Arial" w:cs="Arial"/>
          <w:i/>
          <w:iCs/>
          <w:color w:val="404040" w:themeColor="text1" w:themeTint="BF"/>
          <w:sz w:val="13"/>
          <w:szCs w:val="13"/>
        </w:rPr>
        <w:t>Boys in Zinc</w:t>
      </w:r>
      <w:r w:rsidRPr="00EF4BF8">
        <w:rPr>
          <w:rFonts w:ascii="Arial" w:hAnsi="Arial" w:cs="Arial"/>
          <w:color w:val="404040" w:themeColor="text1" w:themeTint="BF"/>
          <w:sz w:val="13"/>
          <w:szCs w:val="13"/>
        </w:rPr>
        <w:t xml:space="preserve"> book cover by Svetlana Alexievich, </w:t>
      </w:r>
      <w:hyperlink r:id="rId68" w:history="1">
        <w:r w:rsidRPr="00EF4BF8">
          <w:rPr>
            <w:rStyle w:val="Hyperlink"/>
            <w:rFonts w:ascii="Arial" w:hAnsi="Arial" w:cs="Arial"/>
            <w:color w:val="404040" w:themeColor="text1" w:themeTint="BF"/>
            <w:sz w:val="13"/>
            <w:szCs w:val="13"/>
            <w:lang w:val="en-US"/>
          </w:rPr>
          <w:t>https://www.penguin.co.uk/books/295485/boys-in-zinc-by-alexievich-svetlana/9780241264119</w:t>
        </w:r>
      </w:hyperlink>
      <w:r w:rsidRPr="003515C4">
        <w:rPr>
          <w:rFonts w:ascii="Arial" w:hAnsi="Arial" w:cs="Arial"/>
          <w:color w:val="7F7F7F" w:themeColor="text1" w:themeTint="80"/>
          <w:sz w:val="13"/>
          <w:szCs w:val="13"/>
          <w:lang w:val="en-US"/>
        </w:rPr>
        <w:t xml:space="preserve">   </w:t>
      </w:r>
    </w:p>
    <w:p w14:paraId="463C0511" w14:textId="77777777" w:rsidR="00BD34A8" w:rsidRPr="00DA32F1" w:rsidRDefault="00BD34A8" w:rsidP="00BD34A8">
      <w:pPr>
        <w:rPr>
          <w:rFonts w:ascii="Arial" w:eastAsia="AppleGothic" w:hAnsi="Arial" w:cs="Arial"/>
        </w:rPr>
      </w:pPr>
    </w:p>
    <w:p w14:paraId="079B3C30" w14:textId="77777777" w:rsidR="00BD34A8" w:rsidRPr="00DA32F1" w:rsidRDefault="00BD34A8" w:rsidP="00BD34A8">
      <w:pPr>
        <w:rPr>
          <w:rFonts w:ascii="Arial" w:eastAsia="AppleGothic" w:hAnsi="Arial" w:cs="Arial"/>
        </w:rPr>
      </w:pPr>
    </w:p>
    <w:p w14:paraId="6960BD33" w14:textId="77777777" w:rsidR="00BD34A8" w:rsidRDefault="00BD34A8" w:rsidP="00BD34A8">
      <w:pPr>
        <w:rPr>
          <w:rFonts w:ascii="Arial" w:eastAsia="AppleGothic" w:hAnsi="Arial" w:cs="Arial"/>
        </w:rPr>
      </w:pPr>
      <w:r w:rsidRPr="00DA32F1">
        <w:rPr>
          <w:rFonts w:ascii="Arial" w:eastAsia="AppleGothic" w:hAnsi="Arial" w:cs="Arial"/>
        </w:rPr>
        <w:t>Haunting stories from the Soviet-Afghan War from the winner of the Nobel Prize in Literature</w:t>
      </w:r>
      <w:r>
        <w:rPr>
          <w:rFonts w:ascii="Arial" w:eastAsia="AppleGothic" w:hAnsi="Arial" w:cs="Arial"/>
        </w:rPr>
        <w:t>.</w:t>
      </w:r>
      <w:r w:rsidRPr="00DA32F1">
        <w:rPr>
          <w:rFonts w:ascii="Arial" w:eastAsia="AppleGothic" w:hAnsi="Arial" w:cs="Arial"/>
        </w:rPr>
        <w:t> </w:t>
      </w:r>
      <w:r w:rsidRPr="00DA32F1">
        <w:rPr>
          <w:rFonts w:ascii="Arial" w:eastAsia="AppleGothic" w:hAnsi="Arial" w:cs="Arial"/>
        </w:rPr>
        <w:br/>
      </w:r>
      <w:r w:rsidRPr="00DA32F1">
        <w:rPr>
          <w:rFonts w:ascii="Arial" w:eastAsia="AppleGothic" w:hAnsi="Arial" w:cs="Arial"/>
        </w:rPr>
        <w:br/>
        <w:t xml:space="preserve">From </w:t>
      </w:r>
      <w:r w:rsidRPr="006E3B93">
        <w:rPr>
          <w:rFonts w:ascii="Arial" w:eastAsia="AppleGothic" w:hAnsi="Arial" w:cs="Arial"/>
          <w:b/>
          <w:bCs/>
        </w:rPr>
        <w:t>1979</w:t>
      </w:r>
      <w:r w:rsidRPr="00DA32F1">
        <w:rPr>
          <w:rFonts w:ascii="Arial" w:eastAsia="AppleGothic" w:hAnsi="Arial" w:cs="Arial"/>
        </w:rPr>
        <w:t xml:space="preserve"> to </w:t>
      </w:r>
      <w:r w:rsidRPr="006E3B93">
        <w:rPr>
          <w:rFonts w:ascii="Arial" w:eastAsia="AppleGothic" w:hAnsi="Arial" w:cs="Arial"/>
          <w:b/>
          <w:bCs/>
        </w:rPr>
        <w:t>1989</w:t>
      </w:r>
      <w:r w:rsidRPr="00DA32F1">
        <w:rPr>
          <w:rFonts w:ascii="Arial" w:eastAsia="AppleGothic" w:hAnsi="Arial" w:cs="Arial"/>
        </w:rPr>
        <w:t xml:space="preserve"> Soviet troops engaged in a devastating war in </w:t>
      </w:r>
      <w:r w:rsidRPr="006E3B93">
        <w:rPr>
          <w:rFonts w:ascii="Arial" w:eastAsia="AppleGothic" w:hAnsi="Arial" w:cs="Arial"/>
          <w:b/>
          <w:bCs/>
        </w:rPr>
        <w:t>Afghanistan</w:t>
      </w:r>
      <w:r w:rsidRPr="00DA32F1">
        <w:rPr>
          <w:rFonts w:ascii="Arial" w:eastAsia="AppleGothic" w:hAnsi="Arial" w:cs="Arial"/>
        </w:rPr>
        <w:t xml:space="preserve"> that claimed thousands of casualties on both sides. While the Soviet Union talked about a 'peace-keeping' mission, the dead were shipped back in sealed zinc coffins. </w:t>
      </w:r>
      <w:r w:rsidRPr="006E3B93">
        <w:rPr>
          <w:rFonts w:ascii="Arial" w:eastAsia="AppleGothic" w:hAnsi="Arial" w:cs="Arial"/>
          <w:i/>
          <w:iCs/>
        </w:rPr>
        <w:t>Boys in Zinc</w:t>
      </w:r>
      <w:r w:rsidRPr="00DA32F1">
        <w:rPr>
          <w:rFonts w:ascii="Arial" w:eastAsia="AppleGothic" w:hAnsi="Arial" w:cs="Arial"/>
        </w:rPr>
        <w:t xml:space="preserve"> presents the honest </w:t>
      </w:r>
      <w:r w:rsidRPr="006E3B93">
        <w:rPr>
          <w:rFonts w:ascii="Arial" w:eastAsia="AppleGothic" w:hAnsi="Arial" w:cs="Arial"/>
          <w:b/>
          <w:bCs/>
        </w:rPr>
        <w:t>testimonies</w:t>
      </w:r>
      <w:r w:rsidRPr="00DA32F1">
        <w:rPr>
          <w:rFonts w:ascii="Arial" w:eastAsia="AppleGothic" w:hAnsi="Arial" w:cs="Arial"/>
        </w:rPr>
        <w:t xml:space="preserve"> of soldiers, doctors and nurses, mothers, wives and siblings who describe the lasting effects of war. </w:t>
      </w:r>
      <w:r w:rsidRPr="00DA32F1">
        <w:rPr>
          <w:rFonts w:ascii="Arial" w:eastAsia="AppleGothic" w:hAnsi="Arial" w:cs="Arial"/>
        </w:rPr>
        <w:br/>
      </w:r>
      <w:r w:rsidRPr="00DA32F1">
        <w:rPr>
          <w:rFonts w:ascii="Arial" w:eastAsia="AppleGothic" w:hAnsi="Arial" w:cs="Arial"/>
        </w:rPr>
        <w:br/>
        <w:t>Weaving together their stories, Svetlana Alexievich shows us the truth of the Soviet-Afghan conflict: the killing and the beauty of small everyday moments, the shame of returned veterans, the worries of all those left behind. When it was first published in the USSR in 1991, </w:t>
      </w:r>
      <w:r w:rsidRPr="006E3B93">
        <w:rPr>
          <w:rFonts w:ascii="Arial" w:eastAsia="AppleGothic" w:hAnsi="Arial" w:cs="Arial"/>
          <w:i/>
          <w:iCs/>
        </w:rPr>
        <w:t>Boys in Zinc</w:t>
      </w:r>
      <w:r w:rsidRPr="00DA32F1">
        <w:rPr>
          <w:rFonts w:ascii="Arial" w:eastAsia="AppleGothic" w:hAnsi="Arial" w:cs="Arial"/>
        </w:rPr>
        <w:t> sparked huge controversy for its unflinching, harrowing insight into the realities of war.</w:t>
      </w:r>
    </w:p>
    <w:p w14:paraId="3F473D78" w14:textId="77777777" w:rsidR="00BD34A8" w:rsidRDefault="00BD34A8" w:rsidP="00BD34A8">
      <w:pPr>
        <w:rPr>
          <w:rFonts w:ascii="Arial" w:eastAsia="AppleGothic" w:hAnsi="Arial" w:cs="Arial"/>
        </w:rPr>
      </w:pPr>
    </w:p>
    <w:p w14:paraId="2B0E0CAC" w14:textId="77777777" w:rsidR="00BD34A8" w:rsidRPr="00DA32F1" w:rsidRDefault="00BD34A8" w:rsidP="00BD34A8">
      <w:pPr>
        <w:rPr>
          <w:rFonts w:ascii="Arial" w:eastAsia="AppleGothic" w:hAnsi="Arial" w:cs="Arial"/>
        </w:rPr>
      </w:pPr>
      <w:r>
        <w:rPr>
          <w:rFonts w:ascii="Arial" w:eastAsia="AppleGothic" w:hAnsi="Arial" w:cs="Arial"/>
        </w:rPr>
        <w:t xml:space="preserve">Source: “Boys in Zinc”. </w:t>
      </w:r>
      <w:r w:rsidRPr="00DA32F1">
        <w:rPr>
          <w:rFonts w:ascii="Arial" w:eastAsia="AppleGothic" w:hAnsi="Arial" w:cs="Arial"/>
          <w:i/>
          <w:iCs/>
        </w:rPr>
        <w:t>Penguin.co.uk</w:t>
      </w:r>
      <w:r>
        <w:rPr>
          <w:rFonts w:ascii="Arial" w:eastAsia="AppleGothic" w:hAnsi="Arial" w:cs="Arial"/>
        </w:rPr>
        <w:t xml:space="preserve">, n.d.,  </w:t>
      </w:r>
      <w:hyperlink r:id="rId69" w:history="1">
        <w:r w:rsidRPr="00687B1A">
          <w:rPr>
            <w:rStyle w:val="Hyperlink"/>
            <w:rFonts w:ascii="Arial" w:eastAsia="AppleGothic" w:hAnsi="Arial" w:cs="Arial"/>
          </w:rPr>
          <w:t>https://www.penguin.co.uk/books/295485/boys-in-zinc-by-alexievich-svetlana/9780241264119</w:t>
        </w:r>
      </w:hyperlink>
      <w:r>
        <w:rPr>
          <w:rFonts w:ascii="Arial" w:eastAsia="AppleGothic" w:hAnsi="Arial" w:cs="Arial"/>
        </w:rPr>
        <w:t xml:space="preserve"> </w:t>
      </w:r>
    </w:p>
    <w:p w14:paraId="5508E16C" w14:textId="77777777" w:rsidR="00BD34A8" w:rsidRPr="00DA32F1" w:rsidRDefault="00BD34A8" w:rsidP="00BD34A8">
      <w:pPr>
        <w:rPr>
          <w:rFonts w:ascii="Arial" w:eastAsia="AppleGothic" w:hAnsi="Arial" w:cs="Arial"/>
        </w:rPr>
      </w:pPr>
    </w:p>
    <w:p w14:paraId="50BCDC40" w14:textId="77777777" w:rsidR="00BD34A8" w:rsidRPr="00DA32F1" w:rsidRDefault="00BD34A8" w:rsidP="00BD34A8">
      <w:pPr>
        <w:rPr>
          <w:rFonts w:ascii="Arial" w:hAnsi="Arial" w:cs="Arial"/>
          <w:b/>
          <w:bCs/>
        </w:rPr>
      </w:pPr>
      <w:r w:rsidRPr="00DA32F1">
        <w:rPr>
          <w:rFonts w:ascii="Arial" w:hAnsi="Arial" w:cs="Arial"/>
          <w:b/>
          <w:bCs/>
        </w:rPr>
        <w:t xml:space="preserve">Book Review: </w:t>
      </w:r>
    </w:p>
    <w:p w14:paraId="785A724A" w14:textId="77777777" w:rsidR="00BD34A8" w:rsidRPr="00DA32F1" w:rsidRDefault="00BD34A8" w:rsidP="00BD34A8">
      <w:pPr>
        <w:rPr>
          <w:rFonts w:ascii="Arial" w:eastAsia="AppleGothic" w:hAnsi="Arial" w:cs="Arial"/>
        </w:rPr>
      </w:pPr>
    </w:p>
    <w:p w14:paraId="40DF886E" w14:textId="77777777" w:rsidR="00BD34A8" w:rsidRPr="00DA32F1" w:rsidRDefault="00BD34A8" w:rsidP="00BD34A8">
      <w:pPr>
        <w:rPr>
          <w:rFonts w:ascii="Arial" w:hAnsi="Arial" w:cs="Arial"/>
        </w:rPr>
      </w:pPr>
      <w:r w:rsidRPr="00DA32F1">
        <w:rPr>
          <w:rFonts w:ascii="Arial" w:hAnsi="Arial" w:cs="Arial"/>
        </w:rPr>
        <w:t xml:space="preserve">An affecting, often haunting, compilation of first-person testimony on the Soviet experience in Afghanistan. From </w:t>
      </w:r>
      <w:r w:rsidRPr="00CE3E4D">
        <w:rPr>
          <w:rFonts w:ascii="Arial" w:hAnsi="Arial" w:cs="Arial"/>
          <w:b/>
          <w:bCs/>
        </w:rPr>
        <w:t>1979-89</w:t>
      </w:r>
      <w:r w:rsidRPr="00DA32F1">
        <w:rPr>
          <w:rFonts w:ascii="Arial" w:hAnsi="Arial" w:cs="Arial"/>
        </w:rPr>
        <w:t xml:space="preserve">, Moscow tried, unavailingly, through force of arms to support a puppet regime in a hostile land. But as those who found themselves at the sharp end of the bayonet and lived to share their grim memories with Byelorussian journalist Alexievich make clear, the state conducted the savage conflict in virtual secrecy. The ill-trained, poorly equipped teenage conscripts who did most of the fighting were told only that they were doing their international duty by </w:t>
      </w:r>
      <w:r w:rsidRPr="00DA32F1">
        <w:rPr>
          <w:rFonts w:ascii="Arial" w:hAnsi="Arial" w:cs="Arial"/>
        </w:rPr>
        <w:lastRenderedPageBreak/>
        <w:t xml:space="preserve">defending the nation's southern borders against bandits; the realities of mortal combat with mujahideen, of course, were something else again. On the home front, grieving women were obliged to bury dead sons or husbands (who had been shipped back to the USSR in zinc coffins: hence the title) under cover of darkness in graves whose headstones offered no clues as to their untimely ends. Alexievich has traced down a host of officers, enlisted men, doctors, nurses, and civilian workers who served in Afghanistan—as well as those who waited, frequently in vain, for their safe return. Her witnesses tell their stories in brutally honest fashion, recalling the horrors of doing battle with a guerrilla foe; the shame of inflicting casualties on a civilian populace that was integral to the indigenous resistance; behind- the-lines profiteering; widespread drug abuse; how veterans preyed upon new arrivals in country; the shock of being reviled or ignored in the Soviet Union; and the anguish of bereavement without the anodyne of honour. An </w:t>
      </w:r>
      <w:r w:rsidRPr="00CE3E4D">
        <w:rPr>
          <w:rFonts w:ascii="Arial" w:hAnsi="Arial" w:cs="Arial"/>
          <w:b/>
          <w:bCs/>
        </w:rPr>
        <w:t>oral history</w:t>
      </w:r>
      <w:r w:rsidRPr="00DA32F1">
        <w:rPr>
          <w:rFonts w:ascii="Arial" w:hAnsi="Arial" w:cs="Arial"/>
        </w:rPr>
        <w:t xml:space="preserve"> that has considerable relevance for a superpower whose veterans and citizens are still coming to terms with the involvement in Vietnam.</w:t>
      </w:r>
    </w:p>
    <w:p w14:paraId="5A81AE10" w14:textId="77777777" w:rsidR="00BD34A8" w:rsidRDefault="00BD34A8" w:rsidP="00BD34A8"/>
    <w:p w14:paraId="3BFF8E4E" w14:textId="77777777" w:rsidR="00BD34A8" w:rsidRDefault="00BD34A8" w:rsidP="00BD34A8">
      <w:pPr>
        <w:rPr>
          <w:rFonts w:ascii="Arial" w:hAnsi="Arial" w:cs="Arial"/>
        </w:rPr>
      </w:pPr>
      <w:r w:rsidRPr="00DA32F1">
        <w:rPr>
          <w:rFonts w:ascii="Arial" w:hAnsi="Arial" w:cs="Arial"/>
        </w:rPr>
        <w:t xml:space="preserve">Source: “Soviet Voices </w:t>
      </w:r>
      <w:r>
        <w:rPr>
          <w:rFonts w:ascii="Arial" w:hAnsi="Arial" w:cs="Arial"/>
        </w:rPr>
        <w:t>f</w:t>
      </w:r>
      <w:r w:rsidRPr="00DA32F1">
        <w:rPr>
          <w:rFonts w:ascii="Arial" w:hAnsi="Arial" w:cs="Arial"/>
        </w:rPr>
        <w:t xml:space="preserve">rom </w:t>
      </w:r>
      <w:r>
        <w:rPr>
          <w:rFonts w:ascii="Arial" w:hAnsi="Arial" w:cs="Arial"/>
        </w:rPr>
        <w:t xml:space="preserve">a </w:t>
      </w:r>
      <w:r w:rsidRPr="00DA32F1">
        <w:rPr>
          <w:rFonts w:ascii="Arial" w:hAnsi="Arial" w:cs="Arial"/>
        </w:rPr>
        <w:t xml:space="preserve">Forgotten War.” </w:t>
      </w:r>
      <w:r w:rsidRPr="00DA32F1">
        <w:rPr>
          <w:rFonts w:ascii="Arial" w:hAnsi="Arial" w:cs="Arial"/>
          <w:i/>
          <w:iCs/>
        </w:rPr>
        <w:t>Kirkus Reviews</w:t>
      </w:r>
      <w:r w:rsidRPr="00DA32F1">
        <w:rPr>
          <w:rFonts w:ascii="Arial" w:hAnsi="Arial" w:cs="Arial"/>
        </w:rPr>
        <w:t xml:space="preserve">, 19 May 2010, </w:t>
      </w:r>
      <w:hyperlink r:id="rId70" w:history="1">
        <w:r w:rsidRPr="0035212D">
          <w:rPr>
            <w:rStyle w:val="Hyperlink"/>
            <w:rFonts w:ascii="Arial" w:hAnsi="Arial" w:cs="Arial"/>
          </w:rPr>
          <w:t>https://www.kirkusreviews.com/book-reviews/svetlana-alexievich/zinky-boys/</w:t>
        </w:r>
      </w:hyperlink>
    </w:p>
    <w:p w14:paraId="56030ECA" w14:textId="77777777" w:rsidR="00BD34A8" w:rsidRDefault="00BD34A8" w:rsidP="00BD34A8">
      <w:pPr>
        <w:rPr>
          <w:rFonts w:ascii="Arial" w:hAnsi="Arial" w:cs="Arial"/>
        </w:rPr>
      </w:pPr>
    </w:p>
    <w:p w14:paraId="4E5B4E06" w14:textId="77777777" w:rsidR="00BD34A8" w:rsidRDefault="00BD34A8" w:rsidP="00BD34A8">
      <w:pPr>
        <w:rPr>
          <w:rFonts w:ascii="Arial" w:hAnsi="Arial" w:cs="Arial"/>
        </w:rPr>
      </w:pPr>
    </w:p>
    <w:p w14:paraId="1FCD1293" w14:textId="77777777" w:rsidR="00BD34A8" w:rsidRPr="007A4511" w:rsidRDefault="00BD34A8" w:rsidP="00BD34A8">
      <w:pPr>
        <w:pStyle w:val="ListParagraph"/>
        <w:numPr>
          <w:ilvl w:val="0"/>
          <w:numId w:val="17"/>
        </w:numPr>
        <w:rPr>
          <w:rFonts w:ascii="Arial" w:hAnsi="Arial" w:cs="Arial"/>
        </w:rPr>
      </w:pPr>
      <w:r w:rsidRPr="000D2AF8">
        <w:rPr>
          <w:rFonts w:ascii="Arial" w:hAnsi="Arial" w:cs="Arial"/>
        </w:rPr>
        <w:t xml:space="preserve">Research information about war in </w:t>
      </w:r>
      <w:r w:rsidRPr="000D2AF8">
        <w:rPr>
          <w:rFonts w:ascii="Arial" w:eastAsia="AppleGothic" w:hAnsi="Arial" w:cs="Arial"/>
          <w:b/>
          <w:bCs/>
        </w:rPr>
        <w:t>Afghanistan (1979–89)</w:t>
      </w:r>
      <w:r w:rsidRPr="000D2AF8">
        <w:rPr>
          <w:rFonts w:ascii="Arial" w:hAnsi="Arial" w:cs="Arial"/>
        </w:rPr>
        <w:t xml:space="preserve">, using </w:t>
      </w:r>
      <w:r w:rsidRPr="007A4511">
        <w:rPr>
          <w:rFonts w:ascii="Arial" w:hAnsi="Arial" w:cs="Arial"/>
        </w:rPr>
        <w:t xml:space="preserve">Encyclopedia </w:t>
      </w:r>
      <w:r w:rsidRPr="000D2AF8">
        <w:rPr>
          <w:rFonts w:ascii="Arial" w:hAnsi="Arial" w:cs="Arial"/>
        </w:rPr>
        <w:t>Britannica or other reliable sources. What</w:t>
      </w:r>
      <w:r>
        <w:rPr>
          <w:rFonts w:ascii="Arial" w:hAnsi="Arial" w:cs="Arial"/>
        </w:rPr>
        <w:t xml:space="preserve"> was</w:t>
      </w:r>
      <w:r w:rsidRPr="000D2AF8">
        <w:rPr>
          <w:rFonts w:ascii="Arial" w:hAnsi="Arial" w:cs="Arial"/>
        </w:rPr>
        <w:t xml:space="preserve"> the war in</w:t>
      </w:r>
      <w:r w:rsidRPr="000D2AF8">
        <w:rPr>
          <w:rFonts w:ascii="Arial" w:eastAsia="AppleGothic" w:hAnsi="Arial" w:cs="Arial"/>
        </w:rPr>
        <w:t xml:space="preserve"> </w:t>
      </w:r>
      <w:r w:rsidRPr="000D2AF8">
        <w:rPr>
          <w:rFonts w:ascii="Arial" w:eastAsia="AppleGothic" w:hAnsi="Arial" w:cs="Arial"/>
          <w:b/>
          <w:bCs/>
        </w:rPr>
        <w:t xml:space="preserve">Afghanistan </w:t>
      </w:r>
      <w:r w:rsidRPr="000D2AF8">
        <w:rPr>
          <w:rFonts w:ascii="Arial" w:eastAsia="AppleGothic" w:hAnsi="Arial" w:cs="Arial"/>
        </w:rPr>
        <w:t xml:space="preserve">about? </w:t>
      </w:r>
      <w:r>
        <w:rPr>
          <w:rFonts w:ascii="Arial" w:eastAsia="AppleGothic" w:hAnsi="Arial" w:cs="Arial"/>
        </w:rPr>
        <w:t xml:space="preserve">Specifically, focus on understanding the reasons behind the Soviet Union’s involvement. </w:t>
      </w:r>
    </w:p>
    <w:p w14:paraId="194E5571" w14:textId="77777777" w:rsidR="00BD34A8" w:rsidRDefault="00BD34A8" w:rsidP="00BD34A8">
      <w:pPr>
        <w:pStyle w:val="ListParagraph"/>
        <w:rPr>
          <w:rFonts w:ascii="Arial" w:eastAsia="AppleGothic" w:hAnsi="Arial" w:cs="Arial"/>
        </w:rPr>
      </w:pPr>
    </w:p>
    <w:p w14:paraId="6D3080D4" w14:textId="77777777" w:rsidR="00BD34A8" w:rsidRPr="000D2AF8" w:rsidRDefault="00BD34A8" w:rsidP="00BD34A8">
      <w:pPr>
        <w:pStyle w:val="ListParagraph"/>
        <w:rPr>
          <w:rFonts w:ascii="Arial" w:hAnsi="Arial" w:cs="Arial"/>
        </w:rPr>
      </w:pPr>
      <w:r w:rsidRPr="000D2AF8">
        <w:rPr>
          <w:rFonts w:ascii="Arial" w:hAnsi="Arial" w:cs="Arial"/>
          <w:b/>
          <w:bCs/>
        </w:rPr>
        <w:t>Soviet invasion of Afghanistan</w:t>
      </w:r>
      <w:r w:rsidRPr="000D2AF8">
        <w:rPr>
          <w:rFonts w:ascii="Arial" w:hAnsi="Arial" w:cs="Arial"/>
        </w:rPr>
        <w:t xml:space="preserve">: </w:t>
      </w:r>
      <w:hyperlink r:id="rId71" w:history="1">
        <w:r w:rsidRPr="000D2AF8">
          <w:rPr>
            <w:rStyle w:val="Hyperlink"/>
            <w:rFonts w:ascii="Arial" w:hAnsi="Arial" w:cs="Arial"/>
          </w:rPr>
          <w:t>https://www.britannica.com/event/Soviet-invasion-of-Afghanistan</w:t>
        </w:r>
      </w:hyperlink>
      <w:r w:rsidRPr="000D2AF8">
        <w:rPr>
          <w:rFonts w:ascii="Arial" w:hAnsi="Arial" w:cs="Arial"/>
        </w:rPr>
        <w:t xml:space="preserve"> </w:t>
      </w:r>
    </w:p>
    <w:p w14:paraId="78CB285E" w14:textId="77777777" w:rsidR="00BD34A8" w:rsidRDefault="00BD34A8" w:rsidP="00BD34A8">
      <w:pPr>
        <w:rPr>
          <w:rFonts w:ascii="Arial" w:hAnsi="Arial" w:cs="Arial"/>
        </w:rPr>
      </w:pPr>
    </w:p>
    <w:p w14:paraId="24D898F5" w14:textId="77777777" w:rsidR="00BD34A8" w:rsidRPr="000D2AF8" w:rsidRDefault="00BD34A8" w:rsidP="00BD34A8">
      <w:pPr>
        <w:pStyle w:val="ListParagraph"/>
        <w:numPr>
          <w:ilvl w:val="0"/>
          <w:numId w:val="17"/>
        </w:numPr>
        <w:rPr>
          <w:rFonts w:ascii="Arial" w:hAnsi="Arial" w:cs="Arial"/>
        </w:rPr>
      </w:pPr>
      <w:r w:rsidRPr="000D2AF8">
        <w:rPr>
          <w:rFonts w:ascii="Arial" w:hAnsi="Arial" w:cs="Arial"/>
        </w:rPr>
        <w:t>Drawing on the information provided in</w:t>
      </w:r>
      <w:r>
        <w:rPr>
          <w:rFonts w:ascii="Arial" w:hAnsi="Arial" w:cs="Arial"/>
        </w:rPr>
        <w:t xml:space="preserve"> the</w:t>
      </w:r>
      <w:r w:rsidRPr="000D2AF8">
        <w:rPr>
          <w:rFonts w:ascii="Arial" w:hAnsi="Arial" w:cs="Arial"/>
        </w:rPr>
        <w:t xml:space="preserve"> </w:t>
      </w:r>
      <w:r w:rsidRPr="00413523">
        <w:rPr>
          <w:rFonts w:ascii="Arial" w:hAnsi="Arial" w:cs="Arial"/>
          <w:b/>
          <w:bCs/>
        </w:rPr>
        <w:t>Glossary</w:t>
      </w:r>
      <w:r w:rsidRPr="000D2AF8">
        <w:rPr>
          <w:rFonts w:ascii="Arial" w:hAnsi="Arial" w:cs="Arial"/>
        </w:rPr>
        <w:t xml:space="preserve"> and previous discussions, how would you define an </w:t>
      </w:r>
      <w:r w:rsidRPr="000D2AF8">
        <w:rPr>
          <w:rFonts w:ascii="Arial" w:hAnsi="Arial" w:cs="Arial"/>
          <w:b/>
          <w:bCs/>
        </w:rPr>
        <w:t>oral history</w:t>
      </w:r>
      <w:r w:rsidRPr="000D2AF8">
        <w:rPr>
          <w:rFonts w:ascii="Arial" w:hAnsi="Arial" w:cs="Arial"/>
        </w:rPr>
        <w:t xml:space="preserve">? </w:t>
      </w:r>
    </w:p>
    <w:p w14:paraId="2470BDC1" w14:textId="77777777" w:rsidR="00BD34A8" w:rsidRDefault="00BD34A8" w:rsidP="00BD34A8">
      <w:pPr>
        <w:rPr>
          <w:rFonts w:ascii="Arial" w:hAnsi="Arial" w:cs="Arial"/>
        </w:rPr>
      </w:pPr>
    </w:p>
    <w:p w14:paraId="142C6B49" w14:textId="77777777" w:rsidR="00BD34A8" w:rsidRDefault="00BD34A8" w:rsidP="00BD34A8">
      <w:pPr>
        <w:pStyle w:val="ListParagraph"/>
        <w:numPr>
          <w:ilvl w:val="0"/>
          <w:numId w:val="17"/>
        </w:numPr>
        <w:rPr>
          <w:rFonts w:ascii="Arial" w:hAnsi="Arial" w:cs="Arial"/>
        </w:rPr>
      </w:pPr>
      <w:r w:rsidRPr="000D2AF8">
        <w:rPr>
          <w:rFonts w:ascii="Arial" w:hAnsi="Arial" w:cs="Arial"/>
        </w:rPr>
        <w:t xml:space="preserve">In </w:t>
      </w:r>
      <w:r w:rsidRPr="000D2AF8">
        <w:rPr>
          <w:rFonts w:ascii="Arial" w:hAnsi="Arial" w:cs="Arial"/>
          <w:b/>
          <w:bCs/>
        </w:rPr>
        <w:t>Exercise 6</w:t>
      </w:r>
      <w:r w:rsidRPr="000D2AF8">
        <w:rPr>
          <w:rFonts w:ascii="Arial" w:hAnsi="Arial" w:cs="Arial"/>
        </w:rPr>
        <w:t xml:space="preserve">, you will find </w:t>
      </w:r>
      <w:r>
        <w:rPr>
          <w:rFonts w:ascii="Arial" w:hAnsi="Arial" w:cs="Arial"/>
        </w:rPr>
        <w:t>various</w:t>
      </w:r>
      <w:r w:rsidRPr="000D2AF8">
        <w:rPr>
          <w:rFonts w:ascii="Arial" w:hAnsi="Arial" w:cs="Arial"/>
        </w:rPr>
        <w:t xml:space="preserve"> statements from the courtroom and excerpts from </w:t>
      </w:r>
      <w:r w:rsidRPr="000D2AF8">
        <w:rPr>
          <w:rFonts w:ascii="Arial" w:hAnsi="Arial" w:cs="Arial"/>
          <w:i/>
          <w:iCs/>
        </w:rPr>
        <w:t>Boys in Zinc</w:t>
      </w:r>
      <w:r w:rsidRPr="000D2AF8">
        <w:rPr>
          <w:rFonts w:ascii="Arial" w:hAnsi="Arial" w:cs="Arial"/>
        </w:rPr>
        <w:t xml:space="preserve">. Read </w:t>
      </w:r>
      <w:r>
        <w:rPr>
          <w:rFonts w:ascii="Arial" w:hAnsi="Arial" w:cs="Arial"/>
        </w:rPr>
        <w:t>them</w:t>
      </w:r>
      <w:r w:rsidRPr="000D2AF8">
        <w:rPr>
          <w:rFonts w:ascii="Arial" w:hAnsi="Arial" w:cs="Arial"/>
        </w:rPr>
        <w:t xml:space="preserve"> </w:t>
      </w:r>
      <w:r>
        <w:rPr>
          <w:rFonts w:ascii="Arial" w:hAnsi="Arial" w:cs="Arial"/>
        </w:rPr>
        <w:t xml:space="preserve">with </w:t>
      </w:r>
      <w:r w:rsidRPr="000D2AF8">
        <w:rPr>
          <w:rFonts w:ascii="Arial" w:hAnsi="Arial" w:cs="Arial"/>
        </w:rPr>
        <w:t xml:space="preserve">the notion of </w:t>
      </w:r>
      <w:r w:rsidRPr="000D2AF8">
        <w:rPr>
          <w:rFonts w:ascii="Arial" w:hAnsi="Arial" w:cs="Arial"/>
          <w:b/>
          <w:bCs/>
        </w:rPr>
        <w:t>oral history</w:t>
      </w:r>
      <w:r w:rsidRPr="000D2AF8">
        <w:rPr>
          <w:rFonts w:ascii="Arial" w:hAnsi="Arial" w:cs="Arial"/>
        </w:rPr>
        <w:t xml:space="preserve"> in mind. Consider whether you define these texts as examples of oral history. </w:t>
      </w:r>
    </w:p>
    <w:p w14:paraId="071C7EA7" w14:textId="77777777" w:rsidR="00BD34A8" w:rsidRPr="00DA32F1" w:rsidRDefault="00BD34A8" w:rsidP="00BD34A8">
      <w:pPr>
        <w:rPr>
          <w:rFonts w:ascii="Arial" w:hAnsi="Arial" w:cs="Arial"/>
        </w:rPr>
      </w:pPr>
    </w:p>
    <w:p w14:paraId="2C955E2D" w14:textId="21835664"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6602E51F" w14:textId="77777777" w:rsidR="00BD34A8" w:rsidRPr="008C08B0" w:rsidRDefault="00BD34A8" w:rsidP="00BD34A8">
      <w:pPr>
        <w:rPr>
          <w:rFonts w:ascii="Arial" w:hAnsi="Arial" w:cs="Arial"/>
        </w:rPr>
      </w:pPr>
      <w:r>
        <w:rPr>
          <w:rFonts w:ascii="Arial" w:hAnsi="Arial" w:cs="Arial"/>
          <w:b/>
          <w:bCs/>
        </w:rPr>
        <w:lastRenderedPageBreak/>
        <w:t>Exercise 6</w:t>
      </w:r>
    </w:p>
    <w:p w14:paraId="181CB220" w14:textId="77777777" w:rsidR="00BD34A8" w:rsidRDefault="00BD34A8" w:rsidP="00BD34A8">
      <w:pPr>
        <w:pBdr>
          <w:bottom w:val="single" w:sz="6" w:space="1" w:color="auto"/>
        </w:pBdr>
        <w:rPr>
          <w:rFonts w:ascii="Arial" w:hAnsi="Arial" w:cs="Arial"/>
          <w:b/>
          <w:bCs/>
        </w:rPr>
      </w:pPr>
    </w:p>
    <w:p w14:paraId="1FEA43A1" w14:textId="77777777" w:rsidR="00BD34A8" w:rsidRDefault="00BD34A8" w:rsidP="00BD34A8">
      <w:pPr>
        <w:rPr>
          <w:rFonts w:ascii="Arial" w:hAnsi="Arial" w:cs="Arial"/>
          <w:b/>
          <w:bCs/>
        </w:rPr>
      </w:pPr>
    </w:p>
    <w:p w14:paraId="79312E55" w14:textId="77777777" w:rsidR="00BD34A8" w:rsidRDefault="00BD34A8" w:rsidP="00BD34A8">
      <w:pPr>
        <w:jc w:val="center"/>
        <w:rPr>
          <w:rFonts w:ascii="Arial" w:hAnsi="Arial" w:cs="Arial"/>
          <w:b/>
          <w:bCs/>
          <w:lang w:val="en-US"/>
        </w:rPr>
      </w:pPr>
    </w:p>
    <w:p w14:paraId="6ECB7195" w14:textId="77777777" w:rsidR="00BD34A8" w:rsidRDefault="00BD34A8" w:rsidP="00BD34A8">
      <w:pPr>
        <w:rPr>
          <w:rFonts w:ascii="Arial" w:hAnsi="Arial" w:cs="Arial"/>
          <w:b/>
          <w:bCs/>
        </w:rPr>
      </w:pPr>
      <w:r w:rsidRPr="0001096D">
        <w:rPr>
          <w:rFonts w:ascii="Arial" w:hAnsi="Arial" w:cs="Arial"/>
          <w:b/>
          <w:bCs/>
        </w:rPr>
        <w:t>Topic:</w:t>
      </w:r>
      <w:r>
        <w:rPr>
          <w:rFonts w:ascii="Arial" w:hAnsi="Arial" w:cs="Arial"/>
          <w:b/>
          <w:bCs/>
        </w:rPr>
        <w:t xml:space="preserve"> Soviet Life</w:t>
      </w:r>
    </w:p>
    <w:p w14:paraId="0DD140F7" w14:textId="77777777" w:rsidR="00BD34A8" w:rsidRDefault="00BD34A8" w:rsidP="00BD34A8">
      <w:pPr>
        <w:rPr>
          <w:rFonts w:ascii="Arial" w:hAnsi="Arial" w:cs="Arial"/>
          <w:b/>
          <w:bCs/>
        </w:rPr>
      </w:pPr>
    </w:p>
    <w:p w14:paraId="2FB6037F" w14:textId="77777777" w:rsidR="00BD34A8" w:rsidRPr="005D4FCF" w:rsidRDefault="00BD34A8" w:rsidP="00BD34A8">
      <w:pPr>
        <w:rPr>
          <w:rFonts w:ascii="Arial" w:hAnsi="Arial" w:cs="Arial"/>
          <w:lang w:val="en-US"/>
        </w:rPr>
      </w:pPr>
      <w:r w:rsidRPr="005D4FCF">
        <w:rPr>
          <w:rFonts w:ascii="Arial" w:hAnsi="Arial" w:cs="Arial"/>
          <w:lang w:val="en-US"/>
        </w:rPr>
        <w:t>In 1989, Svetlana Alexievich publish</w:t>
      </w:r>
      <w:r>
        <w:rPr>
          <w:rFonts w:ascii="Arial" w:hAnsi="Arial" w:cs="Arial"/>
          <w:lang w:val="en-US"/>
        </w:rPr>
        <w:t>ed</w:t>
      </w:r>
      <w:r w:rsidRPr="005D4FCF">
        <w:rPr>
          <w:rFonts w:ascii="Arial" w:hAnsi="Arial" w:cs="Arial"/>
          <w:lang w:val="en-US"/>
        </w:rPr>
        <w:t xml:space="preserve"> her third book </w:t>
      </w:r>
      <w:r w:rsidRPr="005D4FCF">
        <w:rPr>
          <w:rFonts w:ascii="Arial" w:hAnsi="Arial" w:cs="Arial"/>
          <w:i/>
          <w:iCs/>
          <w:lang w:val="en-US"/>
        </w:rPr>
        <w:t>Boys in Zinc</w:t>
      </w:r>
      <w:r w:rsidRPr="005D4FCF">
        <w:rPr>
          <w:rFonts w:ascii="Arial" w:hAnsi="Arial" w:cs="Arial"/>
          <w:lang w:val="en-US"/>
        </w:rPr>
        <w:t>, which is based on the interviews collected with soldiers and their relatives about Soviet Afghan War (1979-1989). The book became controversial.</w:t>
      </w:r>
    </w:p>
    <w:p w14:paraId="74B0E8B7" w14:textId="77777777" w:rsidR="00BD34A8" w:rsidRPr="005D4FCF" w:rsidRDefault="00BD34A8" w:rsidP="00BD34A8">
      <w:pPr>
        <w:rPr>
          <w:rFonts w:ascii="Arial" w:hAnsi="Arial" w:cs="Arial"/>
          <w:lang w:val="en-US"/>
        </w:rPr>
      </w:pPr>
    </w:p>
    <w:p w14:paraId="41DC9C8E" w14:textId="77777777" w:rsidR="00BD34A8" w:rsidRPr="005D4FCF" w:rsidRDefault="00BD34A8" w:rsidP="00BD34A8">
      <w:pPr>
        <w:rPr>
          <w:rFonts w:ascii="Arial" w:hAnsi="Arial" w:cs="Arial"/>
        </w:rPr>
      </w:pPr>
      <w:r w:rsidRPr="005D4FCF">
        <w:rPr>
          <w:rFonts w:ascii="Arial" w:hAnsi="Arial" w:cs="Arial"/>
          <w:lang w:val="en-US"/>
        </w:rPr>
        <w:t>Numerous lawsuits were filed against Alexievich, accusing her of falsifying facts, being biased, exposing personal information without consent, and making money at the expense of people’s personal trauma.</w:t>
      </w:r>
    </w:p>
    <w:p w14:paraId="476ED8F7" w14:textId="77777777" w:rsidR="00BD34A8" w:rsidRDefault="00BD34A8" w:rsidP="00BD34A8">
      <w:pPr>
        <w:rPr>
          <w:rFonts w:ascii="Arial" w:hAnsi="Arial" w:cs="Arial"/>
          <w:b/>
          <w:bCs/>
        </w:rPr>
      </w:pPr>
    </w:p>
    <w:p w14:paraId="02864C5B" w14:textId="77777777" w:rsidR="00BD34A8" w:rsidRPr="005D4FCF" w:rsidRDefault="00BD34A8" w:rsidP="00BD34A8">
      <w:pPr>
        <w:rPr>
          <w:rFonts w:ascii="Arial" w:hAnsi="Arial" w:cs="Arial"/>
        </w:rPr>
      </w:pPr>
      <w:r w:rsidRPr="25B4341A">
        <w:rPr>
          <w:rFonts w:ascii="Arial" w:hAnsi="Arial" w:cs="Arial"/>
          <w:b/>
          <w:bCs/>
        </w:rPr>
        <w:t>Task</w:t>
      </w:r>
      <w:r w:rsidRPr="25B4341A">
        <w:rPr>
          <w:rFonts w:ascii="Arial" w:hAnsi="Arial" w:cs="Arial"/>
        </w:rPr>
        <w:t xml:space="preserve">: </w:t>
      </w:r>
      <w:r w:rsidRPr="005D4FCF">
        <w:rPr>
          <w:rFonts w:ascii="Arial" w:hAnsi="Arial" w:cs="Arial"/>
          <w:lang w:val="en-US"/>
        </w:rPr>
        <w:t>Read a few extract</w:t>
      </w:r>
      <w:r>
        <w:rPr>
          <w:rFonts w:ascii="Arial" w:hAnsi="Arial" w:cs="Arial"/>
          <w:lang w:val="en-US"/>
        </w:rPr>
        <w:t>s</w:t>
      </w:r>
      <w:r w:rsidRPr="005D4FCF">
        <w:rPr>
          <w:rFonts w:ascii="Arial" w:hAnsi="Arial" w:cs="Arial"/>
          <w:lang w:val="en-US"/>
        </w:rPr>
        <w:t xml:space="preserve"> from the courtroom</w:t>
      </w:r>
      <w:r>
        <w:rPr>
          <w:rFonts w:ascii="Arial" w:hAnsi="Arial" w:cs="Arial"/>
          <w:lang w:val="en-US"/>
        </w:rPr>
        <w:t xml:space="preserve"> </w:t>
      </w:r>
      <w:r w:rsidRPr="00C34089">
        <w:rPr>
          <w:rFonts w:ascii="Arial" w:hAnsi="Arial" w:cs="Arial"/>
          <w:b/>
          <w:bCs/>
          <w:lang w:val="en-US"/>
        </w:rPr>
        <w:t>[1-6]</w:t>
      </w:r>
      <w:r w:rsidRPr="005D4FCF">
        <w:rPr>
          <w:rFonts w:ascii="Arial" w:hAnsi="Arial" w:cs="Arial"/>
          <w:lang w:val="en-US"/>
        </w:rPr>
        <w:t xml:space="preserve"> and</w:t>
      </w:r>
      <w:r>
        <w:rPr>
          <w:rFonts w:ascii="Arial" w:hAnsi="Arial" w:cs="Arial"/>
          <w:lang w:val="en-US"/>
        </w:rPr>
        <w:t xml:space="preserve"> </w:t>
      </w:r>
      <w:r w:rsidRPr="5A863BEF">
        <w:rPr>
          <w:rFonts w:ascii="Arial" w:hAnsi="Arial" w:cs="Arial"/>
          <w:lang w:val="en-US"/>
        </w:rPr>
        <w:t>the</w:t>
      </w:r>
      <w:r w:rsidRPr="5A863BEF">
        <w:rPr>
          <w:rFonts w:ascii="Arial" w:hAnsi="Arial" w:cs="Arial"/>
        </w:rPr>
        <w:t xml:space="preserve"> </w:t>
      </w:r>
      <w:r w:rsidRPr="5A863BEF">
        <w:rPr>
          <w:rFonts w:ascii="Arial" w:hAnsi="Arial" w:cs="Arial"/>
          <w:lang w:val="en-US"/>
        </w:rPr>
        <w:t>excerpt from</w:t>
      </w:r>
      <w:r w:rsidRPr="00366C44">
        <w:rPr>
          <w:rFonts w:ascii="Arial" w:hAnsi="Arial" w:cs="Arial"/>
          <w:i/>
          <w:iCs/>
          <w:lang w:val="en-US"/>
        </w:rPr>
        <w:t xml:space="preserve"> </w:t>
      </w:r>
      <w:r w:rsidRPr="000C1053">
        <w:rPr>
          <w:rFonts w:ascii="Arial" w:hAnsi="Arial" w:cs="Arial"/>
          <w:b/>
          <w:bCs/>
          <w:i/>
          <w:iCs/>
          <w:lang w:val="en-US"/>
        </w:rPr>
        <w:t>Boys in Zinc</w:t>
      </w:r>
      <w:r>
        <w:rPr>
          <w:rFonts w:ascii="Arial" w:hAnsi="Arial" w:cs="Arial"/>
          <w:b/>
          <w:bCs/>
          <w:i/>
          <w:iCs/>
          <w:lang w:val="en-US"/>
        </w:rPr>
        <w:t xml:space="preserve"> </w:t>
      </w:r>
      <w:r w:rsidRPr="00C34089">
        <w:rPr>
          <w:rFonts w:ascii="Arial" w:hAnsi="Arial" w:cs="Arial"/>
          <w:b/>
          <w:bCs/>
          <w:lang w:val="en-US"/>
        </w:rPr>
        <w:t>[7]</w:t>
      </w:r>
      <w:r>
        <w:rPr>
          <w:rFonts w:ascii="Arial" w:hAnsi="Arial" w:cs="Arial"/>
          <w:i/>
          <w:iCs/>
          <w:lang w:val="en-US"/>
        </w:rPr>
        <w:t>.</w:t>
      </w:r>
      <w:r w:rsidRPr="005D4FCF">
        <w:rPr>
          <w:rFonts w:ascii="Arial" w:hAnsi="Arial" w:cs="Arial"/>
          <w:lang w:val="en-US"/>
        </w:rPr>
        <w:t xml:space="preserve"> </w:t>
      </w:r>
      <w:r>
        <w:rPr>
          <w:rFonts w:ascii="Arial" w:hAnsi="Arial" w:cs="Arial"/>
          <w:lang w:val="en-US"/>
        </w:rPr>
        <w:t>D</w:t>
      </w:r>
      <w:r w:rsidRPr="005D4FCF">
        <w:rPr>
          <w:rFonts w:ascii="Arial" w:hAnsi="Arial" w:cs="Arial"/>
          <w:lang w:val="en-US"/>
        </w:rPr>
        <w:t>iscuss the questions below.</w:t>
      </w:r>
    </w:p>
    <w:p w14:paraId="752C039D" w14:textId="77777777" w:rsidR="00BD34A8" w:rsidRDefault="00BD34A8" w:rsidP="00BD34A8">
      <w:pPr>
        <w:rPr>
          <w:rFonts w:ascii="Arial" w:hAnsi="Arial" w:cs="Arial"/>
        </w:rPr>
      </w:pPr>
    </w:p>
    <w:p w14:paraId="3493A5F5" w14:textId="77777777" w:rsidR="00BD34A8" w:rsidRDefault="00BD34A8" w:rsidP="00BD34A8">
      <w:pPr>
        <w:rPr>
          <w:rFonts w:ascii="Arial" w:hAnsi="Arial" w:cs="Arial"/>
        </w:rPr>
      </w:pPr>
    </w:p>
    <w:p w14:paraId="1F528597" w14:textId="77777777" w:rsidR="00BD34A8" w:rsidRDefault="00BD34A8" w:rsidP="00BD34A8">
      <w:pPr>
        <w:rPr>
          <w:rFonts w:ascii="Arial" w:hAnsi="Arial" w:cs="Arial"/>
          <w:b/>
          <w:bCs/>
        </w:rPr>
      </w:pPr>
      <w:r w:rsidRPr="001351FD">
        <w:rPr>
          <w:rFonts w:ascii="Arial" w:hAnsi="Arial" w:cs="Arial"/>
          <w:b/>
          <w:bCs/>
        </w:rPr>
        <w:t>[1]</w:t>
      </w:r>
    </w:p>
    <w:p w14:paraId="3BDBC6AD" w14:textId="77777777" w:rsidR="00BD34A8" w:rsidRPr="005D4FCF" w:rsidRDefault="00BD34A8" w:rsidP="00BD34A8">
      <w:pPr>
        <w:rPr>
          <w:rFonts w:ascii="Arial" w:hAnsi="Arial" w:cs="Arial"/>
          <w:b/>
          <w:bCs/>
        </w:rPr>
      </w:pPr>
    </w:p>
    <w:p w14:paraId="7961A5FF" w14:textId="77777777" w:rsidR="00BD34A8" w:rsidRPr="005D4FCF" w:rsidRDefault="00BD34A8" w:rsidP="00BD34A8">
      <w:pPr>
        <w:rPr>
          <w:rFonts w:ascii="Arial" w:hAnsi="Arial" w:cs="Arial"/>
          <w:b/>
          <w:bCs/>
        </w:rPr>
      </w:pPr>
      <w:r w:rsidRPr="005D4FCF">
        <w:rPr>
          <w:rFonts w:ascii="Arial" w:hAnsi="Arial" w:cs="Arial"/>
          <w:b/>
          <w:bCs/>
          <w:lang w:val="en-US"/>
        </w:rPr>
        <w:t>From the lawsuit of Inna Sergeevna Golovneva, mother of deceased Senior Lieutenant Yu. Golovnev:</w:t>
      </w:r>
    </w:p>
    <w:p w14:paraId="322A2EF5" w14:textId="77777777" w:rsidR="00BD34A8" w:rsidRPr="005D4FCF" w:rsidRDefault="00BD34A8" w:rsidP="00BD34A8">
      <w:pPr>
        <w:rPr>
          <w:rFonts w:ascii="Arial" w:hAnsi="Arial" w:cs="Arial"/>
          <w:lang w:val="en-US"/>
        </w:rPr>
      </w:pPr>
    </w:p>
    <w:p w14:paraId="175848A5" w14:textId="77777777" w:rsidR="00BD34A8" w:rsidRPr="005D4FCF" w:rsidRDefault="00BD34A8" w:rsidP="00BD34A8">
      <w:pPr>
        <w:rPr>
          <w:rFonts w:ascii="Arial" w:hAnsi="Arial" w:cs="Arial"/>
        </w:rPr>
      </w:pPr>
      <w:r w:rsidRPr="005D4FCF">
        <w:rPr>
          <w:rFonts w:ascii="Arial" w:hAnsi="Arial" w:cs="Arial"/>
          <w:lang w:val="en-US"/>
        </w:rPr>
        <w:t xml:space="preserve">The newspaper </w:t>
      </w:r>
      <w:r w:rsidRPr="005D4FCF">
        <w:rPr>
          <w:rFonts w:ascii="Arial" w:hAnsi="Arial" w:cs="Arial"/>
          <w:i/>
          <w:iCs/>
          <w:lang w:val="en-US"/>
        </w:rPr>
        <w:t>Komsomolskaya Pravda</w:t>
      </w:r>
      <w:r w:rsidRPr="005D4FCF">
        <w:rPr>
          <w:rFonts w:ascii="Arial" w:hAnsi="Arial" w:cs="Arial"/>
          <w:lang w:val="en-US"/>
        </w:rPr>
        <w:t xml:space="preserve"> of 15.02.90 published excerpts from the documentary story by S. Alexievich</w:t>
      </w:r>
      <w:r>
        <w:rPr>
          <w:rFonts w:ascii="Arial" w:hAnsi="Arial" w:cs="Arial"/>
          <w:lang w:val="en-US"/>
        </w:rPr>
        <w:t xml:space="preserve"> </w:t>
      </w:r>
      <w:r w:rsidRPr="005D4FCF">
        <w:rPr>
          <w:rFonts w:ascii="Arial" w:hAnsi="Arial" w:cs="Arial"/>
          <w:i/>
          <w:iCs/>
          <w:lang w:val="en-US"/>
        </w:rPr>
        <w:t>Zinky Boys</w:t>
      </w:r>
      <w:r>
        <w:rPr>
          <w:rFonts w:ascii="Arial" w:hAnsi="Arial" w:cs="Arial"/>
          <w:lang w:val="en-US"/>
        </w:rPr>
        <w:t>, “</w:t>
      </w:r>
      <w:r w:rsidRPr="005D4FCF">
        <w:rPr>
          <w:rFonts w:ascii="Arial" w:hAnsi="Arial" w:cs="Arial"/>
          <w:lang w:val="en-US"/>
        </w:rPr>
        <w:t>Monologues of Those Who Went Through Afghanistan</w:t>
      </w:r>
      <w:r>
        <w:rPr>
          <w:rFonts w:ascii="Arial" w:hAnsi="Arial" w:cs="Arial"/>
          <w:lang w:val="en-US"/>
        </w:rPr>
        <w:t>”</w:t>
      </w:r>
      <w:r w:rsidRPr="005D4FCF">
        <w:rPr>
          <w:rFonts w:ascii="Arial" w:hAnsi="Arial" w:cs="Arial"/>
          <w:lang w:val="en-US"/>
        </w:rPr>
        <w:t>. The monologue published under my name contains inaccuracies and distortions of facts reported by me to S. Alexievich, as well as obvious lies, fabrications, i.e. a presentation from my alleged words of circumstances that I did not report and could not report. Free interpretation of my statements, as well as obvious speculations, presented on my behalf, discredit my honor and dignity, especially since the story is documentary. As I believe, the author-documentarian is obliged to accurately present the information received, have records of conversations, and coordinate the texts with the interviewee. […] She had a voice recorder with her, she wrote everything down. But she didn't say that she would print it. I told her just like that, and she was supposed to print my son</w:t>
      </w:r>
      <w:r>
        <w:rPr>
          <w:rFonts w:ascii="Arial" w:hAnsi="Arial" w:cs="Arial"/>
          <w:lang w:val="en-US"/>
        </w:rPr>
        <w:t>’</w:t>
      </w:r>
      <w:r w:rsidRPr="005D4FCF">
        <w:rPr>
          <w:rFonts w:ascii="Arial" w:hAnsi="Arial" w:cs="Arial"/>
          <w:lang w:val="en-US"/>
        </w:rPr>
        <w:t>s diary. The story is a documentary.</w:t>
      </w:r>
    </w:p>
    <w:p w14:paraId="30E79B0A" w14:textId="77777777" w:rsidR="00BD34A8" w:rsidRPr="00F86499" w:rsidRDefault="00BD34A8" w:rsidP="00BD34A8">
      <w:pPr>
        <w:rPr>
          <w:rFonts w:ascii="Arial" w:hAnsi="Arial" w:cs="Arial"/>
          <w:i/>
          <w:iCs/>
        </w:rPr>
      </w:pPr>
    </w:p>
    <w:p w14:paraId="403391D8" w14:textId="77777777" w:rsidR="00BD34A8" w:rsidRDefault="00BD34A8" w:rsidP="00BD34A8">
      <w:pPr>
        <w:rPr>
          <w:rFonts w:ascii="Arial" w:hAnsi="Arial" w:cs="Arial"/>
          <w:i/>
          <w:iCs/>
          <w:lang w:val="en-US"/>
        </w:rPr>
      </w:pPr>
      <w:r w:rsidRPr="00F86499">
        <w:rPr>
          <w:rFonts w:ascii="Arial" w:hAnsi="Arial" w:cs="Arial"/>
          <w:i/>
          <w:iCs/>
        </w:rPr>
        <w:t>(</w:t>
      </w:r>
      <w:r w:rsidRPr="005D4FCF">
        <w:rPr>
          <w:rFonts w:ascii="Arial" w:hAnsi="Arial" w:cs="Arial"/>
          <w:i/>
          <w:iCs/>
          <w:lang w:val="en-US"/>
        </w:rPr>
        <w:t>159 words)</w:t>
      </w:r>
    </w:p>
    <w:p w14:paraId="156EE2B0" w14:textId="77777777" w:rsidR="00BD34A8" w:rsidRDefault="00BD34A8" w:rsidP="00BD34A8">
      <w:pPr>
        <w:rPr>
          <w:rFonts w:ascii="Arial" w:hAnsi="Arial" w:cs="Arial"/>
          <w:i/>
          <w:iCs/>
          <w:lang w:val="en-US"/>
        </w:rPr>
      </w:pPr>
    </w:p>
    <w:p w14:paraId="59FB3DE5" w14:textId="77777777" w:rsidR="00BD34A8" w:rsidRDefault="00BD34A8" w:rsidP="00BD34A8">
      <w:pPr>
        <w:rPr>
          <w:rFonts w:ascii="Arial" w:hAnsi="Arial" w:cs="Arial"/>
          <w:b/>
          <w:bCs/>
        </w:rPr>
      </w:pPr>
      <w:r w:rsidRPr="001351FD">
        <w:rPr>
          <w:rFonts w:ascii="Arial" w:hAnsi="Arial" w:cs="Arial"/>
          <w:b/>
          <w:bCs/>
        </w:rPr>
        <w:t>[</w:t>
      </w:r>
      <w:r>
        <w:rPr>
          <w:rFonts w:ascii="Arial" w:hAnsi="Arial" w:cs="Arial"/>
          <w:b/>
          <w:bCs/>
        </w:rPr>
        <w:t>2</w:t>
      </w:r>
      <w:r w:rsidRPr="001351FD">
        <w:rPr>
          <w:rFonts w:ascii="Arial" w:hAnsi="Arial" w:cs="Arial"/>
          <w:b/>
          <w:bCs/>
        </w:rPr>
        <w:t>]</w:t>
      </w:r>
    </w:p>
    <w:p w14:paraId="168270BB" w14:textId="77777777" w:rsidR="00BD34A8" w:rsidRDefault="00BD34A8" w:rsidP="00BD34A8">
      <w:pPr>
        <w:rPr>
          <w:rFonts w:ascii="Arial" w:hAnsi="Arial" w:cs="Arial"/>
        </w:rPr>
      </w:pPr>
    </w:p>
    <w:p w14:paraId="252B770C" w14:textId="77777777" w:rsidR="00BD34A8" w:rsidRPr="005D4FCF" w:rsidRDefault="00BD34A8" w:rsidP="00BD34A8">
      <w:pPr>
        <w:rPr>
          <w:rFonts w:ascii="Arial" w:hAnsi="Arial" w:cs="Arial"/>
          <w:b/>
          <w:bCs/>
        </w:rPr>
      </w:pPr>
      <w:r w:rsidRPr="005D4FCF">
        <w:rPr>
          <w:rFonts w:ascii="Arial" w:hAnsi="Arial" w:cs="Arial"/>
          <w:b/>
          <w:bCs/>
          <w:lang w:val="en-US"/>
        </w:rPr>
        <w:t>From the answers to questions</w:t>
      </w:r>
      <w:r w:rsidRPr="00EC4E2B">
        <w:rPr>
          <w:rFonts w:ascii="Arial" w:hAnsi="Arial" w:cs="Arial"/>
          <w:b/>
          <w:bCs/>
          <w:lang w:val="en-US"/>
        </w:rPr>
        <w:t>:</w:t>
      </w:r>
    </w:p>
    <w:p w14:paraId="0F82DB48" w14:textId="77777777" w:rsidR="00BD34A8" w:rsidRDefault="00BD34A8" w:rsidP="00BD34A8">
      <w:pPr>
        <w:rPr>
          <w:rFonts w:ascii="Arial" w:hAnsi="Arial" w:cs="Arial"/>
          <w:lang w:val="en-US"/>
        </w:rPr>
      </w:pPr>
    </w:p>
    <w:p w14:paraId="2A231D6B" w14:textId="77777777" w:rsidR="00BD34A8" w:rsidRPr="005D4FCF" w:rsidRDefault="00BD34A8" w:rsidP="00BD34A8">
      <w:pPr>
        <w:rPr>
          <w:rFonts w:ascii="Arial" w:hAnsi="Arial" w:cs="Arial"/>
        </w:rPr>
      </w:pPr>
      <w:r w:rsidRPr="005D4FCF">
        <w:rPr>
          <w:rFonts w:ascii="Arial" w:hAnsi="Arial" w:cs="Arial"/>
          <w:lang w:val="en-US"/>
        </w:rPr>
        <w:t>Attorney S. Alexievich — V. Lushkinov: Tell me, Inna Sergeevna, did Alexievich record your story on a voice recorder?</w:t>
      </w:r>
    </w:p>
    <w:p w14:paraId="202C578F" w14:textId="77777777" w:rsidR="00BD34A8" w:rsidRDefault="00BD34A8" w:rsidP="00BD34A8">
      <w:pPr>
        <w:rPr>
          <w:rFonts w:ascii="Arial" w:hAnsi="Arial" w:cs="Arial"/>
          <w:lang w:val="en-US"/>
        </w:rPr>
      </w:pPr>
    </w:p>
    <w:p w14:paraId="6027B993" w14:textId="77777777" w:rsidR="00BD34A8" w:rsidRPr="005D4FCF" w:rsidRDefault="00BD34A8" w:rsidP="00BD34A8">
      <w:pPr>
        <w:rPr>
          <w:rFonts w:ascii="Arial" w:hAnsi="Arial" w:cs="Arial"/>
        </w:rPr>
      </w:pPr>
      <w:r w:rsidRPr="005D4FCF">
        <w:rPr>
          <w:rFonts w:ascii="Arial" w:hAnsi="Arial" w:cs="Arial"/>
          <w:lang w:val="en-US"/>
        </w:rPr>
        <w:t>I. Golovneva: She asked permission to turn on the voice recorder. I gave her permission.</w:t>
      </w:r>
    </w:p>
    <w:p w14:paraId="6F07382E" w14:textId="77777777" w:rsidR="00BD34A8" w:rsidRDefault="00BD34A8" w:rsidP="00BD34A8">
      <w:pPr>
        <w:rPr>
          <w:rFonts w:ascii="Arial" w:hAnsi="Arial" w:cs="Arial"/>
          <w:lang w:val="en-US"/>
        </w:rPr>
      </w:pPr>
    </w:p>
    <w:p w14:paraId="03033F9D" w14:textId="77777777" w:rsidR="00BD34A8" w:rsidRPr="005D4FCF" w:rsidRDefault="00BD34A8" w:rsidP="00BD34A8">
      <w:pPr>
        <w:rPr>
          <w:rFonts w:ascii="Arial" w:hAnsi="Arial" w:cs="Arial"/>
        </w:rPr>
      </w:pPr>
      <w:r w:rsidRPr="005D4FCF">
        <w:rPr>
          <w:rFonts w:ascii="Arial" w:hAnsi="Arial" w:cs="Arial"/>
          <w:lang w:val="en-US"/>
        </w:rPr>
        <w:lastRenderedPageBreak/>
        <w:t>V. Lushkinov: And did you ask her to show you later what she would transcribe and use in the book?</w:t>
      </w:r>
    </w:p>
    <w:p w14:paraId="2EAC2A1A" w14:textId="77777777" w:rsidR="00BD34A8" w:rsidRDefault="00BD34A8" w:rsidP="00BD34A8">
      <w:pPr>
        <w:rPr>
          <w:rFonts w:ascii="Arial" w:hAnsi="Arial" w:cs="Arial"/>
          <w:lang w:val="en-US"/>
        </w:rPr>
      </w:pPr>
    </w:p>
    <w:p w14:paraId="1DD7E68A" w14:textId="77777777" w:rsidR="00BD34A8" w:rsidRDefault="00BD34A8" w:rsidP="00BD34A8">
      <w:pPr>
        <w:rPr>
          <w:rFonts w:ascii="Arial" w:hAnsi="Arial" w:cs="Arial"/>
          <w:lang w:val="en-US"/>
        </w:rPr>
      </w:pPr>
      <w:r w:rsidRPr="005D4FCF">
        <w:rPr>
          <w:rFonts w:ascii="Arial" w:hAnsi="Arial" w:cs="Arial"/>
          <w:lang w:val="en-US"/>
        </w:rPr>
        <w:t xml:space="preserve">I. Golovneva: I thought she would publish my son’s diary. I already said that I understand that nonfiction is diaries and letters. But if </w:t>
      </w:r>
      <w:r>
        <w:rPr>
          <w:rFonts w:ascii="Arial" w:hAnsi="Arial" w:cs="Arial"/>
          <w:lang w:val="en-US"/>
        </w:rPr>
        <w:t>it’</w:t>
      </w:r>
      <w:r w:rsidRPr="005D4FCF">
        <w:rPr>
          <w:rFonts w:ascii="Arial" w:hAnsi="Arial" w:cs="Arial"/>
          <w:lang w:val="en-US"/>
        </w:rPr>
        <w:t>s my story, then [it should have been] word for word, as I said.</w:t>
      </w:r>
    </w:p>
    <w:p w14:paraId="7EB4045C" w14:textId="77777777" w:rsidR="00BD34A8" w:rsidRPr="005D4FCF" w:rsidRDefault="00BD34A8" w:rsidP="00BD34A8">
      <w:pPr>
        <w:rPr>
          <w:rFonts w:ascii="Arial" w:hAnsi="Arial" w:cs="Arial"/>
        </w:rPr>
      </w:pPr>
    </w:p>
    <w:p w14:paraId="5B184185" w14:textId="77777777" w:rsidR="00BD34A8" w:rsidRPr="005D4FCF" w:rsidRDefault="00BD34A8" w:rsidP="00BD34A8">
      <w:pPr>
        <w:rPr>
          <w:rFonts w:ascii="Arial" w:hAnsi="Arial" w:cs="Arial"/>
        </w:rPr>
      </w:pPr>
      <w:r w:rsidRPr="005D4FCF">
        <w:rPr>
          <w:rFonts w:ascii="Arial" w:hAnsi="Arial" w:cs="Arial"/>
          <w:lang w:val="en-US"/>
        </w:rPr>
        <w:t>V. Lushkinov: Why didn</w:t>
      </w:r>
      <w:r>
        <w:rPr>
          <w:rFonts w:ascii="Arial" w:hAnsi="Arial" w:cs="Arial"/>
          <w:lang w:val="en-US"/>
        </w:rPr>
        <w:t>’</w:t>
      </w:r>
      <w:r w:rsidRPr="005D4FCF">
        <w:rPr>
          <w:rFonts w:ascii="Arial" w:hAnsi="Arial" w:cs="Arial"/>
          <w:lang w:val="en-US"/>
        </w:rPr>
        <w:t xml:space="preserve">t you sue Alexievich right away when </w:t>
      </w:r>
      <w:r w:rsidRPr="005D4FCF">
        <w:rPr>
          <w:rFonts w:ascii="Arial" w:hAnsi="Arial" w:cs="Arial"/>
          <w:i/>
          <w:iCs/>
          <w:lang w:val="en-US"/>
        </w:rPr>
        <w:t xml:space="preserve">Komsomolskaya Pravda </w:t>
      </w:r>
      <w:r w:rsidRPr="005D4FCF">
        <w:rPr>
          <w:rFonts w:ascii="Arial" w:hAnsi="Arial" w:cs="Arial"/>
          <w:lang w:val="en-US"/>
        </w:rPr>
        <w:t>came out with an excerpt from the book? And you decided to do this three and a half years later?</w:t>
      </w:r>
    </w:p>
    <w:p w14:paraId="4C966E25" w14:textId="77777777" w:rsidR="00BD34A8" w:rsidRDefault="00BD34A8" w:rsidP="00BD34A8">
      <w:pPr>
        <w:rPr>
          <w:rFonts w:ascii="Arial" w:hAnsi="Arial" w:cs="Arial"/>
          <w:i/>
          <w:iCs/>
          <w:lang w:val="en-US"/>
        </w:rPr>
      </w:pPr>
    </w:p>
    <w:p w14:paraId="420C71AF" w14:textId="77777777" w:rsidR="00BD34A8" w:rsidRDefault="00BD34A8" w:rsidP="00BD34A8">
      <w:pPr>
        <w:rPr>
          <w:rFonts w:ascii="Arial" w:hAnsi="Arial" w:cs="Arial"/>
          <w:i/>
          <w:iCs/>
          <w:lang w:val="en-US"/>
        </w:rPr>
      </w:pPr>
      <w:r w:rsidRPr="005D4FCF">
        <w:rPr>
          <w:rFonts w:ascii="Arial" w:hAnsi="Arial" w:cs="Arial"/>
          <w:i/>
          <w:iCs/>
          <w:lang w:val="en-US"/>
        </w:rPr>
        <w:t>(128 words)</w:t>
      </w:r>
    </w:p>
    <w:p w14:paraId="72722428" w14:textId="77777777" w:rsidR="00BD34A8" w:rsidRDefault="00BD34A8" w:rsidP="00BD34A8">
      <w:pPr>
        <w:rPr>
          <w:rFonts w:ascii="Arial" w:hAnsi="Arial" w:cs="Arial"/>
          <w:i/>
          <w:iCs/>
          <w:lang w:val="en-US"/>
        </w:rPr>
      </w:pPr>
    </w:p>
    <w:p w14:paraId="1FE20DB7" w14:textId="77777777" w:rsidR="00BD34A8" w:rsidRPr="005D4FCF" w:rsidRDefault="00BD34A8" w:rsidP="00BD34A8">
      <w:pPr>
        <w:rPr>
          <w:rFonts w:ascii="Arial" w:hAnsi="Arial" w:cs="Arial"/>
        </w:rPr>
      </w:pPr>
      <w:r w:rsidRPr="005D4FCF">
        <w:rPr>
          <w:rFonts w:ascii="Arial" w:hAnsi="Arial" w:cs="Arial"/>
          <w:b/>
          <w:bCs/>
          <w:lang w:val="en-US"/>
        </w:rPr>
        <w:t>[</w:t>
      </w:r>
      <w:r>
        <w:rPr>
          <w:rFonts w:ascii="Arial" w:hAnsi="Arial" w:cs="Arial"/>
          <w:b/>
          <w:bCs/>
          <w:lang w:val="en-US"/>
        </w:rPr>
        <w:t>3</w:t>
      </w:r>
      <w:r w:rsidRPr="005D4FCF">
        <w:rPr>
          <w:rFonts w:ascii="Arial" w:hAnsi="Arial" w:cs="Arial"/>
          <w:b/>
          <w:bCs/>
          <w:lang w:val="en-US"/>
        </w:rPr>
        <w:t>]</w:t>
      </w:r>
    </w:p>
    <w:p w14:paraId="3E34F0A2" w14:textId="77777777" w:rsidR="00BD34A8" w:rsidRDefault="00BD34A8" w:rsidP="00BD34A8">
      <w:pPr>
        <w:rPr>
          <w:rFonts w:ascii="Arial" w:hAnsi="Arial" w:cs="Arial"/>
          <w:b/>
          <w:bCs/>
          <w:lang w:val="en-US"/>
        </w:rPr>
      </w:pPr>
    </w:p>
    <w:p w14:paraId="100057D0" w14:textId="77777777" w:rsidR="00BD34A8" w:rsidRPr="005D4FCF" w:rsidRDefault="00BD34A8" w:rsidP="00BD34A8">
      <w:pPr>
        <w:rPr>
          <w:rFonts w:ascii="Arial" w:hAnsi="Arial" w:cs="Arial"/>
          <w:b/>
          <w:bCs/>
        </w:rPr>
      </w:pPr>
      <w:r w:rsidRPr="005D4FCF">
        <w:rPr>
          <w:rFonts w:ascii="Arial" w:hAnsi="Arial" w:cs="Arial"/>
          <w:b/>
          <w:bCs/>
          <w:lang w:val="en-US"/>
        </w:rPr>
        <w:t>From the speech of T. M. Ketsmur:</w:t>
      </w:r>
    </w:p>
    <w:p w14:paraId="78357BAF" w14:textId="77777777" w:rsidR="00BD34A8" w:rsidRDefault="00BD34A8" w:rsidP="00BD34A8">
      <w:pPr>
        <w:rPr>
          <w:rFonts w:ascii="Arial" w:hAnsi="Arial" w:cs="Arial"/>
          <w:lang w:val="en-US"/>
        </w:rPr>
      </w:pPr>
    </w:p>
    <w:p w14:paraId="36D6E076" w14:textId="77777777" w:rsidR="00BD34A8" w:rsidRPr="005D4FCF" w:rsidRDefault="00BD34A8" w:rsidP="00BD34A8">
      <w:pPr>
        <w:rPr>
          <w:rFonts w:ascii="Arial" w:hAnsi="Arial" w:cs="Arial"/>
        </w:rPr>
      </w:pPr>
      <w:r w:rsidRPr="005D4FCF">
        <w:rPr>
          <w:rFonts w:ascii="Arial" w:hAnsi="Arial" w:cs="Arial"/>
          <w:lang w:val="en-US"/>
        </w:rPr>
        <w:t>I did not prepare to speak […]. How did I meet the most famous writer</w:t>
      </w:r>
      <w:r>
        <w:rPr>
          <w:rFonts w:ascii="Arial" w:hAnsi="Arial" w:cs="Arial"/>
          <w:lang w:val="en-US"/>
        </w:rPr>
        <w:t xml:space="preserve">? </w:t>
      </w:r>
      <w:r w:rsidRPr="005D4FCF">
        <w:rPr>
          <w:rFonts w:ascii="Arial" w:hAnsi="Arial" w:cs="Arial"/>
          <w:lang w:val="en-US"/>
        </w:rPr>
        <w:t xml:space="preserve">We were introduced by a veteran of the war, Valentina Chudayeva. She told me that this writer wrote the book </w:t>
      </w:r>
      <w:r w:rsidRPr="005D4FCF">
        <w:rPr>
          <w:rFonts w:ascii="Arial" w:hAnsi="Arial" w:cs="Arial"/>
          <w:i/>
          <w:iCs/>
          <w:lang w:val="en-US"/>
        </w:rPr>
        <w:t>The Unwomanly Face of War</w:t>
      </w:r>
      <w:r w:rsidRPr="005D4FCF">
        <w:rPr>
          <w:rFonts w:ascii="Arial" w:hAnsi="Arial" w:cs="Arial"/>
          <w:lang w:val="en-US"/>
        </w:rPr>
        <w:t xml:space="preserve">, which is read all over the world. Then, at one of the meetings with the veterans, I talked with other women veterans, they told me that Alexievich managed to make a fortune and fame out of their lives, and now she has taken on the </w:t>
      </w:r>
      <w:r>
        <w:rPr>
          <w:rFonts w:ascii="Arial" w:hAnsi="Arial" w:cs="Arial"/>
          <w:lang w:val="en-US"/>
        </w:rPr>
        <w:t>“</w:t>
      </w:r>
      <w:r w:rsidRPr="005D4FCF">
        <w:rPr>
          <w:rFonts w:ascii="Arial" w:hAnsi="Arial" w:cs="Arial"/>
          <w:lang w:val="en-US"/>
        </w:rPr>
        <w:t>Afghans</w:t>
      </w:r>
      <w:r>
        <w:rPr>
          <w:rFonts w:ascii="Arial" w:hAnsi="Arial" w:cs="Arial"/>
          <w:lang w:val="en-US"/>
        </w:rPr>
        <w:t>”</w:t>
      </w:r>
      <w:r w:rsidRPr="005D4FCF">
        <w:rPr>
          <w:rFonts w:ascii="Arial" w:hAnsi="Arial" w:cs="Arial"/>
          <w:lang w:val="en-US"/>
        </w:rPr>
        <w:t xml:space="preserve">. […] She came to our </w:t>
      </w:r>
      <w:r>
        <w:rPr>
          <w:rFonts w:ascii="Arial" w:hAnsi="Arial" w:cs="Arial"/>
          <w:lang w:val="en-US"/>
        </w:rPr>
        <w:t>“</w:t>
      </w:r>
      <w:r w:rsidRPr="005D4FCF">
        <w:rPr>
          <w:rFonts w:ascii="Arial" w:hAnsi="Arial" w:cs="Arial"/>
          <w:lang w:val="en-US"/>
        </w:rPr>
        <w:t>Memory</w:t>
      </w:r>
      <w:r>
        <w:rPr>
          <w:rFonts w:ascii="Arial" w:hAnsi="Arial" w:cs="Arial"/>
          <w:lang w:val="en-US"/>
        </w:rPr>
        <w:t>”</w:t>
      </w:r>
      <w:r w:rsidRPr="005D4FCF">
        <w:rPr>
          <w:rFonts w:ascii="Arial" w:hAnsi="Arial" w:cs="Arial"/>
          <w:lang w:val="en-US"/>
        </w:rPr>
        <w:t xml:space="preserve"> club with a voice recorder. She wanted to write about many guys, not just about me. Why did she write her book after the war? Why did this writer with a big name, a world name, remain silent for ten years? […] I</w:t>
      </w:r>
      <w:r>
        <w:rPr>
          <w:rFonts w:ascii="Arial" w:hAnsi="Arial" w:cs="Arial"/>
          <w:lang w:val="en-US"/>
        </w:rPr>
        <w:t>’</w:t>
      </w:r>
      <w:r w:rsidRPr="005D4FCF">
        <w:rPr>
          <w:rFonts w:ascii="Arial" w:hAnsi="Arial" w:cs="Arial"/>
          <w:lang w:val="en-US"/>
        </w:rPr>
        <w:t>ll explain the situation a little... I can write a book myself... When we met, I refused to talk to her, I told her that we ourselves, who were there, will write the book. We</w:t>
      </w:r>
      <w:r>
        <w:rPr>
          <w:rFonts w:ascii="Arial" w:hAnsi="Arial" w:cs="Arial"/>
          <w:lang w:val="en-US"/>
        </w:rPr>
        <w:t>’</w:t>
      </w:r>
      <w:r w:rsidRPr="005D4FCF">
        <w:rPr>
          <w:rFonts w:ascii="Arial" w:hAnsi="Arial" w:cs="Arial"/>
          <w:lang w:val="en-US"/>
        </w:rPr>
        <w:t>ll write it better, because she wasn</w:t>
      </w:r>
      <w:r>
        <w:rPr>
          <w:rFonts w:ascii="Arial" w:hAnsi="Arial" w:cs="Arial"/>
          <w:lang w:val="en-US"/>
        </w:rPr>
        <w:t>’</w:t>
      </w:r>
      <w:r w:rsidRPr="005D4FCF">
        <w:rPr>
          <w:rFonts w:ascii="Arial" w:hAnsi="Arial" w:cs="Arial"/>
          <w:lang w:val="en-US"/>
        </w:rPr>
        <w:t xml:space="preserve">t there. What can she write? She'll only hurt us. </w:t>
      </w:r>
    </w:p>
    <w:p w14:paraId="6C6DDA51" w14:textId="77777777" w:rsidR="00BD34A8" w:rsidRDefault="00BD34A8" w:rsidP="00BD34A8">
      <w:pPr>
        <w:rPr>
          <w:rFonts w:ascii="Arial" w:hAnsi="Arial" w:cs="Arial"/>
          <w:i/>
          <w:iCs/>
          <w:lang w:val="en-US"/>
        </w:rPr>
      </w:pPr>
    </w:p>
    <w:p w14:paraId="4D5D5241" w14:textId="77777777" w:rsidR="00BD34A8" w:rsidRDefault="00BD34A8" w:rsidP="00BD34A8">
      <w:pPr>
        <w:rPr>
          <w:rFonts w:ascii="Arial" w:hAnsi="Arial" w:cs="Arial"/>
          <w:i/>
          <w:iCs/>
          <w:lang w:val="en-US"/>
        </w:rPr>
      </w:pPr>
      <w:r w:rsidRPr="005D4FCF">
        <w:rPr>
          <w:rFonts w:ascii="Arial" w:hAnsi="Arial" w:cs="Arial"/>
          <w:i/>
          <w:iCs/>
          <w:lang w:val="en-US"/>
        </w:rPr>
        <w:t>(187 words)</w:t>
      </w:r>
    </w:p>
    <w:p w14:paraId="10297922" w14:textId="77777777" w:rsidR="00BD34A8" w:rsidRDefault="00BD34A8" w:rsidP="00BD34A8">
      <w:pPr>
        <w:rPr>
          <w:rFonts w:ascii="Arial" w:hAnsi="Arial" w:cs="Arial"/>
          <w:i/>
          <w:iCs/>
          <w:lang w:val="en-US"/>
        </w:rPr>
      </w:pPr>
    </w:p>
    <w:p w14:paraId="2218C7F3" w14:textId="77777777" w:rsidR="00BD34A8" w:rsidRDefault="00BD34A8" w:rsidP="00BD34A8">
      <w:pPr>
        <w:rPr>
          <w:rFonts w:ascii="Arial" w:hAnsi="Arial" w:cs="Arial"/>
          <w:i/>
          <w:iCs/>
          <w:lang w:val="en-US"/>
        </w:rPr>
      </w:pPr>
    </w:p>
    <w:p w14:paraId="2BBB6A67" w14:textId="77777777" w:rsidR="00BD34A8" w:rsidRPr="00EC4E2B" w:rsidRDefault="00BD34A8" w:rsidP="00BD34A8">
      <w:pPr>
        <w:rPr>
          <w:rFonts w:ascii="Arial" w:hAnsi="Arial" w:cs="Arial"/>
        </w:rPr>
      </w:pPr>
      <w:r w:rsidRPr="00EC4E2B">
        <w:rPr>
          <w:rFonts w:ascii="Arial" w:hAnsi="Arial" w:cs="Arial"/>
          <w:b/>
          <w:bCs/>
          <w:lang w:val="en-US"/>
        </w:rPr>
        <w:t>[</w:t>
      </w:r>
      <w:r>
        <w:rPr>
          <w:rFonts w:ascii="Arial" w:hAnsi="Arial" w:cs="Arial"/>
          <w:b/>
          <w:bCs/>
          <w:lang w:val="en-US"/>
        </w:rPr>
        <w:t>4</w:t>
      </w:r>
      <w:r w:rsidRPr="00EC4E2B">
        <w:rPr>
          <w:rFonts w:ascii="Arial" w:hAnsi="Arial" w:cs="Arial"/>
          <w:b/>
          <w:bCs/>
          <w:lang w:val="en-US"/>
        </w:rPr>
        <w:t>]</w:t>
      </w:r>
    </w:p>
    <w:p w14:paraId="4FEDC2F0" w14:textId="77777777" w:rsidR="00BD34A8" w:rsidRDefault="00BD34A8" w:rsidP="00BD34A8">
      <w:pPr>
        <w:rPr>
          <w:rFonts w:ascii="Arial" w:hAnsi="Arial" w:cs="Arial"/>
          <w:b/>
          <w:bCs/>
          <w:lang w:val="en-US"/>
        </w:rPr>
      </w:pPr>
    </w:p>
    <w:p w14:paraId="6F5C6300" w14:textId="77777777" w:rsidR="00BD34A8" w:rsidRPr="00EC4E2B" w:rsidRDefault="00BD34A8" w:rsidP="00BD34A8">
      <w:pPr>
        <w:rPr>
          <w:rFonts w:ascii="Arial" w:hAnsi="Arial" w:cs="Arial"/>
        </w:rPr>
      </w:pPr>
      <w:r w:rsidRPr="00EC4E2B">
        <w:rPr>
          <w:rFonts w:ascii="Arial" w:hAnsi="Arial" w:cs="Arial"/>
          <w:b/>
          <w:bCs/>
          <w:lang w:val="en-US"/>
        </w:rPr>
        <w:t>From conversations in the courtroom</w:t>
      </w:r>
      <w:r w:rsidRPr="00EC4E2B">
        <w:rPr>
          <w:rFonts w:ascii="Arial" w:hAnsi="Arial" w:cs="Arial"/>
          <w:lang w:val="en-US"/>
        </w:rPr>
        <w:t>:</w:t>
      </w:r>
    </w:p>
    <w:p w14:paraId="464EF3D5" w14:textId="77777777" w:rsidR="00BD34A8" w:rsidRDefault="00BD34A8" w:rsidP="00BD34A8">
      <w:pPr>
        <w:rPr>
          <w:rFonts w:ascii="Arial" w:hAnsi="Arial" w:cs="Arial"/>
        </w:rPr>
      </w:pPr>
    </w:p>
    <w:p w14:paraId="5DECFD88" w14:textId="77777777" w:rsidR="00BD34A8" w:rsidRDefault="00BD34A8" w:rsidP="00BD34A8">
      <w:pPr>
        <w:rPr>
          <w:rFonts w:ascii="Arial" w:hAnsi="Arial" w:cs="Arial"/>
        </w:rPr>
      </w:pPr>
      <w:r w:rsidRPr="00EC4E2B">
        <w:rPr>
          <w:rFonts w:ascii="Arial" w:hAnsi="Arial" w:cs="Arial"/>
        </w:rPr>
        <w:t>— We are defending the honour of our killed children. Give them back their honour! Give them back their Motherland! You have destroyed the country. The most powerful in the world!</w:t>
      </w:r>
      <w:r>
        <w:rPr>
          <w:rFonts w:ascii="Arial" w:hAnsi="Arial" w:cs="Arial"/>
        </w:rPr>
        <w:t xml:space="preserve"> […]</w:t>
      </w:r>
    </w:p>
    <w:p w14:paraId="67C72B5D" w14:textId="77777777" w:rsidR="00BD34A8" w:rsidRPr="00EC4E2B" w:rsidRDefault="00BD34A8" w:rsidP="00BD34A8">
      <w:pPr>
        <w:rPr>
          <w:rFonts w:ascii="Arial" w:hAnsi="Arial" w:cs="Arial"/>
        </w:rPr>
      </w:pPr>
    </w:p>
    <w:p w14:paraId="5ED76A45" w14:textId="77777777" w:rsidR="00BD34A8" w:rsidRDefault="00BD34A8" w:rsidP="00BD34A8">
      <w:pPr>
        <w:rPr>
          <w:rFonts w:ascii="Arial" w:hAnsi="Arial" w:cs="Arial"/>
        </w:rPr>
      </w:pPr>
      <w:r w:rsidRPr="00EC4E2B">
        <w:rPr>
          <w:rFonts w:ascii="Arial" w:hAnsi="Arial" w:cs="Arial"/>
        </w:rPr>
        <w:t>— It was you who made our children murderers. It was you who wrote this horrible book</w:t>
      </w:r>
      <w:r>
        <w:rPr>
          <w:rFonts w:ascii="Arial" w:hAnsi="Arial" w:cs="Arial"/>
        </w:rPr>
        <w:t>. […]</w:t>
      </w:r>
    </w:p>
    <w:p w14:paraId="0914D0F5" w14:textId="77777777" w:rsidR="00BD34A8" w:rsidRDefault="00BD34A8" w:rsidP="00BD34A8">
      <w:pPr>
        <w:rPr>
          <w:rFonts w:ascii="Arial" w:hAnsi="Arial" w:cs="Arial"/>
          <w:i/>
          <w:iCs/>
        </w:rPr>
      </w:pPr>
    </w:p>
    <w:p w14:paraId="7EA0EC17" w14:textId="77777777" w:rsidR="00BD34A8" w:rsidRDefault="00BD34A8" w:rsidP="00BD34A8">
      <w:pPr>
        <w:rPr>
          <w:rFonts w:ascii="Arial" w:hAnsi="Arial" w:cs="Arial"/>
          <w:i/>
          <w:iCs/>
        </w:rPr>
      </w:pPr>
      <w:r w:rsidRPr="00EC4E2B">
        <w:rPr>
          <w:rFonts w:ascii="Arial" w:hAnsi="Arial" w:cs="Arial"/>
          <w:i/>
          <w:iCs/>
        </w:rPr>
        <w:t>(</w:t>
      </w:r>
      <w:r>
        <w:rPr>
          <w:rFonts w:ascii="Arial" w:hAnsi="Arial" w:cs="Arial"/>
          <w:i/>
          <w:iCs/>
        </w:rPr>
        <w:t>46</w:t>
      </w:r>
      <w:r w:rsidRPr="00EC4E2B">
        <w:rPr>
          <w:rFonts w:ascii="Arial" w:hAnsi="Arial" w:cs="Arial"/>
          <w:i/>
          <w:iCs/>
        </w:rPr>
        <w:t xml:space="preserve"> words)</w:t>
      </w:r>
    </w:p>
    <w:p w14:paraId="7E8E2B2F" w14:textId="77777777" w:rsidR="00BD34A8" w:rsidRDefault="00BD34A8" w:rsidP="00BD34A8">
      <w:pPr>
        <w:rPr>
          <w:rFonts w:ascii="Arial" w:hAnsi="Arial" w:cs="Arial"/>
          <w:i/>
          <w:iCs/>
        </w:rPr>
      </w:pPr>
    </w:p>
    <w:p w14:paraId="2F1B9B98" w14:textId="77777777" w:rsidR="00BD34A8" w:rsidRPr="00EC4E2B" w:rsidRDefault="00BD34A8" w:rsidP="00BD34A8">
      <w:pPr>
        <w:rPr>
          <w:rFonts w:ascii="Arial" w:hAnsi="Arial" w:cs="Arial"/>
        </w:rPr>
      </w:pPr>
      <w:r w:rsidRPr="00EC4E2B">
        <w:rPr>
          <w:rFonts w:ascii="Arial" w:hAnsi="Arial" w:cs="Arial"/>
          <w:b/>
          <w:bCs/>
          <w:lang w:val="en-US"/>
        </w:rPr>
        <w:t>[</w:t>
      </w:r>
      <w:r>
        <w:rPr>
          <w:rFonts w:ascii="Arial" w:hAnsi="Arial" w:cs="Arial"/>
          <w:b/>
          <w:bCs/>
          <w:lang w:val="en-US"/>
        </w:rPr>
        <w:t>5</w:t>
      </w:r>
      <w:r w:rsidRPr="00EC4E2B">
        <w:rPr>
          <w:rFonts w:ascii="Arial" w:hAnsi="Arial" w:cs="Arial"/>
          <w:b/>
          <w:bCs/>
          <w:lang w:val="en-US"/>
        </w:rPr>
        <w:t>]</w:t>
      </w:r>
    </w:p>
    <w:p w14:paraId="512CD0E3" w14:textId="77777777" w:rsidR="00BD34A8" w:rsidRDefault="00BD34A8" w:rsidP="00BD34A8">
      <w:pPr>
        <w:rPr>
          <w:rFonts w:ascii="Arial" w:hAnsi="Arial" w:cs="Arial"/>
          <w:b/>
          <w:bCs/>
          <w:u w:val="single"/>
          <w:lang w:val="en-US"/>
        </w:rPr>
      </w:pPr>
    </w:p>
    <w:p w14:paraId="3F5676EC" w14:textId="77777777" w:rsidR="00BD34A8" w:rsidRPr="00EC4E2B" w:rsidRDefault="00BD34A8" w:rsidP="00BD34A8">
      <w:pPr>
        <w:rPr>
          <w:rFonts w:ascii="Arial" w:hAnsi="Arial" w:cs="Arial"/>
        </w:rPr>
      </w:pPr>
      <w:r w:rsidRPr="00EC4E2B">
        <w:rPr>
          <w:rFonts w:ascii="Arial" w:hAnsi="Arial" w:cs="Arial"/>
          <w:b/>
          <w:bCs/>
          <w:u w:val="single"/>
          <w:lang w:val="en-US"/>
        </w:rPr>
        <w:t>Court decision</w:t>
      </w:r>
      <w:r w:rsidRPr="00EC4E2B">
        <w:rPr>
          <w:rFonts w:ascii="Arial" w:hAnsi="Arial" w:cs="Arial"/>
          <w:lang w:val="en-US"/>
        </w:rPr>
        <w:t>:</w:t>
      </w:r>
    </w:p>
    <w:p w14:paraId="731D0922" w14:textId="77777777" w:rsidR="00BD34A8" w:rsidRDefault="00BD34A8" w:rsidP="00BD34A8">
      <w:pPr>
        <w:rPr>
          <w:rFonts w:ascii="Arial" w:hAnsi="Arial" w:cs="Arial"/>
          <w:lang w:val="en-US"/>
        </w:rPr>
      </w:pPr>
    </w:p>
    <w:p w14:paraId="3BF44F8B" w14:textId="77777777" w:rsidR="00BD34A8" w:rsidRPr="00EC4E2B" w:rsidRDefault="00BD34A8" w:rsidP="00BD34A8">
      <w:pPr>
        <w:rPr>
          <w:rFonts w:ascii="Arial" w:hAnsi="Arial" w:cs="Arial"/>
        </w:rPr>
      </w:pPr>
      <w:r w:rsidRPr="00EC4E2B">
        <w:rPr>
          <w:rFonts w:ascii="Arial" w:hAnsi="Arial" w:cs="Arial"/>
          <w:lang w:val="en-US"/>
        </w:rPr>
        <w:lastRenderedPageBreak/>
        <w:t xml:space="preserve">On December 8, 1993, the Central District Court of Minsk officially recognised S. Alexievich as a liar and fined her. Having considered the claims of Taras Ketsmur, a participant in the war in Afghanistan, and Inna Golovneva, the mother of an officer who died there, the court found that while working on the book </w:t>
      </w:r>
      <w:r w:rsidRPr="00EC4E2B">
        <w:rPr>
          <w:rFonts w:ascii="Arial" w:hAnsi="Arial" w:cs="Arial"/>
          <w:i/>
          <w:iCs/>
          <w:lang w:val="en-US"/>
        </w:rPr>
        <w:t>Zinky Boy</w:t>
      </w:r>
      <w:r>
        <w:rPr>
          <w:rFonts w:ascii="Arial" w:hAnsi="Arial" w:cs="Arial"/>
          <w:i/>
          <w:iCs/>
          <w:lang w:val="en-US"/>
        </w:rPr>
        <w:t>s</w:t>
      </w:r>
      <w:r w:rsidRPr="00EC4E2B">
        <w:rPr>
          <w:rFonts w:ascii="Arial" w:hAnsi="Arial" w:cs="Arial"/>
          <w:lang w:val="en-US"/>
        </w:rPr>
        <w:t xml:space="preserve"> S. Alexievich distorted the interviews she took from them or even made them up. In addition, the court found that the false interview with Ketsmur also disgraced the plaintiff, for which the defendant should pay him 1,320 rubles.</w:t>
      </w:r>
    </w:p>
    <w:p w14:paraId="269C5A72" w14:textId="77777777" w:rsidR="00BD34A8" w:rsidRDefault="00BD34A8" w:rsidP="00BD34A8">
      <w:pPr>
        <w:rPr>
          <w:rFonts w:ascii="Arial" w:hAnsi="Arial" w:cs="Arial"/>
          <w:i/>
          <w:iCs/>
          <w:lang w:val="en-US"/>
        </w:rPr>
      </w:pPr>
    </w:p>
    <w:p w14:paraId="57467DD0" w14:textId="77777777" w:rsidR="00BD34A8" w:rsidRDefault="00BD34A8" w:rsidP="00BD34A8">
      <w:pPr>
        <w:rPr>
          <w:rFonts w:ascii="Arial" w:hAnsi="Arial" w:cs="Arial"/>
          <w:i/>
          <w:iCs/>
          <w:lang w:val="en-US"/>
        </w:rPr>
      </w:pPr>
      <w:r w:rsidRPr="00EC4E2B">
        <w:rPr>
          <w:rFonts w:ascii="Arial" w:hAnsi="Arial" w:cs="Arial"/>
          <w:i/>
          <w:iCs/>
          <w:lang w:val="en-US"/>
        </w:rPr>
        <w:t>(98 words)</w:t>
      </w:r>
    </w:p>
    <w:p w14:paraId="46556975" w14:textId="77777777" w:rsidR="00BD34A8" w:rsidRDefault="00BD34A8" w:rsidP="00BD34A8">
      <w:pPr>
        <w:rPr>
          <w:rFonts w:ascii="Arial" w:hAnsi="Arial" w:cs="Arial"/>
          <w:i/>
          <w:iCs/>
          <w:lang w:val="en-US"/>
        </w:rPr>
      </w:pPr>
    </w:p>
    <w:p w14:paraId="55BB7FA0" w14:textId="77777777" w:rsidR="00BD34A8" w:rsidRPr="008F4151" w:rsidRDefault="00BD34A8" w:rsidP="00BD34A8">
      <w:pPr>
        <w:rPr>
          <w:rFonts w:ascii="Arial" w:hAnsi="Arial" w:cs="Arial"/>
          <w:b/>
          <w:bCs/>
          <w:lang w:val="en-US"/>
        </w:rPr>
      </w:pPr>
      <w:r w:rsidRPr="008F4151">
        <w:rPr>
          <w:rFonts w:ascii="Arial" w:hAnsi="Arial" w:cs="Arial"/>
          <w:b/>
          <w:bCs/>
          <w:lang w:val="en-US"/>
        </w:rPr>
        <w:t>[6]</w:t>
      </w:r>
    </w:p>
    <w:p w14:paraId="151BF9F7" w14:textId="77777777" w:rsidR="00BD34A8" w:rsidRDefault="00BD34A8" w:rsidP="00BD34A8">
      <w:pPr>
        <w:rPr>
          <w:rFonts w:ascii="Arial" w:hAnsi="Arial" w:cs="Arial"/>
          <w:i/>
          <w:iCs/>
          <w:lang w:val="en-US"/>
        </w:rPr>
      </w:pPr>
    </w:p>
    <w:p w14:paraId="6D512E3A" w14:textId="77777777" w:rsidR="00BD34A8" w:rsidRPr="003E4E1B" w:rsidRDefault="00BD34A8" w:rsidP="00BD34A8">
      <w:pPr>
        <w:rPr>
          <w:rFonts w:ascii="Arial" w:hAnsi="Arial" w:cs="Arial"/>
          <w:b/>
          <w:bCs/>
        </w:rPr>
      </w:pPr>
      <w:r w:rsidRPr="003E4E1B">
        <w:rPr>
          <w:rFonts w:ascii="Arial" w:hAnsi="Arial" w:cs="Arial"/>
          <w:b/>
          <w:bCs/>
        </w:rPr>
        <w:t xml:space="preserve">From the speech of S. Alexievich, author of </w:t>
      </w:r>
      <w:r w:rsidRPr="008F4151">
        <w:rPr>
          <w:rFonts w:ascii="Arial" w:hAnsi="Arial" w:cs="Arial"/>
          <w:b/>
          <w:bCs/>
          <w:i/>
          <w:iCs/>
        </w:rPr>
        <w:t>Zinc Boys</w:t>
      </w:r>
      <w:r w:rsidRPr="003E4E1B">
        <w:rPr>
          <w:rFonts w:ascii="Arial" w:hAnsi="Arial" w:cs="Arial"/>
          <w:b/>
          <w:bCs/>
        </w:rPr>
        <w:t xml:space="preserve"> (From what was said and what was not allowed to be said)</w:t>
      </w:r>
    </w:p>
    <w:p w14:paraId="5E675B6F" w14:textId="77777777" w:rsidR="00BD34A8" w:rsidRDefault="00BD34A8" w:rsidP="00BD34A8">
      <w:pPr>
        <w:rPr>
          <w:rFonts w:ascii="Arial" w:hAnsi="Arial" w:cs="Arial"/>
        </w:rPr>
      </w:pPr>
    </w:p>
    <w:p w14:paraId="3E2B8E9C" w14:textId="77777777" w:rsidR="00BD34A8" w:rsidRDefault="00BD34A8" w:rsidP="00BD34A8">
      <w:pPr>
        <w:rPr>
          <w:rFonts w:ascii="Arial" w:hAnsi="Arial" w:cs="Arial"/>
        </w:rPr>
      </w:pPr>
      <w:r>
        <w:rPr>
          <w:rFonts w:ascii="Arial" w:hAnsi="Arial" w:cs="Arial"/>
        </w:rPr>
        <w:t xml:space="preserve">[…] </w:t>
      </w:r>
      <w:r w:rsidRPr="003E4E1B">
        <w:rPr>
          <w:rFonts w:ascii="Arial" w:hAnsi="Arial" w:cs="Arial"/>
        </w:rPr>
        <w:t xml:space="preserve">Then, five years ago, when the Communist Party and the KGB were still in power, I sometimes changed the names and surnames to protect the heroes of my book from reprisals. I was protecting them from the regime. And today I have to defend myself against those I recently protected. What </w:t>
      </w:r>
      <w:r>
        <w:rPr>
          <w:rFonts w:ascii="Arial" w:hAnsi="Arial" w:cs="Arial"/>
        </w:rPr>
        <w:t>should</w:t>
      </w:r>
      <w:r w:rsidRPr="003E4E1B">
        <w:rPr>
          <w:rFonts w:ascii="Arial" w:hAnsi="Arial" w:cs="Arial"/>
        </w:rPr>
        <w:t xml:space="preserve"> I stand up for? My writer</w:t>
      </w:r>
      <w:r>
        <w:rPr>
          <w:rFonts w:ascii="Arial" w:hAnsi="Arial" w:cs="Arial"/>
        </w:rPr>
        <w:t>’</w:t>
      </w:r>
      <w:r w:rsidRPr="003E4E1B">
        <w:rPr>
          <w:rFonts w:ascii="Arial" w:hAnsi="Arial" w:cs="Arial"/>
        </w:rPr>
        <w:t>s right to see the world as I see it. And the fact that I hate war. Or must I prove that there is truth and plausibility, that a document in art is not a certificate from a military enlistment office or a tram ticket. The books I write are a kind of prose. It is a document and at the same time my image of time. I collect details and feelings not only from an individual human life but from the very air of time, its space, its voices. I do not invent or speculate; I organi</w:t>
      </w:r>
      <w:r>
        <w:rPr>
          <w:rFonts w:ascii="Arial" w:hAnsi="Arial" w:cs="Arial"/>
        </w:rPr>
        <w:t>s</w:t>
      </w:r>
      <w:r w:rsidRPr="003E4E1B">
        <w:rPr>
          <w:rFonts w:ascii="Arial" w:hAnsi="Arial" w:cs="Arial"/>
        </w:rPr>
        <w:t>e the material within reality itself. The document is both those who tell me their stories and me as a person with my own worldview and perceptions. I write, I record contemporary, current history. Living voices, living destinies. Before they become history, they are still someone</w:t>
      </w:r>
      <w:r>
        <w:rPr>
          <w:rFonts w:ascii="Arial" w:hAnsi="Arial" w:cs="Arial"/>
        </w:rPr>
        <w:t>’</w:t>
      </w:r>
      <w:r w:rsidRPr="003E4E1B">
        <w:rPr>
          <w:rFonts w:ascii="Arial" w:hAnsi="Arial" w:cs="Arial"/>
        </w:rPr>
        <w:t>s pain, someone</w:t>
      </w:r>
      <w:r>
        <w:rPr>
          <w:rFonts w:ascii="Arial" w:hAnsi="Arial" w:cs="Arial"/>
        </w:rPr>
        <w:t>’</w:t>
      </w:r>
      <w:r w:rsidRPr="003E4E1B">
        <w:rPr>
          <w:rFonts w:ascii="Arial" w:hAnsi="Arial" w:cs="Arial"/>
        </w:rPr>
        <w:t>s cry, someone</w:t>
      </w:r>
      <w:r>
        <w:rPr>
          <w:rFonts w:ascii="Arial" w:hAnsi="Arial" w:cs="Arial"/>
        </w:rPr>
        <w:t>’</w:t>
      </w:r>
      <w:r w:rsidRPr="003E4E1B">
        <w:rPr>
          <w:rFonts w:ascii="Arial" w:hAnsi="Arial" w:cs="Arial"/>
        </w:rPr>
        <w:t>s sacrifice or crime.</w:t>
      </w:r>
      <w:r>
        <w:rPr>
          <w:rFonts w:ascii="Arial" w:hAnsi="Arial" w:cs="Arial"/>
        </w:rPr>
        <w:t xml:space="preserve"> […]</w:t>
      </w:r>
    </w:p>
    <w:p w14:paraId="280AD5FC" w14:textId="77777777" w:rsidR="00BD34A8" w:rsidRDefault="00BD34A8" w:rsidP="00BD34A8">
      <w:pPr>
        <w:rPr>
          <w:rFonts w:ascii="Arial" w:hAnsi="Arial" w:cs="Arial"/>
        </w:rPr>
      </w:pPr>
    </w:p>
    <w:p w14:paraId="42BFD9D2" w14:textId="77777777" w:rsidR="00BD34A8" w:rsidRPr="00C218C7" w:rsidRDefault="00BD34A8" w:rsidP="00BD34A8">
      <w:pPr>
        <w:rPr>
          <w:rFonts w:ascii="Arial" w:hAnsi="Arial" w:cs="Arial"/>
          <w:i/>
          <w:iCs/>
        </w:rPr>
      </w:pPr>
      <w:r w:rsidRPr="00C218C7">
        <w:rPr>
          <w:rFonts w:ascii="Arial" w:hAnsi="Arial" w:cs="Arial"/>
          <w:i/>
          <w:iCs/>
        </w:rPr>
        <w:t>(229 words)</w:t>
      </w:r>
    </w:p>
    <w:p w14:paraId="55142CBF" w14:textId="77777777" w:rsidR="00BD34A8" w:rsidRDefault="00BD34A8" w:rsidP="00BD34A8">
      <w:pPr>
        <w:rPr>
          <w:rFonts w:ascii="Arial" w:hAnsi="Arial" w:cs="Arial"/>
          <w:lang w:val="en-US"/>
        </w:rPr>
      </w:pPr>
    </w:p>
    <w:p w14:paraId="020584F7" w14:textId="77777777" w:rsidR="00BD34A8" w:rsidRDefault="00BD34A8" w:rsidP="00BD34A8">
      <w:pPr>
        <w:rPr>
          <w:rFonts w:ascii="Arial" w:hAnsi="Arial" w:cs="Arial"/>
          <w:lang w:val="en-US"/>
        </w:rPr>
      </w:pPr>
      <w:r w:rsidRPr="00EC4E2B">
        <w:rPr>
          <w:rFonts w:ascii="Arial" w:hAnsi="Arial" w:cs="Arial"/>
          <w:lang w:val="en-US"/>
        </w:rPr>
        <w:t xml:space="preserve">Source: “How Svetlana Alexievich Lies in Her Books. Testimonies and Court Documents.” </w:t>
      </w:r>
      <w:r w:rsidRPr="00EC4E2B">
        <w:rPr>
          <w:rFonts w:ascii="Arial" w:hAnsi="Arial" w:cs="Arial"/>
          <w:i/>
          <w:iCs/>
          <w:lang w:val="en-US"/>
        </w:rPr>
        <w:t>WebArchive.org</w:t>
      </w:r>
      <w:r w:rsidRPr="00EC4E2B">
        <w:rPr>
          <w:rFonts w:ascii="Arial" w:hAnsi="Arial" w:cs="Arial"/>
          <w:lang w:val="en-US"/>
        </w:rPr>
        <w:t xml:space="preserve">., January 4, 2018,  </w:t>
      </w:r>
      <w:hyperlink r:id="rId72" w:history="1">
        <w:r w:rsidRPr="00EC4E2B">
          <w:rPr>
            <w:rStyle w:val="Hyperlink"/>
            <w:rFonts w:ascii="Arial" w:hAnsi="Arial" w:cs="Arial"/>
            <w:lang w:val="en-US"/>
          </w:rPr>
          <w:t>https://web.archive.org/web/20180722141305/http://ross-bel.ru/about/news_post/kak-svetlana-aleksiyevich-lzhet-v-svoikh-knigakh-svidetelstva-i-dokumenty-suda</w:t>
        </w:r>
      </w:hyperlink>
      <w:r w:rsidRPr="00EC4E2B">
        <w:rPr>
          <w:rFonts w:ascii="Arial" w:hAnsi="Arial" w:cs="Arial"/>
          <w:lang w:val="en-US"/>
        </w:rPr>
        <w:t xml:space="preserve"> </w:t>
      </w:r>
    </w:p>
    <w:p w14:paraId="28CAA896" w14:textId="77777777" w:rsidR="00BD34A8" w:rsidRDefault="00BD34A8" w:rsidP="00BD34A8">
      <w:pPr>
        <w:rPr>
          <w:rFonts w:ascii="Arial" w:hAnsi="Arial" w:cs="Arial"/>
          <w:lang w:val="en-US"/>
        </w:rPr>
      </w:pPr>
    </w:p>
    <w:p w14:paraId="01B24675" w14:textId="77777777" w:rsidR="00BD34A8" w:rsidRDefault="00BD34A8" w:rsidP="00BD34A8">
      <w:pPr>
        <w:rPr>
          <w:rFonts w:ascii="Arial" w:hAnsi="Arial" w:cs="Arial"/>
          <w:b/>
          <w:bCs/>
          <w:lang w:val="en-US"/>
        </w:rPr>
      </w:pPr>
      <w:r w:rsidRPr="00AB60FE">
        <w:rPr>
          <w:rFonts w:ascii="Arial" w:hAnsi="Arial" w:cs="Arial"/>
          <w:b/>
          <w:bCs/>
          <w:lang w:val="en-US"/>
        </w:rPr>
        <w:t>Questions for discussion:</w:t>
      </w:r>
    </w:p>
    <w:p w14:paraId="2F45B751" w14:textId="77777777" w:rsidR="00BD34A8" w:rsidRDefault="00BD34A8" w:rsidP="00BD34A8">
      <w:pPr>
        <w:rPr>
          <w:rFonts w:ascii="Arial" w:hAnsi="Arial" w:cs="Arial"/>
          <w:b/>
          <w:bCs/>
          <w:lang w:val="en-US"/>
        </w:rPr>
      </w:pPr>
    </w:p>
    <w:p w14:paraId="20967CD7" w14:textId="77777777" w:rsidR="00BD34A8" w:rsidRPr="00EE1153" w:rsidRDefault="00BD34A8" w:rsidP="00BD34A8">
      <w:pPr>
        <w:numPr>
          <w:ilvl w:val="0"/>
          <w:numId w:val="18"/>
        </w:numPr>
        <w:rPr>
          <w:rFonts w:ascii="Arial" w:hAnsi="Arial" w:cs="Arial"/>
        </w:rPr>
      </w:pPr>
      <w:r w:rsidRPr="00712E5E">
        <w:rPr>
          <w:rFonts w:ascii="Arial" w:hAnsi="Arial" w:cs="Arial"/>
          <w:b/>
          <w:bCs/>
          <w:lang w:val="en-US"/>
        </w:rPr>
        <w:t>Inna Golovleva</w:t>
      </w:r>
      <w:r>
        <w:rPr>
          <w:rFonts w:ascii="Arial" w:hAnsi="Arial" w:cs="Arial"/>
          <w:lang w:val="en-US"/>
        </w:rPr>
        <w:t xml:space="preserve"> in her courtroom testimony states, ‘</w:t>
      </w:r>
      <w:r w:rsidRPr="005D4FCF">
        <w:rPr>
          <w:rFonts w:ascii="Arial" w:hAnsi="Arial" w:cs="Arial"/>
          <w:lang w:val="en-US"/>
        </w:rPr>
        <w:t>nonfiction is diaries and letters</w:t>
      </w:r>
      <w:r>
        <w:rPr>
          <w:rFonts w:ascii="Arial" w:hAnsi="Arial" w:cs="Arial"/>
          <w:lang w:val="en-US"/>
        </w:rPr>
        <w:t xml:space="preserve">’, while </w:t>
      </w:r>
      <w:r w:rsidRPr="007D3748">
        <w:rPr>
          <w:rFonts w:ascii="Arial" w:hAnsi="Arial" w:cs="Arial"/>
          <w:b/>
          <w:bCs/>
          <w:lang w:val="en-US"/>
        </w:rPr>
        <w:t>Alexievich</w:t>
      </w:r>
      <w:r>
        <w:rPr>
          <w:rFonts w:ascii="Arial" w:hAnsi="Arial" w:cs="Arial"/>
          <w:lang w:val="en-US"/>
        </w:rPr>
        <w:t xml:space="preserve"> argues that ‘</w:t>
      </w:r>
      <w:r w:rsidRPr="003E4E1B">
        <w:rPr>
          <w:rFonts w:ascii="Arial" w:hAnsi="Arial" w:cs="Arial"/>
        </w:rPr>
        <w:t>a document in art is not a certificate from a military enlistment office</w:t>
      </w:r>
      <w:r>
        <w:rPr>
          <w:rFonts w:ascii="Arial" w:hAnsi="Arial" w:cs="Arial"/>
        </w:rPr>
        <w:t xml:space="preserve">’. Drawing </w:t>
      </w:r>
      <w:r>
        <w:rPr>
          <w:rFonts w:ascii="Arial" w:hAnsi="Arial" w:cs="Arial"/>
          <w:lang w:val="en-US"/>
        </w:rPr>
        <w:t xml:space="preserve">on information from </w:t>
      </w:r>
      <w:r w:rsidRPr="00C34089">
        <w:rPr>
          <w:rFonts w:ascii="Arial" w:hAnsi="Arial" w:cs="Arial"/>
          <w:b/>
          <w:bCs/>
          <w:lang w:val="en-US"/>
        </w:rPr>
        <w:t>Glossary</w:t>
      </w:r>
      <w:r>
        <w:rPr>
          <w:rFonts w:ascii="Arial" w:hAnsi="Arial" w:cs="Arial"/>
          <w:lang w:val="en-US"/>
        </w:rPr>
        <w:t xml:space="preserve"> and previous discussions</w:t>
      </w:r>
      <w:r w:rsidRPr="00712E5E">
        <w:rPr>
          <w:rFonts w:ascii="Arial" w:hAnsi="Arial" w:cs="Arial"/>
          <w:lang w:val="en-US"/>
        </w:rPr>
        <w:t>,</w:t>
      </w:r>
      <w:r>
        <w:rPr>
          <w:rFonts w:ascii="Arial" w:hAnsi="Arial" w:cs="Arial"/>
          <w:lang w:val="en-US"/>
        </w:rPr>
        <w:t xml:space="preserve"> what is your definition of a historical document? </w:t>
      </w:r>
    </w:p>
    <w:p w14:paraId="4840097D" w14:textId="77777777" w:rsidR="00BD34A8" w:rsidRDefault="00BD34A8" w:rsidP="00BD34A8">
      <w:pPr>
        <w:ind w:left="720"/>
        <w:rPr>
          <w:rFonts w:ascii="Arial" w:hAnsi="Arial" w:cs="Arial"/>
          <w:b/>
          <w:bCs/>
        </w:rPr>
      </w:pPr>
    </w:p>
    <w:p w14:paraId="5BB8E1E4" w14:textId="77777777" w:rsidR="00BD34A8" w:rsidRPr="000C6812" w:rsidRDefault="00BD34A8" w:rsidP="00BD34A8">
      <w:pPr>
        <w:numPr>
          <w:ilvl w:val="0"/>
          <w:numId w:val="18"/>
        </w:numPr>
        <w:rPr>
          <w:rFonts w:ascii="Arial" w:hAnsi="Arial" w:cs="Arial"/>
        </w:rPr>
      </w:pPr>
      <w:r>
        <w:rPr>
          <w:rFonts w:ascii="Arial" w:hAnsi="Arial" w:cs="Arial"/>
          <w:lang w:val="en-US"/>
        </w:rPr>
        <w:t>To what extent can diaries, letters, and reordered testimonies be considered reliable historical sources?</w:t>
      </w:r>
    </w:p>
    <w:p w14:paraId="5EBECDBB" w14:textId="77777777" w:rsidR="00BD34A8" w:rsidRDefault="00BD34A8" w:rsidP="00BD34A8">
      <w:pPr>
        <w:pStyle w:val="ListParagraph"/>
        <w:rPr>
          <w:rFonts w:ascii="Arial" w:hAnsi="Arial" w:cs="Arial"/>
        </w:rPr>
      </w:pPr>
    </w:p>
    <w:p w14:paraId="58E759F8" w14:textId="77777777" w:rsidR="00BD34A8" w:rsidRDefault="00BD34A8" w:rsidP="00BD34A8">
      <w:pPr>
        <w:ind w:left="720"/>
        <w:rPr>
          <w:rFonts w:ascii="Arial" w:hAnsi="Arial" w:cs="Arial"/>
        </w:rPr>
      </w:pPr>
    </w:p>
    <w:p w14:paraId="3E737388" w14:textId="77777777" w:rsidR="00BD34A8" w:rsidRDefault="00BD34A8" w:rsidP="00BD34A8">
      <w:pPr>
        <w:numPr>
          <w:ilvl w:val="0"/>
          <w:numId w:val="18"/>
        </w:numPr>
        <w:rPr>
          <w:rFonts w:ascii="Arial" w:hAnsi="Arial" w:cs="Arial"/>
        </w:rPr>
      </w:pPr>
      <w:r w:rsidRPr="007D3748">
        <w:rPr>
          <w:rFonts w:ascii="Arial" w:hAnsi="Arial" w:cs="Arial"/>
          <w:b/>
          <w:bCs/>
        </w:rPr>
        <w:lastRenderedPageBreak/>
        <w:t>Alexievich</w:t>
      </w:r>
      <w:r>
        <w:rPr>
          <w:rFonts w:ascii="Arial" w:hAnsi="Arial" w:cs="Arial"/>
        </w:rPr>
        <w:t xml:space="preserve"> states, ‘</w:t>
      </w:r>
      <w:r w:rsidRPr="003E4E1B">
        <w:rPr>
          <w:rFonts w:ascii="Arial" w:hAnsi="Arial" w:cs="Arial"/>
        </w:rPr>
        <w:t>I organi</w:t>
      </w:r>
      <w:r>
        <w:rPr>
          <w:rFonts w:ascii="Arial" w:hAnsi="Arial" w:cs="Arial"/>
        </w:rPr>
        <w:t>s</w:t>
      </w:r>
      <w:r w:rsidRPr="003E4E1B">
        <w:rPr>
          <w:rFonts w:ascii="Arial" w:hAnsi="Arial" w:cs="Arial"/>
        </w:rPr>
        <w:t>e the material within reality itself. The document is both those who tell me their stories and me as a person with my own worldview and perceptions. I write, I record contemporary, current history.</w:t>
      </w:r>
      <w:r>
        <w:rPr>
          <w:rFonts w:ascii="Arial" w:hAnsi="Arial" w:cs="Arial"/>
        </w:rPr>
        <w:t>’ Based on this statement, to what extent can the roles of a historian (recording facts) and a writer (curating and shaping narratives) be separated?</w:t>
      </w:r>
    </w:p>
    <w:p w14:paraId="6E240C95" w14:textId="77777777" w:rsidR="00BD34A8" w:rsidRDefault="00BD34A8" w:rsidP="00BD34A8">
      <w:pPr>
        <w:rPr>
          <w:rFonts w:ascii="Arial" w:hAnsi="Arial" w:cs="Arial"/>
        </w:rPr>
      </w:pPr>
    </w:p>
    <w:p w14:paraId="7803AAB5" w14:textId="77777777" w:rsidR="00BD34A8" w:rsidRPr="00EE1153" w:rsidRDefault="00BD34A8" w:rsidP="00BD34A8">
      <w:pPr>
        <w:numPr>
          <w:ilvl w:val="0"/>
          <w:numId w:val="18"/>
        </w:numPr>
        <w:rPr>
          <w:rFonts w:ascii="Arial" w:hAnsi="Arial" w:cs="Arial"/>
        </w:rPr>
      </w:pPr>
      <w:r w:rsidRPr="00712E5E">
        <w:rPr>
          <w:rFonts w:ascii="Arial" w:hAnsi="Arial" w:cs="Arial"/>
          <w:b/>
          <w:bCs/>
          <w:lang w:val="en-US"/>
        </w:rPr>
        <w:t>Inna Golovleva</w:t>
      </w:r>
      <w:r>
        <w:rPr>
          <w:rFonts w:ascii="Arial" w:hAnsi="Arial" w:cs="Arial"/>
          <w:lang w:val="en-US"/>
        </w:rPr>
        <w:t xml:space="preserve"> states, ‘</w:t>
      </w:r>
      <w:r w:rsidRPr="005D4FCF">
        <w:rPr>
          <w:rFonts w:ascii="Arial" w:hAnsi="Arial" w:cs="Arial"/>
          <w:lang w:val="en-US"/>
        </w:rPr>
        <w:t xml:space="preserve">if </w:t>
      </w:r>
      <w:r>
        <w:rPr>
          <w:rFonts w:ascii="Arial" w:hAnsi="Arial" w:cs="Arial"/>
          <w:lang w:val="en-US"/>
        </w:rPr>
        <w:t>it’</w:t>
      </w:r>
      <w:r w:rsidRPr="005D4FCF">
        <w:rPr>
          <w:rFonts w:ascii="Arial" w:hAnsi="Arial" w:cs="Arial"/>
          <w:lang w:val="en-US"/>
        </w:rPr>
        <w:t>s my story, then [it should have been] word for word, as I said.</w:t>
      </w:r>
      <w:r>
        <w:rPr>
          <w:rFonts w:ascii="Arial" w:hAnsi="Arial" w:cs="Arial"/>
          <w:lang w:val="en-US"/>
        </w:rPr>
        <w:t xml:space="preserve">’ In your opinion, should the author include every word of the interviewee into the story, or can the story be edited and restructured to achieve a certain creative effect that the author has in mind?  </w:t>
      </w:r>
    </w:p>
    <w:p w14:paraId="3FB8E840" w14:textId="77777777" w:rsidR="00BD34A8" w:rsidRPr="005E327A" w:rsidRDefault="00BD34A8" w:rsidP="00BD34A8">
      <w:pPr>
        <w:rPr>
          <w:rFonts w:ascii="Arial" w:hAnsi="Arial" w:cs="Arial"/>
        </w:rPr>
      </w:pPr>
    </w:p>
    <w:p w14:paraId="33B2BAE3" w14:textId="77777777" w:rsidR="00BD34A8" w:rsidRPr="005E327A" w:rsidRDefault="00BD34A8" w:rsidP="00BD34A8">
      <w:pPr>
        <w:numPr>
          <w:ilvl w:val="0"/>
          <w:numId w:val="18"/>
        </w:numPr>
        <w:rPr>
          <w:rFonts w:ascii="Arial" w:hAnsi="Arial" w:cs="Arial"/>
        </w:rPr>
      </w:pPr>
      <w:r w:rsidRPr="00C218C7">
        <w:rPr>
          <w:rFonts w:ascii="Arial" w:hAnsi="Arial" w:cs="Arial"/>
          <w:lang w:val="en-US"/>
        </w:rPr>
        <w:t>In your opinion, what</w:t>
      </w:r>
      <w:r>
        <w:rPr>
          <w:rFonts w:ascii="Arial" w:hAnsi="Arial" w:cs="Arial"/>
          <w:lang w:val="en-US"/>
        </w:rPr>
        <w:t xml:space="preserve"> is the role of the author in presenting such accounts?</w:t>
      </w:r>
    </w:p>
    <w:p w14:paraId="6AB875EC" w14:textId="77777777" w:rsidR="00BD34A8" w:rsidRPr="00C107E9" w:rsidRDefault="00BD34A8" w:rsidP="00BD34A8">
      <w:pPr>
        <w:rPr>
          <w:rFonts w:ascii="Arial" w:hAnsi="Arial" w:cs="Arial"/>
        </w:rPr>
      </w:pPr>
    </w:p>
    <w:p w14:paraId="4190C84F" w14:textId="77777777" w:rsidR="00BD34A8" w:rsidRPr="000C6812" w:rsidRDefault="00BD34A8" w:rsidP="00BD34A8">
      <w:pPr>
        <w:numPr>
          <w:ilvl w:val="0"/>
          <w:numId w:val="18"/>
        </w:numPr>
        <w:rPr>
          <w:rFonts w:ascii="Arial" w:hAnsi="Arial" w:cs="Arial"/>
        </w:rPr>
      </w:pPr>
      <w:r w:rsidRPr="00C107E9">
        <w:rPr>
          <w:rFonts w:ascii="Arial" w:hAnsi="Arial" w:cs="Arial"/>
          <w:lang w:val="en-US"/>
        </w:rPr>
        <w:t xml:space="preserve">In his courtroom speech, </w:t>
      </w:r>
      <w:r w:rsidRPr="005E327A">
        <w:rPr>
          <w:rFonts w:ascii="Arial" w:hAnsi="Arial" w:cs="Arial"/>
          <w:b/>
          <w:bCs/>
          <w:lang w:val="en-US"/>
        </w:rPr>
        <w:t>Ketsmur</w:t>
      </w:r>
      <w:r w:rsidRPr="00C107E9">
        <w:rPr>
          <w:rFonts w:ascii="Arial" w:hAnsi="Arial" w:cs="Arial"/>
          <w:lang w:val="en-US"/>
        </w:rPr>
        <w:t xml:space="preserve"> says, ‘I can write a book myself...’</w:t>
      </w:r>
      <w:r>
        <w:rPr>
          <w:rFonts w:ascii="Arial" w:hAnsi="Arial" w:cs="Arial"/>
          <w:lang w:val="en-US"/>
        </w:rPr>
        <w:t>. To what extent do you agree that an eyewitness</w:t>
      </w:r>
      <w:r w:rsidRPr="00104CA6">
        <w:rPr>
          <w:rFonts w:ascii="Arial" w:hAnsi="Arial" w:cs="Arial"/>
        </w:rPr>
        <w:t xml:space="preserve"> </w:t>
      </w:r>
      <w:r>
        <w:rPr>
          <w:rFonts w:ascii="Arial" w:hAnsi="Arial" w:cs="Arial"/>
          <w:lang w:val="en-US"/>
        </w:rPr>
        <w:t>and participant of such historical events like Afghanistan War has the ability to write a book as Alexievich did? What difficulties they would face?</w:t>
      </w:r>
    </w:p>
    <w:p w14:paraId="6A6155EA" w14:textId="77777777" w:rsidR="00BD34A8" w:rsidRPr="00C218C7" w:rsidRDefault="00BD34A8" w:rsidP="00BD34A8">
      <w:pPr>
        <w:rPr>
          <w:rFonts w:ascii="Arial" w:hAnsi="Arial" w:cs="Arial"/>
        </w:rPr>
      </w:pPr>
    </w:p>
    <w:p w14:paraId="3329DC55" w14:textId="77777777" w:rsidR="00BD34A8" w:rsidRPr="00EE1153" w:rsidRDefault="00BD34A8" w:rsidP="00BD34A8">
      <w:pPr>
        <w:numPr>
          <w:ilvl w:val="0"/>
          <w:numId w:val="18"/>
        </w:numPr>
        <w:rPr>
          <w:rFonts w:ascii="Arial" w:hAnsi="Arial" w:cs="Arial"/>
        </w:rPr>
      </w:pPr>
      <w:r>
        <w:rPr>
          <w:rFonts w:ascii="Arial" w:hAnsi="Arial" w:cs="Arial"/>
        </w:rPr>
        <w:t>W</w:t>
      </w:r>
      <w:r w:rsidRPr="00C218C7">
        <w:rPr>
          <w:rFonts w:ascii="Arial" w:hAnsi="Arial" w:cs="Arial"/>
          <w:lang w:val="en-US"/>
        </w:rPr>
        <w:t>hat are the</w:t>
      </w:r>
      <w:r>
        <w:rPr>
          <w:rFonts w:ascii="Arial" w:hAnsi="Arial" w:cs="Arial"/>
          <w:lang w:val="en-US"/>
        </w:rPr>
        <w:t xml:space="preserve"> rights and </w:t>
      </w:r>
      <w:r w:rsidRPr="00C218C7">
        <w:rPr>
          <w:rFonts w:ascii="Arial" w:hAnsi="Arial" w:cs="Arial"/>
          <w:lang w:val="en-US"/>
        </w:rPr>
        <w:t>responsibilities of the author when they interview people for projects like Alexievich’s? Should the author coordinate the final draft of the story with the interviewee (as one of the claimants suggested)?</w:t>
      </w:r>
    </w:p>
    <w:p w14:paraId="67F6790D" w14:textId="77777777" w:rsidR="00BD34A8" w:rsidRDefault="00BD34A8" w:rsidP="00BD34A8">
      <w:pPr>
        <w:rPr>
          <w:rFonts w:ascii="Arial" w:hAnsi="Arial" w:cs="Arial"/>
          <w:lang w:val="en-US"/>
        </w:rPr>
      </w:pPr>
    </w:p>
    <w:p w14:paraId="758ECF32" w14:textId="77777777" w:rsidR="00BD34A8" w:rsidRPr="008F4151" w:rsidRDefault="00BD34A8" w:rsidP="00BD34A8">
      <w:pPr>
        <w:rPr>
          <w:rFonts w:ascii="Arial" w:hAnsi="Arial" w:cs="Arial"/>
          <w:b/>
          <w:bCs/>
          <w:lang w:val="en-US"/>
        </w:rPr>
      </w:pPr>
      <w:r w:rsidRPr="008F4151">
        <w:rPr>
          <w:rFonts w:ascii="Arial" w:hAnsi="Arial" w:cs="Arial"/>
          <w:b/>
          <w:bCs/>
          <w:lang w:val="en-US"/>
        </w:rPr>
        <w:t>[</w:t>
      </w:r>
      <w:r>
        <w:rPr>
          <w:rFonts w:ascii="Arial" w:hAnsi="Arial" w:cs="Arial"/>
          <w:b/>
          <w:bCs/>
          <w:lang w:val="en-US"/>
        </w:rPr>
        <w:t>7</w:t>
      </w:r>
      <w:r w:rsidRPr="008F4151">
        <w:rPr>
          <w:rFonts w:ascii="Arial" w:hAnsi="Arial" w:cs="Arial"/>
          <w:b/>
          <w:bCs/>
          <w:lang w:val="en-US"/>
        </w:rPr>
        <w:t>]</w:t>
      </w:r>
      <w:r>
        <w:rPr>
          <w:rFonts w:ascii="Arial" w:hAnsi="Arial" w:cs="Arial"/>
          <w:b/>
          <w:bCs/>
          <w:lang w:val="en-US"/>
        </w:rPr>
        <w:t xml:space="preserve"> From </w:t>
      </w:r>
      <w:r w:rsidRPr="000C1053">
        <w:rPr>
          <w:rFonts w:ascii="Arial" w:hAnsi="Arial" w:cs="Arial"/>
          <w:b/>
          <w:bCs/>
          <w:i/>
          <w:iCs/>
          <w:lang w:val="en-US"/>
        </w:rPr>
        <w:t>Boys in Zinc</w:t>
      </w:r>
    </w:p>
    <w:p w14:paraId="02AFAB73" w14:textId="77777777" w:rsidR="00BD34A8" w:rsidRDefault="00BD34A8" w:rsidP="00BD34A8">
      <w:pPr>
        <w:rPr>
          <w:rFonts w:ascii="Arial" w:hAnsi="Arial" w:cs="Arial"/>
          <w:lang w:val="en-US"/>
        </w:rPr>
      </w:pPr>
    </w:p>
    <w:p w14:paraId="28511F0A" w14:textId="77777777" w:rsidR="00BD34A8" w:rsidRDefault="00BD34A8" w:rsidP="00BD34A8">
      <w:pPr>
        <w:rPr>
          <w:rFonts w:ascii="Arial" w:hAnsi="Arial" w:cs="Arial"/>
          <w:lang w:val="en-US"/>
        </w:rPr>
      </w:pPr>
      <w:r>
        <w:rPr>
          <w:rFonts w:ascii="Arial" w:hAnsi="Arial" w:cs="Arial"/>
          <w:lang w:val="en-US"/>
        </w:rPr>
        <w:t xml:space="preserve">[…] I was drafted in ’81. The war had already been going on for two years, but in ordinary life they didn’t know or talk about it much. My family thought that if the government had sent the troops in it needed to be done. That was the way my father and the neighbours reasoned. […] It was all still a long way away and not very frightening. A war and not a war; if it was war, then it was a strange kind of war, without anyone being killed or taken prisoner. No one had seen any zinc coffins yet. It was later that we found out they’d already bought coffins into the city, but they were burying them in secret, at night, and on the headstones they wrote ‘died’, not ‘killed’. But nobody bothered to ask themselves: how come nineteen-year-old boys have suddenly started dying in the army? Is it from vodka or the flu? […] They wrote in the newspapers that our soldiers were building bridges and planting avenues of friendship and our doctors were treating Afghan women and children. </w:t>
      </w:r>
    </w:p>
    <w:p w14:paraId="4B208851" w14:textId="77777777" w:rsidR="00BD34A8" w:rsidRDefault="00BD34A8" w:rsidP="00BD34A8">
      <w:pPr>
        <w:ind w:firstLine="284"/>
        <w:rPr>
          <w:rFonts w:ascii="Arial" w:hAnsi="Arial" w:cs="Arial"/>
          <w:lang w:val="en-US"/>
        </w:rPr>
      </w:pPr>
      <w:r>
        <w:rPr>
          <w:rFonts w:ascii="Arial" w:hAnsi="Arial" w:cs="Arial"/>
          <w:lang w:val="en-US"/>
        </w:rPr>
        <w:t>At the Vitebsk training camp, it was no secret that we were being trained for Afghanistan. Lots of guys tried to dodge the army at any cost. One confessed he was afraid that we would all get shot out there I started despising him. […]</w:t>
      </w:r>
    </w:p>
    <w:p w14:paraId="3A1A796C" w14:textId="77777777" w:rsidR="00BD34A8" w:rsidRDefault="00BD34A8" w:rsidP="00BD34A8">
      <w:pPr>
        <w:rPr>
          <w:rFonts w:ascii="Arial" w:hAnsi="Arial" w:cs="Arial"/>
          <w:lang w:val="en-US"/>
        </w:rPr>
      </w:pPr>
      <w:r>
        <w:rPr>
          <w:rFonts w:ascii="Arial" w:hAnsi="Arial" w:cs="Arial"/>
          <w:lang w:val="en-US"/>
        </w:rPr>
        <w:t>When a bullet hits someone you hear it; there’s no way to forget it or confuse it with anything else […] I wasn’t prepared to shoot anyone, I was still from ordinary life. From normal world … The first time you act as if it’s a dream: you run, drag, shoot, but you don’t remember anything. Afterwards you can’t tell anyone about it. […] As if you’re having a terrible dream. […]</w:t>
      </w:r>
    </w:p>
    <w:p w14:paraId="24B0F097" w14:textId="77777777" w:rsidR="00BD34A8" w:rsidRDefault="00BD34A8" w:rsidP="00BD34A8">
      <w:pPr>
        <w:ind w:firstLine="284"/>
        <w:rPr>
          <w:rFonts w:ascii="Arial" w:hAnsi="Arial" w:cs="Arial"/>
          <w:lang w:val="en-US"/>
        </w:rPr>
      </w:pPr>
      <w:r>
        <w:rPr>
          <w:rFonts w:ascii="Arial" w:hAnsi="Arial" w:cs="Arial"/>
          <w:lang w:val="en-US"/>
        </w:rPr>
        <w:t>[…] I got used to other people’s death, but I was afraid of my own. I saw how it took just one second, and there was nothing left of a man, as if he had never existed. And they send a dress uniform back to the Homeland in an empty coffin. […]</w:t>
      </w:r>
    </w:p>
    <w:p w14:paraId="330A87DB" w14:textId="77777777" w:rsidR="00BD34A8" w:rsidRDefault="00BD34A8" w:rsidP="00BD34A8">
      <w:pPr>
        <w:rPr>
          <w:rFonts w:ascii="Arial" w:hAnsi="Arial" w:cs="Arial"/>
          <w:lang w:val="en-US"/>
        </w:rPr>
      </w:pPr>
    </w:p>
    <w:p w14:paraId="360A9C79" w14:textId="77777777" w:rsidR="00BD34A8" w:rsidRPr="009B5711" w:rsidRDefault="00BD34A8" w:rsidP="00BD34A8">
      <w:pPr>
        <w:rPr>
          <w:rFonts w:ascii="Arial" w:hAnsi="Arial" w:cs="Arial"/>
          <w:i/>
          <w:iCs/>
          <w:lang w:val="en-US"/>
        </w:rPr>
      </w:pPr>
      <w:r w:rsidRPr="009B5711">
        <w:rPr>
          <w:rFonts w:ascii="Arial" w:hAnsi="Arial" w:cs="Arial"/>
          <w:i/>
          <w:iCs/>
          <w:lang w:val="en-US"/>
        </w:rPr>
        <w:t>(351 words)</w:t>
      </w:r>
    </w:p>
    <w:p w14:paraId="5021A579" w14:textId="77777777" w:rsidR="00BD34A8" w:rsidRDefault="00BD34A8" w:rsidP="00BD34A8">
      <w:pPr>
        <w:rPr>
          <w:rFonts w:ascii="Arial" w:hAnsi="Arial" w:cs="Arial"/>
          <w:lang w:val="en-US"/>
        </w:rPr>
      </w:pPr>
    </w:p>
    <w:p w14:paraId="35D5F2CB" w14:textId="77777777" w:rsidR="00BD34A8" w:rsidRDefault="00BD34A8" w:rsidP="00BD34A8">
      <w:pPr>
        <w:rPr>
          <w:rFonts w:ascii="Arial" w:hAnsi="Arial" w:cs="Arial"/>
          <w:lang w:val="en-US"/>
        </w:rPr>
      </w:pPr>
      <w:r>
        <w:rPr>
          <w:rFonts w:ascii="Arial" w:hAnsi="Arial" w:cs="Arial"/>
          <w:lang w:val="en-US"/>
        </w:rPr>
        <w:lastRenderedPageBreak/>
        <w:t xml:space="preserve">Source: Alexievich, Svetlana. </w:t>
      </w:r>
      <w:r w:rsidRPr="009B5711">
        <w:rPr>
          <w:rFonts w:ascii="Arial" w:hAnsi="Arial" w:cs="Arial"/>
          <w:i/>
          <w:iCs/>
          <w:lang w:val="en-US"/>
        </w:rPr>
        <w:t>Boys in Zinc</w:t>
      </w:r>
      <w:r>
        <w:rPr>
          <w:rFonts w:ascii="Arial" w:hAnsi="Arial" w:cs="Arial"/>
          <w:lang w:val="en-US"/>
        </w:rPr>
        <w:t xml:space="preserve">. Translated by Andrew Bromfield. Penguin, 2017. </w:t>
      </w:r>
    </w:p>
    <w:p w14:paraId="6BD0156F" w14:textId="77777777" w:rsidR="00BD34A8" w:rsidRDefault="00BD34A8" w:rsidP="00BD34A8">
      <w:pPr>
        <w:rPr>
          <w:rFonts w:ascii="Arial" w:hAnsi="Arial" w:cs="Arial"/>
          <w:lang w:val="en-US"/>
        </w:rPr>
      </w:pPr>
    </w:p>
    <w:p w14:paraId="28D32C4D" w14:textId="77777777" w:rsidR="00BD34A8" w:rsidRDefault="00BD34A8" w:rsidP="00BD34A8">
      <w:pPr>
        <w:numPr>
          <w:ilvl w:val="0"/>
          <w:numId w:val="18"/>
        </w:numPr>
        <w:rPr>
          <w:rFonts w:ascii="Arial" w:hAnsi="Arial" w:cs="Arial"/>
        </w:rPr>
      </w:pPr>
      <w:r>
        <w:rPr>
          <w:rFonts w:ascii="Arial" w:hAnsi="Arial" w:cs="Arial"/>
        </w:rPr>
        <w:t xml:space="preserve">Using the speaker’s testimony </w:t>
      </w:r>
      <w:r w:rsidRPr="007D3748">
        <w:rPr>
          <w:rFonts w:ascii="Arial" w:hAnsi="Arial" w:cs="Arial"/>
          <w:b/>
          <w:bCs/>
        </w:rPr>
        <w:t>[</w:t>
      </w:r>
      <w:r>
        <w:rPr>
          <w:rFonts w:ascii="Arial" w:hAnsi="Arial" w:cs="Arial"/>
          <w:b/>
          <w:bCs/>
        </w:rPr>
        <w:t>7</w:t>
      </w:r>
      <w:r>
        <w:rPr>
          <w:rFonts w:ascii="Arial" w:hAnsi="Arial" w:cs="Arial"/>
          <w:b/>
          <w:bCs/>
          <w:lang w:val="en-US"/>
        </w:rPr>
        <w:t>]</w:t>
      </w:r>
      <w:r>
        <w:rPr>
          <w:rFonts w:ascii="Arial" w:hAnsi="Arial" w:cs="Arial"/>
        </w:rPr>
        <w:t>, underline the words and phrases that a) can be considered facts; b) express emotions. Is there a balance between facts in emotions in this text?</w:t>
      </w:r>
    </w:p>
    <w:p w14:paraId="48574BE1" w14:textId="77777777" w:rsidR="00BD34A8" w:rsidRPr="00EE1153" w:rsidRDefault="00BD34A8" w:rsidP="00BD34A8">
      <w:pPr>
        <w:numPr>
          <w:ilvl w:val="0"/>
          <w:numId w:val="18"/>
        </w:numPr>
        <w:rPr>
          <w:rFonts w:ascii="Arial" w:hAnsi="Arial" w:cs="Arial"/>
        </w:rPr>
      </w:pPr>
      <w:r w:rsidRPr="00EE1153">
        <w:rPr>
          <w:rFonts w:ascii="Arial" w:hAnsi="Arial" w:cs="Arial"/>
          <w:lang w:val="en-US"/>
        </w:rPr>
        <w:t xml:space="preserve">As a historian, would you treat the speaker’s testimony as a primary source or secondary source? </w:t>
      </w:r>
      <w:r w:rsidRPr="00EE1153">
        <w:rPr>
          <w:rFonts w:ascii="Arial" w:hAnsi="Arial" w:cs="Arial"/>
        </w:rPr>
        <w:t xml:space="preserve">   </w:t>
      </w:r>
    </w:p>
    <w:p w14:paraId="5806E2A2" w14:textId="77777777" w:rsidR="00BD34A8" w:rsidRDefault="00BD34A8" w:rsidP="00BD34A8">
      <w:pPr>
        <w:numPr>
          <w:ilvl w:val="0"/>
          <w:numId w:val="18"/>
        </w:numPr>
        <w:rPr>
          <w:rFonts w:ascii="Arial" w:hAnsi="Arial" w:cs="Arial"/>
        </w:rPr>
      </w:pPr>
      <w:r>
        <w:rPr>
          <w:rFonts w:ascii="Arial" w:hAnsi="Arial" w:cs="Arial"/>
        </w:rPr>
        <w:t>How does this testimony help us understand the Soviet state’s propaganda about the Afghanistan war? (Use quotes from the text to support your answer).</w:t>
      </w:r>
    </w:p>
    <w:p w14:paraId="1B315046" w14:textId="77777777" w:rsidR="00BD34A8" w:rsidRPr="001E2378" w:rsidRDefault="00BD34A8" w:rsidP="00BD34A8">
      <w:pPr>
        <w:numPr>
          <w:ilvl w:val="0"/>
          <w:numId w:val="18"/>
        </w:numPr>
        <w:rPr>
          <w:rFonts w:ascii="Arial" w:hAnsi="Arial" w:cs="Arial"/>
        </w:rPr>
      </w:pPr>
      <w:r>
        <w:rPr>
          <w:rFonts w:ascii="Arial" w:hAnsi="Arial" w:cs="Arial"/>
        </w:rPr>
        <w:t xml:space="preserve">Given the court statements and the speaker’s testimony </w:t>
      </w:r>
      <w:r>
        <w:rPr>
          <w:rFonts w:ascii="Arial" w:hAnsi="Arial" w:cs="Arial"/>
          <w:lang w:val="en-US"/>
        </w:rPr>
        <w:t xml:space="preserve">from </w:t>
      </w:r>
      <w:r w:rsidRPr="00086F95">
        <w:rPr>
          <w:rFonts w:ascii="Arial" w:hAnsi="Arial" w:cs="Arial"/>
          <w:i/>
          <w:iCs/>
          <w:lang w:val="en-US"/>
        </w:rPr>
        <w:t>Boys in Zinc</w:t>
      </w:r>
      <w:r>
        <w:rPr>
          <w:rFonts w:ascii="Arial" w:hAnsi="Arial" w:cs="Arial"/>
        </w:rPr>
        <w:t xml:space="preserve"> you have read, </w:t>
      </w:r>
      <w:r>
        <w:rPr>
          <w:rFonts w:ascii="Arial" w:hAnsi="Arial" w:cs="Arial"/>
          <w:lang w:val="en-US"/>
        </w:rPr>
        <w:t xml:space="preserve">why do you think the </w:t>
      </w:r>
      <w:r w:rsidRPr="00C218C7">
        <w:rPr>
          <w:rFonts w:ascii="Arial" w:hAnsi="Arial" w:cs="Arial"/>
          <w:lang w:val="en-US"/>
        </w:rPr>
        <w:t>participants (or their relatives) condemn</w:t>
      </w:r>
      <w:r>
        <w:rPr>
          <w:rFonts w:ascii="Arial" w:hAnsi="Arial" w:cs="Arial"/>
          <w:lang w:val="en-US"/>
        </w:rPr>
        <w:t>ed</w:t>
      </w:r>
      <w:r w:rsidRPr="00C218C7">
        <w:rPr>
          <w:rFonts w:ascii="Arial" w:hAnsi="Arial" w:cs="Arial"/>
          <w:lang w:val="en-US"/>
        </w:rPr>
        <w:t xml:space="preserve"> the public exposure of these accounts?</w:t>
      </w:r>
    </w:p>
    <w:p w14:paraId="4DE144BA" w14:textId="77777777" w:rsidR="00BD34A8" w:rsidRDefault="00BD34A8" w:rsidP="00BD34A8">
      <w:pPr>
        <w:rPr>
          <w:rFonts w:ascii="Arial" w:hAnsi="Arial" w:cs="Arial"/>
        </w:rPr>
      </w:pPr>
    </w:p>
    <w:p w14:paraId="56166F5B" w14:textId="77777777" w:rsidR="00BD34A8" w:rsidRPr="00086F95" w:rsidRDefault="00BD34A8" w:rsidP="00BD34A8">
      <w:pPr>
        <w:ind w:left="360"/>
        <w:rPr>
          <w:rFonts w:ascii="Arial" w:hAnsi="Arial" w:cs="Arial"/>
          <w:b/>
          <w:bCs/>
        </w:rPr>
      </w:pPr>
      <w:r w:rsidRPr="00086F95">
        <w:rPr>
          <w:rFonts w:ascii="Arial" w:hAnsi="Arial" w:cs="Arial"/>
          <w:b/>
          <w:bCs/>
        </w:rPr>
        <w:t xml:space="preserve">To summarize: </w:t>
      </w:r>
    </w:p>
    <w:p w14:paraId="35BAE374" w14:textId="77777777" w:rsidR="00BD34A8" w:rsidRDefault="00BD34A8" w:rsidP="00BD34A8">
      <w:pPr>
        <w:ind w:left="360"/>
        <w:rPr>
          <w:rFonts w:ascii="Arial" w:hAnsi="Arial" w:cs="Arial"/>
        </w:rPr>
      </w:pPr>
    </w:p>
    <w:p w14:paraId="5DB4BA79" w14:textId="77777777" w:rsidR="00BD34A8" w:rsidRPr="0015153F" w:rsidRDefault="00BD34A8" w:rsidP="00BD34A8">
      <w:pPr>
        <w:numPr>
          <w:ilvl w:val="0"/>
          <w:numId w:val="18"/>
        </w:numPr>
        <w:rPr>
          <w:rFonts w:ascii="Arial" w:hAnsi="Arial" w:cs="Arial"/>
        </w:rPr>
      </w:pPr>
      <w:r>
        <w:rPr>
          <w:rFonts w:ascii="Arial" w:hAnsi="Arial" w:cs="Arial"/>
        </w:rPr>
        <w:t xml:space="preserve">What do you think was Alexievich’s primary goal in writing </w:t>
      </w:r>
      <w:r w:rsidRPr="008F5ACD">
        <w:rPr>
          <w:rFonts w:ascii="Arial" w:hAnsi="Arial" w:cs="Arial"/>
          <w:i/>
          <w:iCs/>
        </w:rPr>
        <w:t>Boys in Zinc</w:t>
      </w:r>
      <w:r>
        <w:rPr>
          <w:rFonts w:ascii="Arial" w:hAnsi="Arial" w:cs="Arial"/>
        </w:rPr>
        <w:t xml:space="preserve"> (as well as her other books?)    </w:t>
      </w:r>
    </w:p>
    <w:p w14:paraId="79628BEB" w14:textId="77777777" w:rsidR="00BD34A8" w:rsidRDefault="00BD34A8" w:rsidP="00BD34A8">
      <w:pPr>
        <w:rPr>
          <w:rFonts w:ascii="Arial" w:hAnsi="Arial" w:cs="Arial"/>
        </w:rPr>
      </w:pPr>
    </w:p>
    <w:p w14:paraId="549EC003" w14:textId="77777777" w:rsidR="00BD34A8" w:rsidRPr="0020157C" w:rsidRDefault="00BD34A8" w:rsidP="00BD34A8">
      <w:pPr>
        <w:rPr>
          <w:rFonts w:ascii="Arial" w:hAnsi="Arial" w:cs="Arial"/>
          <w:lang w:val="en-US"/>
        </w:rPr>
      </w:pPr>
      <w:r>
        <w:rPr>
          <w:rFonts w:ascii="Arial" w:hAnsi="Arial" w:cs="Arial"/>
          <w:b/>
          <w:bCs/>
          <w:lang w:val="en-US"/>
        </w:rPr>
        <w:t>Activity</w:t>
      </w:r>
      <w:r w:rsidRPr="00AB60FE">
        <w:rPr>
          <w:rFonts w:ascii="Arial" w:hAnsi="Arial" w:cs="Arial"/>
          <w:lang w:val="en-US"/>
        </w:rPr>
        <w:t xml:space="preserve">: </w:t>
      </w:r>
    </w:p>
    <w:p w14:paraId="693926DA" w14:textId="77777777" w:rsidR="00BD34A8" w:rsidRPr="00AB60FE" w:rsidRDefault="00BD34A8" w:rsidP="00BD34A8">
      <w:pPr>
        <w:rPr>
          <w:rFonts w:ascii="Arial" w:hAnsi="Arial" w:cs="Arial"/>
          <w:lang w:val="en-US"/>
        </w:rPr>
      </w:pPr>
    </w:p>
    <w:p w14:paraId="50946B63" w14:textId="77777777" w:rsidR="00BD34A8" w:rsidRPr="00C218C7" w:rsidRDefault="00BD34A8" w:rsidP="00BD34A8">
      <w:pPr>
        <w:numPr>
          <w:ilvl w:val="0"/>
          <w:numId w:val="19"/>
        </w:numPr>
        <w:rPr>
          <w:rFonts w:ascii="Arial" w:hAnsi="Arial" w:cs="Arial"/>
        </w:rPr>
      </w:pPr>
      <w:r w:rsidRPr="00C218C7">
        <w:rPr>
          <w:rFonts w:ascii="Arial" w:hAnsi="Arial" w:cs="Arial"/>
          <w:lang w:val="en-US"/>
        </w:rPr>
        <w:t xml:space="preserve">Work in small groups. </w:t>
      </w:r>
    </w:p>
    <w:p w14:paraId="68E887E9" w14:textId="77777777" w:rsidR="00BD34A8" w:rsidRPr="00C218C7" w:rsidRDefault="00BD34A8" w:rsidP="00BD34A8">
      <w:pPr>
        <w:numPr>
          <w:ilvl w:val="0"/>
          <w:numId w:val="19"/>
        </w:numPr>
        <w:rPr>
          <w:rFonts w:ascii="Arial" w:hAnsi="Arial" w:cs="Arial"/>
        </w:rPr>
      </w:pPr>
      <w:r w:rsidRPr="00C218C7">
        <w:rPr>
          <w:rFonts w:ascii="Arial" w:hAnsi="Arial" w:cs="Arial"/>
          <w:lang w:val="en-US"/>
        </w:rPr>
        <w:t>Review the list of historical events and important events in the life of Svetlana Alexievich below and complete the timeline by adding the date and title of each event.</w:t>
      </w:r>
    </w:p>
    <w:p w14:paraId="3BB2D268" w14:textId="77777777" w:rsidR="00BD34A8" w:rsidRPr="00C218C7" w:rsidRDefault="00BD34A8" w:rsidP="00BD34A8">
      <w:pPr>
        <w:numPr>
          <w:ilvl w:val="0"/>
          <w:numId w:val="19"/>
        </w:numPr>
        <w:rPr>
          <w:rFonts w:ascii="Arial" w:hAnsi="Arial" w:cs="Arial"/>
        </w:rPr>
      </w:pPr>
      <w:r w:rsidRPr="00C218C7">
        <w:rPr>
          <w:rFonts w:ascii="Arial" w:hAnsi="Arial" w:cs="Arial"/>
          <w:lang w:val="en-US"/>
        </w:rPr>
        <w:t>Ensure the events are in chronological order.</w:t>
      </w:r>
    </w:p>
    <w:p w14:paraId="563EB4AD" w14:textId="77777777" w:rsidR="00BD34A8" w:rsidRPr="00C218C7" w:rsidRDefault="00BD34A8" w:rsidP="00BD34A8">
      <w:pPr>
        <w:numPr>
          <w:ilvl w:val="0"/>
          <w:numId w:val="19"/>
        </w:numPr>
        <w:rPr>
          <w:rFonts w:ascii="Arial" w:hAnsi="Arial" w:cs="Arial"/>
        </w:rPr>
      </w:pPr>
      <w:r w:rsidRPr="00C218C7">
        <w:rPr>
          <w:rFonts w:ascii="Arial" w:hAnsi="Arial" w:cs="Arial"/>
          <w:lang w:val="en-US"/>
        </w:rPr>
        <w:t>Discuss the details of each event (e.g., the significance of the event, causes, and consequences).</w:t>
      </w:r>
    </w:p>
    <w:p w14:paraId="3EA622F8" w14:textId="77777777" w:rsidR="00BD34A8" w:rsidRPr="00C218C7" w:rsidRDefault="00BD34A8" w:rsidP="00BD34A8">
      <w:pPr>
        <w:numPr>
          <w:ilvl w:val="0"/>
          <w:numId w:val="19"/>
        </w:numPr>
        <w:rPr>
          <w:rFonts w:ascii="Arial" w:hAnsi="Arial" w:cs="Arial"/>
        </w:rPr>
      </w:pPr>
      <w:r w:rsidRPr="00C218C7">
        <w:rPr>
          <w:rFonts w:ascii="Arial" w:hAnsi="Arial" w:cs="Arial"/>
          <w:lang w:val="en-US"/>
        </w:rPr>
        <w:t xml:space="preserve">Find a suitable image online.    </w:t>
      </w:r>
    </w:p>
    <w:p w14:paraId="069860EF" w14:textId="77777777" w:rsidR="00BD34A8" w:rsidRPr="00C218C7" w:rsidRDefault="00BD34A8" w:rsidP="00BD34A8">
      <w:pPr>
        <w:rPr>
          <w:rFonts w:ascii="Arial" w:hAnsi="Arial" w:cs="Arial"/>
        </w:rPr>
      </w:pPr>
    </w:p>
    <w:p w14:paraId="1ECB6653" w14:textId="77777777" w:rsidR="00BD34A8" w:rsidRPr="001351FD" w:rsidRDefault="00BD34A8" w:rsidP="00BD34A8">
      <w:pPr>
        <w:rPr>
          <w:rFonts w:ascii="Arial" w:hAnsi="Arial" w:cs="Arial"/>
        </w:rPr>
      </w:pPr>
    </w:p>
    <w:p w14:paraId="7C214C26" w14:textId="77777777" w:rsidR="00BD34A8" w:rsidRPr="00C218C7" w:rsidRDefault="00BD34A8" w:rsidP="00BD34A8">
      <w:pPr>
        <w:rPr>
          <w:rFonts w:ascii="Arial" w:hAnsi="Arial" w:cs="Arial"/>
          <w:b/>
          <w:bCs/>
        </w:rPr>
      </w:pPr>
      <w:r w:rsidRPr="00C218C7">
        <w:rPr>
          <w:rFonts w:ascii="Arial" w:hAnsi="Arial" w:cs="Arial"/>
          <w:b/>
          <w:bCs/>
          <w:lang w:val="en-US"/>
        </w:rPr>
        <w:t>Historical events</w:t>
      </w:r>
    </w:p>
    <w:p w14:paraId="24735161" w14:textId="77777777" w:rsidR="00BD34A8" w:rsidRPr="00C218C7" w:rsidRDefault="00BD34A8" w:rsidP="00BD34A8">
      <w:pPr>
        <w:rPr>
          <w:rFonts w:ascii="Arial" w:hAnsi="Arial" w:cs="Arial"/>
        </w:rPr>
      </w:pPr>
    </w:p>
    <w:p w14:paraId="7705CE93" w14:textId="77777777" w:rsidR="00BD34A8" w:rsidRPr="00C218C7" w:rsidRDefault="00BD34A8" w:rsidP="00BD34A8">
      <w:pPr>
        <w:numPr>
          <w:ilvl w:val="0"/>
          <w:numId w:val="20"/>
        </w:numPr>
        <w:rPr>
          <w:rFonts w:ascii="Arial" w:hAnsi="Arial" w:cs="Arial"/>
        </w:rPr>
      </w:pPr>
      <w:r w:rsidRPr="00C218C7">
        <w:rPr>
          <w:rFonts w:ascii="Arial" w:hAnsi="Arial" w:cs="Arial"/>
          <w:lang w:val="en-US"/>
        </w:rPr>
        <w:t>1941-1945: The Great Patriotic War.</w:t>
      </w:r>
    </w:p>
    <w:p w14:paraId="34D2E386" w14:textId="77777777" w:rsidR="00BD34A8" w:rsidRPr="00C218C7" w:rsidRDefault="00BD34A8" w:rsidP="00BD34A8">
      <w:pPr>
        <w:numPr>
          <w:ilvl w:val="0"/>
          <w:numId w:val="20"/>
        </w:numPr>
        <w:rPr>
          <w:rFonts w:ascii="Arial" w:hAnsi="Arial" w:cs="Arial"/>
        </w:rPr>
      </w:pPr>
      <w:r w:rsidRPr="00C218C7">
        <w:rPr>
          <w:rFonts w:ascii="Arial" w:hAnsi="Arial" w:cs="Arial"/>
          <w:lang w:val="en-US"/>
        </w:rPr>
        <w:t>1953: Josef Stalin dies on 5 March.</w:t>
      </w:r>
      <w:r w:rsidRPr="00C218C7">
        <w:rPr>
          <w:rFonts w:ascii="Arial" w:hAnsi="Arial" w:cs="Arial"/>
        </w:rPr>
        <w:t xml:space="preserve"> </w:t>
      </w:r>
    </w:p>
    <w:p w14:paraId="196F6AEB" w14:textId="77777777" w:rsidR="00BD34A8" w:rsidRPr="00C218C7" w:rsidRDefault="00BD34A8" w:rsidP="00BD34A8">
      <w:pPr>
        <w:numPr>
          <w:ilvl w:val="0"/>
          <w:numId w:val="20"/>
        </w:numPr>
        <w:rPr>
          <w:rFonts w:ascii="Arial" w:hAnsi="Arial" w:cs="Arial"/>
        </w:rPr>
      </w:pPr>
      <w:r w:rsidRPr="00C218C7">
        <w:rPr>
          <w:rFonts w:ascii="Arial" w:hAnsi="Arial" w:cs="Arial"/>
          <w:lang w:val="en-US"/>
        </w:rPr>
        <w:t>14 September 1953: Nikita Khrushchev becomes First Secretary of the CPSU.</w:t>
      </w:r>
    </w:p>
    <w:p w14:paraId="626567AD" w14:textId="77777777" w:rsidR="00BD34A8" w:rsidRPr="00C218C7" w:rsidRDefault="00BD34A8" w:rsidP="00BD34A8">
      <w:pPr>
        <w:numPr>
          <w:ilvl w:val="0"/>
          <w:numId w:val="20"/>
        </w:numPr>
        <w:rPr>
          <w:rFonts w:ascii="Arial" w:hAnsi="Arial" w:cs="Arial"/>
        </w:rPr>
      </w:pPr>
      <w:r w:rsidRPr="00C218C7">
        <w:rPr>
          <w:rFonts w:ascii="Arial" w:hAnsi="Arial" w:cs="Arial"/>
          <w:lang w:val="en-US"/>
        </w:rPr>
        <w:t xml:space="preserve">1964: Khrushchev is removed from power and replaced by Leonid Brezhnev. </w:t>
      </w:r>
    </w:p>
    <w:p w14:paraId="67473B6D" w14:textId="77777777" w:rsidR="00BD34A8" w:rsidRPr="00C218C7" w:rsidRDefault="00BD34A8" w:rsidP="00BD34A8">
      <w:pPr>
        <w:numPr>
          <w:ilvl w:val="0"/>
          <w:numId w:val="20"/>
        </w:numPr>
        <w:rPr>
          <w:rFonts w:ascii="Arial" w:hAnsi="Arial" w:cs="Arial"/>
        </w:rPr>
      </w:pPr>
      <w:r w:rsidRPr="00C218C7">
        <w:rPr>
          <w:rFonts w:ascii="Arial" w:hAnsi="Arial" w:cs="Arial"/>
          <w:lang w:val="en-US"/>
        </w:rPr>
        <w:t xml:space="preserve">1979: Soviet troops invade Afghanistan. </w:t>
      </w:r>
    </w:p>
    <w:p w14:paraId="32BFADCC" w14:textId="77777777" w:rsidR="00BD34A8" w:rsidRPr="00C218C7" w:rsidRDefault="00BD34A8" w:rsidP="00BD34A8">
      <w:pPr>
        <w:numPr>
          <w:ilvl w:val="0"/>
          <w:numId w:val="20"/>
        </w:numPr>
        <w:rPr>
          <w:rFonts w:ascii="Arial" w:hAnsi="Arial" w:cs="Arial"/>
        </w:rPr>
      </w:pPr>
      <w:r w:rsidRPr="00C218C7">
        <w:rPr>
          <w:rFonts w:ascii="Arial" w:hAnsi="Arial" w:cs="Arial"/>
          <w:lang w:val="en-US"/>
        </w:rPr>
        <w:t>March 1985: Chernenko dies of emphysema. Mikhail Gorbachev becomes General Secretary of the CPSU and takes steps towards reform, marking the beginning of perestroika.</w:t>
      </w:r>
      <w:r w:rsidRPr="00C218C7">
        <w:rPr>
          <w:rFonts w:ascii="Arial" w:hAnsi="Arial" w:cs="Arial"/>
        </w:rPr>
        <w:t xml:space="preserve"> </w:t>
      </w:r>
    </w:p>
    <w:p w14:paraId="7E7B45D8" w14:textId="77777777" w:rsidR="00BD34A8" w:rsidRPr="00C218C7" w:rsidRDefault="00BD34A8" w:rsidP="00BD34A8">
      <w:pPr>
        <w:numPr>
          <w:ilvl w:val="0"/>
          <w:numId w:val="20"/>
        </w:numPr>
        <w:rPr>
          <w:rFonts w:ascii="Arial" w:hAnsi="Arial" w:cs="Arial"/>
        </w:rPr>
      </w:pPr>
      <w:r w:rsidRPr="00C218C7">
        <w:rPr>
          <w:rFonts w:ascii="Arial" w:hAnsi="Arial" w:cs="Arial"/>
          <w:lang w:val="en-US"/>
        </w:rPr>
        <w:t xml:space="preserve">26 April 1986: Chernobyl disaster. </w:t>
      </w:r>
    </w:p>
    <w:p w14:paraId="5A336E65" w14:textId="77777777" w:rsidR="00BD34A8" w:rsidRPr="00C218C7" w:rsidRDefault="00BD34A8" w:rsidP="00BD34A8">
      <w:pPr>
        <w:numPr>
          <w:ilvl w:val="0"/>
          <w:numId w:val="20"/>
        </w:numPr>
        <w:rPr>
          <w:rFonts w:ascii="Arial" w:hAnsi="Arial" w:cs="Arial"/>
        </w:rPr>
      </w:pPr>
      <w:r w:rsidRPr="00C218C7">
        <w:rPr>
          <w:rFonts w:ascii="Arial" w:hAnsi="Arial" w:cs="Arial"/>
        </w:rPr>
        <w:t>19 Aug 1991 – 21 Aug 1991: Soviet coup attempt.</w:t>
      </w:r>
    </w:p>
    <w:p w14:paraId="021F0D82" w14:textId="77777777" w:rsidR="00BD34A8" w:rsidRPr="00C218C7" w:rsidRDefault="00BD34A8" w:rsidP="00BD34A8">
      <w:pPr>
        <w:numPr>
          <w:ilvl w:val="0"/>
          <w:numId w:val="20"/>
        </w:numPr>
        <w:rPr>
          <w:rFonts w:ascii="Arial" w:hAnsi="Arial" w:cs="Arial"/>
        </w:rPr>
      </w:pPr>
      <w:r w:rsidRPr="00C218C7">
        <w:rPr>
          <w:rFonts w:ascii="Arial" w:hAnsi="Arial" w:cs="Arial"/>
          <w:lang w:val="en-US"/>
        </w:rPr>
        <w:t xml:space="preserve">24 August 1991: Gorbachev dissolves the CPSU and resigns as General Secretary. </w:t>
      </w:r>
    </w:p>
    <w:p w14:paraId="7C55EE84" w14:textId="77777777" w:rsidR="00BD34A8" w:rsidRPr="00C218C7" w:rsidRDefault="00BD34A8" w:rsidP="00BD34A8">
      <w:pPr>
        <w:numPr>
          <w:ilvl w:val="0"/>
          <w:numId w:val="20"/>
        </w:numPr>
        <w:rPr>
          <w:rFonts w:ascii="Arial" w:hAnsi="Arial" w:cs="Arial"/>
        </w:rPr>
      </w:pPr>
      <w:r w:rsidRPr="00C218C7">
        <w:rPr>
          <w:rFonts w:ascii="Arial" w:hAnsi="Arial" w:cs="Arial"/>
          <w:lang w:val="en-US"/>
        </w:rPr>
        <w:t xml:space="preserve">1994–1995: First Chechen War. </w:t>
      </w:r>
    </w:p>
    <w:p w14:paraId="07AC4A4D" w14:textId="77777777" w:rsidR="00BD34A8" w:rsidRDefault="00BD34A8" w:rsidP="00BD34A8">
      <w:pPr>
        <w:rPr>
          <w:rFonts w:ascii="Arial" w:hAnsi="Arial" w:cs="Arial"/>
          <w:lang w:val="en-US"/>
        </w:rPr>
      </w:pPr>
    </w:p>
    <w:p w14:paraId="77AB1841" w14:textId="77777777" w:rsidR="00BD34A8" w:rsidRPr="00C218C7" w:rsidRDefault="00BD34A8" w:rsidP="00BD34A8">
      <w:pPr>
        <w:rPr>
          <w:rFonts w:ascii="Arial" w:hAnsi="Arial" w:cs="Arial"/>
        </w:rPr>
      </w:pPr>
      <w:r w:rsidRPr="00C218C7">
        <w:rPr>
          <w:rFonts w:ascii="Arial" w:hAnsi="Arial" w:cs="Arial"/>
          <w:b/>
          <w:bCs/>
          <w:lang w:val="en-US"/>
        </w:rPr>
        <w:t>Svetlana Alexievich</w:t>
      </w:r>
    </w:p>
    <w:p w14:paraId="79CE5CDC" w14:textId="77777777" w:rsidR="00BD34A8" w:rsidRDefault="00BD34A8" w:rsidP="00BD34A8">
      <w:pPr>
        <w:rPr>
          <w:rFonts w:ascii="Arial" w:hAnsi="Arial" w:cs="Arial"/>
        </w:rPr>
      </w:pPr>
    </w:p>
    <w:p w14:paraId="7CCD6FCF" w14:textId="77777777" w:rsidR="00BD34A8" w:rsidRPr="00C218C7" w:rsidRDefault="00BD34A8" w:rsidP="00BD34A8">
      <w:pPr>
        <w:numPr>
          <w:ilvl w:val="0"/>
          <w:numId w:val="21"/>
        </w:numPr>
        <w:rPr>
          <w:rFonts w:ascii="Arial" w:hAnsi="Arial" w:cs="Arial"/>
        </w:rPr>
      </w:pPr>
      <w:r w:rsidRPr="00C218C7">
        <w:rPr>
          <w:rFonts w:ascii="Arial" w:hAnsi="Arial" w:cs="Arial"/>
          <w:lang w:val="en-US"/>
        </w:rPr>
        <w:t xml:space="preserve">1948: Svetlana Alexievich was born on 31 May in </w:t>
      </w:r>
      <w:r w:rsidRPr="00C218C7">
        <w:rPr>
          <w:rFonts w:ascii="Arial" w:hAnsi="Arial" w:cs="Arial"/>
        </w:rPr>
        <w:t xml:space="preserve">Ivano Frankivsk, Ukraine. </w:t>
      </w:r>
    </w:p>
    <w:p w14:paraId="70475D32" w14:textId="77777777" w:rsidR="00BD34A8" w:rsidRPr="00C218C7" w:rsidRDefault="00BD34A8" w:rsidP="00BD34A8">
      <w:pPr>
        <w:numPr>
          <w:ilvl w:val="0"/>
          <w:numId w:val="21"/>
        </w:numPr>
        <w:rPr>
          <w:rFonts w:ascii="Arial" w:hAnsi="Arial" w:cs="Arial"/>
        </w:rPr>
      </w:pPr>
      <w:r w:rsidRPr="00C218C7">
        <w:rPr>
          <w:rFonts w:ascii="Arial" w:hAnsi="Arial" w:cs="Arial"/>
          <w:lang w:val="en-US"/>
        </w:rPr>
        <w:t>1983: The Unwomanly Face of War.</w:t>
      </w:r>
    </w:p>
    <w:p w14:paraId="7CCF30E2" w14:textId="77777777" w:rsidR="00BD34A8" w:rsidRPr="00C218C7" w:rsidRDefault="00BD34A8" w:rsidP="00BD34A8">
      <w:pPr>
        <w:numPr>
          <w:ilvl w:val="0"/>
          <w:numId w:val="21"/>
        </w:numPr>
        <w:rPr>
          <w:rFonts w:ascii="Arial" w:hAnsi="Arial" w:cs="Arial"/>
        </w:rPr>
      </w:pPr>
      <w:r w:rsidRPr="00C218C7">
        <w:rPr>
          <w:rFonts w:ascii="Arial" w:hAnsi="Arial" w:cs="Arial"/>
          <w:lang w:val="en-US"/>
        </w:rPr>
        <w:t>199</w:t>
      </w:r>
      <w:r w:rsidRPr="00C218C7">
        <w:rPr>
          <w:rFonts w:ascii="Arial" w:hAnsi="Arial" w:cs="Arial"/>
        </w:rPr>
        <w:t>2</w:t>
      </w:r>
      <w:r w:rsidRPr="00C218C7">
        <w:rPr>
          <w:rFonts w:ascii="Arial" w:hAnsi="Arial" w:cs="Arial"/>
          <w:lang w:val="en-US"/>
        </w:rPr>
        <w:t xml:space="preserve">: Lawsuits were opened against Alexievich after the publication of </w:t>
      </w:r>
      <w:r w:rsidRPr="00C218C7">
        <w:rPr>
          <w:rFonts w:ascii="Arial" w:hAnsi="Arial" w:cs="Arial"/>
          <w:i/>
          <w:iCs/>
          <w:lang w:val="en-US"/>
        </w:rPr>
        <w:t>Zinky Boys.</w:t>
      </w:r>
    </w:p>
    <w:p w14:paraId="339359B2" w14:textId="77777777" w:rsidR="00BD34A8" w:rsidRPr="00C218C7" w:rsidRDefault="00BD34A8" w:rsidP="00BD34A8">
      <w:pPr>
        <w:numPr>
          <w:ilvl w:val="0"/>
          <w:numId w:val="21"/>
        </w:numPr>
        <w:rPr>
          <w:rFonts w:ascii="Arial" w:hAnsi="Arial" w:cs="Arial"/>
        </w:rPr>
      </w:pPr>
      <w:r w:rsidRPr="00C218C7">
        <w:rPr>
          <w:rFonts w:ascii="Arial" w:hAnsi="Arial" w:cs="Arial"/>
          <w:lang w:val="en-US"/>
        </w:rPr>
        <w:t>2013: Second-Hand Time.</w:t>
      </w:r>
    </w:p>
    <w:p w14:paraId="36E4C46D" w14:textId="77777777" w:rsidR="00BD34A8" w:rsidRPr="00C218C7" w:rsidRDefault="00BD34A8" w:rsidP="00BD34A8">
      <w:pPr>
        <w:numPr>
          <w:ilvl w:val="0"/>
          <w:numId w:val="21"/>
        </w:numPr>
        <w:rPr>
          <w:rFonts w:ascii="Arial" w:hAnsi="Arial" w:cs="Arial"/>
        </w:rPr>
      </w:pPr>
      <w:r w:rsidRPr="00C218C7">
        <w:rPr>
          <w:rFonts w:ascii="Arial" w:hAnsi="Arial" w:cs="Arial"/>
          <w:lang w:val="en-US"/>
        </w:rPr>
        <w:t>2015: Svetlana Alexievich was awarded the Nobel Prize in Literature</w:t>
      </w:r>
      <w:r>
        <w:rPr>
          <w:rFonts w:ascii="Arial" w:hAnsi="Arial" w:cs="Arial"/>
          <w:lang w:val="en-US"/>
        </w:rPr>
        <w:t>.</w:t>
      </w:r>
    </w:p>
    <w:p w14:paraId="01505D5F" w14:textId="77777777" w:rsidR="00BD34A8" w:rsidRDefault="00BD34A8" w:rsidP="00BD34A8">
      <w:pPr>
        <w:rPr>
          <w:rFonts w:ascii="Arial" w:hAnsi="Arial" w:cs="Arial"/>
          <w:lang w:val="en-US"/>
        </w:rPr>
      </w:pPr>
    </w:p>
    <w:p w14:paraId="031ABBD7" w14:textId="77777777" w:rsidR="00BD34A8" w:rsidRDefault="00BD34A8" w:rsidP="00BD34A8">
      <w:pPr>
        <w:rPr>
          <w:rFonts w:ascii="Arial" w:hAnsi="Arial" w:cs="Arial"/>
          <w:lang w:val="en-US"/>
        </w:rPr>
      </w:pPr>
    </w:p>
    <w:p w14:paraId="33A4CEAB" w14:textId="77777777" w:rsidR="00BD34A8" w:rsidRPr="0020157C" w:rsidRDefault="00BD34A8" w:rsidP="00BD34A8">
      <w:pPr>
        <w:rPr>
          <w:rFonts w:ascii="Arial" w:hAnsi="Arial" w:cs="Arial"/>
          <w:lang w:val="en-US"/>
        </w:rPr>
      </w:pPr>
      <w:r w:rsidRPr="00C218C7">
        <w:rPr>
          <w:rFonts w:ascii="Arial" w:hAnsi="Arial" w:cs="Arial"/>
          <w:i/>
          <w:iCs/>
        </w:rPr>
        <w:t>To be used by students</w:t>
      </w:r>
    </w:p>
    <w:p w14:paraId="549957DD" w14:textId="77777777" w:rsidR="00BD34A8" w:rsidRDefault="00BD34A8" w:rsidP="00BD34A8">
      <w:pPr>
        <w:rPr>
          <w:rFonts w:ascii="Arial" w:hAnsi="Arial" w:cs="Arial"/>
        </w:rPr>
      </w:pPr>
    </w:p>
    <w:p w14:paraId="19CC8D65" w14:textId="77777777" w:rsidR="00BD34A8" w:rsidRPr="00C218C7" w:rsidRDefault="00BD34A8" w:rsidP="00BD34A8">
      <w:pPr>
        <w:rPr>
          <w:rFonts w:ascii="Arial" w:hAnsi="Arial" w:cs="Arial"/>
          <w:b/>
          <w:bCs/>
        </w:rPr>
      </w:pPr>
      <w:r w:rsidRPr="00C218C7">
        <w:rPr>
          <w:rFonts w:ascii="Arial" w:hAnsi="Arial" w:cs="Arial"/>
          <w:b/>
          <w:bCs/>
        </w:rPr>
        <w:t>Historical events</w:t>
      </w:r>
    </w:p>
    <w:p w14:paraId="57591E3A" w14:textId="77777777" w:rsidR="00BD34A8" w:rsidRDefault="00BD34A8" w:rsidP="00BD34A8">
      <w:pPr>
        <w:rPr>
          <w:rFonts w:ascii="Arial" w:hAnsi="Arial" w:cs="Arial"/>
        </w:rPr>
      </w:pPr>
    </w:p>
    <w:p w14:paraId="10E97C4D" w14:textId="77777777" w:rsidR="00BD34A8" w:rsidRDefault="00BD34A8" w:rsidP="00BD34A8">
      <w:pPr>
        <w:rPr>
          <w:rFonts w:ascii="Arial" w:hAnsi="Arial" w:cs="Arial"/>
        </w:rPr>
      </w:pPr>
    </w:p>
    <w:p w14:paraId="685258A8" w14:textId="77777777" w:rsidR="00BD34A8" w:rsidRPr="00C218C7" w:rsidRDefault="00BD34A8" w:rsidP="00BD34A8">
      <w:pPr>
        <w:rPr>
          <w:rFonts w:ascii="Arial" w:hAnsi="Arial" w:cs="Arial"/>
        </w:rPr>
      </w:pPr>
    </w:p>
    <w:p w14:paraId="3A201832" w14:textId="77777777" w:rsidR="00BD34A8" w:rsidRDefault="00BD34A8" w:rsidP="00BD34A8">
      <w:pPr>
        <w:rPr>
          <w:rFonts w:ascii="Arial" w:hAnsi="Arial" w:cs="Arial"/>
          <w:b/>
          <w:bCs/>
        </w:rPr>
      </w:pPr>
      <w:r>
        <w:rPr>
          <w:rFonts w:ascii="Arial" w:hAnsi="Arial" w:cs="Arial"/>
          <w:b/>
          <w:bCs/>
          <w:noProof/>
        </w:rPr>
        <w:drawing>
          <wp:inline distT="0" distB="0" distL="0" distR="0" wp14:anchorId="354F4BFC" wp14:editId="5DE4554D">
            <wp:extent cx="5726476" cy="2174721"/>
            <wp:effectExtent l="0" t="0" r="1270" b="0"/>
            <wp:docPr id="28" name="Picture 28"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company"/>
                    <pic:cNvPicPr/>
                  </pic:nvPicPr>
                  <pic:blipFill rotWithShape="1">
                    <a:blip r:embed="rId73" cstate="print">
                      <a:extLst>
                        <a:ext uri="{28A0092B-C50C-407E-A947-70E740481C1C}">
                          <a14:useLocalDpi xmlns:a14="http://schemas.microsoft.com/office/drawing/2010/main" val="0"/>
                        </a:ext>
                      </a:extLst>
                    </a:blip>
                    <a:srcRect t="15872" b="23371"/>
                    <a:stretch/>
                  </pic:blipFill>
                  <pic:spPr bwMode="auto">
                    <a:xfrm>
                      <a:off x="0" y="0"/>
                      <a:ext cx="5727700" cy="2175186"/>
                    </a:xfrm>
                    <a:prstGeom prst="rect">
                      <a:avLst/>
                    </a:prstGeom>
                    <a:ln>
                      <a:noFill/>
                    </a:ln>
                    <a:extLst>
                      <a:ext uri="{53640926-AAD7-44D8-BBD7-CCE9431645EC}">
                        <a14:shadowObscured xmlns:a14="http://schemas.microsoft.com/office/drawing/2010/main"/>
                      </a:ext>
                    </a:extLst>
                  </pic:spPr>
                </pic:pic>
              </a:graphicData>
            </a:graphic>
          </wp:inline>
        </w:drawing>
      </w:r>
    </w:p>
    <w:p w14:paraId="7C4D16F8" w14:textId="77777777" w:rsidR="00BD34A8" w:rsidRDefault="00BD34A8" w:rsidP="00BD34A8">
      <w:pPr>
        <w:rPr>
          <w:rFonts w:ascii="Arial" w:hAnsi="Arial" w:cs="Arial"/>
          <w:b/>
          <w:bCs/>
        </w:rPr>
      </w:pPr>
    </w:p>
    <w:p w14:paraId="34771C02" w14:textId="77777777" w:rsidR="00BD34A8" w:rsidRPr="00FD224E" w:rsidRDefault="00BD34A8" w:rsidP="00BD34A8">
      <w:pPr>
        <w:rPr>
          <w:rFonts w:ascii="Arial" w:hAnsi="Arial" w:cs="Arial"/>
          <w:b/>
          <w:bCs/>
        </w:rPr>
      </w:pPr>
      <w:r w:rsidRPr="00FD224E">
        <w:rPr>
          <w:rFonts w:ascii="Arial" w:hAnsi="Arial" w:cs="Arial"/>
          <w:b/>
          <w:bCs/>
          <w:lang w:val="en-US"/>
        </w:rPr>
        <w:t>Svetlana Alexievich - Key Dates</w:t>
      </w:r>
    </w:p>
    <w:p w14:paraId="587A5290" w14:textId="77777777" w:rsidR="00BD34A8" w:rsidRDefault="00BD34A8" w:rsidP="00BD34A8">
      <w:pPr>
        <w:rPr>
          <w:rFonts w:ascii="Arial" w:hAnsi="Arial" w:cs="Arial"/>
          <w:b/>
          <w:bCs/>
        </w:rPr>
      </w:pPr>
    </w:p>
    <w:p w14:paraId="67BE5658" w14:textId="77777777" w:rsidR="00BD34A8" w:rsidRDefault="00BD34A8" w:rsidP="00BD34A8">
      <w:pPr>
        <w:rPr>
          <w:rFonts w:ascii="Arial" w:hAnsi="Arial" w:cs="Arial"/>
          <w:b/>
          <w:bCs/>
        </w:rPr>
      </w:pPr>
    </w:p>
    <w:p w14:paraId="0C036DBA" w14:textId="77777777" w:rsidR="00BD34A8" w:rsidRDefault="00BD34A8" w:rsidP="00BD34A8">
      <w:pPr>
        <w:rPr>
          <w:rFonts w:ascii="Arial" w:hAnsi="Arial" w:cs="Arial"/>
          <w:i/>
          <w:iCs/>
          <w:lang w:val="en-US"/>
        </w:rPr>
      </w:pPr>
      <w:r w:rsidRPr="00FD224E">
        <w:rPr>
          <w:rFonts w:ascii="Arial" w:hAnsi="Arial" w:cs="Arial"/>
          <w:i/>
          <w:iCs/>
          <w:lang w:val="en-US"/>
        </w:rPr>
        <w:t>To be use by educators</w:t>
      </w:r>
    </w:p>
    <w:p w14:paraId="7A95206E" w14:textId="77777777" w:rsidR="00BD34A8" w:rsidRDefault="00BD34A8" w:rsidP="00BD34A8">
      <w:pPr>
        <w:rPr>
          <w:rFonts w:ascii="Arial" w:hAnsi="Arial" w:cs="Arial"/>
          <w:i/>
          <w:iCs/>
          <w:lang w:val="en-US"/>
        </w:rPr>
      </w:pPr>
    </w:p>
    <w:p w14:paraId="460A0E14" w14:textId="77777777" w:rsidR="00BD34A8" w:rsidRPr="00C218C7" w:rsidRDefault="00BD34A8" w:rsidP="00BD34A8">
      <w:pPr>
        <w:rPr>
          <w:rFonts w:ascii="Arial" w:hAnsi="Arial" w:cs="Arial"/>
          <w:b/>
          <w:bCs/>
        </w:rPr>
      </w:pPr>
      <w:r w:rsidRPr="00C218C7">
        <w:rPr>
          <w:rFonts w:ascii="Arial" w:hAnsi="Arial" w:cs="Arial"/>
          <w:b/>
          <w:bCs/>
        </w:rPr>
        <w:t>Historical events</w:t>
      </w:r>
    </w:p>
    <w:p w14:paraId="0ACAE152" w14:textId="77777777" w:rsidR="00BD34A8" w:rsidRDefault="00BD34A8" w:rsidP="00BD34A8">
      <w:pPr>
        <w:rPr>
          <w:rFonts w:ascii="Arial" w:hAnsi="Arial" w:cs="Arial"/>
          <w:i/>
          <w:iCs/>
          <w:lang w:val="en-US"/>
        </w:rPr>
      </w:pPr>
    </w:p>
    <w:p w14:paraId="2432C847" w14:textId="77777777" w:rsidR="00BD34A8" w:rsidRDefault="00BD34A8" w:rsidP="00BD34A8">
      <w:pPr>
        <w:rPr>
          <w:rFonts w:ascii="Arial" w:hAnsi="Arial" w:cs="Arial"/>
          <w:i/>
          <w:iCs/>
          <w:lang w:val="en-US"/>
        </w:rPr>
      </w:pPr>
    </w:p>
    <w:p w14:paraId="4B3A1C31" w14:textId="77777777" w:rsidR="00BD34A8" w:rsidRDefault="00BD34A8" w:rsidP="00BD34A8">
      <w:pPr>
        <w:rPr>
          <w:rFonts w:ascii="Arial" w:hAnsi="Arial" w:cs="Arial"/>
          <w:i/>
          <w:iCs/>
          <w:lang w:val="en-US"/>
        </w:rPr>
      </w:pPr>
      <w:r>
        <w:rPr>
          <w:rFonts w:ascii="Arial" w:hAnsi="Arial" w:cs="Arial"/>
          <w:b/>
          <w:bCs/>
          <w:noProof/>
        </w:rPr>
        <w:drawing>
          <wp:inline distT="0" distB="0" distL="0" distR="0" wp14:anchorId="56CA3D8A" wp14:editId="54692585">
            <wp:extent cx="5726033" cy="2050224"/>
            <wp:effectExtent l="0" t="0" r="1905" b="0"/>
            <wp:docPr id="29" name="Picture 29" descr="A white paper with blue lin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paper with blue lines and text"/>
                    <pic:cNvPicPr/>
                  </pic:nvPicPr>
                  <pic:blipFill rotWithShape="1">
                    <a:blip r:embed="rId74" cstate="print">
                      <a:extLst>
                        <a:ext uri="{28A0092B-C50C-407E-A947-70E740481C1C}">
                          <a14:useLocalDpi xmlns:a14="http://schemas.microsoft.com/office/drawing/2010/main" val="0"/>
                        </a:ext>
                      </a:extLst>
                    </a:blip>
                    <a:srcRect t="13889" b="28828"/>
                    <a:stretch/>
                  </pic:blipFill>
                  <pic:spPr bwMode="auto">
                    <a:xfrm>
                      <a:off x="0" y="0"/>
                      <a:ext cx="5727700" cy="2050821"/>
                    </a:xfrm>
                    <a:prstGeom prst="rect">
                      <a:avLst/>
                    </a:prstGeom>
                    <a:ln>
                      <a:noFill/>
                    </a:ln>
                    <a:extLst>
                      <a:ext uri="{53640926-AAD7-44D8-BBD7-CCE9431645EC}">
                        <a14:shadowObscured xmlns:a14="http://schemas.microsoft.com/office/drawing/2010/main"/>
                      </a:ext>
                    </a:extLst>
                  </pic:spPr>
                </pic:pic>
              </a:graphicData>
            </a:graphic>
          </wp:inline>
        </w:drawing>
      </w:r>
    </w:p>
    <w:p w14:paraId="0F5859D2" w14:textId="77777777" w:rsidR="00BD34A8" w:rsidRPr="00FD224E" w:rsidRDefault="00BD34A8" w:rsidP="00BD34A8">
      <w:pPr>
        <w:rPr>
          <w:rFonts w:ascii="Arial" w:hAnsi="Arial" w:cs="Arial"/>
        </w:rPr>
      </w:pPr>
    </w:p>
    <w:p w14:paraId="4B7A94D8" w14:textId="77777777" w:rsidR="00BD34A8" w:rsidRDefault="00BD34A8" w:rsidP="00BD34A8">
      <w:pPr>
        <w:rPr>
          <w:rFonts w:ascii="Arial" w:hAnsi="Arial" w:cs="Arial"/>
          <w:b/>
          <w:bCs/>
          <w:lang w:val="en-US"/>
        </w:rPr>
      </w:pPr>
      <w:r w:rsidRPr="00FD224E">
        <w:rPr>
          <w:rFonts w:ascii="Arial" w:hAnsi="Arial" w:cs="Arial"/>
          <w:b/>
          <w:bCs/>
          <w:lang w:val="en-US"/>
        </w:rPr>
        <w:t>Svetlana Alexievich - Key Dates</w:t>
      </w:r>
    </w:p>
    <w:p w14:paraId="38AD0E37" w14:textId="77777777" w:rsidR="00BD34A8" w:rsidRDefault="00BD34A8" w:rsidP="00BD34A8">
      <w:pPr>
        <w:rPr>
          <w:rFonts w:ascii="Arial" w:hAnsi="Arial" w:cs="Arial"/>
          <w:i/>
          <w:iCs/>
          <w:lang w:val="en-US"/>
        </w:rPr>
      </w:pPr>
      <w:r w:rsidRPr="00FD224E">
        <w:rPr>
          <w:rFonts w:ascii="Arial" w:hAnsi="Arial" w:cs="Arial"/>
          <w:i/>
          <w:iCs/>
          <w:lang w:val="en-US"/>
        </w:rPr>
        <w:lastRenderedPageBreak/>
        <w:t>To be use by educators</w:t>
      </w:r>
    </w:p>
    <w:p w14:paraId="62073576" w14:textId="77777777" w:rsidR="00BD34A8" w:rsidRDefault="00BD34A8" w:rsidP="00BD34A8">
      <w:pPr>
        <w:rPr>
          <w:rFonts w:ascii="Arial" w:hAnsi="Arial" w:cs="Arial"/>
          <w:i/>
          <w:iCs/>
          <w:lang w:val="en-US"/>
        </w:rPr>
      </w:pPr>
    </w:p>
    <w:p w14:paraId="499AD5C5" w14:textId="77777777" w:rsidR="00BD34A8" w:rsidRPr="00500A13" w:rsidRDefault="00BD34A8" w:rsidP="00BD34A8">
      <w:pPr>
        <w:rPr>
          <w:rFonts w:ascii="Arial" w:hAnsi="Arial" w:cs="Arial"/>
          <w:b/>
          <w:bCs/>
          <w:lang w:val="en-US"/>
        </w:rPr>
      </w:pPr>
      <w:r>
        <w:rPr>
          <w:rFonts w:ascii="Arial" w:hAnsi="Arial" w:cs="Arial"/>
          <w:b/>
          <w:bCs/>
          <w:noProof/>
          <w:lang w:val="en-US"/>
        </w:rPr>
        <w:drawing>
          <wp:inline distT="0" distB="0" distL="0" distR="0" wp14:anchorId="660C5FD6" wp14:editId="308E101C">
            <wp:extent cx="5727077" cy="2879558"/>
            <wp:effectExtent l="0" t="0" r="635" b="3810"/>
            <wp:docPr id="36" name="Picture 36" descr="A close-up of a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timeline"/>
                    <pic:cNvPicPr/>
                  </pic:nvPicPr>
                  <pic:blipFill rotWithShape="1">
                    <a:blip r:embed="rId75" cstate="print">
                      <a:extLst>
                        <a:ext uri="{28A0092B-C50C-407E-A947-70E740481C1C}">
                          <a14:useLocalDpi xmlns:a14="http://schemas.microsoft.com/office/drawing/2010/main" val="0"/>
                        </a:ext>
                      </a:extLst>
                    </a:blip>
                    <a:srcRect t="5825" b="13734"/>
                    <a:stretch/>
                  </pic:blipFill>
                  <pic:spPr bwMode="auto">
                    <a:xfrm>
                      <a:off x="0" y="0"/>
                      <a:ext cx="5727700" cy="2879871"/>
                    </a:xfrm>
                    <a:prstGeom prst="rect">
                      <a:avLst/>
                    </a:prstGeom>
                    <a:ln>
                      <a:noFill/>
                    </a:ln>
                    <a:extLst>
                      <a:ext uri="{53640926-AAD7-44D8-BBD7-CCE9431645EC}">
                        <a14:shadowObscured xmlns:a14="http://schemas.microsoft.com/office/drawing/2010/main"/>
                      </a:ext>
                    </a:extLst>
                  </pic:spPr>
                </pic:pic>
              </a:graphicData>
            </a:graphic>
          </wp:inline>
        </w:drawing>
      </w:r>
    </w:p>
    <w:p w14:paraId="5407C19A" w14:textId="77777777" w:rsidR="00BD34A8" w:rsidRDefault="00BD34A8" w:rsidP="00BD34A8"/>
    <w:p w14:paraId="489B2562" w14:textId="77777777" w:rsidR="00BD34A8" w:rsidRDefault="00BD34A8" w:rsidP="00BD34A8">
      <w:pPr>
        <w:rPr>
          <w:rFonts w:ascii="Arial" w:hAnsi="Arial" w:cs="Arial"/>
          <w:b/>
          <w:bCs/>
          <w:lang w:val="en-US"/>
        </w:rPr>
      </w:pPr>
      <w:r w:rsidRPr="00FD224E">
        <w:rPr>
          <w:rFonts w:ascii="Arial" w:hAnsi="Arial" w:cs="Arial"/>
          <w:b/>
          <w:bCs/>
          <w:lang w:val="en-US"/>
        </w:rPr>
        <w:t>Svetlana Alexievich - Key Dates</w:t>
      </w:r>
    </w:p>
    <w:p w14:paraId="02F604C9" w14:textId="77777777" w:rsidR="00BD34A8" w:rsidRDefault="00BD34A8" w:rsidP="00BD34A8">
      <w:pPr>
        <w:rPr>
          <w:rFonts w:ascii="Arial" w:hAnsi="Arial" w:cs="Arial"/>
          <w:b/>
          <w:bCs/>
          <w:lang w:val="en-US"/>
        </w:rPr>
      </w:pPr>
    </w:p>
    <w:p w14:paraId="332240E0" w14:textId="77777777" w:rsidR="00BD34A8" w:rsidRDefault="00BD34A8" w:rsidP="00BD34A8">
      <w:pPr>
        <w:rPr>
          <w:rFonts w:ascii="Arial" w:hAnsi="Arial" w:cs="Arial"/>
          <w:b/>
          <w:bCs/>
          <w:sz w:val="22"/>
          <w:szCs w:val="22"/>
          <w:lang w:val="en-US"/>
        </w:rPr>
      </w:pPr>
    </w:p>
    <w:p w14:paraId="441FB183" w14:textId="77777777" w:rsidR="00BD34A8" w:rsidRDefault="00BD34A8" w:rsidP="00BD34A8">
      <w:pPr>
        <w:rPr>
          <w:rFonts w:ascii="Arial" w:hAnsi="Arial" w:cs="Arial"/>
          <w:b/>
          <w:bCs/>
          <w:sz w:val="22"/>
          <w:szCs w:val="22"/>
          <w:lang w:val="en-US"/>
        </w:rPr>
      </w:pPr>
    </w:p>
    <w:p w14:paraId="0EE9BACC" w14:textId="77777777" w:rsidR="00BD34A8" w:rsidRDefault="00BD34A8" w:rsidP="00BD34A8">
      <w:pPr>
        <w:rPr>
          <w:rFonts w:ascii="Arial" w:hAnsi="Arial" w:cs="Arial"/>
          <w:b/>
          <w:bCs/>
          <w:sz w:val="22"/>
          <w:szCs w:val="22"/>
          <w:lang w:val="en-US"/>
        </w:rPr>
      </w:pPr>
    </w:p>
    <w:p w14:paraId="37AFCD2C" w14:textId="77777777" w:rsidR="00BD34A8" w:rsidRDefault="00BD34A8" w:rsidP="00BD34A8">
      <w:pPr>
        <w:rPr>
          <w:rFonts w:ascii="Arial" w:hAnsi="Arial" w:cs="Arial"/>
          <w:b/>
          <w:bCs/>
          <w:sz w:val="22"/>
          <w:szCs w:val="22"/>
          <w:lang w:val="en-US"/>
        </w:rPr>
      </w:pPr>
    </w:p>
    <w:p w14:paraId="6E5ED923" w14:textId="77777777" w:rsidR="00BD34A8" w:rsidRPr="006E14B2" w:rsidRDefault="00BD34A8" w:rsidP="00BD34A8">
      <w:pPr>
        <w:rPr>
          <w:rFonts w:ascii="Arial" w:hAnsi="Arial" w:cs="Arial"/>
          <w:sz w:val="20"/>
          <w:szCs w:val="20"/>
        </w:rPr>
      </w:pPr>
      <w:r w:rsidRPr="006E14B2">
        <w:rPr>
          <w:rFonts w:ascii="Arial" w:hAnsi="Arial" w:cs="Arial"/>
          <w:b/>
          <w:bCs/>
          <w:sz w:val="22"/>
          <w:szCs w:val="22"/>
          <w:lang w:val="en-US"/>
        </w:rPr>
        <w:t>Sources:</w:t>
      </w:r>
      <w:r w:rsidRPr="006E14B2">
        <w:rPr>
          <w:rFonts w:ascii="Arial" w:hAnsi="Arial" w:cs="Arial"/>
          <w:sz w:val="22"/>
          <w:szCs w:val="22"/>
          <w:lang w:val="en-US"/>
        </w:rPr>
        <w:br/>
      </w:r>
      <w:r w:rsidRPr="006E14B2">
        <w:rPr>
          <w:rFonts w:ascii="Arial" w:hAnsi="Arial" w:cs="Arial"/>
          <w:sz w:val="22"/>
          <w:szCs w:val="22"/>
          <w:lang w:val="en-US"/>
        </w:rPr>
        <w:br/>
      </w:r>
      <w:r w:rsidRPr="006E14B2">
        <w:rPr>
          <w:rFonts w:ascii="Arial" w:hAnsi="Arial" w:cs="Arial"/>
          <w:sz w:val="20"/>
          <w:szCs w:val="20"/>
          <w:lang w:val="en-US"/>
        </w:rPr>
        <w:t xml:space="preserve">Image 6.1, St. Iwan - Scan from Tadeusz Burakowski, Aleksander Sala Wyrzutnia rakietowa Katiusza. TBiU 7 WMON, Warszawa 1971., Public Domain, </w:t>
      </w:r>
      <w:hyperlink r:id="rId76" w:history="1">
        <w:r w:rsidRPr="006E14B2">
          <w:rPr>
            <w:rStyle w:val="Hyperlink"/>
            <w:rFonts w:ascii="Arial" w:hAnsi="Arial" w:cs="Arial"/>
            <w:sz w:val="20"/>
            <w:szCs w:val="20"/>
            <w:lang w:val="en-US"/>
          </w:rPr>
          <w:t>https://commons.wikimedia.org/w/index.php?curid=729962</w:t>
        </w:r>
      </w:hyperlink>
      <w:r w:rsidRPr="006E14B2">
        <w:rPr>
          <w:rFonts w:ascii="Arial" w:hAnsi="Arial" w:cs="Arial"/>
          <w:sz w:val="20"/>
          <w:szCs w:val="20"/>
          <w:lang w:val="en-US"/>
        </w:rPr>
        <w:t xml:space="preserve"> </w:t>
      </w:r>
    </w:p>
    <w:p w14:paraId="47BD10D8" w14:textId="77777777" w:rsidR="00BD34A8" w:rsidRPr="0059762C" w:rsidRDefault="00BD34A8" w:rsidP="00BD34A8">
      <w:pPr>
        <w:ind w:left="720"/>
        <w:rPr>
          <w:rFonts w:ascii="Arial" w:hAnsi="Arial" w:cs="Arial"/>
          <w:sz w:val="20"/>
          <w:szCs w:val="20"/>
        </w:rPr>
      </w:pPr>
    </w:p>
    <w:p w14:paraId="3B3C157F"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6.2</w:t>
      </w:r>
      <w:r>
        <w:rPr>
          <w:rFonts w:ascii="Arial" w:hAnsi="Arial" w:cs="Arial"/>
          <w:sz w:val="20"/>
          <w:szCs w:val="20"/>
          <w:lang w:val="en-US"/>
        </w:rPr>
        <w:t xml:space="preserve">, </w:t>
      </w:r>
      <w:r w:rsidRPr="0059762C">
        <w:rPr>
          <w:rFonts w:ascii="Arial" w:hAnsi="Arial" w:cs="Arial"/>
          <w:sz w:val="20"/>
          <w:szCs w:val="20"/>
          <w:lang w:val="en-US"/>
        </w:rPr>
        <w:t xml:space="preserve">James Abbe - Immediate source: [1]Initial publication: The New York Times, 8 May 1932 (image of first page available at [2]), as attested in Shooting Stalin: The Wonderful Years of James Abbe (2005), ISBN 9783865210432, Public Domain, </w:t>
      </w:r>
      <w:hyperlink r:id="rId77" w:history="1">
        <w:r w:rsidRPr="0059762C">
          <w:rPr>
            <w:rStyle w:val="Hyperlink"/>
            <w:rFonts w:ascii="Arial" w:hAnsi="Arial" w:cs="Arial"/>
            <w:sz w:val="20"/>
            <w:szCs w:val="20"/>
            <w:lang w:val="en-US"/>
          </w:rPr>
          <w:t>https://commons.wikimedia.org/w/index.php?curid=163452326</w:t>
        </w:r>
      </w:hyperlink>
      <w:r w:rsidRPr="0059762C">
        <w:rPr>
          <w:rFonts w:ascii="Arial" w:hAnsi="Arial" w:cs="Arial"/>
          <w:sz w:val="20"/>
          <w:szCs w:val="20"/>
          <w:lang w:val="en-US"/>
        </w:rPr>
        <w:t xml:space="preserve">   </w:t>
      </w:r>
    </w:p>
    <w:p w14:paraId="0B11799D" w14:textId="77777777" w:rsidR="00BD34A8" w:rsidRDefault="00BD34A8" w:rsidP="00BD34A8">
      <w:pPr>
        <w:pStyle w:val="ListParagraph"/>
        <w:rPr>
          <w:rFonts w:ascii="Arial" w:hAnsi="Arial" w:cs="Arial"/>
          <w:sz w:val="20"/>
          <w:szCs w:val="20"/>
        </w:rPr>
      </w:pPr>
    </w:p>
    <w:p w14:paraId="387332A9" w14:textId="77777777" w:rsidR="00BD34A8" w:rsidRPr="0059762C" w:rsidRDefault="00BD34A8" w:rsidP="00BD34A8">
      <w:pPr>
        <w:ind w:left="720"/>
        <w:rPr>
          <w:rFonts w:ascii="Arial" w:hAnsi="Arial" w:cs="Arial"/>
          <w:sz w:val="20"/>
          <w:szCs w:val="20"/>
        </w:rPr>
      </w:pPr>
    </w:p>
    <w:p w14:paraId="366B40D5"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6.3</w:t>
      </w:r>
      <w:r>
        <w:rPr>
          <w:rFonts w:ascii="Arial" w:hAnsi="Arial" w:cs="Arial"/>
          <w:sz w:val="20"/>
          <w:szCs w:val="20"/>
          <w:lang w:val="en-US"/>
        </w:rPr>
        <w:t xml:space="preserve">, </w:t>
      </w:r>
      <w:r w:rsidRPr="0059762C">
        <w:rPr>
          <w:rFonts w:ascii="Arial" w:hAnsi="Arial" w:cs="Arial"/>
          <w:sz w:val="20"/>
          <w:szCs w:val="20"/>
          <w:lang w:val="en-US"/>
        </w:rPr>
        <w:t xml:space="preserve">Unknown author - [1] Dutch National Archives, The Hague, Fotocollectie Algemeen Nederlands Persbureau (ANeFo), 1945-1989, bekijk toegang 2.24.01.04, Bestanddeelnummer 914-4385, CC BY-SA 3.0 nl, </w:t>
      </w:r>
      <w:hyperlink r:id="rId78" w:history="1">
        <w:r w:rsidRPr="0059762C">
          <w:rPr>
            <w:rStyle w:val="Hyperlink"/>
            <w:rFonts w:ascii="Arial" w:hAnsi="Arial" w:cs="Arial"/>
            <w:sz w:val="20"/>
            <w:szCs w:val="20"/>
            <w:lang w:val="en-US"/>
          </w:rPr>
          <w:t>https://commons.wikimedia.org/w/index.php?curid=151251450</w:t>
        </w:r>
      </w:hyperlink>
      <w:r w:rsidRPr="0059762C">
        <w:rPr>
          <w:rFonts w:ascii="Arial" w:hAnsi="Arial" w:cs="Arial"/>
          <w:sz w:val="20"/>
          <w:szCs w:val="20"/>
          <w:lang w:val="en-US"/>
        </w:rPr>
        <w:t xml:space="preserve">   </w:t>
      </w:r>
    </w:p>
    <w:p w14:paraId="4BA2F123" w14:textId="77777777" w:rsidR="00BD34A8" w:rsidRPr="0059762C" w:rsidRDefault="00BD34A8" w:rsidP="00BD34A8">
      <w:pPr>
        <w:ind w:left="720"/>
        <w:rPr>
          <w:rFonts w:ascii="Arial" w:hAnsi="Arial" w:cs="Arial"/>
          <w:sz w:val="20"/>
          <w:szCs w:val="20"/>
        </w:rPr>
      </w:pPr>
    </w:p>
    <w:p w14:paraId="4509A9AD" w14:textId="77777777" w:rsidR="00BD34A8" w:rsidRPr="00CF3AF2" w:rsidRDefault="00BD34A8" w:rsidP="00BD34A8">
      <w:pPr>
        <w:rPr>
          <w:rFonts w:ascii="Arial" w:hAnsi="Arial" w:cs="Arial"/>
          <w:sz w:val="20"/>
          <w:szCs w:val="20"/>
        </w:rPr>
      </w:pPr>
      <w:r>
        <w:rPr>
          <w:rFonts w:ascii="Arial" w:hAnsi="Arial" w:cs="Arial"/>
          <w:sz w:val="20"/>
          <w:szCs w:val="20"/>
          <w:lang w:val="en-US"/>
        </w:rPr>
        <w:t>I</w:t>
      </w:r>
      <w:r w:rsidRPr="0059762C">
        <w:rPr>
          <w:rFonts w:ascii="Arial" w:hAnsi="Arial" w:cs="Arial"/>
          <w:sz w:val="20"/>
          <w:szCs w:val="20"/>
          <w:lang w:val="en-US"/>
        </w:rPr>
        <w:t>mage 6.4</w:t>
      </w:r>
      <w:r>
        <w:rPr>
          <w:rFonts w:ascii="Arial" w:hAnsi="Arial" w:cs="Arial"/>
          <w:sz w:val="20"/>
          <w:szCs w:val="20"/>
          <w:lang w:val="en-US"/>
        </w:rPr>
        <w:t xml:space="preserve">, </w:t>
      </w:r>
      <w:r w:rsidRPr="0059762C">
        <w:rPr>
          <w:rFonts w:ascii="Arial" w:hAnsi="Arial" w:cs="Arial"/>
          <w:sz w:val="20"/>
          <w:szCs w:val="20"/>
          <w:lang w:val="en-US"/>
        </w:rPr>
        <w:t xml:space="preserve">Anefo - http://proxy.handle.net/10648/abec18ec-d0b4-102d-bcf8-003048976d84, CC0, </w:t>
      </w:r>
      <w:hyperlink r:id="rId79" w:history="1">
        <w:r w:rsidRPr="0059762C">
          <w:rPr>
            <w:rStyle w:val="Hyperlink"/>
            <w:rFonts w:ascii="Arial" w:hAnsi="Arial" w:cs="Arial"/>
            <w:sz w:val="20"/>
            <w:szCs w:val="20"/>
            <w:lang w:val="en-US"/>
          </w:rPr>
          <w:t>https://commons.wikimedia.org/w/index.php?curid=163461227</w:t>
        </w:r>
      </w:hyperlink>
      <w:r w:rsidRPr="0059762C">
        <w:rPr>
          <w:rFonts w:ascii="Arial" w:hAnsi="Arial" w:cs="Arial"/>
          <w:sz w:val="20"/>
          <w:szCs w:val="20"/>
          <w:lang w:val="en-US"/>
        </w:rPr>
        <w:t xml:space="preserve"> </w:t>
      </w:r>
    </w:p>
    <w:p w14:paraId="1EBF2326" w14:textId="77777777" w:rsidR="00BD34A8" w:rsidRDefault="00BD34A8" w:rsidP="00BD34A8">
      <w:pPr>
        <w:pStyle w:val="ListParagraph"/>
        <w:rPr>
          <w:rFonts w:ascii="Arial" w:hAnsi="Arial" w:cs="Arial"/>
          <w:sz w:val="20"/>
          <w:szCs w:val="20"/>
        </w:rPr>
      </w:pPr>
    </w:p>
    <w:p w14:paraId="25B41F5B" w14:textId="77777777" w:rsidR="00BD34A8" w:rsidRPr="0059762C" w:rsidRDefault="00BD34A8" w:rsidP="00BD34A8">
      <w:pPr>
        <w:ind w:left="720"/>
        <w:rPr>
          <w:rFonts w:ascii="Arial" w:hAnsi="Arial" w:cs="Arial"/>
          <w:sz w:val="20"/>
          <w:szCs w:val="20"/>
        </w:rPr>
      </w:pPr>
    </w:p>
    <w:p w14:paraId="0A23A288"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6.5</w:t>
      </w:r>
      <w:r>
        <w:rPr>
          <w:rFonts w:ascii="Arial" w:hAnsi="Arial" w:cs="Arial"/>
          <w:sz w:val="20"/>
          <w:szCs w:val="20"/>
          <w:lang w:val="en-US"/>
        </w:rPr>
        <w:t>, Kuvakin E.</w:t>
      </w:r>
      <w:r w:rsidRPr="0059762C">
        <w:rPr>
          <w:rFonts w:ascii="Arial" w:hAnsi="Arial" w:cs="Arial"/>
          <w:sz w:val="20"/>
          <w:szCs w:val="20"/>
          <w:lang w:val="en-US"/>
        </w:rPr>
        <w:t xml:space="preserve"> </w:t>
      </w:r>
      <w:r w:rsidRPr="0059762C">
        <w:rPr>
          <w:rFonts w:ascii="Arial" w:hAnsi="Arial" w:cs="Arial"/>
          <w:sz w:val="20"/>
          <w:szCs w:val="20"/>
        </w:rPr>
        <w:t xml:space="preserve">(1985); </w:t>
      </w:r>
      <w:r w:rsidRPr="0059762C">
        <w:rPr>
          <w:rFonts w:ascii="Arial" w:hAnsi="Arial" w:cs="Arial"/>
          <w:sz w:val="20"/>
          <w:szCs w:val="20"/>
          <w:lang w:val="en-US"/>
        </w:rPr>
        <w:t xml:space="preserve">scanned and processed by User:Vizu (2009); own scan photo E.Kuvakin by personal collection, CC BY-SA 3.0, </w:t>
      </w:r>
      <w:hyperlink r:id="rId80" w:history="1">
        <w:r w:rsidRPr="0059762C">
          <w:rPr>
            <w:rStyle w:val="Hyperlink"/>
            <w:rFonts w:ascii="Arial" w:hAnsi="Arial" w:cs="Arial"/>
            <w:sz w:val="20"/>
            <w:szCs w:val="20"/>
            <w:lang w:val="en-US"/>
          </w:rPr>
          <w:t>https://commons.wikimedia.org/w/index.php?curid=7046938</w:t>
        </w:r>
      </w:hyperlink>
      <w:r w:rsidRPr="0059762C">
        <w:rPr>
          <w:rFonts w:ascii="Arial" w:hAnsi="Arial" w:cs="Arial"/>
          <w:sz w:val="20"/>
          <w:szCs w:val="20"/>
          <w:lang w:val="en-US"/>
        </w:rPr>
        <w:t xml:space="preserve"> </w:t>
      </w:r>
    </w:p>
    <w:p w14:paraId="141EDEED" w14:textId="77777777" w:rsidR="00BD34A8" w:rsidRPr="0059762C" w:rsidRDefault="00BD34A8" w:rsidP="00BD34A8">
      <w:pPr>
        <w:ind w:left="720"/>
        <w:rPr>
          <w:rFonts w:ascii="Arial" w:hAnsi="Arial" w:cs="Arial"/>
          <w:sz w:val="20"/>
          <w:szCs w:val="20"/>
        </w:rPr>
      </w:pPr>
    </w:p>
    <w:p w14:paraId="7F5AE151"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6.6</w:t>
      </w:r>
      <w:r>
        <w:rPr>
          <w:rFonts w:ascii="Arial" w:hAnsi="Arial" w:cs="Arial"/>
          <w:sz w:val="20"/>
          <w:szCs w:val="20"/>
          <w:lang w:val="en-US"/>
        </w:rPr>
        <w:t xml:space="preserve">, </w:t>
      </w:r>
      <w:r w:rsidRPr="0059762C">
        <w:rPr>
          <w:rFonts w:ascii="Arial" w:hAnsi="Arial" w:cs="Arial"/>
          <w:sz w:val="20"/>
          <w:szCs w:val="20"/>
          <w:lang w:val="en-US"/>
        </w:rPr>
        <w:t xml:space="preserve">RIA Novosti archive, image #850809 / Vladimir Vyatkin / CC-BY-SA 3.0, CC BY-SA 3.0, </w:t>
      </w:r>
      <w:hyperlink r:id="rId81" w:history="1">
        <w:r w:rsidRPr="0059762C">
          <w:rPr>
            <w:rStyle w:val="Hyperlink"/>
            <w:rFonts w:ascii="Arial" w:hAnsi="Arial" w:cs="Arial"/>
            <w:sz w:val="20"/>
            <w:szCs w:val="20"/>
            <w:lang w:val="en-US"/>
          </w:rPr>
          <w:t>https://commons.wikimedia.org/w/index.php?curid=18955999</w:t>
        </w:r>
      </w:hyperlink>
      <w:r w:rsidRPr="0059762C">
        <w:rPr>
          <w:rFonts w:ascii="Arial" w:hAnsi="Arial" w:cs="Arial"/>
          <w:sz w:val="20"/>
          <w:szCs w:val="20"/>
          <w:lang w:val="en-US"/>
        </w:rPr>
        <w:t xml:space="preserve">  </w:t>
      </w:r>
    </w:p>
    <w:p w14:paraId="5C82DB9B" w14:textId="77777777" w:rsidR="00BD34A8" w:rsidRDefault="00BD34A8" w:rsidP="00BD34A8">
      <w:pPr>
        <w:pStyle w:val="ListParagraph"/>
        <w:rPr>
          <w:rFonts w:ascii="Arial" w:hAnsi="Arial" w:cs="Arial"/>
          <w:sz w:val="20"/>
          <w:szCs w:val="20"/>
        </w:rPr>
      </w:pPr>
    </w:p>
    <w:p w14:paraId="232FBAD4" w14:textId="77777777" w:rsidR="00BD34A8" w:rsidRPr="0059762C" w:rsidRDefault="00BD34A8" w:rsidP="00BD34A8">
      <w:pPr>
        <w:ind w:left="720"/>
        <w:rPr>
          <w:rFonts w:ascii="Arial" w:hAnsi="Arial" w:cs="Arial"/>
          <w:sz w:val="20"/>
          <w:szCs w:val="20"/>
        </w:rPr>
      </w:pPr>
    </w:p>
    <w:p w14:paraId="791F119B" w14:textId="77777777" w:rsidR="00BD34A8" w:rsidRPr="00357B44" w:rsidRDefault="00BD34A8" w:rsidP="00BD34A8">
      <w:pPr>
        <w:rPr>
          <w:rFonts w:ascii="Arial" w:hAnsi="Arial" w:cs="Arial"/>
          <w:sz w:val="20"/>
          <w:szCs w:val="20"/>
        </w:rPr>
      </w:pPr>
      <w:r w:rsidRPr="0059762C">
        <w:rPr>
          <w:rFonts w:ascii="Arial" w:hAnsi="Arial" w:cs="Arial"/>
          <w:sz w:val="20"/>
          <w:szCs w:val="20"/>
          <w:lang w:val="en-US"/>
        </w:rPr>
        <w:t>Image 6.7</w:t>
      </w:r>
      <w:r>
        <w:rPr>
          <w:rFonts w:ascii="Arial" w:hAnsi="Arial" w:cs="Arial"/>
          <w:sz w:val="20"/>
          <w:szCs w:val="20"/>
          <w:lang w:val="en-US"/>
        </w:rPr>
        <w:t xml:space="preserve">, </w:t>
      </w:r>
      <w:r w:rsidRPr="0059762C">
        <w:rPr>
          <w:rFonts w:ascii="Arial" w:hAnsi="Arial" w:cs="Arial"/>
          <w:sz w:val="20"/>
          <w:szCs w:val="20"/>
          <w:lang w:val="en-US"/>
        </w:rPr>
        <w:t xml:space="preserve">IAEA Imagebank - 02790015, CC BY-SA 2.0, </w:t>
      </w:r>
      <w:hyperlink r:id="rId82" w:history="1">
        <w:r w:rsidRPr="0059762C">
          <w:rPr>
            <w:rStyle w:val="Hyperlink"/>
            <w:rFonts w:ascii="Arial" w:hAnsi="Arial" w:cs="Arial"/>
            <w:sz w:val="20"/>
            <w:szCs w:val="20"/>
            <w:lang w:val="en-US"/>
          </w:rPr>
          <w:t>https://commons.wikimedia.org/w/index.php?curid=63251598</w:t>
        </w:r>
      </w:hyperlink>
      <w:r w:rsidRPr="0059762C">
        <w:rPr>
          <w:rFonts w:ascii="Arial" w:hAnsi="Arial" w:cs="Arial"/>
          <w:sz w:val="20"/>
          <w:szCs w:val="20"/>
          <w:lang w:val="en-US"/>
        </w:rPr>
        <w:t xml:space="preserve">  </w:t>
      </w:r>
    </w:p>
    <w:p w14:paraId="37F36929" w14:textId="77777777" w:rsidR="00BD34A8" w:rsidRPr="00CF3AF2" w:rsidRDefault="00BD34A8" w:rsidP="00BD34A8">
      <w:pPr>
        <w:rPr>
          <w:rFonts w:ascii="Arial" w:hAnsi="Arial" w:cs="Arial"/>
          <w:sz w:val="20"/>
          <w:szCs w:val="20"/>
        </w:rPr>
      </w:pPr>
      <w:r>
        <w:rPr>
          <w:rFonts w:ascii="Arial" w:hAnsi="Arial" w:cs="Arial"/>
          <w:sz w:val="20"/>
          <w:szCs w:val="20"/>
        </w:rPr>
        <w:lastRenderedPageBreak/>
        <w:t xml:space="preserve">Image 6.8, </w:t>
      </w:r>
      <w:r w:rsidRPr="0059762C">
        <w:rPr>
          <w:rFonts w:ascii="Arial" w:hAnsi="Arial" w:cs="Arial"/>
          <w:sz w:val="20"/>
          <w:szCs w:val="20"/>
          <w:lang w:val="en-US"/>
        </w:rPr>
        <w:t xml:space="preserve">David Broad, CC BY 3.0, </w:t>
      </w:r>
      <w:hyperlink r:id="rId83" w:history="1">
        <w:r w:rsidRPr="0059762C">
          <w:rPr>
            <w:rStyle w:val="Hyperlink"/>
            <w:rFonts w:ascii="Arial" w:hAnsi="Arial" w:cs="Arial"/>
            <w:sz w:val="20"/>
            <w:szCs w:val="20"/>
            <w:lang w:val="en-US"/>
          </w:rPr>
          <w:t>https://commons.wikimedia.org/w/index.php?curid=52232654</w:t>
        </w:r>
      </w:hyperlink>
      <w:r w:rsidRPr="0059762C">
        <w:rPr>
          <w:rFonts w:ascii="Arial" w:hAnsi="Arial" w:cs="Arial"/>
          <w:sz w:val="20"/>
          <w:szCs w:val="20"/>
          <w:lang w:val="en-US"/>
        </w:rPr>
        <w:t xml:space="preserve">  </w:t>
      </w:r>
    </w:p>
    <w:p w14:paraId="10161B7F" w14:textId="77777777" w:rsidR="00BD34A8" w:rsidRPr="0059762C" w:rsidRDefault="00BD34A8" w:rsidP="00BD34A8">
      <w:pPr>
        <w:ind w:left="720"/>
        <w:rPr>
          <w:rFonts w:ascii="Arial" w:hAnsi="Arial" w:cs="Arial"/>
          <w:sz w:val="20"/>
          <w:szCs w:val="20"/>
        </w:rPr>
      </w:pPr>
    </w:p>
    <w:p w14:paraId="3B298332"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w:t>
      </w:r>
      <w:r>
        <w:rPr>
          <w:rFonts w:ascii="Arial" w:hAnsi="Arial" w:cs="Arial"/>
          <w:sz w:val="20"/>
          <w:szCs w:val="20"/>
          <w:lang w:val="en-US"/>
        </w:rPr>
        <w:t xml:space="preserve">9, </w:t>
      </w:r>
      <w:r w:rsidRPr="0059762C">
        <w:rPr>
          <w:rFonts w:ascii="Arial" w:hAnsi="Arial" w:cs="Arial"/>
          <w:sz w:val="20"/>
          <w:szCs w:val="20"/>
          <w:lang w:val="en-US"/>
        </w:rPr>
        <w:t xml:space="preserve">Mikhail Evstafiev, CC BY-SA 3.0, </w:t>
      </w:r>
      <w:hyperlink r:id="rId84" w:history="1">
        <w:r w:rsidRPr="0059762C">
          <w:rPr>
            <w:rStyle w:val="Hyperlink"/>
            <w:rFonts w:ascii="Arial" w:hAnsi="Arial" w:cs="Arial"/>
            <w:sz w:val="20"/>
            <w:szCs w:val="20"/>
            <w:lang w:val="en-US"/>
          </w:rPr>
          <w:t>https://commons.wikimedia.org/w/index.php?curid=343762</w:t>
        </w:r>
      </w:hyperlink>
      <w:r w:rsidRPr="0059762C">
        <w:rPr>
          <w:rFonts w:ascii="Arial" w:hAnsi="Arial" w:cs="Arial"/>
          <w:sz w:val="20"/>
          <w:szCs w:val="20"/>
          <w:lang w:val="en-US"/>
        </w:rPr>
        <w:t xml:space="preserve"> </w:t>
      </w:r>
    </w:p>
    <w:p w14:paraId="429AE783" w14:textId="77777777" w:rsidR="00BD34A8" w:rsidRDefault="00BD34A8" w:rsidP="00BD34A8">
      <w:pPr>
        <w:pStyle w:val="ListParagraph"/>
        <w:rPr>
          <w:rFonts w:ascii="Arial" w:hAnsi="Arial" w:cs="Arial"/>
          <w:sz w:val="20"/>
          <w:szCs w:val="20"/>
        </w:rPr>
      </w:pPr>
    </w:p>
    <w:p w14:paraId="4BB057F8" w14:textId="77777777" w:rsidR="00BD34A8" w:rsidRPr="0059762C" w:rsidRDefault="00BD34A8" w:rsidP="00BD34A8">
      <w:pPr>
        <w:ind w:left="720"/>
        <w:rPr>
          <w:rFonts w:ascii="Arial" w:hAnsi="Arial" w:cs="Arial"/>
          <w:sz w:val="20"/>
          <w:szCs w:val="20"/>
        </w:rPr>
      </w:pPr>
    </w:p>
    <w:p w14:paraId="472B9498"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w:t>
      </w:r>
      <w:r>
        <w:rPr>
          <w:rFonts w:ascii="Arial" w:hAnsi="Arial" w:cs="Arial"/>
          <w:sz w:val="20"/>
          <w:szCs w:val="20"/>
          <w:lang w:val="en-US"/>
        </w:rPr>
        <w:t xml:space="preserve">10, </w:t>
      </w:r>
      <w:r w:rsidRPr="0059762C">
        <w:rPr>
          <w:rFonts w:ascii="Arial" w:hAnsi="Arial" w:cs="Arial"/>
          <w:sz w:val="20"/>
          <w:szCs w:val="20"/>
          <w:lang w:val="en-US"/>
        </w:rPr>
        <w:t xml:space="preserve">Barbara Niggl Radloff - https://sammlungonline.muenchner-stadtmuseum.de/objekt/svetlana-alexijewitsch-villa-waldberta-feldafing-10219667.html, CC BY-SA 4.0, </w:t>
      </w:r>
      <w:hyperlink r:id="rId85" w:history="1">
        <w:r w:rsidRPr="0059762C">
          <w:rPr>
            <w:rStyle w:val="Hyperlink"/>
            <w:rFonts w:ascii="Arial" w:hAnsi="Arial" w:cs="Arial"/>
            <w:sz w:val="20"/>
            <w:szCs w:val="20"/>
            <w:lang w:val="en-US"/>
          </w:rPr>
          <w:t>https://commons.wikimedia.org/w/index.php?curid=113562094</w:t>
        </w:r>
      </w:hyperlink>
      <w:r w:rsidRPr="0059762C">
        <w:rPr>
          <w:rFonts w:ascii="Arial" w:hAnsi="Arial" w:cs="Arial"/>
          <w:sz w:val="20"/>
          <w:szCs w:val="20"/>
          <w:lang w:val="en-US"/>
        </w:rPr>
        <w:t xml:space="preserve"> </w:t>
      </w:r>
    </w:p>
    <w:p w14:paraId="6DF05A57" w14:textId="77777777" w:rsidR="00BD34A8" w:rsidRPr="0059762C" w:rsidRDefault="00BD34A8" w:rsidP="00BD34A8">
      <w:pPr>
        <w:ind w:left="720"/>
        <w:rPr>
          <w:rFonts w:ascii="Arial" w:hAnsi="Arial" w:cs="Arial"/>
          <w:sz w:val="20"/>
          <w:szCs w:val="20"/>
        </w:rPr>
      </w:pPr>
    </w:p>
    <w:p w14:paraId="38C6B49E"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6.1</w:t>
      </w:r>
      <w:r>
        <w:rPr>
          <w:rFonts w:ascii="Arial" w:hAnsi="Arial" w:cs="Arial"/>
          <w:sz w:val="20"/>
          <w:szCs w:val="20"/>
          <w:lang w:val="en-US"/>
        </w:rPr>
        <w:t xml:space="preserve">1, A screenshot of the book </w:t>
      </w:r>
      <w:r w:rsidRPr="004A2567">
        <w:rPr>
          <w:rFonts w:ascii="Arial" w:hAnsi="Arial" w:cs="Arial"/>
          <w:i/>
          <w:iCs/>
          <w:sz w:val="20"/>
          <w:szCs w:val="20"/>
          <w:lang w:val="en-US"/>
        </w:rPr>
        <w:t>The Unwomanly Face of War</w:t>
      </w:r>
      <w:r>
        <w:rPr>
          <w:rFonts w:ascii="Arial" w:hAnsi="Arial" w:cs="Arial"/>
          <w:sz w:val="20"/>
          <w:szCs w:val="20"/>
          <w:lang w:val="en-US"/>
        </w:rPr>
        <w:t xml:space="preserve">, </w:t>
      </w:r>
      <w:r w:rsidRPr="004A2567">
        <w:rPr>
          <w:rFonts w:ascii="Arial" w:hAnsi="Arial" w:cs="Arial"/>
          <w:sz w:val="20"/>
          <w:szCs w:val="20"/>
          <w:lang w:val="en-US"/>
        </w:rPr>
        <w:t>Penguin</w:t>
      </w:r>
      <w:r>
        <w:rPr>
          <w:rFonts w:ascii="Arial" w:hAnsi="Arial" w:cs="Arial"/>
          <w:sz w:val="20"/>
          <w:szCs w:val="20"/>
          <w:lang w:val="en-US"/>
        </w:rPr>
        <w:t xml:space="preserve">, </w:t>
      </w:r>
      <w:r w:rsidRPr="0059762C">
        <w:rPr>
          <w:rFonts w:ascii="Arial" w:hAnsi="Arial" w:cs="Arial"/>
          <w:sz w:val="20"/>
          <w:szCs w:val="20"/>
          <w:lang w:val="en-US"/>
        </w:rPr>
        <w:t xml:space="preserve"> </w:t>
      </w:r>
      <w:hyperlink r:id="rId86" w:history="1">
        <w:r w:rsidRPr="0059762C">
          <w:rPr>
            <w:rStyle w:val="Hyperlink"/>
            <w:rFonts w:ascii="Arial" w:hAnsi="Arial" w:cs="Arial"/>
            <w:sz w:val="20"/>
            <w:szCs w:val="20"/>
            <w:lang w:val="en-US"/>
          </w:rPr>
          <w:t>https</w:t>
        </w:r>
      </w:hyperlink>
      <w:hyperlink r:id="rId87" w:history="1">
        <w:r w:rsidRPr="0059762C">
          <w:rPr>
            <w:rStyle w:val="Hyperlink"/>
            <w:rFonts w:ascii="Arial" w:hAnsi="Arial" w:cs="Arial"/>
            <w:sz w:val="20"/>
            <w:szCs w:val="20"/>
            <w:lang w:val="en-US"/>
          </w:rPr>
          <w:t>://www.penguin.co.uk/books/295606/the-unwomanly-face-of-war-by-alexievich-svetlana/9780141983530</w:t>
        </w:r>
      </w:hyperlink>
      <w:r w:rsidRPr="0059762C">
        <w:rPr>
          <w:rFonts w:ascii="Arial" w:hAnsi="Arial" w:cs="Arial"/>
          <w:sz w:val="20"/>
          <w:szCs w:val="20"/>
          <w:lang w:val="en-US"/>
        </w:rPr>
        <w:t xml:space="preserve"> </w:t>
      </w:r>
    </w:p>
    <w:p w14:paraId="3A0BD25D" w14:textId="77777777" w:rsidR="00BD34A8" w:rsidRDefault="00BD34A8" w:rsidP="00BD34A8">
      <w:pPr>
        <w:pStyle w:val="ListParagraph"/>
        <w:rPr>
          <w:rFonts w:ascii="Arial" w:hAnsi="Arial" w:cs="Arial"/>
          <w:sz w:val="20"/>
          <w:szCs w:val="20"/>
        </w:rPr>
      </w:pPr>
    </w:p>
    <w:p w14:paraId="7291FFC4" w14:textId="77777777" w:rsidR="00BD34A8" w:rsidRPr="0059762C" w:rsidRDefault="00BD34A8" w:rsidP="00BD34A8">
      <w:pPr>
        <w:ind w:left="720"/>
        <w:rPr>
          <w:rFonts w:ascii="Arial" w:hAnsi="Arial" w:cs="Arial"/>
          <w:sz w:val="20"/>
          <w:szCs w:val="20"/>
        </w:rPr>
      </w:pPr>
    </w:p>
    <w:p w14:paraId="660DF511"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6.1</w:t>
      </w:r>
      <w:r>
        <w:rPr>
          <w:rFonts w:ascii="Arial" w:hAnsi="Arial" w:cs="Arial"/>
          <w:sz w:val="20"/>
          <w:szCs w:val="20"/>
          <w:lang w:val="en-US"/>
        </w:rPr>
        <w:t xml:space="preserve">2, A screenshot of the book </w:t>
      </w:r>
      <w:r w:rsidRPr="004A2567">
        <w:rPr>
          <w:rFonts w:ascii="Arial" w:hAnsi="Arial" w:cs="Arial"/>
          <w:i/>
          <w:iCs/>
          <w:sz w:val="20"/>
          <w:szCs w:val="20"/>
          <w:lang w:val="en-US"/>
        </w:rPr>
        <w:t>Boys in Zinc</w:t>
      </w:r>
      <w:r>
        <w:rPr>
          <w:rFonts w:ascii="Arial" w:hAnsi="Arial" w:cs="Arial"/>
          <w:sz w:val="20"/>
          <w:szCs w:val="20"/>
          <w:lang w:val="en-US"/>
        </w:rPr>
        <w:t>, Penguin,</w:t>
      </w:r>
      <w:r w:rsidRPr="0059762C">
        <w:rPr>
          <w:rFonts w:ascii="Arial" w:hAnsi="Arial" w:cs="Arial"/>
          <w:sz w:val="20"/>
          <w:szCs w:val="20"/>
          <w:lang w:val="en-US"/>
        </w:rPr>
        <w:t xml:space="preserve">  </w:t>
      </w:r>
      <w:hyperlink r:id="rId88" w:history="1">
        <w:r w:rsidRPr="0059762C">
          <w:rPr>
            <w:rStyle w:val="Hyperlink"/>
            <w:rFonts w:ascii="Arial" w:hAnsi="Arial" w:cs="Arial"/>
            <w:sz w:val="20"/>
            <w:szCs w:val="20"/>
            <w:lang w:val="en-US"/>
          </w:rPr>
          <w:t>https</w:t>
        </w:r>
      </w:hyperlink>
      <w:hyperlink r:id="rId89" w:history="1">
        <w:r w:rsidRPr="0059762C">
          <w:rPr>
            <w:rStyle w:val="Hyperlink"/>
            <w:rFonts w:ascii="Arial" w:hAnsi="Arial" w:cs="Arial"/>
            <w:sz w:val="20"/>
            <w:szCs w:val="20"/>
            <w:lang w:val="en-US"/>
          </w:rPr>
          <w:t>://www.penguin.co.uk/books/295485/boys-in-zinc-by-alexievich-svetlana/9780241264119</w:t>
        </w:r>
      </w:hyperlink>
      <w:r w:rsidRPr="0059762C">
        <w:rPr>
          <w:rFonts w:ascii="Arial" w:hAnsi="Arial" w:cs="Arial"/>
          <w:sz w:val="20"/>
          <w:szCs w:val="20"/>
          <w:lang w:val="en-US"/>
        </w:rPr>
        <w:t xml:space="preserve">   </w:t>
      </w:r>
    </w:p>
    <w:p w14:paraId="407F788C" w14:textId="77777777" w:rsidR="00BD34A8" w:rsidRPr="0059762C" w:rsidRDefault="00BD34A8" w:rsidP="00BD34A8">
      <w:pPr>
        <w:ind w:left="720"/>
        <w:rPr>
          <w:rFonts w:ascii="Arial" w:hAnsi="Arial" w:cs="Arial"/>
          <w:sz w:val="20"/>
          <w:szCs w:val="20"/>
        </w:rPr>
      </w:pPr>
    </w:p>
    <w:p w14:paraId="754077DC" w14:textId="77777777" w:rsidR="00BD34A8" w:rsidRPr="00CF3AF2" w:rsidRDefault="00BD34A8" w:rsidP="00BD34A8">
      <w:pPr>
        <w:rPr>
          <w:rFonts w:ascii="Arial" w:hAnsi="Arial" w:cs="Arial"/>
          <w:sz w:val="20"/>
          <w:szCs w:val="20"/>
        </w:rPr>
      </w:pPr>
      <w:r w:rsidRPr="0059762C">
        <w:rPr>
          <w:rFonts w:ascii="Arial" w:hAnsi="Arial" w:cs="Arial"/>
          <w:sz w:val="20"/>
          <w:szCs w:val="20"/>
          <w:lang w:val="en-US"/>
        </w:rPr>
        <w:t>Image 6.1</w:t>
      </w:r>
      <w:r>
        <w:rPr>
          <w:rFonts w:ascii="Arial" w:hAnsi="Arial" w:cs="Arial"/>
          <w:sz w:val="20"/>
          <w:szCs w:val="20"/>
          <w:lang w:val="en-US"/>
        </w:rPr>
        <w:t xml:space="preserve">3, A screenshot of the book </w:t>
      </w:r>
      <w:r w:rsidRPr="004A2567">
        <w:rPr>
          <w:rFonts w:ascii="Arial" w:hAnsi="Arial" w:cs="Arial"/>
          <w:i/>
          <w:iCs/>
          <w:sz w:val="20"/>
          <w:szCs w:val="20"/>
          <w:lang w:val="en-US"/>
        </w:rPr>
        <w:t>Second-Hand Time</w:t>
      </w:r>
      <w:r>
        <w:rPr>
          <w:rFonts w:ascii="Arial" w:hAnsi="Arial" w:cs="Arial"/>
          <w:sz w:val="20"/>
          <w:szCs w:val="20"/>
          <w:lang w:val="en-US"/>
        </w:rPr>
        <w:t>, Fitzcarraldo Editions,</w:t>
      </w:r>
      <w:r w:rsidRPr="0059762C">
        <w:rPr>
          <w:rFonts w:ascii="Arial" w:hAnsi="Arial" w:cs="Arial"/>
          <w:sz w:val="20"/>
          <w:szCs w:val="20"/>
          <w:lang w:val="en-US"/>
        </w:rPr>
        <w:t xml:space="preserve"> </w:t>
      </w:r>
      <w:hyperlink r:id="rId90" w:history="1">
        <w:r w:rsidRPr="0059762C">
          <w:rPr>
            <w:rStyle w:val="Hyperlink"/>
            <w:rFonts w:ascii="Arial" w:hAnsi="Arial" w:cs="Arial"/>
            <w:sz w:val="20"/>
            <w:szCs w:val="20"/>
            <w:lang w:val="en-US"/>
          </w:rPr>
          <w:t>https</w:t>
        </w:r>
      </w:hyperlink>
      <w:hyperlink r:id="rId91" w:history="1">
        <w:r w:rsidRPr="0059762C">
          <w:rPr>
            <w:rStyle w:val="Hyperlink"/>
            <w:rFonts w:ascii="Arial" w:hAnsi="Arial" w:cs="Arial"/>
            <w:sz w:val="20"/>
            <w:szCs w:val="20"/>
            <w:lang w:val="en-US"/>
          </w:rPr>
          <w:t>://fitzcarraldoeditions.com/books/second-hand-time/</w:t>
        </w:r>
      </w:hyperlink>
      <w:r w:rsidRPr="0059762C">
        <w:rPr>
          <w:rFonts w:ascii="Arial" w:hAnsi="Arial" w:cs="Arial"/>
          <w:sz w:val="20"/>
          <w:szCs w:val="20"/>
          <w:lang w:val="en-US"/>
        </w:rPr>
        <w:t xml:space="preserve"> </w:t>
      </w:r>
    </w:p>
    <w:p w14:paraId="45432D6E" w14:textId="77777777" w:rsidR="00BD34A8" w:rsidRDefault="00BD34A8" w:rsidP="00BD34A8">
      <w:pPr>
        <w:pStyle w:val="ListParagraph"/>
        <w:rPr>
          <w:rFonts w:ascii="Arial" w:hAnsi="Arial" w:cs="Arial"/>
          <w:sz w:val="20"/>
          <w:szCs w:val="20"/>
        </w:rPr>
      </w:pPr>
    </w:p>
    <w:p w14:paraId="3D32AE33" w14:textId="77777777" w:rsidR="00BD34A8" w:rsidRPr="0059762C" w:rsidRDefault="00BD34A8" w:rsidP="00BD34A8">
      <w:pPr>
        <w:ind w:left="720"/>
        <w:rPr>
          <w:rFonts w:ascii="Arial" w:hAnsi="Arial" w:cs="Arial"/>
          <w:sz w:val="20"/>
          <w:szCs w:val="20"/>
        </w:rPr>
      </w:pPr>
    </w:p>
    <w:p w14:paraId="5C51C12D" w14:textId="77777777" w:rsidR="00BD34A8" w:rsidRPr="006E14B2" w:rsidRDefault="00BD34A8" w:rsidP="00BD34A8">
      <w:pPr>
        <w:rPr>
          <w:rFonts w:ascii="Arial" w:hAnsi="Arial" w:cs="Arial"/>
          <w:sz w:val="20"/>
          <w:szCs w:val="20"/>
        </w:rPr>
      </w:pPr>
      <w:r w:rsidRPr="0059762C">
        <w:rPr>
          <w:rFonts w:ascii="Arial" w:hAnsi="Arial" w:cs="Arial"/>
          <w:sz w:val="20"/>
          <w:szCs w:val="20"/>
          <w:lang w:val="en-US"/>
        </w:rPr>
        <w:t>Image 6.1</w:t>
      </w:r>
      <w:r w:rsidRPr="006E14B2">
        <w:rPr>
          <w:rFonts w:ascii="Arial" w:hAnsi="Arial" w:cs="Arial"/>
          <w:sz w:val="20"/>
          <w:szCs w:val="20"/>
          <w:lang w:val="en-US"/>
        </w:rPr>
        <w:t>4,</w:t>
      </w:r>
      <w:r w:rsidRPr="0059762C">
        <w:rPr>
          <w:rFonts w:ascii="Arial" w:hAnsi="Arial" w:cs="Arial"/>
          <w:sz w:val="20"/>
          <w:szCs w:val="20"/>
          <w:lang w:val="en-US"/>
        </w:rPr>
        <w:t xml:space="preserve"> </w:t>
      </w:r>
      <w:r w:rsidRPr="006E14B2">
        <w:rPr>
          <w:rFonts w:ascii="Arial" w:hAnsi="Arial" w:cs="Arial"/>
          <w:sz w:val="20"/>
          <w:szCs w:val="20"/>
        </w:rPr>
        <w:t xml:space="preserve">Svetlana Alexievich – Photo gallery. </w:t>
      </w:r>
      <w:r w:rsidRPr="006E14B2">
        <w:rPr>
          <w:rFonts w:ascii="Arial" w:hAnsi="Arial" w:cs="Arial"/>
          <w:i/>
          <w:iCs/>
          <w:sz w:val="20"/>
          <w:szCs w:val="20"/>
        </w:rPr>
        <w:t>NobelPrize.org</w:t>
      </w:r>
      <w:r w:rsidRPr="006E14B2">
        <w:rPr>
          <w:rFonts w:ascii="Arial" w:hAnsi="Arial" w:cs="Arial"/>
          <w:sz w:val="20"/>
          <w:szCs w:val="20"/>
        </w:rPr>
        <w:t xml:space="preserve">. Nobel Prize Outreach 2025. Tue. 26 Aug 2025, </w:t>
      </w:r>
      <w:hyperlink r:id="rId92" w:history="1">
        <w:r w:rsidRPr="006E14B2">
          <w:rPr>
            <w:rStyle w:val="Hyperlink"/>
            <w:rFonts w:ascii="Arial" w:hAnsi="Arial" w:cs="Arial"/>
            <w:sz w:val="20"/>
            <w:szCs w:val="20"/>
          </w:rPr>
          <w:t>https://www.nobelprize.org/prizes/literature/2015/alexievich/photo-gallery/</w:t>
        </w:r>
      </w:hyperlink>
      <w:r w:rsidRPr="006E14B2">
        <w:rPr>
          <w:rFonts w:ascii="Arial" w:hAnsi="Arial" w:cs="Arial"/>
          <w:sz w:val="20"/>
          <w:szCs w:val="20"/>
        </w:rPr>
        <w:t xml:space="preserve"> </w:t>
      </w:r>
    </w:p>
    <w:p w14:paraId="476CD5B5" w14:textId="77777777" w:rsidR="00BD34A8" w:rsidRPr="00FD224E" w:rsidRDefault="00BD34A8" w:rsidP="00BD34A8">
      <w:pPr>
        <w:rPr>
          <w:sz w:val="20"/>
          <w:szCs w:val="20"/>
        </w:rPr>
      </w:pPr>
      <w:r w:rsidRPr="00FD224E">
        <w:rPr>
          <w:noProof/>
          <w:sz w:val="20"/>
          <w:szCs w:val="20"/>
        </w:rPr>
        <mc:AlternateContent>
          <mc:Choice Requires="wps">
            <w:drawing>
              <wp:anchor distT="0" distB="0" distL="114300" distR="114300" simplePos="0" relativeHeight="251664384" behindDoc="0" locked="0" layoutInCell="1" allowOverlap="1" wp14:anchorId="4A5802F8" wp14:editId="2D76CBDF">
                <wp:simplePos x="0" y="0"/>
                <wp:positionH relativeFrom="column">
                  <wp:posOffset>7060565</wp:posOffset>
                </wp:positionH>
                <wp:positionV relativeFrom="paragraph">
                  <wp:posOffset>937260</wp:posOffset>
                </wp:positionV>
                <wp:extent cx="1064868" cy="461665"/>
                <wp:effectExtent l="0" t="0" r="0" b="0"/>
                <wp:wrapNone/>
                <wp:docPr id="30" name="TextBox 29">
                  <a:extLst xmlns:a="http://schemas.openxmlformats.org/drawingml/2006/main">
                    <a:ext uri="{FF2B5EF4-FFF2-40B4-BE49-F238E27FC236}">
                      <a16:creationId xmlns:a16="http://schemas.microsoft.com/office/drawing/2014/main" id="{17A74811-BA7D-CF79-168A-4F2FEB9E25BE}"/>
                    </a:ext>
                  </a:extLst>
                </wp:docPr>
                <wp:cNvGraphicFramePr/>
                <a:graphic xmlns:a="http://schemas.openxmlformats.org/drawingml/2006/main">
                  <a:graphicData uri="http://schemas.microsoft.com/office/word/2010/wordprocessingShape">
                    <wps:wsp>
                      <wps:cNvSpPr txBox="1"/>
                      <wps:spPr>
                        <a:xfrm>
                          <a:off x="0" y="0"/>
                          <a:ext cx="1064868" cy="461665"/>
                        </a:xfrm>
                        <a:prstGeom prst="rect">
                          <a:avLst/>
                        </a:prstGeom>
                        <a:noFill/>
                        <a:ln>
                          <a:noFill/>
                        </a:ln>
                      </wps:spPr>
                      <wps:txbx>
                        <w:txbxContent>
                          <w:p w14:paraId="6A2C2C49"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1979: Soviet troops invade Afghanistan</w:t>
                            </w:r>
                          </w:p>
                        </w:txbxContent>
                      </wps:txbx>
                      <wps:bodyPr wrap="square" rtlCol="0">
                        <a:spAutoFit/>
                      </wps:bodyPr>
                    </wps:wsp>
                  </a:graphicData>
                </a:graphic>
              </wp:anchor>
            </w:drawing>
          </mc:Choice>
          <mc:Fallback>
            <w:pict>
              <v:shape w14:anchorId="4A5802F8" id="TextBox 29" o:spid="_x0000_s1027" type="#_x0000_t202" style="position:absolute;margin-left:555.95pt;margin-top:73.8pt;width:83.85pt;height:3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" filled="f" stroked="f">
                <v:textbox style="mso-fit-shape-to-text:t">
                  <w:txbxContent>
                    <w:p w14:paraId="6A2C2C49"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1979: Soviet troops invade Afghanistan</w:t>
                      </w:r>
                    </w:p>
                  </w:txbxContent>
                </v:textbox>
              </v:shape>
            </w:pict>
          </mc:Fallback>
        </mc:AlternateContent>
      </w:r>
      <w:r w:rsidRPr="00FD224E">
        <w:rPr>
          <w:noProof/>
          <w:sz w:val="20"/>
          <w:szCs w:val="20"/>
        </w:rPr>
        <mc:AlternateContent>
          <mc:Choice Requires="wps">
            <w:drawing>
              <wp:anchor distT="0" distB="0" distL="114300" distR="114300" simplePos="0" relativeHeight="251665408" behindDoc="0" locked="0" layoutInCell="1" allowOverlap="1" wp14:anchorId="4177F371" wp14:editId="31C31031">
                <wp:simplePos x="0" y="0"/>
                <wp:positionH relativeFrom="column">
                  <wp:posOffset>7545070</wp:posOffset>
                </wp:positionH>
                <wp:positionV relativeFrom="paragraph">
                  <wp:posOffset>1371600</wp:posOffset>
                </wp:positionV>
                <wp:extent cx="0" cy="728482"/>
                <wp:effectExtent l="0" t="0" r="12700" b="8255"/>
                <wp:wrapNone/>
                <wp:docPr id="31" name="Straight Connector 30">
                  <a:extLst xmlns:a="http://schemas.openxmlformats.org/drawingml/2006/main">
                    <a:ext uri="{FF2B5EF4-FFF2-40B4-BE49-F238E27FC236}">
                      <a16:creationId xmlns:a16="http://schemas.microsoft.com/office/drawing/2014/main" id="{26C79C16-8DB6-4F7F-4DB2-93A59B3E4F20}"/>
                    </a:ext>
                  </a:extLst>
                </wp:docPr>
                <wp:cNvGraphicFramePr/>
                <a:graphic xmlns:a="http://schemas.openxmlformats.org/drawingml/2006/main">
                  <a:graphicData uri="http://schemas.microsoft.com/office/word/2010/wordprocessingShape">
                    <wps:wsp>
                      <wps:cNvCnPr/>
                      <wps:spPr>
                        <a:xfrm flipV="1">
                          <a:off x="0" y="0"/>
                          <a:ext cx="0" cy="7284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2286A" id="Straight Connector 3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94.1pt,108pt" to="594.1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" strokecolor="#4472c4 [3204]" strokeweight=".5pt">
                <v:stroke joinstyle="miter"/>
              </v:line>
            </w:pict>
          </mc:Fallback>
        </mc:AlternateContent>
      </w:r>
      <w:r w:rsidRPr="00FD224E">
        <w:rPr>
          <w:noProof/>
          <w:sz w:val="20"/>
          <w:szCs w:val="20"/>
        </w:rPr>
        <mc:AlternateContent>
          <mc:Choice Requires="wps">
            <w:drawing>
              <wp:anchor distT="0" distB="0" distL="114300" distR="114300" simplePos="0" relativeHeight="251666432" behindDoc="0" locked="0" layoutInCell="1" allowOverlap="1" wp14:anchorId="2350EEFC" wp14:editId="72ED0273">
                <wp:simplePos x="0" y="0"/>
                <wp:positionH relativeFrom="column">
                  <wp:posOffset>7999730</wp:posOffset>
                </wp:positionH>
                <wp:positionV relativeFrom="paragraph">
                  <wp:posOffset>0</wp:posOffset>
                </wp:positionV>
                <wp:extent cx="1500851" cy="1231106"/>
                <wp:effectExtent l="0" t="0" r="0" b="0"/>
                <wp:wrapNone/>
                <wp:docPr id="32" name="TextBox 31">
                  <a:extLst xmlns:a="http://schemas.openxmlformats.org/drawingml/2006/main">
                    <a:ext uri="{FF2B5EF4-FFF2-40B4-BE49-F238E27FC236}">
                      <a16:creationId xmlns:a16="http://schemas.microsoft.com/office/drawing/2014/main" id="{F5243586-FB02-781D-F23B-A7E6260CAD64}"/>
                    </a:ext>
                  </a:extLst>
                </wp:docPr>
                <wp:cNvGraphicFramePr/>
                <a:graphic xmlns:a="http://schemas.openxmlformats.org/drawingml/2006/main">
                  <a:graphicData uri="http://schemas.microsoft.com/office/word/2010/wordprocessingShape">
                    <wps:wsp>
                      <wps:cNvSpPr txBox="1"/>
                      <wps:spPr>
                        <a:xfrm>
                          <a:off x="0" y="0"/>
                          <a:ext cx="1500851" cy="1231106"/>
                        </a:xfrm>
                        <a:prstGeom prst="rect">
                          <a:avLst/>
                        </a:prstGeom>
                        <a:noFill/>
                        <a:ln>
                          <a:noFill/>
                        </a:ln>
                      </wps:spPr>
                      <wps:txbx>
                        <w:txbxContent>
                          <w:p w14:paraId="4C5D959F"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 xml:space="preserve">March 1985: Chernenko dies of emphysema. Mikhail Gorbachev becomes General Secretary of the </w:t>
                            </w:r>
                            <w:r>
                              <w:rPr>
                                <w:rFonts w:eastAsia="Calibri" w:hAnsi="Calibri"/>
                                <w:color w:val="000000" w:themeColor="text1"/>
                                <w:kern w:val="24"/>
                                <w:sz w:val="16"/>
                                <w:szCs w:val="16"/>
                                <w:lang w:val="en-US"/>
                              </w:rPr>
                              <w:t xml:space="preserve">CPSU </w:t>
                            </w:r>
                            <w:r>
                              <w:rPr>
                                <w:rFonts w:ascii="Arial" w:eastAsia="Calibri" w:hAnsi="Arial"/>
                                <w:color w:val="000000" w:themeColor="text1"/>
                                <w:kern w:val="24"/>
                                <w:sz w:val="16"/>
                                <w:szCs w:val="16"/>
                                <w:lang w:val="en-US"/>
                              </w:rPr>
                              <w:t>and takes steps towards reform, marking the beginning of perestroika.</w:t>
                            </w:r>
                            <w:r>
                              <w:rPr>
                                <w:rFonts w:hAnsi="Calibri"/>
                                <w:color w:val="000000" w:themeColor="text1"/>
                                <w:kern w:val="24"/>
                                <w:sz w:val="16"/>
                                <w:szCs w:val="16"/>
                              </w:rPr>
                              <w:t xml:space="preserve"> </w:t>
                            </w:r>
                          </w:p>
                        </w:txbxContent>
                      </wps:txbx>
                      <wps:bodyPr wrap="square" rtlCol="0">
                        <a:spAutoFit/>
                      </wps:bodyPr>
                    </wps:wsp>
                  </a:graphicData>
                </a:graphic>
              </wp:anchor>
            </w:drawing>
          </mc:Choice>
          <mc:Fallback>
            <w:pict>
              <v:shape w14:anchorId="2350EEFC" id="TextBox 31" o:spid="_x0000_s1028" type="#_x0000_t202" style="position:absolute;margin-left:629.9pt;margin-top:0;width:118.2pt;height:96.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" filled="f" stroked="f">
                <v:textbox style="mso-fit-shape-to-text:t">
                  <w:txbxContent>
                    <w:p w14:paraId="4C5D959F"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 xml:space="preserve">March 1985: Chernenko dies of emphysema. Mikhail Gorbachev becomes General Secretary of the </w:t>
                      </w:r>
                      <w:r>
                        <w:rPr>
                          <w:rFonts w:eastAsia="Calibri" w:hAnsi="Calibri"/>
                          <w:color w:val="000000" w:themeColor="text1"/>
                          <w:kern w:val="24"/>
                          <w:sz w:val="16"/>
                          <w:szCs w:val="16"/>
                          <w:lang w:val="en-US"/>
                        </w:rPr>
                        <w:t xml:space="preserve">CPSU </w:t>
                      </w:r>
                      <w:r>
                        <w:rPr>
                          <w:rFonts w:ascii="Arial" w:eastAsia="Calibri" w:hAnsi="Arial"/>
                          <w:color w:val="000000" w:themeColor="text1"/>
                          <w:kern w:val="24"/>
                          <w:sz w:val="16"/>
                          <w:szCs w:val="16"/>
                          <w:lang w:val="en-US"/>
                        </w:rPr>
                        <w:t>and takes steps towards reform, marking the beginning of perestroika.</w:t>
                      </w:r>
                      <w:r>
                        <w:rPr>
                          <w:rFonts w:hAnsi="Calibri"/>
                          <w:color w:val="000000" w:themeColor="text1"/>
                          <w:kern w:val="24"/>
                          <w:sz w:val="16"/>
                          <w:szCs w:val="16"/>
                        </w:rPr>
                        <w:t xml:space="preserve"> </w:t>
                      </w:r>
                    </w:p>
                  </w:txbxContent>
                </v:textbox>
              </v:shape>
            </w:pict>
          </mc:Fallback>
        </mc:AlternateContent>
      </w:r>
      <w:r w:rsidRPr="00FD224E">
        <w:rPr>
          <w:noProof/>
          <w:sz w:val="20"/>
          <w:szCs w:val="20"/>
        </w:rPr>
        <mc:AlternateContent>
          <mc:Choice Requires="wps">
            <w:drawing>
              <wp:anchor distT="0" distB="0" distL="114300" distR="114300" simplePos="0" relativeHeight="251667456" behindDoc="0" locked="0" layoutInCell="1" allowOverlap="1" wp14:anchorId="0983EBDE" wp14:editId="24FC6151">
                <wp:simplePos x="0" y="0"/>
                <wp:positionH relativeFrom="column">
                  <wp:posOffset>8597265</wp:posOffset>
                </wp:positionH>
                <wp:positionV relativeFrom="paragraph">
                  <wp:posOffset>945515</wp:posOffset>
                </wp:positionV>
                <wp:extent cx="0" cy="1131912"/>
                <wp:effectExtent l="0" t="0" r="12700" b="11430"/>
                <wp:wrapNone/>
                <wp:docPr id="33" name="Straight Connector 32">
                  <a:extLst xmlns:a="http://schemas.openxmlformats.org/drawingml/2006/main">
                    <a:ext uri="{FF2B5EF4-FFF2-40B4-BE49-F238E27FC236}">
                      <a16:creationId xmlns:a16="http://schemas.microsoft.com/office/drawing/2014/main" id="{910CAF5F-5C7D-6009-9D71-4356975106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1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493E2" id="Straight Connector 3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676.95pt,74.45pt" to="676.9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" strokecolor="#4472c4 [3204]" strokeweight=".5pt">
                <v:stroke joinstyle="miter"/>
                <o:lock v:ext="edit" shapetype="f"/>
              </v:line>
            </w:pict>
          </mc:Fallback>
        </mc:AlternateContent>
      </w:r>
      <w:r w:rsidRPr="00FD224E">
        <w:rPr>
          <w:noProof/>
          <w:sz w:val="20"/>
          <w:szCs w:val="20"/>
        </w:rPr>
        <mc:AlternateContent>
          <mc:Choice Requires="wps">
            <w:drawing>
              <wp:anchor distT="0" distB="0" distL="114300" distR="114300" simplePos="0" relativeHeight="251668480" behindDoc="0" locked="0" layoutInCell="1" allowOverlap="1" wp14:anchorId="012E26B6" wp14:editId="628FD621">
                <wp:simplePos x="0" y="0"/>
                <wp:positionH relativeFrom="column">
                  <wp:posOffset>8597265</wp:posOffset>
                </wp:positionH>
                <wp:positionV relativeFrom="paragraph">
                  <wp:posOffset>1235710</wp:posOffset>
                </wp:positionV>
                <wp:extent cx="1069383" cy="338554"/>
                <wp:effectExtent l="0" t="0" r="0" b="0"/>
                <wp:wrapNone/>
                <wp:docPr id="34" name="TextBox 33">
                  <a:extLst xmlns:a="http://schemas.openxmlformats.org/drawingml/2006/main">
                    <a:ext uri="{FF2B5EF4-FFF2-40B4-BE49-F238E27FC236}">
                      <a16:creationId xmlns:a16="http://schemas.microsoft.com/office/drawing/2014/main" id="{2ADF41C4-781D-E48F-CB91-D02E431BE87C}"/>
                    </a:ext>
                  </a:extLst>
                </wp:docPr>
                <wp:cNvGraphicFramePr/>
                <a:graphic xmlns:a="http://schemas.openxmlformats.org/drawingml/2006/main">
                  <a:graphicData uri="http://schemas.microsoft.com/office/word/2010/wordprocessingShape">
                    <wps:wsp>
                      <wps:cNvSpPr txBox="1"/>
                      <wps:spPr>
                        <a:xfrm>
                          <a:off x="0" y="0"/>
                          <a:ext cx="1069383" cy="338554"/>
                        </a:xfrm>
                        <a:prstGeom prst="rect">
                          <a:avLst/>
                        </a:prstGeom>
                        <a:noFill/>
                      </wps:spPr>
                      <wps:txbx>
                        <w:txbxContent>
                          <w:p w14:paraId="21F8AC1A"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26 April 1986: Chernobyl disaster</w:t>
                            </w:r>
                          </w:p>
                        </w:txbxContent>
                      </wps:txbx>
                      <wps:bodyPr wrap="square" rtlCol="0">
                        <a:spAutoFit/>
                      </wps:bodyPr>
                    </wps:wsp>
                  </a:graphicData>
                </a:graphic>
              </wp:anchor>
            </w:drawing>
          </mc:Choice>
          <mc:Fallback>
            <w:pict>
              <v:shape w14:anchorId="012E26B6" id="TextBox 33" o:spid="_x0000_s1029" type="#_x0000_t202" style="position:absolute;margin-left:676.95pt;margin-top:97.3pt;width:84.2pt;height:2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" filled="f" stroked="f">
                <v:textbox style="mso-fit-shape-to-text:t">
                  <w:txbxContent>
                    <w:p w14:paraId="21F8AC1A"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26 April 1986: Chernobyl disaster</w:t>
                      </w:r>
                    </w:p>
                  </w:txbxContent>
                </v:textbox>
              </v:shape>
            </w:pict>
          </mc:Fallback>
        </mc:AlternateContent>
      </w:r>
      <w:r w:rsidRPr="00FD224E">
        <w:rPr>
          <w:noProof/>
          <w:sz w:val="20"/>
          <w:szCs w:val="20"/>
        </w:rPr>
        <mc:AlternateContent>
          <mc:Choice Requires="wps">
            <w:drawing>
              <wp:anchor distT="0" distB="0" distL="114300" distR="114300" simplePos="0" relativeHeight="251669504" behindDoc="0" locked="0" layoutInCell="1" allowOverlap="1" wp14:anchorId="43168ACD" wp14:editId="52D7C578">
                <wp:simplePos x="0" y="0"/>
                <wp:positionH relativeFrom="column">
                  <wp:posOffset>8749665</wp:posOffset>
                </wp:positionH>
                <wp:positionV relativeFrom="paragraph">
                  <wp:posOffset>1548765</wp:posOffset>
                </wp:positionV>
                <wp:extent cx="0" cy="531712"/>
                <wp:effectExtent l="0" t="0" r="12700" b="14605"/>
                <wp:wrapNone/>
                <wp:docPr id="35" name="Straight Connector 34">
                  <a:extLst xmlns:a="http://schemas.openxmlformats.org/drawingml/2006/main">
                    <a:ext uri="{FF2B5EF4-FFF2-40B4-BE49-F238E27FC236}">
                      <a16:creationId xmlns:a16="http://schemas.microsoft.com/office/drawing/2014/main" id="{D99CECC2-A0CD-E714-9EA9-BEEDE9108853}"/>
                    </a:ext>
                  </a:extLst>
                </wp:docPr>
                <wp:cNvGraphicFramePr/>
                <a:graphic xmlns:a="http://schemas.openxmlformats.org/drawingml/2006/main">
                  <a:graphicData uri="http://schemas.microsoft.com/office/word/2010/wordprocessingShape">
                    <wps:wsp>
                      <wps:cNvCnPr/>
                      <wps:spPr>
                        <a:xfrm flipV="1">
                          <a:off x="0" y="0"/>
                          <a:ext cx="0" cy="531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2612E" id="Straight Connector 34"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688.95pt,121.95pt" to="688.9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" strokecolor="#4472c4 [3204]" strokeweight=".5pt">
                <v:stroke joinstyle="miter"/>
              </v:line>
            </w:pict>
          </mc:Fallback>
        </mc:AlternateContent>
      </w:r>
      <w:r w:rsidRPr="00FD224E">
        <w:rPr>
          <w:noProof/>
          <w:sz w:val="20"/>
          <w:szCs w:val="20"/>
        </w:rPr>
        <mc:AlternateContent>
          <mc:Choice Requires="wps">
            <w:drawing>
              <wp:anchor distT="0" distB="0" distL="114300" distR="114300" simplePos="0" relativeHeight="251670528" behindDoc="0" locked="0" layoutInCell="1" allowOverlap="1" wp14:anchorId="3ABF751F" wp14:editId="5DFCE8A6">
                <wp:simplePos x="0" y="0"/>
                <wp:positionH relativeFrom="column">
                  <wp:posOffset>9354185</wp:posOffset>
                </wp:positionH>
                <wp:positionV relativeFrom="paragraph">
                  <wp:posOffset>541655</wp:posOffset>
                </wp:positionV>
                <wp:extent cx="1084882" cy="738664"/>
                <wp:effectExtent l="0" t="0" r="0" b="0"/>
                <wp:wrapNone/>
                <wp:docPr id="37" name="TextBox 36">
                  <a:extLst xmlns:a="http://schemas.openxmlformats.org/drawingml/2006/main">
                    <a:ext uri="{FF2B5EF4-FFF2-40B4-BE49-F238E27FC236}">
                      <a16:creationId xmlns:a16="http://schemas.microsoft.com/office/drawing/2014/main" id="{DAA363B2-1323-4D57-7F17-505D6A80EA91}"/>
                    </a:ext>
                  </a:extLst>
                </wp:docPr>
                <wp:cNvGraphicFramePr/>
                <a:graphic xmlns:a="http://schemas.openxmlformats.org/drawingml/2006/main">
                  <a:graphicData uri="http://schemas.microsoft.com/office/word/2010/wordprocessingShape">
                    <wps:wsp>
                      <wps:cNvSpPr txBox="1"/>
                      <wps:spPr>
                        <a:xfrm>
                          <a:off x="0" y="0"/>
                          <a:ext cx="1084882" cy="738664"/>
                        </a:xfrm>
                        <a:prstGeom prst="rect">
                          <a:avLst/>
                        </a:prstGeom>
                        <a:noFill/>
                        <a:ln>
                          <a:noFill/>
                        </a:ln>
                      </wps:spPr>
                      <wps:txbx>
                        <w:txbxContent>
                          <w:p w14:paraId="7E922CF0" w14:textId="77777777" w:rsidR="00BD34A8" w:rsidRDefault="00BD34A8" w:rsidP="00BD34A8">
                            <w:pPr>
                              <w:rPr>
                                <w:rFonts w:ascii="Helvetica Neue" w:hAnsi="Helvetica Neue"/>
                                <w:color w:val="000000" w:themeColor="text1"/>
                                <w:kern w:val="24"/>
                                <w:sz w:val="16"/>
                                <w:szCs w:val="16"/>
                              </w:rPr>
                            </w:pPr>
                            <w:r>
                              <w:rPr>
                                <w:rFonts w:ascii="Helvetica Neue" w:hAnsi="Helvetica Neue"/>
                                <w:color w:val="000000" w:themeColor="text1"/>
                                <w:kern w:val="24"/>
                                <w:sz w:val="16"/>
                                <w:szCs w:val="16"/>
                              </w:rPr>
                              <w:t xml:space="preserve">19 Aug 1991 – 21 Aug 1991: </w:t>
                            </w:r>
                            <w:r>
                              <w:rPr>
                                <w:rFonts w:ascii="Google Sans" w:hAnsi="Google Sans"/>
                                <w:color w:val="000000" w:themeColor="text1"/>
                                <w:kern w:val="24"/>
                                <w:sz w:val="16"/>
                                <w:szCs w:val="16"/>
                              </w:rPr>
                              <w:t>Soviet coup attempt</w:t>
                            </w:r>
                          </w:p>
                        </w:txbxContent>
                      </wps:txbx>
                      <wps:bodyPr wrap="square" rtlCol="0">
                        <a:spAutoFit/>
                      </wps:bodyPr>
                    </wps:wsp>
                  </a:graphicData>
                </a:graphic>
              </wp:anchor>
            </w:drawing>
          </mc:Choice>
          <mc:Fallback>
            <w:pict>
              <v:shape w14:anchorId="3ABF751F" id="TextBox 36" o:spid="_x0000_s1030" type="#_x0000_t202" style="position:absolute;margin-left:736.55pt;margin-top:42.65pt;width:85.4pt;height:58.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" filled="f" stroked="f">
                <v:textbox style="mso-fit-shape-to-text:t">
                  <w:txbxContent>
                    <w:p w14:paraId="7E922CF0" w14:textId="77777777" w:rsidR="00BD34A8" w:rsidRDefault="00BD34A8" w:rsidP="00BD34A8">
                      <w:pPr>
                        <w:rPr>
                          <w:rFonts w:ascii="Helvetica Neue" w:hAnsi="Helvetica Neue"/>
                          <w:color w:val="000000" w:themeColor="text1"/>
                          <w:kern w:val="24"/>
                          <w:sz w:val="16"/>
                          <w:szCs w:val="16"/>
                        </w:rPr>
                      </w:pPr>
                      <w:r>
                        <w:rPr>
                          <w:rFonts w:ascii="Helvetica Neue" w:hAnsi="Helvetica Neue"/>
                          <w:color w:val="000000" w:themeColor="text1"/>
                          <w:kern w:val="24"/>
                          <w:sz w:val="16"/>
                          <w:szCs w:val="16"/>
                        </w:rPr>
                        <w:t xml:space="preserve">19 Aug 1991 – 21 Aug 1991: </w:t>
                      </w:r>
                      <w:r>
                        <w:rPr>
                          <w:rFonts w:ascii="Google Sans" w:hAnsi="Google Sans"/>
                          <w:color w:val="000000" w:themeColor="text1"/>
                          <w:kern w:val="24"/>
                          <w:sz w:val="16"/>
                          <w:szCs w:val="16"/>
                        </w:rPr>
                        <w:t>Soviet coup attempt</w:t>
                      </w:r>
                    </w:p>
                  </w:txbxContent>
                </v:textbox>
              </v:shape>
            </w:pict>
          </mc:Fallback>
        </mc:AlternateContent>
      </w:r>
      <w:r w:rsidRPr="00FD224E">
        <w:rPr>
          <w:noProof/>
          <w:sz w:val="20"/>
          <w:szCs w:val="20"/>
        </w:rPr>
        <mc:AlternateContent>
          <mc:Choice Requires="wps">
            <w:drawing>
              <wp:anchor distT="0" distB="0" distL="114300" distR="114300" simplePos="0" relativeHeight="251671552" behindDoc="0" locked="0" layoutInCell="1" allowOverlap="1" wp14:anchorId="4A75FF99" wp14:editId="2BDB5B83">
                <wp:simplePos x="0" y="0"/>
                <wp:positionH relativeFrom="column">
                  <wp:posOffset>9667240</wp:posOffset>
                </wp:positionH>
                <wp:positionV relativeFrom="paragraph">
                  <wp:posOffset>1000760</wp:posOffset>
                </wp:positionV>
                <wp:extent cx="1284514" cy="584775"/>
                <wp:effectExtent l="0" t="0" r="0" b="0"/>
                <wp:wrapNone/>
                <wp:docPr id="38" name="TextBox 37">
                  <a:extLst xmlns:a="http://schemas.openxmlformats.org/drawingml/2006/main">
                    <a:ext uri="{FF2B5EF4-FFF2-40B4-BE49-F238E27FC236}">
                      <a16:creationId xmlns:a16="http://schemas.microsoft.com/office/drawing/2014/main" id="{0C38AB0E-E871-986A-CEF9-998E2B46EB6E}"/>
                    </a:ext>
                  </a:extLst>
                </wp:docPr>
                <wp:cNvGraphicFramePr/>
                <a:graphic xmlns:a="http://schemas.openxmlformats.org/drawingml/2006/main">
                  <a:graphicData uri="http://schemas.microsoft.com/office/word/2010/wordprocessingShape">
                    <wps:wsp>
                      <wps:cNvSpPr txBox="1"/>
                      <wps:spPr>
                        <a:xfrm>
                          <a:off x="0" y="0"/>
                          <a:ext cx="1284514" cy="584775"/>
                        </a:xfrm>
                        <a:prstGeom prst="rect">
                          <a:avLst/>
                        </a:prstGeom>
                        <a:noFill/>
                        <a:ln>
                          <a:noFill/>
                        </a:ln>
                      </wps:spPr>
                      <wps:txbx>
                        <w:txbxContent>
                          <w:p w14:paraId="5D9CAE6C"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 xml:space="preserve">24 August 1991: Gorbachev dissolves the </w:t>
                            </w:r>
                            <w:r>
                              <w:rPr>
                                <w:rFonts w:eastAsia="Calibri" w:hAnsi="Calibri"/>
                                <w:color w:val="000000" w:themeColor="text1"/>
                                <w:kern w:val="24"/>
                                <w:sz w:val="16"/>
                                <w:szCs w:val="16"/>
                                <w:lang w:val="en-US"/>
                              </w:rPr>
                              <w:t xml:space="preserve">CPSU </w:t>
                            </w:r>
                            <w:r>
                              <w:rPr>
                                <w:rFonts w:ascii="Arial" w:eastAsia="Calibri" w:hAnsi="Arial"/>
                                <w:color w:val="000000" w:themeColor="text1"/>
                                <w:kern w:val="24"/>
                                <w:sz w:val="16"/>
                                <w:szCs w:val="16"/>
                                <w:lang w:val="en-US"/>
                              </w:rPr>
                              <w:t>and resigns as General Secretary</w:t>
                            </w:r>
                          </w:p>
                        </w:txbxContent>
                      </wps:txbx>
                      <wps:bodyPr wrap="square" rtlCol="0">
                        <a:spAutoFit/>
                      </wps:bodyPr>
                    </wps:wsp>
                  </a:graphicData>
                </a:graphic>
              </wp:anchor>
            </w:drawing>
          </mc:Choice>
          <mc:Fallback>
            <w:pict>
              <v:shape w14:anchorId="4A75FF99" id="TextBox 37" o:spid="_x0000_s1031" type="#_x0000_t202" style="position:absolute;margin-left:761.2pt;margin-top:78.8pt;width:101.15pt;height:4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" filled="f" stroked="f">
                <v:textbox style="mso-fit-shape-to-text:t">
                  <w:txbxContent>
                    <w:p w14:paraId="5D9CAE6C" w14:textId="77777777" w:rsidR="00BD34A8" w:rsidRDefault="00BD34A8" w:rsidP="00BD34A8">
                      <w:pPr>
                        <w:rPr>
                          <w:rFonts w:ascii="Arial" w:eastAsia="Calibri" w:hAnsi="Arial"/>
                          <w:color w:val="000000" w:themeColor="text1"/>
                          <w:kern w:val="24"/>
                          <w:sz w:val="16"/>
                          <w:szCs w:val="16"/>
                          <w:lang w:val="en-US"/>
                        </w:rPr>
                      </w:pPr>
                      <w:r>
                        <w:rPr>
                          <w:rFonts w:ascii="Arial" w:eastAsia="Calibri" w:hAnsi="Arial"/>
                          <w:color w:val="000000" w:themeColor="text1"/>
                          <w:kern w:val="24"/>
                          <w:sz w:val="16"/>
                          <w:szCs w:val="16"/>
                          <w:lang w:val="en-US"/>
                        </w:rPr>
                        <w:t xml:space="preserve">24 August 1991: Gorbachev dissolves the </w:t>
                      </w:r>
                      <w:r>
                        <w:rPr>
                          <w:rFonts w:eastAsia="Calibri" w:hAnsi="Calibri"/>
                          <w:color w:val="000000" w:themeColor="text1"/>
                          <w:kern w:val="24"/>
                          <w:sz w:val="16"/>
                          <w:szCs w:val="16"/>
                          <w:lang w:val="en-US"/>
                        </w:rPr>
                        <w:t xml:space="preserve">CPSU </w:t>
                      </w:r>
                      <w:r>
                        <w:rPr>
                          <w:rFonts w:ascii="Arial" w:eastAsia="Calibri" w:hAnsi="Arial"/>
                          <w:color w:val="000000" w:themeColor="text1"/>
                          <w:kern w:val="24"/>
                          <w:sz w:val="16"/>
                          <w:szCs w:val="16"/>
                          <w:lang w:val="en-US"/>
                        </w:rPr>
                        <w:t>and resigns as General Secretary</w:t>
                      </w:r>
                    </w:p>
                  </w:txbxContent>
                </v:textbox>
              </v:shape>
            </w:pict>
          </mc:Fallback>
        </mc:AlternateContent>
      </w:r>
      <w:r w:rsidRPr="00FD224E">
        <w:rPr>
          <w:noProof/>
          <w:sz w:val="20"/>
          <w:szCs w:val="20"/>
        </w:rPr>
        <mc:AlternateContent>
          <mc:Choice Requires="wps">
            <w:drawing>
              <wp:anchor distT="0" distB="0" distL="114300" distR="114300" simplePos="0" relativeHeight="251672576" behindDoc="0" locked="0" layoutInCell="1" allowOverlap="1" wp14:anchorId="19527CA5" wp14:editId="0C84876F">
                <wp:simplePos x="0" y="0"/>
                <wp:positionH relativeFrom="column">
                  <wp:posOffset>9726295</wp:posOffset>
                </wp:positionH>
                <wp:positionV relativeFrom="paragraph">
                  <wp:posOffset>962025</wp:posOffset>
                </wp:positionV>
                <wp:extent cx="0" cy="1131912"/>
                <wp:effectExtent l="0" t="0" r="12700" b="11430"/>
                <wp:wrapNone/>
                <wp:docPr id="39" name="Straight Connector 38">
                  <a:extLst xmlns:a="http://schemas.openxmlformats.org/drawingml/2006/main">
                    <a:ext uri="{FF2B5EF4-FFF2-40B4-BE49-F238E27FC236}">
                      <a16:creationId xmlns:a16="http://schemas.microsoft.com/office/drawing/2014/main" id="{7A24166E-0898-1479-A4FE-775790685D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1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035E9" id="Straight Connector 3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65.85pt,75.75pt" to="765.8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" strokecolor="#4472c4 [3204]" strokeweight=".5pt">
                <v:stroke joinstyle="miter"/>
                <o:lock v:ext="edit" shapetype="f"/>
              </v:line>
            </w:pict>
          </mc:Fallback>
        </mc:AlternateContent>
      </w:r>
      <w:r w:rsidRPr="00FD224E">
        <w:rPr>
          <w:noProof/>
          <w:sz w:val="20"/>
          <w:szCs w:val="20"/>
        </w:rPr>
        <mc:AlternateContent>
          <mc:Choice Requires="wps">
            <w:drawing>
              <wp:anchor distT="0" distB="0" distL="114300" distR="114300" simplePos="0" relativeHeight="251673600" behindDoc="0" locked="0" layoutInCell="1" allowOverlap="1" wp14:anchorId="534C575C" wp14:editId="32C03A71">
                <wp:simplePos x="0" y="0"/>
                <wp:positionH relativeFrom="column">
                  <wp:posOffset>9766300</wp:posOffset>
                </wp:positionH>
                <wp:positionV relativeFrom="paragraph">
                  <wp:posOffset>1522730</wp:posOffset>
                </wp:positionV>
                <wp:extent cx="0" cy="531712"/>
                <wp:effectExtent l="0" t="0" r="12700" b="14605"/>
                <wp:wrapNone/>
                <wp:docPr id="40" name="Straight Connector 39">
                  <a:extLst xmlns:a="http://schemas.openxmlformats.org/drawingml/2006/main">
                    <a:ext uri="{FF2B5EF4-FFF2-40B4-BE49-F238E27FC236}">
                      <a16:creationId xmlns:a16="http://schemas.microsoft.com/office/drawing/2014/main" id="{5753B6D6-F03B-7A7A-C9D5-C16F32E4C508}"/>
                    </a:ext>
                  </a:extLst>
                </wp:docPr>
                <wp:cNvGraphicFramePr/>
                <a:graphic xmlns:a="http://schemas.openxmlformats.org/drawingml/2006/main">
                  <a:graphicData uri="http://schemas.microsoft.com/office/word/2010/wordprocessingShape">
                    <wps:wsp>
                      <wps:cNvCnPr/>
                      <wps:spPr>
                        <a:xfrm flipV="1">
                          <a:off x="0" y="0"/>
                          <a:ext cx="0" cy="531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D2CE9" id="Straight Connector 39"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769pt,119.9pt" to="769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" strokecolor="#4472c4 [3204]" strokeweight=".5pt">
                <v:stroke joinstyle="miter"/>
              </v:line>
            </w:pict>
          </mc:Fallback>
        </mc:AlternateContent>
      </w:r>
      <w:r w:rsidRPr="00FD224E">
        <w:rPr>
          <w:noProof/>
          <w:sz w:val="20"/>
          <w:szCs w:val="20"/>
        </w:rPr>
        <mc:AlternateContent>
          <mc:Choice Requires="wps">
            <w:drawing>
              <wp:anchor distT="0" distB="0" distL="114300" distR="114300" simplePos="0" relativeHeight="251674624" behindDoc="0" locked="0" layoutInCell="1" allowOverlap="1" wp14:anchorId="138EC89C" wp14:editId="67B2CE0E">
                <wp:simplePos x="0" y="0"/>
                <wp:positionH relativeFrom="column">
                  <wp:posOffset>10565130</wp:posOffset>
                </wp:positionH>
                <wp:positionV relativeFrom="paragraph">
                  <wp:posOffset>1802130</wp:posOffset>
                </wp:positionV>
                <wp:extent cx="0" cy="251863"/>
                <wp:effectExtent l="0" t="0" r="12700" b="15240"/>
                <wp:wrapNone/>
                <wp:docPr id="42" name="Straight Connector 41">
                  <a:extLst xmlns:a="http://schemas.openxmlformats.org/drawingml/2006/main">
                    <a:ext uri="{FF2B5EF4-FFF2-40B4-BE49-F238E27FC236}">
                      <a16:creationId xmlns:a16="http://schemas.microsoft.com/office/drawing/2014/main" id="{25F4FFCA-45B5-B05C-C016-B7F2784AB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18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99929" id="Straight Connector 4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1.9pt,141.9pt" to="831.9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" strokecolor="#4472c4 [3204]" strokeweight=".5pt">
                <v:stroke joinstyle="miter"/>
                <o:lock v:ext="edit" shapetype="f"/>
              </v:line>
            </w:pict>
          </mc:Fallback>
        </mc:AlternateContent>
      </w:r>
      <w:r w:rsidRPr="00FD224E">
        <w:rPr>
          <w:noProof/>
          <w:sz w:val="20"/>
          <w:szCs w:val="20"/>
        </w:rPr>
        <mc:AlternateContent>
          <mc:Choice Requires="wps">
            <w:drawing>
              <wp:anchor distT="0" distB="0" distL="114300" distR="114300" simplePos="0" relativeHeight="251675648" behindDoc="0" locked="0" layoutInCell="1" allowOverlap="1" wp14:anchorId="5197D091" wp14:editId="48293094">
                <wp:simplePos x="0" y="0"/>
                <wp:positionH relativeFrom="column">
                  <wp:posOffset>7545070</wp:posOffset>
                </wp:positionH>
                <wp:positionV relativeFrom="paragraph">
                  <wp:posOffset>3148330</wp:posOffset>
                </wp:positionV>
                <wp:extent cx="1669774" cy="492443"/>
                <wp:effectExtent l="0" t="0" r="0" b="0"/>
                <wp:wrapNone/>
                <wp:docPr id="46" name="TextBox 45">
                  <a:extLst xmlns:a="http://schemas.openxmlformats.org/drawingml/2006/main">
                    <a:ext uri="{FF2B5EF4-FFF2-40B4-BE49-F238E27FC236}">
                      <a16:creationId xmlns:a16="http://schemas.microsoft.com/office/drawing/2014/main" id="{10EA28D1-DA8D-47D5-EF60-88BFFACE6E88}"/>
                    </a:ext>
                  </a:extLst>
                </wp:docPr>
                <wp:cNvGraphicFramePr/>
                <a:graphic xmlns:a="http://schemas.openxmlformats.org/drawingml/2006/main">
                  <a:graphicData uri="http://schemas.microsoft.com/office/word/2010/wordprocessingShape">
                    <wps:wsp>
                      <wps:cNvSpPr txBox="1"/>
                      <wps:spPr>
                        <a:xfrm>
                          <a:off x="0" y="0"/>
                          <a:ext cx="1669774" cy="492443"/>
                        </a:xfrm>
                        <a:prstGeom prst="rect">
                          <a:avLst/>
                        </a:prstGeom>
                        <a:noFill/>
                        <a:ln>
                          <a:noFill/>
                        </a:ln>
                      </wps:spPr>
                      <wps:txbx>
                        <w:txbxContent>
                          <w:p w14:paraId="43B71EB4" w14:textId="77777777" w:rsidR="00BD34A8" w:rsidRDefault="00BD34A8" w:rsidP="00BD34A8">
                            <w:pPr>
                              <w:rPr>
                                <w:rFonts w:hAnsi="Calibri"/>
                                <w:color w:val="002060"/>
                                <w:kern w:val="24"/>
                                <w:sz w:val="16"/>
                                <w:szCs w:val="16"/>
                                <w:lang w:val="en-US"/>
                              </w:rPr>
                            </w:pPr>
                            <w:r>
                              <w:rPr>
                                <w:rFonts w:hAnsi="Calibri"/>
                                <w:color w:val="002060"/>
                                <w:kern w:val="24"/>
                                <w:sz w:val="16"/>
                                <w:szCs w:val="16"/>
                                <w:lang w:val="en-US"/>
                              </w:rPr>
                              <w:t xml:space="preserve">1983: </w:t>
                            </w:r>
                            <w:r>
                              <w:rPr>
                                <w:rFonts w:hAnsi="Calibri"/>
                                <w:i/>
                                <w:iCs/>
                                <w:color w:val="002060"/>
                                <w:kern w:val="24"/>
                                <w:sz w:val="16"/>
                                <w:szCs w:val="16"/>
                                <w:lang w:val="en-US"/>
                              </w:rPr>
                              <w:t>The Unwomanly Face of War</w:t>
                            </w:r>
                          </w:p>
                        </w:txbxContent>
                      </wps:txbx>
                      <wps:bodyPr wrap="square" rtlCol="0">
                        <a:spAutoFit/>
                      </wps:bodyPr>
                    </wps:wsp>
                  </a:graphicData>
                </a:graphic>
              </wp:anchor>
            </w:drawing>
          </mc:Choice>
          <mc:Fallback>
            <w:pict>
              <v:shape w14:anchorId="5197D091" id="TextBox 45" o:spid="_x0000_s1032" type="#_x0000_t202" style="position:absolute;margin-left:594.1pt;margin-top:247.9pt;width:131.5pt;height:38.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" filled="f" stroked="f">
                <v:textbox style="mso-fit-shape-to-text:t">
                  <w:txbxContent>
                    <w:p w14:paraId="43B71EB4" w14:textId="77777777" w:rsidR="00BD34A8" w:rsidRDefault="00BD34A8" w:rsidP="00BD34A8">
                      <w:pPr>
                        <w:rPr>
                          <w:rFonts w:hAnsi="Calibri"/>
                          <w:color w:val="002060"/>
                          <w:kern w:val="24"/>
                          <w:sz w:val="16"/>
                          <w:szCs w:val="16"/>
                          <w:lang w:val="en-US"/>
                        </w:rPr>
                      </w:pPr>
                      <w:r>
                        <w:rPr>
                          <w:rFonts w:hAnsi="Calibri"/>
                          <w:color w:val="002060"/>
                          <w:kern w:val="24"/>
                          <w:sz w:val="16"/>
                          <w:szCs w:val="16"/>
                          <w:lang w:val="en-US"/>
                        </w:rPr>
                        <w:t xml:space="preserve">1983: </w:t>
                      </w:r>
                      <w:r>
                        <w:rPr>
                          <w:rFonts w:hAnsi="Calibri"/>
                          <w:i/>
                          <w:iCs/>
                          <w:color w:val="002060"/>
                          <w:kern w:val="24"/>
                          <w:sz w:val="16"/>
                          <w:szCs w:val="16"/>
                          <w:lang w:val="en-US"/>
                        </w:rPr>
                        <w:t>The Unwomanly Face of War</w:t>
                      </w:r>
                    </w:p>
                  </w:txbxContent>
                </v:textbox>
              </v:shape>
            </w:pict>
          </mc:Fallback>
        </mc:AlternateContent>
      </w:r>
      <w:r w:rsidRPr="00FD224E">
        <w:rPr>
          <w:noProof/>
          <w:sz w:val="20"/>
          <w:szCs w:val="20"/>
        </w:rPr>
        <mc:AlternateContent>
          <mc:Choice Requires="wps">
            <w:drawing>
              <wp:anchor distT="0" distB="0" distL="114300" distR="114300" simplePos="0" relativeHeight="251676672" behindDoc="0" locked="0" layoutInCell="1" allowOverlap="1" wp14:anchorId="6F3978CD" wp14:editId="0ADC44EA">
                <wp:simplePos x="0" y="0"/>
                <wp:positionH relativeFrom="column">
                  <wp:posOffset>8359140</wp:posOffset>
                </wp:positionH>
                <wp:positionV relativeFrom="paragraph">
                  <wp:posOffset>2094230</wp:posOffset>
                </wp:positionV>
                <wp:extent cx="0" cy="1131912"/>
                <wp:effectExtent l="0" t="0" r="12700" b="11430"/>
                <wp:wrapNone/>
                <wp:docPr id="47" name="Straight Connector 46">
                  <a:extLst xmlns:a="http://schemas.openxmlformats.org/drawingml/2006/main">
                    <a:ext uri="{FF2B5EF4-FFF2-40B4-BE49-F238E27FC236}">
                      <a16:creationId xmlns:a16="http://schemas.microsoft.com/office/drawing/2014/main" id="{D9D4ECEE-8C48-822B-5D70-D8488F1B7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1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5CC7E" id="Straight Connector 4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58.2pt,164.9pt" to="658.2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" strokecolor="#4472c4 [3204]" strokeweight=".5pt">
                <v:stroke joinstyle="miter"/>
                <o:lock v:ext="edit" shapetype="f"/>
              </v:line>
            </w:pict>
          </mc:Fallback>
        </mc:AlternateContent>
      </w:r>
      <w:r w:rsidRPr="00FD224E">
        <w:rPr>
          <w:noProof/>
          <w:sz w:val="20"/>
          <w:szCs w:val="20"/>
        </w:rPr>
        <mc:AlternateContent>
          <mc:Choice Requires="wps">
            <w:drawing>
              <wp:anchor distT="0" distB="0" distL="114300" distR="114300" simplePos="0" relativeHeight="251677696" behindDoc="0" locked="0" layoutInCell="1" allowOverlap="1" wp14:anchorId="3F4C82F9" wp14:editId="75496C9C">
                <wp:simplePos x="0" y="0"/>
                <wp:positionH relativeFrom="column">
                  <wp:posOffset>9446895</wp:posOffset>
                </wp:positionH>
                <wp:positionV relativeFrom="paragraph">
                  <wp:posOffset>3203575</wp:posOffset>
                </wp:positionV>
                <wp:extent cx="992637" cy="830997"/>
                <wp:effectExtent l="0" t="0" r="0" b="0"/>
                <wp:wrapNone/>
                <wp:docPr id="49" name="TextBox 48">
                  <a:extLst xmlns:a="http://schemas.openxmlformats.org/drawingml/2006/main">
                    <a:ext uri="{FF2B5EF4-FFF2-40B4-BE49-F238E27FC236}">
                      <a16:creationId xmlns:a16="http://schemas.microsoft.com/office/drawing/2014/main" id="{62C34089-8EF4-02AF-37B3-254C237C6FD8}"/>
                    </a:ext>
                  </a:extLst>
                </wp:docPr>
                <wp:cNvGraphicFramePr/>
                <a:graphic xmlns:a="http://schemas.openxmlformats.org/drawingml/2006/main">
                  <a:graphicData uri="http://schemas.microsoft.com/office/word/2010/wordprocessingShape">
                    <wps:wsp>
                      <wps:cNvSpPr txBox="1"/>
                      <wps:spPr>
                        <a:xfrm>
                          <a:off x="0" y="0"/>
                          <a:ext cx="992637" cy="830997"/>
                        </a:xfrm>
                        <a:prstGeom prst="rect">
                          <a:avLst/>
                        </a:prstGeom>
                        <a:noFill/>
                        <a:ln>
                          <a:noFill/>
                        </a:ln>
                      </wps:spPr>
                      <wps:txbx>
                        <w:txbxContent>
                          <w:p w14:paraId="1DB2564B" w14:textId="77777777" w:rsidR="00BD34A8" w:rsidRDefault="00BD34A8" w:rsidP="00BD34A8">
                            <w:pPr>
                              <w:rPr>
                                <w:rFonts w:hAnsi="Calibri"/>
                                <w:color w:val="002060"/>
                                <w:kern w:val="24"/>
                                <w:sz w:val="16"/>
                                <w:szCs w:val="16"/>
                                <w:lang w:val="en-US"/>
                              </w:rPr>
                            </w:pPr>
                            <w:r>
                              <w:rPr>
                                <w:rFonts w:hAnsi="Calibri"/>
                                <w:color w:val="002060"/>
                                <w:kern w:val="24"/>
                                <w:sz w:val="16"/>
                                <w:szCs w:val="16"/>
                                <w:lang w:val="en-US"/>
                              </w:rPr>
                              <w:t>199</w:t>
                            </w:r>
                            <w:r w:rsidRPr="00FD224E">
                              <w:rPr>
                                <w:rFonts w:hAnsi="Calibri"/>
                                <w:color w:val="002060"/>
                                <w:kern w:val="24"/>
                                <w:sz w:val="16"/>
                                <w:szCs w:val="16"/>
                              </w:rPr>
                              <w:t>2</w:t>
                            </w:r>
                            <w:r>
                              <w:rPr>
                                <w:rFonts w:hAnsi="Calibri"/>
                                <w:color w:val="002060"/>
                                <w:kern w:val="24"/>
                                <w:sz w:val="16"/>
                                <w:szCs w:val="16"/>
                                <w:lang w:val="en-US"/>
                              </w:rPr>
                              <w:t xml:space="preserve">: Lawsuits were opened against Alexievich after the publication of </w:t>
                            </w:r>
                            <w:r>
                              <w:rPr>
                                <w:rFonts w:hAnsi="Calibri"/>
                                <w:i/>
                                <w:iCs/>
                                <w:color w:val="002060"/>
                                <w:kern w:val="24"/>
                                <w:sz w:val="16"/>
                                <w:szCs w:val="16"/>
                                <w:lang w:val="en-US"/>
                              </w:rPr>
                              <w:t>Zinky Boys</w:t>
                            </w:r>
                          </w:p>
                        </w:txbxContent>
                      </wps:txbx>
                      <wps:bodyPr wrap="square">
                        <a:spAutoFit/>
                      </wps:bodyPr>
                    </wps:wsp>
                  </a:graphicData>
                </a:graphic>
              </wp:anchor>
            </w:drawing>
          </mc:Choice>
          <mc:Fallback>
            <w:pict>
              <v:shape w14:anchorId="3F4C82F9" id="TextBox 48" o:spid="_x0000_s1033" type="#_x0000_t202" style="position:absolute;margin-left:743.85pt;margin-top:252.25pt;width:78.15pt;height:65.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" filled="f" stroked="f">
                <v:textbox style="mso-fit-shape-to-text:t">
                  <w:txbxContent>
                    <w:p w14:paraId="1DB2564B" w14:textId="77777777" w:rsidR="00BD34A8" w:rsidRDefault="00BD34A8" w:rsidP="00BD34A8">
                      <w:pPr>
                        <w:rPr>
                          <w:rFonts w:hAnsi="Calibri"/>
                          <w:color w:val="002060"/>
                          <w:kern w:val="24"/>
                          <w:sz w:val="16"/>
                          <w:szCs w:val="16"/>
                          <w:lang w:val="en-US"/>
                        </w:rPr>
                      </w:pPr>
                      <w:r>
                        <w:rPr>
                          <w:rFonts w:hAnsi="Calibri"/>
                          <w:color w:val="002060"/>
                          <w:kern w:val="24"/>
                          <w:sz w:val="16"/>
                          <w:szCs w:val="16"/>
                          <w:lang w:val="en-US"/>
                        </w:rPr>
                        <w:t>199</w:t>
                      </w:r>
                      <w:r w:rsidRPr="00FD224E">
                        <w:rPr>
                          <w:rFonts w:hAnsi="Calibri"/>
                          <w:color w:val="002060"/>
                          <w:kern w:val="24"/>
                          <w:sz w:val="16"/>
                          <w:szCs w:val="16"/>
                        </w:rPr>
                        <w:t>2</w:t>
                      </w:r>
                      <w:r>
                        <w:rPr>
                          <w:rFonts w:hAnsi="Calibri"/>
                          <w:color w:val="002060"/>
                          <w:kern w:val="24"/>
                          <w:sz w:val="16"/>
                          <w:szCs w:val="16"/>
                          <w:lang w:val="en-US"/>
                        </w:rPr>
                        <w:t xml:space="preserve">: Lawsuits were opened against Alexievich after the publication of </w:t>
                      </w:r>
                      <w:r>
                        <w:rPr>
                          <w:rFonts w:hAnsi="Calibri"/>
                          <w:i/>
                          <w:iCs/>
                          <w:color w:val="002060"/>
                          <w:kern w:val="24"/>
                          <w:sz w:val="16"/>
                          <w:szCs w:val="16"/>
                          <w:lang w:val="en-US"/>
                        </w:rPr>
                        <w:t>Zinky Boys</w:t>
                      </w:r>
                    </w:p>
                  </w:txbxContent>
                </v:textbox>
              </v:shape>
            </w:pict>
          </mc:Fallback>
        </mc:AlternateContent>
      </w:r>
      <w:r w:rsidRPr="00FD224E">
        <w:rPr>
          <w:noProof/>
          <w:sz w:val="20"/>
          <w:szCs w:val="20"/>
        </w:rPr>
        <mc:AlternateContent>
          <mc:Choice Requires="wps">
            <w:drawing>
              <wp:anchor distT="0" distB="0" distL="114300" distR="114300" simplePos="0" relativeHeight="251678720" behindDoc="0" locked="0" layoutInCell="1" allowOverlap="1" wp14:anchorId="1CD89AEE" wp14:editId="3CBC527C">
                <wp:simplePos x="0" y="0"/>
                <wp:positionH relativeFrom="column">
                  <wp:posOffset>9877425</wp:posOffset>
                </wp:positionH>
                <wp:positionV relativeFrom="paragraph">
                  <wp:posOffset>2094230</wp:posOffset>
                </wp:positionV>
                <wp:extent cx="0" cy="1131912"/>
                <wp:effectExtent l="0" t="0" r="12700" b="11430"/>
                <wp:wrapNone/>
                <wp:docPr id="50" name="Straight Connector 49">
                  <a:extLst xmlns:a="http://schemas.openxmlformats.org/drawingml/2006/main">
                    <a:ext uri="{FF2B5EF4-FFF2-40B4-BE49-F238E27FC236}">
                      <a16:creationId xmlns:a16="http://schemas.microsoft.com/office/drawing/2014/main" id="{54C806CC-309D-9104-4D97-FD6A451B4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1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24650" id="Straight Connector 49"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77.75pt,164.9pt" to="777.75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" strokecolor="#4472c4 [3204]" strokeweight=".5pt">
                <v:stroke joinstyle="miter"/>
                <o:lock v:ext="edit" shapetype="f"/>
              </v:line>
            </w:pict>
          </mc:Fallback>
        </mc:AlternateContent>
      </w:r>
      <w:r w:rsidRPr="00FD224E">
        <w:rPr>
          <w:noProof/>
          <w:sz w:val="20"/>
          <w:szCs w:val="20"/>
        </w:rPr>
        <mc:AlternateContent>
          <mc:Choice Requires="wps">
            <w:drawing>
              <wp:anchor distT="0" distB="0" distL="114300" distR="114300" simplePos="0" relativeHeight="251679744" behindDoc="0" locked="0" layoutInCell="1" allowOverlap="1" wp14:anchorId="1FB53777" wp14:editId="061D9099">
                <wp:simplePos x="0" y="0"/>
                <wp:positionH relativeFrom="column">
                  <wp:posOffset>10307955</wp:posOffset>
                </wp:positionH>
                <wp:positionV relativeFrom="paragraph">
                  <wp:posOffset>2303145</wp:posOffset>
                </wp:positionV>
                <wp:extent cx="1183954" cy="338554"/>
                <wp:effectExtent l="0" t="0" r="0" b="0"/>
                <wp:wrapNone/>
                <wp:docPr id="52" name="TextBox 51">
                  <a:extLst xmlns:a="http://schemas.openxmlformats.org/drawingml/2006/main">
                    <a:ext uri="{FF2B5EF4-FFF2-40B4-BE49-F238E27FC236}">
                      <a16:creationId xmlns:a16="http://schemas.microsoft.com/office/drawing/2014/main" id="{19918A93-7315-E067-C9F8-5CF6E688D81B}"/>
                    </a:ext>
                  </a:extLst>
                </wp:docPr>
                <wp:cNvGraphicFramePr/>
                <a:graphic xmlns:a="http://schemas.openxmlformats.org/drawingml/2006/main">
                  <a:graphicData uri="http://schemas.microsoft.com/office/word/2010/wordprocessingShape">
                    <wps:wsp>
                      <wps:cNvSpPr txBox="1"/>
                      <wps:spPr>
                        <a:xfrm>
                          <a:off x="0" y="0"/>
                          <a:ext cx="1183954" cy="338554"/>
                        </a:xfrm>
                        <a:prstGeom prst="rect">
                          <a:avLst/>
                        </a:prstGeom>
                        <a:noFill/>
                        <a:ln>
                          <a:noFill/>
                        </a:ln>
                      </wps:spPr>
                      <wps:txbx>
                        <w:txbxContent>
                          <w:p w14:paraId="256E5BD6" w14:textId="77777777" w:rsidR="00BD34A8" w:rsidRDefault="00BD34A8" w:rsidP="00BD34A8">
                            <w:pPr>
                              <w:rPr>
                                <w:rFonts w:hAnsi="Calibri"/>
                                <w:color w:val="002060"/>
                                <w:kern w:val="24"/>
                                <w:sz w:val="16"/>
                                <w:szCs w:val="16"/>
                                <w:lang w:val="en-US"/>
                              </w:rPr>
                            </w:pPr>
                            <w:r>
                              <w:rPr>
                                <w:rFonts w:hAnsi="Calibri"/>
                                <w:color w:val="002060"/>
                                <w:kern w:val="24"/>
                                <w:sz w:val="16"/>
                                <w:szCs w:val="16"/>
                                <w:lang w:val="en-US"/>
                              </w:rPr>
                              <w:t xml:space="preserve">2013: </w:t>
                            </w:r>
                            <w:r>
                              <w:rPr>
                                <w:rFonts w:hAnsi="Calibri"/>
                                <w:i/>
                                <w:iCs/>
                                <w:color w:val="002060"/>
                                <w:kern w:val="24"/>
                                <w:sz w:val="16"/>
                                <w:szCs w:val="16"/>
                                <w:lang w:val="en-US"/>
                              </w:rPr>
                              <w:t>The Second-Hand Time</w:t>
                            </w:r>
                          </w:p>
                        </w:txbxContent>
                      </wps:txbx>
                      <wps:bodyPr wrap="square">
                        <a:spAutoFit/>
                      </wps:bodyPr>
                    </wps:wsp>
                  </a:graphicData>
                </a:graphic>
              </wp:anchor>
            </w:drawing>
          </mc:Choice>
          <mc:Fallback>
            <w:pict>
              <v:shape w14:anchorId="1FB53777" id="TextBox 51" o:spid="_x0000_s1034" type="#_x0000_t202" style="position:absolute;margin-left:811.65pt;margin-top:181.35pt;width:93.2pt;height:26.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" filled="f" stroked="f">
                <v:textbox style="mso-fit-shape-to-text:t">
                  <w:txbxContent>
                    <w:p w14:paraId="256E5BD6" w14:textId="77777777" w:rsidR="00BD34A8" w:rsidRDefault="00BD34A8" w:rsidP="00BD34A8">
                      <w:pPr>
                        <w:rPr>
                          <w:rFonts w:hAnsi="Calibri"/>
                          <w:color w:val="002060"/>
                          <w:kern w:val="24"/>
                          <w:sz w:val="16"/>
                          <w:szCs w:val="16"/>
                          <w:lang w:val="en-US"/>
                        </w:rPr>
                      </w:pPr>
                      <w:r>
                        <w:rPr>
                          <w:rFonts w:hAnsi="Calibri"/>
                          <w:color w:val="002060"/>
                          <w:kern w:val="24"/>
                          <w:sz w:val="16"/>
                          <w:szCs w:val="16"/>
                          <w:lang w:val="en-US"/>
                        </w:rPr>
                        <w:t xml:space="preserve">2013: </w:t>
                      </w:r>
                      <w:r>
                        <w:rPr>
                          <w:rFonts w:hAnsi="Calibri"/>
                          <w:i/>
                          <w:iCs/>
                          <w:color w:val="002060"/>
                          <w:kern w:val="24"/>
                          <w:sz w:val="16"/>
                          <w:szCs w:val="16"/>
                          <w:lang w:val="en-US"/>
                        </w:rPr>
                        <w:t>The Second-Hand Time</w:t>
                      </w:r>
                    </w:p>
                  </w:txbxContent>
                </v:textbox>
              </v:shape>
            </w:pict>
          </mc:Fallback>
        </mc:AlternateContent>
      </w:r>
      <w:r w:rsidRPr="00FD224E">
        <w:rPr>
          <w:noProof/>
          <w:sz w:val="20"/>
          <w:szCs w:val="20"/>
        </w:rPr>
        <mc:AlternateContent>
          <mc:Choice Requires="wps">
            <w:drawing>
              <wp:anchor distT="0" distB="0" distL="114300" distR="114300" simplePos="0" relativeHeight="251680768" behindDoc="0" locked="0" layoutInCell="1" allowOverlap="1" wp14:anchorId="3740F22F" wp14:editId="5197BC2E">
                <wp:simplePos x="0" y="0"/>
                <wp:positionH relativeFrom="column">
                  <wp:posOffset>11375390</wp:posOffset>
                </wp:positionH>
                <wp:positionV relativeFrom="paragraph">
                  <wp:posOffset>2094230</wp:posOffset>
                </wp:positionV>
                <wp:extent cx="0" cy="258192"/>
                <wp:effectExtent l="0" t="0" r="12700" b="8890"/>
                <wp:wrapNone/>
                <wp:docPr id="55" name="Straight Connector 54">
                  <a:extLst xmlns:a="http://schemas.openxmlformats.org/drawingml/2006/main">
                    <a:ext uri="{FF2B5EF4-FFF2-40B4-BE49-F238E27FC236}">
                      <a16:creationId xmlns:a16="http://schemas.microsoft.com/office/drawing/2014/main" id="{9FB45682-4CE7-1702-F699-033896F792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8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FA0C4" id="Straight Connector 5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895.7pt,164.9pt" to="895.7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" strokecolor="#4472c4 [3204]" strokeweight=".5pt">
                <v:stroke joinstyle="miter"/>
                <o:lock v:ext="edit" shapetype="f"/>
              </v:line>
            </w:pict>
          </mc:Fallback>
        </mc:AlternateContent>
      </w:r>
      <w:r w:rsidRPr="00FD224E">
        <w:rPr>
          <w:noProof/>
          <w:sz w:val="20"/>
          <w:szCs w:val="20"/>
        </w:rPr>
        <mc:AlternateContent>
          <mc:Choice Requires="wps">
            <w:drawing>
              <wp:anchor distT="0" distB="0" distL="114300" distR="114300" simplePos="0" relativeHeight="251681792" behindDoc="0" locked="0" layoutInCell="1" allowOverlap="1" wp14:anchorId="451B1903" wp14:editId="3B9B5BEF">
                <wp:simplePos x="0" y="0"/>
                <wp:positionH relativeFrom="column">
                  <wp:posOffset>11463020</wp:posOffset>
                </wp:positionH>
                <wp:positionV relativeFrom="paragraph">
                  <wp:posOffset>2075815</wp:posOffset>
                </wp:positionV>
                <wp:extent cx="0" cy="1131912"/>
                <wp:effectExtent l="0" t="0" r="12700" b="11430"/>
                <wp:wrapNone/>
                <wp:docPr id="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1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EB471" id="Straight Connector 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902.6pt,163.45pt" to="902.6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" strokecolor="#4472c4 [3204]" strokeweight=".5pt">
                <v:stroke joinstyle="miter"/>
                <o:lock v:ext="edit" shapetype="f"/>
              </v:line>
            </w:pict>
          </mc:Fallback>
        </mc:AlternateContent>
      </w:r>
    </w:p>
    <w:p w14:paraId="4695F333" w14:textId="69388AB9" w:rsidR="00BD34A8" w:rsidRDefault="00BD34A8">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5217C5AF" w14:textId="77777777" w:rsidR="00BD34A8" w:rsidRDefault="00BD34A8" w:rsidP="00BD34A8">
      <w:pPr>
        <w:jc w:val="center"/>
        <w:rPr>
          <w:rFonts w:ascii="Arial" w:hAnsi="Arial" w:cs="Arial"/>
          <w:b/>
          <w:bCs/>
          <w:color w:val="000000" w:themeColor="text1"/>
          <w:lang w:val="en-US"/>
        </w:rPr>
      </w:pPr>
      <w:r w:rsidRPr="00984BC7">
        <w:rPr>
          <w:rFonts w:ascii="Arial" w:hAnsi="Arial" w:cs="Arial"/>
          <w:b/>
          <w:bCs/>
          <w:color w:val="000000" w:themeColor="text1"/>
          <w:lang w:val="en-US"/>
        </w:rPr>
        <w:lastRenderedPageBreak/>
        <w:t>Glossary</w:t>
      </w:r>
    </w:p>
    <w:p w14:paraId="7507A1DD" w14:textId="77777777" w:rsidR="00BD34A8" w:rsidRDefault="00BD34A8" w:rsidP="00BD34A8">
      <w:pPr>
        <w:rPr>
          <w:rFonts w:ascii="Arial" w:hAnsi="Arial" w:cs="Arial"/>
          <w:b/>
          <w:bCs/>
          <w:color w:val="000000" w:themeColor="text1"/>
          <w:lang w:val="en-US"/>
        </w:rPr>
      </w:pPr>
    </w:p>
    <w:p w14:paraId="40D98C94" w14:textId="77777777" w:rsidR="00BD34A8" w:rsidRPr="00984BC7" w:rsidRDefault="00BD34A8" w:rsidP="00BD34A8">
      <w:pPr>
        <w:rPr>
          <w:rFonts w:ascii="Arial" w:hAnsi="Arial" w:cs="Arial"/>
          <w:color w:val="000000" w:themeColor="text1"/>
          <w:shd w:val="clear" w:color="auto" w:fill="FFFFFF"/>
        </w:rPr>
      </w:pPr>
      <w:r w:rsidRPr="00984BC7">
        <w:rPr>
          <w:rFonts w:ascii="Arial" w:hAnsi="Arial" w:cs="Arial"/>
          <w:b/>
          <w:bCs/>
          <w:color w:val="000000" w:themeColor="text1"/>
          <w:shd w:val="clear" w:color="auto" w:fill="FFFFFF"/>
        </w:rPr>
        <w:t>Accuracy in historical fiction</w:t>
      </w:r>
      <w:r w:rsidRPr="00984BC7">
        <w:rPr>
          <w:rFonts w:ascii="Arial" w:hAnsi="Arial" w:cs="Arial"/>
          <w:color w:val="000000" w:themeColor="text1"/>
          <w:shd w:val="clear" w:color="auto" w:fill="FFFFFF"/>
        </w:rPr>
        <w:t xml:space="preserve"> denotes the extent to which a text’s representation is consistent with available evidence. An accurate text reflects the accepted facts about period, individual, or event.   </w:t>
      </w:r>
    </w:p>
    <w:p w14:paraId="74F2D5D1" w14:textId="77777777" w:rsidR="00BD34A8" w:rsidRPr="00984BC7" w:rsidRDefault="00BD34A8" w:rsidP="00BD34A8">
      <w:pPr>
        <w:rPr>
          <w:rFonts w:ascii="Arial" w:hAnsi="Arial" w:cs="Arial"/>
          <w:color w:val="000000" w:themeColor="text1"/>
          <w:shd w:val="clear" w:color="auto" w:fill="FFFFFF"/>
        </w:rPr>
      </w:pPr>
    </w:p>
    <w:p w14:paraId="23019AC7" w14:textId="77777777" w:rsidR="00BD34A8" w:rsidRPr="00984BC7" w:rsidRDefault="00BD34A8" w:rsidP="00BD34A8">
      <w:pPr>
        <w:rPr>
          <w:rFonts w:ascii="Arial" w:hAnsi="Arial" w:cs="Arial"/>
          <w:color w:val="000000" w:themeColor="text1"/>
          <w:shd w:val="clear" w:color="auto" w:fill="FFFFFF"/>
        </w:rPr>
      </w:pPr>
      <w:r w:rsidRPr="00984BC7">
        <w:rPr>
          <w:rFonts w:ascii="Arial" w:hAnsi="Arial" w:cs="Arial"/>
          <w:color w:val="000000" w:themeColor="text1"/>
          <w:shd w:val="clear" w:color="auto" w:fill="FFFFFF"/>
        </w:rPr>
        <w:t>Source: Saxton, Laura. “A True Story: Defining Accuracy and Authenticity in Historical Fiction.”</w:t>
      </w:r>
      <w:r w:rsidRPr="00984BC7">
        <w:rPr>
          <w:rStyle w:val="apple-converted-space"/>
          <w:rFonts w:ascii="Arial" w:hAnsi="Arial" w:cs="Arial"/>
          <w:color w:val="000000" w:themeColor="text1"/>
          <w:shd w:val="clear" w:color="auto" w:fill="FFFFFF"/>
        </w:rPr>
        <w:t> </w:t>
      </w:r>
      <w:r w:rsidRPr="00984BC7">
        <w:rPr>
          <w:rFonts w:ascii="Arial" w:hAnsi="Arial" w:cs="Arial"/>
          <w:i/>
          <w:iCs/>
          <w:color w:val="000000" w:themeColor="text1"/>
        </w:rPr>
        <w:t>Rethinking History</w:t>
      </w:r>
      <w:r w:rsidRPr="00984BC7">
        <w:rPr>
          <w:rStyle w:val="apple-converted-space"/>
          <w:rFonts w:ascii="Arial" w:hAnsi="Arial" w:cs="Arial"/>
          <w:color w:val="000000" w:themeColor="text1"/>
          <w:shd w:val="clear" w:color="auto" w:fill="FFFFFF"/>
        </w:rPr>
        <w:t> </w:t>
      </w:r>
      <w:r w:rsidRPr="00984BC7">
        <w:rPr>
          <w:rFonts w:ascii="Arial" w:hAnsi="Arial" w:cs="Arial"/>
          <w:color w:val="000000" w:themeColor="text1"/>
          <w:shd w:val="clear" w:color="auto" w:fill="FFFFFF"/>
        </w:rPr>
        <w:t>24 (2): 127–44</w:t>
      </w:r>
      <w:r>
        <w:rPr>
          <w:rFonts w:ascii="Arial" w:hAnsi="Arial" w:cs="Arial"/>
          <w:color w:val="000000" w:themeColor="text1"/>
          <w:shd w:val="clear" w:color="auto" w:fill="FFFFFF"/>
        </w:rPr>
        <w:t xml:space="preserve">, </w:t>
      </w:r>
      <w:r w:rsidRPr="00984BC7">
        <w:rPr>
          <w:rFonts w:ascii="Arial" w:hAnsi="Arial" w:cs="Arial"/>
          <w:color w:val="000000" w:themeColor="text1"/>
          <w:shd w:val="clear" w:color="auto" w:fill="FFFFFF"/>
        </w:rPr>
        <w:t>2020</w:t>
      </w:r>
      <w:r>
        <w:rPr>
          <w:rFonts w:ascii="Arial" w:hAnsi="Arial" w:cs="Arial"/>
          <w:color w:val="000000" w:themeColor="text1"/>
          <w:shd w:val="clear" w:color="auto" w:fill="FFFFFF"/>
        </w:rPr>
        <w:t xml:space="preserve">, </w:t>
      </w:r>
      <w:r w:rsidRPr="00984BC7">
        <w:rPr>
          <w:rFonts w:ascii="Arial" w:hAnsi="Arial" w:cs="Arial"/>
          <w:color w:val="000000" w:themeColor="text1"/>
          <w:shd w:val="clear" w:color="auto" w:fill="FFFFFF"/>
        </w:rPr>
        <w:t xml:space="preserve"> doi:10.1080/13642529.2020.1727189</w:t>
      </w:r>
      <w:r>
        <w:rPr>
          <w:rFonts w:ascii="Arial" w:hAnsi="Arial" w:cs="Arial"/>
          <w:color w:val="000000" w:themeColor="text1"/>
          <w:shd w:val="clear" w:color="auto" w:fill="FFFFFF"/>
        </w:rPr>
        <w:t xml:space="preserve">. </w:t>
      </w:r>
      <w:r w:rsidRPr="00984BC7">
        <w:rPr>
          <w:rFonts w:ascii="Arial" w:hAnsi="Arial" w:cs="Arial"/>
          <w:color w:val="000000" w:themeColor="text1"/>
          <w:shd w:val="clear" w:color="auto" w:fill="FFFFFF"/>
        </w:rPr>
        <w:t xml:space="preserve"> </w:t>
      </w:r>
    </w:p>
    <w:p w14:paraId="0F9B94D8" w14:textId="77777777" w:rsidR="00BD34A8" w:rsidRPr="00984BC7" w:rsidRDefault="00BD34A8" w:rsidP="00BD34A8">
      <w:pPr>
        <w:rPr>
          <w:rFonts w:ascii="Arial" w:hAnsi="Arial" w:cs="Arial"/>
          <w:color w:val="000000" w:themeColor="text1"/>
          <w:shd w:val="clear" w:color="auto" w:fill="FFFFFF"/>
        </w:rPr>
      </w:pPr>
    </w:p>
    <w:p w14:paraId="5EA9E00F" w14:textId="77777777" w:rsidR="00BD34A8" w:rsidRPr="00984BC7" w:rsidRDefault="00BD34A8" w:rsidP="00BD34A8">
      <w:pPr>
        <w:rPr>
          <w:rFonts w:ascii="Arial" w:hAnsi="Arial" w:cs="Arial"/>
          <w:color w:val="000000" w:themeColor="text1"/>
          <w:shd w:val="clear" w:color="auto" w:fill="FFFFFF"/>
        </w:rPr>
      </w:pPr>
      <w:r w:rsidRPr="00984BC7">
        <w:rPr>
          <w:rFonts w:ascii="Arial" w:hAnsi="Arial" w:cs="Arial"/>
          <w:b/>
          <w:bCs/>
          <w:color w:val="000000" w:themeColor="text1"/>
          <w:shd w:val="clear" w:color="auto" w:fill="FFFFFF"/>
        </w:rPr>
        <w:t>Authenticity in historical fiction</w:t>
      </w:r>
      <w:r w:rsidRPr="00984BC7">
        <w:rPr>
          <w:rFonts w:ascii="Arial" w:hAnsi="Arial" w:cs="Arial"/>
          <w:color w:val="000000" w:themeColor="text1"/>
          <w:shd w:val="clear" w:color="auto" w:fill="FFFFFF"/>
        </w:rPr>
        <w:t xml:space="preserve"> refers to an impression of accuracy and the extent to which readers believe that a representation captures the past. Authentic representations need not be </w:t>
      </w:r>
      <w:r w:rsidRPr="00984BC7">
        <w:rPr>
          <w:rFonts w:ascii="Arial" w:hAnsi="Arial" w:cs="Arial"/>
          <w:i/>
          <w:iCs/>
          <w:color w:val="000000" w:themeColor="text1"/>
          <w:shd w:val="clear" w:color="auto" w:fill="FFFFFF"/>
        </w:rPr>
        <w:t>accurate</w:t>
      </w:r>
      <w:r w:rsidRPr="00984BC7">
        <w:rPr>
          <w:rFonts w:ascii="Arial" w:hAnsi="Arial" w:cs="Arial"/>
          <w:color w:val="000000" w:themeColor="text1"/>
          <w:shd w:val="clear" w:color="auto" w:fill="FFFFFF"/>
        </w:rPr>
        <w:t xml:space="preserve">.   </w:t>
      </w:r>
    </w:p>
    <w:p w14:paraId="36058521" w14:textId="77777777" w:rsidR="00BD34A8" w:rsidRPr="00984BC7" w:rsidRDefault="00BD34A8" w:rsidP="00BD34A8">
      <w:pPr>
        <w:rPr>
          <w:rFonts w:ascii="Arial" w:hAnsi="Arial" w:cs="Arial"/>
          <w:color w:val="000000" w:themeColor="text1"/>
          <w:shd w:val="clear" w:color="auto" w:fill="FFFFFF"/>
        </w:rPr>
      </w:pPr>
    </w:p>
    <w:p w14:paraId="0CD10920" w14:textId="77777777" w:rsidR="00BD34A8" w:rsidRPr="00984BC7" w:rsidRDefault="00BD34A8" w:rsidP="00BD34A8">
      <w:pPr>
        <w:rPr>
          <w:rFonts w:ascii="Arial" w:hAnsi="Arial" w:cs="Arial"/>
          <w:color w:val="000000" w:themeColor="text1"/>
          <w:shd w:val="clear" w:color="auto" w:fill="FFFFFF"/>
        </w:rPr>
      </w:pPr>
      <w:r w:rsidRPr="00984BC7">
        <w:rPr>
          <w:rFonts w:ascii="Arial" w:hAnsi="Arial" w:cs="Arial"/>
          <w:color w:val="000000" w:themeColor="text1"/>
          <w:shd w:val="clear" w:color="auto" w:fill="FFFFFF"/>
        </w:rPr>
        <w:t>Source: Saxton, Laura. “A True Story: Defining Accuracy and Authenticity in Historical Fiction.”</w:t>
      </w:r>
      <w:r w:rsidRPr="00984BC7">
        <w:rPr>
          <w:rStyle w:val="apple-converted-space"/>
          <w:rFonts w:ascii="Arial" w:hAnsi="Arial" w:cs="Arial"/>
          <w:color w:val="000000" w:themeColor="text1"/>
          <w:shd w:val="clear" w:color="auto" w:fill="FFFFFF"/>
        </w:rPr>
        <w:t> </w:t>
      </w:r>
      <w:r w:rsidRPr="00984BC7">
        <w:rPr>
          <w:rFonts w:ascii="Arial" w:hAnsi="Arial" w:cs="Arial"/>
          <w:i/>
          <w:iCs/>
          <w:color w:val="000000" w:themeColor="text1"/>
        </w:rPr>
        <w:t>Rethinking History</w:t>
      </w:r>
      <w:r w:rsidRPr="00984BC7">
        <w:rPr>
          <w:rStyle w:val="apple-converted-space"/>
          <w:rFonts w:ascii="Arial" w:hAnsi="Arial" w:cs="Arial"/>
          <w:color w:val="000000" w:themeColor="text1"/>
          <w:shd w:val="clear" w:color="auto" w:fill="FFFFFF"/>
        </w:rPr>
        <w:t> </w:t>
      </w:r>
      <w:r w:rsidRPr="00984BC7">
        <w:rPr>
          <w:rFonts w:ascii="Arial" w:hAnsi="Arial" w:cs="Arial"/>
          <w:color w:val="000000" w:themeColor="text1"/>
          <w:shd w:val="clear" w:color="auto" w:fill="FFFFFF"/>
        </w:rPr>
        <w:t>24 (2): 127–44</w:t>
      </w:r>
      <w:r>
        <w:rPr>
          <w:rFonts w:ascii="Arial" w:hAnsi="Arial" w:cs="Arial"/>
          <w:color w:val="000000" w:themeColor="text1"/>
          <w:shd w:val="clear" w:color="auto" w:fill="FFFFFF"/>
        </w:rPr>
        <w:t xml:space="preserve">, </w:t>
      </w:r>
      <w:r w:rsidRPr="00984BC7">
        <w:rPr>
          <w:rFonts w:ascii="Arial" w:hAnsi="Arial" w:cs="Arial"/>
          <w:color w:val="000000" w:themeColor="text1"/>
          <w:shd w:val="clear" w:color="auto" w:fill="FFFFFF"/>
        </w:rPr>
        <w:t>2020</w:t>
      </w:r>
      <w:r>
        <w:rPr>
          <w:rFonts w:ascii="Arial" w:hAnsi="Arial" w:cs="Arial"/>
          <w:color w:val="000000" w:themeColor="text1"/>
          <w:shd w:val="clear" w:color="auto" w:fill="FFFFFF"/>
        </w:rPr>
        <w:t xml:space="preserve">, </w:t>
      </w:r>
      <w:r w:rsidRPr="00984BC7">
        <w:rPr>
          <w:rFonts w:ascii="Arial" w:hAnsi="Arial" w:cs="Arial"/>
          <w:color w:val="000000" w:themeColor="text1"/>
          <w:shd w:val="clear" w:color="auto" w:fill="FFFFFF"/>
        </w:rPr>
        <w:t xml:space="preserve"> doi:10.1080/13642529.2020.1727189. </w:t>
      </w:r>
    </w:p>
    <w:p w14:paraId="4A57C4B3" w14:textId="77777777" w:rsidR="00BD34A8" w:rsidRDefault="00BD34A8" w:rsidP="00BD34A8">
      <w:pPr>
        <w:rPr>
          <w:rFonts w:ascii="Arial" w:hAnsi="Arial" w:cs="Arial"/>
          <w:b/>
          <w:bCs/>
          <w:color w:val="000000" w:themeColor="text1"/>
          <w:lang w:val="en-US"/>
        </w:rPr>
      </w:pPr>
    </w:p>
    <w:p w14:paraId="2421EA16" w14:textId="77777777" w:rsidR="00BD34A8" w:rsidRPr="00984BC7" w:rsidRDefault="00BD34A8" w:rsidP="00BD34A8">
      <w:pPr>
        <w:rPr>
          <w:rFonts w:ascii="Arial" w:hAnsi="Arial" w:cs="Arial"/>
          <w:color w:val="000000"/>
        </w:rPr>
      </w:pPr>
      <w:r w:rsidRPr="00984BC7">
        <w:rPr>
          <w:rFonts w:ascii="Arial" w:hAnsi="Arial" w:cs="Arial"/>
          <w:b/>
          <w:bCs/>
          <w:color w:val="000000" w:themeColor="text1"/>
          <w:shd w:val="clear" w:color="auto" w:fill="FFFFFF"/>
        </w:rPr>
        <w:t>Accuracy in creative nonfiction</w:t>
      </w:r>
      <w:r w:rsidRPr="00984BC7">
        <w:rPr>
          <w:rFonts w:ascii="Arial" w:hAnsi="Arial" w:cs="Arial"/>
          <w:color w:val="000000" w:themeColor="text1"/>
          <w:shd w:val="clear" w:color="auto" w:fill="FFFFFF"/>
        </w:rPr>
        <w:t xml:space="preserve">: </w:t>
      </w:r>
      <w:r w:rsidRPr="00984BC7">
        <w:rPr>
          <w:rFonts w:ascii="Arial" w:hAnsi="Arial" w:cs="Arial"/>
          <w:color w:val="000000"/>
        </w:rPr>
        <w:t>Unlike fiction, creative non-fiction must adhere to the truth. However, how facts are presented —through narrative or interpretation—is where the creativity comes into play. Facts should be verified, while details are not exaggerated or fabricated.</w:t>
      </w:r>
    </w:p>
    <w:p w14:paraId="441E066A" w14:textId="77777777" w:rsidR="00BD34A8" w:rsidRPr="00984BC7" w:rsidRDefault="00BD34A8" w:rsidP="00BD34A8">
      <w:pPr>
        <w:rPr>
          <w:rFonts w:ascii="Arial" w:hAnsi="Arial" w:cs="Arial"/>
          <w:color w:val="000000"/>
        </w:rPr>
      </w:pPr>
    </w:p>
    <w:p w14:paraId="4EE8E1BB" w14:textId="77777777" w:rsidR="00BD34A8" w:rsidRPr="00BE54E3" w:rsidRDefault="00BD34A8" w:rsidP="00BD34A8">
      <w:pPr>
        <w:rPr>
          <w:rFonts w:ascii="Arial" w:hAnsi="Arial" w:cs="Arial"/>
          <w:color w:val="000000"/>
        </w:rPr>
      </w:pPr>
      <w:r w:rsidRPr="00984BC7">
        <w:rPr>
          <w:rFonts w:ascii="Arial" w:hAnsi="Arial" w:cs="Arial"/>
          <w:color w:val="000000"/>
        </w:rPr>
        <w:t>Source:</w:t>
      </w:r>
      <w:r>
        <w:rPr>
          <w:rFonts w:ascii="Arial" w:hAnsi="Arial" w:cs="Arial"/>
          <w:color w:val="000000"/>
        </w:rPr>
        <w:t xml:space="preserve"> </w:t>
      </w:r>
      <w:r w:rsidRPr="00BE54E3">
        <w:rPr>
          <w:rFonts w:ascii="Arial" w:hAnsi="Arial" w:cs="Arial"/>
        </w:rPr>
        <w:t xml:space="preserve">“Creative non-fiction: tips for writing compelling narrative stories.” </w:t>
      </w:r>
      <w:r w:rsidRPr="00BE54E3">
        <w:rPr>
          <w:rFonts w:ascii="Arial" w:hAnsi="Arial" w:cs="Arial"/>
          <w:i/>
          <w:iCs/>
        </w:rPr>
        <w:t>National Centre for Writing</w:t>
      </w:r>
      <w:r w:rsidRPr="00BE54E3">
        <w:rPr>
          <w:rFonts w:ascii="Arial" w:hAnsi="Arial" w:cs="Arial"/>
        </w:rPr>
        <w:t xml:space="preserve">, n.d., </w:t>
      </w:r>
      <w:hyperlink r:id="rId93" w:history="1">
        <w:r w:rsidRPr="00BE54E3">
          <w:rPr>
            <w:rStyle w:val="Hyperlink"/>
            <w:rFonts w:ascii="Arial" w:hAnsi="Arial" w:cs="Arial"/>
          </w:rPr>
          <w:t>https://nationalcentreforwriting.org.uk/writing-hub/unlocking-the-art-of-creative-non-fiction-tips-for-writing-compelling-narrative-stories/</w:t>
        </w:r>
      </w:hyperlink>
      <w:r w:rsidRPr="00BE54E3">
        <w:rPr>
          <w:rFonts w:ascii="Arial" w:hAnsi="Arial" w:cs="Arial"/>
          <w:color w:val="000000"/>
        </w:rPr>
        <w:t xml:space="preserve"> </w:t>
      </w:r>
    </w:p>
    <w:p w14:paraId="572898E0" w14:textId="77777777" w:rsidR="00BD34A8" w:rsidRPr="00BE54E3" w:rsidRDefault="00BD34A8" w:rsidP="00BD34A8">
      <w:pPr>
        <w:rPr>
          <w:rFonts w:ascii="Arial" w:hAnsi="Arial" w:cs="Arial"/>
        </w:rPr>
      </w:pPr>
    </w:p>
    <w:p w14:paraId="4B7DB053" w14:textId="77777777" w:rsidR="00BD34A8" w:rsidRPr="002D26AD" w:rsidRDefault="00BD34A8" w:rsidP="00BD34A8">
      <w:pPr>
        <w:rPr>
          <w:rFonts w:ascii="Arial" w:hAnsi="Arial" w:cs="Arial"/>
        </w:rPr>
      </w:pPr>
      <w:r w:rsidRPr="002D26AD">
        <w:rPr>
          <w:rFonts w:ascii="Arial" w:hAnsi="Arial" w:cs="Arial"/>
          <w:b/>
          <w:bCs/>
        </w:rPr>
        <w:t xml:space="preserve">Creative </w:t>
      </w:r>
      <w:r>
        <w:rPr>
          <w:rFonts w:ascii="Arial" w:hAnsi="Arial" w:cs="Arial"/>
          <w:b/>
          <w:bCs/>
        </w:rPr>
        <w:t>N</w:t>
      </w:r>
      <w:r w:rsidRPr="002D26AD">
        <w:rPr>
          <w:rFonts w:ascii="Arial" w:hAnsi="Arial" w:cs="Arial"/>
          <w:b/>
          <w:bCs/>
        </w:rPr>
        <w:t>onfiction</w:t>
      </w:r>
      <w:r w:rsidRPr="002D26AD">
        <w:rPr>
          <w:rFonts w:ascii="Arial" w:hAnsi="Arial" w:cs="Arial"/>
        </w:rPr>
        <w:t>: is a genre that employs the creative writing techniques of literature, such as poetry and fiction, to retell a true story.</w:t>
      </w:r>
    </w:p>
    <w:p w14:paraId="2FE25006" w14:textId="77777777" w:rsidR="00BD34A8" w:rsidRPr="002D26AD" w:rsidRDefault="00BD34A8" w:rsidP="00BD34A8">
      <w:pPr>
        <w:rPr>
          <w:rFonts w:ascii="Arial" w:hAnsi="Arial" w:cs="Arial"/>
        </w:rPr>
      </w:pPr>
    </w:p>
    <w:p w14:paraId="1824B0ED" w14:textId="77777777" w:rsidR="00BD34A8" w:rsidRPr="002D26AD" w:rsidRDefault="00BD34A8" w:rsidP="00BD34A8">
      <w:r w:rsidRPr="002D26AD">
        <w:rPr>
          <w:rFonts w:ascii="Arial" w:hAnsi="Arial" w:cs="Arial"/>
        </w:rPr>
        <w:t xml:space="preserve">Source: Glatch, Sean. “Creative Nonfiction: What It Is And How To Write It.” </w:t>
      </w:r>
      <w:r w:rsidRPr="002D26AD">
        <w:rPr>
          <w:rFonts w:ascii="Arial" w:hAnsi="Arial" w:cs="Arial"/>
          <w:i/>
          <w:iCs/>
        </w:rPr>
        <w:t>Writers.com</w:t>
      </w:r>
      <w:r w:rsidRPr="002D26AD">
        <w:rPr>
          <w:rFonts w:ascii="Arial" w:hAnsi="Arial" w:cs="Arial"/>
        </w:rPr>
        <w:t xml:space="preserve">, 31 March 2024, </w:t>
      </w:r>
      <w:hyperlink r:id="rId94" w:anchor=":~:Text=In%20short%2c%20creative%20nonfiction%20(Cnf,Into%20their%20own%20personal%20lives" w:history="1">
        <w:r w:rsidRPr="002D26AD">
          <w:rPr>
            <w:rStyle w:val="Hyperlink"/>
            <w:rFonts w:ascii="Arial" w:hAnsi="Arial" w:cs="Arial"/>
          </w:rPr>
          <w:t>https://Writers.Com/What-Is-Creative-Nonfiction#:~:Text=In%20short%2c%20creative%20nonfiction%20(Cnf,Into%20their%20own%20personal%20lives</w:t>
        </w:r>
      </w:hyperlink>
      <w:r w:rsidRPr="002D26AD">
        <w:t xml:space="preserve">. </w:t>
      </w:r>
    </w:p>
    <w:p w14:paraId="52A43728" w14:textId="77777777" w:rsidR="00BD34A8" w:rsidRDefault="00BD34A8" w:rsidP="00BD34A8">
      <w:pPr>
        <w:rPr>
          <w:rFonts w:ascii="Arial" w:hAnsi="Arial" w:cs="Arial"/>
          <w:b/>
          <w:bCs/>
        </w:rPr>
      </w:pPr>
    </w:p>
    <w:p w14:paraId="00E4E92E" w14:textId="77777777" w:rsidR="00BD34A8" w:rsidRPr="00984BC7" w:rsidRDefault="00BD34A8" w:rsidP="00BD34A8">
      <w:pPr>
        <w:rPr>
          <w:rStyle w:val="apple-converted-space"/>
          <w:rFonts w:ascii="Arial" w:hAnsi="Arial" w:cs="Arial"/>
          <w:color w:val="1A1A1A"/>
          <w:shd w:val="clear" w:color="auto" w:fill="FFFFFF"/>
        </w:rPr>
      </w:pPr>
      <w:r w:rsidRPr="00984BC7">
        <w:rPr>
          <w:rFonts w:ascii="Arial" w:hAnsi="Arial" w:cs="Arial"/>
          <w:b/>
          <w:bCs/>
        </w:rPr>
        <w:t xml:space="preserve">Documentary </w:t>
      </w:r>
      <w:r>
        <w:rPr>
          <w:rFonts w:ascii="Arial" w:hAnsi="Arial" w:cs="Arial"/>
          <w:b/>
          <w:bCs/>
        </w:rPr>
        <w:t>P</w:t>
      </w:r>
      <w:r w:rsidRPr="00984BC7">
        <w:rPr>
          <w:rFonts w:ascii="Arial" w:hAnsi="Arial" w:cs="Arial"/>
          <w:b/>
          <w:bCs/>
        </w:rPr>
        <w:t>rose (</w:t>
      </w:r>
      <w:r>
        <w:rPr>
          <w:rFonts w:ascii="Arial" w:hAnsi="Arial" w:cs="Arial"/>
          <w:b/>
          <w:bCs/>
        </w:rPr>
        <w:t>N</w:t>
      </w:r>
      <w:r w:rsidRPr="00984BC7">
        <w:rPr>
          <w:rFonts w:ascii="Arial" w:hAnsi="Arial" w:cs="Arial"/>
          <w:b/>
          <w:bCs/>
        </w:rPr>
        <w:t>onf</w:t>
      </w:r>
      <w:r w:rsidRPr="00984BC7">
        <w:rPr>
          <w:rFonts w:ascii="Arial" w:hAnsi="Arial" w:cs="Arial"/>
          <w:b/>
          <w:bCs/>
          <w:lang w:val="en-US"/>
        </w:rPr>
        <w:t xml:space="preserve">ictional </w:t>
      </w:r>
      <w:r>
        <w:rPr>
          <w:rFonts w:ascii="Arial" w:hAnsi="Arial" w:cs="Arial"/>
          <w:b/>
          <w:bCs/>
          <w:lang w:val="en-US"/>
        </w:rPr>
        <w:t>P</w:t>
      </w:r>
      <w:r w:rsidRPr="00984BC7">
        <w:rPr>
          <w:rFonts w:ascii="Arial" w:hAnsi="Arial" w:cs="Arial"/>
          <w:b/>
          <w:bCs/>
          <w:lang w:val="en-US"/>
        </w:rPr>
        <w:t>rose</w:t>
      </w:r>
      <w:r w:rsidRPr="00984BC7">
        <w:rPr>
          <w:rFonts w:ascii="Arial" w:hAnsi="Arial" w:cs="Arial"/>
          <w:b/>
          <w:bCs/>
        </w:rPr>
        <w:t>)</w:t>
      </w:r>
      <w:r w:rsidRPr="00984BC7">
        <w:rPr>
          <w:rFonts w:ascii="Arial" w:hAnsi="Arial" w:cs="Arial"/>
        </w:rPr>
        <w:t xml:space="preserve">: </w:t>
      </w:r>
      <w:r w:rsidRPr="00984BC7">
        <w:rPr>
          <w:rFonts w:ascii="Arial" w:hAnsi="Arial" w:cs="Arial"/>
          <w:color w:val="1A1A1A"/>
          <w:shd w:val="clear" w:color="auto" w:fill="FFFFFF"/>
        </w:rPr>
        <w:t>any literary work that is based mainly on fact, even though it may contain fictional elements.</w:t>
      </w:r>
      <w:r w:rsidRPr="00984BC7">
        <w:rPr>
          <w:rStyle w:val="apple-converted-space"/>
          <w:rFonts w:ascii="Arial" w:hAnsi="Arial" w:cs="Arial"/>
          <w:color w:val="1A1A1A"/>
          <w:shd w:val="clear" w:color="auto" w:fill="FFFFFF"/>
        </w:rPr>
        <w:t> </w:t>
      </w:r>
    </w:p>
    <w:p w14:paraId="68D22F8C" w14:textId="77777777" w:rsidR="00BD34A8" w:rsidRPr="00984BC7" w:rsidRDefault="00BD34A8" w:rsidP="00BD34A8">
      <w:pPr>
        <w:rPr>
          <w:rStyle w:val="apple-converted-space"/>
          <w:rFonts w:ascii="Arial" w:hAnsi="Arial" w:cs="Arial"/>
          <w:color w:val="1A1A1A"/>
          <w:shd w:val="clear" w:color="auto" w:fill="FFFFFF"/>
        </w:rPr>
      </w:pPr>
    </w:p>
    <w:p w14:paraId="627703A5" w14:textId="77777777" w:rsidR="00BD34A8" w:rsidRDefault="00BD34A8" w:rsidP="00BD34A8">
      <w:pPr>
        <w:rPr>
          <w:rStyle w:val="apple-converted-space"/>
          <w:rFonts w:ascii="Arial" w:hAnsi="Arial" w:cs="Arial"/>
          <w:color w:val="000000" w:themeColor="text1"/>
          <w:shd w:val="clear" w:color="auto" w:fill="FFFFFF"/>
        </w:rPr>
      </w:pPr>
      <w:r w:rsidRPr="00984BC7">
        <w:rPr>
          <w:rStyle w:val="apple-converted-space"/>
          <w:rFonts w:ascii="Arial" w:hAnsi="Arial" w:cs="Arial"/>
          <w:color w:val="000000" w:themeColor="text1"/>
          <w:shd w:val="clear" w:color="auto" w:fill="FFFFFF"/>
        </w:rPr>
        <w:t>Source:</w:t>
      </w:r>
      <w:r w:rsidRPr="00984BC7">
        <w:rPr>
          <w:rFonts w:ascii="Arial" w:hAnsi="Arial" w:cs="Arial"/>
          <w:color w:val="000000" w:themeColor="text1"/>
        </w:rPr>
        <w:t xml:space="preserve"> </w:t>
      </w:r>
      <w:r w:rsidRPr="00984BC7">
        <w:rPr>
          <w:rStyle w:val="apple-converted-space"/>
          <w:rFonts w:ascii="Arial" w:hAnsi="Arial" w:cs="Arial"/>
          <w:color w:val="000000" w:themeColor="text1"/>
          <w:shd w:val="clear" w:color="auto" w:fill="FFFFFF"/>
        </w:rPr>
        <w:t xml:space="preserve">Peyre, Henri M. </w:t>
      </w:r>
      <w:r>
        <w:rPr>
          <w:rStyle w:val="apple-converted-space"/>
          <w:rFonts w:ascii="Arial" w:hAnsi="Arial" w:cs="Arial"/>
          <w:color w:val="000000" w:themeColor="text1"/>
          <w:shd w:val="clear" w:color="auto" w:fill="FFFFFF"/>
        </w:rPr>
        <w:t>“N</w:t>
      </w:r>
      <w:r w:rsidRPr="00984BC7">
        <w:rPr>
          <w:rStyle w:val="apple-converted-space"/>
          <w:rFonts w:ascii="Arial" w:hAnsi="Arial" w:cs="Arial"/>
          <w:color w:val="000000" w:themeColor="text1"/>
          <w:shd w:val="clear" w:color="auto" w:fill="FFFFFF"/>
        </w:rPr>
        <w:t xml:space="preserve">onfictional </w:t>
      </w:r>
      <w:r>
        <w:rPr>
          <w:rStyle w:val="apple-converted-space"/>
          <w:rFonts w:ascii="Arial" w:hAnsi="Arial" w:cs="Arial"/>
          <w:color w:val="000000" w:themeColor="text1"/>
          <w:shd w:val="clear" w:color="auto" w:fill="FFFFFF"/>
        </w:rPr>
        <w:t>P</w:t>
      </w:r>
      <w:r w:rsidRPr="00984BC7">
        <w:rPr>
          <w:rStyle w:val="apple-converted-space"/>
          <w:rFonts w:ascii="Arial" w:hAnsi="Arial" w:cs="Arial"/>
          <w:color w:val="000000" w:themeColor="text1"/>
          <w:shd w:val="clear" w:color="auto" w:fill="FFFFFF"/>
        </w:rPr>
        <w:t>rose</w:t>
      </w:r>
      <w:r>
        <w:rPr>
          <w:rStyle w:val="apple-converted-space"/>
          <w:rFonts w:ascii="Arial" w:hAnsi="Arial" w:cs="Arial"/>
          <w:color w:val="000000" w:themeColor="text1"/>
          <w:shd w:val="clear" w:color="auto" w:fill="FFFFFF"/>
        </w:rPr>
        <w:t xml:space="preserve">.” </w:t>
      </w:r>
      <w:r w:rsidRPr="002426DB">
        <w:rPr>
          <w:rStyle w:val="apple-converted-space"/>
          <w:rFonts w:ascii="Arial" w:hAnsi="Arial" w:cs="Arial"/>
          <w:i/>
          <w:iCs/>
          <w:color w:val="000000" w:themeColor="text1"/>
          <w:shd w:val="clear" w:color="auto" w:fill="FFFFFF"/>
        </w:rPr>
        <w:t>Encyclopedia Britannica</w:t>
      </w:r>
      <w:r w:rsidRPr="00984BC7">
        <w:rPr>
          <w:rStyle w:val="apple-converted-space"/>
          <w:rFonts w:ascii="Arial" w:hAnsi="Arial" w:cs="Arial"/>
          <w:color w:val="000000" w:themeColor="text1"/>
          <w:shd w:val="clear" w:color="auto" w:fill="FFFFFF"/>
        </w:rPr>
        <w:t>, 1 Apr</w:t>
      </w:r>
      <w:r>
        <w:rPr>
          <w:rStyle w:val="apple-converted-space"/>
          <w:rFonts w:ascii="Arial" w:hAnsi="Arial" w:cs="Arial"/>
          <w:color w:val="000000" w:themeColor="text1"/>
          <w:shd w:val="clear" w:color="auto" w:fill="FFFFFF"/>
        </w:rPr>
        <w:t>il</w:t>
      </w:r>
      <w:r w:rsidRPr="00984BC7">
        <w:rPr>
          <w:rStyle w:val="apple-converted-space"/>
          <w:rFonts w:ascii="Arial" w:hAnsi="Arial" w:cs="Arial"/>
          <w:color w:val="000000" w:themeColor="text1"/>
          <w:shd w:val="clear" w:color="auto" w:fill="FFFFFF"/>
        </w:rPr>
        <w:t xml:space="preserve"> 2025, https://www.britannica.com/topic/nonfictional-prose. </w:t>
      </w:r>
    </w:p>
    <w:p w14:paraId="0AD3CAEE" w14:textId="77777777" w:rsidR="00BD34A8" w:rsidRDefault="00BD34A8" w:rsidP="00BD34A8">
      <w:pPr>
        <w:rPr>
          <w:rStyle w:val="apple-converted-space"/>
          <w:rFonts w:ascii="Arial" w:hAnsi="Arial" w:cs="Arial"/>
          <w:color w:val="000000" w:themeColor="text1"/>
          <w:shd w:val="clear" w:color="auto" w:fill="FFFFFF"/>
        </w:rPr>
      </w:pPr>
    </w:p>
    <w:p w14:paraId="7A1CB4D8" w14:textId="77777777" w:rsidR="00BD34A8" w:rsidRDefault="00BD34A8" w:rsidP="00BD34A8">
      <w:pPr>
        <w:rPr>
          <w:rFonts w:ascii="Arial" w:hAnsi="Arial" w:cs="Arial"/>
          <w:color w:val="000000" w:themeColor="text1"/>
          <w:spacing w:val="-3"/>
          <w:shd w:val="clear" w:color="auto" w:fill="FFFFFF"/>
        </w:rPr>
      </w:pPr>
      <w:r w:rsidRPr="00761357">
        <w:rPr>
          <w:rStyle w:val="apple-converted-space"/>
          <w:rFonts w:ascii="Arial" w:hAnsi="Arial" w:cs="Arial"/>
          <w:b/>
          <w:bCs/>
          <w:color w:val="000000" w:themeColor="text1"/>
          <w:shd w:val="clear" w:color="auto" w:fill="FFFFFF"/>
        </w:rPr>
        <w:t xml:space="preserve">Ethnographic </w:t>
      </w:r>
      <w:r>
        <w:rPr>
          <w:rStyle w:val="apple-converted-space"/>
          <w:rFonts w:ascii="Arial" w:hAnsi="Arial" w:cs="Arial"/>
          <w:b/>
          <w:bCs/>
          <w:color w:val="000000" w:themeColor="text1"/>
          <w:shd w:val="clear" w:color="auto" w:fill="FFFFFF"/>
        </w:rPr>
        <w:t>N</w:t>
      </w:r>
      <w:r w:rsidRPr="00761357">
        <w:rPr>
          <w:rStyle w:val="apple-converted-space"/>
          <w:rFonts w:ascii="Arial" w:hAnsi="Arial" w:cs="Arial"/>
          <w:b/>
          <w:bCs/>
          <w:color w:val="000000" w:themeColor="text1"/>
          <w:shd w:val="clear" w:color="auto" w:fill="FFFFFF"/>
        </w:rPr>
        <w:t>arratives</w:t>
      </w:r>
      <w:r w:rsidRPr="00761357">
        <w:rPr>
          <w:rStyle w:val="apple-converted-space"/>
          <w:rFonts w:ascii="Arial" w:hAnsi="Arial" w:cs="Arial"/>
          <w:color w:val="000000" w:themeColor="text1"/>
          <w:shd w:val="clear" w:color="auto" w:fill="FFFFFF"/>
        </w:rPr>
        <w:t xml:space="preserve"> </w:t>
      </w:r>
      <w:r w:rsidRPr="001552E2">
        <w:rPr>
          <w:rStyle w:val="apple-converted-space"/>
          <w:rFonts w:ascii="Arial" w:hAnsi="Arial" w:cs="Arial"/>
          <w:b/>
          <w:bCs/>
          <w:color w:val="000000" w:themeColor="text1"/>
          <w:shd w:val="clear" w:color="auto" w:fill="FFFFFF"/>
        </w:rPr>
        <w:t>(Ethnographic Writing)</w:t>
      </w:r>
      <w:r w:rsidRPr="00761357">
        <w:rPr>
          <w:rStyle w:val="apple-converted-space"/>
          <w:rFonts w:ascii="Arial" w:hAnsi="Arial" w:cs="Arial"/>
          <w:color w:val="000000" w:themeColor="text1"/>
          <w:shd w:val="clear" w:color="auto" w:fill="FFFFFF"/>
        </w:rPr>
        <w:t xml:space="preserve">: </w:t>
      </w:r>
      <w:r w:rsidRPr="00761357">
        <w:rPr>
          <w:rFonts w:ascii="Arial" w:hAnsi="Arial" w:cs="Arial"/>
          <w:color w:val="000000" w:themeColor="text1"/>
          <w:spacing w:val="-3"/>
          <w:shd w:val="clear" w:color="auto" w:fill="FFFFFF"/>
        </w:rPr>
        <w:t>is a descriptive account that represents the complex realities of a culture or community based on immersive observation and in-depth study.</w:t>
      </w:r>
    </w:p>
    <w:p w14:paraId="3A52BF00" w14:textId="77777777" w:rsidR="00BD34A8" w:rsidRDefault="00BD34A8" w:rsidP="00BD34A8">
      <w:pPr>
        <w:rPr>
          <w:rFonts w:ascii="Arial" w:hAnsi="Arial" w:cs="Arial"/>
          <w:color w:val="000000" w:themeColor="text1"/>
          <w:spacing w:val="-3"/>
          <w:shd w:val="clear" w:color="auto" w:fill="FFFFFF"/>
        </w:rPr>
      </w:pPr>
    </w:p>
    <w:p w14:paraId="137638A5" w14:textId="77777777" w:rsidR="00BD34A8" w:rsidRPr="00761357" w:rsidRDefault="00BD34A8" w:rsidP="00BD34A8">
      <w:pPr>
        <w:rPr>
          <w:rStyle w:val="apple-converted-space"/>
          <w:rFonts w:ascii="Arial" w:hAnsi="Arial" w:cs="Arial"/>
          <w:color w:val="000000" w:themeColor="text1"/>
        </w:rPr>
      </w:pPr>
      <w:r>
        <w:rPr>
          <w:rFonts w:ascii="Arial" w:hAnsi="Arial" w:cs="Arial"/>
          <w:color w:val="000000" w:themeColor="text1"/>
          <w:spacing w:val="-3"/>
          <w:shd w:val="clear" w:color="auto" w:fill="FFFFFF"/>
        </w:rPr>
        <w:t xml:space="preserve">Source: </w:t>
      </w:r>
      <w:r w:rsidRPr="00761357">
        <w:rPr>
          <w:rFonts w:ascii="Arial" w:hAnsi="Arial" w:cs="Arial"/>
          <w:color w:val="000000" w:themeColor="text1"/>
          <w:spacing w:val="-3"/>
          <w:shd w:val="clear" w:color="auto" w:fill="FFFFFF"/>
        </w:rPr>
        <w:t>“</w:t>
      </w:r>
      <w:r w:rsidRPr="00761357">
        <w:rPr>
          <w:rStyle w:val="apple-converted-space"/>
          <w:rFonts w:ascii="Arial" w:hAnsi="Arial" w:cs="Arial"/>
          <w:color w:val="000000" w:themeColor="text1"/>
          <w:shd w:val="clear" w:color="auto" w:fill="FFFFFF"/>
        </w:rPr>
        <w:t>Ethnographic Narratives</w:t>
      </w:r>
      <w:r>
        <w:rPr>
          <w:rStyle w:val="apple-converted-space"/>
          <w:rFonts w:ascii="Arial" w:hAnsi="Arial" w:cs="Arial"/>
          <w:color w:val="000000" w:themeColor="text1"/>
          <w:shd w:val="clear" w:color="auto" w:fill="FFFFFF"/>
        </w:rPr>
        <w:t>.</w:t>
      </w:r>
      <w:r w:rsidRPr="00761357">
        <w:rPr>
          <w:rFonts w:ascii="Arial" w:hAnsi="Arial" w:cs="Arial"/>
          <w:color w:val="000000" w:themeColor="text1"/>
          <w:spacing w:val="-3"/>
          <w:shd w:val="clear" w:color="auto" w:fill="FFFFFF"/>
        </w:rPr>
        <w:t>”</w:t>
      </w:r>
      <w:r>
        <w:rPr>
          <w:rFonts w:ascii="Arial" w:hAnsi="Arial" w:cs="Arial"/>
          <w:color w:val="000000" w:themeColor="text1"/>
          <w:spacing w:val="-3"/>
          <w:shd w:val="clear" w:color="auto" w:fill="FFFFFF"/>
        </w:rPr>
        <w:t xml:space="preserve"> </w:t>
      </w:r>
      <w:r w:rsidRPr="00761357">
        <w:rPr>
          <w:rFonts w:ascii="Arial" w:hAnsi="Arial" w:cs="Arial"/>
          <w:i/>
          <w:iCs/>
          <w:color w:val="000000" w:themeColor="text1"/>
          <w:spacing w:val="-3"/>
          <w:shd w:val="clear" w:color="auto" w:fill="FFFFFF"/>
        </w:rPr>
        <w:t>Vaia.com</w:t>
      </w:r>
      <w:r>
        <w:rPr>
          <w:rFonts w:ascii="Arial" w:hAnsi="Arial" w:cs="Arial"/>
          <w:color w:val="000000" w:themeColor="text1"/>
          <w:spacing w:val="-3"/>
          <w:shd w:val="clear" w:color="auto" w:fill="FFFFFF"/>
        </w:rPr>
        <w:t xml:space="preserve">, n.d., </w:t>
      </w:r>
      <w:hyperlink r:id="rId95" w:anchor=":~:text=Definition%20of%20Ethnographic%20Narrative,-In%20the%20fascinating&amp;text=It%20can%20be%20understood%20within,drawn%20from%20close%2C%20detailed%20fieldwork" w:history="1">
        <w:r w:rsidRPr="00687B1A">
          <w:rPr>
            <w:rStyle w:val="Hyperlink"/>
            <w:rFonts w:ascii="Arial" w:hAnsi="Arial" w:cs="Arial"/>
            <w:spacing w:val="-3"/>
            <w:shd w:val="clear" w:color="auto" w:fill="FFFFFF"/>
          </w:rPr>
          <w:t>https://www.vaia.com/en-us/explanations/anthropology/ethnographic-methods/ethnographic-narratives/#:~:text=Definition%20of%20Ethnographic%20Narrative,-In%20the%20fascinating&amp;text=It%20can%20be%20understood%20within,drawn%20from%20close%2C%20detailed%20fieldwork</w:t>
        </w:r>
      </w:hyperlink>
      <w:r w:rsidRPr="00761357">
        <w:rPr>
          <w:rFonts w:ascii="Arial" w:hAnsi="Arial" w:cs="Arial"/>
          <w:color w:val="000000" w:themeColor="text1"/>
          <w:spacing w:val="-3"/>
          <w:shd w:val="clear" w:color="auto" w:fill="FFFFFF"/>
        </w:rPr>
        <w:t>.</w:t>
      </w:r>
      <w:r>
        <w:rPr>
          <w:rFonts w:ascii="Arial" w:hAnsi="Arial" w:cs="Arial"/>
          <w:color w:val="000000" w:themeColor="text1"/>
          <w:spacing w:val="-3"/>
          <w:shd w:val="clear" w:color="auto" w:fill="FFFFFF"/>
        </w:rPr>
        <w:t xml:space="preserve"> </w:t>
      </w:r>
    </w:p>
    <w:p w14:paraId="3967DD05" w14:textId="77777777" w:rsidR="00BD34A8" w:rsidRDefault="00BD34A8" w:rsidP="00BD34A8">
      <w:pPr>
        <w:rPr>
          <w:rStyle w:val="apple-converted-space"/>
          <w:rFonts w:ascii="Arial" w:hAnsi="Arial" w:cs="Arial"/>
          <w:color w:val="000000" w:themeColor="text1"/>
          <w:shd w:val="clear" w:color="auto" w:fill="FFFFFF"/>
        </w:rPr>
      </w:pPr>
    </w:p>
    <w:p w14:paraId="6096E2CE" w14:textId="77777777" w:rsidR="00BD34A8" w:rsidRPr="00761357" w:rsidRDefault="00BD34A8" w:rsidP="00BD34A8">
      <w:pPr>
        <w:rPr>
          <w:rFonts w:ascii="Arial" w:hAnsi="Arial" w:cs="Arial"/>
        </w:rPr>
      </w:pPr>
      <w:r w:rsidRPr="00761357">
        <w:rPr>
          <w:rStyle w:val="apple-converted-space"/>
          <w:rFonts w:ascii="Arial" w:hAnsi="Arial" w:cs="Arial"/>
          <w:b/>
          <w:bCs/>
          <w:color w:val="000000" w:themeColor="text1"/>
          <w:shd w:val="clear" w:color="auto" w:fill="FFFFFF"/>
        </w:rPr>
        <w:t>Life Writing</w:t>
      </w:r>
      <w:r w:rsidRPr="00761357">
        <w:rPr>
          <w:rStyle w:val="apple-converted-space"/>
          <w:rFonts w:ascii="Arial" w:hAnsi="Arial" w:cs="Arial"/>
          <w:color w:val="000000" w:themeColor="text1"/>
          <w:shd w:val="clear" w:color="auto" w:fill="FFFFFF"/>
        </w:rPr>
        <w:t xml:space="preserve">: </w:t>
      </w:r>
      <w:r w:rsidRPr="00761357">
        <w:rPr>
          <w:rFonts w:ascii="Arial" w:hAnsi="Arial" w:cs="Arial"/>
        </w:rPr>
        <w:t>It encompasses everything from the complete life to the day-in-the-life, from the fictional to the factional. Life-writing includes biography, autobiography, memoirs, letters, diaries, journals, anthropological data, oral testimony, eye-witness accounts, biopics, plays and musical performances, obituaries, scandal sheets, and gossip columns, blogs, and social media such as Tweets and Instagram stories. It is not only a literary or historical specialism, but is relevant across the arts and sciences, and can involve philosophers, psychologists, sociologists, ethnographers and anthropologists.</w:t>
      </w:r>
    </w:p>
    <w:p w14:paraId="1787D872" w14:textId="77777777" w:rsidR="00BD34A8" w:rsidRPr="00761357" w:rsidRDefault="00BD34A8" w:rsidP="00BD34A8">
      <w:pPr>
        <w:rPr>
          <w:rFonts w:ascii="Arial" w:hAnsi="Arial" w:cs="Arial"/>
        </w:rPr>
      </w:pPr>
    </w:p>
    <w:p w14:paraId="51875E90" w14:textId="77777777" w:rsidR="00BD34A8" w:rsidRPr="00761357" w:rsidRDefault="00BD34A8" w:rsidP="00BD34A8">
      <w:pPr>
        <w:rPr>
          <w:rFonts w:ascii="Arial" w:hAnsi="Arial" w:cs="Arial"/>
        </w:rPr>
      </w:pPr>
      <w:r w:rsidRPr="00761357">
        <w:rPr>
          <w:rFonts w:ascii="Arial" w:hAnsi="Arial" w:cs="Arial"/>
        </w:rPr>
        <w:t xml:space="preserve">Source: “What is Life-Writing?”  The Oxford Centre for Life-Writing, </w:t>
      </w:r>
      <w:hyperlink r:id="rId96" w:history="1">
        <w:r w:rsidRPr="00761357">
          <w:rPr>
            <w:rStyle w:val="Hyperlink"/>
            <w:rFonts w:ascii="Arial" w:hAnsi="Arial" w:cs="Arial"/>
          </w:rPr>
          <w:t>https://oclw.web.ox.ac.uk/what-life-writing</w:t>
        </w:r>
      </w:hyperlink>
      <w:r w:rsidRPr="00761357">
        <w:rPr>
          <w:rFonts w:ascii="Arial" w:hAnsi="Arial" w:cs="Arial"/>
        </w:rPr>
        <w:t>. Accessed on 21.08.2025</w:t>
      </w:r>
    </w:p>
    <w:p w14:paraId="51438949" w14:textId="77777777" w:rsidR="00BD34A8" w:rsidRDefault="00BD34A8" w:rsidP="00BD34A8">
      <w:pPr>
        <w:rPr>
          <w:rStyle w:val="apple-converted-space"/>
          <w:rFonts w:ascii="Arial" w:hAnsi="Arial" w:cs="Arial"/>
          <w:color w:val="000000" w:themeColor="text1"/>
          <w:shd w:val="clear" w:color="auto" w:fill="FFFFFF"/>
        </w:rPr>
      </w:pPr>
    </w:p>
    <w:p w14:paraId="26F6A098" w14:textId="77777777" w:rsidR="00BD34A8" w:rsidRDefault="00BD34A8" w:rsidP="00BD34A8">
      <w:pPr>
        <w:rPr>
          <w:rFonts w:ascii="Arial" w:hAnsi="Arial" w:cs="Arial"/>
        </w:rPr>
      </w:pPr>
      <w:r w:rsidRPr="00CD0043">
        <w:rPr>
          <w:rStyle w:val="apple-converted-space"/>
          <w:rFonts w:ascii="Arial" w:hAnsi="Arial" w:cs="Arial"/>
          <w:b/>
          <w:bCs/>
          <w:color w:val="000000" w:themeColor="text1"/>
          <w:shd w:val="clear" w:color="auto" w:fill="FFFFFF"/>
        </w:rPr>
        <w:t>Literary Journalism (Narrative Journalism)</w:t>
      </w:r>
      <w:r w:rsidRPr="00CD0043">
        <w:rPr>
          <w:rStyle w:val="apple-converted-space"/>
          <w:rFonts w:ascii="Arial" w:hAnsi="Arial" w:cs="Arial"/>
          <w:color w:val="000000" w:themeColor="text1"/>
          <w:shd w:val="clear" w:color="auto" w:fill="FFFFFF"/>
        </w:rPr>
        <w:t xml:space="preserve">: </w:t>
      </w:r>
      <w:r w:rsidRPr="00CD0043">
        <w:rPr>
          <w:rFonts w:ascii="Arial" w:hAnsi="Arial" w:cs="Arial"/>
        </w:rPr>
        <w:t xml:space="preserve">is a style of reportage that presents true stories in a more narrative way, using storytelling techniques to create a gripping and personal form of journalism. Literary journalism is a type of </w:t>
      </w:r>
      <w:r w:rsidRPr="00CD0043">
        <w:rPr>
          <w:rFonts w:ascii="Arial" w:hAnsi="Arial" w:cs="Arial"/>
          <w:b/>
          <w:bCs/>
        </w:rPr>
        <w:t>creative nonfiction</w:t>
      </w:r>
      <w:r w:rsidRPr="00CD0043">
        <w:rPr>
          <w:rFonts w:ascii="Arial" w:hAnsi="Arial" w:cs="Arial"/>
        </w:rPr>
        <w:t xml:space="preserve">. </w:t>
      </w:r>
    </w:p>
    <w:p w14:paraId="5E7BB059" w14:textId="77777777" w:rsidR="00BD34A8" w:rsidRPr="00CD0043" w:rsidRDefault="00BD34A8" w:rsidP="00BD34A8">
      <w:pPr>
        <w:pStyle w:val="Heading1"/>
        <w:textAlignment w:val="baseline"/>
        <w:rPr>
          <w:rFonts w:ascii="Helvetica" w:hAnsi="Helvetica"/>
          <w:color w:val="000000"/>
          <w:spacing w:val="7"/>
        </w:rPr>
      </w:pPr>
      <w:r w:rsidRPr="00CD0043">
        <w:rPr>
          <w:rFonts w:ascii="Arial" w:hAnsi="Arial" w:cs="Arial"/>
          <w:color w:val="000000" w:themeColor="text1"/>
          <w:sz w:val="24"/>
          <w:szCs w:val="24"/>
        </w:rPr>
        <w:t>Source: “How to Recognize and Write Literary Journalism.”</w:t>
      </w:r>
      <w:r>
        <w:rPr>
          <w:rFonts w:ascii="Arial" w:hAnsi="Arial" w:cs="Arial"/>
          <w:color w:val="000000" w:themeColor="text1"/>
          <w:sz w:val="24"/>
          <w:szCs w:val="24"/>
        </w:rPr>
        <w:t xml:space="preserve"> </w:t>
      </w:r>
      <w:r w:rsidRPr="00CD0043">
        <w:rPr>
          <w:rFonts w:ascii="Arial" w:hAnsi="Arial" w:cs="Arial"/>
          <w:i/>
          <w:iCs/>
          <w:color w:val="000000" w:themeColor="text1"/>
          <w:sz w:val="24"/>
          <w:szCs w:val="24"/>
        </w:rPr>
        <w:t>MasterClass.com</w:t>
      </w:r>
      <w:r>
        <w:rPr>
          <w:rFonts w:ascii="Arial" w:hAnsi="Arial" w:cs="Arial"/>
          <w:color w:val="000000" w:themeColor="text1"/>
          <w:sz w:val="24"/>
          <w:szCs w:val="24"/>
        </w:rPr>
        <w:t xml:space="preserve">, last updated 8 September 2021, </w:t>
      </w:r>
      <w:r w:rsidRPr="00CD0043">
        <w:rPr>
          <w:rFonts w:ascii="Arial" w:hAnsi="Arial" w:cs="Arial"/>
          <w:color w:val="000000" w:themeColor="text1"/>
          <w:sz w:val="24"/>
          <w:szCs w:val="24"/>
        </w:rPr>
        <w:t xml:space="preserve"> </w:t>
      </w:r>
      <w:hyperlink r:id="rId97" w:anchor=":~:text=More%20About%20Writing%3F-,What%20Is%20Literary%20Journalism%3F,and%20personal%20form%20of%20journalism" w:history="1">
        <w:r w:rsidRPr="00CD0043">
          <w:rPr>
            <w:rStyle w:val="Hyperlink"/>
            <w:rFonts w:ascii="Arial" w:hAnsi="Arial" w:cs="Arial"/>
            <w:sz w:val="24"/>
            <w:szCs w:val="24"/>
          </w:rPr>
          <w:t>https://www.masterclass.com/articles/how-to-recognize-and-write-literary-journalism#:~:text=More%20About%20Writing%3F-,What%20Is%20Literary%20Journalism%3F,and%20personal%20form%20of%20journalism</w:t>
        </w:r>
      </w:hyperlink>
      <w:r w:rsidRPr="00CD0043">
        <w:rPr>
          <w:rFonts w:ascii="Arial" w:hAnsi="Arial" w:cs="Arial"/>
        </w:rPr>
        <w:t>.</w:t>
      </w:r>
      <w:r>
        <w:rPr>
          <w:rFonts w:ascii="Arial" w:hAnsi="Arial" w:cs="Arial"/>
        </w:rPr>
        <w:t xml:space="preserve"> </w:t>
      </w:r>
    </w:p>
    <w:p w14:paraId="4A292AF6" w14:textId="77777777" w:rsidR="00BD34A8" w:rsidRPr="00984BC7" w:rsidRDefault="00BD34A8" w:rsidP="00BD34A8">
      <w:pPr>
        <w:rPr>
          <w:rFonts w:ascii="Arial" w:hAnsi="Arial" w:cs="Arial"/>
          <w:b/>
          <w:bCs/>
          <w:color w:val="000000" w:themeColor="text1"/>
          <w:lang w:val="en-US"/>
        </w:rPr>
      </w:pPr>
    </w:p>
    <w:p w14:paraId="2861F709" w14:textId="77777777" w:rsidR="00BD34A8" w:rsidRPr="00984BC7" w:rsidRDefault="00BD34A8" w:rsidP="00BD34A8">
      <w:pPr>
        <w:rPr>
          <w:rFonts w:ascii="Arial" w:hAnsi="Arial" w:cs="Arial"/>
          <w:color w:val="000000" w:themeColor="text1"/>
          <w:shd w:val="clear" w:color="auto" w:fill="FFFFFF"/>
        </w:rPr>
      </w:pPr>
      <w:r w:rsidRPr="00984BC7">
        <w:rPr>
          <w:rFonts w:ascii="Arial" w:hAnsi="Arial" w:cs="Arial"/>
          <w:b/>
          <w:bCs/>
          <w:color w:val="000000" w:themeColor="text1"/>
          <w:shd w:val="clear" w:color="auto" w:fill="FFFFFF"/>
        </w:rPr>
        <w:t xml:space="preserve">Oral </w:t>
      </w:r>
      <w:r>
        <w:rPr>
          <w:rFonts w:ascii="Arial" w:hAnsi="Arial" w:cs="Arial"/>
          <w:b/>
          <w:bCs/>
          <w:color w:val="000000" w:themeColor="text1"/>
          <w:shd w:val="clear" w:color="auto" w:fill="FFFFFF"/>
        </w:rPr>
        <w:t>H</w:t>
      </w:r>
      <w:r w:rsidRPr="00984BC7">
        <w:rPr>
          <w:rFonts w:ascii="Arial" w:hAnsi="Arial" w:cs="Arial"/>
          <w:b/>
          <w:bCs/>
          <w:color w:val="000000" w:themeColor="text1"/>
          <w:shd w:val="clear" w:color="auto" w:fill="FFFFFF"/>
        </w:rPr>
        <w:t>istory</w:t>
      </w:r>
      <w:r w:rsidRPr="00984BC7">
        <w:rPr>
          <w:rFonts w:ascii="Arial" w:hAnsi="Arial" w:cs="Arial"/>
          <w:color w:val="000000" w:themeColor="text1"/>
          <w:shd w:val="clear" w:color="auto" w:fill="FFFFFF"/>
        </w:rPr>
        <w:t xml:space="preserve"> can be defined as the recording, preservation and interpretation of historical information, based on the personal experiences and opinions of the speaker. It may take the form of eye-witness evidence about the past, but can include folklore, myths, songs and stories passed down over the years by word of mouth. While it is an invaluable way of preserving the knowledge and understanding of older people, it can also involve interviewing younger generations. </w:t>
      </w:r>
    </w:p>
    <w:p w14:paraId="514EDBAD" w14:textId="77777777" w:rsidR="00BD34A8" w:rsidRPr="00984BC7" w:rsidRDefault="00BD34A8" w:rsidP="00BD34A8">
      <w:pPr>
        <w:rPr>
          <w:rFonts w:ascii="Arial" w:hAnsi="Arial" w:cs="Arial"/>
          <w:color w:val="000000" w:themeColor="text1"/>
          <w:shd w:val="clear" w:color="auto" w:fill="FFFFFF"/>
        </w:rPr>
      </w:pPr>
    </w:p>
    <w:p w14:paraId="594E59A8" w14:textId="77777777" w:rsidR="00BD34A8" w:rsidRPr="00984BC7" w:rsidRDefault="00BD34A8" w:rsidP="00BD34A8">
      <w:pPr>
        <w:rPr>
          <w:rFonts w:ascii="Arial" w:hAnsi="Arial" w:cs="Arial"/>
          <w:color w:val="000000" w:themeColor="text1"/>
          <w:shd w:val="clear" w:color="auto" w:fill="FFFFFF"/>
        </w:rPr>
      </w:pPr>
      <w:r w:rsidRPr="00984BC7">
        <w:rPr>
          <w:rFonts w:ascii="Arial" w:hAnsi="Arial" w:cs="Arial"/>
          <w:b/>
          <w:bCs/>
          <w:color w:val="000000" w:themeColor="text1"/>
          <w:shd w:val="clear" w:color="auto" w:fill="FFFFFF"/>
        </w:rPr>
        <w:t xml:space="preserve">Oral </w:t>
      </w:r>
      <w:r>
        <w:rPr>
          <w:rFonts w:ascii="Arial" w:hAnsi="Arial" w:cs="Arial"/>
          <w:b/>
          <w:bCs/>
          <w:color w:val="000000" w:themeColor="text1"/>
          <w:shd w:val="clear" w:color="auto" w:fill="FFFFFF"/>
        </w:rPr>
        <w:t>h</w:t>
      </w:r>
      <w:r w:rsidRPr="00984BC7">
        <w:rPr>
          <w:rFonts w:ascii="Arial" w:hAnsi="Arial" w:cs="Arial"/>
          <w:b/>
          <w:bCs/>
          <w:color w:val="000000" w:themeColor="text1"/>
          <w:shd w:val="clear" w:color="auto" w:fill="FFFFFF"/>
        </w:rPr>
        <w:t>istory</w:t>
      </w:r>
      <w:r w:rsidRPr="00984BC7">
        <w:rPr>
          <w:rFonts w:ascii="Arial" w:hAnsi="Arial" w:cs="Arial"/>
          <w:color w:val="000000" w:themeColor="text1"/>
          <w:shd w:val="clear" w:color="auto" w:fill="FFFFFF"/>
        </w:rPr>
        <w:t xml:space="preserve"> is particularly useful for capturing stories from minority groups or small communities who will not often be represented in more formal histories. It is also useful when there is a lack of other sorts of evidence, whether written or visual. </w:t>
      </w:r>
    </w:p>
    <w:p w14:paraId="2DD26BC2" w14:textId="77777777" w:rsidR="00BD34A8" w:rsidRPr="00984BC7" w:rsidRDefault="00BD34A8" w:rsidP="00BD34A8">
      <w:pPr>
        <w:rPr>
          <w:rFonts w:ascii="Arial" w:hAnsi="Arial" w:cs="Arial"/>
          <w:color w:val="000000" w:themeColor="text1"/>
          <w:shd w:val="clear" w:color="auto" w:fill="FFFFFF"/>
        </w:rPr>
      </w:pPr>
    </w:p>
    <w:p w14:paraId="7C7CB043" w14:textId="77777777" w:rsidR="00BD34A8" w:rsidRPr="00984BC7" w:rsidRDefault="00BD34A8" w:rsidP="00BD34A8">
      <w:pPr>
        <w:rPr>
          <w:rFonts w:ascii="Arial" w:hAnsi="Arial" w:cs="Arial"/>
          <w:color w:val="3C3C3C"/>
          <w:shd w:val="clear" w:color="auto" w:fill="FFFFFF"/>
        </w:rPr>
      </w:pPr>
      <w:r w:rsidRPr="00984BC7">
        <w:rPr>
          <w:rFonts w:ascii="Arial" w:hAnsi="Arial" w:cs="Arial"/>
          <w:color w:val="000000" w:themeColor="text1"/>
          <w:shd w:val="clear" w:color="auto" w:fill="FFFFFF"/>
        </w:rPr>
        <w:t xml:space="preserve">Source: “What is oral history,” University of Leicester, n.d., </w:t>
      </w:r>
      <w:hyperlink r:id="rId98" w:history="1">
        <w:r w:rsidRPr="00984BC7">
          <w:rPr>
            <w:rStyle w:val="Hyperlink"/>
            <w:rFonts w:ascii="Arial" w:hAnsi="Arial" w:cs="Arial"/>
            <w:shd w:val="clear" w:color="auto" w:fill="FFFFFF"/>
          </w:rPr>
          <w:t>https://le.ac.uk/history/outreach/besh/oral-history/what-is</w:t>
        </w:r>
      </w:hyperlink>
      <w:r w:rsidRPr="00984BC7">
        <w:rPr>
          <w:rFonts w:ascii="Arial" w:hAnsi="Arial" w:cs="Arial"/>
          <w:color w:val="3C3C3C"/>
          <w:shd w:val="clear" w:color="auto" w:fill="FFFFFF"/>
        </w:rPr>
        <w:t xml:space="preserve"> </w:t>
      </w:r>
    </w:p>
    <w:p w14:paraId="568302C9" w14:textId="77777777" w:rsidR="00BD34A8" w:rsidRPr="00984BC7" w:rsidRDefault="00BD34A8" w:rsidP="00BD34A8">
      <w:pPr>
        <w:rPr>
          <w:rFonts w:ascii="Arial" w:hAnsi="Arial" w:cs="Arial"/>
          <w:color w:val="000000" w:themeColor="text1"/>
          <w:shd w:val="clear" w:color="auto" w:fill="FFFFFF"/>
        </w:rPr>
      </w:pPr>
    </w:p>
    <w:p w14:paraId="7B0EAA04" w14:textId="77777777" w:rsidR="00BD34A8" w:rsidRDefault="00BD34A8" w:rsidP="00BD34A8">
      <w:pPr>
        <w:rPr>
          <w:rFonts w:ascii="Arial" w:hAnsi="Arial" w:cs="Arial"/>
        </w:rPr>
      </w:pPr>
      <w:r w:rsidRPr="00BE54E3">
        <w:rPr>
          <w:rFonts w:ascii="Arial" w:hAnsi="Arial" w:cs="Arial"/>
          <w:b/>
          <w:bCs/>
        </w:rPr>
        <w:t>Homo Sovieticus</w:t>
      </w:r>
      <w:r w:rsidRPr="00BE54E3">
        <w:rPr>
          <w:rFonts w:ascii="Arial" w:hAnsi="Arial" w:cs="Arial"/>
        </w:rPr>
        <w:t xml:space="preserve">: According to Yuri Levada, </w:t>
      </w:r>
      <w:r w:rsidRPr="00BE54E3">
        <w:rPr>
          <w:rFonts w:ascii="Arial" w:hAnsi="Arial" w:cs="Arial"/>
          <w:i/>
          <w:iCs/>
        </w:rPr>
        <w:t>Homo sovieticus</w:t>
      </w:r>
      <w:r w:rsidRPr="00BE54E3">
        <w:rPr>
          <w:rFonts w:ascii="Arial" w:hAnsi="Arial" w:cs="Arial"/>
        </w:rPr>
        <w:t xml:space="preserve">—a human species presumed to have been irreparably damaged by the Soviet system. </w:t>
      </w:r>
    </w:p>
    <w:p w14:paraId="7C9D42DA" w14:textId="77777777" w:rsidR="00BD34A8" w:rsidRDefault="00BD34A8" w:rsidP="00BD34A8">
      <w:pPr>
        <w:rPr>
          <w:rFonts w:ascii="Arial" w:hAnsi="Arial" w:cs="Arial"/>
        </w:rPr>
      </w:pPr>
    </w:p>
    <w:p w14:paraId="381A9883" w14:textId="77777777" w:rsidR="00BD34A8" w:rsidRPr="00BE54E3" w:rsidRDefault="00BD34A8" w:rsidP="00BD34A8">
      <w:pPr>
        <w:rPr>
          <w:rFonts w:ascii="Arial" w:hAnsi="Arial" w:cs="Arial"/>
        </w:rPr>
      </w:pPr>
      <w:r>
        <w:rPr>
          <w:rFonts w:ascii="Arial" w:hAnsi="Arial" w:cs="Arial"/>
        </w:rPr>
        <w:t>(</w:t>
      </w:r>
      <w:r w:rsidRPr="00BE54E3">
        <w:rPr>
          <w:rFonts w:ascii="Arial" w:hAnsi="Arial" w:cs="Arial"/>
          <w:i/>
          <w:iCs/>
        </w:rPr>
        <w:t>See</w:t>
      </w:r>
      <w:r>
        <w:rPr>
          <w:rFonts w:ascii="Arial" w:hAnsi="Arial" w:cs="Arial"/>
        </w:rPr>
        <w:t xml:space="preserve"> </w:t>
      </w:r>
      <w:r w:rsidRPr="00BE54E3">
        <w:rPr>
          <w:rFonts w:ascii="Arial" w:hAnsi="Arial" w:cs="Arial"/>
          <w:b/>
          <w:bCs/>
        </w:rPr>
        <w:t>Exercise 6</w:t>
      </w:r>
      <w:r w:rsidRPr="00BE54E3">
        <w:rPr>
          <w:rFonts w:ascii="Arial" w:hAnsi="Arial" w:cs="Arial"/>
        </w:rPr>
        <w:t xml:space="preserve"> for additional details regarding the concept.</w:t>
      </w:r>
      <w:r>
        <w:rPr>
          <w:rFonts w:ascii="Arial" w:hAnsi="Arial" w:cs="Arial"/>
        </w:rPr>
        <w:t>)</w:t>
      </w:r>
    </w:p>
    <w:p w14:paraId="6F59A20B" w14:textId="77777777" w:rsidR="00BD34A8" w:rsidRPr="00BE54E3" w:rsidRDefault="00BD34A8" w:rsidP="00BD34A8">
      <w:pPr>
        <w:rPr>
          <w:rFonts w:ascii="Arial" w:hAnsi="Arial" w:cs="Arial"/>
        </w:rPr>
      </w:pPr>
    </w:p>
    <w:p w14:paraId="5CAA72A3" w14:textId="77777777" w:rsidR="00BD34A8" w:rsidRPr="00BE54E3" w:rsidRDefault="00BD34A8" w:rsidP="00BD34A8">
      <w:pPr>
        <w:rPr>
          <w:rFonts w:ascii="Arial" w:hAnsi="Arial" w:cs="Arial"/>
        </w:rPr>
      </w:pPr>
      <w:r w:rsidRPr="00BE54E3">
        <w:rPr>
          <w:rFonts w:ascii="Arial" w:hAnsi="Arial" w:cs="Arial"/>
        </w:rPr>
        <w:t xml:space="preserve">Source: Sharafutdinova, Gulnaz. </w:t>
      </w:r>
      <w:r>
        <w:rPr>
          <w:rFonts w:ascii="Arial" w:hAnsi="Arial" w:cs="Arial"/>
        </w:rPr>
        <w:t>“</w:t>
      </w:r>
      <w:r w:rsidRPr="00BE54E3">
        <w:rPr>
          <w:rFonts w:ascii="Arial" w:hAnsi="Arial" w:cs="Arial"/>
        </w:rPr>
        <w:t>R.I.P “Soviet Man”: Scrapping Homo Sovieticus in the Spirit of Yuri Levada.</w:t>
      </w:r>
      <w:r>
        <w:rPr>
          <w:rFonts w:ascii="Arial" w:hAnsi="Arial" w:cs="Arial"/>
        </w:rPr>
        <w:t>”</w:t>
      </w:r>
      <w:r w:rsidRPr="00BE54E3">
        <w:rPr>
          <w:rFonts w:ascii="Arial" w:hAnsi="Arial" w:cs="Arial"/>
        </w:rPr>
        <w:t xml:space="preserve"> </w:t>
      </w:r>
      <w:r w:rsidRPr="00BE54E3">
        <w:rPr>
          <w:rFonts w:ascii="Arial" w:hAnsi="Arial" w:cs="Arial"/>
          <w:i/>
          <w:iCs/>
        </w:rPr>
        <w:t>Wilson Center</w:t>
      </w:r>
      <w:r w:rsidRPr="00BE54E3">
        <w:rPr>
          <w:rFonts w:ascii="Arial" w:hAnsi="Arial" w:cs="Arial"/>
        </w:rPr>
        <w:t xml:space="preserve">, 29 April 2019, </w:t>
      </w:r>
      <w:hyperlink r:id="rId99" w:history="1">
        <w:r w:rsidRPr="00DD0567">
          <w:rPr>
            <w:rStyle w:val="Hyperlink"/>
            <w:rFonts w:ascii="Arial" w:hAnsi="Arial" w:cs="Arial"/>
          </w:rPr>
          <w:t>https://www.wilsoncenter.org/blog-post/rip-soviet-man-scrapping-homo-sovieticus-the-spirit-yuri-levada</w:t>
        </w:r>
      </w:hyperlink>
      <w:r>
        <w:rPr>
          <w:rFonts w:ascii="Arial" w:hAnsi="Arial" w:cs="Arial"/>
        </w:rPr>
        <w:t xml:space="preserve"> </w:t>
      </w:r>
    </w:p>
    <w:p w14:paraId="11FCADC3" w14:textId="77777777" w:rsidR="00BD34A8" w:rsidRPr="00BE54E3" w:rsidRDefault="00BD34A8" w:rsidP="00BD34A8">
      <w:pPr>
        <w:rPr>
          <w:rFonts w:ascii="Arial" w:hAnsi="Arial" w:cs="Arial"/>
          <w:color w:val="3B3F54"/>
          <w:spacing w:val="-1"/>
          <w:shd w:val="clear" w:color="auto" w:fill="FFFFFF"/>
        </w:rPr>
      </w:pPr>
      <w:r>
        <w:rPr>
          <w:rFonts w:ascii="Arial" w:hAnsi="Arial" w:cs="Arial"/>
          <w:color w:val="2F2F2F"/>
          <w:sz w:val="27"/>
          <w:szCs w:val="27"/>
          <w:shd w:val="clear" w:color="auto" w:fill="FFFFFF"/>
        </w:rPr>
        <w:t xml:space="preserve"> </w:t>
      </w:r>
    </w:p>
    <w:p w14:paraId="25A2BD73" w14:textId="77777777" w:rsidR="00BD34A8" w:rsidRDefault="00BD34A8" w:rsidP="00BD34A8">
      <w:pPr>
        <w:rPr>
          <w:rFonts w:ascii="Arial" w:hAnsi="Arial" w:cs="Arial"/>
          <w:color w:val="181818"/>
          <w:shd w:val="clear" w:color="auto" w:fill="FFFFFF"/>
        </w:rPr>
      </w:pPr>
      <w:r w:rsidRPr="00984BC7">
        <w:rPr>
          <w:rFonts w:ascii="Arial" w:hAnsi="Arial" w:cs="Arial"/>
          <w:b/>
          <w:bCs/>
        </w:rPr>
        <w:t xml:space="preserve">Sovok: </w:t>
      </w:r>
      <w:r w:rsidRPr="00984BC7">
        <w:rPr>
          <w:rFonts w:ascii="Arial" w:hAnsi="Arial" w:cs="Arial"/>
          <w:color w:val="181818"/>
          <w:shd w:val="clear" w:color="auto" w:fill="FFFFFF"/>
        </w:rPr>
        <w:t>slang for “Soviet” is probably used most often to describe the Soviet Union and the Soviet way of life.</w:t>
      </w:r>
      <w:r>
        <w:rPr>
          <w:rStyle w:val="apple-converted-space"/>
          <w:rFonts w:ascii="Arial" w:hAnsi="Arial" w:cs="Arial"/>
          <w:color w:val="181818"/>
          <w:shd w:val="clear" w:color="auto" w:fill="FFFFFF"/>
        </w:rPr>
        <w:t xml:space="preserve"> </w:t>
      </w:r>
      <w:r w:rsidRPr="00984BC7">
        <w:rPr>
          <w:rFonts w:ascii="Arial" w:hAnsi="Arial" w:cs="Arial"/>
          <w:color w:val="181818"/>
          <w:shd w:val="clear" w:color="auto" w:fill="FFFFFF"/>
        </w:rPr>
        <w:t>In the 1990s, “sovok” could be used as an explanatory shorthand for why something is poorly run, or why a person behaves badly.</w:t>
      </w:r>
    </w:p>
    <w:p w14:paraId="6F4AB3AD" w14:textId="77777777" w:rsidR="00BD34A8" w:rsidRDefault="00BD34A8" w:rsidP="00BD34A8">
      <w:pPr>
        <w:rPr>
          <w:rFonts w:ascii="Arial" w:hAnsi="Arial" w:cs="Arial"/>
          <w:color w:val="181818"/>
          <w:shd w:val="clear" w:color="auto" w:fill="FFFFFF"/>
        </w:rPr>
      </w:pPr>
    </w:p>
    <w:p w14:paraId="1FDBD7F4" w14:textId="77777777" w:rsidR="00BD34A8" w:rsidRPr="00BE54E3" w:rsidRDefault="00BD34A8" w:rsidP="00BD34A8">
      <w:pPr>
        <w:rPr>
          <w:rFonts w:ascii="Arial" w:hAnsi="Arial" w:cs="Arial"/>
        </w:rPr>
      </w:pPr>
      <w:r>
        <w:rPr>
          <w:rFonts w:ascii="Arial" w:hAnsi="Arial" w:cs="Arial"/>
        </w:rPr>
        <w:t>(</w:t>
      </w:r>
      <w:r w:rsidRPr="00BE54E3">
        <w:rPr>
          <w:rFonts w:ascii="Arial" w:hAnsi="Arial" w:cs="Arial"/>
          <w:i/>
          <w:iCs/>
        </w:rPr>
        <w:t>See</w:t>
      </w:r>
      <w:r>
        <w:rPr>
          <w:rFonts w:ascii="Arial" w:hAnsi="Arial" w:cs="Arial"/>
        </w:rPr>
        <w:t xml:space="preserve"> </w:t>
      </w:r>
      <w:r w:rsidRPr="00BE54E3">
        <w:rPr>
          <w:rFonts w:ascii="Arial" w:hAnsi="Arial" w:cs="Arial"/>
          <w:b/>
          <w:bCs/>
        </w:rPr>
        <w:t>Exercise 6</w:t>
      </w:r>
      <w:r w:rsidRPr="00BE54E3">
        <w:rPr>
          <w:rFonts w:ascii="Arial" w:hAnsi="Arial" w:cs="Arial"/>
        </w:rPr>
        <w:t xml:space="preserve"> for additional details regarding the concept.</w:t>
      </w:r>
      <w:r>
        <w:rPr>
          <w:rFonts w:ascii="Arial" w:hAnsi="Arial" w:cs="Arial"/>
        </w:rPr>
        <w:t>)</w:t>
      </w:r>
    </w:p>
    <w:p w14:paraId="4FF878E4" w14:textId="77777777" w:rsidR="00BD34A8" w:rsidRPr="00984BC7" w:rsidRDefault="00BD34A8" w:rsidP="00BD34A8">
      <w:pPr>
        <w:rPr>
          <w:rFonts w:ascii="Arial" w:hAnsi="Arial" w:cs="Arial"/>
          <w:color w:val="181818"/>
          <w:shd w:val="clear" w:color="auto" w:fill="FFFFFF"/>
        </w:rPr>
      </w:pPr>
    </w:p>
    <w:p w14:paraId="0A42A716" w14:textId="77777777" w:rsidR="00BD34A8" w:rsidRPr="005C3145" w:rsidRDefault="00BD34A8" w:rsidP="00BD34A8">
      <w:pPr>
        <w:rPr>
          <w:rFonts w:ascii="Arial" w:hAnsi="Arial" w:cs="Arial"/>
          <w:color w:val="3C3C3C"/>
          <w:shd w:val="clear" w:color="auto" w:fill="FFFFFF"/>
        </w:rPr>
      </w:pPr>
      <w:r w:rsidRPr="00984BC7">
        <w:rPr>
          <w:rFonts w:ascii="Arial" w:hAnsi="Arial" w:cs="Arial"/>
          <w:color w:val="181818"/>
          <w:shd w:val="clear" w:color="auto" w:fill="FFFFFF"/>
        </w:rPr>
        <w:t>Source:</w:t>
      </w:r>
      <w:r>
        <w:rPr>
          <w:rFonts w:ascii="Arial" w:hAnsi="Arial" w:cs="Arial"/>
          <w:color w:val="181818"/>
          <w:shd w:val="clear" w:color="auto" w:fill="FFFFFF"/>
        </w:rPr>
        <w:t xml:space="preserve"> Borenstein, Eliot. “A Sovok is a Person, Place, or Thing (Russia’s Alien Nations),” </w:t>
      </w:r>
      <w:r>
        <w:rPr>
          <w:rFonts w:ascii="Arial" w:hAnsi="Arial" w:cs="Arial"/>
          <w:color w:val="181818"/>
          <w:sz w:val="25"/>
          <w:szCs w:val="25"/>
          <w:shd w:val="clear" w:color="auto" w:fill="FFFFFF"/>
        </w:rPr>
        <w:t xml:space="preserve">29 March 2019, </w:t>
      </w:r>
      <w:hyperlink r:id="rId100" w:history="1">
        <w:r w:rsidRPr="00DD0567">
          <w:rPr>
            <w:rStyle w:val="Hyperlink"/>
            <w:rFonts w:ascii="Arial" w:hAnsi="Arial" w:cs="Arial"/>
            <w:shd w:val="clear" w:color="auto" w:fill="FFFFFF"/>
          </w:rPr>
          <w:t>https://jordanrussiacenter.org/blog/a-sovok-is-a-person-place-or-thing-russias-alien-nations</w:t>
        </w:r>
      </w:hyperlink>
      <w:r w:rsidRPr="00984BC7">
        <w:rPr>
          <w:rFonts w:ascii="Arial" w:hAnsi="Arial" w:cs="Arial"/>
          <w:color w:val="181818"/>
          <w:shd w:val="clear" w:color="auto" w:fill="FFFFFF"/>
        </w:rPr>
        <w:t xml:space="preserve">  </w:t>
      </w:r>
    </w:p>
    <w:p w14:paraId="3A10ABD1" w14:textId="77777777" w:rsidR="00BD34A8" w:rsidRDefault="00BD34A8" w:rsidP="00BD34A8">
      <w:pPr>
        <w:rPr>
          <w:rFonts w:ascii="Arial" w:hAnsi="Arial" w:cs="Arial"/>
          <w:color w:val="3C3C3C"/>
          <w:shd w:val="clear" w:color="auto" w:fill="FFFFFF"/>
        </w:rPr>
      </w:pPr>
    </w:p>
    <w:p w14:paraId="2C9C4CF0" w14:textId="77777777" w:rsidR="00BD34A8" w:rsidRPr="00984BC7" w:rsidRDefault="00BD34A8" w:rsidP="00BD34A8">
      <w:pPr>
        <w:rPr>
          <w:rFonts w:ascii="Arial" w:hAnsi="Arial" w:cs="Arial"/>
          <w:color w:val="3C3C3C"/>
          <w:shd w:val="clear" w:color="auto" w:fill="FFFFFF"/>
        </w:rPr>
      </w:pPr>
    </w:p>
    <w:p w14:paraId="03406F21" w14:textId="77777777" w:rsidR="00BD34A8" w:rsidRPr="00984BC7" w:rsidRDefault="00BD34A8" w:rsidP="00BD34A8">
      <w:pPr>
        <w:rPr>
          <w:rFonts w:ascii="Arial" w:hAnsi="Arial" w:cs="Arial"/>
          <w:lang w:val="en-US"/>
        </w:rPr>
      </w:pPr>
      <w:r w:rsidRPr="00984BC7">
        <w:rPr>
          <w:rFonts w:ascii="Arial" w:hAnsi="Arial" w:cs="Arial"/>
          <w:lang w:val="en-US"/>
        </w:rPr>
        <w:t xml:space="preserve"> </w:t>
      </w:r>
    </w:p>
    <w:p w14:paraId="392EC3BC" w14:textId="77777777" w:rsidR="00BD34A8" w:rsidRPr="00BD34A8" w:rsidRDefault="00BD34A8" w:rsidP="00BD34A8">
      <w:pPr>
        <w:rPr>
          <w:rFonts w:ascii="Arial" w:hAnsi="Arial" w:cs="Arial"/>
          <w:color w:val="000000" w:themeColor="text1"/>
          <w:shd w:val="clear" w:color="auto" w:fill="FFFFFF"/>
          <w:lang w:val="en-US"/>
        </w:rPr>
      </w:pPr>
    </w:p>
    <w:p w14:paraId="43E5097D" w14:textId="77777777" w:rsidR="00BD34A8" w:rsidRDefault="00BD34A8" w:rsidP="00BD34A8">
      <w:pPr>
        <w:rPr>
          <w:lang w:val="en-US"/>
        </w:rPr>
      </w:pPr>
    </w:p>
    <w:p w14:paraId="44A9CA4A" w14:textId="77777777" w:rsidR="00BD34A8" w:rsidRDefault="00BD34A8" w:rsidP="00BD34A8">
      <w:pPr>
        <w:rPr>
          <w:lang w:val="en-US"/>
        </w:rPr>
      </w:pPr>
    </w:p>
    <w:p w14:paraId="40C25678" w14:textId="77777777" w:rsidR="00BD34A8" w:rsidRDefault="00BD34A8" w:rsidP="00BD34A8">
      <w:pPr>
        <w:rPr>
          <w:lang w:val="en-US"/>
        </w:rPr>
      </w:pPr>
    </w:p>
    <w:p w14:paraId="7A7C0E69" w14:textId="77777777" w:rsidR="00BD34A8" w:rsidRDefault="00BD34A8" w:rsidP="00BD34A8">
      <w:pPr>
        <w:rPr>
          <w:lang w:val="en-US"/>
        </w:rPr>
      </w:pPr>
    </w:p>
    <w:p w14:paraId="0441C3AA" w14:textId="77777777" w:rsidR="00BD34A8" w:rsidRDefault="00BD34A8" w:rsidP="00BD34A8">
      <w:pPr>
        <w:rPr>
          <w:lang w:val="en-US"/>
        </w:rPr>
      </w:pPr>
    </w:p>
    <w:p w14:paraId="69FC0B6D" w14:textId="77777777" w:rsidR="00BD34A8" w:rsidRDefault="00BD34A8" w:rsidP="00BD34A8">
      <w:pPr>
        <w:rPr>
          <w:lang w:val="en-US"/>
        </w:rPr>
      </w:pPr>
    </w:p>
    <w:p w14:paraId="054F370F" w14:textId="77777777" w:rsidR="00BD34A8" w:rsidRDefault="00BD34A8" w:rsidP="00BD34A8">
      <w:pPr>
        <w:rPr>
          <w:lang w:val="en-US"/>
        </w:rPr>
      </w:pPr>
    </w:p>
    <w:p w14:paraId="4AFFE17D" w14:textId="77777777" w:rsidR="00BD34A8" w:rsidRDefault="00BD34A8" w:rsidP="00BD34A8">
      <w:pPr>
        <w:rPr>
          <w:lang w:val="en-US"/>
        </w:rPr>
      </w:pPr>
    </w:p>
    <w:p w14:paraId="557A443D" w14:textId="77777777" w:rsidR="00BD34A8" w:rsidRDefault="00BD34A8" w:rsidP="00BD34A8">
      <w:pPr>
        <w:rPr>
          <w:lang w:val="en-US"/>
        </w:rPr>
      </w:pPr>
    </w:p>
    <w:p w14:paraId="4E98AB1B" w14:textId="77777777" w:rsidR="00BD34A8" w:rsidRDefault="00BD34A8" w:rsidP="00BD34A8">
      <w:pPr>
        <w:rPr>
          <w:lang w:val="en-US"/>
        </w:rPr>
      </w:pPr>
    </w:p>
    <w:p w14:paraId="51E90792" w14:textId="77777777" w:rsidR="00BD34A8" w:rsidRDefault="00BD34A8" w:rsidP="00BD34A8">
      <w:pPr>
        <w:rPr>
          <w:lang w:val="en-US"/>
        </w:rPr>
      </w:pPr>
    </w:p>
    <w:p w14:paraId="73D440EE" w14:textId="77777777" w:rsidR="00BD34A8" w:rsidRDefault="00BD34A8" w:rsidP="00BD34A8">
      <w:pPr>
        <w:rPr>
          <w:lang w:val="en-US"/>
        </w:rPr>
      </w:pPr>
    </w:p>
    <w:p w14:paraId="30CBE2F2" w14:textId="77777777" w:rsidR="00BD34A8" w:rsidRDefault="00BD34A8" w:rsidP="00BD34A8">
      <w:pPr>
        <w:rPr>
          <w:lang w:val="en-US"/>
        </w:rPr>
      </w:pPr>
    </w:p>
    <w:p w14:paraId="18CE3AC1" w14:textId="77777777" w:rsidR="00BD34A8" w:rsidRDefault="00BD34A8" w:rsidP="00BD34A8">
      <w:pPr>
        <w:rPr>
          <w:lang w:val="en-US"/>
        </w:rPr>
      </w:pPr>
    </w:p>
    <w:p w14:paraId="3AB0B39D" w14:textId="77777777" w:rsidR="00BD34A8" w:rsidRDefault="00BD34A8" w:rsidP="00BD34A8">
      <w:pPr>
        <w:rPr>
          <w:lang w:val="en-US"/>
        </w:rPr>
      </w:pPr>
    </w:p>
    <w:p w14:paraId="27E75C0A" w14:textId="77777777" w:rsidR="00BD34A8" w:rsidRDefault="00BD34A8" w:rsidP="00BD34A8">
      <w:pPr>
        <w:rPr>
          <w:lang w:val="en-US"/>
        </w:rPr>
      </w:pPr>
    </w:p>
    <w:p w14:paraId="71C2A27A" w14:textId="77777777" w:rsidR="00BD34A8" w:rsidRDefault="00BD34A8" w:rsidP="00BD34A8">
      <w:pPr>
        <w:rPr>
          <w:lang w:val="en-US"/>
        </w:rPr>
      </w:pPr>
    </w:p>
    <w:p w14:paraId="52E02106" w14:textId="77777777" w:rsidR="00BD34A8" w:rsidRDefault="00BD34A8" w:rsidP="00BD34A8">
      <w:pPr>
        <w:rPr>
          <w:lang w:val="en-US"/>
        </w:rPr>
      </w:pPr>
    </w:p>
    <w:p w14:paraId="7B5FC302" w14:textId="77777777" w:rsidR="00BD34A8" w:rsidRDefault="00BD34A8" w:rsidP="00BD34A8">
      <w:pPr>
        <w:rPr>
          <w:lang w:val="en-US"/>
        </w:rPr>
      </w:pPr>
    </w:p>
    <w:p w14:paraId="23C93025" w14:textId="77777777" w:rsidR="00BD34A8" w:rsidRDefault="00BD34A8" w:rsidP="00BD34A8">
      <w:pPr>
        <w:rPr>
          <w:lang w:val="en-US"/>
        </w:rPr>
      </w:pPr>
    </w:p>
    <w:p w14:paraId="7848BE33" w14:textId="77777777" w:rsidR="00BD34A8" w:rsidRDefault="00BD34A8" w:rsidP="00BD34A8">
      <w:pPr>
        <w:rPr>
          <w:lang w:val="en-US"/>
        </w:rPr>
      </w:pPr>
    </w:p>
    <w:p w14:paraId="19B5A4AA" w14:textId="77777777" w:rsidR="00BD34A8" w:rsidRDefault="00BD34A8" w:rsidP="00BD34A8">
      <w:pPr>
        <w:rPr>
          <w:lang w:val="en-US"/>
        </w:rPr>
      </w:pPr>
    </w:p>
    <w:p w14:paraId="687AC43B" w14:textId="77777777" w:rsidR="00BD34A8" w:rsidRDefault="00BD34A8" w:rsidP="00BD34A8">
      <w:pPr>
        <w:rPr>
          <w:lang w:val="en-US"/>
        </w:rPr>
      </w:pPr>
    </w:p>
    <w:p w14:paraId="48C6E74C" w14:textId="77777777" w:rsidR="00BD34A8" w:rsidRDefault="00BD34A8" w:rsidP="00BD34A8">
      <w:pPr>
        <w:rPr>
          <w:lang w:val="en-US"/>
        </w:rPr>
      </w:pPr>
    </w:p>
    <w:p w14:paraId="11A41C9D" w14:textId="77777777" w:rsidR="00BD34A8" w:rsidRDefault="00BD34A8" w:rsidP="00BD34A8">
      <w:pPr>
        <w:rPr>
          <w:lang w:val="en-US"/>
        </w:rPr>
      </w:pPr>
    </w:p>
    <w:p w14:paraId="5FEA69E2" w14:textId="77777777" w:rsidR="00BD34A8" w:rsidRDefault="00BD34A8" w:rsidP="00BD34A8">
      <w:pPr>
        <w:rPr>
          <w:lang w:val="en-US"/>
        </w:rPr>
      </w:pPr>
    </w:p>
    <w:p w14:paraId="3EECDB71" w14:textId="77777777" w:rsidR="00BD34A8" w:rsidRDefault="00BD34A8" w:rsidP="00BD34A8">
      <w:pPr>
        <w:jc w:val="center"/>
        <w:rPr>
          <w:lang w:val="en-US"/>
        </w:rPr>
      </w:pPr>
    </w:p>
    <w:p w14:paraId="1FAB5DD0" w14:textId="77777777" w:rsidR="00BD34A8" w:rsidRPr="00676F9A" w:rsidRDefault="00BD34A8" w:rsidP="00BD34A8">
      <w:pPr>
        <w:rPr>
          <w:lang w:val="en-US"/>
        </w:rPr>
      </w:pPr>
    </w:p>
    <w:p w14:paraId="3C0152B3" w14:textId="77777777" w:rsidR="004B52A8" w:rsidRDefault="004B52A8"/>
    <w:sectPr w:rsidR="004B52A8" w:rsidSect="00351A3D">
      <w:type w:val="continuous"/>
      <w:pgSz w:w="11900" w:h="16840"/>
      <w:pgMar w:top="1440" w:right="1440" w:bottom="1440" w:left="1440" w:header="788" w:footer="782"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pleGothic">
    <w:panose1 w:val="00000000000000000000"/>
    <w:charset w:val="81"/>
    <w:family w:val="auto"/>
    <w:pitch w:val="variable"/>
    <w:sig w:usb0="00000001" w:usb1="09060000" w:usb2="00000010" w:usb3="00000000" w:csb0="00280001" w:csb1="00000000"/>
  </w:font>
  <w:font w:name="Helvetica Neue">
    <w:panose1 w:val="02000503000000020004"/>
    <w:charset w:val="00"/>
    <w:family w:val="auto"/>
    <w:pitch w:val="variable"/>
    <w:sig w:usb0="E50002FF" w:usb1="500079DB" w:usb2="00000010" w:usb3="00000000" w:csb0="00000001" w:csb1="00000000"/>
  </w:font>
  <w:font w:name="Google Sans">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838"/>
    <w:multiLevelType w:val="hybridMultilevel"/>
    <w:tmpl w:val="168A082A"/>
    <w:lvl w:ilvl="0" w:tplc="7A769874">
      <w:start w:val="1"/>
      <w:numFmt w:val="bullet"/>
      <w:lvlText w:val="•"/>
      <w:lvlJc w:val="left"/>
      <w:pPr>
        <w:tabs>
          <w:tab w:val="num" w:pos="720"/>
        </w:tabs>
        <w:ind w:left="720" w:hanging="360"/>
      </w:pPr>
      <w:rPr>
        <w:rFonts w:ascii="Arial" w:hAnsi="Arial" w:hint="default"/>
      </w:rPr>
    </w:lvl>
    <w:lvl w:ilvl="1" w:tplc="4A4EE6EC" w:tentative="1">
      <w:start w:val="1"/>
      <w:numFmt w:val="bullet"/>
      <w:lvlText w:val="•"/>
      <w:lvlJc w:val="left"/>
      <w:pPr>
        <w:tabs>
          <w:tab w:val="num" w:pos="1440"/>
        </w:tabs>
        <w:ind w:left="1440" w:hanging="360"/>
      </w:pPr>
      <w:rPr>
        <w:rFonts w:ascii="Arial" w:hAnsi="Arial" w:hint="default"/>
      </w:rPr>
    </w:lvl>
    <w:lvl w:ilvl="2" w:tplc="765067C0" w:tentative="1">
      <w:start w:val="1"/>
      <w:numFmt w:val="bullet"/>
      <w:lvlText w:val="•"/>
      <w:lvlJc w:val="left"/>
      <w:pPr>
        <w:tabs>
          <w:tab w:val="num" w:pos="2160"/>
        </w:tabs>
        <w:ind w:left="2160" w:hanging="360"/>
      </w:pPr>
      <w:rPr>
        <w:rFonts w:ascii="Arial" w:hAnsi="Arial" w:hint="default"/>
      </w:rPr>
    </w:lvl>
    <w:lvl w:ilvl="3" w:tplc="CE9E0BC6" w:tentative="1">
      <w:start w:val="1"/>
      <w:numFmt w:val="bullet"/>
      <w:lvlText w:val="•"/>
      <w:lvlJc w:val="left"/>
      <w:pPr>
        <w:tabs>
          <w:tab w:val="num" w:pos="2880"/>
        </w:tabs>
        <w:ind w:left="2880" w:hanging="360"/>
      </w:pPr>
      <w:rPr>
        <w:rFonts w:ascii="Arial" w:hAnsi="Arial" w:hint="default"/>
      </w:rPr>
    </w:lvl>
    <w:lvl w:ilvl="4" w:tplc="180E3A76" w:tentative="1">
      <w:start w:val="1"/>
      <w:numFmt w:val="bullet"/>
      <w:lvlText w:val="•"/>
      <w:lvlJc w:val="left"/>
      <w:pPr>
        <w:tabs>
          <w:tab w:val="num" w:pos="3600"/>
        </w:tabs>
        <w:ind w:left="3600" w:hanging="360"/>
      </w:pPr>
      <w:rPr>
        <w:rFonts w:ascii="Arial" w:hAnsi="Arial" w:hint="default"/>
      </w:rPr>
    </w:lvl>
    <w:lvl w:ilvl="5" w:tplc="28CA1956" w:tentative="1">
      <w:start w:val="1"/>
      <w:numFmt w:val="bullet"/>
      <w:lvlText w:val="•"/>
      <w:lvlJc w:val="left"/>
      <w:pPr>
        <w:tabs>
          <w:tab w:val="num" w:pos="4320"/>
        </w:tabs>
        <w:ind w:left="4320" w:hanging="360"/>
      </w:pPr>
      <w:rPr>
        <w:rFonts w:ascii="Arial" w:hAnsi="Arial" w:hint="default"/>
      </w:rPr>
    </w:lvl>
    <w:lvl w:ilvl="6" w:tplc="5A62F89A" w:tentative="1">
      <w:start w:val="1"/>
      <w:numFmt w:val="bullet"/>
      <w:lvlText w:val="•"/>
      <w:lvlJc w:val="left"/>
      <w:pPr>
        <w:tabs>
          <w:tab w:val="num" w:pos="5040"/>
        </w:tabs>
        <w:ind w:left="5040" w:hanging="360"/>
      </w:pPr>
      <w:rPr>
        <w:rFonts w:ascii="Arial" w:hAnsi="Arial" w:hint="default"/>
      </w:rPr>
    </w:lvl>
    <w:lvl w:ilvl="7" w:tplc="F1AE6524" w:tentative="1">
      <w:start w:val="1"/>
      <w:numFmt w:val="bullet"/>
      <w:lvlText w:val="•"/>
      <w:lvlJc w:val="left"/>
      <w:pPr>
        <w:tabs>
          <w:tab w:val="num" w:pos="5760"/>
        </w:tabs>
        <w:ind w:left="5760" w:hanging="360"/>
      </w:pPr>
      <w:rPr>
        <w:rFonts w:ascii="Arial" w:hAnsi="Arial" w:hint="default"/>
      </w:rPr>
    </w:lvl>
    <w:lvl w:ilvl="8" w:tplc="7A523F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07742"/>
    <w:multiLevelType w:val="hybridMultilevel"/>
    <w:tmpl w:val="F9BE8F0C"/>
    <w:lvl w:ilvl="0" w:tplc="40567C64">
      <w:start w:val="1"/>
      <w:numFmt w:val="bullet"/>
      <w:lvlText w:val="•"/>
      <w:lvlJc w:val="left"/>
      <w:pPr>
        <w:tabs>
          <w:tab w:val="num" w:pos="720"/>
        </w:tabs>
        <w:ind w:left="720" w:hanging="360"/>
      </w:pPr>
      <w:rPr>
        <w:rFonts w:ascii="Arial" w:hAnsi="Arial" w:hint="default"/>
      </w:rPr>
    </w:lvl>
    <w:lvl w:ilvl="1" w:tplc="8258E4BA" w:tentative="1">
      <w:start w:val="1"/>
      <w:numFmt w:val="bullet"/>
      <w:lvlText w:val="•"/>
      <w:lvlJc w:val="left"/>
      <w:pPr>
        <w:tabs>
          <w:tab w:val="num" w:pos="1440"/>
        </w:tabs>
        <w:ind w:left="1440" w:hanging="360"/>
      </w:pPr>
      <w:rPr>
        <w:rFonts w:ascii="Arial" w:hAnsi="Arial" w:hint="default"/>
      </w:rPr>
    </w:lvl>
    <w:lvl w:ilvl="2" w:tplc="6F3CCEBC" w:tentative="1">
      <w:start w:val="1"/>
      <w:numFmt w:val="bullet"/>
      <w:lvlText w:val="•"/>
      <w:lvlJc w:val="left"/>
      <w:pPr>
        <w:tabs>
          <w:tab w:val="num" w:pos="2160"/>
        </w:tabs>
        <w:ind w:left="2160" w:hanging="360"/>
      </w:pPr>
      <w:rPr>
        <w:rFonts w:ascii="Arial" w:hAnsi="Arial" w:hint="default"/>
      </w:rPr>
    </w:lvl>
    <w:lvl w:ilvl="3" w:tplc="7C006D74" w:tentative="1">
      <w:start w:val="1"/>
      <w:numFmt w:val="bullet"/>
      <w:lvlText w:val="•"/>
      <w:lvlJc w:val="left"/>
      <w:pPr>
        <w:tabs>
          <w:tab w:val="num" w:pos="2880"/>
        </w:tabs>
        <w:ind w:left="2880" w:hanging="360"/>
      </w:pPr>
      <w:rPr>
        <w:rFonts w:ascii="Arial" w:hAnsi="Arial" w:hint="default"/>
      </w:rPr>
    </w:lvl>
    <w:lvl w:ilvl="4" w:tplc="8F3A0FEA" w:tentative="1">
      <w:start w:val="1"/>
      <w:numFmt w:val="bullet"/>
      <w:lvlText w:val="•"/>
      <w:lvlJc w:val="left"/>
      <w:pPr>
        <w:tabs>
          <w:tab w:val="num" w:pos="3600"/>
        </w:tabs>
        <w:ind w:left="3600" w:hanging="360"/>
      </w:pPr>
      <w:rPr>
        <w:rFonts w:ascii="Arial" w:hAnsi="Arial" w:hint="default"/>
      </w:rPr>
    </w:lvl>
    <w:lvl w:ilvl="5" w:tplc="0B10A7F4" w:tentative="1">
      <w:start w:val="1"/>
      <w:numFmt w:val="bullet"/>
      <w:lvlText w:val="•"/>
      <w:lvlJc w:val="left"/>
      <w:pPr>
        <w:tabs>
          <w:tab w:val="num" w:pos="4320"/>
        </w:tabs>
        <w:ind w:left="4320" w:hanging="360"/>
      </w:pPr>
      <w:rPr>
        <w:rFonts w:ascii="Arial" w:hAnsi="Arial" w:hint="default"/>
      </w:rPr>
    </w:lvl>
    <w:lvl w:ilvl="6" w:tplc="A5FC3778" w:tentative="1">
      <w:start w:val="1"/>
      <w:numFmt w:val="bullet"/>
      <w:lvlText w:val="•"/>
      <w:lvlJc w:val="left"/>
      <w:pPr>
        <w:tabs>
          <w:tab w:val="num" w:pos="5040"/>
        </w:tabs>
        <w:ind w:left="5040" w:hanging="360"/>
      </w:pPr>
      <w:rPr>
        <w:rFonts w:ascii="Arial" w:hAnsi="Arial" w:hint="default"/>
      </w:rPr>
    </w:lvl>
    <w:lvl w:ilvl="7" w:tplc="7BA28244" w:tentative="1">
      <w:start w:val="1"/>
      <w:numFmt w:val="bullet"/>
      <w:lvlText w:val="•"/>
      <w:lvlJc w:val="left"/>
      <w:pPr>
        <w:tabs>
          <w:tab w:val="num" w:pos="5760"/>
        </w:tabs>
        <w:ind w:left="5760" w:hanging="360"/>
      </w:pPr>
      <w:rPr>
        <w:rFonts w:ascii="Arial" w:hAnsi="Arial" w:hint="default"/>
      </w:rPr>
    </w:lvl>
    <w:lvl w:ilvl="8" w:tplc="E13413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F30AC5"/>
    <w:multiLevelType w:val="hybridMultilevel"/>
    <w:tmpl w:val="BD68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F3A2B"/>
    <w:multiLevelType w:val="hybridMultilevel"/>
    <w:tmpl w:val="0EAEAAA2"/>
    <w:lvl w:ilvl="0" w:tplc="FF0898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E33CE"/>
    <w:multiLevelType w:val="hybridMultilevel"/>
    <w:tmpl w:val="69D0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E4187"/>
    <w:multiLevelType w:val="hybridMultilevel"/>
    <w:tmpl w:val="564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F0FE2"/>
    <w:multiLevelType w:val="hybridMultilevel"/>
    <w:tmpl w:val="01962FC6"/>
    <w:lvl w:ilvl="0" w:tplc="07E2C83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D6D4A"/>
    <w:multiLevelType w:val="hybridMultilevel"/>
    <w:tmpl w:val="94E230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F60B45"/>
    <w:multiLevelType w:val="hybridMultilevel"/>
    <w:tmpl w:val="2D127030"/>
    <w:lvl w:ilvl="0" w:tplc="47FE3B02">
      <w:start w:val="1"/>
      <w:numFmt w:val="bullet"/>
      <w:lvlText w:val="•"/>
      <w:lvlJc w:val="left"/>
      <w:pPr>
        <w:tabs>
          <w:tab w:val="num" w:pos="720"/>
        </w:tabs>
        <w:ind w:left="720" w:hanging="360"/>
      </w:pPr>
      <w:rPr>
        <w:rFonts w:ascii="Arial" w:hAnsi="Arial" w:hint="default"/>
      </w:rPr>
    </w:lvl>
    <w:lvl w:ilvl="1" w:tplc="4C388330" w:tentative="1">
      <w:start w:val="1"/>
      <w:numFmt w:val="bullet"/>
      <w:lvlText w:val="•"/>
      <w:lvlJc w:val="left"/>
      <w:pPr>
        <w:tabs>
          <w:tab w:val="num" w:pos="1440"/>
        </w:tabs>
        <w:ind w:left="1440" w:hanging="360"/>
      </w:pPr>
      <w:rPr>
        <w:rFonts w:ascii="Arial" w:hAnsi="Arial" w:hint="default"/>
      </w:rPr>
    </w:lvl>
    <w:lvl w:ilvl="2" w:tplc="4AEC97C8" w:tentative="1">
      <w:start w:val="1"/>
      <w:numFmt w:val="bullet"/>
      <w:lvlText w:val="•"/>
      <w:lvlJc w:val="left"/>
      <w:pPr>
        <w:tabs>
          <w:tab w:val="num" w:pos="2160"/>
        </w:tabs>
        <w:ind w:left="2160" w:hanging="360"/>
      </w:pPr>
      <w:rPr>
        <w:rFonts w:ascii="Arial" w:hAnsi="Arial" w:hint="default"/>
      </w:rPr>
    </w:lvl>
    <w:lvl w:ilvl="3" w:tplc="768AE5FC" w:tentative="1">
      <w:start w:val="1"/>
      <w:numFmt w:val="bullet"/>
      <w:lvlText w:val="•"/>
      <w:lvlJc w:val="left"/>
      <w:pPr>
        <w:tabs>
          <w:tab w:val="num" w:pos="2880"/>
        </w:tabs>
        <w:ind w:left="2880" w:hanging="360"/>
      </w:pPr>
      <w:rPr>
        <w:rFonts w:ascii="Arial" w:hAnsi="Arial" w:hint="default"/>
      </w:rPr>
    </w:lvl>
    <w:lvl w:ilvl="4" w:tplc="97F2C80C" w:tentative="1">
      <w:start w:val="1"/>
      <w:numFmt w:val="bullet"/>
      <w:lvlText w:val="•"/>
      <w:lvlJc w:val="left"/>
      <w:pPr>
        <w:tabs>
          <w:tab w:val="num" w:pos="3600"/>
        </w:tabs>
        <w:ind w:left="3600" w:hanging="360"/>
      </w:pPr>
      <w:rPr>
        <w:rFonts w:ascii="Arial" w:hAnsi="Arial" w:hint="default"/>
      </w:rPr>
    </w:lvl>
    <w:lvl w:ilvl="5" w:tplc="1BB6725A" w:tentative="1">
      <w:start w:val="1"/>
      <w:numFmt w:val="bullet"/>
      <w:lvlText w:val="•"/>
      <w:lvlJc w:val="left"/>
      <w:pPr>
        <w:tabs>
          <w:tab w:val="num" w:pos="4320"/>
        </w:tabs>
        <w:ind w:left="4320" w:hanging="360"/>
      </w:pPr>
      <w:rPr>
        <w:rFonts w:ascii="Arial" w:hAnsi="Arial" w:hint="default"/>
      </w:rPr>
    </w:lvl>
    <w:lvl w:ilvl="6" w:tplc="82C89392" w:tentative="1">
      <w:start w:val="1"/>
      <w:numFmt w:val="bullet"/>
      <w:lvlText w:val="•"/>
      <w:lvlJc w:val="left"/>
      <w:pPr>
        <w:tabs>
          <w:tab w:val="num" w:pos="5040"/>
        </w:tabs>
        <w:ind w:left="5040" w:hanging="360"/>
      </w:pPr>
      <w:rPr>
        <w:rFonts w:ascii="Arial" w:hAnsi="Arial" w:hint="default"/>
      </w:rPr>
    </w:lvl>
    <w:lvl w:ilvl="7" w:tplc="C1CAEFAE" w:tentative="1">
      <w:start w:val="1"/>
      <w:numFmt w:val="bullet"/>
      <w:lvlText w:val="•"/>
      <w:lvlJc w:val="left"/>
      <w:pPr>
        <w:tabs>
          <w:tab w:val="num" w:pos="5760"/>
        </w:tabs>
        <w:ind w:left="5760" w:hanging="360"/>
      </w:pPr>
      <w:rPr>
        <w:rFonts w:ascii="Arial" w:hAnsi="Arial" w:hint="default"/>
      </w:rPr>
    </w:lvl>
    <w:lvl w:ilvl="8" w:tplc="86665E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033C43"/>
    <w:multiLevelType w:val="hybridMultilevel"/>
    <w:tmpl w:val="0A9A30A4"/>
    <w:lvl w:ilvl="0" w:tplc="6D34DA6C">
      <w:start w:val="1"/>
      <w:numFmt w:val="bullet"/>
      <w:lvlText w:val="•"/>
      <w:lvlJc w:val="left"/>
      <w:pPr>
        <w:tabs>
          <w:tab w:val="num" w:pos="720"/>
        </w:tabs>
        <w:ind w:left="720" w:hanging="360"/>
      </w:pPr>
      <w:rPr>
        <w:rFonts w:ascii="Arial" w:hAnsi="Arial" w:hint="default"/>
      </w:rPr>
    </w:lvl>
    <w:lvl w:ilvl="1" w:tplc="E2149DDA" w:tentative="1">
      <w:start w:val="1"/>
      <w:numFmt w:val="bullet"/>
      <w:lvlText w:val="•"/>
      <w:lvlJc w:val="left"/>
      <w:pPr>
        <w:tabs>
          <w:tab w:val="num" w:pos="1440"/>
        </w:tabs>
        <w:ind w:left="1440" w:hanging="360"/>
      </w:pPr>
      <w:rPr>
        <w:rFonts w:ascii="Arial" w:hAnsi="Arial" w:hint="default"/>
      </w:rPr>
    </w:lvl>
    <w:lvl w:ilvl="2" w:tplc="23DC2F62" w:tentative="1">
      <w:start w:val="1"/>
      <w:numFmt w:val="bullet"/>
      <w:lvlText w:val="•"/>
      <w:lvlJc w:val="left"/>
      <w:pPr>
        <w:tabs>
          <w:tab w:val="num" w:pos="2160"/>
        </w:tabs>
        <w:ind w:left="2160" w:hanging="360"/>
      </w:pPr>
      <w:rPr>
        <w:rFonts w:ascii="Arial" w:hAnsi="Arial" w:hint="default"/>
      </w:rPr>
    </w:lvl>
    <w:lvl w:ilvl="3" w:tplc="103AC560" w:tentative="1">
      <w:start w:val="1"/>
      <w:numFmt w:val="bullet"/>
      <w:lvlText w:val="•"/>
      <w:lvlJc w:val="left"/>
      <w:pPr>
        <w:tabs>
          <w:tab w:val="num" w:pos="2880"/>
        </w:tabs>
        <w:ind w:left="2880" w:hanging="360"/>
      </w:pPr>
      <w:rPr>
        <w:rFonts w:ascii="Arial" w:hAnsi="Arial" w:hint="default"/>
      </w:rPr>
    </w:lvl>
    <w:lvl w:ilvl="4" w:tplc="A2866B18" w:tentative="1">
      <w:start w:val="1"/>
      <w:numFmt w:val="bullet"/>
      <w:lvlText w:val="•"/>
      <w:lvlJc w:val="left"/>
      <w:pPr>
        <w:tabs>
          <w:tab w:val="num" w:pos="3600"/>
        </w:tabs>
        <w:ind w:left="3600" w:hanging="360"/>
      </w:pPr>
      <w:rPr>
        <w:rFonts w:ascii="Arial" w:hAnsi="Arial" w:hint="default"/>
      </w:rPr>
    </w:lvl>
    <w:lvl w:ilvl="5" w:tplc="F4A63BCC" w:tentative="1">
      <w:start w:val="1"/>
      <w:numFmt w:val="bullet"/>
      <w:lvlText w:val="•"/>
      <w:lvlJc w:val="left"/>
      <w:pPr>
        <w:tabs>
          <w:tab w:val="num" w:pos="4320"/>
        </w:tabs>
        <w:ind w:left="4320" w:hanging="360"/>
      </w:pPr>
      <w:rPr>
        <w:rFonts w:ascii="Arial" w:hAnsi="Arial" w:hint="default"/>
      </w:rPr>
    </w:lvl>
    <w:lvl w:ilvl="6" w:tplc="63984540" w:tentative="1">
      <w:start w:val="1"/>
      <w:numFmt w:val="bullet"/>
      <w:lvlText w:val="•"/>
      <w:lvlJc w:val="left"/>
      <w:pPr>
        <w:tabs>
          <w:tab w:val="num" w:pos="5040"/>
        </w:tabs>
        <w:ind w:left="5040" w:hanging="360"/>
      </w:pPr>
      <w:rPr>
        <w:rFonts w:ascii="Arial" w:hAnsi="Arial" w:hint="default"/>
      </w:rPr>
    </w:lvl>
    <w:lvl w:ilvl="7" w:tplc="246225F6" w:tentative="1">
      <w:start w:val="1"/>
      <w:numFmt w:val="bullet"/>
      <w:lvlText w:val="•"/>
      <w:lvlJc w:val="left"/>
      <w:pPr>
        <w:tabs>
          <w:tab w:val="num" w:pos="5760"/>
        </w:tabs>
        <w:ind w:left="5760" w:hanging="360"/>
      </w:pPr>
      <w:rPr>
        <w:rFonts w:ascii="Arial" w:hAnsi="Arial" w:hint="default"/>
      </w:rPr>
    </w:lvl>
    <w:lvl w:ilvl="8" w:tplc="D4A661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076546"/>
    <w:multiLevelType w:val="hybridMultilevel"/>
    <w:tmpl w:val="D7F2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73900"/>
    <w:multiLevelType w:val="hybridMultilevel"/>
    <w:tmpl w:val="0304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FC560E"/>
    <w:multiLevelType w:val="hybridMultilevel"/>
    <w:tmpl w:val="50D2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6A7610"/>
    <w:multiLevelType w:val="hybridMultilevel"/>
    <w:tmpl w:val="47E6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8A11C2"/>
    <w:multiLevelType w:val="hybridMultilevel"/>
    <w:tmpl w:val="D630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951C2"/>
    <w:multiLevelType w:val="hybridMultilevel"/>
    <w:tmpl w:val="691E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20B04"/>
    <w:multiLevelType w:val="hybridMultilevel"/>
    <w:tmpl w:val="A624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6D7B8A"/>
    <w:multiLevelType w:val="hybridMultilevel"/>
    <w:tmpl w:val="58A2A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B67A0"/>
    <w:multiLevelType w:val="hybridMultilevel"/>
    <w:tmpl w:val="79A4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CC04E9"/>
    <w:multiLevelType w:val="hybridMultilevel"/>
    <w:tmpl w:val="991C2B7C"/>
    <w:lvl w:ilvl="0" w:tplc="6E46063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F677344"/>
    <w:multiLevelType w:val="hybridMultilevel"/>
    <w:tmpl w:val="B606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9175010">
    <w:abstractNumId w:val="5"/>
  </w:num>
  <w:num w:numId="2" w16cid:durableId="886143406">
    <w:abstractNumId w:val="12"/>
  </w:num>
  <w:num w:numId="3" w16cid:durableId="288323853">
    <w:abstractNumId w:val="6"/>
  </w:num>
  <w:num w:numId="4" w16cid:durableId="34624955">
    <w:abstractNumId w:val="17"/>
  </w:num>
  <w:num w:numId="5" w16cid:durableId="1047921795">
    <w:abstractNumId w:val="15"/>
  </w:num>
  <w:num w:numId="6" w16cid:durableId="1195341905">
    <w:abstractNumId w:val="20"/>
  </w:num>
  <w:num w:numId="7" w16cid:durableId="1608468417">
    <w:abstractNumId w:val="11"/>
  </w:num>
  <w:num w:numId="8" w16cid:durableId="1872523721">
    <w:abstractNumId w:val="14"/>
  </w:num>
  <w:num w:numId="9" w16cid:durableId="1498619334">
    <w:abstractNumId w:val="18"/>
  </w:num>
  <w:num w:numId="10" w16cid:durableId="1874688072">
    <w:abstractNumId w:val="16"/>
  </w:num>
  <w:num w:numId="11" w16cid:durableId="1034041633">
    <w:abstractNumId w:val="10"/>
  </w:num>
  <w:num w:numId="12" w16cid:durableId="1553617949">
    <w:abstractNumId w:val="7"/>
  </w:num>
  <w:num w:numId="13" w16cid:durableId="1082294004">
    <w:abstractNumId w:val="3"/>
  </w:num>
  <w:num w:numId="14" w16cid:durableId="776097992">
    <w:abstractNumId w:val="19"/>
  </w:num>
  <w:num w:numId="15" w16cid:durableId="1601060753">
    <w:abstractNumId w:val="4"/>
  </w:num>
  <w:num w:numId="16" w16cid:durableId="1631128543">
    <w:abstractNumId w:val="13"/>
  </w:num>
  <w:num w:numId="17" w16cid:durableId="1824619130">
    <w:abstractNumId w:val="2"/>
  </w:num>
  <w:num w:numId="18" w16cid:durableId="1751005456">
    <w:abstractNumId w:val="9"/>
  </w:num>
  <w:num w:numId="19" w16cid:durableId="1673609553">
    <w:abstractNumId w:val="1"/>
  </w:num>
  <w:num w:numId="20" w16cid:durableId="2000377072">
    <w:abstractNumId w:val="0"/>
  </w:num>
  <w:num w:numId="21" w16cid:durableId="13486797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4A8"/>
    <w:rsid w:val="00026EE6"/>
    <w:rsid w:val="0020284B"/>
    <w:rsid w:val="002715C6"/>
    <w:rsid w:val="00351A3D"/>
    <w:rsid w:val="003703A7"/>
    <w:rsid w:val="003B277F"/>
    <w:rsid w:val="003D5760"/>
    <w:rsid w:val="004B52A8"/>
    <w:rsid w:val="004E2AD8"/>
    <w:rsid w:val="004E3DCB"/>
    <w:rsid w:val="006D45E5"/>
    <w:rsid w:val="00860D46"/>
    <w:rsid w:val="008858E7"/>
    <w:rsid w:val="00B81FEF"/>
    <w:rsid w:val="00BD34A8"/>
    <w:rsid w:val="00BF1D58"/>
    <w:rsid w:val="00C40345"/>
    <w:rsid w:val="00D57941"/>
    <w:rsid w:val="00DC2CCE"/>
    <w:rsid w:val="00E63FCB"/>
    <w:rsid w:val="00EF4BF8"/>
    <w:rsid w:val="00F27119"/>
    <w:rsid w:val="00F41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A9B8"/>
  <w15:chartTrackingRefBased/>
  <w15:docId w15:val="{2C5933D5-629E-424F-81C6-82CEA2A2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4A8"/>
  </w:style>
  <w:style w:type="paragraph" w:styleId="Heading1">
    <w:name w:val="heading 1"/>
    <w:basedOn w:val="Normal"/>
    <w:next w:val="Normal"/>
    <w:link w:val="Heading1Char"/>
    <w:uiPriority w:val="9"/>
    <w:qFormat/>
    <w:rsid w:val="00BD34A8"/>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4A8"/>
    <w:rPr>
      <w:color w:val="0563C1" w:themeColor="hyperlink"/>
      <w:u w:val="single"/>
    </w:rPr>
  </w:style>
  <w:style w:type="paragraph" w:customStyle="1" w:styleId="paragraph">
    <w:name w:val="paragraph"/>
    <w:basedOn w:val="Normal"/>
    <w:rsid w:val="00BD34A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D34A8"/>
  </w:style>
  <w:style w:type="character" w:customStyle="1" w:styleId="eop">
    <w:name w:val="eop"/>
    <w:basedOn w:val="DefaultParagraphFont"/>
    <w:rsid w:val="00BD34A8"/>
  </w:style>
  <w:style w:type="paragraph" w:styleId="ListParagraph">
    <w:name w:val="List Paragraph"/>
    <w:basedOn w:val="Normal"/>
    <w:uiPriority w:val="34"/>
    <w:qFormat/>
    <w:rsid w:val="00BD34A8"/>
    <w:pPr>
      <w:ind w:left="720"/>
      <w:contextualSpacing/>
    </w:pPr>
  </w:style>
  <w:style w:type="character" w:customStyle="1" w:styleId="apple-converted-space">
    <w:name w:val="apple-converted-space"/>
    <w:basedOn w:val="DefaultParagraphFont"/>
    <w:rsid w:val="00BD34A8"/>
  </w:style>
  <w:style w:type="character" w:styleId="Emphasis">
    <w:name w:val="Emphasis"/>
    <w:basedOn w:val="DefaultParagraphFont"/>
    <w:uiPriority w:val="20"/>
    <w:qFormat/>
    <w:rsid w:val="00BD34A8"/>
    <w:rPr>
      <w:i/>
      <w:iCs/>
    </w:rPr>
  </w:style>
  <w:style w:type="character" w:styleId="Strong">
    <w:name w:val="Strong"/>
    <w:basedOn w:val="DefaultParagraphFont"/>
    <w:uiPriority w:val="22"/>
    <w:qFormat/>
    <w:rsid w:val="00BD34A8"/>
    <w:rPr>
      <w:b/>
      <w:bCs/>
    </w:rPr>
  </w:style>
  <w:style w:type="paragraph" w:customStyle="1" w:styleId="Body">
    <w:name w:val="Body"/>
    <w:rsid w:val="00BD34A8"/>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en-GB"/>
      <w14:textOutline w14:w="0" w14:cap="flat" w14:cmpd="sng" w14:algn="ctr">
        <w14:noFill/>
        <w14:prstDash w14:val="solid"/>
        <w14:bevel/>
      </w14:textOutline>
    </w:rPr>
  </w:style>
  <w:style w:type="character" w:customStyle="1" w:styleId="None">
    <w:name w:val="None"/>
    <w:rsid w:val="00BD34A8"/>
  </w:style>
  <w:style w:type="table" w:styleId="TableGrid">
    <w:name w:val="Table Grid"/>
    <w:basedOn w:val="TableNormal"/>
    <w:uiPriority w:val="39"/>
    <w:rsid w:val="00BD3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4A8"/>
    <w:rPr>
      <w:rFonts w:asciiTheme="majorHAnsi" w:eastAsiaTheme="majorEastAsia" w:hAnsiTheme="majorHAnsi" w:cstheme="majorBidi"/>
      <w:color w:val="2F5496" w:themeColor="accent1" w:themeShade="BF"/>
      <w:sz w:val="32"/>
      <w:szCs w:val="32"/>
      <w:lang w:eastAsia="en-GB"/>
    </w:rPr>
  </w:style>
  <w:style w:type="character" w:styleId="FollowedHyperlink">
    <w:name w:val="FollowedHyperlink"/>
    <w:basedOn w:val="DefaultParagraphFont"/>
    <w:uiPriority w:val="99"/>
    <w:semiHidden/>
    <w:unhideWhenUsed/>
    <w:rsid w:val="004E3D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urzon_Line" TargetMode="External"/><Relationship Id="rId21" Type="http://schemas.openxmlformats.org/officeDocument/2006/relationships/hyperlink" Target="https://www.theguardian.com/books/booksblog/2015/oct/08/svetlana-alexievich-builds-individual-voices-into-a-mighty-chorus" TargetMode="External"/><Relationship Id="rId42" Type="http://schemas.openxmlformats.org/officeDocument/2006/relationships/hyperlink" Target="https://youtu.be/iSUK6LcFvZQ?si=HXpqBMtTfxXsoTnp" TargetMode="External"/><Relationship Id="rId47" Type="http://schemas.openxmlformats.org/officeDocument/2006/relationships/image" Target="media/image14.jpeg"/><Relationship Id="rId63" Type="http://schemas.openxmlformats.org/officeDocument/2006/relationships/image" Target="media/image23.jpeg"/><Relationship Id="rId68" Type="http://schemas.openxmlformats.org/officeDocument/2006/relationships/hyperlink" Target="https://www.penguin.co.uk/books/295485/boys-in-zinc-by-alexievich-svetlana/9780241264119" TargetMode="External"/><Relationship Id="rId84" Type="http://schemas.openxmlformats.org/officeDocument/2006/relationships/hyperlink" Target="https://commons.wikimedia.org/w/index.php?curid=343762" TargetMode="External"/><Relationship Id="rId89" Type="http://schemas.openxmlformats.org/officeDocument/2006/relationships/hyperlink" Target="https://www.penguin.co.uk/books/295485/boys-in-zinc-by-alexievich-svetlana/9780241264119" TargetMode="External"/><Relationship Id="rId16" Type="http://schemas.openxmlformats.org/officeDocument/2006/relationships/hyperlink" Target="https://www.britannica.com/art/polyphony-music" TargetMode="External"/><Relationship Id="rId11" Type="http://schemas.openxmlformats.org/officeDocument/2006/relationships/image" Target="media/image4.jpeg"/><Relationship Id="rId32" Type="http://schemas.openxmlformats.org/officeDocument/2006/relationships/hyperlink" Target="https://en.wikipedia.org/wiki/Altai_Krai" TargetMode="External"/><Relationship Id="rId37" Type="http://schemas.openxmlformats.org/officeDocument/2006/relationships/image" Target="media/image12.jpeg"/><Relationship Id="rId53" Type="http://schemas.openxmlformats.org/officeDocument/2006/relationships/hyperlink" Target="https://kommunalka.colgate.edu/index.cfm" TargetMode="External"/><Relationship Id="rId58" Type="http://schemas.openxmlformats.org/officeDocument/2006/relationships/image" Target="media/image19.jpeg"/><Relationship Id="rId74" Type="http://schemas.openxmlformats.org/officeDocument/2006/relationships/image" Target="media/image25.png"/><Relationship Id="rId79" Type="http://schemas.openxmlformats.org/officeDocument/2006/relationships/hyperlink" Target="https://commons.wikimedia.org/w/index.php?curid=163461227" TargetMode="External"/><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fitzcarraldoeditions.com/books/second-hand-time/" TargetMode="External"/><Relationship Id="rId95" Type="http://schemas.openxmlformats.org/officeDocument/2006/relationships/hyperlink" Target="https://www.vaia.com/en-us/explanations/anthropology/ethnographic-methods/ethnographic-narratives/" TargetMode="External"/><Relationship Id="rId22" Type="http://schemas.openxmlformats.org/officeDocument/2006/relationships/hyperlink" Target="https://www.britannica.com/event/German-Soviet-Nonaggression-Pact" TargetMode="External"/><Relationship Id="rId27" Type="http://schemas.openxmlformats.org/officeDocument/2006/relationships/hyperlink" Target="https://commons.wikimedia.org/wiki/File:Curzon_line_en.svg" TargetMode="External"/><Relationship Id="rId43" Type="http://schemas.openxmlformats.org/officeDocument/2006/relationships/hyperlink" Target="https://youtu.be/WGQjCWzr3bM?si=-8co0bpmCHT17Qa3" TargetMode="External"/><Relationship Id="rId48" Type="http://schemas.openxmlformats.org/officeDocument/2006/relationships/hyperlink" Target="https://waralbum.ru/176295/" TargetMode="External"/><Relationship Id="rId64" Type="http://schemas.openxmlformats.org/officeDocument/2006/relationships/hyperlink" Target="https://commons.wikimedia.org/w/index.php?curid=41830351" TargetMode="External"/><Relationship Id="rId69" Type="http://schemas.openxmlformats.org/officeDocument/2006/relationships/hyperlink" Target="https://www.penguin.co.uk/books/295485/boys-in-zinc-by-alexievich-svetlana/9780241264119" TargetMode="External"/><Relationship Id="rId80" Type="http://schemas.openxmlformats.org/officeDocument/2006/relationships/hyperlink" Target="https://commons.wikimedia.org/w/index.php?curid=7046938" TargetMode="External"/><Relationship Id="rId85" Type="http://schemas.openxmlformats.org/officeDocument/2006/relationships/hyperlink" Target="https://commons.wikimedia.org/w/index.php?curid=113562094" TargetMode="External"/><Relationship Id="rId12" Type="http://schemas.openxmlformats.org/officeDocument/2006/relationships/hyperlink" Target="http://www.en.wikipedia.org/wiki/Svetlana_Alexievich" TargetMode="External"/><Relationship Id="rId17" Type="http://schemas.openxmlformats.org/officeDocument/2006/relationships/hyperlink" Target="https://www.proquest.com/encyclopedias-reference-works/polyphony/docview/2137930846/se-2" TargetMode="External"/><Relationship Id="rId25" Type="http://schemas.openxmlformats.org/officeDocument/2006/relationships/hyperlink" Target="https://en.wikipedia.org/wiki/Poland" TargetMode="External"/><Relationship Id="rId33" Type="http://schemas.openxmlformats.org/officeDocument/2006/relationships/image" Target="media/image10.png"/><Relationship Id="rId38" Type="http://schemas.openxmlformats.org/officeDocument/2006/relationships/hyperlink" Target="https://dzen.ru/a/YPGZBrSZ0RypyEDg" TargetMode="External"/><Relationship Id="rId46" Type="http://schemas.openxmlformats.org/officeDocument/2006/relationships/hyperlink" Target="https://www.mmenu.com/blogi/568581_polevaya_kukhnya_vremen_velikoy_otechestvennoy_kak_i_chem_pitalis_sovetskie_soldaty.html" TargetMode="External"/><Relationship Id="rId59" Type="http://schemas.openxmlformats.org/officeDocument/2006/relationships/hyperlink" Target="https://obstanovka.club/67429-staraja-kuhnja-v-hruschevke.html" TargetMode="External"/><Relationship Id="rId67" Type="http://schemas.openxmlformats.org/officeDocument/2006/relationships/hyperlink" Target="https://commons.wikimedia.org/w/index.php?curid=20783770" TargetMode="External"/><Relationship Id="rId20" Type="http://schemas.openxmlformats.org/officeDocument/2006/relationships/hyperlink" Target="https://www.kirkusreviews.com/book-reviews/svetlana-alexievich/secondhand-time/" TargetMode="External"/><Relationship Id="rId41" Type="http://schemas.openxmlformats.org/officeDocument/2006/relationships/hyperlink" Target="https://www.theguardian.com/books/2017/jul/23/unwomanly-face-of-war-svetlana-alexievich-monument-to-courage-soviet-women-war" TargetMode="External"/><Relationship Id="rId54" Type="http://schemas.openxmlformats.org/officeDocument/2006/relationships/image" Target="media/image17.jpeg"/><Relationship Id="rId62" Type="http://schemas.openxmlformats.org/officeDocument/2006/relationships/image" Target="media/image22.jpeg"/><Relationship Id="rId70" Type="http://schemas.openxmlformats.org/officeDocument/2006/relationships/hyperlink" Target="https://www.kirkusreviews.com/book-reviews/svetlana-alexievich/zinky-boys/" TargetMode="External"/><Relationship Id="rId75" Type="http://schemas.openxmlformats.org/officeDocument/2006/relationships/image" Target="media/image26.png"/><Relationship Id="rId83" Type="http://schemas.openxmlformats.org/officeDocument/2006/relationships/hyperlink" Target="https://commons.wikimedia.org/w/index.php?curid=52232654" TargetMode="External"/><Relationship Id="rId88" Type="http://schemas.openxmlformats.org/officeDocument/2006/relationships/hyperlink" Target="https://www.penguin.co.uk/books/295485/boys-in-zinc-by-alexievich-svetlana/9780241264119" TargetMode="External"/><Relationship Id="rId91" Type="http://schemas.openxmlformats.org/officeDocument/2006/relationships/hyperlink" Target="https://fitzcarraldoeditions.com/books/second-hand-time/" TargetMode="External"/><Relationship Id="rId96" Type="http://schemas.openxmlformats.org/officeDocument/2006/relationships/hyperlink" Target="https://oclw.web.ox.ac.uk/what-life-writin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oogle.com/maps/@48.911802,23.8560726,6z?entry=ttu&amp;g_ep=EgoyMDI1MDgxOS4wIKXMDSoASAFQAw%3D%3D" TargetMode="External"/><Relationship Id="rId23" Type="http://schemas.openxmlformats.org/officeDocument/2006/relationships/image" Target="media/image6.png"/><Relationship Id="rId28" Type="http://schemas.openxmlformats.org/officeDocument/2006/relationships/hyperlink" Target="https://www.britannica.com/event/Curzon-Line" TargetMode="External"/><Relationship Id="rId36" Type="http://schemas.openxmlformats.org/officeDocument/2006/relationships/hyperlink" Target="https://www.sibreal.org/a/krutoy-marshrut-yuliusa-volfengauta/31249946.html" TargetMode="External"/><Relationship Id="rId49" Type="http://schemas.openxmlformats.org/officeDocument/2006/relationships/image" Target="media/image15.jpeg"/><Relationship Id="rId57" Type="http://schemas.openxmlformats.org/officeDocument/2006/relationships/hyperlink" Target="https://commons.wikimedia.org/w/index.php?curid=141171159" TargetMode="External"/><Relationship Id="rId10" Type="http://schemas.openxmlformats.org/officeDocument/2006/relationships/hyperlink" Target="https://www.penguin.co.uk/books/295485/boys-in-zinc-by-alexievich-svetlana/9780241264119" TargetMode="External"/><Relationship Id="rId31" Type="http://schemas.openxmlformats.org/officeDocument/2006/relationships/image" Target="media/image9.svg"/><Relationship Id="rId44" Type="http://schemas.openxmlformats.org/officeDocument/2006/relationships/hyperlink" Target="http://stalingrad1942-1943.ru/index.php/node/2122" TargetMode="External"/><Relationship Id="rId52" Type="http://schemas.openxmlformats.org/officeDocument/2006/relationships/hyperlink" Target="https://waralbum.ru/362266/" TargetMode="External"/><Relationship Id="rId60" Type="http://schemas.openxmlformats.org/officeDocument/2006/relationships/image" Target="media/image20.jpeg"/><Relationship Id="rId65" Type="http://schemas.openxmlformats.org/officeDocument/2006/relationships/hyperlink" Target="https://commons.wikimedia.org/w/index.php?curid=141171159" TargetMode="External"/><Relationship Id="rId73" Type="http://schemas.openxmlformats.org/officeDocument/2006/relationships/image" Target="media/image24.png"/><Relationship Id="rId78" Type="http://schemas.openxmlformats.org/officeDocument/2006/relationships/hyperlink" Target="https://commons.wikimedia.org/w/index.php?curid=151251450" TargetMode="External"/><Relationship Id="rId81" Type="http://schemas.openxmlformats.org/officeDocument/2006/relationships/hyperlink" Target="https://commons.wikimedia.org/w/index.php?curid=18955999" TargetMode="External"/><Relationship Id="rId86" Type="http://schemas.openxmlformats.org/officeDocument/2006/relationships/hyperlink" Target="https://www.penguin.co.uk/books/295606/the-unwomanly-face-of-war-by-alexievich-svetlana/9780141983530" TargetMode="External"/><Relationship Id="rId94" Type="http://schemas.openxmlformats.org/officeDocument/2006/relationships/hyperlink" Target="https://Writers.Com/What-Is-Creative-Nonfiction" TargetMode="External"/><Relationship Id="rId99" Type="http://schemas.openxmlformats.org/officeDocument/2006/relationships/hyperlink" Target="https://www.wilsoncenter.org/blog-post/rip-soviet-man-scrapping-homo-sovieticus-the-spirit-yuri-levada"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itzcarraldoeditions.com/books/second-hand-time/" TargetMode="External"/><Relationship Id="rId13" Type="http://schemas.openxmlformats.org/officeDocument/2006/relationships/hyperlink" Target="https://fitzcarraldoeditions.com/authors/svetlana-alexievich/" TargetMode="External"/><Relationship Id="rId18" Type="http://schemas.openxmlformats.org/officeDocument/2006/relationships/hyperlink" Target="https://fitzcarraldoeditions.com/books/second-hand-time/" TargetMode="External"/><Relationship Id="rId39" Type="http://schemas.openxmlformats.org/officeDocument/2006/relationships/hyperlink" Target="https://www.penguin.co.uk/books/295606/the-unwomanly-face-of-war-by-alexievich-svetlana/9780141983530" TargetMode="External"/><Relationship Id="rId34" Type="http://schemas.openxmlformats.org/officeDocument/2006/relationships/hyperlink" Target="https://communistcrimes.org/en/march-deportation-arrival-slave-market-and-first-lodgings" TargetMode="External"/><Relationship Id="rId50" Type="http://schemas.openxmlformats.org/officeDocument/2006/relationships/hyperlink" Target="https://waralbum.ru/176295/" TargetMode="External"/><Relationship Id="rId55" Type="http://schemas.openxmlformats.org/officeDocument/2006/relationships/hyperlink" Target="https://experience.tripster.ru/articles/sovetskie-kommunalki-kak-yavlenie-kultury/" TargetMode="External"/><Relationship Id="rId76" Type="http://schemas.openxmlformats.org/officeDocument/2006/relationships/hyperlink" Target="https://commons.wikimedia.org/w/index.php?curid=729962" TargetMode="External"/><Relationship Id="rId97" Type="http://schemas.openxmlformats.org/officeDocument/2006/relationships/hyperlink" Target="https://www.masterclass.com/articles/how-to-recognize-and-write-literary-journalism" TargetMode="External"/><Relationship Id="rId7" Type="http://schemas.openxmlformats.org/officeDocument/2006/relationships/image" Target="media/image3.jpeg"/><Relationship Id="rId71" Type="http://schemas.openxmlformats.org/officeDocument/2006/relationships/hyperlink" Target="https://www.britannica.com/event/Soviet-invasion-of-Afghanistan" TargetMode="External"/><Relationship Id="rId92" Type="http://schemas.openxmlformats.org/officeDocument/2006/relationships/hyperlink" Target="https://www.nobelprize.org/prizes/literature/2015/alexievich/photo-gallery/" TargetMode="External"/><Relationship Id="rId2" Type="http://schemas.openxmlformats.org/officeDocument/2006/relationships/styles" Target="styles.xml"/><Relationship Id="rId29" Type="http://schemas.openxmlformats.org/officeDocument/2006/relationships/hyperlink" Target="https://www.google.com/maps" TargetMode="External"/><Relationship Id="rId24" Type="http://schemas.openxmlformats.org/officeDocument/2006/relationships/image" Target="media/image7.svg"/><Relationship Id="rId40" Type="http://schemas.openxmlformats.org/officeDocument/2006/relationships/hyperlink" Target="https://www.penguin.co.uk/books/295606/the-unwomanly-face-of-war-by-alexievich-svetlana/9780141983530" TargetMode="External"/><Relationship Id="rId45" Type="http://schemas.openxmlformats.org/officeDocument/2006/relationships/image" Target="media/image13.jpeg"/><Relationship Id="rId66" Type="http://schemas.openxmlformats.org/officeDocument/2006/relationships/hyperlink" Target="https://commons.wikimedia.org/w/index.php?curid=15860708" TargetMode="External"/><Relationship Id="rId87" Type="http://schemas.openxmlformats.org/officeDocument/2006/relationships/hyperlink" Target="https://www.penguin.co.uk/books/295606/the-unwomanly-face-of-war-by-alexievich-svetlana/9780141983530" TargetMode="External"/><Relationship Id="rId61" Type="http://schemas.openxmlformats.org/officeDocument/2006/relationships/image" Target="media/image21.jpeg"/><Relationship Id="rId82" Type="http://schemas.openxmlformats.org/officeDocument/2006/relationships/hyperlink" Target="https://commons.wikimedia.org/w/index.php?curid=63251598" TargetMode="External"/><Relationship Id="rId19" Type="http://schemas.openxmlformats.org/officeDocument/2006/relationships/hyperlink" Target="https://fitzcarraldoeditions.com/books/second-hand-time/" TargetMode="External"/><Relationship Id="rId14"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jpeg"/><Relationship Id="rId56" Type="http://schemas.openxmlformats.org/officeDocument/2006/relationships/image" Target="media/image18.jpg"/><Relationship Id="rId77" Type="http://schemas.openxmlformats.org/officeDocument/2006/relationships/hyperlink" Target="https://commons.wikimedia.org/w/index.php?curid=163452326" TargetMode="External"/><Relationship Id="rId100" Type="http://schemas.openxmlformats.org/officeDocument/2006/relationships/hyperlink" Target="https://jordanrussiacenter.org/blog/a-sovok-is-a-person-place-or-thing-russias-alien-nations" TargetMode="External"/><Relationship Id="rId8" Type="http://schemas.openxmlformats.org/officeDocument/2006/relationships/hyperlink" Target="https://www.penguin.co.uk/books/295606/the-unwomanly-face-of-war-by-alexievich-svetlana/9780141983530" TargetMode="External"/><Relationship Id="rId51" Type="http://schemas.openxmlformats.org/officeDocument/2006/relationships/image" Target="media/image16.jpeg"/><Relationship Id="rId72" Type="http://schemas.openxmlformats.org/officeDocument/2006/relationships/hyperlink" Target="https://web.archive.org/web/20180722141305/http:/ross-bel.ru/about/news_post/kak-svetlana-aleksiyevich-lzhet-v-svoikh-knigakh-svidetelstva-i-dokumenty-suda" TargetMode="External"/><Relationship Id="rId93" Type="http://schemas.openxmlformats.org/officeDocument/2006/relationships/hyperlink" Target="https://nationalcentreforwriting.org.uk/writing-hub/unlocking-the-art-of-creative-non-fiction-tips-for-writing-compelling-narrative-stories/" TargetMode="External"/><Relationship Id="rId98" Type="http://schemas.openxmlformats.org/officeDocument/2006/relationships/hyperlink" Target="https://le.ac.uk/history/outreach/besh/oral-history/what-i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10147</Words>
  <Characters>57846</Characters>
  <Application>Microsoft Office Word</Application>
  <DocSecurity>0</DocSecurity>
  <Lines>1651</Lines>
  <Paragraphs>445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LITERATURE FOR DIVERSIFYING AND DECOLONIZING THE SOVIET HISTORY</dc:title>
  <dc:subject/>
  <dc:creator>Olga Kenton (Modern Languages)</dc:creator>
  <cp:keywords/>
  <dc:description/>
  <cp:lastModifiedBy>Jonathan Laidlow (Arts and Law)</cp:lastModifiedBy>
  <cp:revision>3</cp:revision>
  <dcterms:created xsi:type="dcterms:W3CDTF">2026-04-29T20:03:00Z</dcterms:created>
  <dcterms:modified xsi:type="dcterms:W3CDTF">2026-05-01T12:32:00Z</dcterms:modified>
  <cp:category/>
</cp:coreProperties>
</file>