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DD1C06"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45246D"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w:t>
                            </w:r>
                            <w:r w:rsidR="00194685">
                              <w:rPr>
                                <w:b/>
                                <w:color w:val="FF0000"/>
                                <w:sz w:val="24"/>
                                <w:szCs w:val="24"/>
                              </w:rPr>
                              <w:t>on 30</w:t>
                            </w:r>
                            <w:r w:rsidR="00194685" w:rsidRPr="00194685">
                              <w:rPr>
                                <w:b/>
                                <w:color w:val="FF0000"/>
                                <w:sz w:val="24"/>
                                <w:szCs w:val="24"/>
                                <w:vertAlign w:val="superscript"/>
                              </w:rPr>
                              <w:t>th</w:t>
                            </w:r>
                            <w:r w:rsidR="00194685">
                              <w:rPr>
                                <w:b/>
                                <w:color w:val="FF0000"/>
                                <w:sz w:val="24"/>
                                <w:szCs w:val="24"/>
                              </w:rPr>
                              <w:t xml:space="preserve"> January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194685"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w:t>
                      </w:r>
                      <w:r w:rsidR="00194685">
                        <w:rPr>
                          <w:b/>
                          <w:color w:val="FF0000"/>
                          <w:sz w:val="24"/>
                          <w:szCs w:val="24"/>
                        </w:rPr>
                        <w:t>on 30</w:t>
                      </w:r>
                      <w:r w:rsidR="00194685" w:rsidRPr="00194685">
                        <w:rPr>
                          <w:b/>
                          <w:color w:val="FF0000"/>
                          <w:sz w:val="24"/>
                          <w:szCs w:val="24"/>
                          <w:vertAlign w:val="superscript"/>
                        </w:rPr>
                        <w:t>th</w:t>
                      </w:r>
                      <w:r w:rsidR="00194685">
                        <w:rPr>
                          <w:b/>
                          <w:color w:val="FF0000"/>
                          <w:sz w:val="24"/>
                          <w:szCs w:val="24"/>
                        </w:rPr>
                        <w:t xml:space="preserve"> January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194685" w:rsidRDefault="008A4302" w:rsidP="00C9411F">
      <w:pPr>
        <w:pStyle w:val="Heading1"/>
        <w:tabs>
          <w:tab w:val="left" w:pos="567"/>
          <w:tab w:val="left" w:pos="5214"/>
          <w:tab w:val="left" w:pos="5498"/>
        </w:tabs>
        <w:spacing w:after="0" w:line="240" w:lineRule="auto"/>
        <w:rPr>
          <w:rFonts w:ascii="Arial" w:hAnsi="Arial" w:cs="Arial"/>
          <w:color w:val="FF0000"/>
          <w:sz w:val="36"/>
          <w:szCs w:val="36"/>
        </w:rPr>
      </w:pPr>
      <w:r w:rsidRPr="0051295F">
        <w:rPr>
          <w:rFonts w:ascii="Arial" w:hAnsi="Arial" w:cs="Arial"/>
          <w:color w:val="FF0000"/>
          <w:sz w:val="36"/>
          <w:szCs w:val="36"/>
        </w:rPr>
        <w:t>College of Arts and Law</w:t>
      </w:r>
    </w:p>
    <w:p w:rsidR="00C9411F" w:rsidRPr="0051295F" w:rsidRDefault="00194685" w:rsidP="00C9411F">
      <w:pPr>
        <w:pStyle w:val="Heading1"/>
        <w:tabs>
          <w:tab w:val="left" w:pos="567"/>
          <w:tab w:val="left" w:pos="5214"/>
          <w:tab w:val="left" w:pos="5498"/>
        </w:tabs>
        <w:spacing w:after="0" w:line="240" w:lineRule="auto"/>
        <w:rPr>
          <w:rFonts w:ascii="Arial" w:hAnsi="Arial" w:cs="Arial"/>
          <w:color w:val="FF0000"/>
          <w:sz w:val="36"/>
          <w:szCs w:val="36"/>
        </w:rPr>
      </w:pPr>
      <w:r>
        <w:rPr>
          <w:rFonts w:ascii="Arial" w:hAnsi="Arial" w:cs="Arial"/>
          <w:color w:val="FF0000"/>
          <w:sz w:val="36"/>
          <w:szCs w:val="36"/>
        </w:rPr>
        <w:t>University of Birmingham/R</w:t>
      </w:r>
      <w:r w:rsidR="0045246D">
        <w:rPr>
          <w:rFonts w:ascii="Arial" w:hAnsi="Arial" w:cs="Arial"/>
          <w:color w:val="FF0000"/>
          <w:sz w:val="36"/>
          <w:szCs w:val="36"/>
        </w:rPr>
        <w:t xml:space="preserve">oyal Shakespeare Company, </w:t>
      </w:r>
      <w:proofErr w:type="gramStart"/>
      <w:r w:rsidR="0045246D">
        <w:rPr>
          <w:rFonts w:ascii="Arial" w:hAnsi="Arial" w:cs="Arial"/>
          <w:color w:val="FF0000"/>
          <w:sz w:val="36"/>
          <w:szCs w:val="36"/>
        </w:rPr>
        <w:t>The</w:t>
      </w:r>
      <w:proofErr w:type="gramEnd"/>
      <w:r>
        <w:rPr>
          <w:rFonts w:ascii="Arial" w:hAnsi="Arial" w:cs="Arial"/>
          <w:color w:val="FF0000"/>
          <w:sz w:val="36"/>
          <w:szCs w:val="36"/>
        </w:rPr>
        <w:t xml:space="preserve"> Other Place</w:t>
      </w:r>
      <w:r w:rsidR="0045246D">
        <w:rPr>
          <w:rFonts w:ascii="Arial" w:hAnsi="Arial" w:cs="Arial"/>
          <w:color w:val="FF0000"/>
          <w:sz w:val="36"/>
          <w:szCs w:val="36"/>
        </w:rPr>
        <w:t xml:space="preserve"> </w:t>
      </w:r>
      <w:r w:rsidR="008A4302" w:rsidRPr="0051295F">
        <w:rPr>
          <w:rFonts w:ascii="Arial" w:hAnsi="Arial" w:cs="Arial"/>
          <w:color w:val="FF0000"/>
          <w:sz w:val="36"/>
          <w:szCs w:val="36"/>
        </w:rPr>
        <w:t xml:space="preserve">Doctoral Scholarship </w:t>
      </w:r>
      <w:r w:rsidR="00C9411F" w:rsidRPr="0051295F">
        <w:rPr>
          <w:rFonts w:ascii="Arial" w:hAnsi="Arial" w:cs="Arial"/>
          <w:color w:val="FF0000"/>
          <w:sz w:val="36"/>
          <w:szCs w:val="36"/>
        </w:rPr>
        <w:t xml:space="preserve">Reference Form </w:t>
      </w:r>
      <w:r w:rsidR="0051295F" w:rsidRPr="0051295F">
        <w:rPr>
          <w:rFonts w:ascii="Arial" w:hAnsi="Arial" w:cs="Arial"/>
          <w:color w:val="FF0000"/>
          <w:sz w:val="36"/>
          <w:szCs w:val="36"/>
        </w:rPr>
        <w:t>2017-2018</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w:t>
      </w:r>
      <w:bookmarkStart w:id="0" w:name="_GoBack"/>
      <w:bookmarkEnd w:id="0"/>
      <w:r w:rsidR="00F54AB3">
        <w:rPr>
          <w:rFonts w:ascii="Arial" w:hAnsi="Arial" w:cs="Arial"/>
          <w:szCs w:val="22"/>
        </w:rPr>
        <w:t xml:space="preserve">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 xml:space="preserve">also be used to assess a candidate’s suitability to receive </w:t>
      </w:r>
      <w:proofErr w:type="gramStart"/>
      <w:r w:rsidRPr="00454C55">
        <w:rPr>
          <w:rFonts w:ascii="Arial" w:hAnsi="Arial" w:cs="Arial"/>
          <w:spacing w:val="-2"/>
          <w:szCs w:val="22"/>
        </w:rPr>
        <w:t>funding,</w:t>
      </w:r>
      <w:proofErr w:type="gramEnd"/>
      <w:r w:rsidRPr="00454C55">
        <w:rPr>
          <w:rFonts w:ascii="Arial" w:hAnsi="Arial" w:cs="Arial"/>
          <w:spacing w:val="-2"/>
          <w:szCs w:val="22"/>
        </w:rPr>
        <w:t xml:space="preserve">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2279D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Preparedness for doctoral 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DD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E2439"/>
    <w:rsid w:val="001171F8"/>
    <w:rsid w:val="00120756"/>
    <w:rsid w:val="00131E27"/>
    <w:rsid w:val="00152DCD"/>
    <w:rsid w:val="00167397"/>
    <w:rsid w:val="0019099B"/>
    <w:rsid w:val="00194685"/>
    <w:rsid w:val="001E1F03"/>
    <w:rsid w:val="002279D3"/>
    <w:rsid w:val="00237EB9"/>
    <w:rsid w:val="0025466C"/>
    <w:rsid w:val="002F75C6"/>
    <w:rsid w:val="00327EF6"/>
    <w:rsid w:val="00365CA6"/>
    <w:rsid w:val="00367E30"/>
    <w:rsid w:val="003867B8"/>
    <w:rsid w:val="003921F5"/>
    <w:rsid w:val="00431018"/>
    <w:rsid w:val="0045246D"/>
    <w:rsid w:val="00454C55"/>
    <w:rsid w:val="00494D67"/>
    <w:rsid w:val="004C0D86"/>
    <w:rsid w:val="00511F67"/>
    <w:rsid w:val="0051295F"/>
    <w:rsid w:val="005A31C7"/>
    <w:rsid w:val="005F2E1B"/>
    <w:rsid w:val="005F49F8"/>
    <w:rsid w:val="00615902"/>
    <w:rsid w:val="00652281"/>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A35229"/>
    <w:rsid w:val="00A65D0E"/>
    <w:rsid w:val="00A71D45"/>
    <w:rsid w:val="00B62878"/>
    <w:rsid w:val="00BA371E"/>
    <w:rsid w:val="00BC0D30"/>
    <w:rsid w:val="00C03901"/>
    <w:rsid w:val="00C42E41"/>
    <w:rsid w:val="00C75798"/>
    <w:rsid w:val="00C9411F"/>
    <w:rsid w:val="00D15E98"/>
    <w:rsid w:val="00D32D61"/>
    <w:rsid w:val="00D36137"/>
    <w:rsid w:val="00D672E3"/>
    <w:rsid w:val="00DC75C5"/>
    <w:rsid w:val="00DD1C06"/>
    <w:rsid w:val="00DD3688"/>
    <w:rsid w:val="00DE6C01"/>
    <w:rsid w:val="00E05730"/>
    <w:rsid w:val="00E203EC"/>
    <w:rsid w:val="00E843C2"/>
    <w:rsid w:val="00ED7876"/>
    <w:rsid w:val="00F26CB0"/>
    <w:rsid w:val="00F3232C"/>
    <w:rsid w:val="00F54AB3"/>
    <w:rsid w:val="00F65BB8"/>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4</cp:revision>
  <cp:lastPrinted>2014-11-12T11:17:00Z</cp:lastPrinted>
  <dcterms:created xsi:type="dcterms:W3CDTF">2016-11-07T10:11:00Z</dcterms:created>
  <dcterms:modified xsi:type="dcterms:W3CDTF">2016-11-07T10:36:00Z</dcterms:modified>
</cp:coreProperties>
</file>