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6" w:rsidRPr="003A06B6" w:rsidRDefault="003A06B6" w:rsidP="0042277F">
      <w:pPr>
        <w:jc w:val="both"/>
        <w:rPr>
          <w:b/>
          <w:sz w:val="28"/>
          <w:szCs w:val="28"/>
        </w:rPr>
      </w:pPr>
      <w:r w:rsidRPr="003A06B6">
        <w:rPr>
          <w:b/>
          <w:sz w:val="28"/>
          <w:szCs w:val="28"/>
        </w:rPr>
        <w:t>Dr Rita Floyd</w:t>
      </w:r>
    </w:p>
    <w:p w:rsidR="003A06B6" w:rsidRDefault="003A06B6" w:rsidP="003A06B6">
      <w:pPr>
        <w:rPr>
          <w:sz w:val="28"/>
          <w:szCs w:val="28"/>
        </w:rPr>
      </w:pPr>
      <w:r>
        <w:rPr>
          <w:sz w:val="28"/>
          <w:szCs w:val="28"/>
        </w:rPr>
        <w:t>Department of Political Science and International Studies, University of Birmingham</w:t>
      </w:r>
    </w:p>
    <w:p w:rsidR="003A06B6" w:rsidRDefault="003A06B6" w:rsidP="003A06B6">
      <w:pPr>
        <w:rPr>
          <w:sz w:val="28"/>
          <w:szCs w:val="28"/>
        </w:rPr>
      </w:pPr>
      <w:bookmarkStart w:id="0" w:name="_GoBack"/>
      <w:bookmarkEnd w:id="0"/>
    </w:p>
    <w:p w:rsidR="008E4383" w:rsidRPr="003A06B6" w:rsidRDefault="003A06B6" w:rsidP="0042277F">
      <w:pPr>
        <w:jc w:val="both"/>
        <w:rPr>
          <w:b/>
          <w:i/>
          <w:sz w:val="28"/>
          <w:szCs w:val="28"/>
        </w:rPr>
      </w:pPr>
      <w:r w:rsidRPr="003A06B6">
        <w:rPr>
          <w:b/>
          <w:i/>
          <w:sz w:val="28"/>
          <w:szCs w:val="28"/>
        </w:rPr>
        <w:t>Emergency Politics and the obligation of securitizing actors</w:t>
      </w:r>
    </w:p>
    <w:p w:rsidR="004C6D3A" w:rsidRDefault="007C37EA" w:rsidP="0042277F">
      <w:pPr>
        <w:jc w:val="both"/>
        <w:rPr>
          <w:sz w:val="28"/>
          <w:szCs w:val="28"/>
          <w:lang w:eastAsia="en-GB"/>
        </w:rPr>
      </w:pPr>
      <w:r w:rsidRPr="007C37EA">
        <w:rPr>
          <w:sz w:val="28"/>
          <w:szCs w:val="28"/>
        </w:rPr>
        <w:t xml:space="preserve">In this talk </w:t>
      </w:r>
      <w:r w:rsidR="003F4A22">
        <w:rPr>
          <w:sz w:val="28"/>
          <w:szCs w:val="28"/>
        </w:rPr>
        <w:t xml:space="preserve">I </w:t>
      </w:r>
      <w:r w:rsidRPr="007C37EA">
        <w:rPr>
          <w:sz w:val="28"/>
          <w:szCs w:val="28"/>
        </w:rPr>
        <w:t>will be discussing the preliminary plan</w:t>
      </w:r>
      <w:r w:rsidR="003F4A22">
        <w:rPr>
          <w:sz w:val="28"/>
          <w:szCs w:val="28"/>
        </w:rPr>
        <w:t>s for my</w:t>
      </w:r>
      <w:r w:rsidRPr="007C37EA">
        <w:rPr>
          <w:sz w:val="28"/>
          <w:szCs w:val="28"/>
        </w:rPr>
        <w:t xml:space="preserve"> current</w:t>
      </w:r>
      <w:r w:rsidR="003F4A22">
        <w:rPr>
          <w:sz w:val="28"/>
          <w:szCs w:val="28"/>
        </w:rPr>
        <w:t xml:space="preserve"> (and just started)</w:t>
      </w:r>
      <w:r w:rsidRPr="007C37EA">
        <w:rPr>
          <w:sz w:val="28"/>
          <w:szCs w:val="28"/>
        </w:rPr>
        <w:t xml:space="preserve"> book project </w:t>
      </w:r>
      <w:r w:rsidR="004C6D3A">
        <w:rPr>
          <w:sz w:val="28"/>
          <w:szCs w:val="28"/>
        </w:rPr>
        <w:t xml:space="preserve">provisionally called: </w:t>
      </w:r>
      <w:r w:rsidRPr="007C37EA">
        <w:rPr>
          <w:i/>
          <w:sz w:val="28"/>
          <w:szCs w:val="28"/>
        </w:rPr>
        <w:t>Emergency Politics Security, Threats and the Duties of States</w:t>
      </w:r>
      <w:r w:rsidR="00140B66">
        <w:rPr>
          <w:i/>
          <w:sz w:val="28"/>
          <w:szCs w:val="28"/>
        </w:rPr>
        <w:t xml:space="preserve"> and other actors</w:t>
      </w:r>
      <w:r w:rsidRPr="007C37EA">
        <w:rPr>
          <w:sz w:val="28"/>
          <w:szCs w:val="28"/>
        </w:rPr>
        <w:t xml:space="preserve">. </w:t>
      </w:r>
      <w:r w:rsidRPr="007C37EA">
        <w:rPr>
          <w:sz w:val="28"/>
          <w:szCs w:val="28"/>
          <w:lang w:eastAsia="en-GB"/>
        </w:rPr>
        <w:t xml:space="preserve">Since the planned monograph builds directly on </w:t>
      </w:r>
      <w:r w:rsidR="003F4A22">
        <w:rPr>
          <w:sz w:val="28"/>
          <w:szCs w:val="28"/>
          <w:lang w:eastAsia="en-GB"/>
        </w:rPr>
        <w:t xml:space="preserve">my </w:t>
      </w:r>
      <w:r w:rsidR="003F4A22" w:rsidRPr="007C37EA">
        <w:rPr>
          <w:sz w:val="28"/>
          <w:szCs w:val="28"/>
          <w:lang w:eastAsia="en-GB"/>
        </w:rPr>
        <w:t>forthcoming</w:t>
      </w:r>
      <w:r w:rsidRPr="007C37EA">
        <w:rPr>
          <w:sz w:val="28"/>
          <w:szCs w:val="28"/>
          <w:lang w:eastAsia="en-GB"/>
        </w:rPr>
        <w:t xml:space="preserve"> book </w:t>
      </w:r>
      <w:r w:rsidRPr="007C37EA">
        <w:rPr>
          <w:i/>
          <w:sz w:val="28"/>
          <w:szCs w:val="28"/>
          <w:lang w:eastAsia="en-GB"/>
        </w:rPr>
        <w:t>The Morality of Security: A Theory Just Securitization</w:t>
      </w:r>
      <w:r w:rsidRPr="007C37EA">
        <w:rPr>
          <w:sz w:val="28"/>
          <w:szCs w:val="28"/>
          <w:lang w:eastAsia="en-GB"/>
        </w:rPr>
        <w:t xml:space="preserve"> (CUP, 2019). </w:t>
      </w:r>
      <w:r w:rsidR="003F4A22">
        <w:rPr>
          <w:sz w:val="28"/>
          <w:szCs w:val="28"/>
          <w:lang w:eastAsia="en-GB"/>
        </w:rPr>
        <w:t xml:space="preserve">I </w:t>
      </w:r>
      <w:r w:rsidRPr="007C37EA">
        <w:rPr>
          <w:sz w:val="28"/>
          <w:szCs w:val="28"/>
          <w:lang w:eastAsia="en-GB"/>
        </w:rPr>
        <w:t>will commence</w:t>
      </w:r>
      <w:r w:rsidR="002E0E83">
        <w:rPr>
          <w:sz w:val="28"/>
          <w:szCs w:val="28"/>
          <w:lang w:eastAsia="en-GB"/>
        </w:rPr>
        <w:t xml:space="preserve"> my talk </w:t>
      </w:r>
      <w:r w:rsidR="002E0E83" w:rsidRPr="007C37EA">
        <w:rPr>
          <w:sz w:val="28"/>
          <w:szCs w:val="28"/>
          <w:lang w:eastAsia="en-GB"/>
        </w:rPr>
        <w:t>by</w:t>
      </w:r>
      <w:r w:rsidRPr="007C37EA">
        <w:rPr>
          <w:sz w:val="28"/>
          <w:szCs w:val="28"/>
          <w:lang w:eastAsia="en-GB"/>
        </w:rPr>
        <w:t xml:space="preserve"> discussing the basics of just securitization theory </w:t>
      </w:r>
      <w:r w:rsidR="003F4A22">
        <w:rPr>
          <w:sz w:val="28"/>
          <w:szCs w:val="28"/>
          <w:lang w:eastAsia="en-GB"/>
        </w:rPr>
        <w:t>as developed in my</w:t>
      </w:r>
      <w:r w:rsidR="004C2B49">
        <w:rPr>
          <w:sz w:val="28"/>
          <w:szCs w:val="28"/>
          <w:lang w:eastAsia="en-GB"/>
        </w:rPr>
        <w:t xml:space="preserve"> forthcoming book </w:t>
      </w:r>
      <w:r w:rsidRPr="007C37EA">
        <w:rPr>
          <w:sz w:val="28"/>
          <w:szCs w:val="28"/>
          <w:lang w:eastAsia="en-GB"/>
        </w:rPr>
        <w:t xml:space="preserve">and from here move to the plan for the new project. </w:t>
      </w:r>
      <w:r>
        <w:rPr>
          <w:sz w:val="28"/>
          <w:szCs w:val="28"/>
          <w:lang w:eastAsia="en-GB"/>
        </w:rPr>
        <w:t xml:space="preserve">The difference between the two </w:t>
      </w:r>
      <w:r w:rsidR="004C2B49">
        <w:rPr>
          <w:sz w:val="28"/>
          <w:szCs w:val="28"/>
          <w:lang w:eastAsia="en-GB"/>
        </w:rPr>
        <w:t>projects</w:t>
      </w:r>
      <w:r>
        <w:rPr>
          <w:sz w:val="28"/>
          <w:szCs w:val="28"/>
          <w:lang w:eastAsia="en-GB"/>
        </w:rPr>
        <w:t xml:space="preserve"> is that the first develops a th</w:t>
      </w:r>
      <w:r w:rsidR="004C2B49">
        <w:rPr>
          <w:sz w:val="28"/>
          <w:szCs w:val="28"/>
          <w:lang w:eastAsia="en-GB"/>
        </w:rPr>
        <w:t>eory of when the use of emergency</w:t>
      </w:r>
      <w:r>
        <w:rPr>
          <w:sz w:val="28"/>
          <w:szCs w:val="28"/>
          <w:lang w:eastAsia="en-GB"/>
        </w:rPr>
        <w:t xml:space="preserve"> politics (i.e. securitization) is morally </w:t>
      </w:r>
      <w:r w:rsidR="004C2B49">
        <w:rPr>
          <w:sz w:val="28"/>
          <w:szCs w:val="28"/>
          <w:lang w:eastAsia="en-GB"/>
        </w:rPr>
        <w:t>permissible</w:t>
      </w:r>
      <w:r>
        <w:rPr>
          <w:sz w:val="28"/>
          <w:szCs w:val="28"/>
          <w:lang w:eastAsia="en-GB"/>
        </w:rPr>
        <w:t>,</w:t>
      </w:r>
      <w:r w:rsidR="004C6D3A">
        <w:rPr>
          <w:sz w:val="28"/>
          <w:szCs w:val="28"/>
          <w:lang w:eastAsia="en-GB"/>
        </w:rPr>
        <w:t xml:space="preserve"> while</w:t>
      </w:r>
      <w:r>
        <w:rPr>
          <w:sz w:val="28"/>
          <w:szCs w:val="28"/>
          <w:lang w:eastAsia="en-GB"/>
        </w:rPr>
        <w:t xml:space="preserve"> the latter is </w:t>
      </w:r>
      <w:r w:rsidR="004C2B49">
        <w:rPr>
          <w:sz w:val="28"/>
          <w:szCs w:val="28"/>
          <w:lang w:eastAsia="en-GB"/>
        </w:rPr>
        <w:t>concerned</w:t>
      </w:r>
      <w:r>
        <w:rPr>
          <w:sz w:val="28"/>
          <w:szCs w:val="28"/>
          <w:lang w:eastAsia="en-GB"/>
        </w:rPr>
        <w:t xml:space="preserve"> with moral obligation. As such it seeks to answer the research question: </w:t>
      </w:r>
      <w:r w:rsidR="004C6D3A" w:rsidRPr="004C6D3A">
        <w:rPr>
          <w:i/>
          <w:sz w:val="28"/>
          <w:szCs w:val="28"/>
          <w:lang w:eastAsia="en-GB"/>
        </w:rPr>
        <w:t>Why and</w:t>
      </w:r>
      <w:r w:rsidR="004C6D3A">
        <w:rPr>
          <w:sz w:val="28"/>
          <w:szCs w:val="28"/>
          <w:lang w:eastAsia="en-GB"/>
        </w:rPr>
        <w:t xml:space="preserve"> </w:t>
      </w:r>
      <w:r w:rsidR="004C6D3A">
        <w:rPr>
          <w:i/>
          <w:sz w:val="28"/>
          <w:szCs w:val="28"/>
          <w:lang w:eastAsia="en-GB"/>
        </w:rPr>
        <w:t>w</w:t>
      </w:r>
      <w:r w:rsidRPr="004C6D3A">
        <w:rPr>
          <w:i/>
          <w:sz w:val="28"/>
          <w:szCs w:val="28"/>
          <w:lang w:eastAsia="en-GB"/>
        </w:rPr>
        <w:t>hen</w:t>
      </w:r>
      <w:r w:rsidR="004C2B49" w:rsidRPr="004C6D3A">
        <w:rPr>
          <w:i/>
          <w:sz w:val="28"/>
          <w:szCs w:val="28"/>
          <w:lang w:eastAsia="en-GB"/>
        </w:rPr>
        <w:t>, if ever,</w:t>
      </w:r>
      <w:r w:rsidRPr="004C6D3A">
        <w:rPr>
          <w:i/>
          <w:sz w:val="28"/>
          <w:szCs w:val="28"/>
          <w:lang w:eastAsia="en-GB"/>
        </w:rPr>
        <w:t xml:space="preserve"> are relevant actors required to securitize</w:t>
      </w:r>
      <w:r>
        <w:rPr>
          <w:sz w:val="28"/>
          <w:szCs w:val="28"/>
          <w:lang w:eastAsia="en-GB"/>
        </w:rPr>
        <w:t xml:space="preserve">? </w:t>
      </w:r>
    </w:p>
    <w:p w:rsidR="00103427" w:rsidRDefault="007C37EA" w:rsidP="0042277F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At this early stage this</w:t>
      </w:r>
      <w:r w:rsidRPr="007C37EA">
        <w:rPr>
          <w:sz w:val="28"/>
          <w:szCs w:val="28"/>
          <w:lang w:eastAsia="en-GB"/>
        </w:rPr>
        <w:t xml:space="preserve"> book is planned as a three chapter volume</w:t>
      </w:r>
      <w:r w:rsidR="004C2B49">
        <w:rPr>
          <w:sz w:val="28"/>
          <w:szCs w:val="28"/>
          <w:lang w:eastAsia="en-GB"/>
        </w:rPr>
        <w:t xml:space="preserve"> (plus introduction and conclusion</w:t>
      </w:r>
      <w:r w:rsidRPr="007C37EA">
        <w:rPr>
          <w:sz w:val="28"/>
          <w:szCs w:val="28"/>
          <w:lang w:eastAsia="en-GB"/>
        </w:rPr>
        <w:t xml:space="preserve">). Chapter 1 </w:t>
      </w:r>
      <w:r w:rsidR="004C2B49">
        <w:rPr>
          <w:sz w:val="28"/>
          <w:szCs w:val="28"/>
          <w:lang w:eastAsia="en-GB"/>
        </w:rPr>
        <w:t>will focus</w:t>
      </w:r>
      <w:r w:rsidRPr="007C37EA">
        <w:rPr>
          <w:sz w:val="28"/>
          <w:szCs w:val="28"/>
          <w:lang w:eastAsia="en-GB"/>
        </w:rPr>
        <w:t xml:space="preserve"> on </w:t>
      </w:r>
      <w:r>
        <w:rPr>
          <w:sz w:val="28"/>
          <w:szCs w:val="28"/>
          <w:lang w:eastAsia="en-GB"/>
        </w:rPr>
        <w:t>the point in time when securitization is morally required for a variety of threats (including terrorism, climate change, organized crime, antimicrobial resistance)</w:t>
      </w:r>
      <w:r w:rsidR="004C6D3A">
        <w:rPr>
          <w:sz w:val="28"/>
          <w:szCs w:val="28"/>
          <w:lang w:eastAsia="en-GB"/>
        </w:rPr>
        <w:t>, regardless of actor</w:t>
      </w:r>
      <w:r>
        <w:rPr>
          <w:sz w:val="28"/>
          <w:szCs w:val="28"/>
          <w:lang w:eastAsia="en-GB"/>
        </w:rPr>
        <w:t xml:space="preserve">. </w:t>
      </w:r>
      <w:r w:rsidR="003F4A22">
        <w:rPr>
          <w:sz w:val="28"/>
          <w:szCs w:val="28"/>
          <w:lang w:eastAsia="en-GB"/>
        </w:rPr>
        <w:t>I argue</w:t>
      </w:r>
      <w:r>
        <w:rPr>
          <w:sz w:val="28"/>
          <w:szCs w:val="28"/>
          <w:lang w:eastAsia="en-GB"/>
        </w:rPr>
        <w:t xml:space="preserve"> that last point in time emerges when all plausible alternatives to securitizing have been tried </w:t>
      </w:r>
      <w:r w:rsidR="00140B66">
        <w:rPr>
          <w:sz w:val="28"/>
          <w:szCs w:val="28"/>
          <w:lang w:eastAsia="en-GB"/>
        </w:rPr>
        <w:t>for a sufficient length</w:t>
      </w:r>
      <w:r>
        <w:rPr>
          <w:sz w:val="28"/>
          <w:szCs w:val="28"/>
          <w:lang w:eastAsia="en-GB"/>
        </w:rPr>
        <w:t xml:space="preserve"> of time.</w:t>
      </w:r>
      <w:r w:rsidR="004C6D3A">
        <w:rPr>
          <w:sz w:val="28"/>
          <w:szCs w:val="28"/>
          <w:lang w:eastAsia="en-GB"/>
        </w:rPr>
        <w:t xml:space="preserve"> In short,</w:t>
      </w:r>
      <w:r w:rsidR="003F4A22">
        <w:rPr>
          <w:sz w:val="28"/>
          <w:szCs w:val="28"/>
          <w:lang w:eastAsia="en-GB"/>
        </w:rPr>
        <w:t xml:space="preserve"> I hold that</w:t>
      </w:r>
      <w:r w:rsidR="004C6D3A">
        <w:rPr>
          <w:sz w:val="28"/>
          <w:szCs w:val="28"/>
          <w:lang w:eastAsia="en-GB"/>
        </w:rPr>
        <w:t xml:space="preserve"> obligation is tied to necessity</w:t>
      </w:r>
      <w:r w:rsidR="002E0E83">
        <w:rPr>
          <w:sz w:val="28"/>
          <w:szCs w:val="28"/>
          <w:lang w:eastAsia="en-GB"/>
        </w:rPr>
        <w:t>. Necessity here is</w:t>
      </w:r>
      <w:r w:rsidR="003F4A22">
        <w:rPr>
          <w:sz w:val="28"/>
          <w:szCs w:val="28"/>
          <w:lang w:eastAsia="en-GB"/>
        </w:rPr>
        <w:t xml:space="preserve"> understood</w:t>
      </w:r>
      <w:r w:rsidR="00140B66">
        <w:rPr>
          <w:sz w:val="28"/>
          <w:szCs w:val="28"/>
          <w:lang w:eastAsia="en-GB"/>
        </w:rPr>
        <w:t xml:space="preserve"> in its common-sense meaning of an action </w:t>
      </w:r>
      <w:r w:rsidR="002E0E83">
        <w:rPr>
          <w:sz w:val="28"/>
          <w:szCs w:val="28"/>
          <w:lang w:eastAsia="en-GB"/>
        </w:rPr>
        <w:t xml:space="preserve">Y </w:t>
      </w:r>
      <w:r w:rsidR="00140B66">
        <w:rPr>
          <w:sz w:val="28"/>
          <w:szCs w:val="28"/>
          <w:lang w:eastAsia="en-GB"/>
        </w:rPr>
        <w:t>being indispensable to achieving</w:t>
      </w:r>
      <w:r w:rsidR="002E0E83">
        <w:rPr>
          <w:sz w:val="28"/>
          <w:szCs w:val="28"/>
          <w:lang w:eastAsia="en-GB"/>
        </w:rPr>
        <w:t xml:space="preserve"> X</w:t>
      </w:r>
      <w:r w:rsidR="004C6D3A">
        <w:rPr>
          <w:sz w:val="28"/>
          <w:szCs w:val="28"/>
          <w:lang w:eastAsia="en-GB"/>
        </w:rPr>
        <w:t>.</w:t>
      </w:r>
      <w:r>
        <w:rPr>
          <w:sz w:val="28"/>
          <w:szCs w:val="28"/>
          <w:lang w:eastAsia="en-GB"/>
        </w:rPr>
        <w:t xml:space="preserve"> </w:t>
      </w:r>
      <w:r w:rsidR="004C6D3A">
        <w:rPr>
          <w:sz w:val="28"/>
          <w:szCs w:val="28"/>
          <w:lang w:eastAsia="en-GB"/>
        </w:rPr>
        <w:t>T</w:t>
      </w:r>
      <w:r>
        <w:rPr>
          <w:sz w:val="28"/>
          <w:szCs w:val="28"/>
          <w:lang w:eastAsia="en-GB"/>
        </w:rPr>
        <w:t xml:space="preserve">he job of this chapter is </w:t>
      </w:r>
      <w:r w:rsidR="003F4A22">
        <w:rPr>
          <w:sz w:val="28"/>
          <w:szCs w:val="28"/>
          <w:lang w:eastAsia="en-GB"/>
        </w:rPr>
        <w:t xml:space="preserve">then </w:t>
      </w:r>
      <w:r>
        <w:rPr>
          <w:sz w:val="28"/>
          <w:szCs w:val="28"/>
          <w:lang w:eastAsia="en-GB"/>
        </w:rPr>
        <w:t>to ascertain what counts as alternatives</w:t>
      </w:r>
      <w:r w:rsidR="004C2B49">
        <w:rPr>
          <w:sz w:val="28"/>
          <w:szCs w:val="28"/>
          <w:lang w:eastAsia="en-GB"/>
        </w:rPr>
        <w:t xml:space="preserve"> in the cases of specific threats</w:t>
      </w:r>
      <w:r>
        <w:rPr>
          <w:sz w:val="28"/>
          <w:szCs w:val="28"/>
          <w:lang w:eastAsia="en-GB"/>
        </w:rPr>
        <w:t xml:space="preserve">, and </w:t>
      </w:r>
      <w:r w:rsidR="00D26472">
        <w:rPr>
          <w:sz w:val="28"/>
          <w:szCs w:val="28"/>
          <w:lang w:eastAsia="en-GB"/>
        </w:rPr>
        <w:t xml:space="preserve">also </w:t>
      </w:r>
      <w:r w:rsidR="002E0E83">
        <w:rPr>
          <w:sz w:val="28"/>
          <w:szCs w:val="28"/>
          <w:lang w:eastAsia="en-GB"/>
        </w:rPr>
        <w:t>o</w:t>
      </w:r>
      <w:r w:rsidR="00140B66">
        <w:rPr>
          <w:sz w:val="28"/>
          <w:szCs w:val="28"/>
          <w:lang w:eastAsia="en-GB"/>
        </w:rPr>
        <w:t xml:space="preserve">n </w:t>
      </w:r>
      <w:r w:rsidR="00D26472">
        <w:rPr>
          <w:sz w:val="28"/>
          <w:szCs w:val="28"/>
          <w:lang w:eastAsia="en-GB"/>
        </w:rPr>
        <w:t>the right amount of time</w:t>
      </w:r>
      <w:r w:rsidR="004C2B49">
        <w:rPr>
          <w:sz w:val="28"/>
          <w:szCs w:val="28"/>
          <w:lang w:eastAsia="en-GB"/>
        </w:rPr>
        <w:t xml:space="preserve"> </w:t>
      </w:r>
      <w:r w:rsidR="00140B66">
        <w:rPr>
          <w:sz w:val="28"/>
          <w:szCs w:val="28"/>
          <w:lang w:eastAsia="en-GB"/>
        </w:rPr>
        <w:t xml:space="preserve">for which </w:t>
      </w:r>
      <w:r w:rsidR="002E0E83">
        <w:rPr>
          <w:sz w:val="28"/>
          <w:szCs w:val="28"/>
          <w:lang w:eastAsia="en-GB"/>
        </w:rPr>
        <w:t>alternatives have to be tried for</w:t>
      </w:r>
      <w:r w:rsidR="00140B66">
        <w:rPr>
          <w:sz w:val="28"/>
          <w:szCs w:val="28"/>
          <w:lang w:eastAsia="en-GB"/>
        </w:rPr>
        <w:t xml:space="preserve"> the different</w:t>
      </w:r>
      <w:r w:rsidR="004C2B49">
        <w:rPr>
          <w:sz w:val="28"/>
          <w:szCs w:val="28"/>
          <w:lang w:eastAsia="en-GB"/>
        </w:rPr>
        <w:t xml:space="preserve"> </w:t>
      </w:r>
      <w:r w:rsidR="00140B66">
        <w:rPr>
          <w:sz w:val="28"/>
          <w:szCs w:val="28"/>
          <w:lang w:eastAsia="en-GB"/>
        </w:rPr>
        <w:t>threat scenarios.</w:t>
      </w:r>
      <w:r w:rsidR="00D26472">
        <w:rPr>
          <w:sz w:val="28"/>
          <w:szCs w:val="28"/>
          <w:lang w:eastAsia="en-GB"/>
        </w:rPr>
        <w:t xml:space="preserve"> </w:t>
      </w:r>
    </w:p>
    <w:p w:rsidR="00D26472" w:rsidRDefault="00D26472" w:rsidP="0042277F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Chapter</w:t>
      </w:r>
      <w:r w:rsidR="004C6D3A">
        <w:rPr>
          <w:sz w:val="28"/>
          <w:szCs w:val="28"/>
          <w:lang w:eastAsia="en-GB"/>
        </w:rPr>
        <w:t>s</w:t>
      </w:r>
      <w:r>
        <w:rPr>
          <w:sz w:val="28"/>
          <w:szCs w:val="28"/>
          <w:lang w:eastAsia="en-GB"/>
        </w:rPr>
        <w:t xml:space="preserve"> 2 and 3 </w:t>
      </w:r>
      <w:r w:rsidR="004C2B49">
        <w:rPr>
          <w:sz w:val="28"/>
          <w:szCs w:val="28"/>
          <w:lang w:eastAsia="en-GB"/>
        </w:rPr>
        <w:t xml:space="preserve">will </w:t>
      </w:r>
      <w:r>
        <w:rPr>
          <w:sz w:val="28"/>
          <w:szCs w:val="28"/>
          <w:lang w:eastAsia="en-GB"/>
        </w:rPr>
        <w:t>focus on who</w:t>
      </w:r>
      <w:r w:rsidR="004C2B49">
        <w:rPr>
          <w:sz w:val="28"/>
          <w:szCs w:val="28"/>
          <w:lang w:eastAsia="en-GB"/>
        </w:rPr>
        <w:t xml:space="preserve"> (i.e. which actors) are – when </w:t>
      </w:r>
      <w:r w:rsidR="004C6D3A">
        <w:rPr>
          <w:sz w:val="28"/>
          <w:szCs w:val="28"/>
          <w:lang w:eastAsia="en-GB"/>
        </w:rPr>
        <w:t xml:space="preserve">necessity </w:t>
      </w:r>
      <w:r w:rsidR="004C2B49">
        <w:rPr>
          <w:sz w:val="28"/>
          <w:szCs w:val="28"/>
          <w:lang w:eastAsia="en-GB"/>
        </w:rPr>
        <w:t>is satisfied (i.e. chapter 1)</w:t>
      </w:r>
      <w:r w:rsidR="0042277F">
        <w:rPr>
          <w:sz w:val="28"/>
          <w:szCs w:val="28"/>
          <w:lang w:eastAsia="en-GB"/>
        </w:rPr>
        <w:t xml:space="preserve"> </w:t>
      </w:r>
      <w:r w:rsidR="004C2B49">
        <w:rPr>
          <w:sz w:val="28"/>
          <w:szCs w:val="28"/>
          <w:lang w:eastAsia="en-GB"/>
        </w:rPr>
        <w:t xml:space="preserve">- </w:t>
      </w:r>
      <w:r w:rsidR="0042277F">
        <w:rPr>
          <w:sz w:val="28"/>
          <w:szCs w:val="28"/>
          <w:lang w:eastAsia="en-GB"/>
        </w:rPr>
        <w:t>not merely permitted to</w:t>
      </w:r>
      <w:r>
        <w:rPr>
          <w:sz w:val="28"/>
          <w:szCs w:val="28"/>
          <w:lang w:eastAsia="en-GB"/>
        </w:rPr>
        <w:t xml:space="preserve"> securitize</w:t>
      </w:r>
      <w:r w:rsidR="0042277F">
        <w:rPr>
          <w:sz w:val="28"/>
          <w:szCs w:val="28"/>
          <w:lang w:eastAsia="en-GB"/>
        </w:rPr>
        <w:t xml:space="preserve">, but required to do so? From whence does this obligation arise? </w:t>
      </w:r>
      <w:r>
        <w:rPr>
          <w:sz w:val="28"/>
          <w:szCs w:val="28"/>
          <w:lang w:eastAsia="en-GB"/>
        </w:rPr>
        <w:t xml:space="preserve"> Chapter 2 focuses on states and sub-state actors. </w:t>
      </w:r>
      <w:r w:rsidR="0042277F">
        <w:rPr>
          <w:sz w:val="28"/>
          <w:szCs w:val="28"/>
          <w:lang w:eastAsia="en-GB"/>
        </w:rPr>
        <w:t xml:space="preserve">Regarding states, the </w:t>
      </w:r>
      <w:r w:rsidR="004C6D3A">
        <w:rPr>
          <w:sz w:val="28"/>
          <w:szCs w:val="28"/>
          <w:lang w:eastAsia="en-GB"/>
        </w:rPr>
        <w:t>plan is</w:t>
      </w:r>
      <w:r w:rsidR="0042277F">
        <w:rPr>
          <w:sz w:val="28"/>
          <w:szCs w:val="28"/>
          <w:lang w:eastAsia="en-GB"/>
        </w:rPr>
        <w:t xml:space="preserve"> to chart o</w:t>
      </w:r>
      <w:r>
        <w:rPr>
          <w:sz w:val="28"/>
          <w:szCs w:val="28"/>
          <w:lang w:eastAsia="en-GB"/>
        </w:rPr>
        <w:t xml:space="preserve">bligation in terms of contractual responsibility to citizens where matters of national security or of the </w:t>
      </w:r>
      <w:r>
        <w:rPr>
          <w:sz w:val="28"/>
          <w:szCs w:val="28"/>
          <w:lang w:eastAsia="en-GB"/>
        </w:rPr>
        <w:lastRenderedPageBreak/>
        <w:t>security of citizens is concerned</w:t>
      </w:r>
      <w:r w:rsidR="0042277F">
        <w:rPr>
          <w:sz w:val="28"/>
          <w:szCs w:val="28"/>
          <w:lang w:eastAsia="en-GB"/>
        </w:rPr>
        <w:t xml:space="preserve">. Responsibilities to third parties in turn will be charted using David Miller’s </w:t>
      </w:r>
      <w:r w:rsidR="004C6D3A">
        <w:rPr>
          <w:sz w:val="28"/>
          <w:szCs w:val="28"/>
          <w:lang w:eastAsia="en-GB"/>
        </w:rPr>
        <w:t xml:space="preserve">(2007) </w:t>
      </w:r>
      <w:r w:rsidR="0042277F">
        <w:rPr>
          <w:sz w:val="28"/>
          <w:szCs w:val="28"/>
          <w:lang w:eastAsia="en-GB"/>
        </w:rPr>
        <w:t xml:space="preserve">concept of remedial </w:t>
      </w:r>
      <w:r w:rsidR="004C6D3A">
        <w:rPr>
          <w:sz w:val="28"/>
          <w:szCs w:val="28"/>
          <w:lang w:eastAsia="en-GB"/>
        </w:rPr>
        <w:t>responsibility</w:t>
      </w:r>
      <w:r w:rsidR="0042277F">
        <w:rPr>
          <w:sz w:val="28"/>
          <w:szCs w:val="28"/>
          <w:lang w:eastAsia="en-GB"/>
        </w:rPr>
        <w:t xml:space="preserve">. </w:t>
      </w:r>
      <w:r>
        <w:rPr>
          <w:sz w:val="28"/>
          <w:szCs w:val="28"/>
          <w:lang w:eastAsia="en-GB"/>
        </w:rPr>
        <w:t xml:space="preserve"> </w:t>
      </w:r>
      <w:r w:rsidR="0042277F">
        <w:rPr>
          <w:sz w:val="28"/>
          <w:szCs w:val="28"/>
          <w:lang w:eastAsia="en-GB"/>
        </w:rPr>
        <w:t>Ho</w:t>
      </w:r>
      <w:r w:rsidR="003F4A22">
        <w:rPr>
          <w:sz w:val="28"/>
          <w:szCs w:val="28"/>
          <w:lang w:eastAsia="en-GB"/>
        </w:rPr>
        <w:t>wever, if it applies as all, I hold that remedial responsibly</w:t>
      </w:r>
      <w:r w:rsidR="0042277F">
        <w:rPr>
          <w:sz w:val="28"/>
          <w:szCs w:val="28"/>
          <w:lang w:eastAsia="en-GB"/>
        </w:rPr>
        <w:t xml:space="preserve"> by </w:t>
      </w:r>
      <w:r w:rsidR="00510285">
        <w:rPr>
          <w:sz w:val="28"/>
          <w:szCs w:val="28"/>
          <w:lang w:eastAsia="en-GB"/>
        </w:rPr>
        <w:t xml:space="preserve">unrivalled </w:t>
      </w:r>
      <w:r w:rsidR="0042277F">
        <w:rPr>
          <w:sz w:val="28"/>
          <w:szCs w:val="28"/>
          <w:lang w:eastAsia="en-GB"/>
        </w:rPr>
        <w:t>ability need</w:t>
      </w:r>
      <w:r w:rsidR="003F4A22">
        <w:rPr>
          <w:sz w:val="28"/>
          <w:szCs w:val="28"/>
          <w:lang w:eastAsia="en-GB"/>
        </w:rPr>
        <w:t>s</w:t>
      </w:r>
      <w:r w:rsidR="0042277F">
        <w:rPr>
          <w:sz w:val="28"/>
          <w:szCs w:val="28"/>
          <w:lang w:eastAsia="en-GB"/>
        </w:rPr>
        <w:t xml:space="preserve"> to be curbed by prohibitive costs – </w:t>
      </w:r>
      <w:r w:rsidR="004C6D3A">
        <w:rPr>
          <w:sz w:val="28"/>
          <w:szCs w:val="28"/>
          <w:lang w:eastAsia="en-GB"/>
        </w:rPr>
        <w:t xml:space="preserve">both </w:t>
      </w:r>
      <w:r w:rsidR="0042277F">
        <w:rPr>
          <w:sz w:val="28"/>
          <w:szCs w:val="28"/>
          <w:lang w:eastAsia="en-GB"/>
        </w:rPr>
        <w:t>immediate</w:t>
      </w:r>
      <w:r w:rsidR="004C6D3A">
        <w:rPr>
          <w:sz w:val="28"/>
          <w:szCs w:val="28"/>
          <w:lang w:eastAsia="en-GB"/>
        </w:rPr>
        <w:t xml:space="preserve"> and prospective</w:t>
      </w:r>
      <w:r w:rsidR="0042277F">
        <w:rPr>
          <w:sz w:val="28"/>
          <w:szCs w:val="28"/>
          <w:lang w:eastAsia="en-GB"/>
        </w:rPr>
        <w:t xml:space="preserve">. </w:t>
      </w:r>
      <w:r w:rsidR="00140B66">
        <w:rPr>
          <w:sz w:val="28"/>
          <w:szCs w:val="28"/>
          <w:lang w:eastAsia="en-GB"/>
        </w:rPr>
        <w:t xml:space="preserve">(I plan to discuss what these are for the threat scenarios discussed in chapter 1). </w:t>
      </w:r>
      <w:r w:rsidR="004C6D3A">
        <w:rPr>
          <w:sz w:val="28"/>
          <w:szCs w:val="28"/>
          <w:lang w:eastAsia="en-GB"/>
        </w:rPr>
        <w:t xml:space="preserve">The chapter will also look at sub-state actors and </w:t>
      </w:r>
      <w:r w:rsidR="002E0E83">
        <w:rPr>
          <w:sz w:val="28"/>
          <w:szCs w:val="28"/>
          <w:lang w:eastAsia="en-GB"/>
        </w:rPr>
        <w:t xml:space="preserve">consider whether </w:t>
      </w:r>
      <w:r w:rsidR="004C6D3A">
        <w:rPr>
          <w:sz w:val="28"/>
          <w:szCs w:val="28"/>
          <w:lang w:eastAsia="en-GB"/>
        </w:rPr>
        <w:t xml:space="preserve">any of these are </w:t>
      </w:r>
      <w:r w:rsidR="0042277F">
        <w:rPr>
          <w:sz w:val="28"/>
          <w:szCs w:val="28"/>
          <w:lang w:eastAsia="en-GB"/>
        </w:rPr>
        <w:t xml:space="preserve">required </w:t>
      </w:r>
      <w:r w:rsidR="004C6D3A">
        <w:rPr>
          <w:sz w:val="28"/>
          <w:szCs w:val="28"/>
          <w:lang w:eastAsia="en-GB"/>
        </w:rPr>
        <w:t>to securitize.</w:t>
      </w:r>
      <w:r w:rsidR="003F4A22">
        <w:rPr>
          <w:sz w:val="28"/>
          <w:szCs w:val="28"/>
          <w:lang w:eastAsia="en-GB"/>
        </w:rPr>
        <w:t xml:space="preserve"> I hold that sub-state actors have a duty to </w:t>
      </w:r>
      <w:r w:rsidR="00140B66">
        <w:rPr>
          <w:sz w:val="28"/>
          <w:szCs w:val="28"/>
          <w:lang w:eastAsia="en-GB"/>
        </w:rPr>
        <w:t>securitize when</w:t>
      </w:r>
      <w:r w:rsidR="003F4A22">
        <w:rPr>
          <w:sz w:val="28"/>
          <w:szCs w:val="28"/>
          <w:lang w:eastAsia="en-GB"/>
        </w:rPr>
        <w:t xml:space="preserve"> it is necessary</w:t>
      </w:r>
      <w:r w:rsidR="00140B66">
        <w:rPr>
          <w:sz w:val="28"/>
          <w:szCs w:val="28"/>
          <w:lang w:eastAsia="en-GB"/>
        </w:rPr>
        <w:t xml:space="preserve">, but also –provided they reside within a state and go against it – when there is </w:t>
      </w:r>
      <w:r w:rsidR="003F4A22">
        <w:rPr>
          <w:sz w:val="28"/>
          <w:szCs w:val="28"/>
          <w:lang w:eastAsia="en-GB"/>
        </w:rPr>
        <w:t>an unaddressed objective existential threat.</w:t>
      </w:r>
    </w:p>
    <w:p w:rsidR="0042277F" w:rsidRDefault="0042277F" w:rsidP="0042277F">
      <w:pPr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Chapter 3 will focus on collective actors</w:t>
      </w:r>
      <w:r w:rsidR="003F4A22">
        <w:rPr>
          <w:sz w:val="28"/>
          <w:szCs w:val="28"/>
          <w:lang w:eastAsia="en-GB"/>
        </w:rPr>
        <w:t>. I plan</w:t>
      </w:r>
      <w:r w:rsidR="00B22782">
        <w:rPr>
          <w:sz w:val="28"/>
          <w:szCs w:val="28"/>
          <w:lang w:eastAsia="en-GB"/>
        </w:rPr>
        <w:t xml:space="preserve"> here to draw a distinction between </w:t>
      </w:r>
      <w:r w:rsidR="005977BD">
        <w:rPr>
          <w:sz w:val="28"/>
          <w:szCs w:val="28"/>
          <w:lang w:eastAsia="en-GB"/>
        </w:rPr>
        <w:t xml:space="preserve">collective security actors (UN, EU, regional actors) and collective defence actors. </w:t>
      </w:r>
      <w:r w:rsidR="004C6D3A">
        <w:rPr>
          <w:sz w:val="28"/>
          <w:szCs w:val="28"/>
          <w:lang w:eastAsia="en-GB"/>
        </w:rPr>
        <w:t>This difference is important because while the requirement to securitize (once necessity is satisfied) for loose collectives stems –at best - from remedial responsibility by ability</w:t>
      </w:r>
      <w:r w:rsidR="00B22782">
        <w:rPr>
          <w:sz w:val="28"/>
          <w:szCs w:val="28"/>
          <w:lang w:eastAsia="en-GB"/>
        </w:rPr>
        <w:t xml:space="preserve"> (</w:t>
      </w:r>
      <w:r w:rsidR="003F4A22">
        <w:rPr>
          <w:sz w:val="28"/>
          <w:szCs w:val="28"/>
          <w:lang w:eastAsia="en-GB"/>
        </w:rPr>
        <w:t xml:space="preserve">albeit </w:t>
      </w:r>
      <w:r w:rsidR="00B22782">
        <w:rPr>
          <w:sz w:val="28"/>
          <w:szCs w:val="28"/>
          <w:lang w:eastAsia="en-GB"/>
        </w:rPr>
        <w:t>constraint by cost)</w:t>
      </w:r>
      <w:r w:rsidR="004C6D3A">
        <w:rPr>
          <w:sz w:val="28"/>
          <w:szCs w:val="28"/>
          <w:lang w:eastAsia="en-GB"/>
        </w:rPr>
        <w:t xml:space="preserve">; in collective defence organizations obligations (NATO) are </w:t>
      </w:r>
      <w:r w:rsidR="00B22782">
        <w:rPr>
          <w:sz w:val="28"/>
          <w:szCs w:val="28"/>
          <w:lang w:eastAsia="en-GB"/>
        </w:rPr>
        <w:t>contractual</w:t>
      </w:r>
      <w:r w:rsidR="00140B66">
        <w:rPr>
          <w:sz w:val="28"/>
          <w:szCs w:val="28"/>
          <w:lang w:eastAsia="en-GB"/>
        </w:rPr>
        <w:t xml:space="preserve"> (Article 5 – now widened to include cyber-</w:t>
      </w:r>
      <w:r w:rsidR="002E0E83">
        <w:rPr>
          <w:sz w:val="28"/>
          <w:szCs w:val="28"/>
          <w:lang w:eastAsia="en-GB"/>
        </w:rPr>
        <w:t>attacks)</w:t>
      </w:r>
      <w:r w:rsidR="00B22782">
        <w:rPr>
          <w:sz w:val="28"/>
          <w:szCs w:val="28"/>
          <w:lang w:eastAsia="en-GB"/>
        </w:rPr>
        <w:t xml:space="preserve">. </w:t>
      </w:r>
      <w:r w:rsidR="003F4A22">
        <w:rPr>
          <w:sz w:val="28"/>
          <w:szCs w:val="28"/>
          <w:lang w:eastAsia="en-GB"/>
        </w:rPr>
        <w:t>Relevant in the</w:t>
      </w:r>
      <w:r w:rsidR="00B22782">
        <w:rPr>
          <w:sz w:val="28"/>
          <w:szCs w:val="28"/>
          <w:lang w:eastAsia="en-GB"/>
        </w:rPr>
        <w:t xml:space="preserve"> context </w:t>
      </w:r>
      <w:r w:rsidR="003F4A22">
        <w:rPr>
          <w:sz w:val="28"/>
          <w:szCs w:val="28"/>
          <w:lang w:eastAsia="en-GB"/>
        </w:rPr>
        <w:t xml:space="preserve">of collective defence actors </w:t>
      </w:r>
      <w:r w:rsidR="00B22782">
        <w:rPr>
          <w:sz w:val="28"/>
          <w:szCs w:val="28"/>
          <w:lang w:eastAsia="en-GB"/>
        </w:rPr>
        <w:t xml:space="preserve">is </w:t>
      </w:r>
      <w:r w:rsidR="00140B66">
        <w:rPr>
          <w:sz w:val="28"/>
          <w:szCs w:val="28"/>
          <w:lang w:eastAsia="en-GB"/>
        </w:rPr>
        <w:t xml:space="preserve">then </w:t>
      </w:r>
      <w:r w:rsidR="00B22782">
        <w:rPr>
          <w:sz w:val="28"/>
          <w:szCs w:val="28"/>
          <w:lang w:eastAsia="en-GB"/>
        </w:rPr>
        <w:t>the burdens</w:t>
      </w:r>
      <w:r w:rsidR="00140B66">
        <w:rPr>
          <w:sz w:val="28"/>
          <w:szCs w:val="28"/>
          <w:lang w:eastAsia="en-GB"/>
        </w:rPr>
        <w:t xml:space="preserve"> question</w:t>
      </w:r>
      <w:r w:rsidR="00B22782">
        <w:rPr>
          <w:sz w:val="28"/>
          <w:szCs w:val="28"/>
          <w:lang w:eastAsia="en-GB"/>
        </w:rPr>
        <w:t>, thus if securitization is necessary,</w:t>
      </w:r>
      <w:r w:rsidR="003F4A22">
        <w:rPr>
          <w:sz w:val="28"/>
          <w:szCs w:val="28"/>
          <w:lang w:eastAsia="en-GB"/>
        </w:rPr>
        <w:t xml:space="preserve"> are those </w:t>
      </w:r>
      <w:r w:rsidR="002E0E83">
        <w:rPr>
          <w:sz w:val="28"/>
          <w:szCs w:val="28"/>
          <w:lang w:eastAsia="en-GB"/>
        </w:rPr>
        <w:t xml:space="preserve">member states that </w:t>
      </w:r>
      <w:r w:rsidR="003F4A22">
        <w:rPr>
          <w:sz w:val="28"/>
          <w:szCs w:val="28"/>
          <w:lang w:eastAsia="en-GB"/>
        </w:rPr>
        <w:t>outcome</w:t>
      </w:r>
      <w:r w:rsidR="00B22782">
        <w:rPr>
          <w:sz w:val="28"/>
          <w:szCs w:val="28"/>
          <w:lang w:eastAsia="en-GB"/>
        </w:rPr>
        <w:t xml:space="preserve"> responsible for a threat </w:t>
      </w:r>
      <w:r w:rsidR="003F4A22">
        <w:rPr>
          <w:sz w:val="28"/>
          <w:szCs w:val="28"/>
          <w:lang w:eastAsia="en-GB"/>
        </w:rPr>
        <w:t xml:space="preserve">required to </w:t>
      </w:r>
      <w:r w:rsidR="00B22782">
        <w:rPr>
          <w:sz w:val="28"/>
          <w:szCs w:val="28"/>
          <w:lang w:eastAsia="en-GB"/>
        </w:rPr>
        <w:t>do (and pay) more towards securitizatio</w:t>
      </w:r>
      <w:r w:rsidR="00140B66">
        <w:rPr>
          <w:sz w:val="28"/>
          <w:szCs w:val="28"/>
          <w:lang w:eastAsia="en-GB"/>
        </w:rPr>
        <w:t>n, provided ability is the same?</w:t>
      </w:r>
      <w:r w:rsidR="00B22782">
        <w:rPr>
          <w:sz w:val="28"/>
          <w:szCs w:val="28"/>
          <w:lang w:eastAsia="en-GB"/>
        </w:rPr>
        <w:t xml:space="preserve"> Relevant in the context of collective actors is also the issue, what if </w:t>
      </w:r>
      <w:r w:rsidR="003F4A22">
        <w:rPr>
          <w:sz w:val="28"/>
          <w:szCs w:val="28"/>
          <w:lang w:eastAsia="en-GB"/>
        </w:rPr>
        <w:t xml:space="preserve">able </w:t>
      </w:r>
      <w:r w:rsidR="00B22782">
        <w:rPr>
          <w:sz w:val="28"/>
          <w:szCs w:val="28"/>
          <w:lang w:eastAsia="en-GB"/>
        </w:rPr>
        <w:t xml:space="preserve">collectives are asked </w:t>
      </w:r>
      <w:r w:rsidR="003F4A22">
        <w:rPr>
          <w:sz w:val="28"/>
          <w:szCs w:val="28"/>
          <w:lang w:eastAsia="en-GB"/>
        </w:rPr>
        <w:t xml:space="preserve">for other-securitization by the putative referent object (i.e. the </w:t>
      </w:r>
      <w:r w:rsidR="00B22782">
        <w:rPr>
          <w:sz w:val="28"/>
          <w:szCs w:val="28"/>
          <w:lang w:eastAsia="en-GB"/>
        </w:rPr>
        <w:t>threatened people</w:t>
      </w:r>
      <w:r w:rsidR="003F4A22">
        <w:rPr>
          <w:sz w:val="28"/>
          <w:szCs w:val="28"/>
          <w:lang w:eastAsia="en-GB"/>
        </w:rPr>
        <w:t>)? Do such requests imply duties?</w:t>
      </w:r>
    </w:p>
    <w:p w:rsidR="00B22782" w:rsidRPr="007C37EA" w:rsidRDefault="00B22782" w:rsidP="0042277F">
      <w:pPr>
        <w:jc w:val="both"/>
        <w:rPr>
          <w:sz w:val="28"/>
          <w:szCs w:val="28"/>
        </w:rPr>
      </w:pPr>
    </w:p>
    <w:sectPr w:rsidR="00B22782" w:rsidRPr="007C37E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97" w:rsidRDefault="005C2D97" w:rsidP="008E4383">
      <w:pPr>
        <w:spacing w:after="0" w:line="240" w:lineRule="auto"/>
      </w:pPr>
      <w:r>
        <w:separator/>
      </w:r>
    </w:p>
  </w:endnote>
  <w:endnote w:type="continuationSeparator" w:id="0">
    <w:p w:rsidR="005C2D97" w:rsidRDefault="005C2D97" w:rsidP="008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85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383" w:rsidRDefault="008E4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83" w:rsidRDefault="008E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97" w:rsidRDefault="005C2D97" w:rsidP="008E4383">
      <w:pPr>
        <w:spacing w:after="0" w:line="240" w:lineRule="auto"/>
      </w:pPr>
      <w:r>
        <w:separator/>
      </w:r>
    </w:p>
  </w:footnote>
  <w:footnote w:type="continuationSeparator" w:id="0">
    <w:p w:rsidR="005C2D97" w:rsidRDefault="005C2D97" w:rsidP="008E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A"/>
    <w:rsid w:val="00103427"/>
    <w:rsid w:val="00140B66"/>
    <w:rsid w:val="002E0E83"/>
    <w:rsid w:val="003A06B6"/>
    <w:rsid w:val="003F4A22"/>
    <w:rsid w:val="0042277F"/>
    <w:rsid w:val="004C2B49"/>
    <w:rsid w:val="004C6D3A"/>
    <w:rsid w:val="00510285"/>
    <w:rsid w:val="005977BD"/>
    <w:rsid w:val="005C2D97"/>
    <w:rsid w:val="007C37EA"/>
    <w:rsid w:val="008C53B1"/>
    <w:rsid w:val="008E4383"/>
    <w:rsid w:val="00A933B1"/>
    <w:rsid w:val="00B22782"/>
    <w:rsid w:val="00D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D8B6"/>
  <w15:docId w15:val="{29BA4895-CF38-B64F-9F7D-33FE146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37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E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83"/>
  </w:style>
  <w:style w:type="paragraph" w:styleId="Footer">
    <w:name w:val="footer"/>
    <w:basedOn w:val="Normal"/>
    <w:link w:val="FooterChar"/>
    <w:uiPriority w:val="99"/>
    <w:unhideWhenUsed/>
    <w:rsid w:val="008E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Floyd</dc:creator>
  <cp:lastModifiedBy>Microsoft Office User</cp:lastModifiedBy>
  <cp:revision>3</cp:revision>
  <cp:lastPrinted>2019-01-16T15:31:00Z</cp:lastPrinted>
  <dcterms:created xsi:type="dcterms:W3CDTF">2019-01-16T17:27:00Z</dcterms:created>
  <dcterms:modified xsi:type="dcterms:W3CDTF">2019-01-16T17:29:00Z</dcterms:modified>
</cp:coreProperties>
</file>