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CB66" w14:textId="709DF725" w:rsidR="00DE2329" w:rsidRDefault="002F6D2E" w:rsidP="00CE055F">
      <w:pPr>
        <w:spacing w:line="360" w:lineRule="auto"/>
        <w:jc w:val="center"/>
        <w:rPr>
          <w:color w:val="C45911" w:themeColor="accent2" w:themeShade="BF"/>
          <w:sz w:val="44"/>
          <w:szCs w:val="44"/>
        </w:rPr>
      </w:pPr>
      <w:r w:rsidRPr="004210B9">
        <w:rPr>
          <w:color w:val="C45911" w:themeColor="accent2" w:themeShade="BF"/>
          <w:sz w:val="44"/>
          <w:szCs w:val="44"/>
        </w:rPr>
        <w:t>31 October</w:t>
      </w:r>
      <w:r w:rsidR="004210B9">
        <w:rPr>
          <w:color w:val="C45911" w:themeColor="accent2" w:themeShade="BF"/>
          <w:sz w:val="44"/>
          <w:szCs w:val="44"/>
        </w:rPr>
        <w:t xml:space="preserve"> 2020</w:t>
      </w:r>
    </w:p>
    <w:p w14:paraId="0472C858" w14:textId="7310151B" w:rsidR="008B46F6" w:rsidRPr="008B46F6" w:rsidRDefault="003F238E" w:rsidP="008B46F6">
      <w:pPr>
        <w:spacing w:line="360" w:lineRule="auto"/>
        <w:jc w:val="center"/>
        <w:rPr>
          <w:b/>
          <w:bCs/>
          <w:sz w:val="44"/>
          <w:szCs w:val="44"/>
        </w:rPr>
      </w:pPr>
      <w:r w:rsidRPr="008B46F6">
        <w:rPr>
          <w:b/>
          <w:bCs/>
          <w:sz w:val="44"/>
          <w:szCs w:val="44"/>
        </w:rPr>
        <w:t>GLOPENT WORLD</w:t>
      </w:r>
    </w:p>
    <w:p w14:paraId="2450A47D" w14:textId="16535360" w:rsidR="002F6D2E" w:rsidRPr="00D25A36" w:rsidRDefault="008B46F6" w:rsidP="00CE055F">
      <w:pPr>
        <w:spacing w:line="360" w:lineRule="auto"/>
        <w:jc w:val="center"/>
        <w:rPr>
          <w:sz w:val="44"/>
          <w:szCs w:val="44"/>
        </w:rPr>
      </w:pPr>
      <w:r w:rsidRPr="00D25A36">
        <w:rPr>
          <w:sz w:val="44"/>
          <w:szCs w:val="44"/>
        </w:rPr>
        <w:t>1</w:t>
      </w:r>
      <w:r w:rsidRPr="00D25A36">
        <w:rPr>
          <w:sz w:val="44"/>
          <w:szCs w:val="44"/>
          <w:vertAlign w:val="superscript"/>
        </w:rPr>
        <w:t>st</w:t>
      </w:r>
      <w:r w:rsidRPr="00D25A36">
        <w:rPr>
          <w:sz w:val="44"/>
          <w:szCs w:val="44"/>
        </w:rPr>
        <w:t xml:space="preserve"> </w:t>
      </w:r>
      <w:r w:rsidR="002F6D2E" w:rsidRPr="00D25A36">
        <w:rPr>
          <w:sz w:val="44"/>
          <w:szCs w:val="44"/>
        </w:rPr>
        <w:t>Virtual Global Pentecostal Studies Conference</w:t>
      </w:r>
    </w:p>
    <w:p w14:paraId="6FA4FEBE" w14:textId="241DB73A" w:rsidR="004210B9" w:rsidRPr="000E7AB5" w:rsidRDefault="004D7533" w:rsidP="00CE055F">
      <w:pPr>
        <w:spacing w:line="360" w:lineRule="auto"/>
        <w:jc w:val="center"/>
        <w:rPr>
          <w:sz w:val="32"/>
          <w:szCs w:val="32"/>
        </w:rPr>
      </w:pPr>
      <w:r w:rsidRPr="000E7AB5">
        <w:rPr>
          <w:sz w:val="32"/>
          <w:szCs w:val="32"/>
        </w:rPr>
        <w:t>“MAPPING GLOBAL PENTECOSTAL ISSUES”</w:t>
      </w:r>
    </w:p>
    <w:p w14:paraId="5CF8BB7C" w14:textId="450AFE6B" w:rsidR="002F6D2E" w:rsidRPr="002F6D2E" w:rsidRDefault="002F6D2E" w:rsidP="004210B9">
      <w:pPr>
        <w:spacing w:line="240" w:lineRule="auto"/>
        <w:jc w:val="center"/>
        <w:rPr>
          <w:sz w:val="40"/>
          <w:szCs w:val="40"/>
        </w:rPr>
      </w:pPr>
      <w:r w:rsidRPr="002F6D2E">
        <w:rPr>
          <w:sz w:val="40"/>
          <w:szCs w:val="40"/>
        </w:rPr>
        <w:t>Call for Paper</w:t>
      </w:r>
      <w:r>
        <w:rPr>
          <w:sz w:val="40"/>
          <w:szCs w:val="40"/>
        </w:rPr>
        <w:t>s</w:t>
      </w:r>
    </w:p>
    <w:p w14:paraId="7259E2F1" w14:textId="77777777" w:rsidR="004210B9" w:rsidRDefault="004210B9" w:rsidP="004210B9">
      <w:pPr>
        <w:spacing w:line="240" w:lineRule="auto"/>
      </w:pPr>
    </w:p>
    <w:p w14:paraId="5DC08BB9" w14:textId="2E5D3BB0" w:rsidR="005E0075" w:rsidRDefault="008B46F6" w:rsidP="00C93116">
      <w:pPr>
        <w:spacing w:line="240" w:lineRule="auto"/>
        <w:jc w:val="both"/>
      </w:pPr>
      <w:r>
        <w:t>R</w:t>
      </w:r>
      <w:r w:rsidR="004210B9">
        <w:t>esearch on Pentecostal movement</w:t>
      </w:r>
      <w:r w:rsidR="00BD3D12">
        <w:t>s</w:t>
      </w:r>
      <w:r w:rsidR="004210B9">
        <w:t xml:space="preserve"> worldwide has led to a</w:t>
      </w:r>
      <w:r w:rsidR="002A259F">
        <w:t>n unprecedented</w:t>
      </w:r>
      <w:r w:rsidR="004210B9">
        <w:t xml:space="preserve"> rise in</w:t>
      </w:r>
      <w:r w:rsidR="00A43EDC">
        <w:t xml:space="preserve"> the number and </w:t>
      </w:r>
      <w:r w:rsidR="00D83D46">
        <w:t>diversity</w:t>
      </w:r>
      <w:r w:rsidR="00A43EDC">
        <w:t xml:space="preserve"> of</w:t>
      </w:r>
      <w:r w:rsidR="004210B9">
        <w:t xml:space="preserve"> scholars</w:t>
      </w:r>
      <w:r w:rsidR="00D83D46">
        <w:t xml:space="preserve"> and</w:t>
      </w:r>
      <w:r w:rsidR="004210B9">
        <w:t xml:space="preserve"> academic societies. </w:t>
      </w:r>
      <w:r w:rsidR="002A259F">
        <w:t xml:space="preserve">Pentecostalism has </w:t>
      </w:r>
      <w:r w:rsidR="00AC1792">
        <w:t>raised significant</w:t>
      </w:r>
      <w:r w:rsidR="002A259F">
        <w:t xml:space="preserve"> “issue</w:t>
      </w:r>
      <w:r w:rsidR="00AC1792">
        <w:t>s</w:t>
      </w:r>
      <w:r w:rsidR="002A259F">
        <w:t xml:space="preserve">” for </w:t>
      </w:r>
      <w:r w:rsidR="005B099E">
        <w:t>religious, sociocultural, political, economic</w:t>
      </w:r>
      <w:r w:rsidR="002B0736">
        <w:t>, and ethical</w:t>
      </w:r>
      <w:r w:rsidR="005B099E">
        <w:t xml:space="preserve"> debates</w:t>
      </w:r>
      <w:r w:rsidR="00FC0EA3">
        <w:t xml:space="preserve">. </w:t>
      </w:r>
      <w:r w:rsidR="00683882">
        <w:t>Yet, w</w:t>
      </w:r>
      <w:r w:rsidR="004210B9">
        <w:t xml:space="preserve">hile the majority of Pentecostals are in the global South, these </w:t>
      </w:r>
      <w:r w:rsidR="00024BF4">
        <w:t xml:space="preserve">research </w:t>
      </w:r>
      <w:r w:rsidR="004210B9">
        <w:t>networks are primarily in the northern hemisphere</w:t>
      </w:r>
      <w:r w:rsidR="00197D27">
        <w:t>, o</w:t>
      </w:r>
      <w:r w:rsidR="004210B9">
        <w:t>ften out of reach to scholars in Africa, Latin America, and Asia</w:t>
      </w:r>
      <w:r w:rsidR="00F628FE">
        <w:t xml:space="preserve">. Recent events worldwide and </w:t>
      </w:r>
      <w:r w:rsidR="00ED0DC7">
        <w:t>cancellation</w:t>
      </w:r>
      <w:r w:rsidR="00971D6A">
        <w:t>s</w:t>
      </w:r>
      <w:r w:rsidR="00ED0DC7">
        <w:t xml:space="preserve"> of many </w:t>
      </w:r>
      <w:r w:rsidR="007A7F58">
        <w:t>gatherings</w:t>
      </w:r>
      <w:r w:rsidR="00ED0DC7">
        <w:t xml:space="preserve"> have </w:t>
      </w:r>
      <w:r w:rsidR="00197D27">
        <w:t xml:space="preserve">only further accentuated </w:t>
      </w:r>
      <w:r w:rsidR="00ED0DC7">
        <w:t>the situation</w:t>
      </w:r>
      <w:r w:rsidR="006A7341">
        <w:t>.</w:t>
      </w:r>
      <w:r w:rsidR="00BF5A49">
        <w:t xml:space="preserve"> </w:t>
      </w:r>
      <w:r w:rsidR="00B84FEE">
        <w:t xml:space="preserve">This </w:t>
      </w:r>
      <w:r w:rsidR="00117CC5" w:rsidRPr="00E30746">
        <w:t>GloPent World</w:t>
      </w:r>
      <w:r w:rsidR="00117CC5">
        <w:t xml:space="preserve"> </w:t>
      </w:r>
      <w:r w:rsidR="00B84FEE">
        <w:t>conference</w:t>
      </w:r>
      <w:r w:rsidR="00E30746">
        <w:t>, an extension of the European Research Network on Global Pentecostalism,</w:t>
      </w:r>
      <w:r w:rsidR="00B84FEE">
        <w:t xml:space="preserve"> is the first to bring together scholars</w:t>
      </w:r>
      <w:r w:rsidR="001E0389">
        <w:t xml:space="preserve"> and practitioners worldwide </w:t>
      </w:r>
      <w:r w:rsidR="00B725A1">
        <w:t xml:space="preserve">for debate, exchange of ideas, </w:t>
      </w:r>
      <w:r w:rsidR="00354C39">
        <w:t>presentations, and networking opportunities</w:t>
      </w:r>
      <w:r w:rsidR="006A7341">
        <w:t xml:space="preserve"> </w:t>
      </w:r>
      <w:r w:rsidR="00117CC5">
        <w:t>in a virtual environment</w:t>
      </w:r>
      <w:r w:rsidR="00755597">
        <w:t xml:space="preserve">. </w:t>
      </w:r>
      <w:r w:rsidR="00865B7B">
        <w:t>Papers</w:t>
      </w:r>
      <w:r w:rsidR="005E0075">
        <w:t xml:space="preserve"> will be given in live presentations </w:t>
      </w:r>
      <w:r w:rsidR="00865B7B" w:rsidRPr="005B45A4">
        <w:rPr>
          <w:u w:val="single"/>
        </w:rPr>
        <w:t>and</w:t>
      </w:r>
      <w:r w:rsidR="00865B7B">
        <w:t xml:space="preserve"> </w:t>
      </w:r>
      <w:r w:rsidR="00EB3EAA">
        <w:t>pre</w:t>
      </w:r>
      <w:r w:rsidR="00865B7B">
        <w:t>recorded sessions to accommodate different time zones.</w:t>
      </w:r>
    </w:p>
    <w:p w14:paraId="7B4C8FC5" w14:textId="77777777" w:rsidR="005E0075" w:rsidRDefault="005E0075" w:rsidP="00C93116">
      <w:pPr>
        <w:spacing w:line="240" w:lineRule="auto"/>
        <w:jc w:val="both"/>
      </w:pPr>
    </w:p>
    <w:p w14:paraId="4B266F59" w14:textId="2153E256" w:rsidR="006A7341" w:rsidRDefault="00A646C7" w:rsidP="00C93116">
      <w:pPr>
        <w:spacing w:line="240" w:lineRule="auto"/>
        <w:jc w:val="both"/>
      </w:pPr>
      <w:r>
        <w:t xml:space="preserve">The </w:t>
      </w:r>
      <w:r w:rsidR="00D06D90">
        <w:t xml:space="preserve">theme of the </w:t>
      </w:r>
      <w:r w:rsidR="004A0377">
        <w:t>meeting identifies</w:t>
      </w:r>
      <w:r w:rsidR="00D06D90">
        <w:t xml:space="preserve"> the goal of this gathering: to </w:t>
      </w:r>
      <w:r w:rsidR="0001129B">
        <w:t>“</w:t>
      </w:r>
      <w:r w:rsidR="00D06D90">
        <w:t>map</w:t>
      </w:r>
      <w:r w:rsidR="0001129B">
        <w:t>”</w:t>
      </w:r>
      <w:r w:rsidR="00D06D90">
        <w:t xml:space="preserve"> </w:t>
      </w:r>
      <w:r w:rsidR="00B94783">
        <w:t xml:space="preserve">the </w:t>
      </w:r>
      <w:r w:rsidR="0001129B">
        <w:t>most significant</w:t>
      </w:r>
      <w:r w:rsidR="00B94783">
        <w:t xml:space="preserve"> issues </w:t>
      </w:r>
      <w:r w:rsidR="0001129B">
        <w:t>which identify</w:t>
      </w:r>
      <w:r w:rsidR="00B94783">
        <w:t xml:space="preserve"> Pentecostalism worldwide</w:t>
      </w:r>
      <w:r w:rsidR="002E08CC">
        <w:t xml:space="preserve"> and </w:t>
      </w:r>
      <w:r w:rsidR="007E0321">
        <w:t xml:space="preserve">so </w:t>
      </w:r>
      <w:r w:rsidR="002E08CC">
        <w:t xml:space="preserve">to create a </w:t>
      </w:r>
      <w:r w:rsidR="000A12A3">
        <w:t>representation of</w:t>
      </w:r>
      <w:r w:rsidR="002E08CC">
        <w:t xml:space="preserve"> the</w:t>
      </w:r>
      <w:r w:rsidR="0001129B">
        <w:t xml:space="preserve"> global</w:t>
      </w:r>
      <w:r w:rsidR="002E08CC">
        <w:t xml:space="preserve"> features of the </w:t>
      </w:r>
      <w:r w:rsidR="00D5610C">
        <w:t>movement</w:t>
      </w:r>
      <w:r w:rsidR="009A5780">
        <w:t>.</w:t>
      </w:r>
      <w:r w:rsidR="00FC289A">
        <w:t xml:space="preserve"> </w:t>
      </w:r>
      <w:r w:rsidR="00F977DD">
        <w:t>Because t</w:t>
      </w:r>
      <w:r w:rsidR="00D5610C">
        <w:t>he</w:t>
      </w:r>
      <w:r w:rsidR="002704ED">
        <w:t>re</w:t>
      </w:r>
      <w:r w:rsidR="00D5610C">
        <w:t xml:space="preserve"> </w:t>
      </w:r>
      <w:r w:rsidR="002704ED">
        <w:t>are</w:t>
      </w:r>
      <w:r w:rsidR="00D5610C">
        <w:t xml:space="preserve"> </w:t>
      </w:r>
      <w:r w:rsidR="00AA3DA9">
        <w:t>different ways of mapping</w:t>
      </w:r>
      <w:r w:rsidR="00D5610C">
        <w:t xml:space="preserve">, we invite </w:t>
      </w:r>
      <w:r w:rsidR="0041213B">
        <w:t xml:space="preserve">scholars </w:t>
      </w:r>
      <w:r w:rsidR="00AE7EA5">
        <w:t>from all disciplines</w:t>
      </w:r>
      <w:r w:rsidR="0041322B">
        <w:t>,</w:t>
      </w:r>
      <w:r w:rsidR="006D2B52">
        <w:t xml:space="preserve"> whether </w:t>
      </w:r>
      <w:r w:rsidR="00AD320E">
        <w:t xml:space="preserve">anthropology </w:t>
      </w:r>
      <w:r w:rsidR="006D2B52">
        <w:t>or</w:t>
      </w:r>
      <w:r w:rsidR="00AD320E">
        <w:t xml:space="preserve"> ecology, sociology </w:t>
      </w:r>
      <w:r w:rsidR="006D2B52">
        <w:t>or</w:t>
      </w:r>
      <w:r w:rsidR="00AD320E" w:rsidRPr="00AD320E">
        <w:t xml:space="preserve"> </w:t>
      </w:r>
      <w:r w:rsidR="00AD320E">
        <w:t>theology</w:t>
      </w:r>
      <w:r w:rsidR="00E40640">
        <w:t xml:space="preserve">, </w:t>
      </w:r>
      <w:r w:rsidR="00F977DD">
        <w:t xml:space="preserve">pedagogy or </w:t>
      </w:r>
      <w:r w:rsidR="00285A6D">
        <w:t xml:space="preserve">psychology, </w:t>
      </w:r>
      <w:r w:rsidR="001111B9">
        <w:t xml:space="preserve">the </w:t>
      </w:r>
      <w:r w:rsidR="00304D5D">
        <w:t>religious</w:t>
      </w:r>
      <w:r w:rsidR="001111B9">
        <w:t xml:space="preserve"> </w:t>
      </w:r>
      <w:r w:rsidR="006D2B52">
        <w:t>or</w:t>
      </w:r>
      <w:r w:rsidR="001111B9">
        <w:t xml:space="preserve"> the </w:t>
      </w:r>
      <w:r w:rsidR="00304D5D">
        <w:t>secular</w:t>
      </w:r>
      <w:r w:rsidR="00285A6D">
        <w:t>.</w:t>
      </w:r>
      <w:r w:rsidR="00FF2D39">
        <w:t xml:space="preserve"> </w:t>
      </w:r>
      <w:r w:rsidR="006277F4">
        <w:t>A global array of k</w:t>
      </w:r>
      <w:r w:rsidR="001C0126">
        <w:t xml:space="preserve">eynote speakers include </w:t>
      </w:r>
      <w:r w:rsidR="006C2F24">
        <w:t xml:space="preserve">J. </w:t>
      </w:r>
      <w:r w:rsidR="00144780">
        <w:t>Kwabena Asamoah-Gyadu</w:t>
      </w:r>
      <w:r w:rsidR="00500A0B">
        <w:t xml:space="preserve"> (</w:t>
      </w:r>
      <w:r w:rsidR="00144780">
        <w:t>Trinity Theological Seminary Ghana</w:t>
      </w:r>
      <w:r w:rsidR="00500A0B">
        <w:t xml:space="preserve">), </w:t>
      </w:r>
      <w:r w:rsidR="005A3A8C">
        <w:t>Corneliu Constantineanu (Aurel Vlaicu University of Arad), Daniel Chiquete (</w:t>
      </w:r>
      <w:r w:rsidR="005A3A8C" w:rsidRPr="00FD78AE">
        <w:t>Universidad Autónoma de Sinaloa</w:t>
      </w:r>
      <w:r w:rsidR="005A3A8C">
        <w:t>),</w:t>
      </w:r>
      <w:r w:rsidR="00AB1FEF">
        <w:t xml:space="preserve"> </w:t>
      </w:r>
      <w:r w:rsidR="002070D0">
        <w:t>and Veli-Matti Kärkkäinen (</w:t>
      </w:r>
      <w:r w:rsidR="00BB1878">
        <w:t>Fuller Theological Seminary</w:t>
      </w:r>
      <w:r w:rsidR="002070D0">
        <w:t>).</w:t>
      </w:r>
    </w:p>
    <w:p w14:paraId="0A275187" w14:textId="77777777" w:rsidR="006A7341" w:rsidRDefault="006A7341" w:rsidP="00C93116">
      <w:pPr>
        <w:spacing w:line="240" w:lineRule="auto"/>
        <w:jc w:val="both"/>
      </w:pPr>
    </w:p>
    <w:p w14:paraId="32989674" w14:textId="60E27089" w:rsidR="002F6D2E" w:rsidRDefault="003C7427" w:rsidP="00C93116">
      <w:pPr>
        <w:spacing w:line="240" w:lineRule="auto"/>
        <w:jc w:val="both"/>
      </w:pPr>
      <w:r>
        <w:t xml:space="preserve">This call for papers invites </w:t>
      </w:r>
      <w:r w:rsidR="00B050F4">
        <w:t xml:space="preserve">individual </w:t>
      </w:r>
      <w:r>
        <w:t>contributions to</w:t>
      </w:r>
      <w:r w:rsidR="008943D7">
        <w:t xml:space="preserve"> our</w:t>
      </w:r>
      <w:r>
        <w:t xml:space="preserve"> parallel panels</w:t>
      </w:r>
      <w:r w:rsidR="008943D7">
        <w:t xml:space="preserve">. </w:t>
      </w:r>
      <w:r w:rsidR="00E46188">
        <w:t xml:space="preserve">We are </w:t>
      </w:r>
      <w:r w:rsidR="00DB2217">
        <w:t>especially</w:t>
      </w:r>
      <w:r w:rsidR="00E46188">
        <w:t xml:space="preserve"> interested in </w:t>
      </w:r>
      <w:r w:rsidR="00F103F9">
        <w:t xml:space="preserve">identifying the nature of </w:t>
      </w:r>
      <w:r w:rsidR="00336D00">
        <w:t xml:space="preserve">specific issues that dominate the character of Pentecostalism, </w:t>
      </w:r>
      <w:r w:rsidR="006C3ABC">
        <w:t xml:space="preserve">including local and global perspectives, </w:t>
      </w:r>
      <w:r w:rsidR="00E759D9">
        <w:t xml:space="preserve">theoretical and </w:t>
      </w:r>
      <w:r w:rsidR="006C3ABC">
        <w:t xml:space="preserve">comparative studies, and fieldwork on </w:t>
      </w:r>
      <w:r w:rsidR="00DB2217">
        <w:t>particular</w:t>
      </w:r>
      <w:r w:rsidR="00E17E44">
        <w:t xml:space="preserve"> issues</w:t>
      </w:r>
      <w:r w:rsidR="00812E37">
        <w:t xml:space="preserve"> </w:t>
      </w:r>
      <w:r w:rsidR="00320A6C">
        <w:t>in any discipline</w:t>
      </w:r>
      <w:r w:rsidR="00B050F4">
        <w:t>.</w:t>
      </w:r>
      <w:r w:rsidR="00D17406">
        <w:t xml:space="preserve"> What are the issues that identify Pentecostalism as a global movement? Why are these issues noteworthy? </w:t>
      </w:r>
      <w:r w:rsidR="00181C25">
        <w:t xml:space="preserve">How do we </w:t>
      </w:r>
      <w:r w:rsidR="00087912">
        <w:t xml:space="preserve">recognize, </w:t>
      </w:r>
      <w:r w:rsidR="00181C25">
        <w:t>identify</w:t>
      </w:r>
      <w:r w:rsidR="00087912">
        <w:t>, and interpret</w:t>
      </w:r>
      <w:r w:rsidR="00181C25">
        <w:t xml:space="preserve"> these aspects? And finally, </w:t>
      </w:r>
      <w:r w:rsidR="002D2604">
        <w:t xml:space="preserve">what kind of map emerges </w:t>
      </w:r>
      <w:r w:rsidR="005843A3">
        <w:t>of the</w:t>
      </w:r>
      <w:r w:rsidR="00D24631">
        <w:t xml:space="preserve"> Pentecostal movement</w:t>
      </w:r>
      <w:r w:rsidR="002D2604">
        <w:t xml:space="preserve"> as a whole</w:t>
      </w:r>
      <w:r w:rsidR="00D24631">
        <w:t>?</w:t>
      </w:r>
      <w:r w:rsidR="00B050F4">
        <w:t xml:space="preserve"> </w:t>
      </w:r>
    </w:p>
    <w:p w14:paraId="64D971E7" w14:textId="04F3A428" w:rsidR="00A77F5E" w:rsidRDefault="00A77F5E" w:rsidP="00C93116">
      <w:pPr>
        <w:spacing w:line="240" w:lineRule="auto"/>
        <w:jc w:val="both"/>
      </w:pPr>
    </w:p>
    <w:p w14:paraId="573428CF" w14:textId="7314D3FE" w:rsidR="00970C54" w:rsidRDefault="00970C54" w:rsidP="00E07844">
      <w:pPr>
        <w:spacing w:line="240" w:lineRule="auto"/>
      </w:pPr>
      <w:r w:rsidRPr="00330E4F">
        <w:rPr>
          <w:b/>
          <w:bCs/>
        </w:rPr>
        <w:t xml:space="preserve">Conference date and time: </w:t>
      </w:r>
      <w:r w:rsidRPr="00E07844">
        <w:t>Saturday, 31 October 2020, 1</w:t>
      </w:r>
      <w:r w:rsidR="00197A0C">
        <w:t>2 noon</w:t>
      </w:r>
      <w:r w:rsidRPr="00E07844">
        <w:t xml:space="preserve"> – </w:t>
      </w:r>
      <w:r w:rsidR="0063038B">
        <w:t>8</w:t>
      </w:r>
      <w:r w:rsidR="00F4657C">
        <w:t xml:space="preserve"> </w:t>
      </w:r>
      <w:r w:rsidRPr="00E07844">
        <w:t>pm GMT</w:t>
      </w:r>
    </w:p>
    <w:p w14:paraId="08784519" w14:textId="57023BCE" w:rsidR="006F41DA" w:rsidRPr="00C47708" w:rsidRDefault="000C3DAF" w:rsidP="006F41DA">
      <w:pPr>
        <w:spacing w:line="240" w:lineRule="auto"/>
        <w:rPr>
          <w:b/>
          <w:bCs/>
        </w:rPr>
      </w:pPr>
      <w:r>
        <w:rPr>
          <w:b/>
          <w:bCs/>
        </w:rPr>
        <w:t>Submission</w:t>
      </w:r>
      <w:r w:rsidR="006F41DA" w:rsidRPr="00C47708">
        <w:rPr>
          <w:b/>
          <w:bCs/>
        </w:rPr>
        <w:t xml:space="preserve"> guidelines: </w:t>
      </w:r>
    </w:p>
    <w:p w14:paraId="5A3EF428" w14:textId="345C8F4C" w:rsidR="000C3DAF" w:rsidRDefault="000C3DAF" w:rsidP="000C3DAF">
      <w:pPr>
        <w:spacing w:line="240" w:lineRule="auto"/>
      </w:pPr>
      <w:r>
        <w:t>300-500 words incl</w:t>
      </w:r>
      <w:r w:rsidR="00D278A0">
        <w:t>uding</w:t>
      </w:r>
      <w:r>
        <w:t xml:space="preserve"> title, </w:t>
      </w:r>
      <w:r w:rsidR="007F2766">
        <w:t xml:space="preserve">name of </w:t>
      </w:r>
      <w:r>
        <w:t>presenter, affiliation, email</w:t>
      </w:r>
      <w:r w:rsidR="00D278A0">
        <w:t>,</w:t>
      </w:r>
      <w:r>
        <w:t xml:space="preserve"> and </w:t>
      </w:r>
      <w:r w:rsidR="007F2766">
        <w:t>if</w:t>
      </w:r>
      <w:r>
        <w:t xml:space="preserve"> live or pre-recorded.</w:t>
      </w:r>
    </w:p>
    <w:p w14:paraId="375B14A0" w14:textId="23D70954" w:rsidR="004A0377" w:rsidRDefault="00B80253" w:rsidP="005A5470">
      <w:pPr>
        <w:spacing w:line="240" w:lineRule="auto"/>
      </w:pPr>
      <w:r w:rsidRPr="00B80253">
        <w:t xml:space="preserve">Submit your proposal as attachment to </w:t>
      </w:r>
      <w:hyperlink r:id="rId4" w:history="1">
        <w:r w:rsidRPr="00494247">
          <w:rPr>
            <w:rStyle w:val="Hyperlink"/>
          </w:rPr>
          <w:t>pentecostalstudies@contacts.bham.ac.uk</w:t>
        </w:r>
      </w:hyperlink>
      <w:r>
        <w:t xml:space="preserve"> </w:t>
      </w:r>
      <w:r w:rsidRPr="00B80253">
        <w:t xml:space="preserve">using the proposal template </w:t>
      </w:r>
      <w:r>
        <w:t xml:space="preserve">provided at the conference website at </w:t>
      </w:r>
      <w:hyperlink r:id="rId5" w:history="1">
        <w:r w:rsidR="004A0377" w:rsidRPr="00494247">
          <w:rPr>
            <w:rStyle w:val="Hyperlink"/>
          </w:rPr>
          <w:t>birmingham.ac.uk/glopentworld2020</w:t>
        </w:r>
      </w:hyperlink>
    </w:p>
    <w:p w14:paraId="7B2E6949" w14:textId="7F885572" w:rsidR="005A5470" w:rsidRPr="006F41DA" w:rsidRDefault="005A5470" w:rsidP="005A5470">
      <w:pPr>
        <w:spacing w:line="240" w:lineRule="auto"/>
      </w:pPr>
      <w:r w:rsidRPr="006F41DA">
        <w:t>Deadline to submit abstracts: 1 July 2020</w:t>
      </w:r>
    </w:p>
    <w:p w14:paraId="3E8A0889" w14:textId="77777777" w:rsidR="005A5470" w:rsidRPr="006F41DA" w:rsidRDefault="005A5470" w:rsidP="005A5470">
      <w:pPr>
        <w:spacing w:line="240" w:lineRule="auto"/>
      </w:pPr>
      <w:r w:rsidRPr="006F41DA">
        <w:t>Notification of acceptance: 1 August 2020</w:t>
      </w:r>
    </w:p>
    <w:p w14:paraId="5B0CF8F4" w14:textId="0C4AF17F" w:rsidR="00D437D6" w:rsidRDefault="006F41DA">
      <w:pPr>
        <w:spacing w:line="240" w:lineRule="auto"/>
      </w:pPr>
      <w:r w:rsidRPr="003F3039">
        <w:t>Organizer: Wolfgang Vondey</w:t>
      </w:r>
      <w:r w:rsidR="003F3039" w:rsidRPr="003F3039">
        <w:t xml:space="preserve"> (</w:t>
      </w:r>
      <w:hyperlink r:id="rId6" w:history="1">
        <w:r w:rsidRPr="003F3039">
          <w:rPr>
            <w:rStyle w:val="Hyperlink"/>
          </w:rPr>
          <w:t>w.vondey@bham.ac.uk</w:t>
        </w:r>
      </w:hyperlink>
      <w:r w:rsidR="003F3039" w:rsidRPr="003F3039">
        <w:t>) on behalf of</w:t>
      </w:r>
      <w:r w:rsidR="003F3039">
        <w:t xml:space="preserve"> </w:t>
      </w:r>
      <w:hyperlink r:id="rId7" w:history="1">
        <w:r w:rsidR="001E6744">
          <w:rPr>
            <w:rStyle w:val="Hyperlink"/>
          </w:rPr>
          <w:t>G</w:t>
        </w:r>
        <w:r w:rsidR="00690015" w:rsidRPr="00C620F6">
          <w:rPr>
            <w:rStyle w:val="Hyperlink"/>
          </w:rPr>
          <w:t>lo</w:t>
        </w:r>
        <w:r w:rsidR="001E6744">
          <w:rPr>
            <w:rStyle w:val="Hyperlink"/>
          </w:rPr>
          <w:t>P</w:t>
        </w:r>
        <w:r w:rsidR="00690015" w:rsidRPr="00C620F6">
          <w:rPr>
            <w:rStyle w:val="Hyperlink"/>
          </w:rPr>
          <w:t>ent.net</w:t>
        </w:r>
      </w:hyperlink>
    </w:p>
    <w:sectPr w:rsidR="00D437D6" w:rsidSect="00865B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2E"/>
    <w:rsid w:val="00002DFA"/>
    <w:rsid w:val="0001129B"/>
    <w:rsid w:val="00024BF4"/>
    <w:rsid w:val="00087912"/>
    <w:rsid w:val="00092CB0"/>
    <w:rsid w:val="00097947"/>
    <w:rsid w:val="000A12A3"/>
    <w:rsid w:val="000C3DAF"/>
    <w:rsid w:val="000E703B"/>
    <w:rsid w:val="000E7AB5"/>
    <w:rsid w:val="001015B6"/>
    <w:rsid w:val="001111B9"/>
    <w:rsid w:val="00117CC5"/>
    <w:rsid w:val="00144780"/>
    <w:rsid w:val="00161A88"/>
    <w:rsid w:val="00181C25"/>
    <w:rsid w:val="00186D88"/>
    <w:rsid w:val="00197A0C"/>
    <w:rsid w:val="00197D27"/>
    <w:rsid w:val="001C0126"/>
    <w:rsid w:val="001E0389"/>
    <w:rsid w:val="001E0E4D"/>
    <w:rsid w:val="001E6744"/>
    <w:rsid w:val="001F0115"/>
    <w:rsid w:val="002070D0"/>
    <w:rsid w:val="00221E25"/>
    <w:rsid w:val="00243613"/>
    <w:rsid w:val="00252D02"/>
    <w:rsid w:val="00262A50"/>
    <w:rsid w:val="002704ED"/>
    <w:rsid w:val="00285A6D"/>
    <w:rsid w:val="002A1F82"/>
    <w:rsid w:val="002A259F"/>
    <w:rsid w:val="002B0736"/>
    <w:rsid w:val="002D2604"/>
    <w:rsid w:val="002E08CC"/>
    <w:rsid w:val="002E77B1"/>
    <w:rsid w:val="002F6D2E"/>
    <w:rsid w:val="00300CF0"/>
    <w:rsid w:val="00304871"/>
    <w:rsid w:val="00304D5D"/>
    <w:rsid w:val="00320A6C"/>
    <w:rsid w:val="00330E4F"/>
    <w:rsid w:val="00336D00"/>
    <w:rsid w:val="00341BDC"/>
    <w:rsid w:val="00354C39"/>
    <w:rsid w:val="003A2A5B"/>
    <w:rsid w:val="003C7427"/>
    <w:rsid w:val="003D58FE"/>
    <w:rsid w:val="003F238E"/>
    <w:rsid w:val="003F3039"/>
    <w:rsid w:val="003F6166"/>
    <w:rsid w:val="00403B08"/>
    <w:rsid w:val="0041213B"/>
    <w:rsid w:val="0041322B"/>
    <w:rsid w:val="004210B9"/>
    <w:rsid w:val="004646EE"/>
    <w:rsid w:val="00480FE8"/>
    <w:rsid w:val="004A0377"/>
    <w:rsid w:val="004D7533"/>
    <w:rsid w:val="004F62D5"/>
    <w:rsid w:val="00500A0B"/>
    <w:rsid w:val="0057270A"/>
    <w:rsid w:val="005843A3"/>
    <w:rsid w:val="0059012C"/>
    <w:rsid w:val="005A3A8C"/>
    <w:rsid w:val="005A5470"/>
    <w:rsid w:val="005B099E"/>
    <w:rsid w:val="005B45A4"/>
    <w:rsid w:val="005E0075"/>
    <w:rsid w:val="005F68E5"/>
    <w:rsid w:val="00601706"/>
    <w:rsid w:val="006277F4"/>
    <w:rsid w:val="0063038B"/>
    <w:rsid w:val="006354C7"/>
    <w:rsid w:val="00683882"/>
    <w:rsid w:val="00690015"/>
    <w:rsid w:val="00693AD5"/>
    <w:rsid w:val="006A1EF8"/>
    <w:rsid w:val="006A7341"/>
    <w:rsid w:val="006C2F24"/>
    <w:rsid w:val="006C3ABC"/>
    <w:rsid w:val="006D2B52"/>
    <w:rsid w:val="006F41DA"/>
    <w:rsid w:val="006F57BB"/>
    <w:rsid w:val="006F59BA"/>
    <w:rsid w:val="007141C7"/>
    <w:rsid w:val="0072796C"/>
    <w:rsid w:val="007534C8"/>
    <w:rsid w:val="00755597"/>
    <w:rsid w:val="007A7F58"/>
    <w:rsid w:val="007E0321"/>
    <w:rsid w:val="007F2766"/>
    <w:rsid w:val="00812E37"/>
    <w:rsid w:val="008635A0"/>
    <w:rsid w:val="00865B7B"/>
    <w:rsid w:val="008943D7"/>
    <w:rsid w:val="008B46F6"/>
    <w:rsid w:val="008C2A90"/>
    <w:rsid w:val="008C6E82"/>
    <w:rsid w:val="008D5759"/>
    <w:rsid w:val="00907B2A"/>
    <w:rsid w:val="009153FE"/>
    <w:rsid w:val="00966FD3"/>
    <w:rsid w:val="00970C54"/>
    <w:rsid w:val="00971D6A"/>
    <w:rsid w:val="009761E8"/>
    <w:rsid w:val="00980B55"/>
    <w:rsid w:val="009A5780"/>
    <w:rsid w:val="009B0768"/>
    <w:rsid w:val="009B38E9"/>
    <w:rsid w:val="009D1F08"/>
    <w:rsid w:val="009D27DC"/>
    <w:rsid w:val="009D51D4"/>
    <w:rsid w:val="00A1676C"/>
    <w:rsid w:val="00A43EDC"/>
    <w:rsid w:val="00A646C7"/>
    <w:rsid w:val="00A77F5E"/>
    <w:rsid w:val="00AA3DA9"/>
    <w:rsid w:val="00AB1FEF"/>
    <w:rsid w:val="00AC1792"/>
    <w:rsid w:val="00AC4A72"/>
    <w:rsid w:val="00AD320E"/>
    <w:rsid w:val="00AE1D6A"/>
    <w:rsid w:val="00AE7EA5"/>
    <w:rsid w:val="00B050F4"/>
    <w:rsid w:val="00B369CB"/>
    <w:rsid w:val="00B44198"/>
    <w:rsid w:val="00B565DB"/>
    <w:rsid w:val="00B668A2"/>
    <w:rsid w:val="00B725A1"/>
    <w:rsid w:val="00B74D62"/>
    <w:rsid w:val="00B80253"/>
    <w:rsid w:val="00B84FEE"/>
    <w:rsid w:val="00B94783"/>
    <w:rsid w:val="00BA0F26"/>
    <w:rsid w:val="00BB1878"/>
    <w:rsid w:val="00BD0878"/>
    <w:rsid w:val="00BD3D12"/>
    <w:rsid w:val="00BE043F"/>
    <w:rsid w:val="00BF5A49"/>
    <w:rsid w:val="00C35C78"/>
    <w:rsid w:val="00C47708"/>
    <w:rsid w:val="00C50CCF"/>
    <w:rsid w:val="00C77524"/>
    <w:rsid w:val="00C823E6"/>
    <w:rsid w:val="00C93116"/>
    <w:rsid w:val="00CC0E60"/>
    <w:rsid w:val="00CD7FF0"/>
    <w:rsid w:val="00CE055F"/>
    <w:rsid w:val="00D06D90"/>
    <w:rsid w:val="00D17406"/>
    <w:rsid w:val="00D24631"/>
    <w:rsid w:val="00D25A36"/>
    <w:rsid w:val="00D278A0"/>
    <w:rsid w:val="00D437D6"/>
    <w:rsid w:val="00D52CC3"/>
    <w:rsid w:val="00D5610C"/>
    <w:rsid w:val="00D83D46"/>
    <w:rsid w:val="00DB2217"/>
    <w:rsid w:val="00DC3615"/>
    <w:rsid w:val="00DC766D"/>
    <w:rsid w:val="00DE2329"/>
    <w:rsid w:val="00DF3D3E"/>
    <w:rsid w:val="00DF773F"/>
    <w:rsid w:val="00E07844"/>
    <w:rsid w:val="00E17E44"/>
    <w:rsid w:val="00E30746"/>
    <w:rsid w:val="00E40640"/>
    <w:rsid w:val="00E46188"/>
    <w:rsid w:val="00E56767"/>
    <w:rsid w:val="00E759D9"/>
    <w:rsid w:val="00EB3EAA"/>
    <w:rsid w:val="00ED0DC7"/>
    <w:rsid w:val="00F103F9"/>
    <w:rsid w:val="00F437F5"/>
    <w:rsid w:val="00F4657C"/>
    <w:rsid w:val="00F628FE"/>
    <w:rsid w:val="00F8284A"/>
    <w:rsid w:val="00F977DD"/>
    <w:rsid w:val="00F97977"/>
    <w:rsid w:val="00FC0EA3"/>
    <w:rsid w:val="00FC289A"/>
    <w:rsid w:val="00FC7306"/>
    <w:rsid w:val="00FD78AE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D585"/>
  <w15:chartTrackingRefBased/>
  <w15:docId w15:val="{A412BD49-4E6B-4D67-8E46-1514DB55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pe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vondey@bham.ac.uk" TargetMode="External"/><Relationship Id="rId5" Type="http://schemas.openxmlformats.org/officeDocument/2006/relationships/hyperlink" Target="http://www.birmingham.ac.uk/glopentworld2020" TargetMode="External"/><Relationship Id="rId4" Type="http://schemas.openxmlformats.org/officeDocument/2006/relationships/hyperlink" Target="mailto:pentecostalstudies@contacts.bham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185</cp:revision>
  <cp:lastPrinted>2020-05-02T07:00:00Z</cp:lastPrinted>
  <dcterms:created xsi:type="dcterms:W3CDTF">2020-04-28T18:57:00Z</dcterms:created>
  <dcterms:modified xsi:type="dcterms:W3CDTF">2020-05-13T07:51:00Z</dcterms:modified>
</cp:coreProperties>
</file>