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534" w:rsidRDefault="00427534" w:rsidP="00250BDC">
      <w:pPr>
        <w:jc w:val="center"/>
        <w:rPr>
          <w:b/>
          <w:sz w:val="28"/>
          <w:szCs w:val="28"/>
        </w:rPr>
      </w:pPr>
      <w:bookmarkStart w:id="0" w:name="_GoBack"/>
      <w:bookmarkEnd w:id="0"/>
    </w:p>
    <w:p w:rsidR="005B4437" w:rsidRDefault="005B4437" w:rsidP="00250BDC">
      <w:pPr>
        <w:jc w:val="center"/>
        <w:rPr>
          <w:b/>
          <w:sz w:val="28"/>
          <w:szCs w:val="28"/>
        </w:rPr>
      </w:pPr>
    </w:p>
    <w:p w:rsidR="005B4437" w:rsidRDefault="005B4437" w:rsidP="00250BDC">
      <w:pPr>
        <w:jc w:val="center"/>
        <w:rPr>
          <w:b/>
          <w:sz w:val="28"/>
          <w:szCs w:val="28"/>
        </w:rPr>
      </w:pPr>
    </w:p>
    <w:p w:rsidR="00250BDC" w:rsidRDefault="00250BDC" w:rsidP="00250BDC">
      <w:pPr>
        <w:jc w:val="center"/>
        <w:rPr>
          <w:b/>
          <w:sz w:val="28"/>
          <w:szCs w:val="28"/>
        </w:rPr>
      </w:pPr>
      <w:r>
        <w:rPr>
          <w:b/>
          <w:sz w:val="28"/>
          <w:szCs w:val="28"/>
        </w:rPr>
        <w:t>Learning Outcomes for Placement 1</w:t>
      </w:r>
      <w:r w:rsidR="00BF11A0">
        <w:rPr>
          <w:b/>
          <w:sz w:val="28"/>
          <w:szCs w:val="28"/>
        </w:rPr>
        <w:t xml:space="preserve"> </w:t>
      </w:r>
    </w:p>
    <w:p w:rsidR="00250BDC" w:rsidRPr="001D4D25" w:rsidRDefault="00250BDC" w:rsidP="00250BDC">
      <w:pPr>
        <w:rPr>
          <w:b/>
        </w:rPr>
      </w:pPr>
      <w:r w:rsidRPr="001D4D25">
        <w:rPr>
          <w:b/>
        </w:rPr>
        <w:t>Communication</w:t>
      </w:r>
    </w:p>
    <w:p w:rsidR="00250BDC" w:rsidRPr="001D4D25" w:rsidRDefault="00FC244C" w:rsidP="001D4D25">
      <w:pPr>
        <w:pStyle w:val="ListParagraph"/>
        <w:numPr>
          <w:ilvl w:val="0"/>
          <w:numId w:val="1"/>
        </w:numPr>
        <w:spacing w:after="0"/>
      </w:pPr>
      <w:r w:rsidRPr="001D4D25">
        <w:t xml:space="preserve">Demonstrate appropriate </w:t>
      </w:r>
      <w:r w:rsidR="001D4D25" w:rsidRPr="001D4D25">
        <w:t xml:space="preserve">and professional </w:t>
      </w:r>
      <w:r w:rsidRPr="001D4D25">
        <w:t xml:space="preserve">interpersonal communication skills across a range of </w:t>
      </w:r>
      <w:r w:rsidR="005F0B9B">
        <w:t>service users and professionals.</w:t>
      </w:r>
    </w:p>
    <w:p w:rsidR="00FC244C" w:rsidRDefault="00FC244C" w:rsidP="001D4D25">
      <w:pPr>
        <w:pStyle w:val="ListParagraph"/>
        <w:numPr>
          <w:ilvl w:val="0"/>
          <w:numId w:val="1"/>
        </w:numPr>
        <w:spacing w:after="0"/>
      </w:pPr>
      <w:r w:rsidRPr="001D4D25">
        <w:t xml:space="preserve">Demonstrate accurate </w:t>
      </w:r>
      <w:r w:rsidR="001D4D25">
        <w:t xml:space="preserve">and professional </w:t>
      </w:r>
      <w:r w:rsidR="001D4D25" w:rsidRPr="001D4D25">
        <w:t xml:space="preserve">collection, reporting and recording of service user data </w:t>
      </w:r>
      <w:r w:rsidR="001D4D25">
        <w:t>as appropriate.</w:t>
      </w:r>
    </w:p>
    <w:p w:rsidR="001D4D25" w:rsidRPr="001D4D25" w:rsidRDefault="001D4D25" w:rsidP="001D4D25">
      <w:pPr>
        <w:spacing w:after="0"/>
      </w:pPr>
    </w:p>
    <w:p w:rsidR="00250BDC" w:rsidRDefault="001B2C86" w:rsidP="00250BDC">
      <w:pPr>
        <w:rPr>
          <w:b/>
        </w:rPr>
      </w:pPr>
      <w:r>
        <w:rPr>
          <w:b/>
        </w:rPr>
        <w:t xml:space="preserve">Professional and People Development </w:t>
      </w:r>
    </w:p>
    <w:p w:rsidR="005F0B9B" w:rsidRPr="005F0B9B" w:rsidRDefault="005F0B9B" w:rsidP="005F0B9B">
      <w:pPr>
        <w:pStyle w:val="ListParagraph"/>
        <w:numPr>
          <w:ilvl w:val="0"/>
          <w:numId w:val="2"/>
        </w:numPr>
        <w:rPr>
          <w:b/>
        </w:rPr>
      </w:pPr>
      <w:r>
        <w:t>Demonstrate understanding of the wide range of servi</w:t>
      </w:r>
      <w:r w:rsidR="006D3ADD">
        <w:t xml:space="preserve">ce user experience across the </w:t>
      </w:r>
      <w:r>
        <w:t>patient journey, and present evidence of challenging their own stereotypes in relation to this.</w:t>
      </w:r>
    </w:p>
    <w:p w:rsidR="005F0B9B" w:rsidRPr="005F0B9B" w:rsidRDefault="001B2C86" w:rsidP="005F0B9B">
      <w:r>
        <w:rPr>
          <w:b/>
        </w:rPr>
        <w:t>Assessment and Treatment Planning</w:t>
      </w:r>
    </w:p>
    <w:p w:rsidR="005F0B9B" w:rsidRPr="005F0B9B" w:rsidRDefault="005F0B9B" w:rsidP="005F0B9B">
      <w:pPr>
        <w:pStyle w:val="ListParagraph"/>
        <w:numPr>
          <w:ilvl w:val="0"/>
          <w:numId w:val="2"/>
        </w:numPr>
      </w:pPr>
      <w:r>
        <w:t xml:space="preserve">Demonstrate </w:t>
      </w:r>
      <w:r w:rsidR="00B15474">
        <w:t xml:space="preserve">knowledge of </w:t>
      </w:r>
      <w:r>
        <w:t xml:space="preserve">clinical reasoning </w:t>
      </w:r>
      <w:r w:rsidR="00B15474">
        <w:t>and importance in practice</w:t>
      </w:r>
    </w:p>
    <w:p w:rsidR="008B6E50" w:rsidRDefault="008B6E50" w:rsidP="00250BDC">
      <w:pPr>
        <w:rPr>
          <w:b/>
        </w:rPr>
      </w:pPr>
      <w:r w:rsidRPr="005F0B9B">
        <w:rPr>
          <w:b/>
        </w:rPr>
        <w:t>Handling skills</w:t>
      </w:r>
    </w:p>
    <w:p w:rsidR="001B2C86" w:rsidRDefault="005F0B9B" w:rsidP="001B2C86">
      <w:pPr>
        <w:rPr>
          <w:b/>
          <w:sz w:val="24"/>
          <w:szCs w:val="24"/>
        </w:rPr>
      </w:pPr>
      <w:r>
        <w:t>Engage in observation and active participation of patient handling, demonstrating safe and professional practice.</w:t>
      </w:r>
      <w:r w:rsidR="001B2C86" w:rsidRPr="001B2C86">
        <w:rPr>
          <w:b/>
          <w:sz w:val="24"/>
          <w:szCs w:val="24"/>
        </w:rPr>
        <w:t xml:space="preserve"> </w:t>
      </w:r>
    </w:p>
    <w:p w:rsidR="001B2C86" w:rsidRDefault="001B2C86" w:rsidP="001B2C86">
      <w:pPr>
        <w:rPr>
          <w:b/>
          <w:sz w:val="24"/>
          <w:szCs w:val="24"/>
        </w:rPr>
      </w:pPr>
      <w:r>
        <w:rPr>
          <w:b/>
          <w:sz w:val="24"/>
          <w:szCs w:val="24"/>
        </w:rPr>
        <w:t>Team Work</w:t>
      </w:r>
    </w:p>
    <w:p w:rsidR="001B2C86" w:rsidRPr="005F0B9B" w:rsidRDefault="001B2C86" w:rsidP="001B2C86">
      <w:pPr>
        <w:pStyle w:val="ListParagraph"/>
        <w:numPr>
          <w:ilvl w:val="0"/>
          <w:numId w:val="2"/>
        </w:numPr>
        <w:rPr>
          <w:sz w:val="24"/>
          <w:szCs w:val="24"/>
        </w:rPr>
      </w:pPr>
      <w:r>
        <w:t xml:space="preserve">Demonstrate understanding of the functions of the different types of MDT across health and social care, knowledge of the roles of the different members of the team and the principles of an effective MDT.  </w:t>
      </w:r>
    </w:p>
    <w:p w:rsidR="005F0B9B" w:rsidRPr="005F0B9B" w:rsidRDefault="005F0B9B" w:rsidP="001B2C86">
      <w:pPr>
        <w:pStyle w:val="ListParagraph"/>
      </w:pPr>
    </w:p>
    <w:sectPr w:rsidR="005F0B9B" w:rsidRPr="005F0B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24D72"/>
    <w:multiLevelType w:val="hybridMultilevel"/>
    <w:tmpl w:val="8098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DB783D"/>
    <w:multiLevelType w:val="hybridMultilevel"/>
    <w:tmpl w:val="5B44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B6"/>
    <w:rsid w:val="001B2C86"/>
    <w:rsid w:val="001D4D25"/>
    <w:rsid w:val="00250BDC"/>
    <w:rsid w:val="004031B6"/>
    <w:rsid w:val="00427534"/>
    <w:rsid w:val="005B4437"/>
    <w:rsid w:val="005F0B9B"/>
    <w:rsid w:val="006D3ADD"/>
    <w:rsid w:val="00833A3C"/>
    <w:rsid w:val="008B6E50"/>
    <w:rsid w:val="00B15474"/>
    <w:rsid w:val="00BF11A0"/>
    <w:rsid w:val="00CB2738"/>
    <w:rsid w:val="00D82635"/>
    <w:rsid w:val="00F47F66"/>
    <w:rsid w:val="00F76DB4"/>
    <w:rsid w:val="00FC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29A91-ACCC-4281-A03B-AEC2648B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anderscb</dc:creator>
  <cp:lastModifiedBy>ISclusterUser</cp:lastModifiedBy>
  <cp:revision>2</cp:revision>
  <dcterms:created xsi:type="dcterms:W3CDTF">2017-08-16T15:47:00Z</dcterms:created>
  <dcterms:modified xsi:type="dcterms:W3CDTF">2017-08-16T15:47:00Z</dcterms:modified>
</cp:coreProperties>
</file>