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2" w:rsidRDefault="00EB21D2">
      <w:pPr>
        <w:rPr>
          <w:b/>
          <w:sz w:val="56"/>
          <w:szCs w:val="56"/>
        </w:rPr>
      </w:pPr>
      <w:bookmarkStart w:id="0" w:name="_GoBack"/>
      <w:bookmarkEnd w:id="0"/>
    </w:p>
    <w:p w:rsidR="0078726C" w:rsidRDefault="002F0A7B" w:rsidP="00B75CFF">
      <w:pPr>
        <w:jc w:val="center"/>
        <w:rPr>
          <w:b/>
          <w:sz w:val="28"/>
          <w:szCs w:val="28"/>
        </w:rPr>
      </w:pPr>
      <w:r w:rsidRPr="00B75CFF">
        <w:rPr>
          <w:b/>
          <w:sz w:val="28"/>
          <w:szCs w:val="28"/>
        </w:rPr>
        <w:t xml:space="preserve">Learning outcomes for </w:t>
      </w:r>
      <w:r w:rsidR="00861585" w:rsidRPr="00B75CFF">
        <w:rPr>
          <w:b/>
          <w:sz w:val="28"/>
          <w:szCs w:val="28"/>
        </w:rPr>
        <w:t>Placement 6</w:t>
      </w:r>
      <w:r w:rsidR="00F966CE" w:rsidRPr="00B75CFF">
        <w:rPr>
          <w:b/>
          <w:sz w:val="28"/>
          <w:szCs w:val="28"/>
        </w:rPr>
        <w:t xml:space="preserve"> </w:t>
      </w:r>
      <w:r w:rsidR="00B75CFF" w:rsidRPr="00B75CFF">
        <w:rPr>
          <w:b/>
          <w:sz w:val="28"/>
          <w:szCs w:val="28"/>
        </w:rPr>
        <w:t xml:space="preserve">MSc Pre-reg </w:t>
      </w:r>
      <w:r w:rsidR="00F966CE" w:rsidRPr="00B75CFF">
        <w:rPr>
          <w:b/>
          <w:sz w:val="28"/>
          <w:szCs w:val="28"/>
        </w:rPr>
        <w:t>(</w:t>
      </w:r>
      <w:r w:rsidR="00B75CFF">
        <w:rPr>
          <w:b/>
          <w:sz w:val="28"/>
          <w:szCs w:val="28"/>
        </w:rPr>
        <w:t>Elective</w:t>
      </w:r>
      <w:r w:rsidR="00F966CE" w:rsidRPr="00B75CFF">
        <w:rPr>
          <w:b/>
          <w:sz w:val="28"/>
          <w:szCs w:val="28"/>
        </w:rPr>
        <w:t>)</w:t>
      </w:r>
    </w:p>
    <w:p w:rsidR="00B75CFF" w:rsidRDefault="00B75CFF" w:rsidP="00B75CFF">
      <w:pPr>
        <w:jc w:val="center"/>
        <w:rPr>
          <w:b/>
          <w:sz w:val="28"/>
          <w:szCs w:val="28"/>
        </w:rPr>
      </w:pPr>
    </w:p>
    <w:p w:rsidR="00B75CFF" w:rsidRPr="00B75CFF" w:rsidRDefault="00B75CFF" w:rsidP="00B75CFF">
      <w:pPr>
        <w:spacing w:after="0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B75CFF">
        <w:rPr>
          <w:rFonts w:cs="Arial"/>
          <w:b/>
          <w:sz w:val="24"/>
          <w:szCs w:val="24"/>
        </w:rPr>
        <w:t>Communication, Quality and Team Work</w:t>
      </w:r>
      <w:r w:rsidRPr="00B75CFF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 </w:t>
      </w:r>
    </w:p>
    <w:p w:rsidR="00B75CFF" w:rsidRPr="00B75CFF" w:rsidRDefault="00B75CFF" w:rsidP="00B75CFF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B75CFF">
        <w:rPr>
          <w:rFonts w:eastAsia="Times New Roman" w:cs="Times New Roman"/>
          <w:color w:val="000000"/>
          <w:sz w:val="24"/>
          <w:szCs w:val="24"/>
          <w:lang w:eastAsia="en-GB"/>
        </w:rPr>
        <w:t>Demonstrate ability to manage a caseload at junior grade level, demonstrating effective communication, teamwork, assessment and treatment skills.</w:t>
      </w:r>
    </w:p>
    <w:p w:rsidR="00B75CFF" w:rsidRPr="00B75CFF" w:rsidRDefault="00B75CFF" w:rsidP="00B75CFF">
      <w:pPr>
        <w:pStyle w:val="ListParagraph"/>
        <w:spacing w:after="0"/>
        <w:rPr>
          <w:rFonts w:cs="Arial"/>
          <w:b/>
          <w:sz w:val="24"/>
          <w:szCs w:val="24"/>
        </w:rPr>
      </w:pPr>
    </w:p>
    <w:p w:rsidR="00B75CFF" w:rsidRPr="00B75CFF" w:rsidRDefault="00B75CFF" w:rsidP="00B75CF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B75CFF">
        <w:rPr>
          <w:rFonts w:cs="Arial"/>
          <w:b/>
          <w:sz w:val="24"/>
          <w:szCs w:val="24"/>
        </w:rPr>
        <w:t>Personal and People Development</w:t>
      </w:r>
      <w:r w:rsidRPr="00B75C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B75CFF" w:rsidRPr="00B75CFF" w:rsidRDefault="00B75CFF" w:rsidP="00B75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75CFF">
        <w:rPr>
          <w:rFonts w:eastAsia="Times New Roman" w:cs="Arial"/>
          <w:color w:val="000000"/>
          <w:sz w:val="24"/>
          <w:szCs w:val="24"/>
          <w:lang w:eastAsia="en-GB"/>
        </w:rPr>
        <w:t xml:space="preserve">Negotiate individual learning outcomes and demonstrate problem-solving skills in planning, organising and satisfactorily completing the placement </w:t>
      </w:r>
    </w:p>
    <w:p w:rsidR="00B75CFF" w:rsidRPr="00B75CFF" w:rsidRDefault="00B75CFF" w:rsidP="00B75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75C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Demonstrate skills of life-long learning </w:t>
      </w:r>
    </w:p>
    <w:p w:rsidR="00B75CFF" w:rsidRPr="00B75CFF" w:rsidRDefault="00B75CFF" w:rsidP="00B75CFF">
      <w:pPr>
        <w:rPr>
          <w:rFonts w:cs="Arial"/>
          <w:b/>
          <w:sz w:val="24"/>
          <w:szCs w:val="24"/>
        </w:rPr>
      </w:pPr>
    </w:p>
    <w:p w:rsidR="00B75CFF" w:rsidRPr="00B75CFF" w:rsidRDefault="00B75CFF" w:rsidP="00B75CFF">
      <w:pPr>
        <w:pStyle w:val="ListParagraph"/>
        <w:ind w:left="0"/>
        <w:rPr>
          <w:b/>
          <w:sz w:val="24"/>
          <w:szCs w:val="24"/>
        </w:rPr>
      </w:pPr>
      <w:r w:rsidRPr="00B75CFF">
        <w:rPr>
          <w:b/>
          <w:sz w:val="24"/>
          <w:szCs w:val="24"/>
        </w:rPr>
        <w:t>Assessment and treatment planning; Interventions and Treatments</w:t>
      </w:r>
    </w:p>
    <w:p w:rsidR="00B75CFF" w:rsidRPr="00B75CFF" w:rsidRDefault="00B75CFF" w:rsidP="00B75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181"/>
        <w:jc w:val="both"/>
        <w:rPr>
          <w:rFonts w:eastAsia="Times New Roman" w:cs="Arial"/>
          <w:color w:val="000000"/>
          <w:sz w:val="24"/>
          <w:szCs w:val="24"/>
        </w:rPr>
      </w:pPr>
      <w:r w:rsidRPr="00B75CFF">
        <w:rPr>
          <w:rFonts w:eastAsia="Times New Roman" w:cs="Arial"/>
          <w:color w:val="000000"/>
          <w:sz w:val="24"/>
          <w:szCs w:val="24"/>
        </w:rPr>
        <w:t xml:space="preserve">Assess the needs of a range of service users and, with reference to current professional knowledge and relevant research, apply, evaluate and modify physiotherapeutic intervention </w:t>
      </w:r>
    </w:p>
    <w:p w:rsidR="00B75CFF" w:rsidRDefault="00B75CFF" w:rsidP="00B75CFF">
      <w:pPr>
        <w:rPr>
          <w:rFonts w:cs="Arial"/>
          <w:b/>
        </w:rPr>
      </w:pPr>
    </w:p>
    <w:p w:rsidR="00B75CFF" w:rsidRPr="00B75CFF" w:rsidRDefault="00B75CFF" w:rsidP="00B75CFF">
      <w:pPr>
        <w:jc w:val="center"/>
        <w:rPr>
          <w:b/>
          <w:sz w:val="28"/>
          <w:szCs w:val="28"/>
        </w:rPr>
      </w:pPr>
    </w:p>
    <w:sectPr w:rsidR="00B75CFF" w:rsidRPr="00B7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BC3"/>
    <w:multiLevelType w:val="hybridMultilevel"/>
    <w:tmpl w:val="F4D0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144B"/>
    <w:multiLevelType w:val="hybridMultilevel"/>
    <w:tmpl w:val="477E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5"/>
    <w:rsid w:val="002F0A7B"/>
    <w:rsid w:val="004E66D0"/>
    <w:rsid w:val="0078726C"/>
    <w:rsid w:val="00861585"/>
    <w:rsid w:val="00B75CFF"/>
    <w:rsid w:val="00D14F89"/>
    <w:rsid w:val="00EB21D2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59D20-BC11-4F67-8295-B15FE08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anderscb</dc:creator>
  <cp:lastModifiedBy>ISclusterUser</cp:lastModifiedBy>
  <cp:revision>2</cp:revision>
  <cp:lastPrinted>2016-04-18T13:41:00Z</cp:lastPrinted>
  <dcterms:created xsi:type="dcterms:W3CDTF">2017-08-16T15:49:00Z</dcterms:created>
  <dcterms:modified xsi:type="dcterms:W3CDTF">2017-08-16T15:49:00Z</dcterms:modified>
</cp:coreProperties>
</file>