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050" w:rsidRPr="004047D6" w:rsidRDefault="006F3D9C" w:rsidP="00362050">
      <w:pPr>
        <w:jc w:val="right"/>
        <w:rPr>
          <w:rFonts w:ascii="Arial" w:hAnsi="Arial" w:cs="Arial"/>
          <w:sz w:val="22"/>
          <w:szCs w:val="22"/>
        </w:rPr>
      </w:pPr>
      <w:r>
        <w:rPr>
          <w:noProof/>
        </w:rPr>
        <w:drawing>
          <wp:anchor distT="0" distB="0" distL="114300" distR="114300" simplePos="0" relativeHeight="251659264" behindDoc="1" locked="0" layoutInCell="1" allowOverlap="1" wp14:anchorId="7C6FF223" wp14:editId="6DA92E03">
            <wp:simplePos x="0" y="0"/>
            <wp:positionH relativeFrom="column">
              <wp:posOffset>14351</wp:posOffset>
            </wp:positionH>
            <wp:positionV relativeFrom="paragraph">
              <wp:posOffset>50800</wp:posOffset>
            </wp:positionV>
            <wp:extent cx="1133475" cy="11334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USTEC-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14:sizeRelH relativeFrom="page">
              <wp14:pctWidth>0</wp14:pctWidth>
            </wp14:sizeRelH>
            <wp14:sizeRelV relativeFrom="page">
              <wp14:pctHeight>0</wp14:pctHeight>
            </wp14:sizeRelV>
          </wp:anchor>
        </w:drawing>
      </w:r>
      <w:r w:rsidR="004047D6" w:rsidRPr="004047D6">
        <w:rPr>
          <w:rFonts w:ascii="Arial" w:hAnsi="Arial" w:cs="Arial"/>
          <w:sz w:val="22"/>
          <w:szCs w:val="22"/>
          <w:highlight w:val="yellow"/>
        </w:rPr>
        <w:t>TO BE PRINTED ON LOCAL TRUST HEADED PAPER</w:t>
      </w:r>
    </w:p>
    <w:p w:rsidR="004047D6" w:rsidRDefault="004047D6" w:rsidP="006F3D9C">
      <w:pPr>
        <w:tabs>
          <w:tab w:val="left" w:pos="829"/>
        </w:tabs>
        <w:rPr>
          <w:rFonts w:ascii="Arial" w:hAnsi="Arial" w:cs="Arial"/>
          <w:b/>
          <w:sz w:val="22"/>
          <w:szCs w:val="22"/>
        </w:rPr>
      </w:pPr>
    </w:p>
    <w:p w:rsidR="00E30A9E" w:rsidRDefault="00E30A9E" w:rsidP="00362050">
      <w:pPr>
        <w:jc w:val="right"/>
        <w:rPr>
          <w:rFonts w:ascii="Arial" w:hAnsi="Arial" w:cs="Arial"/>
          <w:b/>
          <w:sz w:val="22"/>
          <w:szCs w:val="22"/>
        </w:rPr>
      </w:pPr>
    </w:p>
    <w:p w:rsidR="00E30A9E" w:rsidRDefault="00E30A9E" w:rsidP="00362050">
      <w:pPr>
        <w:jc w:val="right"/>
        <w:rPr>
          <w:rFonts w:ascii="Arial" w:hAnsi="Arial" w:cs="Arial"/>
          <w:b/>
          <w:sz w:val="22"/>
          <w:szCs w:val="22"/>
        </w:rPr>
      </w:pPr>
    </w:p>
    <w:p w:rsidR="00E30A9E" w:rsidRDefault="00E30A9E" w:rsidP="00362050">
      <w:pPr>
        <w:jc w:val="right"/>
        <w:rPr>
          <w:rFonts w:ascii="Arial" w:hAnsi="Arial" w:cs="Arial"/>
          <w:b/>
          <w:sz w:val="22"/>
          <w:szCs w:val="22"/>
        </w:rPr>
      </w:pPr>
    </w:p>
    <w:p w:rsidR="00E30A9E" w:rsidRDefault="00E30A9E" w:rsidP="00362050">
      <w:pPr>
        <w:jc w:val="right"/>
        <w:rPr>
          <w:rFonts w:ascii="Arial" w:hAnsi="Arial" w:cs="Arial"/>
          <w:b/>
          <w:sz w:val="22"/>
          <w:szCs w:val="22"/>
        </w:rPr>
      </w:pPr>
    </w:p>
    <w:p w:rsidR="006F3D9C" w:rsidRDefault="006F3D9C" w:rsidP="00362050">
      <w:pPr>
        <w:jc w:val="right"/>
        <w:rPr>
          <w:rFonts w:ascii="Arial" w:hAnsi="Arial" w:cs="Arial"/>
          <w:b/>
          <w:sz w:val="22"/>
          <w:szCs w:val="22"/>
        </w:rPr>
      </w:pPr>
    </w:p>
    <w:p w:rsidR="006F3D9C" w:rsidRDefault="006F3D9C" w:rsidP="00362050">
      <w:pPr>
        <w:jc w:val="right"/>
        <w:rPr>
          <w:rFonts w:ascii="Arial" w:hAnsi="Arial" w:cs="Arial"/>
          <w:b/>
          <w:sz w:val="22"/>
          <w:szCs w:val="22"/>
        </w:rPr>
      </w:pPr>
    </w:p>
    <w:p w:rsidR="00E30A9E" w:rsidRDefault="00E30A9E" w:rsidP="00362050">
      <w:pPr>
        <w:jc w:val="right"/>
        <w:rPr>
          <w:rFonts w:ascii="Arial" w:hAnsi="Arial" w:cs="Arial"/>
          <w:b/>
          <w:sz w:val="22"/>
          <w:szCs w:val="22"/>
        </w:rPr>
      </w:pPr>
    </w:p>
    <w:p w:rsidR="00E30A9E" w:rsidRPr="006573E2" w:rsidRDefault="00E30A9E" w:rsidP="00362050">
      <w:pPr>
        <w:jc w:val="right"/>
        <w:rPr>
          <w:rFonts w:ascii="Arial" w:hAnsi="Arial" w:cs="Arial"/>
          <w:b/>
          <w:sz w:val="22"/>
          <w:szCs w:val="22"/>
        </w:rPr>
      </w:pPr>
    </w:p>
    <w:p w:rsidR="004047D6" w:rsidRDefault="004047D6" w:rsidP="00362050">
      <w:pPr>
        <w:rPr>
          <w:rFonts w:ascii="Arial" w:hAnsi="Arial" w:cs="Arial"/>
          <w:b/>
          <w:sz w:val="22"/>
          <w:szCs w:val="22"/>
        </w:rPr>
      </w:pPr>
    </w:p>
    <w:p w:rsidR="00362050" w:rsidRPr="00592FFE" w:rsidRDefault="006F3D9C" w:rsidP="00362050">
      <w:pPr>
        <w:rPr>
          <w:rFonts w:ascii="Arial" w:hAnsi="Arial" w:cs="Arial"/>
          <w:b/>
          <w:sz w:val="22"/>
          <w:szCs w:val="22"/>
        </w:rPr>
      </w:pPr>
      <w:r>
        <w:rPr>
          <w:rFonts w:ascii="Arial" w:hAnsi="Arial" w:cs="Arial"/>
          <w:b/>
          <w:sz w:val="22"/>
          <w:szCs w:val="22"/>
        </w:rPr>
        <w:t xml:space="preserve">DAY 30 </w:t>
      </w:r>
      <w:r w:rsidR="00362050" w:rsidRPr="00592FFE">
        <w:rPr>
          <w:rFonts w:ascii="Arial" w:hAnsi="Arial" w:cs="Arial"/>
          <w:b/>
          <w:sz w:val="22"/>
          <w:szCs w:val="22"/>
        </w:rPr>
        <w:t>INFORMATION REGARDING FOLLOW-UP MENINGOCOCCAL VACCINATION</w:t>
      </w:r>
    </w:p>
    <w:p w:rsidR="00362050" w:rsidRPr="00592FFE" w:rsidRDefault="00362050" w:rsidP="00362050">
      <w:pPr>
        <w:rPr>
          <w:rFonts w:ascii="Arial" w:hAnsi="Arial" w:cs="Arial"/>
          <w:b/>
          <w:sz w:val="22"/>
          <w:szCs w:val="22"/>
        </w:rPr>
      </w:pPr>
    </w:p>
    <w:p w:rsidR="00362050" w:rsidRPr="00592FFE" w:rsidRDefault="006F3D9C" w:rsidP="00362050">
      <w:pPr>
        <w:rPr>
          <w:rFonts w:ascii="Arial" w:hAnsi="Arial" w:cs="Arial"/>
          <w:b/>
          <w:sz w:val="22"/>
          <w:szCs w:val="22"/>
        </w:rPr>
      </w:pPr>
      <w:r>
        <w:rPr>
          <w:rFonts w:ascii="Arial" w:hAnsi="Arial" w:cs="Arial"/>
          <w:b/>
          <w:sz w:val="22"/>
          <w:szCs w:val="22"/>
        </w:rPr>
        <w:t>Trial</w:t>
      </w:r>
      <w:r w:rsidR="00362050" w:rsidRPr="00592FFE">
        <w:rPr>
          <w:rFonts w:ascii="Arial" w:hAnsi="Arial" w:cs="Arial"/>
          <w:b/>
          <w:sz w:val="22"/>
          <w:szCs w:val="22"/>
        </w:rPr>
        <w:t xml:space="preserve"> Title </w:t>
      </w:r>
    </w:p>
    <w:p w:rsidR="00362050" w:rsidRPr="00592FFE" w:rsidRDefault="00362050" w:rsidP="00362050">
      <w:pPr>
        <w:rPr>
          <w:rFonts w:ascii="Arial" w:hAnsi="Arial" w:cs="Arial"/>
          <w:b/>
          <w:sz w:val="22"/>
          <w:szCs w:val="22"/>
        </w:rPr>
      </w:pPr>
      <w:r w:rsidRPr="00592FFE">
        <w:rPr>
          <w:rFonts w:ascii="Arial" w:hAnsi="Arial" w:cs="Arial"/>
          <w:b/>
          <w:sz w:val="22"/>
          <w:szCs w:val="22"/>
        </w:rPr>
        <w:t xml:space="preserve">Eculizumab in Shiga-Toxin producing E. Coli Haemolytic </w:t>
      </w:r>
      <w:proofErr w:type="spellStart"/>
      <w:r w:rsidRPr="00592FFE">
        <w:rPr>
          <w:rFonts w:ascii="Arial" w:hAnsi="Arial" w:cs="Arial"/>
          <w:b/>
          <w:sz w:val="22"/>
          <w:szCs w:val="22"/>
        </w:rPr>
        <w:t>Uraemic</w:t>
      </w:r>
      <w:proofErr w:type="spellEnd"/>
      <w:r w:rsidRPr="00592FFE">
        <w:rPr>
          <w:rFonts w:ascii="Arial" w:hAnsi="Arial" w:cs="Arial"/>
          <w:b/>
          <w:sz w:val="22"/>
          <w:szCs w:val="22"/>
        </w:rPr>
        <w:t xml:space="preserve"> Syndrome (ECUSTEC): A Randomised, Double-B</w:t>
      </w:r>
      <w:r w:rsidR="00D96E5C">
        <w:rPr>
          <w:rFonts w:ascii="Arial" w:hAnsi="Arial" w:cs="Arial"/>
          <w:b/>
          <w:sz w:val="22"/>
          <w:szCs w:val="22"/>
        </w:rPr>
        <w:t>l</w:t>
      </w:r>
      <w:r w:rsidRPr="00592FFE">
        <w:rPr>
          <w:rFonts w:ascii="Arial" w:hAnsi="Arial" w:cs="Arial"/>
          <w:b/>
          <w:sz w:val="22"/>
          <w:szCs w:val="22"/>
        </w:rPr>
        <w:t>ind, Placebo-Controlled Trial</w:t>
      </w:r>
    </w:p>
    <w:p w:rsidR="001B6DC2" w:rsidRPr="00592FFE" w:rsidRDefault="001B6DC2">
      <w:pPr>
        <w:rPr>
          <w:rFonts w:ascii="Arial" w:hAnsi="Arial" w:cs="Arial"/>
        </w:rPr>
      </w:pPr>
    </w:p>
    <w:p w:rsidR="00362050" w:rsidRPr="00592FFE" w:rsidRDefault="00362050">
      <w:pPr>
        <w:rPr>
          <w:rFonts w:ascii="Arial" w:hAnsi="Arial" w:cs="Arial"/>
          <w:sz w:val="22"/>
          <w:szCs w:val="22"/>
        </w:rPr>
      </w:pPr>
      <w:r w:rsidRPr="00592FFE">
        <w:rPr>
          <w:rFonts w:ascii="Arial" w:hAnsi="Arial" w:cs="Arial"/>
          <w:sz w:val="22"/>
          <w:szCs w:val="22"/>
        </w:rPr>
        <w:t xml:space="preserve">This guidance applies to children </w:t>
      </w:r>
      <w:r w:rsidRPr="006F3D9C">
        <w:rPr>
          <w:rFonts w:ascii="Arial" w:hAnsi="Arial" w:cs="Arial"/>
          <w:b/>
          <w:sz w:val="22"/>
          <w:szCs w:val="22"/>
          <w:u w:val="single"/>
        </w:rPr>
        <w:t>under the age of 2 years</w:t>
      </w:r>
      <w:r w:rsidRPr="00592FFE">
        <w:rPr>
          <w:rFonts w:ascii="Arial" w:hAnsi="Arial" w:cs="Arial"/>
          <w:sz w:val="22"/>
          <w:szCs w:val="22"/>
        </w:rPr>
        <w:t xml:space="preserve"> at enrolment to the ECUSTEC </w:t>
      </w:r>
      <w:r w:rsidR="006F3D9C">
        <w:rPr>
          <w:rFonts w:ascii="Arial" w:hAnsi="Arial" w:cs="Arial"/>
          <w:sz w:val="22"/>
          <w:szCs w:val="22"/>
        </w:rPr>
        <w:t>trial</w:t>
      </w:r>
      <w:r w:rsidRPr="00592FFE">
        <w:rPr>
          <w:rFonts w:ascii="Arial" w:hAnsi="Arial" w:cs="Arial"/>
          <w:sz w:val="22"/>
          <w:szCs w:val="22"/>
        </w:rPr>
        <w:t xml:space="preserve"> and </w:t>
      </w:r>
      <w:r w:rsidRPr="006F3D9C">
        <w:rPr>
          <w:rFonts w:ascii="Arial" w:hAnsi="Arial" w:cs="Arial"/>
          <w:b/>
          <w:sz w:val="22"/>
          <w:szCs w:val="22"/>
          <w:u w:val="single"/>
        </w:rPr>
        <w:t>not</w:t>
      </w:r>
      <w:r w:rsidRPr="00592FFE">
        <w:rPr>
          <w:rFonts w:ascii="Arial" w:hAnsi="Arial" w:cs="Arial"/>
          <w:sz w:val="22"/>
          <w:szCs w:val="22"/>
        </w:rPr>
        <w:t xml:space="preserve"> already receiving </w:t>
      </w:r>
      <w:proofErr w:type="spellStart"/>
      <w:r w:rsidRPr="00592FFE">
        <w:rPr>
          <w:rFonts w:ascii="Arial" w:hAnsi="Arial" w:cs="Arial"/>
          <w:sz w:val="22"/>
          <w:szCs w:val="22"/>
        </w:rPr>
        <w:t>Bexsero</w:t>
      </w:r>
      <w:proofErr w:type="spellEnd"/>
      <w:r w:rsidRPr="00592FFE">
        <w:rPr>
          <w:rFonts w:ascii="Arial" w:hAnsi="Arial" w:cs="Arial"/>
          <w:sz w:val="22"/>
          <w:szCs w:val="22"/>
        </w:rPr>
        <w:t xml:space="preserve"> as part of UK Vaccination Schedule</w:t>
      </w:r>
    </w:p>
    <w:p w:rsidR="00362050" w:rsidRPr="00592FFE" w:rsidRDefault="00362050">
      <w:pPr>
        <w:rPr>
          <w:rFonts w:ascii="Arial" w:hAnsi="Arial" w:cs="Arial"/>
          <w:sz w:val="22"/>
          <w:szCs w:val="22"/>
        </w:rPr>
      </w:pPr>
    </w:p>
    <w:p w:rsidR="00362050" w:rsidRPr="00592FFE" w:rsidRDefault="00362050">
      <w:pPr>
        <w:rPr>
          <w:rFonts w:ascii="Arial" w:hAnsi="Arial" w:cs="Arial"/>
          <w:sz w:val="22"/>
          <w:szCs w:val="22"/>
        </w:rPr>
      </w:pPr>
      <w:r w:rsidRPr="00592FFE">
        <w:rPr>
          <w:rFonts w:ascii="Arial" w:hAnsi="Arial" w:cs="Arial"/>
          <w:sz w:val="22"/>
          <w:szCs w:val="22"/>
        </w:rPr>
        <w:t>Dear Parent</w:t>
      </w:r>
    </w:p>
    <w:p w:rsidR="00362050" w:rsidRPr="00592FFE" w:rsidRDefault="00362050">
      <w:pPr>
        <w:rPr>
          <w:rFonts w:ascii="Arial" w:hAnsi="Arial" w:cs="Arial"/>
          <w:sz w:val="22"/>
          <w:szCs w:val="22"/>
        </w:rPr>
      </w:pPr>
    </w:p>
    <w:p w:rsidR="00362050" w:rsidRPr="00592FFE" w:rsidRDefault="00362050">
      <w:pPr>
        <w:rPr>
          <w:rFonts w:ascii="Arial" w:hAnsi="Arial" w:cs="Arial"/>
          <w:b/>
          <w:sz w:val="22"/>
          <w:szCs w:val="22"/>
        </w:rPr>
      </w:pPr>
      <w:r w:rsidRPr="00592FFE">
        <w:rPr>
          <w:rFonts w:ascii="Arial" w:hAnsi="Arial" w:cs="Arial"/>
          <w:b/>
          <w:sz w:val="22"/>
          <w:szCs w:val="22"/>
        </w:rPr>
        <w:t xml:space="preserve">Thank you for allowing your child to take part in the ECUSTEC </w:t>
      </w:r>
      <w:r w:rsidR="006F3D9C">
        <w:rPr>
          <w:rFonts w:ascii="Arial" w:hAnsi="Arial" w:cs="Arial"/>
          <w:b/>
          <w:sz w:val="22"/>
          <w:szCs w:val="22"/>
        </w:rPr>
        <w:t>trial</w:t>
      </w:r>
      <w:r w:rsidRPr="00592FFE">
        <w:rPr>
          <w:rFonts w:ascii="Arial" w:hAnsi="Arial" w:cs="Arial"/>
          <w:b/>
          <w:sz w:val="22"/>
          <w:szCs w:val="22"/>
        </w:rPr>
        <w:t>.</w:t>
      </w:r>
    </w:p>
    <w:p w:rsidR="00362050" w:rsidRPr="00592FFE" w:rsidRDefault="00362050">
      <w:pPr>
        <w:rPr>
          <w:rFonts w:ascii="Arial" w:hAnsi="Arial" w:cs="Arial"/>
          <w:sz w:val="22"/>
          <w:szCs w:val="22"/>
        </w:rPr>
      </w:pPr>
    </w:p>
    <w:p w:rsidR="00362050" w:rsidRPr="00592FFE" w:rsidRDefault="00362050">
      <w:pPr>
        <w:rPr>
          <w:rFonts w:ascii="Arial" w:hAnsi="Arial" w:cs="Arial"/>
          <w:sz w:val="22"/>
          <w:szCs w:val="22"/>
        </w:rPr>
      </w:pPr>
      <w:r w:rsidRPr="00592FFE">
        <w:rPr>
          <w:rFonts w:ascii="Arial" w:hAnsi="Arial" w:cs="Arial"/>
          <w:sz w:val="22"/>
          <w:szCs w:val="22"/>
        </w:rPr>
        <w:t xml:space="preserve">Your child received two doses of trial medicine (eculizumab or inactive medicine). As you may recall, we have also given your child protection against meningococcal infection because the </w:t>
      </w:r>
      <w:r w:rsidR="006F3D9C">
        <w:rPr>
          <w:rFonts w:ascii="Arial" w:hAnsi="Arial" w:cs="Arial"/>
          <w:sz w:val="22"/>
          <w:szCs w:val="22"/>
        </w:rPr>
        <w:t>trial</w:t>
      </w:r>
      <w:r w:rsidRPr="00592FFE">
        <w:rPr>
          <w:rFonts w:ascii="Arial" w:hAnsi="Arial" w:cs="Arial"/>
          <w:sz w:val="22"/>
          <w:szCs w:val="22"/>
        </w:rPr>
        <w:t xml:space="preserve"> drug (eculizumab) increases the risk of developing meningococcal infection.</w:t>
      </w:r>
      <w:r w:rsidR="00A8050C" w:rsidRPr="00592FFE">
        <w:rPr>
          <w:rFonts w:ascii="Arial" w:hAnsi="Arial" w:cs="Arial"/>
          <w:sz w:val="22"/>
          <w:szCs w:val="22"/>
        </w:rPr>
        <w:t xml:space="preserve"> The protection was as follows:</w:t>
      </w:r>
    </w:p>
    <w:p w:rsidR="008F3A9D" w:rsidRPr="00592FFE" w:rsidRDefault="008F3A9D">
      <w:pPr>
        <w:rPr>
          <w:rFonts w:ascii="Arial" w:hAnsi="Arial" w:cs="Arial"/>
          <w:sz w:val="22"/>
          <w:szCs w:val="22"/>
        </w:rPr>
      </w:pPr>
    </w:p>
    <w:p w:rsidR="00A8050C" w:rsidRPr="00592FFE" w:rsidRDefault="00A8050C" w:rsidP="00A8050C">
      <w:pPr>
        <w:pStyle w:val="ListParagraph"/>
        <w:numPr>
          <w:ilvl w:val="0"/>
          <w:numId w:val="2"/>
        </w:numPr>
        <w:rPr>
          <w:rFonts w:ascii="Arial" w:hAnsi="Arial" w:cs="Arial"/>
          <w:sz w:val="22"/>
          <w:szCs w:val="22"/>
        </w:rPr>
      </w:pPr>
      <w:r w:rsidRPr="00592FFE">
        <w:rPr>
          <w:rFonts w:ascii="Arial" w:hAnsi="Arial" w:cs="Arial"/>
          <w:sz w:val="22"/>
          <w:szCs w:val="22"/>
        </w:rPr>
        <w:t>Meningococcal vaccination</w:t>
      </w:r>
      <w:r w:rsidR="008F3A9D" w:rsidRPr="00592FFE">
        <w:rPr>
          <w:rFonts w:ascii="Arial" w:hAnsi="Arial" w:cs="Arial"/>
          <w:sz w:val="22"/>
          <w:szCs w:val="22"/>
        </w:rPr>
        <w:t xml:space="preserve"> (including one dose of the meningitis B vaccine </w:t>
      </w:r>
      <w:proofErr w:type="spellStart"/>
      <w:r w:rsidR="008F3A9D" w:rsidRPr="00592FFE">
        <w:rPr>
          <w:rFonts w:ascii="Arial" w:hAnsi="Arial" w:cs="Arial"/>
          <w:sz w:val="22"/>
          <w:szCs w:val="22"/>
        </w:rPr>
        <w:t>Bexsero</w:t>
      </w:r>
      <w:proofErr w:type="spellEnd"/>
      <w:r w:rsidR="008F3A9D" w:rsidRPr="00592FFE">
        <w:rPr>
          <w:rFonts w:ascii="Arial" w:hAnsi="Arial" w:cs="Arial"/>
          <w:sz w:val="22"/>
          <w:szCs w:val="22"/>
        </w:rPr>
        <w:t>)</w:t>
      </w:r>
    </w:p>
    <w:p w:rsidR="00A8050C" w:rsidRPr="00592FFE" w:rsidRDefault="00A8050C" w:rsidP="00A8050C">
      <w:pPr>
        <w:pStyle w:val="ListParagraph"/>
        <w:numPr>
          <w:ilvl w:val="0"/>
          <w:numId w:val="2"/>
        </w:numPr>
        <w:rPr>
          <w:rFonts w:ascii="Arial" w:hAnsi="Arial" w:cs="Arial"/>
          <w:sz w:val="22"/>
          <w:szCs w:val="22"/>
        </w:rPr>
      </w:pPr>
      <w:r w:rsidRPr="00592FFE">
        <w:rPr>
          <w:rFonts w:ascii="Arial" w:hAnsi="Arial" w:cs="Arial"/>
          <w:sz w:val="22"/>
          <w:szCs w:val="22"/>
        </w:rPr>
        <w:t>Penicillin medicine twice daily for 8 weeks</w:t>
      </w:r>
    </w:p>
    <w:p w:rsidR="008F3A9D" w:rsidRPr="00592FFE" w:rsidRDefault="008F3A9D" w:rsidP="00A8050C">
      <w:pPr>
        <w:rPr>
          <w:rFonts w:ascii="Arial" w:hAnsi="Arial" w:cs="Arial"/>
          <w:sz w:val="22"/>
          <w:szCs w:val="22"/>
        </w:rPr>
      </w:pPr>
    </w:p>
    <w:p w:rsidR="00A8050C" w:rsidRPr="00592FFE" w:rsidRDefault="00A8050C" w:rsidP="00A8050C">
      <w:pPr>
        <w:rPr>
          <w:rFonts w:ascii="Arial" w:hAnsi="Arial" w:cs="Arial"/>
          <w:sz w:val="22"/>
          <w:szCs w:val="22"/>
        </w:rPr>
      </w:pPr>
      <w:r w:rsidRPr="00592FFE">
        <w:rPr>
          <w:rFonts w:ascii="Arial" w:hAnsi="Arial" w:cs="Arial"/>
          <w:sz w:val="22"/>
          <w:szCs w:val="22"/>
        </w:rPr>
        <w:t>We also gave you information about the signs and symptoms of meningococcal disease.</w:t>
      </w:r>
    </w:p>
    <w:p w:rsidR="00362050" w:rsidRPr="00592FFE" w:rsidRDefault="00362050">
      <w:pPr>
        <w:rPr>
          <w:rFonts w:ascii="Arial" w:hAnsi="Arial" w:cs="Arial"/>
          <w:sz w:val="22"/>
          <w:szCs w:val="22"/>
        </w:rPr>
      </w:pPr>
    </w:p>
    <w:p w:rsidR="008F3A9D" w:rsidRPr="00592FFE" w:rsidRDefault="00362050" w:rsidP="00A8050C">
      <w:pPr>
        <w:rPr>
          <w:rFonts w:ascii="Arial" w:hAnsi="Arial" w:cs="Arial"/>
          <w:sz w:val="22"/>
          <w:szCs w:val="22"/>
        </w:rPr>
      </w:pPr>
      <w:r w:rsidRPr="00592FFE">
        <w:rPr>
          <w:rFonts w:ascii="Arial" w:hAnsi="Arial" w:cs="Arial"/>
          <w:sz w:val="22"/>
          <w:szCs w:val="22"/>
        </w:rPr>
        <w:t xml:space="preserve">Because </w:t>
      </w:r>
      <w:r w:rsidR="00592FFE">
        <w:rPr>
          <w:rFonts w:ascii="Arial" w:hAnsi="Arial" w:cs="Arial"/>
          <w:sz w:val="22"/>
          <w:szCs w:val="22"/>
        </w:rPr>
        <w:t xml:space="preserve">the </w:t>
      </w:r>
      <w:r w:rsidR="006F3D9C">
        <w:rPr>
          <w:rFonts w:ascii="Arial" w:hAnsi="Arial" w:cs="Arial"/>
          <w:sz w:val="22"/>
          <w:szCs w:val="22"/>
        </w:rPr>
        <w:t>trial</w:t>
      </w:r>
      <w:r w:rsidR="00A8050C" w:rsidRPr="00592FFE">
        <w:rPr>
          <w:rFonts w:ascii="Arial" w:hAnsi="Arial" w:cs="Arial"/>
          <w:sz w:val="22"/>
          <w:szCs w:val="22"/>
        </w:rPr>
        <w:t xml:space="preserve"> medicine</w:t>
      </w:r>
      <w:r w:rsidRPr="00592FFE">
        <w:rPr>
          <w:rFonts w:ascii="Arial" w:hAnsi="Arial" w:cs="Arial"/>
          <w:sz w:val="22"/>
          <w:szCs w:val="22"/>
        </w:rPr>
        <w:t xml:space="preserve"> will not continue in the long-term</w:t>
      </w:r>
      <w:r w:rsidR="00A8050C" w:rsidRPr="00592FFE">
        <w:rPr>
          <w:rFonts w:ascii="Arial" w:hAnsi="Arial" w:cs="Arial"/>
          <w:sz w:val="22"/>
          <w:szCs w:val="22"/>
        </w:rPr>
        <w:t>, t</w:t>
      </w:r>
      <w:r w:rsidRPr="00592FFE">
        <w:rPr>
          <w:rFonts w:ascii="Arial" w:hAnsi="Arial" w:cs="Arial"/>
          <w:sz w:val="22"/>
          <w:szCs w:val="22"/>
        </w:rPr>
        <w:t xml:space="preserve">he risk of meningococcal infection will reduce down to the </w:t>
      </w:r>
      <w:r w:rsidR="00A8050C" w:rsidRPr="00592FFE">
        <w:rPr>
          <w:rFonts w:ascii="Arial" w:hAnsi="Arial" w:cs="Arial"/>
          <w:sz w:val="22"/>
          <w:szCs w:val="22"/>
        </w:rPr>
        <w:t xml:space="preserve">same as the </w:t>
      </w:r>
      <w:r w:rsidRPr="00592FFE">
        <w:rPr>
          <w:rFonts w:ascii="Arial" w:hAnsi="Arial" w:cs="Arial"/>
          <w:sz w:val="22"/>
          <w:szCs w:val="22"/>
        </w:rPr>
        <w:t xml:space="preserve">normal population by the time your child comes for their next </w:t>
      </w:r>
      <w:r w:rsidR="006F3D9C">
        <w:rPr>
          <w:rFonts w:ascii="Arial" w:hAnsi="Arial" w:cs="Arial"/>
          <w:sz w:val="22"/>
          <w:szCs w:val="22"/>
        </w:rPr>
        <w:t>trial</w:t>
      </w:r>
      <w:r w:rsidRPr="00592FFE">
        <w:rPr>
          <w:rFonts w:ascii="Arial" w:hAnsi="Arial" w:cs="Arial"/>
          <w:sz w:val="22"/>
          <w:szCs w:val="22"/>
        </w:rPr>
        <w:t xml:space="preserve"> visit (day 60).</w:t>
      </w:r>
      <w:r w:rsidR="00A8050C" w:rsidRPr="00592FFE">
        <w:rPr>
          <w:rFonts w:ascii="Arial" w:hAnsi="Arial" w:cs="Arial"/>
          <w:sz w:val="22"/>
          <w:szCs w:val="22"/>
        </w:rPr>
        <w:t xml:space="preserve"> You should continue giving them peni</w:t>
      </w:r>
      <w:r w:rsidR="00090940" w:rsidRPr="00592FFE">
        <w:rPr>
          <w:rFonts w:ascii="Arial" w:hAnsi="Arial" w:cs="Arial"/>
          <w:sz w:val="22"/>
          <w:szCs w:val="22"/>
        </w:rPr>
        <w:t xml:space="preserve">cillin medicine until day 56. </w:t>
      </w:r>
      <w:r w:rsidR="00A8050C" w:rsidRPr="00592FFE">
        <w:rPr>
          <w:rFonts w:ascii="Arial" w:hAnsi="Arial" w:cs="Arial"/>
          <w:sz w:val="22"/>
          <w:szCs w:val="22"/>
        </w:rPr>
        <w:t xml:space="preserve">After that time your child will not need </w:t>
      </w:r>
      <w:r w:rsidR="008F3A9D" w:rsidRPr="00592FFE">
        <w:rPr>
          <w:rFonts w:ascii="Arial" w:hAnsi="Arial" w:cs="Arial"/>
          <w:sz w:val="22"/>
          <w:szCs w:val="22"/>
        </w:rPr>
        <w:t xml:space="preserve">additional protection from meningococcal infection. </w:t>
      </w:r>
    </w:p>
    <w:p w:rsidR="008F3A9D" w:rsidRPr="00592FFE" w:rsidRDefault="008F3A9D" w:rsidP="00A8050C">
      <w:pPr>
        <w:rPr>
          <w:rFonts w:ascii="Arial" w:hAnsi="Arial" w:cs="Arial"/>
          <w:sz w:val="22"/>
          <w:szCs w:val="22"/>
        </w:rPr>
      </w:pPr>
    </w:p>
    <w:p w:rsidR="00A8050C" w:rsidRPr="00592FFE" w:rsidRDefault="008F3A9D" w:rsidP="00A8050C">
      <w:pPr>
        <w:rPr>
          <w:rFonts w:ascii="Arial" w:hAnsi="Arial" w:cs="Arial"/>
          <w:sz w:val="22"/>
          <w:szCs w:val="22"/>
        </w:rPr>
      </w:pPr>
      <w:r w:rsidRPr="00592FFE">
        <w:rPr>
          <w:rFonts w:ascii="Arial" w:hAnsi="Arial" w:cs="Arial"/>
          <w:sz w:val="22"/>
          <w:szCs w:val="22"/>
        </w:rPr>
        <w:t xml:space="preserve">Because your child has not received a full course of meningococcal vaccination, any effect of the vaccine is not likely to be long lasting. </w:t>
      </w:r>
      <w:r w:rsidRPr="00592FFE">
        <w:rPr>
          <w:rFonts w:ascii="Arial" w:hAnsi="Arial" w:cs="Arial"/>
          <w:b/>
          <w:sz w:val="22"/>
          <w:szCs w:val="22"/>
        </w:rPr>
        <w:t>However, we would like to offer your child the full course of the meningitis B vaccine (</w:t>
      </w:r>
      <w:proofErr w:type="spellStart"/>
      <w:r w:rsidRPr="00592FFE">
        <w:rPr>
          <w:rFonts w:ascii="Arial" w:hAnsi="Arial" w:cs="Arial"/>
          <w:b/>
          <w:sz w:val="22"/>
          <w:szCs w:val="22"/>
        </w:rPr>
        <w:t>Bexsero</w:t>
      </w:r>
      <w:proofErr w:type="spellEnd"/>
      <w:r w:rsidRPr="00592FFE">
        <w:rPr>
          <w:rFonts w:ascii="Arial" w:hAnsi="Arial" w:cs="Arial"/>
          <w:b/>
          <w:sz w:val="22"/>
          <w:szCs w:val="22"/>
        </w:rPr>
        <w:t>), of which they have received the first dose.</w:t>
      </w:r>
      <w:r w:rsidRPr="00592FFE">
        <w:rPr>
          <w:rFonts w:ascii="Arial" w:hAnsi="Arial" w:cs="Arial"/>
          <w:sz w:val="22"/>
          <w:szCs w:val="22"/>
        </w:rPr>
        <w:t xml:space="preserve"> This is entirely optional, and not required for continuation in the trial.</w:t>
      </w:r>
    </w:p>
    <w:p w:rsidR="008F3A9D" w:rsidRPr="00592FFE" w:rsidRDefault="008F3A9D" w:rsidP="00A8050C">
      <w:pPr>
        <w:rPr>
          <w:rFonts w:ascii="Arial" w:hAnsi="Arial" w:cs="Arial"/>
          <w:sz w:val="22"/>
          <w:szCs w:val="22"/>
        </w:rPr>
      </w:pPr>
    </w:p>
    <w:p w:rsidR="008F3A9D" w:rsidRPr="00592FFE" w:rsidRDefault="008F3A9D" w:rsidP="00A8050C">
      <w:pPr>
        <w:rPr>
          <w:rFonts w:ascii="Arial" w:hAnsi="Arial" w:cs="Arial"/>
          <w:sz w:val="22"/>
          <w:szCs w:val="22"/>
        </w:rPr>
      </w:pPr>
      <w:r w:rsidRPr="00592FFE">
        <w:rPr>
          <w:rFonts w:ascii="Arial" w:hAnsi="Arial" w:cs="Arial"/>
          <w:sz w:val="22"/>
          <w:szCs w:val="22"/>
        </w:rPr>
        <w:t xml:space="preserve">The full course of </w:t>
      </w:r>
      <w:proofErr w:type="spellStart"/>
      <w:r w:rsidRPr="00592FFE">
        <w:rPr>
          <w:rFonts w:ascii="Arial" w:hAnsi="Arial" w:cs="Arial"/>
          <w:sz w:val="22"/>
          <w:szCs w:val="22"/>
        </w:rPr>
        <w:t>Bexsero</w:t>
      </w:r>
      <w:proofErr w:type="spellEnd"/>
      <w:r w:rsidRPr="00592FFE">
        <w:rPr>
          <w:rFonts w:ascii="Arial" w:hAnsi="Arial" w:cs="Arial"/>
          <w:sz w:val="22"/>
          <w:szCs w:val="22"/>
        </w:rPr>
        <w:t xml:space="preserve"> for your child would require</w:t>
      </w:r>
    </w:p>
    <w:p w:rsidR="008F3A9D" w:rsidRPr="00592FFE" w:rsidRDefault="008F3A9D" w:rsidP="008F3A9D">
      <w:pPr>
        <w:pStyle w:val="ListParagraph"/>
        <w:numPr>
          <w:ilvl w:val="0"/>
          <w:numId w:val="3"/>
        </w:numPr>
        <w:rPr>
          <w:rFonts w:ascii="Arial" w:hAnsi="Arial" w:cs="Arial"/>
          <w:sz w:val="22"/>
          <w:szCs w:val="22"/>
        </w:rPr>
      </w:pPr>
      <w:r w:rsidRPr="00592FFE">
        <w:rPr>
          <w:rFonts w:ascii="Arial" w:hAnsi="Arial" w:cs="Arial"/>
          <w:sz w:val="22"/>
          <w:szCs w:val="22"/>
        </w:rPr>
        <w:t xml:space="preserve">First vaccine </w:t>
      </w:r>
      <w:r w:rsidR="00090940" w:rsidRPr="00592FFE">
        <w:rPr>
          <w:rFonts w:ascii="Arial" w:hAnsi="Arial" w:cs="Arial"/>
          <w:sz w:val="22"/>
          <w:szCs w:val="22"/>
        </w:rPr>
        <w:t xml:space="preserve">- </w:t>
      </w:r>
      <w:r w:rsidRPr="00592FFE">
        <w:rPr>
          <w:rFonts w:ascii="Arial" w:hAnsi="Arial" w:cs="Arial"/>
          <w:sz w:val="22"/>
          <w:szCs w:val="22"/>
        </w:rPr>
        <w:t>already given</w:t>
      </w:r>
    </w:p>
    <w:p w:rsidR="008F3A9D" w:rsidRPr="00592FFE" w:rsidRDefault="008F3A9D" w:rsidP="008F3A9D">
      <w:pPr>
        <w:pStyle w:val="ListParagraph"/>
        <w:numPr>
          <w:ilvl w:val="0"/>
          <w:numId w:val="3"/>
        </w:numPr>
        <w:rPr>
          <w:rFonts w:ascii="Arial" w:hAnsi="Arial" w:cs="Arial"/>
          <w:sz w:val="22"/>
          <w:szCs w:val="22"/>
        </w:rPr>
      </w:pPr>
      <w:r w:rsidRPr="00592FFE">
        <w:rPr>
          <w:rFonts w:ascii="Arial" w:hAnsi="Arial" w:cs="Arial"/>
          <w:sz w:val="22"/>
          <w:szCs w:val="22"/>
        </w:rPr>
        <w:t xml:space="preserve">Second vaccine 2 months later (we can give this at the next </w:t>
      </w:r>
      <w:r w:rsidR="006F3D9C">
        <w:rPr>
          <w:rFonts w:ascii="Arial" w:hAnsi="Arial" w:cs="Arial"/>
          <w:sz w:val="22"/>
          <w:szCs w:val="22"/>
        </w:rPr>
        <w:t>trial</w:t>
      </w:r>
      <w:r w:rsidRPr="00592FFE">
        <w:rPr>
          <w:rFonts w:ascii="Arial" w:hAnsi="Arial" w:cs="Arial"/>
          <w:sz w:val="22"/>
          <w:szCs w:val="22"/>
        </w:rPr>
        <w:t xml:space="preserve"> visit)</w:t>
      </w:r>
    </w:p>
    <w:p w:rsidR="00090940" w:rsidRPr="00592FFE" w:rsidRDefault="00090940" w:rsidP="008F3A9D">
      <w:pPr>
        <w:pStyle w:val="ListParagraph"/>
        <w:numPr>
          <w:ilvl w:val="0"/>
          <w:numId w:val="3"/>
        </w:numPr>
        <w:rPr>
          <w:rFonts w:ascii="Arial" w:hAnsi="Arial" w:cs="Arial"/>
          <w:sz w:val="22"/>
          <w:szCs w:val="22"/>
        </w:rPr>
      </w:pPr>
      <w:r w:rsidRPr="00592FFE">
        <w:rPr>
          <w:rFonts w:ascii="Arial" w:hAnsi="Arial" w:cs="Arial"/>
          <w:sz w:val="22"/>
          <w:szCs w:val="22"/>
        </w:rPr>
        <w:t>A booster one year after the second vaccine (we can ask your GP to give this)</w:t>
      </w:r>
    </w:p>
    <w:p w:rsidR="00090940" w:rsidRPr="00592FFE" w:rsidRDefault="00090940" w:rsidP="00090940">
      <w:pPr>
        <w:rPr>
          <w:rFonts w:ascii="Arial" w:hAnsi="Arial" w:cs="Arial"/>
          <w:sz w:val="22"/>
          <w:szCs w:val="22"/>
        </w:rPr>
      </w:pPr>
    </w:p>
    <w:p w:rsidR="00090940" w:rsidRPr="00592FFE" w:rsidRDefault="00090940" w:rsidP="00090940">
      <w:pPr>
        <w:rPr>
          <w:rFonts w:ascii="Arial" w:hAnsi="Arial" w:cs="Arial"/>
          <w:sz w:val="22"/>
          <w:szCs w:val="22"/>
        </w:rPr>
      </w:pPr>
      <w:r w:rsidRPr="00592FFE">
        <w:rPr>
          <w:rFonts w:ascii="Arial" w:hAnsi="Arial" w:cs="Arial"/>
          <w:sz w:val="22"/>
          <w:szCs w:val="22"/>
        </w:rPr>
        <w:t xml:space="preserve">If you have any questions about this, please ask your doctor, research nurse or GP. Please let your doctor or research nurse know whether you would like to take up this offer and they will arrange for the next dose to be given at your next visit and notify your </w:t>
      </w:r>
      <w:r w:rsidR="00592FFE">
        <w:rPr>
          <w:rFonts w:ascii="Arial" w:hAnsi="Arial" w:cs="Arial"/>
          <w:sz w:val="22"/>
          <w:szCs w:val="22"/>
        </w:rPr>
        <w:t xml:space="preserve">child’s </w:t>
      </w:r>
      <w:r w:rsidRPr="00592FFE">
        <w:rPr>
          <w:rFonts w:ascii="Arial" w:hAnsi="Arial" w:cs="Arial"/>
          <w:sz w:val="22"/>
          <w:szCs w:val="22"/>
        </w:rPr>
        <w:t>GP.</w:t>
      </w:r>
    </w:p>
    <w:p w:rsidR="00090940" w:rsidRPr="00592FFE" w:rsidRDefault="00090940" w:rsidP="00090940">
      <w:pPr>
        <w:rPr>
          <w:rFonts w:ascii="Arial" w:hAnsi="Arial" w:cs="Arial"/>
          <w:sz w:val="22"/>
          <w:szCs w:val="22"/>
        </w:rPr>
      </w:pPr>
    </w:p>
    <w:p w:rsidR="00090940" w:rsidRPr="00592FFE" w:rsidRDefault="00090940" w:rsidP="00090940">
      <w:pPr>
        <w:rPr>
          <w:rFonts w:ascii="Arial" w:hAnsi="Arial" w:cs="Arial"/>
          <w:sz w:val="22"/>
          <w:szCs w:val="22"/>
        </w:rPr>
      </w:pPr>
      <w:r w:rsidRPr="00592FFE">
        <w:rPr>
          <w:rFonts w:ascii="Arial" w:hAnsi="Arial" w:cs="Arial"/>
          <w:sz w:val="22"/>
          <w:szCs w:val="22"/>
        </w:rPr>
        <w:lastRenderedPageBreak/>
        <w:t xml:space="preserve">Please </w:t>
      </w:r>
      <w:r w:rsidR="00CB09CB" w:rsidRPr="00592FFE">
        <w:rPr>
          <w:rFonts w:ascii="Arial" w:hAnsi="Arial" w:cs="Arial"/>
          <w:sz w:val="22"/>
          <w:szCs w:val="22"/>
        </w:rPr>
        <w:t>be aware</w:t>
      </w:r>
      <w:r w:rsidRPr="00592FFE">
        <w:rPr>
          <w:rFonts w:ascii="Arial" w:hAnsi="Arial" w:cs="Arial"/>
          <w:sz w:val="22"/>
          <w:szCs w:val="22"/>
        </w:rPr>
        <w:t xml:space="preserve"> that no vaccination can protect against all the possible causes of meningitis and septicaemia</w:t>
      </w:r>
      <w:r w:rsidR="00CB09CB" w:rsidRPr="00592FFE">
        <w:rPr>
          <w:rFonts w:ascii="Arial" w:hAnsi="Arial" w:cs="Arial"/>
          <w:sz w:val="22"/>
          <w:szCs w:val="22"/>
        </w:rPr>
        <w:t xml:space="preserve"> and that if you are worried about your child </w:t>
      </w:r>
      <w:r w:rsidR="00592FFE">
        <w:rPr>
          <w:rFonts w:ascii="Arial" w:hAnsi="Arial" w:cs="Arial"/>
          <w:sz w:val="22"/>
          <w:szCs w:val="22"/>
        </w:rPr>
        <w:t>in the future you should seek medical advice.</w:t>
      </w:r>
    </w:p>
    <w:p w:rsidR="00592FFE" w:rsidRDefault="00592FFE">
      <w:pPr>
        <w:rPr>
          <w:rFonts w:ascii="Arial" w:hAnsi="Arial" w:cs="Arial"/>
          <w:sz w:val="22"/>
          <w:szCs w:val="22"/>
        </w:rPr>
      </w:pPr>
    </w:p>
    <w:p w:rsidR="00592FFE" w:rsidRDefault="00592FFE">
      <w:pPr>
        <w:rPr>
          <w:rFonts w:ascii="Arial" w:hAnsi="Arial" w:cs="Arial"/>
          <w:sz w:val="22"/>
          <w:szCs w:val="22"/>
        </w:rPr>
      </w:pPr>
      <w:r>
        <w:rPr>
          <w:rFonts w:ascii="Arial" w:hAnsi="Arial" w:cs="Arial"/>
          <w:sz w:val="22"/>
          <w:szCs w:val="22"/>
        </w:rPr>
        <w:t xml:space="preserve">Once again, many thanks for your child’s participation in the ECUSTEC </w:t>
      </w:r>
      <w:r w:rsidR="006F3D9C">
        <w:rPr>
          <w:rFonts w:ascii="Arial" w:hAnsi="Arial" w:cs="Arial"/>
          <w:sz w:val="22"/>
          <w:szCs w:val="22"/>
        </w:rPr>
        <w:t>trial</w:t>
      </w:r>
    </w:p>
    <w:p w:rsidR="00592FFE" w:rsidRDefault="00592FFE">
      <w:pPr>
        <w:rPr>
          <w:rFonts w:ascii="Arial" w:hAnsi="Arial" w:cs="Arial"/>
          <w:sz w:val="22"/>
          <w:szCs w:val="22"/>
        </w:rPr>
      </w:pPr>
    </w:p>
    <w:p w:rsidR="00592FFE" w:rsidRDefault="00592FFE">
      <w:pPr>
        <w:rPr>
          <w:rFonts w:ascii="Arial" w:hAnsi="Arial" w:cs="Arial"/>
          <w:sz w:val="22"/>
          <w:szCs w:val="22"/>
        </w:rPr>
      </w:pPr>
      <w:r>
        <w:rPr>
          <w:rFonts w:ascii="Arial" w:hAnsi="Arial" w:cs="Arial"/>
          <w:sz w:val="22"/>
          <w:szCs w:val="22"/>
        </w:rPr>
        <w:t xml:space="preserve">Yours </w:t>
      </w:r>
      <w:r w:rsidR="006F3D9C">
        <w:rPr>
          <w:rFonts w:ascii="Arial" w:hAnsi="Arial" w:cs="Arial"/>
          <w:sz w:val="22"/>
          <w:szCs w:val="22"/>
        </w:rPr>
        <w:t>faithfully</w:t>
      </w:r>
    </w:p>
    <w:p w:rsidR="00592FFE" w:rsidRDefault="00592FFE">
      <w:pPr>
        <w:rPr>
          <w:rFonts w:ascii="Arial" w:hAnsi="Arial" w:cs="Arial"/>
          <w:sz w:val="22"/>
          <w:szCs w:val="22"/>
        </w:rPr>
      </w:pPr>
    </w:p>
    <w:p w:rsidR="006F3D9C" w:rsidRDefault="006F3D9C">
      <w:pPr>
        <w:rPr>
          <w:rFonts w:ascii="Arial" w:hAnsi="Arial" w:cs="Arial"/>
          <w:sz w:val="22"/>
          <w:szCs w:val="22"/>
        </w:rPr>
      </w:pPr>
    </w:p>
    <w:p w:rsidR="006F3D9C" w:rsidRDefault="006F3D9C">
      <w:pPr>
        <w:rPr>
          <w:rFonts w:ascii="Arial" w:hAnsi="Arial" w:cs="Arial"/>
          <w:sz w:val="22"/>
          <w:szCs w:val="22"/>
        </w:rPr>
      </w:pPr>
    </w:p>
    <w:p w:rsidR="00E30A9E" w:rsidRDefault="00E30A9E">
      <w:pPr>
        <w:rPr>
          <w:rFonts w:ascii="Arial" w:hAnsi="Arial" w:cs="Arial"/>
          <w:sz w:val="22"/>
          <w:szCs w:val="22"/>
        </w:rPr>
      </w:pPr>
    </w:p>
    <w:p w:rsidR="006F3D9C" w:rsidRDefault="006F3D9C">
      <w:pPr>
        <w:rPr>
          <w:rFonts w:ascii="Arial" w:hAnsi="Arial" w:cs="Arial"/>
          <w:sz w:val="22"/>
          <w:szCs w:val="22"/>
        </w:rPr>
      </w:pPr>
    </w:p>
    <w:p w:rsidR="006F3D9C" w:rsidRDefault="006F3D9C" w:rsidP="006F3D9C">
      <w:pPr>
        <w:rPr>
          <w:rFonts w:ascii="Arial" w:hAnsi="Arial" w:cs="Arial"/>
          <w:sz w:val="22"/>
          <w:szCs w:val="22"/>
        </w:rPr>
      </w:pPr>
      <w:r>
        <w:rPr>
          <w:rFonts w:ascii="Arial" w:hAnsi="Arial" w:cs="Arial"/>
          <w:sz w:val="22"/>
          <w:szCs w:val="22"/>
        </w:rPr>
        <w:t xml:space="preserve">&lt;Insert Local PI Name&gt;, </w:t>
      </w:r>
    </w:p>
    <w:p w:rsidR="006F3D9C" w:rsidRDefault="006F3D9C" w:rsidP="006F3D9C">
      <w:pPr>
        <w:rPr>
          <w:rFonts w:ascii="Arial" w:hAnsi="Arial" w:cs="Arial"/>
          <w:sz w:val="22"/>
          <w:szCs w:val="22"/>
        </w:rPr>
      </w:pPr>
      <w:r>
        <w:rPr>
          <w:rFonts w:ascii="Arial" w:hAnsi="Arial" w:cs="Arial"/>
          <w:sz w:val="22"/>
          <w:szCs w:val="22"/>
        </w:rPr>
        <w:t>&lt;Insert Local PI Tel. No.&gt;</w:t>
      </w:r>
    </w:p>
    <w:p w:rsidR="006F3D9C" w:rsidRDefault="006F3D9C" w:rsidP="006F3D9C">
      <w:pPr>
        <w:rPr>
          <w:rFonts w:ascii="Arial" w:hAnsi="Arial" w:cs="Arial"/>
          <w:sz w:val="22"/>
          <w:szCs w:val="22"/>
        </w:rPr>
      </w:pPr>
      <w:r>
        <w:rPr>
          <w:rFonts w:ascii="Arial" w:hAnsi="Arial" w:cs="Arial"/>
          <w:sz w:val="22"/>
          <w:szCs w:val="22"/>
        </w:rPr>
        <w:t>ECUSTEC Principal Local Investigator</w:t>
      </w:r>
    </w:p>
    <w:p w:rsidR="00E30A9E" w:rsidRDefault="00E30A9E">
      <w:pPr>
        <w:rPr>
          <w:rFonts w:ascii="Arial" w:hAnsi="Arial" w:cs="Arial"/>
          <w:sz w:val="22"/>
          <w:szCs w:val="22"/>
        </w:rPr>
      </w:pPr>
    </w:p>
    <w:p w:rsidR="00E30A9E" w:rsidRDefault="00E30A9E">
      <w:pPr>
        <w:rPr>
          <w:rFonts w:ascii="Arial" w:hAnsi="Arial" w:cs="Arial"/>
          <w:sz w:val="22"/>
          <w:szCs w:val="22"/>
        </w:rPr>
      </w:pPr>
    </w:p>
    <w:p w:rsidR="00E30A9E" w:rsidRPr="006573E2" w:rsidRDefault="00E30A9E" w:rsidP="00E30A9E">
      <w:pPr>
        <w:rPr>
          <w:rFonts w:ascii="Arial" w:hAnsi="Arial" w:cs="Arial"/>
          <w:color w:val="000000"/>
          <w:sz w:val="22"/>
          <w:szCs w:val="22"/>
        </w:rPr>
      </w:pPr>
      <w:r>
        <w:rPr>
          <w:rFonts w:ascii="Arial" w:hAnsi="Arial" w:cs="Arial"/>
          <w:color w:val="000000"/>
          <w:sz w:val="22"/>
          <w:szCs w:val="22"/>
        </w:rPr>
        <w:t xml:space="preserve">For queries about the trial or for </w:t>
      </w:r>
      <w:r w:rsidRPr="006573E2">
        <w:rPr>
          <w:rFonts w:ascii="Arial" w:hAnsi="Arial" w:cs="Arial"/>
          <w:color w:val="000000"/>
          <w:sz w:val="22"/>
          <w:szCs w:val="22"/>
        </w:rPr>
        <w:t>further information please contact:</w:t>
      </w:r>
    </w:p>
    <w:p w:rsidR="00E30A9E" w:rsidRDefault="00E30A9E" w:rsidP="00E30A9E">
      <w:pPr>
        <w:rPr>
          <w:rFonts w:ascii="Arial" w:hAnsi="Arial" w:cs="Arial"/>
          <w:color w:val="000000"/>
          <w:sz w:val="22"/>
          <w:szCs w:val="22"/>
        </w:rPr>
      </w:pPr>
    </w:p>
    <w:p w:rsidR="00E30A9E" w:rsidRDefault="00E30A9E" w:rsidP="00E30A9E">
      <w:pPr>
        <w:rPr>
          <w:rFonts w:ascii="Arial" w:hAnsi="Arial" w:cs="Arial"/>
          <w:sz w:val="22"/>
          <w:szCs w:val="22"/>
        </w:rPr>
      </w:pPr>
      <w:r w:rsidRPr="006573E2">
        <w:rPr>
          <w:rFonts w:ascii="Arial" w:hAnsi="Arial" w:cs="Arial"/>
          <w:color w:val="000000"/>
          <w:sz w:val="22"/>
          <w:szCs w:val="22"/>
        </w:rPr>
        <w:t xml:space="preserve">Dr </w:t>
      </w:r>
      <w:r>
        <w:rPr>
          <w:rFonts w:ascii="Arial" w:hAnsi="Arial" w:cs="Arial"/>
          <w:color w:val="000000"/>
          <w:sz w:val="22"/>
          <w:szCs w:val="22"/>
        </w:rPr>
        <w:t xml:space="preserve">Sally Johnson, </w:t>
      </w:r>
      <w:r w:rsidRPr="006573E2">
        <w:rPr>
          <w:rFonts w:ascii="Arial" w:hAnsi="Arial" w:cs="Arial"/>
          <w:color w:val="000000"/>
          <w:sz w:val="22"/>
          <w:szCs w:val="22"/>
        </w:rPr>
        <w:t>Telephone</w:t>
      </w:r>
      <w:r>
        <w:rPr>
          <w:rFonts w:ascii="Arial" w:hAnsi="Arial" w:cs="Arial"/>
          <w:color w:val="000000"/>
          <w:sz w:val="22"/>
          <w:szCs w:val="22"/>
        </w:rPr>
        <w:t xml:space="preserve"> </w:t>
      </w:r>
      <w:r w:rsidRPr="00402671">
        <w:rPr>
          <w:rFonts w:ascii="Arial" w:hAnsi="Arial" w:cs="Arial"/>
          <w:color w:val="000000"/>
          <w:sz w:val="22"/>
          <w:szCs w:val="22"/>
        </w:rPr>
        <w:t xml:space="preserve">0191 282 </w:t>
      </w:r>
      <w:r>
        <w:rPr>
          <w:rFonts w:ascii="Arial" w:hAnsi="Arial" w:cs="Arial"/>
          <w:color w:val="000000"/>
          <w:sz w:val="22"/>
          <w:szCs w:val="22"/>
        </w:rPr>
        <w:t xml:space="preserve">4917, </w:t>
      </w:r>
      <w:r>
        <w:rPr>
          <w:rFonts w:ascii="Arial" w:hAnsi="Arial" w:cs="Arial"/>
          <w:sz w:val="22"/>
          <w:szCs w:val="22"/>
        </w:rPr>
        <w:t>ECUSTEC Chief Investigator</w:t>
      </w:r>
    </w:p>
    <w:p w:rsidR="00E30A9E" w:rsidRDefault="00E30A9E" w:rsidP="00E30A9E">
      <w:pPr>
        <w:rPr>
          <w:rFonts w:ascii="Arial" w:hAnsi="Arial" w:cs="Arial"/>
          <w:sz w:val="22"/>
          <w:szCs w:val="22"/>
        </w:rPr>
      </w:pPr>
    </w:p>
    <w:p w:rsidR="00E30A9E" w:rsidRDefault="00E30A9E" w:rsidP="00E30A9E">
      <w:pPr>
        <w:rPr>
          <w:rFonts w:ascii="Arial" w:hAnsi="Arial" w:cs="Arial"/>
          <w:sz w:val="22"/>
          <w:szCs w:val="22"/>
        </w:rPr>
      </w:pPr>
      <w:r>
        <w:rPr>
          <w:rFonts w:ascii="Arial" w:hAnsi="Arial" w:cs="Arial"/>
          <w:sz w:val="22"/>
          <w:szCs w:val="22"/>
        </w:rPr>
        <w:t>&lt;Insert Local PI Name&gt;, Telephone &lt;Insert Local PI Tel. No.&gt;, ECUSTEC Principal Local Investigator</w:t>
      </w:r>
    </w:p>
    <w:p w:rsidR="00E30A9E" w:rsidRDefault="00E30A9E" w:rsidP="00E30A9E">
      <w:pPr>
        <w:rPr>
          <w:rFonts w:ascii="Arial" w:hAnsi="Arial" w:cs="Arial"/>
          <w:sz w:val="22"/>
          <w:szCs w:val="22"/>
        </w:rPr>
      </w:pPr>
    </w:p>
    <w:p w:rsidR="00E30A9E" w:rsidRPr="00C7208D" w:rsidRDefault="00E30A9E" w:rsidP="00E30A9E">
      <w:pPr>
        <w:rPr>
          <w:rFonts w:ascii="Arial" w:hAnsi="Arial" w:cs="Arial"/>
          <w:color w:val="000000"/>
          <w:sz w:val="22"/>
          <w:szCs w:val="22"/>
        </w:rPr>
      </w:pPr>
      <w:r w:rsidRPr="00C7208D">
        <w:rPr>
          <w:rFonts w:ascii="Arial" w:hAnsi="Arial" w:cs="Arial"/>
          <w:color w:val="000000"/>
          <w:sz w:val="22"/>
          <w:szCs w:val="22"/>
        </w:rPr>
        <w:t xml:space="preserve">The </w:t>
      </w:r>
      <w:r>
        <w:rPr>
          <w:rFonts w:ascii="Arial" w:hAnsi="Arial" w:cs="Arial"/>
          <w:color w:val="000000"/>
          <w:sz w:val="22"/>
          <w:szCs w:val="22"/>
        </w:rPr>
        <w:t xml:space="preserve">ECUSTEC </w:t>
      </w:r>
      <w:r w:rsidR="006F3D9C">
        <w:rPr>
          <w:rFonts w:ascii="Arial" w:hAnsi="Arial" w:cs="Arial"/>
          <w:color w:val="000000"/>
          <w:sz w:val="22"/>
          <w:szCs w:val="22"/>
        </w:rPr>
        <w:t>trial</w:t>
      </w:r>
      <w:r w:rsidRPr="00C7208D">
        <w:rPr>
          <w:rFonts w:ascii="Arial" w:hAnsi="Arial" w:cs="Arial"/>
          <w:color w:val="000000"/>
          <w:sz w:val="22"/>
          <w:szCs w:val="22"/>
        </w:rPr>
        <w:t xml:space="preserve"> co-ordinating centre is located at the Birmingham Clinical Trials Unit, College of Medical &amp; Dental Sciences, </w:t>
      </w:r>
      <w:r>
        <w:rPr>
          <w:rFonts w:ascii="Arial" w:hAnsi="Arial" w:cs="Arial"/>
          <w:color w:val="000000"/>
          <w:sz w:val="22"/>
          <w:szCs w:val="22"/>
        </w:rPr>
        <w:t>Institute of Applied Health Research</w:t>
      </w:r>
      <w:r w:rsidRPr="00C7208D">
        <w:rPr>
          <w:rFonts w:ascii="Arial" w:hAnsi="Arial" w:cs="Arial"/>
          <w:color w:val="000000"/>
          <w:sz w:val="22"/>
          <w:szCs w:val="22"/>
        </w:rPr>
        <w:t>, University of Bi</w:t>
      </w:r>
      <w:r>
        <w:rPr>
          <w:rFonts w:ascii="Arial" w:hAnsi="Arial" w:cs="Arial"/>
          <w:color w:val="000000"/>
          <w:sz w:val="22"/>
          <w:szCs w:val="22"/>
        </w:rPr>
        <w:t>rmingham, Edgbaston, Birmingham</w:t>
      </w:r>
      <w:r w:rsidRPr="00C7208D">
        <w:rPr>
          <w:rFonts w:ascii="Arial" w:hAnsi="Arial" w:cs="Arial"/>
          <w:color w:val="000000"/>
          <w:sz w:val="22"/>
          <w:szCs w:val="22"/>
        </w:rPr>
        <w:t xml:space="preserve"> B15 2TT. Tel 0121 415 913</w:t>
      </w:r>
      <w:r>
        <w:rPr>
          <w:rFonts w:ascii="Arial" w:hAnsi="Arial" w:cs="Arial"/>
          <w:color w:val="000000"/>
          <w:sz w:val="22"/>
          <w:szCs w:val="22"/>
        </w:rPr>
        <w:t xml:space="preserve">2, Fax: 0121 415 9135, </w:t>
      </w:r>
      <w:r w:rsidRPr="00671336">
        <w:rPr>
          <w:rFonts w:ascii="Arial" w:hAnsi="Arial" w:cs="Arial"/>
          <w:color w:val="000000"/>
          <w:sz w:val="22"/>
          <w:szCs w:val="22"/>
        </w:rPr>
        <w:t>Web address: www.birmingham.ac.uk/ECUSTEC.</w:t>
      </w:r>
    </w:p>
    <w:p w:rsidR="00E30A9E" w:rsidRDefault="00E30A9E" w:rsidP="00E30A9E">
      <w:pPr>
        <w:rPr>
          <w:rFonts w:ascii="Arial" w:hAnsi="Arial" w:cs="Arial"/>
          <w:sz w:val="22"/>
          <w:szCs w:val="22"/>
        </w:rPr>
      </w:pPr>
    </w:p>
    <w:p w:rsidR="00E30A9E" w:rsidRPr="006573E2" w:rsidRDefault="00E30A9E" w:rsidP="00E30A9E">
      <w:pPr>
        <w:rPr>
          <w:rFonts w:ascii="Arial" w:hAnsi="Arial" w:cs="Arial"/>
          <w:sz w:val="22"/>
          <w:szCs w:val="22"/>
        </w:rPr>
      </w:pPr>
    </w:p>
    <w:p w:rsidR="00E30A9E" w:rsidRPr="0091174C" w:rsidRDefault="00E30A9E" w:rsidP="00E30A9E">
      <w:pPr>
        <w:jc w:val="center"/>
        <w:rPr>
          <w:rFonts w:ascii="Arial" w:hAnsi="Arial" w:cs="Arial"/>
          <w:b/>
          <w:sz w:val="22"/>
          <w:szCs w:val="22"/>
        </w:rPr>
      </w:pPr>
      <w:r w:rsidRPr="0091174C">
        <w:rPr>
          <w:rFonts w:ascii="Arial" w:hAnsi="Arial" w:cs="Arial"/>
          <w:b/>
          <w:sz w:val="22"/>
          <w:szCs w:val="22"/>
        </w:rPr>
        <w:t xml:space="preserve">Thank you for your child’s participation in this </w:t>
      </w:r>
      <w:r w:rsidR="006F3D9C">
        <w:rPr>
          <w:rFonts w:ascii="Arial" w:hAnsi="Arial" w:cs="Arial"/>
          <w:b/>
          <w:sz w:val="22"/>
          <w:szCs w:val="22"/>
        </w:rPr>
        <w:t>trial</w:t>
      </w:r>
    </w:p>
    <w:p w:rsidR="00E30A9E" w:rsidRPr="0091174C" w:rsidRDefault="00E30A9E" w:rsidP="00E30A9E">
      <w:pPr>
        <w:jc w:val="center"/>
        <w:rPr>
          <w:rFonts w:ascii="Arial" w:hAnsi="Arial" w:cs="Arial"/>
          <w:b/>
          <w:sz w:val="22"/>
          <w:szCs w:val="22"/>
        </w:rPr>
      </w:pPr>
    </w:p>
    <w:p w:rsidR="00E30A9E" w:rsidRPr="00592FFE" w:rsidRDefault="00E30A9E">
      <w:pPr>
        <w:rPr>
          <w:rFonts w:ascii="Arial" w:hAnsi="Arial" w:cs="Arial"/>
          <w:sz w:val="22"/>
          <w:szCs w:val="22"/>
        </w:rPr>
      </w:pPr>
      <w:bookmarkStart w:id="0" w:name="_GoBack"/>
      <w:bookmarkEnd w:id="0"/>
    </w:p>
    <w:sectPr w:rsidR="00E30A9E" w:rsidRPr="00592FFE" w:rsidSect="000B1A28">
      <w:footerReference w:type="default" r:id="rId9"/>
      <w:pgSz w:w="11906" w:h="16838"/>
      <w:pgMar w:top="1440" w:right="1440" w:bottom="1440" w:left="1440" w:header="708"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A28" w:rsidRDefault="000B1A28" w:rsidP="000B1A28">
      <w:r>
        <w:separator/>
      </w:r>
    </w:p>
  </w:endnote>
  <w:endnote w:type="continuationSeparator" w:id="0">
    <w:p w:rsidR="000B1A28" w:rsidRDefault="000B1A28" w:rsidP="000B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FB" w:rsidRDefault="00121BFB" w:rsidP="000B1A28">
    <w:pPr>
      <w:pStyle w:val="Footer"/>
      <w:rPr>
        <w:rFonts w:ascii="Arial" w:hAnsi="Arial" w:cs="Arial"/>
        <w:sz w:val="16"/>
        <w:szCs w:val="16"/>
      </w:rPr>
    </w:pPr>
  </w:p>
  <w:p w:rsidR="00121BFB" w:rsidRPr="00B72874" w:rsidRDefault="00121BFB" w:rsidP="000B1A28">
    <w:pPr>
      <w:pStyle w:val="Footer"/>
      <w:rPr>
        <w:rFonts w:ascii="Arial" w:hAnsi="Arial" w:cs="Arial"/>
        <w:sz w:val="20"/>
        <w:szCs w:val="16"/>
      </w:rPr>
    </w:pPr>
  </w:p>
  <w:p w:rsidR="000B1A28" w:rsidRPr="00B72874" w:rsidRDefault="000B1A28" w:rsidP="000B1A28">
    <w:pPr>
      <w:pStyle w:val="Footer"/>
      <w:rPr>
        <w:rFonts w:ascii="Arial" w:hAnsi="Arial" w:cs="Arial"/>
        <w:sz w:val="20"/>
        <w:szCs w:val="16"/>
      </w:rPr>
    </w:pPr>
    <w:r w:rsidRPr="00B72874">
      <w:rPr>
        <w:rFonts w:ascii="Arial" w:hAnsi="Arial" w:cs="Arial"/>
        <w:sz w:val="20"/>
        <w:szCs w:val="16"/>
      </w:rPr>
      <w:t>ECUSTEC Meningococcal Day 30 Letter Under 2yrs</w:t>
    </w:r>
    <w:r w:rsidR="00B72874">
      <w:rPr>
        <w:rFonts w:ascii="Arial" w:hAnsi="Arial" w:cs="Arial"/>
        <w:sz w:val="20"/>
        <w:szCs w:val="16"/>
      </w:rPr>
      <w:t>,</w:t>
    </w:r>
    <w:r w:rsidRPr="00B72874">
      <w:rPr>
        <w:rFonts w:ascii="Arial" w:hAnsi="Arial" w:cs="Arial"/>
        <w:sz w:val="20"/>
        <w:szCs w:val="16"/>
      </w:rPr>
      <w:t xml:space="preserve"> Version </w:t>
    </w:r>
    <w:r w:rsidR="006F3D9C">
      <w:rPr>
        <w:rFonts w:ascii="Arial" w:hAnsi="Arial" w:cs="Arial"/>
        <w:sz w:val="20"/>
        <w:szCs w:val="16"/>
      </w:rPr>
      <w:t>1.0</w:t>
    </w:r>
    <w:r w:rsidR="00B72874">
      <w:rPr>
        <w:rFonts w:ascii="Arial" w:hAnsi="Arial" w:cs="Arial"/>
        <w:sz w:val="20"/>
        <w:szCs w:val="16"/>
      </w:rPr>
      <w:t>,</w:t>
    </w:r>
    <w:r w:rsidRPr="00B72874">
      <w:rPr>
        <w:rFonts w:ascii="Arial" w:hAnsi="Arial" w:cs="Arial"/>
        <w:sz w:val="20"/>
        <w:szCs w:val="16"/>
      </w:rPr>
      <w:t xml:space="preserve"> </w:t>
    </w:r>
    <w:r w:rsidR="00F30C95">
      <w:rPr>
        <w:rFonts w:ascii="Arial" w:hAnsi="Arial" w:cs="Arial"/>
        <w:sz w:val="20"/>
        <w:szCs w:val="16"/>
      </w:rPr>
      <w:t>7</w:t>
    </w:r>
    <w:r w:rsidR="00F30C95" w:rsidRPr="00F30C95">
      <w:rPr>
        <w:rFonts w:ascii="Arial" w:hAnsi="Arial" w:cs="Arial"/>
        <w:sz w:val="20"/>
        <w:szCs w:val="16"/>
        <w:vertAlign w:val="superscript"/>
      </w:rPr>
      <w:t>th</w:t>
    </w:r>
    <w:r w:rsidR="00F30C95">
      <w:rPr>
        <w:rFonts w:ascii="Arial" w:hAnsi="Arial" w:cs="Arial"/>
        <w:sz w:val="20"/>
        <w:szCs w:val="16"/>
      </w:rPr>
      <w:t xml:space="preserve"> September </w:t>
    </w:r>
    <w:r w:rsidR="00B72874">
      <w:rPr>
        <w:rFonts w:ascii="Arial" w:hAnsi="Arial" w:cs="Arial"/>
        <w:sz w:val="20"/>
        <w:szCs w:val="16"/>
      </w:rPr>
      <w:t>2016</w:t>
    </w:r>
  </w:p>
  <w:p w:rsidR="000B1A28" w:rsidRPr="00B72874" w:rsidRDefault="000B1A28" w:rsidP="000B1A28">
    <w:pPr>
      <w:pStyle w:val="Footer"/>
      <w:rPr>
        <w:rFonts w:ascii="Arial" w:hAnsi="Arial" w:cs="Arial"/>
        <w:sz w:val="20"/>
        <w:szCs w:val="16"/>
      </w:rPr>
    </w:pPr>
    <w:r w:rsidRPr="00B72874">
      <w:rPr>
        <w:rFonts w:ascii="Arial" w:hAnsi="Arial" w:cs="Arial"/>
        <w:sz w:val="20"/>
        <w:szCs w:val="16"/>
      </w:rPr>
      <w:t>EudraCT: 2016-000997-39</w:t>
    </w:r>
  </w:p>
  <w:p w:rsidR="000B1A28" w:rsidRPr="00B72874" w:rsidRDefault="00F30C95">
    <w:pPr>
      <w:pStyle w:val="Footer"/>
      <w:jc w:val="right"/>
      <w:rPr>
        <w:sz w:val="32"/>
      </w:rPr>
    </w:pPr>
    <w:sdt>
      <w:sdtPr>
        <w:rPr>
          <w:rFonts w:ascii="Arial" w:hAnsi="Arial" w:cs="Arial"/>
          <w:sz w:val="20"/>
          <w:szCs w:val="16"/>
        </w:rPr>
        <w:id w:val="-887094619"/>
        <w:docPartObj>
          <w:docPartGallery w:val="Page Numbers (Bottom of Page)"/>
          <w:docPartUnique/>
        </w:docPartObj>
      </w:sdtPr>
      <w:sdtEndPr>
        <w:rPr>
          <w:rFonts w:ascii="Times New Roman" w:hAnsi="Times New Roman" w:cs="Times New Roman"/>
          <w:sz w:val="32"/>
          <w:szCs w:val="20"/>
        </w:rPr>
      </w:sdtEndPr>
      <w:sdtContent>
        <w:sdt>
          <w:sdtPr>
            <w:rPr>
              <w:rFonts w:ascii="Arial" w:hAnsi="Arial" w:cs="Arial"/>
              <w:sz w:val="20"/>
              <w:szCs w:val="16"/>
            </w:rPr>
            <w:id w:val="860082579"/>
            <w:docPartObj>
              <w:docPartGallery w:val="Page Numbers (Top of Page)"/>
              <w:docPartUnique/>
            </w:docPartObj>
          </w:sdtPr>
          <w:sdtEndPr>
            <w:rPr>
              <w:rFonts w:ascii="Times New Roman" w:hAnsi="Times New Roman" w:cs="Times New Roman"/>
              <w:sz w:val="32"/>
              <w:szCs w:val="20"/>
            </w:rPr>
          </w:sdtEndPr>
          <w:sdtContent>
            <w:r w:rsidR="000B1A28" w:rsidRPr="00B72874">
              <w:rPr>
                <w:rFonts w:ascii="Arial" w:hAnsi="Arial" w:cs="Arial"/>
                <w:sz w:val="20"/>
                <w:szCs w:val="16"/>
              </w:rPr>
              <w:t xml:space="preserve">Page </w:t>
            </w:r>
            <w:r w:rsidR="000B1A28" w:rsidRPr="00B72874">
              <w:rPr>
                <w:rFonts w:ascii="Arial" w:hAnsi="Arial" w:cs="Arial"/>
                <w:b/>
                <w:bCs/>
                <w:sz w:val="20"/>
                <w:szCs w:val="16"/>
              </w:rPr>
              <w:fldChar w:fldCharType="begin"/>
            </w:r>
            <w:r w:rsidR="000B1A28" w:rsidRPr="00B72874">
              <w:rPr>
                <w:rFonts w:ascii="Arial" w:hAnsi="Arial" w:cs="Arial"/>
                <w:b/>
                <w:bCs/>
                <w:sz w:val="20"/>
                <w:szCs w:val="16"/>
              </w:rPr>
              <w:instrText xml:space="preserve"> PAGE </w:instrText>
            </w:r>
            <w:r w:rsidR="000B1A28" w:rsidRPr="00B72874">
              <w:rPr>
                <w:rFonts w:ascii="Arial" w:hAnsi="Arial" w:cs="Arial"/>
                <w:b/>
                <w:bCs/>
                <w:sz w:val="20"/>
                <w:szCs w:val="16"/>
              </w:rPr>
              <w:fldChar w:fldCharType="separate"/>
            </w:r>
            <w:r>
              <w:rPr>
                <w:rFonts w:ascii="Arial" w:hAnsi="Arial" w:cs="Arial"/>
                <w:b/>
                <w:bCs/>
                <w:noProof/>
                <w:sz w:val="20"/>
                <w:szCs w:val="16"/>
              </w:rPr>
              <w:t>2</w:t>
            </w:r>
            <w:r w:rsidR="000B1A28" w:rsidRPr="00B72874">
              <w:rPr>
                <w:rFonts w:ascii="Arial" w:hAnsi="Arial" w:cs="Arial"/>
                <w:b/>
                <w:bCs/>
                <w:sz w:val="20"/>
                <w:szCs w:val="16"/>
              </w:rPr>
              <w:fldChar w:fldCharType="end"/>
            </w:r>
            <w:r w:rsidR="000B1A28" w:rsidRPr="00B72874">
              <w:rPr>
                <w:rFonts w:ascii="Arial" w:hAnsi="Arial" w:cs="Arial"/>
                <w:sz w:val="20"/>
                <w:szCs w:val="16"/>
              </w:rPr>
              <w:t xml:space="preserve"> of </w:t>
            </w:r>
            <w:r w:rsidR="000B1A28" w:rsidRPr="00B72874">
              <w:rPr>
                <w:rFonts w:ascii="Arial" w:hAnsi="Arial" w:cs="Arial"/>
                <w:b/>
                <w:bCs/>
                <w:sz w:val="20"/>
                <w:szCs w:val="16"/>
              </w:rPr>
              <w:fldChar w:fldCharType="begin"/>
            </w:r>
            <w:r w:rsidR="000B1A28" w:rsidRPr="00B72874">
              <w:rPr>
                <w:rFonts w:ascii="Arial" w:hAnsi="Arial" w:cs="Arial"/>
                <w:b/>
                <w:bCs/>
                <w:sz w:val="20"/>
                <w:szCs w:val="16"/>
              </w:rPr>
              <w:instrText xml:space="preserve"> NUMPAGES  </w:instrText>
            </w:r>
            <w:r w:rsidR="000B1A28" w:rsidRPr="00B72874">
              <w:rPr>
                <w:rFonts w:ascii="Arial" w:hAnsi="Arial" w:cs="Arial"/>
                <w:b/>
                <w:bCs/>
                <w:sz w:val="20"/>
                <w:szCs w:val="16"/>
              </w:rPr>
              <w:fldChar w:fldCharType="separate"/>
            </w:r>
            <w:r>
              <w:rPr>
                <w:rFonts w:ascii="Arial" w:hAnsi="Arial" w:cs="Arial"/>
                <w:b/>
                <w:bCs/>
                <w:noProof/>
                <w:sz w:val="20"/>
                <w:szCs w:val="16"/>
              </w:rPr>
              <w:t>2</w:t>
            </w:r>
            <w:r w:rsidR="000B1A28" w:rsidRPr="00B72874">
              <w:rPr>
                <w:rFonts w:ascii="Arial" w:hAnsi="Arial" w:cs="Arial"/>
                <w:b/>
                <w:bCs/>
                <w:sz w:val="20"/>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A28" w:rsidRDefault="000B1A28" w:rsidP="000B1A28">
      <w:r>
        <w:separator/>
      </w:r>
    </w:p>
  </w:footnote>
  <w:footnote w:type="continuationSeparator" w:id="0">
    <w:p w:rsidR="000B1A28" w:rsidRDefault="000B1A28" w:rsidP="000B1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01406"/>
    <w:multiLevelType w:val="hybridMultilevel"/>
    <w:tmpl w:val="E8CA40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993931"/>
    <w:multiLevelType w:val="hybridMultilevel"/>
    <w:tmpl w:val="B3AAF8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5F5442C"/>
    <w:multiLevelType w:val="hybridMultilevel"/>
    <w:tmpl w:val="384C12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50"/>
    <w:rsid w:val="00090940"/>
    <w:rsid w:val="000B1A28"/>
    <w:rsid w:val="00121BFB"/>
    <w:rsid w:val="001B6DC2"/>
    <w:rsid w:val="00362050"/>
    <w:rsid w:val="003A0BEF"/>
    <w:rsid w:val="004047D6"/>
    <w:rsid w:val="00592FFE"/>
    <w:rsid w:val="006F3D9C"/>
    <w:rsid w:val="007D2BD2"/>
    <w:rsid w:val="008F3A9D"/>
    <w:rsid w:val="00A8050C"/>
    <w:rsid w:val="00B72874"/>
    <w:rsid w:val="00CB09CB"/>
    <w:rsid w:val="00D96E5C"/>
    <w:rsid w:val="00E30A9E"/>
    <w:rsid w:val="00F30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050"/>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50C"/>
    <w:pPr>
      <w:ind w:left="720"/>
      <w:contextualSpacing/>
    </w:pPr>
  </w:style>
  <w:style w:type="paragraph" w:styleId="Header">
    <w:name w:val="header"/>
    <w:basedOn w:val="Normal"/>
    <w:link w:val="HeaderChar"/>
    <w:uiPriority w:val="99"/>
    <w:unhideWhenUsed/>
    <w:rsid w:val="000B1A28"/>
    <w:pPr>
      <w:tabs>
        <w:tab w:val="center" w:pos="4513"/>
        <w:tab w:val="right" w:pos="9026"/>
      </w:tabs>
    </w:pPr>
  </w:style>
  <w:style w:type="character" w:customStyle="1" w:styleId="HeaderChar">
    <w:name w:val="Header Char"/>
    <w:basedOn w:val="DefaultParagraphFont"/>
    <w:link w:val="Header"/>
    <w:uiPriority w:val="99"/>
    <w:rsid w:val="000B1A28"/>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0B1A28"/>
    <w:pPr>
      <w:tabs>
        <w:tab w:val="center" w:pos="4513"/>
        <w:tab w:val="right" w:pos="9026"/>
      </w:tabs>
    </w:pPr>
  </w:style>
  <w:style w:type="character" w:customStyle="1" w:styleId="FooterChar">
    <w:name w:val="Footer Char"/>
    <w:basedOn w:val="DefaultParagraphFont"/>
    <w:link w:val="Footer"/>
    <w:uiPriority w:val="99"/>
    <w:rsid w:val="000B1A28"/>
    <w:rPr>
      <w:rFonts w:ascii="Times New Roman" w:eastAsia="Times New Roman" w:hAnsi="Times New Roman" w:cs="Times New Roman"/>
      <w:sz w:val="24"/>
      <w:szCs w:val="20"/>
      <w:lang w:eastAsia="en-GB"/>
    </w:rPr>
  </w:style>
  <w:style w:type="character" w:styleId="CommentReference">
    <w:name w:val="annotation reference"/>
    <w:basedOn w:val="DefaultParagraphFont"/>
    <w:uiPriority w:val="99"/>
    <w:semiHidden/>
    <w:unhideWhenUsed/>
    <w:rsid w:val="00E30A9E"/>
    <w:rPr>
      <w:sz w:val="16"/>
      <w:szCs w:val="16"/>
    </w:rPr>
  </w:style>
  <w:style w:type="paragraph" w:styleId="CommentText">
    <w:name w:val="annotation text"/>
    <w:basedOn w:val="Normal"/>
    <w:link w:val="CommentTextChar"/>
    <w:uiPriority w:val="99"/>
    <w:semiHidden/>
    <w:unhideWhenUsed/>
    <w:rsid w:val="00E30A9E"/>
    <w:rPr>
      <w:sz w:val="20"/>
    </w:rPr>
  </w:style>
  <w:style w:type="character" w:customStyle="1" w:styleId="CommentTextChar">
    <w:name w:val="Comment Text Char"/>
    <w:basedOn w:val="DefaultParagraphFont"/>
    <w:link w:val="CommentText"/>
    <w:uiPriority w:val="99"/>
    <w:semiHidden/>
    <w:rsid w:val="00E30A9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0A9E"/>
    <w:rPr>
      <w:b/>
      <w:bCs/>
    </w:rPr>
  </w:style>
  <w:style w:type="character" w:customStyle="1" w:styleId="CommentSubjectChar">
    <w:name w:val="Comment Subject Char"/>
    <w:basedOn w:val="CommentTextChar"/>
    <w:link w:val="CommentSubject"/>
    <w:uiPriority w:val="99"/>
    <w:semiHidden/>
    <w:rsid w:val="00E30A9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E30A9E"/>
    <w:rPr>
      <w:rFonts w:ascii="Tahoma" w:hAnsi="Tahoma" w:cs="Tahoma"/>
      <w:sz w:val="16"/>
      <w:szCs w:val="16"/>
    </w:rPr>
  </w:style>
  <w:style w:type="character" w:customStyle="1" w:styleId="BalloonTextChar">
    <w:name w:val="Balloon Text Char"/>
    <w:basedOn w:val="DefaultParagraphFont"/>
    <w:link w:val="BalloonText"/>
    <w:uiPriority w:val="99"/>
    <w:semiHidden/>
    <w:rsid w:val="00E30A9E"/>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050"/>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50C"/>
    <w:pPr>
      <w:ind w:left="720"/>
      <w:contextualSpacing/>
    </w:pPr>
  </w:style>
  <w:style w:type="paragraph" w:styleId="Header">
    <w:name w:val="header"/>
    <w:basedOn w:val="Normal"/>
    <w:link w:val="HeaderChar"/>
    <w:uiPriority w:val="99"/>
    <w:unhideWhenUsed/>
    <w:rsid w:val="000B1A28"/>
    <w:pPr>
      <w:tabs>
        <w:tab w:val="center" w:pos="4513"/>
        <w:tab w:val="right" w:pos="9026"/>
      </w:tabs>
    </w:pPr>
  </w:style>
  <w:style w:type="character" w:customStyle="1" w:styleId="HeaderChar">
    <w:name w:val="Header Char"/>
    <w:basedOn w:val="DefaultParagraphFont"/>
    <w:link w:val="Header"/>
    <w:uiPriority w:val="99"/>
    <w:rsid w:val="000B1A28"/>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0B1A28"/>
    <w:pPr>
      <w:tabs>
        <w:tab w:val="center" w:pos="4513"/>
        <w:tab w:val="right" w:pos="9026"/>
      </w:tabs>
    </w:pPr>
  </w:style>
  <w:style w:type="character" w:customStyle="1" w:styleId="FooterChar">
    <w:name w:val="Footer Char"/>
    <w:basedOn w:val="DefaultParagraphFont"/>
    <w:link w:val="Footer"/>
    <w:uiPriority w:val="99"/>
    <w:rsid w:val="000B1A28"/>
    <w:rPr>
      <w:rFonts w:ascii="Times New Roman" w:eastAsia="Times New Roman" w:hAnsi="Times New Roman" w:cs="Times New Roman"/>
      <w:sz w:val="24"/>
      <w:szCs w:val="20"/>
      <w:lang w:eastAsia="en-GB"/>
    </w:rPr>
  </w:style>
  <w:style w:type="character" w:styleId="CommentReference">
    <w:name w:val="annotation reference"/>
    <w:basedOn w:val="DefaultParagraphFont"/>
    <w:uiPriority w:val="99"/>
    <w:semiHidden/>
    <w:unhideWhenUsed/>
    <w:rsid w:val="00E30A9E"/>
    <w:rPr>
      <w:sz w:val="16"/>
      <w:szCs w:val="16"/>
    </w:rPr>
  </w:style>
  <w:style w:type="paragraph" w:styleId="CommentText">
    <w:name w:val="annotation text"/>
    <w:basedOn w:val="Normal"/>
    <w:link w:val="CommentTextChar"/>
    <w:uiPriority w:val="99"/>
    <w:semiHidden/>
    <w:unhideWhenUsed/>
    <w:rsid w:val="00E30A9E"/>
    <w:rPr>
      <w:sz w:val="20"/>
    </w:rPr>
  </w:style>
  <w:style w:type="character" w:customStyle="1" w:styleId="CommentTextChar">
    <w:name w:val="Comment Text Char"/>
    <w:basedOn w:val="DefaultParagraphFont"/>
    <w:link w:val="CommentText"/>
    <w:uiPriority w:val="99"/>
    <w:semiHidden/>
    <w:rsid w:val="00E30A9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0A9E"/>
    <w:rPr>
      <w:b/>
      <w:bCs/>
    </w:rPr>
  </w:style>
  <w:style w:type="character" w:customStyle="1" w:styleId="CommentSubjectChar">
    <w:name w:val="Comment Subject Char"/>
    <w:basedOn w:val="CommentTextChar"/>
    <w:link w:val="CommentSubject"/>
    <w:uiPriority w:val="99"/>
    <w:semiHidden/>
    <w:rsid w:val="00E30A9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E30A9E"/>
    <w:rPr>
      <w:rFonts w:ascii="Tahoma" w:hAnsi="Tahoma" w:cs="Tahoma"/>
      <w:sz w:val="16"/>
      <w:szCs w:val="16"/>
    </w:rPr>
  </w:style>
  <w:style w:type="character" w:customStyle="1" w:styleId="BalloonTextChar">
    <w:name w:val="Balloon Text Char"/>
    <w:basedOn w:val="DefaultParagraphFont"/>
    <w:link w:val="BalloonText"/>
    <w:uiPriority w:val="99"/>
    <w:semiHidden/>
    <w:rsid w:val="00E30A9E"/>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Sally</dc:creator>
  <cp:lastModifiedBy>Emma Barsoum</cp:lastModifiedBy>
  <cp:revision>6</cp:revision>
  <cp:lastPrinted>2016-09-05T12:41:00Z</cp:lastPrinted>
  <dcterms:created xsi:type="dcterms:W3CDTF">2016-07-25T16:08:00Z</dcterms:created>
  <dcterms:modified xsi:type="dcterms:W3CDTF">2016-09-07T15:06:00Z</dcterms:modified>
</cp:coreProperties>
</file>