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2131A" w14:textId="022308F6" w:rsidR="006B0702" w:rsidRPr="00E77F0C" w:rsidRDefault="00290491" w:rsidP="004370EA">
      <w:pPr>
        <w:pStyle w:val="Title"/>
        <w:rPr>
          <w:bCs/>
        </w:rPr>
      </w:pPr>
      <w:r>
        <w:rPr>
          <w:rFonts w:ascii="Georgia" w:hAnsi="Georgia"/>
          <w:noProof/>
          <w:color w:val="2F5496" w:themeColor="accent1" w:themeShade="BF"/>
        </w:rPr>
        <w:drawing>
          <wp:inline distT="0" distB="0" distL="0" distR="0" wp14:anchorId="358EC7AE" wp14:editId="2912C4CE">
            <wp:extent cx="2592070" cy="646733"/>
            <wp:effectExtent l="0" t="0" r="0" b="1270"/>
            <wp:docPr id="206381288" name="Picture 1" descr="University of Birmingham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81288" name="Picture 1" descr="University of Birmingham cres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8556" cy="658331"/>
                    </a:xfrm>
                    <a:prstGeom prst="rect">
                      <a:avLst/>
                    </a:prstGeom>
                  </pic:spPr>
                </pic:pic>
              </a:graphicData>
            </a:graphic>
          </wp:inline>
        </w:drawing>
      </w:r>
      <w:r w:rsidR="006B0702">
        <w:rPr>
          <w:rFonts w:ascii="Georgia" w:hAnsi="Georgia"/>
          <w:color w:val="2F5496" w:themeColor="accent1" w:themeShade="BF"/>
        </w:rPr>
        <w:br/>
      </w:r>
      <w:r w:rsidR="006B0702">
        <w:rPr>
          <w:rFonts w:ascii="Georgia" w:hAnsi="Georgia"/>
          <w:color w:val="2F5496" w:themeColor="accent1" w:themeShade="BF"/>
        </w:rPr>
        <w:br/>
      </w:r>
      <w:r w:rsidR="00E77F0C" w:rsidRPr="00E77F0C">
        <w:t xml:space="preserve">Postgraduate  </w:t>
      </w:r>
      <w:r w:rsidR="00E77F0C" w:rsidRPr="00E77F0C">
        <w:br/>
        <w:t>Prospectus</w:t>
      </w:r>
    </w:p>
    <w:p w14:paraId="5F89D127" w14:textId="4529BBB4" w:rsidR="006B0702" w:rsidRPr="006B0702" w:rsidRDefault="006B0702" w:rsidP="004370EA"/>
    <w:p w14:paraId="4D64BFF9" w14:textId="77777777" w:rsidR="005852A1" w:rsidRDefault="005852A1" w:rsidP="004370EA">
      <w:pPr>
        <w:pStyle w:val="IntroText"/>
        <w:rPr>
          <w:lang w:val="en-US"/>
        </w:rPr>
      </w:pPr>
    </w:p>
    <w:p w14:paraId="249927C3" w14:textId="77777777" w:rsidR="005852A1" w:rsidRDefault="005852A1" w:rsidP="004370EA">
      <w:pPr>
        <w:pStyle w:val="IntroText"/>
        <w:rPr>
          <w:lang w:val="en-US"/>
        </w:rPr>
      </w:pPr>
    </w:p>
    <w:p w14:paraId="6B95873B" w14:textId="7F596C35" w:rsidR="00E77F0C" w:rsidRPr="00E77F0C" w:rsidRDefault="00E77F0C" w:rsidP="004370EA">
      <w:pPr>
        <w:pStyle w:val="IntroText"/>
        <w:rPr>
          <w:lang w:val="en-US"/>
        </w:rPr>
      </w:pPr>
      <w:r w:rsidRPr="00E77F0C">
        <w:rPr>
          <w:lang w:val="en-US"/>
        </w:rPr>
        <w:t>We begin</w:t>
      </w:r>
    </w:p>
    <w:p w14:paraId="6271C38A" w14:textId="77777777" w:rsidR="00E77F0C" w:rsidRPr="00E77F0C" w:rsidRDefault="00E77F0C" w:rsidP="004370EA">
      <w:pPr>
        <w:pStyle w:val="IntroText"/>
        <w:rPr>
          <w:lang w:val="en-US"/>
        </w:rPr>
      </w:pPr>
      <w:r w:rsidRPr="00E77F0C">
        <w:rPr>
          <w:lang w:val="en-US"/>
        </w:rPr>
        <w:t>We activate</w:t>
      </w:r>
    </w:p>
    <w:p w14:paraId="6D12CFDD" w14:textId="6F5A7A51" w:rsidR="006B0702" w:rsidRPr="00A91A37" w:rsidRDefault="00A91A37" w:rsidP="00A91A37">
      <w:pPr>
        <w:pStyle w:val="IntroText"/>
        <w:rPr>
          <w:rStyle w:val="Hyperlink"/>
          <w:lang w:val="en-US"/>
        </w:rPr>
        <w:sectPr w:rsidR="006B0702" w:rsidRPr="00A91A37" w:rsidSect="00A430A5">
          <w:pgSz w:w="11900" w:h="16840"/>
          <w:pgMar w:top="1440" w:right="1440" w:bottom="1440" w:left="1440" w:header="708" w:footer="708" w:gutter="0"/>
          <w:cols w:space="708"/>
          <w:docGrid w:linePitch="360"/>
        </w:sectPr>
      </w:pPr>
      <w:r>
        <w:rPr>
          <w:lang w:val="en-US"/>
        </w:rPr>
        <w:fldChar w:fldCharType="begin"/>
      </w:r>
      <w:r>
        <w:rPr>
          <w:lang w:val="en-US"/>
        </w:rPr>
        <w:instrText>HYPERLINK "birmingham.ac.uk"</w:instrText>
      </w:r>
      <w:r>
        <w:rPr>
          <w:lang w:val="en-US"/>
        </w:rPr>
      </w:r>
      <w:r>
        <w:rPr>
          <w:lang w:val="en-US"/>
        </w:rPr>
        <w:fldChar w:fldCharType="separate"/>
      </w:r>
      <w:r w:rsidR="00E77F0C" w:rsidRPr="00A91A37">
        <w:rPr>
          <w:rStyle w:val="Hyperlink"/>
          <w:lang w:val="en-US"/>
        </w:rPr>
        <w:t>birmingham.ac.uk</w:t>
      </w:r>
    </w:p>
    <w:p w14:paraId="7AF8B516" w14:textId="367ECC83" w:rsidR="00E77F0C" w:rsidRDefault="00A91A37" w:rsidP="004370EA">
      <w:pPr>
        <w:pStyle w:val="Heading1"/>
      </w:pPr>
      <w:r>
        <w:rPr>
          <w:rFonts w:eastAsiaTheme="minorHAnsi"/>
          <w:b w:val="0"/>
          <w:color w:val="000000" w:themeColor="text1"/>
          <w:sz w:val="28"/>
          <w:szCs w:val="24"/>
          <w:lang w:val="en-US"/>
        </w:rPr>
        <w:lastRenderedPageBreak/>
        <w:fldChar w:fldCharType="end"/>
      </w:r>
      <w:bookmarkStart w:id="0" w:name="_Toc210056653"/>
      <w:r>
        <w:t>Now is the time</w:t>
      </w:r>
      <w:bookmarkEnd w:id="0"/>
    </w:p>
    <w:p w14:paraId="4880C674" w14:textId="77777777" w:rsidR="00E77F0C" w:rsidRPr="00E77F0C" w:rsidRDefault="00E77F0C" w:rsidP="004370EA"/>
    <w:p w14:paraId="0F4A22A4" w14:textId="4F02D50B" w:rsidR="00E77F0C" w:rsidRPr="00E77F0C" w:rsidRDefault="00E77F0C" w:rsidP="004370EA">
      <w:pPr>
        <w:pStyle w:val="IntroText"/>
      </w:pPr>
      <w:r w:rsidRPr="00E77F0C">
        <w:t>When you choose Birmingham, you’ll gain more than just a postgraduate degree. You’ll gain the skills, experience, and global perspective to</w:t>
      </w:r>
      <w:r>
        <w:t xml:space="preserve"> </w:t>
      </w:r>
      <w:r w:rsidRPr="00E77F0C">
        <w:t>advance your career.</w:t>
      </w:r>
    </w:p>
    <w:p w14:paraId="33844B68" w14:textId="77777777" w:rsidR="00E77F0C" w:rsidRPr="00E77F0C" w:rsidRDefault="00E77F0C" w:rsidP="004370EA">
      <w:pPr>
        <w:pStyle w:val="IntroText"/>
      </w:pPr>
    </w:p>
    <w:p w14:paraId="2A1FA088" w14:textId="3AB3ECE6" w:rsidR="00E77F0C" w:rsidRPr="00E77F0C" w:rsidRDefault="00E77F0C" w:rsidP="004370EA">
      <w:pPr>
        <w:pStyle w:val="IntroText"/>
      </w:pPr>
      <w:r w:rsidRPr="00E77F0C">
        <w:t>Whether you’re looking to specialise, change careers, or step up, we will challenge, support, and inspire you every step of the way.</w:t>
      </w:r>
    </w:p>
    <w:p w14:paraId="3F5C1D84" w14:textId="77777777" w:rsidR="00E77F0C" w:rsidRPr="00E77F0C" w:rsidRDefault="00E77F0C" w:rsidP="004370EA">
      <w:pPr>
        <w:pStyle w:val="IntroText"/>
      </w:pPr>
    </w:p>
    <w:p w14:paraId="1A5E48AA" w14:textId="6EB8406C" w:rsidR="00E77F0C" w:rsidRPr="00E77F0C" w:rsidRDefault="00E77F0C" w:rsidP="004370EA">
      <w:pPr>
        <w:pStyle w:val="IntroText"/>
      </w:pPr>
      <w:r w:rsidRPr="00E77F0C">
        <w:t>You’ll find your place at a beautiful, green campus university just</w:t>
      </w:r>
      <w:r>
        <w:t xml:space="preserve"> </w:t>
      </w:r>
      <w:r w:rsidRPr="00E77F0C">
        <w:t xml:space="preserve">minutes from the vibrant energy of one of the UK’s most </w:t>
      </w:r>
      <w:r w:rsidRPr="00E77F0C">
        <w:br/>
        <w:t>diverse cities.</w:t>
      </w:r>
    </w:p>
    <w:p w14:paraId="403C5AEB" w14:textId="77777777" w:rsidR="00E77F0C" w:rsidRPr="00E77F0C" w:rsidRDefault="00E77F0C" w:rsidP="004370EA">
      <w:pPr>
        <w:pStyle w:val="IntroText"/>
      </w:pPr>
    </w:p>
    <w:p w14:paraId="1D23E78C" w14:textId="6319FC1F" w:rsidR="004C6327" w:rsidRDefault="00E77F0C" w:rsidP="004370EA">
      <w:pPr>
        <w:pStyle w:val="IntroText"/>
      </w:pPr>
      <w:r w:rsidRPr="00E77F0C">
        <w:t>And, when industry is calling, your degree from a global top 100</w:t>
      </w:r>
      <w:r>
        <w:t xml:space="preserve"> </w:t>
      </w:r>
      <w:r w:rsidRPr="00E77F0C">
        <w:t>university will be widely recognised and valued by leading employers worldwide.</w:t>
      </w:r>
    </w:p>
    <w:p w14:paraId="0EA134A0" w14:textId="77777777" w:rsidR="00E77F0C" w:rsidRDefault="00E77F0C" w:rsidP="004370EA">
      <w:pPr>
        <w:pStyle w:val="IntroText"/>
      </w:pPr>
    </w:p>
    <w:p w14:paraId="44D25287" w14:textId="77777777" w:rsidR="00E77F0C" w:rsidRDefault="00E77F0C" w:rsidP="004370EA">
      <w:pPr>
        <w:pStyle w:val="Heading1"/>
      </w:pPr>
      <w:bookmarkStart w:id="1" w:name="_Toc210056654"/>
      <w:r w:rsidRPr="00E77F0C">
        <w:t>Why choose Birmingham?</w:t>
      </w:r>
      <w:bookmarkEnd w:id="1"/>
    </w:p>
    <w:p w14:paraId="74E48851" w14:textId="77777777" w:rsidR="00E77F0C" w:rsidRPr="00E77F0C" w:rsidRDefault="00E77F0C" w:rsidP="004370EA">
      <w:pPr>
        <w:pStyle w:val="IntroText"/>
      </w:pPr>
    </w:p>
    <w:p w14:paraId="3D145757" w14:textId="77777777" w:rsidR="00E77F0C" w:rsidRDefault="00E77F0C" w:rsidP="004370EA">
      <w:pPr>
        <w:pStyle w:val="IntroText"/>
      </w:pPr>
      <w:r w:rsidRPr="00E77F0C">
        <w:t>We are the most targeted UK university by top graduate employers - proof that our students stand out. Our teaching is designed to inspire and empower, equipping you with the skills and confidence to advance your career.</w:t>
      </w:r>
      <w:r>
        <w:t xml:space="preserve"> </w:t>
      </w:r>
    </w:p>
    <w:p w14:paraId="2C343B0E" w14:textId="77777777" w:rsidR="00E77F0C" w:rsidRDefault="00E77F0C" w:rsidP="004370EA">
      <w:pPr>
        <w:pStyle w:val="IntroText"/>
      </w:pPr>
    </w:p>
    <w:p w14:paraId="3611C77F" w14:textId="160389F1" w:rsidR="00E77F0C" w:rsidRDefault="00E77F0C" w:rsidP="004370EA">
      <w:pPr>
        <w:pStyle w:val="IntroText"/>
      </w:pPr>
      <w:r w:rsidRPr="00E77F0C">
        <w:t>No matter your field of study, you’ll benefit from a rich academic</w:t>
      </w:r>
      <w:r>
        <w:t xml:space="preserve"> </w:t>
      </w:r>
      <w:r w:rsidRPr="00E77F0C">
        <w:t>environment that offers challenge, inspiration, and exceptional</w:t>
      </w:r>
      <w:r>
        <w:t xml:space="preserve"> </w:t>
      </w:r>
      <w:r w:rsidRPr="00E77F0C">
        <w:t>opportunities for personal and professional growth. As part of our vibrant</w:t>
      </w:r>
      <w:r>
        <w:t xml:space="preserve"> </w:t>
      </w:r>
      <w:r w:rsidRPr="00E77F0C">
        <w:t>community, we’re here to support every step of your journey.</w:t>
      </w:r>
    </w:p>
    <w:p w14:paraId="57119855" w14:textId="77777777" w:rsidR="00E77F0C" w:rsidRDefault="00E77F0C" w:rsidP="004370EA">
      <w:pPr>
        <w:pStyle w:val="IntroText"/>
      </w:pPr>
    </w:p>
    <w:p w14:paraId="1C995416" w14:textId="1259D007" w:rsidR="00E77F0C" w:rsidRDefault="00E77F0C" w:rsidP="004370EA">
      <w:pPr>
        <w:pStyle w:val="IntroText"/>
        <w:numPr>
          <w:ilvl w:val="0"/>
          <w:numId w:val="5"/>
        </w:numPr>
        <w:rPr>
          <w:lang w:val="en-US"/>
        </w:rPr>
      </w:pPr>
      <w:r>
        <w:t>1</w:t>
      </w:r>
      <w:r w:rsidRPr="00E77F0C">
        <w:rPr>
          <w:vertAlign w:val="superscript"/>
        </w:rPr>
        <w:t>st</w:t>
      </w:r>
      <w:r>
        <w:t xml:space="preserve"> </w:t>
      </w:r>
      <w:r w:rsidRPr="00E77F0C">
        <w:t>most targeted university in the UK by top employers</w:t>
      </w:r>
      <w:r>
        <w:t xml:space="preserve"> (</w:t>
      </w:r>
      <w:r w:rsidRPr="00E77F0C">
        <w:rPr>
          <w:lang w:val="en-US"/>
        </w:rPr>
        <w:t xml:space="preserve">‘The Graduate Market in 2025’ </w:t>
      </w:r>
      <w:proofErr w:type="gramStart"/>
      <w:r w:rsidRPr="00E77F0C">
        <w:rPr>
          <w:lang w:val="en-US"/>
        </w:rPr>
        <w:t>High Fliers</w:t>
      </w:r>
      <w:proofErr w:type="gramEnd"/>
      <w:r w:rsidRPr="00E77F0C">
        <w:rPr>
          <w:lang w:val="en-US"/>
        </w:rPr>
        <w:t xml:space="preserve"> report</w:t>
      </w:r>
      <w:r>
        <w:rPr>
          <w:lang w:val="en-US"/>
        </w:rPr>
        <w:t>)</w:t>
      </w:r>
    </w:p>
    <w:p w14:paraId="42CAADB5" w14:textId="77777777" w:rsidR="00E77F0C" w:rsidRDefault="00E77F0C" w:rsidP="004370EA">
      <w:pPr>
        <w:pStyle w:val="IntroText"/>
        <w:rPr>
          <w:lang w:val="en-US"/>
        </w:rPr>
      </w:pPr>
    </w:p>
    <w:p w14:paraId="30FE20E2" w14:textId="2E80E14D" w:rsidR="00E77F0C" w:rsidRDefault="00E77F0C" w:rsidP="004370EA">
      <w:pPr>
        <w:pStyle w:val="IntroText"/>
        <w:numPr>
          <w:ilvl w:val="0"/>
          <w:numId w:val="5"/>
        </w:numPr>
      </w:pPr>
      <w:r>
        <w:t>11</w:t>
      </w:r>
      <w:r w:rsidRPr="00E77F0C">
        <w:rPr>
          <w:vertAlign w:val="superscript"/>
        </w:rPr>
        <w:t>th</w:t>
      </w:r>
      <w:r>
        <w:t xml:space="preserve"> </w:t>
      </w:r>
      <w:r w:rsidRPr="00E77F0C">
        <w:t>in the UK in the 2025 Times Higher Education World University Rankings</w:t>
      </w:r>
    </w:p>
    <w:p w14:paraId="39D6C27B" w14:textId="77777777" w:rsidR="00E77F0C" w:rsidRDefault="00E77F0C" w:rsidP="004370EA">
      <w:pPr>
        <w:pStyle w:val="ListParagraph"/>
      </w:pPr>
    </w:p>
    <w:p w14:paraId="6C314952" w14:textId="0D2EC0AD" w:rsidR="00E77F0C" w:rsidRDefault="00E77F0C" w:rsidP="004370EA">
      <w:pPr>
        <w:pStyle w:val="IntroText"/>
        <w:numPr>
          <w:ilvl w:val="0"/>
          <w:numId w:val="5"/>
        </w:numPr>
      </w:pPr>
      <w:r>
        <w:t xml:space="preserve">10 </w:t>
      </w:r>
      <w:r w:rsidRPr="00E77F0C">
        <w:t>alumni and staff have been recognised with Nobel Prizes</w:t>
      </w:r>
    </w:p>
    <w:p w14:paraId="6A440136" w14:textId="77777777" w:rsidR="00E77F0C" w:rsidRDefault="00E77F0C" w:rsidP="004370EA">
      <w:pPr>
        <w:pStyle w:val="ListParagraph"/>
      </w:pPr>
    </w:p>
    <w:p w14:paraId="5DAA5321" w14:textId="16E1BCD2" w:rsidR="00E77F0C" w:rsidRDefault="00E77F0C" w:rsidP="004370EA">
      <w:pPr>
        <w:pStyle w:val="IntroText"/>
        <w:numPr>
          <w:ilvl w:val="0"/>
          <w:numId w:val="5"/>
        </w:numPr>
      </w:pPr>
      <w:r>
        <w:t xml:space="preserve">40% </w:t>
      </w:r>
      <w:r w:rsidRPr="00E77F0C">
        <w:t>of our population is made up of postgraduate students</w:t>
      </w:r>
    </w:p>
    <w:p w14:paraId="41007F3E" w14:textId="77777777" w:rsidR="00E77F0C" w:rsidRDefault="00E77F0C" w:rsidP="004370EA">
      <w:pPr>
        <w:pStyle w:val="ListParagraph"/>
      </w:pPr>
    </w:p>
    <w:p w14:paraId="6DF0913B" w14:textId="1D720130" w:rsidR="00E77F0C" w:rsidRDefault="00E77F0C" w:rsidP="004370EA">
      <w:pPr>
        <w:pStyle w:val="IntroText"/>
        <w:numPr>
          <w:ilvl w:val="0"/>
          <w:numId w:val="5"/>
        </w:numPr>
      </w:pPr>
      <w:r>
        <w:t>13</w:t>
      </w:r>
      <w:r w:rsidRPr="00E77F0C">
        <w:rPr>
          <w:vertAlign w:val="superscript"/>
        </w:rPr>
        <w:t>th</w:t>
      </w:r>
      <w:r>
        <w:t xml:space="preserve"> </w:t>
      </w:r>
      <w:r w:rsidRPr="00E77F0C">
        <w:t xml:space="preserve">in the UK for </w:t>
      </w:r>
      <w:proofErr w:type="gramStart"/>
      <w:r w:rsidRPr="00E77F0C">
        <w:t>4 star</w:t>
      </w:r>
      <w:proofErr w:type="gramEnd"/>
      <w:r w:rsidRPr="00E77F0C">
        <w:t xml:space="preserve"> research</w:t>
      </w:r>
      <w:r>
        <w:t xml:space="preserve"> </w:t>
      </w:r>
      <w:r w:rsidR="006B2F0C">
        <w:t>(</w:t>
      </w:r>
      <w:r w:rsidR="006B2F0C" w:rsidRPr="006B2F0C">
        <w:t>Research Excellence</w:t>
      </w:r>
      <w:r w:rsidR="006B2F0C">
        <w:t xml:space="preserve"> </w:t>
      </w:r>
      <w:r w:rsidR="006B2F0C" w:rsidRPr="006B2F0C">
        <w:t>Framework (REF) 2021)</w:t>
      </w:r>
    </w:p>
    <w:p w14:paraId="4300CD3E" w14:textId="77777777" w:rsidR="006B2F0C" w:rsidRDefault="006B2F0C" w:rsidP="004370EA">
      <w:pPr>
        <w:pStyle w:val="ListParagraph"/>
      </w:pPr>
    </w:p>
    <w:p w14:paraId="2C18805A" w14:textId="631FBBC8" w:rsidR="006B2F0C" w:rsidRDefault="006B2F0C" w:rsidP="004370EA">
      <w:pPr>
        <w:pStyle w:val="IntroText"/>
        <w:numPr>
          <w:ilvl w:val="0"/>
          <w:numId w:val="5"/>
        </w:numPr>
      </w:pPr>
      <w:r>
        <w:t xml:space="preserve">92% </w:t>
      </w:r>
      <w:r w:rsidRPr="006B2F0C">
        <w:t>of our research is rated as world-leading</w:t>
      </w:r>
      <w:r>
        <w:t xml:space="preserve"> (</w:t>
      </w:r>
      <w:r w:rsidRPr="006B2F0C">
        <w:t>Research Excellence Framework (REF) 2021</w:t>
      </w:r>
      <w:r>
        <w:t>)</w:t>
      </w:r>
    </w:p>
    <w:p w14:paraId="457029E9" w14:textId="77777777" w:rsidR="006B2F0C" w:rsidRDefault="006B2F0C" w:rsidP="004370EA">
      <w:pPr>
        <w:pStyle w:val="ListParagraph"/>
      </w:pPr>
    </w:p>
    <w:p w14:paraId="1D905741" w14:textId="77777777" w:rsidR="006B2F0C" w:rsidRPr="006B2F0C" w:rsidRDefault="006B2F0C" w:rsidP="004370EA">
      <w:pPr>
        <w:pStyle w:val="IntroText"/>
      </w:pPr>
    </w:p>
    <w:p w14:paraId="6A1D2347" w14:textId="77777777" w:rsidR="006B2F0C" w:rsidRPr="006B2F0C" w:rsidRDefault="006B2F0C" w:rsidP="004370EA">
      <w:pPr>
        <w:pStyle w:val="Heading1"/>
      </w:pPr>
      <w:bookmarkStart w:id="2" w:name="_Toc210056655"/>
      <w:r w:rsidRPr="006B2F0C">
        <w:t>Built in Birmingham. Forged for the future.</w:t>
      </w:r>
      <w:bookmarkEnd w:id="2"/>
    </w:p>
    <w:p w14:paraId="35A73069" w14:textId="77777777" w:rsidR="006B2F0C" w:rsidRDefault="006B2F0C" w:rsidP="004370EA">
      <w:pPr>
        <w:pStyle w:val="IntroText"/>
      </w:pPr>
    </w:p>
    <w:p w14:paraId="7ADF58D2" w14:textId="69F8F9B1" w:rsidR="006B2F0C" w:rsidRPr="006B2F0C" w:rsidRDefault="006B2F0C" w:rsidP="004370EA">
      <w:pPr>
        <w:pStyle w:val="IntroText"/>
      </w:pPr>
      <w:r w:rsidRPr="006B2F0C">
        <w:t xml:space="preserve">When you choose to study at Birmingham, you will be joining a university that prides itself on exceptional links to a wide variety of leading industries and employers. </w:t>
      </w:r>
    </w:p>
    <w:p w14:paraId="21AD75AB" w14:textId="77777777" w:rsidR="006B2F0C" w:rsidRDefault="006B2F0C" w:rsidP="004370EA">
      <w:pPr>
        <w:pStyle w:val="IntroText"/>
      </w:pPr>
    </w:p>
    <w:p w14:paraId="655F5E0F" w14:textId="0F8FFB6E" w:rsidR="006B2F0C" w:rsidRPr="006B2F0C" w:rsidRDefault="006B2F0C" w:rsidP="004370EA">
      <w:pPr>
        <w:pStyle w:val="BodyCopy"/>
      </w:pPr>
      <w:r w:rsidRPr="006B2F0C">
        <w:t xml:space="preserve">According to the 2025 </w:t>
      </w:r>
      <w:proofErr w:type="gramStart"/>
      <w:r w:rsidRPr="006B2F0C">
        <w:t>High Fliers</w:t>
      </w:r>
      <w:proofErr w:type="gramEnd"/>
      <w:r w:rsidRPr="006B2F0C">
        <w:t xml:space="preserve"> report, we are the most targeted UK university by top graduate employers. At Birmingham, your career comes first. From developing new skills to preparing for your next steps, our commitment to your career can help you gain an advantage in the job market or advance in your field.</w:t>
      </w:r>
    </w:p>
    <w:p w14:paraId="74809CEA" w14:textId="77777777" w:rsidR="006B2F0C" w:rsidRPr="006B2F0C" w:rsidRDefault="006B2F0C" w:rsidP="004370EA">
      <w:pPr>
        <w:pStyle w:val="BodyCopy"/>
      </w:pPr>
    </w:p>
    <w:p w14:paraId="1E69C182" w14:textId="1687D845" w:rsidR="00E77F0C" w:rsidRDefault="006B2F0C" w:rsidP="004370EA">
      <w:pPr>
        <w:pStyle w:val="BodyCopy"/>
      </w:pPr>
      <w:r w:rsidRPr="006B2F0C">
        <w:t xml:space="preserve">Don’t just take our word for it. Meet some of our postgraduates </w:t>
      </w:r>
      <w:r w:rsidRPr="006B2F0C">
        <w:br/>
        <w:t>who forged their future at Birmingham and are now leading the change in their chosen area.</w:t>
      </w:r>
    </w:p>
    <w:p w14:paraId="068A722B" w14:textId="77777777" w:rsidR="006B2F0C" w:rsidRDefault="006B2F0C" w:rsidP="004370EA">
      <w:pPr>
        <w:pStyle w:val="BodyCopy"/>
      </w:pPr>
    </w:p>
    <w:p w14:paraId="504E214E" w14:textId="49A40EAF" w:rsidR="006B2F0C" w:rsidRDefault="006B2F0C" w:rsidP="004370EA">
      <w:pPr>
        <w:pStyle w:val="BodyCopy"/>
      </w:pPr>
      <w:r w:rsidRPr="006B2F0C">
        <w:t>Find out mo</w:t>
      </w:r>
      <w:r w:rsidRPr="00D317E9">
        <w:t xml:space="preserve">re: </w:t>
      </w:r>
      <w:hyperlink r:id="rId9" w:history="1">
        <w:r w:rsidRPr="00D317E9">
          <w:rPr>
            <w:rStyle w:val="Hyperlink"/>
          </w:rPr>
          <w:t>birmingham.ac.uk/</w:t>
        </w:r>
        <w:proofErr w:type="spellStart"/>
        <w:r w:rsidRPr="00D317E9">
          <w:rPr>
            <w:rStyle w:val="Hyperlink"/>
          </w:rPr>
          <w:t>builtinbirmingham</w:t>
        </w:r>
        <w:proofErr w:type="spellEnd"/>
      </w:hyperlink>
    </w:p>
    <w:p w14:paraId="21A575EF" w14:textId="77777777" w:rsidR="006B2F0C" w:rsidRDefault="006B2F0C" w:rsidP="004370EA">
      <w:pPr>
        <w:pStyle w:val="BodyCopy"/>
      </w:pPr>
    </w:p>
    <w:p w14:paraId="0F11B484" w14:textId="77777777" w:rsidR="006B2F0C" w:rsidRPr="006B2F0C" w:rsidRDefault="006B2F0C" w:rsidP="004370EA">
      <w:pPr>
        <w:pStyle w:val="Heading1"/>
      </w:pPr>
      <w:bookmarkStart w:id="3" w:name="_Toc210056656"/>
      <w:r w:rsidRPr="006B2F0C">
        <w:t>Llion’s graduate story</w:t>
      </w:r>
      <w:bookmarkEnd w:id="3"/>
    </w:p>
    <w:p w14:paraId="0FDBDE25" w14:textId="77777777" w:rsidR="006B2F0C" w:rsidRDefault="006B2F0C" w:rsidP="004370EA">
      <w:pPr>
        <w:pStyle w:val="BodyCopy"/>
      </w:pPr>
    </w:p>
    <w:p w14:paraId="3E524B8B" w14:textId="77777777" w:rsidR="006B2F0C" w:rsidRPr="00A0072D" w:rsidRDefault="006B2F0C" w:rsidP="00A0072D">
      <w:pPr>
        <w:pStyle w:val="BoldHeading-NATOC"/>
      </w:pPr>
      <w:r w:rsidRPr="00A0072D">
        <w:t>Top university for graduate employers</w:t>
      </w:r>
    </w:p>
    <w:p w14:paraId="4091DA27" w14:textId="77777777" w:rsidR="006B2F0C" w:rsidRDefault="006B2F0C" w:rsidP="004370EA">
      <w:pPr>
        <w:pStyle w:val="BodyCopy"/>
      </w:pPr>
    </w:p>
    <w:p w14:paraId="4C66EF76" w14:textId="57B331EF" w:rsidR="006B2F0C" w:rsidRPr="006B2F0C" w:rsidRDefault="006B2F0C" w:rsidP="004370EA">
      <w:pPr>
        <w:pStyle w:val="BodyCopy"/>
      </w:pPr>
      <w:r w:rsidRPr="006B2F0C">
        <w:t xml:space="preserve">“If I think back to my experiences at the Computer Science school, I have got very fond memories. The quality of the lecturers, the professors and the material that I learnt </w:t>
      </w:r>
      <w:proofErr w:type="gramStart"/>
      <w:r w:rsidRPr="006B2F0C">
        <w:t>definitely set</w:t>
      </w:r>
      <w:proofErr w:type="gramEnd"/>
      <w:r w:rsidRPr="006B2F0C">
        <w:t xml:space="preserve"> me up in a big way for the success that I’ve had since then.</w:t>
      </w:r>
    </w:p>
    <w:p w14:paraId="7837CF32" w14:textId="77777777" w:rsidR="006B2F0C" w:rsidRPr="006B2F0C" w:rsidRDefault="006B2F0C" w:rsidP="004370EA">
      <w:pPr>
        <w:pStyle w:val="BodyCopy"/>
      </w:pPr>
    </w:p>
    <w:p w14:paraId="23FD6DB1" w14:textId="6DDAA6A4" w:rsidR="006B2F0C" w:rsidRPr="006B2F0C" w:rsidRDefault="006B2F0C" w:rsidP="004370EA">
      <w:pPr>
        <w:pStyle w:val="BodyCopy"/>
      </w:pPr>
      <w:r w:rsidRPr="006B2F0C">
        <w:t xml:space="preserve">My current role is in a company that I started myself in Tokyo, Japan. It’s called Sakana </w:t>
      </w:r>
      <w:proofErr w:type="gramStart"/>
      <w:r w:rsidRPr="006B2F0C">
        <w:t>AI</w:t>
      </w:r>
      <w:proofErr w:type="gramEnd"/>
      <w:r w:rsidRPr="006B2F0C">
        <w:t xml:space="preserve"> and I </w:t>
      </w:r>
      <w:proofErr w:type="gramStart"/>
      <w:r w:rsidRPr="006B2F0C">
        <w:t>actually left</w:t>
      </w:r>
      <w:proofErr w:type="gramEnd"/>
      <w:r w:rsidRPr="006B2F0C">
        <w:t xml:space="preserve"> Google Research </w:t>
      </w:r>
      <w:proofErr w:type="gramStart"/>
      <w:r w:rsidRPr="006B2F0C">
        <w:t>in order to</w:t>
      </w:r>
      <w:proofErr w:type="gramEnd"/>
      <w:r w:rsidRPr="006B2F0C">
        <w:t xml:space="preserve"> start it.</w:t>
      </w:r>
    </w:p>
    <w:p w14:paraId="0369C5F8" w14:textId="77777777" w:rsidR="006B2F0C" w:rsidRPr="006B2F0C" w:rsidRDefault="006B2F0C" w:rsidP="004370EA">
      <w:pPr>
        <w:pStyle w:val="BodyCopy"/>
      </w:pPr>
    </w:p>
    <w:p w14:paraId="1EE471B0" w14:textId="125E526D" w:rsidR="006B2F0C" w:rsidRPr="006B2F0C" w:rsidRDefault="006B2F0C" w:rsidP="004370EA">
      <w:pPr>
        <w:pStyle w:val="BodyCopy"/>
      </w:pPr>
      <w:r w:rsidRPr="006B2F0C">
        <w:t>I think the reason that I was able to get into Google without having a referral was because I had such a good Computer Science school on my CV.”</w:t>
      </w:r>
    </w:p>
    <w:p w14:paraId="525D20DE" w14:textId="77777777" w:rsidR="006B2F0C" w:rsidRPr="006B2F0C" w:rsidRDefault="006B2F0C" w:rsidP="004370EA">
      <w:pPr>
        <w:pStyle w:val="BodyCopy"/>
      </w:pPr>
    </w:p>
    <w:p w14:paraId="3CF4697E" w14:textId="2DE46DA5" w:rsidR="006B2F0C" w:rsidRDefault="006B2F0C" w:rsidP="00A0072D">
      <w:pPr>
        <w:pStyle w:val="BoldHeading-NATOC"/>
      </w:pPr>
      <w:r w:rsidRPr="006B2F0C">
        <w:t>Llion Jones</w:t>
      </w:r>
      <w:r w:rsidR="008141AB">
        <w:t xml:space="preserve"> – </w:t>
      </w:r>
      <w:r w:rsidRPr="006B2F0C">
        <w:t>MSc Advanced Computer Science,</w:t>
      </w:r>
      <w:r w:rsidR="008141AB">
        <w:t xml:space="preserve"> </w:t>
      </w:r>
      <w:r w:rsidRPr="006B2F0C">
        <w:t>Co-Founder, Sakana AI</w:t>
      </w:r>
    </w:p>
    <w:p w14:paraId="12A14A52" w14:textId="77777777" w:rsidR="006B2F0C" w:rsidRDefault="006B2F0C" w:rsidP="004370EA">
      <w:pPr>
        <w:pStyle w:val="BodyCopy"/>
      </w:pPr>
    </w:p>
    <w:p w14:paraId="1708D6D2" w14:textId="6E6ACC0A" w:rsidR="006B2F0C" w:rsidRPr="00D317E9" w:rsidRDefault="008141AB" w:rsidP="004370EA">
      <w:pPr>
        <w:pStyle w:val="BodyCopy"/>
      </w:pPr>
      <w:r w:rsidRPr="008141AB">
        <w:t>Our graduate stor</w:t>
      </w:r>
      <w:r w:rsidRPr="00D317E9">
        <w:t xml:space="preserve">ies: </w:t>
      </w:r>
      <w:hyperlink r:id="rId10" w:history="1">
        <w:r w:rsidRPr="00D317E9">
          <w:rPr>
            <w:rStyle w:val="Hyperlink"/>
          </w:rPr>
          <w:t>birmingham.ac.uk/</w:t>
        </w:r>
        <w:proofErr w:type="spellStart"/>
        <w:r w:rsidRPr="00D317E9">
          <w:rPr>
            <w:rStyle w:val="Hyperlink"/>
          </w:rPr>
          <w:t>builtinbirmingham</w:t>
        </w:r>
        <w:proofErr w:type="spellEnd"/>
      </w:hyperlink>
    </w:p>
    <w:p w14:paraId="66B955FE" w14:textId="77777777" w:rsidR="006B2F0C" w:rsidRDefault="006B2F0C" w:rsidP="004370EA">
      <w:pPr>
        <w:pStyle w:val="BodyCopy"/>
      </w:pPr>
    </w:p>
    <w:p w14:paraId="71D5E61A" w14:textId="77777777" w:rsidR="006B2F0C" w:rsidRPr="006B2F0C" w:rsidRDefault="006B2F0C" w:rsidP="004370EA">
      <w:pPr>
        <w:pStyle w:val="BodyCopy"/>
      </w:pPr>
    </w:p>
    <w:p w14:paraId="2EE4E951" w14:textId="77777777" w:rsidR="006B2F0C" w:rsidRPr="006B2F0C" w:rsidRDefault="006B2F0C" w:rsidP="004370EA">
      <w:pPr>
        <w:pStyle w:val="BodyCopy"/>
      </w:pPr>
    </w:p>
    <w:sdt>
      <w:sdtPr>
        <w:rPr>
          <w:rFonts w:ascii="Arial" w:eastAsiaTheme="minorHAnsi" w:hAnsi="Arial" w:cs="Arial"/>
          <w:b w:val="0"/>
          <w:bCs w:val="0"/>
          <w:color w:val="000000" w:themeColor="text1"/>
          <w:sz w:val="24"/>
          <w:szCs w:val="24"/>
          <w:lang w:val="en-GB"/>
        </w:rPr>
        <w:id w:val="896097371"/>
        <w:docPartObj>
          <w:docPartGallery w:val="Table of Contents"/>
          <w:docPartUnique/>
        </w:docPartObj>
      </w:sdtPr>
      <w:sdtEndPr>
        <w:rPr>
          <w:noProof/>
        </w:rPr>
      </w:sdtEndPr>
      <w:sdtContent>
        <w:p w14:paraId="1BB7FD5A" w14:textId="47DA1E68" w:rsidR="00AC0CB0" w:rsidRDefault="00AC0CB0" w:rsidP="004370EA">
          <w:pPr>
            <w:pStyle w:val="TOCHeading"/>
          </w:pPr>
          <w:r>
            <w:t>Contents</w:t>
          </w:r>
        </w:p>
        <w:p w14:paraId="3C1F3EFD" w14:textId="770086A0" w:rsidR="00832EB7" w:rsidRDefault="00AC0CB0">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r>
            <w:fldChar w:fldCharType="begin"/>
          </w:r>
          <w:r>
            <w:instrText xml:space="preserve"> TOC \o "1-3" \h \z \u </w:instrText>
          </w:r>
          <w:r>
            <w:fldChar w:fldCharType="separate"/>
          </w:r>
          <w:hyperlink w:anchor="_Toc210056653" w:history="1">
            <w:r w:rsidR="00832EB7" w:rsidRPr="001C680C">
              <w:rPr>
                <w:rStyle w:val="Hyperlink"/>
                <w:noProof/>
              </w:rPr>
              <w:t>Now is the time</w:t>
            </w:r>
            <w:r w:rsidR="00832EB7">
              <w:rPr>
                <w:noProof/>
                <w:webHidden/>
              </w:rPr>
              <w:tab/>
            </w:r>
            <w:r w:rsidR="00832EB7">
              <w:rPr>
                <w:noProof/>
                <w:webHidden/>
              </w:rPr>
              <w:fldChar w:fldCharType="begin"/>
            </w:r>
            <w:r w:rsidR="00832EB7">
              <w:rPr>
                <w:noProof/>
                <w:webHidden/>
              </w:rPr>
              <w:instrText xml:space="preserve"> PAGEREF _Toc210056653 \h </w:instrText>
            </w:r>
            <w:r w:rsidR="00832EB7">
              <w:rPr>
                <w:noProof/>
                <w:webHidden/>
              </w:rPr>
            </w:r>
            <w:r w:rsidR="00832EB7">
              <w:rPr>
                <w:noProof/>
                <w:webHidden/>
              </w:rPr>
              <w:fldChar w:fldCharType="separate"/>
            </w:r>
            <w:r w:rsidR="00832EB7">
              <w:rPr>
                <w:noProof/>
                <w:webHidden/>
              </w:rPr>
              <w:t>2</w:t>
            </w:r>
            <w:r w:rsidR="00832EB7">
              <w:rPr>
                <w:noProof/>
                <w:webHidden/>
              </w:rPr>
              <w:fldChar w:fldCharType="end"/>
            </w:r>
          </w:hyperlink>
        </w:p>
        <w:p w14:paraId="15C04136" w14:textId="3D2E6BED"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54" w:history="1">
            <w:r w:rsidRPr="001C680C">
              <w:rPr>
                <w:rStyle w:val="Hyperlink"/>
                <w:noProof/>
              </w:rPr>
              <w:t>Why choose Birmingham?</w:t>
            </w:r>
            <w:r>
              <w:rPr>
                <w:noProof/>
                <w:webHidden/>
              </w:rPr>
              <w:tab/>
            </w:r>
            <w:r>
              <w:rPr>
                <w:noProof/>
                <w:webHidden/>
              </w:rPr>
              <w:fldChar w:fldCharType="begin"/>
            </w:r>
            <w:r>
              <w:rPr>
                <w:noProof/>
                <w:webHidden/>
              </w:rPr>
              <w:instrText xml:space="preserve"> PAGEREF _Toc210056654 \h </w:instrText>
            </w:r>
            <w:r>
              <w:rPr>
                <w:noProof/>
                <w:webHidden/>
              </w:rPr>
            </w:r>
            <w:r>
              <w:rPr>
                <w:noProof/>
                <w:webHidden/>
              </w:rPr>
              <w:fldChar w:fldCharType="separate"/>
            </w:r>
            <w:r>
              <w:rPr>
                <w:noProof/>
                <w:webHidden/>
              </w:rPr>
              <w:t>2</w:t>
            </w:r>
            <w:r>
              <w:rPr>
                <w:noProof/>
                <w:webHidden/>
              </w:rPr>
              <w:fldChar w:fldCharType="end"/>
            </w:r>
          </w:hyperlink>
        </w:p>
        <w:p w14:paraId="0B926B2B" w14:textId="4E7FE3A9"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55" w:history="1">
            <w:r w:rsidRPr="001C680C">
              <w:rPr>
                <w:rStyle w:val="Hyperlink"/>
                <w:noProof/>
              </w:rPr>
              <w:t>Built in Birmingham. Forged for the future.</w:t>
            </w:r>
            <w:r>
              <w:rPr>
                <w:noProof/>
                <w:webHidden/>
              </w:rPr>
              <w:tab/>
            </w:r>
            <w:r>
              <w:rPr>
                <w:noProof/>
                <w:webHidden/>
              </w:rPr>
              <w:fldChar w:fldCharType="begin"/>
            </w:r>
            <w:r>
              <w:rPr>
                <w:noProof/>
                <w:webHidden/>
              </w:rPr>
              <w:instrText xml:space="preserve"> PAGEREF _Toc210056655 \h </w:instrText>
            </w:r>
            <w:r>
              <w:rPr>
                <w:noProof/>
                <w:webHidden/>
              </w:rPr>
            </w:r>
            <w:r>
              <w:rPr>
                <w:noProof/>
                <w:webHidden/>
              </w:rPr>
              <w:fldChar w:fldCharType="separate"/>
            </w:r>
            <w:r>
              <w:rPr>
                <w:noProof/>
                <w:webHidden/>
              </w:rPr>
              <w:t>3</w:t>
            </w:r>
            <w:r>
              <w:rPr>
                <w:noProof/>
                <w:webHidden/>
              </w:rPr>
              <w:fldChar w:fldCharType="end"/>
            </w:r>
          </w:hyperlink>
        </w:p>
        <w:p w14:paraId="0B260D17" w14:textId="0AEA9742"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56" w:history="1">
            <w:r w:rsidRPr="001C680C">
              <w:rPr>
                <w:rStyle w:val="Hyperlink"/>
                <w:noProof/>
              </w:rPr>
              <w:t>Llion’s graduate story</w:t>
            </w:r>
            <w:r>
              <w:rPr>
                <w:noProof/>
                <w:webHidden/>
              </w:rPr>
              <w:tab/>
            </w:r>
            <w:r>
              <w:rPr>
                <w:noProof/>
                <w:webHidden/>
              </w:rPr>
              <w:fldChar w:fldCharType="begin"/>
            </w:r>
            <w:r>
              <w:rPr>
                <w:noProof/>
                <w:webHidden/>
              </w:rPr>
              <w:instrText xml:space="preserve"> PAGEREF _Toc210056656 \h </w:instrText>
            </w:r>
            <w:r>
              <w:rPr>
                <w:noProof/>
                <w:webHidden/>
              </w:rPr>
            </w:r>
            <w:r>
              <w:rPr>
                <w:noProof/>
                <w:webHidden/>
              </w:rPr>
              <w:fldChar w:fldCharType="separate"/>
            </w:r>
            <w:r>
              <w:rPr>
                <w:noProof/>
                <w:webHidden/>
              </w:rPr>
              <w:t>3</w:t>
            </w:r>
            <w:r>
              <w:rPr>
                <w:noProof/>
                <w:webHidden/>
              </w:rPr>
              <w:fldChar w:fldCharType="end"/>
            </w:r>
          </w:hyperlink>
        </w:p>
        <w:p w14:paraId="4DD0F53C" w14:textId="3BD861C0"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57" w:history="1">
            <w:r w:rsidRPr="001C680C">
              <w:rPr>
                <w:rStyle w:val="Hyperlink"/>
                <w:noProof/>
              </w:rPr>
              <w:t>Our subject areas</w:t>
            </w:r>
            <w:r>
              <w:rPr>
                <w:noProof/>
                <w:webHidden/>
              </w:rPr>
              <w:tab/>
            </w:r>
            <w:r>
              <w:rPr>
                <w:noProof/>
                <w:webHidden/>
              </w:rPr>
              <w:fldChar w:fldCharType="begin"/>
            </w:r>
            <w:r>
              <w:rPr>
                <w:noProof/>
                <w:webHidden/>
              </w:rPr>
              <w:instrText xml:space="preserve"> PAGEREF _Toc210056657 \h </w:instrText>
            </w:r>
            <w:r>
              <w:rPr>
                <w:noProof/>
                <w:webHidden/>
              </w:rPr>
            </w:r>
            <w:r>
              <w:rPr>
                <w:noProof/>
                <w:webHidden/>
              </w:rPr>
              <w:fldChar w:fldCharType="separate"/>
            </w:r>
            <w:r>
              <w:rPr>
                <w:noProof/>
                <w:webHidden/>
              </w:rPr>
              <w:t>5</w:t>
            </w:r>
            <w:r>
              <w:rPr>
                <w:noProof/>
                <w:webHidden/>
              </w:rPr>
              <w:fldChar w:fldCharType="end"/>
            </w:r>
          </w:hyperlink>
        </w:p>
        <w:p w14:paraId="645CDC61" w14:textId="408313DE"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58" w:history="1">
            <w:r w:rsidRPr="001C680C">
              <w:rPr>
                <w:rStyle w:val="Hyperlink"/>
                <w:noProof/>
              </w:rPr>
              <w:t>Frankie’s graduate story</w:t>
            </w:r>
            <w:r>
              <w:rPr>
                <w:noProof/>
                <w:webHidden/>
              </w:rPr>
              <w:tab/>
            </w:r>
            <w:r>
              <w:rPr>
                <w:noProof/>
                <w:webHidden/>
              </w:rPr>
              <w:fldChar w:fldCharType="begin"/>
            </w:r>
            <w:r>
              <w:rPr>
                <w:noProof/>
                <w:webHidden/>
              </w:rPr>
              <w:instrText xml:space="preserve"> PAGEREF _Toc210056658 \h </w:instrText>
            </w:r>
            <w:r>
              <w:rPr>
                <w:noProof/>
                <w:webHidden/>
              </w:rPr>
            </w:r>
            <w:r>
              <w:rPr>
                <w:noProof/>
                <w:webHidden/>
              </w:rPr>
              <w:fldChar w:fldCharType="separate"/>
            </w:r>
            <w:r>
              <w:rPr>
                <w:noProof/>
                <w:webHidden/>
              </w:rPr>
              <w:t>6</w:t>
            </w:r>
            <w:r>
              <w:rPr>
                <w:noProof/>
                <w:webHidden/>
              </w:rPr>
              <w:fldChar w:fldCharType="end"/>
            </w:r>
          </w:hyperlink>
        </w:p>
        <w:p w14:paraId="597F706B" w14:textId="6AA1B0F6"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59" w:history="1">
            <w:r w:rsidRPr="001C680C">
              <w:rPr>
                <w:rStyle w:val="Hyperlink"/>
                <w:noProof/>
              </w:rPr>
              <w:t>Which programme should you choose?</w:t>
            </w:r>
            <w:r>
              <w:rPr>
                <w:noProof/>
                <w:webHidden/>
              </w:rPr>
              <w:tab/>
            </w:r>
            <w:r>
              <w:rPr>
                <w:noProof/>
                <w:webHidden/>
              </w:rPr>
              <w:fldChar w:fldCharType="begin"/>
            </w:r>
            <w:r>
              <w:rPr>
                <w:noProof/>
                <w:webHidden/>
              </w:rPr>
              <w:instrText xml:space="preserve"> PAGEREF _Toc210056659 \h </w:instrText>
            </w:r>
            <w:r>
              <w:rPr>
                <w:noProof/>
                <w:webHidden/>
              </w:rPr>
            </w:r>
            <w:r>
              <w:rPr>
                <w:noProof/>
                <w:webHidden/>
              </w:rPr>
              <w:fldChar w:fldCharType="separate"/>
            </w:r>
            <w:r>
              <w:rPr>
                <w:noProof/>
                <w:webHidden/>
              </w:rPr>
              <w:t>6</w:t>
            </w:r>
            <w:r>
              <w:rPr>
                <w:noProof/>
                <w:webHidden/>
              </w:rPr>
              <w:fldChar w:fldCharType="end"/>
            </w:r>
          </w:hyperlink>
        </w:p>
        <w:p w14:paraId="0908AA64" w14:textId="490E4170"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60" w:history="1">
            <w:r w:rsidRPr="001C680C">
              <w:rPr>
                <w:rStyle w:val="Hyperlink"/>
                <w:noProof/>
              </w:rPr>
              <w:t>Conversion courses</w:t>
            </w:r>
            <w:r>
              <w:rPr>
                <w:noProof/>
                <w:webHidden/>
              </w:rPr>
              <w:tab/>
            </w:r>
            <w:r>
              <w:rPr>
                <w:noProof/>
                <w:webHidden/>
              </w:rPr>
              <w:fldChar w:fldCharType="begin"/>
            </w:r>
            <w:r>
              <w:rPr>
                <w:noProof/>
                <w:webHidden/>
              </w:rPr>
              <w:instrText xml:space="preserve"> PAGEREF _Toc210056660 \h </w:instrText>
            </w:r>
            <w:r>
              <w:rPr>
                <w:noProof/>
                <w:webHidden/>
              </w:rPr>
            </w:r>
            <w:r>
              <w:rPr>
                <w:noProof/>
                <w:webHidden/>
              </w:rPr>
              <w:fldChar w:fldCharType="separate"/>
            </w:r>
            <w:r>
              <w:rPr>
                <w:noProof/>
                <w:webHidden/>
              </w:rPr>
              <w:t>7</w:t>
            </w:r>
            <w:r>
              <w:rPr>
                <w:noProof/>
                <w:webHidden/>
              </w:rPr>
              <w:fldChar w:fldCharType="end"/>
            </w:r>
          </w:hyperlink>
        </w:p>
        <w:p w14:paraId="2C7D78EC" w14:textId="3C52AD63"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61" w:history="1">
            <w:r w:rsidRPr="001C680C">
              <w:rPr>
                <w:rStyle w:val="Hyperlink"/>
                <w:noProof/>
              </w:rPr>
              <w:t>Changing directions</w:t>
            </w:r>
            <w:r>
              <w:rPr>
                <w:noProof/>
                <w:webHidden/>
              </w:rPr>
              <w:tab/>
            </w:r>
            <w:r>
              <w:rPr>
                <w:noProof/>
                <w:webHidden/>
              </w:rPr>
              <w:fldChar w:fldCharType="begin"/>
            </w:r>
            <w:r>
              <w:rPr>
                <w:noProof/>
                <w:webHidden/>
              </w:rPr>
              <w:instrText xml:space="preserve"> PAGEREF _Toc210056661 \h </w:instrText>
            </w:r>
            <w:r>
              <w:rPr>
                <w:noProof/>
                <w:webHidden/>
              </w:rPr>
            </w:r>
            <w:r>
              <w:rPr>
                <w:noProof/>
                <w:webHidden/>
              </w:rPr>
              <w:fldChar w:fldCharType="separate"/>
            </w:r>
            <w:r>
              <w:rPr>
                <w:noProof/>
                <w:webHidden/>
              </w:rPr>
              <w:t>8</w:t>
            </w:r>
            <w:r>
              <w:rPr>
                <w:noProof/>
                <w:webHidden/>
              </w:rPr>
              <w:fldChar w:fldCharType="end"/>
            </w:r>
          </w:hyperlink>
        </w:p>
        <w:p w14:paraId="6494D138" w14:textId="0A2794E4"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62" w:history="1">
            <w:r w:rsidRPr="001C680C">
              <w:rPr>
                <w:rStyle w:val="Hyperlink"/>
                <w:noProof/>
              </w:rPr>
              <w:t>How to apply</w:t>
            </w:r>
            <w:r>
              <w:rPr>
                <w:noProof/>
                <w:webHidden/>
              </w:rPr>
              <w:tab/>
            </w:r>
            <w:r>
              <w:rPr>
                <w:noProof/>
                <w:webHidden/>
              </w:rPr>
              <w:fldChar w:fldCharType="begin"/>
            </w:r>
            <w:r>
              <w:rPr>
                <w:noProof/>
                <w:webHidden/>
              </w:rPr>
              <w:instrText xml:space="preserve"> PAGEREF _Toc210056662 \h </w:instrText>
            </w:r>
            <w:r>
              <w:rPr>
                <w:noProof/>
                <w:webHidden/>
              </w:rPr>
            </w:r>
            <w:r>
              <w:rPr>
                <w:noProof/>
                <w:webHidden/>
              </w:rPr>
              <w:fldChar w:fldCharType="separate"/>
            </w:r>
            <w:r>
              <w:rPr>
                <w:noProof/>
                <w:webHidden/>
              </w:rPr>
              <w:t>8</w:t>
            </w:r>
            <w:r>
              <w:rPr>
                <w:noProof/>
                <w:webHidden/>
              </w:rPr>
              <w:fldChar w:fldCharType="end"/>
            </w:r>
          </w:hyperlink>
        </w:p>
        <w:p w14:paraId="3C2B493B" w14:textId="0D4D9D4E"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63" w:history="1">
            <w:r w:rsidRPr="001C680C">
              <w:rPr>
                <w:rStyle w:val="Hyperlink"/>
                <w:noProof/>
              </w:rPr>
              <w:t>Oscar’s graduate story</w:t>
            </w:r>
            <w:r>
              <w:rPr>
                <w:noProof/>
                <w:webHidden/>
              </w:rPr>
              <w:tab/>
            </w:r>
            <w:r>
              <w:rPr>
                <w:noProof/>
                <w:webHidden/>
              </w:rPr>
              <w:fldChar w:fldCharType="begin"/>
            </w:r>
            <w:r>
              <w:rPr>
                <w:noProof/>
                <w:webHidden/>
              </w:rPr>
              <w:instrText xml:space="preserve"> PAGEREF _Toc210056663 \h </w:instrText>
            </w:r>
            <w:r>
              <w:rPr>
                <w:noProof/>
                <w:webHidden/>
              </w:rPr>
            </w:r>
            <w:r>
              <w:rPr>
                <w:noProof/>
                <w:webHidden/>
              </w:rPr>
              <w:fldChar w:fldCharType="separate"/>
            </w:r>
            <w:r>
              <w:rPr>
                <w:noProof/>
                <w:webHidden/>
              </w:rPr>
              <w:t>9</w:t>
            </w:r>
            <w:r>
              <w:rPr>
                <w:noProof/>
                <w:webHidden/>
              </w:rPr>
              <w:fldChar w:fldCharType="end"/>
            </w:r>
          </w:hyperlink>
        </w:p>
        <w:p w14:paraId="63A527E2" w14:textId="73EF3518"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64" w:history="1">
            <w:r w:rsidRPr="001C680C">
              <w:rPr>
                <w:rStyle w:val="Hyperlink"/>
                <w:noProof/>
              </w:rPr>
              <w:t>Fees and funding</w:t>
            </w:r>
            <w:r>
              <w:rPr>
                <w:noProof/>
                <w:webHidden/>
              </w:rPr>
              <w:tab/>
            </w:r>
            <w:r>
              <w:rPr>
                <w:noProof/>
                <w:webHidden/>
              </w:rPr>
              <w:fldChar w:fldCharType="begin"/>
            </w:r>
            <w:r>
              <w:rPr>
                <w:noProof/>
                <w:webHidden/>
              </w:rPr>
              <w:instrText xml:space="preserve"> PAGEREF _Toc210056664 \h </w:instrText>
            </w:r>
            <w:r>
              <w:rPr>
                <w:noProof/>
                <w:webHidden/>
              </w:rPr>
            </w:r>
            <w:r>
              <w:rPr>
                <w:noProof/>
                <w:webHidden/>
              </w:rPr>
              <w:fldChar w:fldCharType="separate"/>
            </w:r>
            <w:r>
              <w:rPr>
                <w:noProof/>
                <w:webHidden/>
              </w:rPr>
              <w:t>10</w:t>
            </w:r>
            <w:r>
              <w:rPr>
                <w:noProof/>
                <w:webHidden/>
              </w:rPr>
              <w:fldChar w:fldCharType="end"/>
            </w:r>
          </w:hyperlink>
        </w:p>
        <w:p w14:paraId="51F805EE" w14:textId="1023E23B"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65" w:history="1">
            <w:r w:rsidRPr="001C680C">
              <w:rPr>
                <w:rStyle w:val="Hyperlink"/>
                <w:noProof/>
              </w:rPr>
              <w:t>Our scholarships</w:t>
            </w:r>
            <w:r>
              <w:rPr>
                <w:noProof/>
                <w:webHidden/>
              </w:rPr>
              <w:tab/>
            </w:r>
            <w:r>
              <w:rPr>
                <w:noProof/>
                <w:webHidden/>
              </w:rPr>
              <w:fldChar w:fldCharType="begin"/>
            </w:r>
            <w:r>
              <w:rPr>
                <w:noProof/>
                <w:webHidden/>
              </w:rPr>
              <w:instrText xml:space="preserve"> PAGEREF _Toc210056665 \h </w:instrText>
            </w:r>
            <w:r>
              <w:rPr>
                <w:noProof/>
                <w:webHidden/>
              </w:rPr>
            </w:r>
            <w:r>
              <w:rPr>
                <w:noProof/>
                <w:webHidden/>
              </w:rPr>
              <w:fldChar w:fldCharType="separate"/>
            </w:r>
            <w:r>
              <w:rPr>
                <w:noProof/>
                <w:webHidden/>
              </w:rPr>
              <w:t>11</w:t>
            </w:r>
            <w:r>
              <w:rPr>
                <w:noProof/>
                <w:webHidden/>
              </w:rPr>
              <w:fldChar w:fldCharType="end"/>
            </w:r>
          </w:hyperlink>
        </w:p>
        <w:p w14:paraId="33086CD4" w14:textId="6BD03876"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66" w:history="1">
            <w:r w:rsidRPr="001C680C">
              <w:rPr>
                <w:rStyle w:val="Hyperlink"/>
                <w:noProof/>
              </w:rPr>
              <w:t>Your future career</w:t>
            </w:r>
            <w:r>
              <w:rPr>
                <w:noProof/>
                <w:webHidden/>
              </w:rPr>
              <w:tab/>
            </w:r>
            <w:r>
              <w:rPr>
                <w:noProof/>
                <w:webHidden/>
              </w:rPr>
              <w:fldChar w:fldCharType="begin"/>
            </w:r>
            <w:r>
              <w:rPr>
                <w:noProof/>
                <w:webHidden/>
              </w:rPr>
              <w:instrText xml:space="preserve"> PAGEREF _Toc210056666 \h </w:instrText>
            </w:r>
            <w:r>
              <w:rPr>
                <w:noProof/>
                <w:webHidden/>
              </w:rPr>
            </w:r>
            <w:r>
              <w:rPr>
                <w:noProof/>
                <w:webHidden/>
              </w:rPr>
              <w:fldChar w:fldCharType="separate"/>
            </w:r>
            <w:r>
              <w:rPr>
                <w:noProof/>
                <w:webHidden/>
              </w:rPr>
              <w:t>12</w:t>
            </w:r>
            <w:r>
              <w:rPr>
                <w:noProof/>
                <w:webHidden/>
              </w:rPr>
              <w:fldChar w:fldCharType="end"/>
            </w:r>
          </w:hyperlink>
        </w:p>
        <w:p w14:paraId="6543D409" w14:textId="299BBF61"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67" w:history="1">
            <w:r w:rsidRPr="001C680C">
              <w:rPr>
                <w:rStyle w:val="Hyperlink"/>
                <w:noProof/>
              </w:rPr>
              <w:t>Start your business</w:t>
            </w:r>
            <w:r>
              <w:rPr>
                <w:noProof/>
                <w:webHidden/>
              </w:rPr>
              <w:tab/>
            </w:r>
            <w:r>
              <w:rPr>
                <w:noProof/>
                <w:webHidden/>
              </w:rPr>
              <w:fldChar w:fldCharType="begin"/>
            </w:r>
            <w:r>
              <w:rPr>
                <w:noProof/>
                <w:webHidden/>
              </w:rPr>
              <w:instrText xml:space="preserve"> PAGEREF _Toc210056667 \h </w:instrText>
            </w:r>
            <w:r>
              <w:rPr>
                <w:noProof/>
                <w:webHidden/>
              </w:rPr>
            </w:r>
            <w:r>
              <w:rPr>
                <w:noProof/>
                <w:webHidden/>
              </w:rPr>
              <w:fldChar w:fldCharType="separate"/>
            </w:r>
            <w:r>
              <w:rPr>
                <w:noProof/>
                <w:webHidden/>
              </w:rPr>
              <w:t>13</w:t>
            </w:r>
            <w:r>
              <w:rPr>
                <w:noProof/>
                <w:webHidden/>
              </w:rPr>
              <w:fldChar w:fldCharType="end"/>
            </w:r>
          </w:hyperlink>
        </w:p>
        <w:p w14:paraId="762A40FF" w14:textId="29A5459C"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68" w:history="1">
            <w:r w:rsidRPr="001C680C">
              <w:rPr>
                <w:rStyle w:val="Hyperlink"/>
                <w:noProof/>
              </w:rPr>
              <w:t>Your campus</w:t>
            </w:r>
            <w:r>
              <w:rPr>
                <w:noProof/>
                <w:webHidden/>
              </w:rPr>
              <w:tab/>
            </w:r>
            <w:r>
              <w:rPr>
                <w:noProof/>
                <w:webHidden/>
              </w:rPr>
              <w:fldChar w:fldCharType="begin"/>
            </w:r>
            <w:r>
              <w:rPr>
                <w:noProof/>
                <w:webHidden/>
              </w:rPr>
              <w:instrText xml:space="preserve"> PAGEREF _Toc210056668 \h </w:instrText>
            </w:r>
            <w:r>
              <w:rPr>
                <w:noProof/>
                <w:webHidden/>
              </w:rPr>
            </w:r>
            <w:r>
              <w:rPr>
                <w:noProof/>
                <w:webHidden/>
              </w:rPr>
              <w:fldChar w:fldCharType="separate"/>
            </w:r>
            <w:r>
              <w:rPr>
                <w:noProof/>
                <w:webHidden/>
              </w:rPr>
              <w:t>13</w:t>
            </w:r>
            <w:r>
              <w:rPr>
                <w:noProof/>
                <w:webHidden/>
              </w:rPr>
              <w:fldChar w:fldCharType="end"/>
            </w:r>
          </w:hyperlink>
        </w:p>
        <w:p w14:paraId="4E0C6DC6" w14:textId="04780D5E"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69" w:history="1">
            <w:r w:rsidRPr="001C680C">
              <w:rPr>
                <w:rStyle w:val="Hyperlink"/>
                <w:noProof/>
              </w:rPr>
              <w:t>Our study spaces</w:t>
            </w:r>
            <w:r>
              <w:rPr>
                <w:noProof/>
                <w:webHidden/>
              </w:rPr>
              <w:tab/>
            </w:r>
            <w:r>
              <w:rPr>
                <w:noProof/>
                <w:webHidden/>
              </w:rPr>
              <w:fldChar w:fldCharType="begin"/>
            </w:r>
            <w:r>
              <w:rPr>
                <w:noProof/>
                <w:webHidden/>
              </w:rPr>
              <w:instrText xml:space="preserve"> PAGEREF _Toc210056669 \h </w:instrText>
            </w:r>
            <w:r>
              <w:rPr>
                <w:noProof/>
                <w:webHidden/>
              </w:rPr>
            </w:r>
            <w:r>
              <w:rPr>
                <w:noProof/>
                <w:webHidden/>
              </w:rPr>
              <w:fldChar w:fldCharType="separate"/>
            </w:r>
            <w:r>
              <w:rPr>
                <w:noProof/>
                <w:webHidden/>
              </w:rPr>
              <w:t>14</w:t>
            </w:r>
            <w:r>
              <w:rPr>
                <w:noProof/>
                <w:webHidden/>
              </w:rPr>
              <w:fldChar w:fldCharType="end"/>
            </w:r>
          </w:hyperlink>
        </w:p>
        <w:p w14:paraId="4DDC176D" w14:textId="4506E07F"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70" w:history="1">
            <w:r w:rsidRPr="001C680C">
              <w:rPr>
                <w:rStyle w:val="Hyperlink"/>
                <w:noProof/>
              </w:rPr>
              <w:t>Culture on campus</w:t>
            </w:r>
            <w:r>
              <w:rPr>
                <w:noProof/>
                <w:webHidden/>
              </w:rPr>
              <w:tab/>
            </w:r>
            <w:r>
              <w:rPr>
                <w:noProof/>
                <w:webHidden/>
              </w:rPr>
              <w:fldChar w:fldCharType="begin"/>
            </w:r>
            <w:r>
              <w:rPr>
                <w:noProof/>
                <w:webHidden/>
              </w:rPr>
              <w:instrText xml:space="preserve"> PAGEREF _Toc210056670 \h </w:instrText>
            </w:r>
            <w:r>
              <w:rPr>
                <w:noProof/>
                <w:webHidden/>
              </w:rPr>
            </w:r>
            <w:r>
              <w:rPr>
                <w:noProof/>
                <w:webHidden/>
              </w:rPr>
              <w:fldChar w:fldCharType="separate"/>
            </w:r>
            <w:r>
              <w:rPr>
                <w:noProof/>
                <w:webHidden/>
              </w:rPr>
              <w:t>14</w:t>
            </w:r>
            <w:r>
              <w:rPr>
                <w:noProof/>
                <w:webHidden/>
              </w:rPr>
              <w:fldChar w:fldCharType="end"/>
            </w:r>
          </w:hyperlink>
        </w:p>
        <w:p w14:paraId="0F7B89EA" w14:textId="148EA10B"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71" w:history="1">
            <w:r w:rsidRPr="001C680C">
              <w:rPr>
                <w:rStyle w:val="Hyperlink"/>
                <w:noProof/>
              </w:rPr>
              <w:t>Sport &amp; Fitness</w:t>
            </w:r>
            <w:r>
              <w:rPr>
                <w:noProof/>
                <w:webHidden/>
              </w:rPr>
              <w:tab/>
            </w:r>
            <w:r>
              <w:rPr>
                <w:noProof/>
                <w:webHidden/>
              </w:rPr>
              <w:fldChar w:fldCharType="begin"/>
            </w:r>
            <w:r>
              <w:rPr>
                <w:noProof/>
                <w:webHidden/>
              </w:rPr>
              <w:instrText xml:space="preserve"> PAGEREF _Toc210056671 \h </w:instrText>
            </w:r>
            <w:r>
              <w:rPr>
                <w:noProof/>
                <w:webHidden/>
              </w:rPr>
            </w:r>
            <w:r>
              <w:rPr>
                <w:noProof/>
                <w:webHidden/>
              </w:rPr>
              <w:fldChar w:fldCharType="separate"/>
            </w:r>
            <w:r>
              <w:rPr>
                <w:noProof/>
                <w:webHidden/>
              </w:rPr>
              <w:t>15</w:t>
            </w:r>
            <w:r>
              <w:rPr>
                <w:noProof/>
                <w:webHidden/>
              </w:rPr>
              <w:fldChar w:fldCharType="end"/>
            </w:r>
          </w:hyperlink>
        </w:p>
        <w:p w14:paraId="11669D45" w14:textId="1FA41A4C"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72" w:history="1">
            <w:r w:rsidRPr="001C680C">
              <w:rPr>
                <w:rStyle w:val="Hyperlink"/>
                <w:noProof/>
              </w:rPr>
              <w:t>Living in Birmingham</w:t>
            </w:r>
            <w:r>
              <w:rPr>
                <w:noProof/>
                <w:webHidden/>
              </w:rPr>
              <w:tab/>
            </w:r>
            <w:r>
              <w:rPr>
                <w:noProof/>
                <w:webHidden/>
              </w:rPr>
              <w:fldChar w:fldCharType="begin"/>
            </w:r>
            <w:r>
              <w:rPr>
                <w:noProof/>
                <w:webHidden/>
              </w:rPr>
              <w:instrText xml:space="preserve"> PAGEREF _Toc210056672 \h </w:instrText>
            </w:r>
            <w:r>
              <w:rPr>
                <w:noProof/>
                <w:webHidden/>
              </w:rPr>
            </w:r>
            <w:r>
              <w:rPr>
                <w:noProof/>
                <w:webHidden/>
              </w:rPr>
              <w:fldChar w:fldCharType="separate"/>
            </w:r>
            <w:r>
              <w:rPr>
                <w:noProof/>
                <w:webHidden/>
              </w:rPr>
              <w:t>15</w:t>
            </w:r>
            <w:r>
              <w:rPr>
                <w:noProof/>
                <w:webHidden/>
              </w:rPr>
              <w:fldChar w:fldCharType="end"/>
            </w:r>
          </w:hyperlink>
        </w:p>
        <w:p w14:paraId="28AC0994" w14:textId="6C55F660"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73" w:history="1">
            <w:r w:rsidRPr="001C680C">
              <w:rPr>
                <w:rStyle w:val="Hyperlink"/>
                <w:noProof/>
              </w:rPr>
              <w:t>The city</w:t>
            </w:r>
            <w:r>
              <w:rPr>
                <w:noProof/>
                <w:webHidden/>
              </w:rPr>
              <w:tab/>
            </w:r>
            <w:r>
              <w:rPr>
                <w:noProof/>
                <w:webHidden/>
              </w:rPr>
              <w:fldChar w:fldCharType="begin"/>
            </w:r>
            <w:r>
              <w:rPr>
                <w:noProof/>
                <w:webHidden/>
              </w:rPr>
              <w:instrText xml:space="preserve"> PAGEREF _Toc210056673 \h </w:instrText>
            </w:r>
            <w:r>
              <w:rPr>
                <w:noProof/>
                <w:webHidden/>
              </w:rPr>
            </w:r>
            <w:r>
              <w:rPr>
                <w:noProof/>
                <w:webHidden/>
              </w:rPr>
              <w:fldChar w:fldCharType="separate"/>
            </w:r>
            <w:r>
              <w:rPr>
                <w:noProof/>
                <w:webHidden/>
              </w:rPr>
              <w:t>16</w:t>
            </w:r>
            <w:r>
              <w:rPr>
                <w:noProof/>
                <w:webHidden/>
              </w:rPr>
              <w:fldChar w:fldCharType="end"/>
            </w:r>
          </w:hyperlink>
        </w:p>
        <w:p w14:paraId="6AF83E5E" w14:textId="1394BC3E"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74" w:history="1">
            <w:r w:rsidRPr="001C680C">
              <w:rPr>
                <w:rStyle w:val="Hyperlink"/>
                <w:noProof/>
              </w:rPr>
              <w:t>Explore Birmingham</w:t>
            </w:r>
            <w:r>
              <w:rPr>
                <w:noProof/>
                <w:webHidden/>
              </w:rPr>
              <w:tab/>
            </w:r>
            <w:r>
              <w:rPr>
                <w:noProof/>
                <w:webHidden/>
              </w:rPr>
              <w:fldChar w:fldCharType="begin"/>
            </w:r>
            <w:r>
              <w:rPr>
                <w:noProof/>
                <w:webHidden/>
              </w:rPr>
              <w:instrText xml:space="preserve"> PAGEREF _Toc210056674 \h </w:instrText>
            </w:r>
            <w:r>
              <w:rPr>
                <w:noProof/>
                <w:webHidden/>
              </w:rPr>
            </w:r>
            <w:r>
              <w:rPr>
                <w:noProof/>
                <w:webHidden/>
              </w:rPr>
              <w:fldChar w:fldCharType="separate"/>
            </w:r>
            <w:r>
              <w:rPr>
                <w:noProof/>
                <w:webHidden/>
              </w:rPr>
              <w:t>17</w:t>
            </w:r>
            <w:r>
              <w:rPr>
                <w:noProof/>
                <w:webHidden/>
              </w:rPr>
              <w:fldChar w:fldCharType="end"/>
            </w:r>
          </w:hyperlink>
        </w:p>
        <w:p w14:paraId="507D808D" w14:textId="283D9494"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75" w:history="1">
            <w:r w:rsidRPr="001C680C">
              <w:rPr>
                <w:rStyle w:val="Hyperlink"/>
                <w:noProof/>
              </w:rPr>
              <w:t>University accommodation</w:t>
            </w:r>
            <w:r>
              <w:rPr>
                <w:noProof/>
                <w:webHidden/>
              </w:rPr>
              <w:tab/>
            </w:r>
            <w:r>
              <w:rPr>
                <w:noProof/>
                <w:webHidden/>
              </w:rPr>
              <w:fldChar w:fldCharType="begin"/>
            </w:r>
            <w:r>
              <w:rPr>
                <w:noProof/>
                <w:webHidden/>
              </w:rPr>
              <w:instrText xml:space="preserve"> PAGEREF _Toc210056675 \h </w:instrText>
            </w:r>
            <w:r>
              <w:rPr>
                <w:noProof/>
                <w:webHidden/>
              </w:rPr>
            </w:r>
            <w:r>
              <w:rPr>
                <w:noProof/>
                <w:webHidden/>
              </w:rPr>
              <w:fldChar w:fldCharType="separate"/>
            </w:r>
            <w:r>
              <w:rPr>
                <w:noProof/>
                <w:webHidden/>
              </w:rPr>
              <w:t>17</w:t>
            </w:r>
            <w:r>
              <w:rPr>
                <w:noProof/>
                <w:webHidden/>
              </w:rPr>
              <w:fldChar w:fldCharType="end"/>
            </w:r>
          </w:hyperlink>
        </w:p>
        <w:p w14:paraId="79B98A58" w14:textId="23067C2F"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76" w:history="1">
            <w:r w:rsidRPr="001C680C">
              <w:rPr>
                <w:rStyle w:val="Hyperlink"/>
                <w:noProof/>
              </w:rPr>
              <w:t>Private accommodation</w:t>
            </w:r>
            <w:r>
              <w:rPr>
                <w:noProof/>
                <w:webHidden/>
              </w:rPr>
              <w:tab/>
            </w:r>
            <w:r>
              <w:rPr>
                <w:noProof/>
                <w:webHidden/>
              </w:rPr>
              <w:fldChar w:fldCharType="begin"/>
            </w:r>
            <w:r>
              <w:rPr>
                <w:noProof/>
                <w:webHidden/>
              </w:rPr>
              <w:instrText xml:space="preserve"> PAGEREF _Toc210056676 \h </w:instrText>
            </w:r>
            <w:r>
              <w:rPr>
                <w:noProof/>
                <w:webHidden/>
              </w:rPr>
            </w:r>
            <w:r>
              <w:rPr>
                <w:noProof/>
                <w:webHidden/>
              </w:rPr>
              <w:fldChar w:fldCharType="separate"/>
            </w:r>
            <w:r>
              <w:rPr>
                <w:noProof/>
                <w:webHidden/>
              </w:rPr>
              <w:t>18</w:t>
            </w:r>
            <w:r>
              <w:rPr>
                <w:noProof/>
                <w:webHidden/>
              </w:rPr>
              <w:fldChar w:fldCharType="end"/>
            </w:r>
          </w:hyperlink>
        </w:p>
        <w:p w14:paraId="5DFD4C1A" w14:textId="2EBAA2A9"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77" w:history="1">
            <w:r w:rsidRPr="001C680C">
              <w:rPr>
                <w:rStyle w:val="Hyperlink"/>
                <w:noProof/>
              </w:rPr>
              <w:t>Life on campus</w:t>
            </w:r>
            <w:r>
              <w:rPr>
                <w:noProof/>
                <w:webHidden/>
              </w:rPr>
              <w:tab/>
            </w:r>
            <w:r>
              <w:rPr>
                <w:noProof/>
                <w:webHidden/>
              </w:rPr>
              <w:fldChar w:fldCharType="begin"/>
            </w:r>
            <w:r>
              <w:rPr>
                <w:noProof/>
                <w:webHidden/>
              </w:rPr>
              <w:instrText xml:space="preserve"> PAGEREF _Toc210056677 \h </w:instrText>
            </w:r>
            <w:r>
              <w:rPr>
                <w:noProof/>
                <w:webHidden/>
              </w:rPr>
            </w:r>
            <w:r>
              <w:rPr>
                <w:noProof/>
                <w:webHidden/>
              </w:rPr>
              <w:fldChar w:fldCharType="separate"/>
            </w:r>
            <w:r>
              <w:rPr>
                <w:noProof/>
                <w:webHidden/>
              </w:rPr>
              <w:t>19</w:t>
            </w:r>
            <w:r>
              <w:rPr>
                <w:noProof/>
                <w:webHidden/>
              </w:rPr>
              <w:fldChar w:fldCharType="end"/>
            </w:r>
          </w:hyperlink>
        </w:p>
        <w:p w14:paraId="595D5E21" w14:textId="79DC84F1"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78" w:history="1">
            <w:r w:rsidRPr="001C680C">
              <w:rPr>
                <w:rStyle w:val="Hyperlink"/>
                <w:noProof/>
              </w:rPr>
              <w:t>Your Guild of Students</w:t>
            </w:r>
            <w:r>
              <w:rPr>
                <w:noProof/>
                <w:webHidden/>
              </w:rPr>
              <w:tab/>
            </w:r>
            <w:r>
              <w:rPr>
                <w:noProof/>
                <w:webHidden/>
              </w:rPr>
              <w:fldChar w:fldCharType="begin"/>
            </w:r>
            <w:r>
              <w:rPr>
                <w:noProof/>
                <w:webHidden/>
              </w:rPr>
              <w:instrText xml:space="preserve"> PAGEREF _Toc210056678 \h </w:instrText>
            </w:r>
            <w:r>
              <w:rPr>
                <w:noProof/>
                <w:webHidden/>
              </w:rPr>
            </w:r>
            <w:r>
              <w:rPr>
                <w:noProof/>
                <w:webHidden/>
              </w:rPr>
              <w:fldChar w:fldCharType="separate"/>
            </w:r>
            <w:r>
              <w:rPr>
                <w:noProof/>
                <w:webHidden/>
              </w:rPr>
              <w:t>19</w:t>
            </w:r>
            <w:r>
              <w:rPr>
                <w:noProof/>
                <w:webHidden/>
              </w:rPr>
              <w:fldChar w:fldCharType="end"/>
            </w:r>
          </w:hyperlink>
        </w:p>
        <w:p w14:paraId="6DF10C46" w14:textId="3C1DDF59"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79" w:history="1">
            <w:r w:rsidRPr="001C680C">
              <w:rPr>
                <w:rStyle w:val="Hyperlink"/>
                <w:noProof/>
              </w:rPr>
              <w:t>Supporting you</w:t>
            </w:r>
            <w:r>
              <w:rPr>
                <w:noProof/>
                <w:webHidden/>
              </w:rPr>
              <w:tab/>
            </w:r>
            <w:r>
              <w:rPr>
                <w:noProof/>
                <w:webHidden/>
              </w:rPr>
              <w:fldChar w:fldCharType="begin"/>
            </w:r>
            <w:r>
              <w:rPr>
                <w:noProof/>
                <w:webHidden/>
              </w:rPr>
              <w:instrText xml:space="preserve"> PAGEREF _Toc210056679 \h </w:instrText>
            </w:r>
            <w:r>
              <w:rPr>
                <w:noProof/>
                <w:webHidden/>
              </w:rPr>
            </w:r>
            <w:r>
              <w:rPr>
                <w:noProof/>
                <w:webHidden/>
              </w:rPr>
              <w:fldChar w:fldCharType="separate"/>
            </w:r>
            <w:r>
              <w:rPr>
                <w:noProof/>
                <w:webHidden/>
              </w:rPr>
              <w:t>21</w:t>
            </w:r>
            <w:r>
              <w:rPr>
                <w:noProof/>
                <w:webHidden/>
              </w:rPr>
              <w:fldChar w:fldCharType="end"/>
            </w:r>
          </w:hyperlink>
        </w:p>
        <w:p w14:paraId="5370D609" w14:textId="79328C20" w:rsidR="00832EB7" w:rsidRDefault="00832EB7">
          <w:pPr>
            <w:pStyle w:val="TOC1"/>
            <w:tabs>
              <w:tab w:val="right" w:leader="dot" w:pos="9010"/>
            </w:tabs>
            <w:rPr>
              <w:rFonts w:asciiTheme="minorHAnsi" w:eastAsiaTheme="minorEastAsia" w:hAnsiTheme="minorHAnsi" w:cstheme="minorBidi"/>
              <w:b w:val="0"/>
              <w:bCs w:val="0"/>
              <w:i w:val="0"/>
              <w:iCs w:val="0"/>
              <w:noProof/>
              <w:color w:val="auto"/>
              <w:kern w:val="2"/>
              <w:lang w:eastAsia="en-GB"/>
              <w14:ligatures w14:val="standardContextual"/>
            </w:rPr>
          </w:pPr>
          <w:hyperlink w:anchor="_Toc210056680" w:history="1">
            <w:r w:rsidRPr="001C680C">
              <w:rPr>
                <w:rStyle w:val="Hyperlink"/>
                <w:noProof/>
              </w:rPr>
              <w:t>Make it happen</w:t>
            </w:r>
            <w:r>
              <w:rPr>
                <w:noProof/>
                <w:webHidden/>
              </w:rPr>
              <w:tab/>
            </w:r>
            <w:r>
              <w:rPr>
                <w:noProof/>
                <w:webHidden/>
              </w:rPr>
              <w:fldChar w:fldCharType="begin"/>
            </w:r>
            <w:r>
              <w:rPr>
                <w:noProof/>
                <w:webHidden/>
              </w:rPr>
              <w:instrText xml:space="preserve"> PAGEREF _Toc210056680 \h </w:instrText>
            </w:r>
            <w:r>
              <w:rPr>
                <w:noProof/>
                <w:webHidden/>
              </w:rPr>
            </w:r>
            <w:r>
              <w:rPr>
                <w:noProof/>
                <w:webHidden/>
              </w:rPr>
              <w:fldChar w:fldCharType="separate"/>
            </w:r>
            <w:r>
              <w:rPr>
                <w:noProof/>
                <w:webHidden/>
              </w:rPr>
              <w:t>22</w:t>
            </w:r>
            <w:r>
              <w:rPr>
                <w:noProof/>
                <w:webHidden/>
              </w:rPr>
              <w:fldChar w:fldCharType="end"/>
            </w:r>
          </w:hyperlink>
        </w:p>
        <w:p w14:paraId="7C7F1D97" w14:textId="2ACFF3CF" w:rsidR="00AC0CB0" w:rsidRDefault="00AC0CB0" w:rsidP="004370EA">
          <w:r>
            <w:rPr>
              <w:noProof/>
            </w:rPr>
            <w:fldChar w:fldCharType="end"/>
          </w:r>
        </w:p>
      </w:sdtContent>
    </w:sdt>
    <w:p w14:paraId="6CA24486" w14:textId="77777777" w:rsidR="006B2F0C" w:rsidRDefault="006B2F0C" w:rsidP="004370EA">
      <w:pPr>
        <w:pStyle w:val="IntroText"/>
      </w:pPr>
    </w:p>
    <w:p w14:paraId="2DCCF111" w14:textId="77777777" w:rsidR="006B2F0C" w:rsidRDefault="006B2F0C" w:rsidP="004370EA">
      <w:pPr>
        <w:pStyle w:val="IntroText"/>
        <w:rPr>
          <w:lang w:val="en-US"/>
        </w:rPr>
      </w:pPr>
    </w:p>
    <w:p w14:paraId="3FB1D3D1" w14:textId="77777777" w:rsidR="00AC0CB0" w:rsidRDefault="00AC0CB0" w:rsidP="004370EA">
      <w:pPr>
        <w:pStyle w:val="IntroText"/>
        <w:rPr>
          <w:lang w:val="en-US"/>
        </w:rPr>
      </w:pPr>
    </w:p>
    <w:p w14:paraId="0D32BF2E" w14:textId="77777777" w:rsidR="00AC0CB0" w:rsidRDefault="00AC0CB0" w:rsidP="004370EA">
      <w:pPr>
        <w:pStyle w:val="IntroText"/>
        <w:rPr>
          <w:lang w:val="en-US"/>
        </w:rPr>
      </w:pPr>
    </w:p>
    <w:p w14:paraId="2CF0E561" w14:textId="77777777" w:rsidR="00AC0CB0" w:rsidRDefault="00AC0CB0" w:rsidP="004370EA">
      <w:pPr>
        <w:pStyle w:val="IntroText"/>
        <w:rPr>
          <w:lang w:val="en-US"/>
        </w:rPr>
      </w:pPr>
    </w:p>
    <w:p w14:paraId="76517B03" w14:textId="0A9187EA" w:rsidR="00AC0CB0" w:rsidRPr="00AC0CB0" w:rsidRDefault="00AC0CB0" w:rsidP="004370EA">
      <w:pPr>
        <w:pStyle w:val="Heading1"/>
      </w:pPr>
      <w:bookmarkStart w:id="4" w:name="_Toc210056657"/>
      <w:r w:rsidRPr="00AC0CB0">
        <w:lastRenderedPageBreak/>
        <w:t>Our subject areas</w:t>
      </w:r>
      <w:bookmarkEnd w:id="4"/>
    </w:p>
    <w:p w14:paraId="0B0C1C5E" w14:textId="77777777" w:rsidR="00AC0CB0" w:rsidRDefault="00AC0CB0" w:rsidP="004370EA">
      <w:pPr>
        <w:pStyle w:val="IntroText"/>
      </w:pPr>
    </w:p>
    <w:p w14:paraId="2EE92657" w14:textId="722039A4" w:rsidR="00AC0CB0" w:rsidRPr="00AC0CB0" w:rsidRDefault="00AC0CB0" w:rsidP="004370EA">
      <w:pPr>
        <w:pStyle w:val="IntroText"/>
      </w:pPr>
      <w:r w:rsidRPr="00AC0CB0">
        <w:t>Not yet sure which course is right for you? You can browse our subject areas and find out more about the courses we offer.</w:t>
      </w:r>
    </w:p>
    <w:p w14:paraId="6C9C470C" w14:textId="77777777" w:rsidR="00AC0CB0" w:rsidRDefault="00AC0CB0" w:rsidP="004370EA">
      <w:pPr>
        <w:pStyle w:val="IntroText"/>
      </w:pPr>
    </w:p>
    <w:p w14:paraId="34EB3E7E" w14:textId="77777777" w:rsidR="00AC0CB0" w:rsidRPr="00AC0CB0" w:rsidRDefault="00AC0CB0" w:rsidP="004370EA">
      <w:pPr>
        <w:pStyle w:val="BodyCopy"/>
        <w:numPr>
          <w:ilvl w:val="0"/>
          <w:numId w:val="4"/>
        </w:numPr>
      </w:pPr>
      <w:r w:rsidRPr="00AC0CB0">
        <w:t>Accounting and Finance</w:t>
      </w:r>
    </w:p>
    <w:p w14:paraId="3FC941EA" w14:textId="77777777" w:rsidR="00AC0CB0" w:rsidRPr="00AC0CB0" w:rsidRDefault="00AC0CB0" w:rsidP="004370EA">
      <w:pPr>
        <w:pStyle w:val="BodyCopy"/>
        <w:numPr>
          <w:ilvl w:val="0"/>
          <w:numId w:val="4"/>
        </w:numPr>
      </w:pPr>
      <w:r w:rsidRPr="00AC0CB0">
        <w:t>Aerospace Engineering</w:t>
      </w:r>
    </w:p>
    <w:p w14:paraId="26F27531" w14:textId="77777777" w:rsidR="00AC0CB0" w:rsidRPr="00AC0CB0" w:rsidRDefault="00AC0CB0" w:rsidP="004370EA">
      <w:pPr>
        <w:pStyle w:val="BodyCopy"/>
        <w:numPr>
          <w:ilvl w:val="0"/>
          <w:numId w:val="4"/>
        </w:numPr>
      </w:pPr>
      <w:r w:rsidRPr="00AC0CB0">
        <w:t>African Studies and Anthropology</w:t>
      </w:r>
    </w:p>
    <w:p w14:paraId="3E86A1B5" w14:textId="77777777" w:rsidR="00AC0CB0" w:rsidRPr="00AC0CB0" w:rsidRDefault="00AC0CB0" w:rsidP="004370EA">
      <w:pPr>
        <w:pStyle w:val="BodyCopy"/>
        <w:numPr>
          <w:ilvl w:val="0"/>
          <w:numId w:val="4"/>
        </w:numPr>
      </w:pPr>
      <w:r w:rsidRPr="00AC0CB0">
        <w:t>Biosciences</w:t>
      </w:r>
    </w:p>
    <w:p w14:paraId="4DF66C7A" w14:textId="77777777" w:rsidR="00AC0CB0" w:rsidRPr="00AC0CB0" w:rsidRDefault="00AC0CB0" w:rsidP="004370EA">
      <w:pPr>
        <w:pStyle w:val="BodyCopy"/>
        <w:numPr>
          <w:ilvl w:val="0"/>
          <w:numId w:val="4"/>
        </w:numPr>
      </w:pPr>
      <w:r w:rsidRPr="00AC0CB0">
        <w:t>Business and Management</w:t>
      </w:r>
    </w:p>
    <w:p w14:paraId="01AC685B" w14:textId="77777777" w:rsidR="00AC0CB0" w:rsidRPr="00AC0CB0" w:rsidRDefault="00AC0CB0" w:rsidP="004370EA">
      <w:pPr>
        <w:pStyle w:val="BodyCopy"/>
        <w:numPr>
          <w:ilvl w:val="0"/>
          <w:numId w:val="4"/>
        </w:numPr>
      </w:pPr>
      <w:r w:rsidRPr="00AC0CB0">
        <w:t>Chemical Engineering</w:t>
      </w:r>
    </w:p>
    <w:p w14:paraId="4E2C0AFA" w14:textId="77777777" w:rsidR="00AC0CB0" w:rsidRPr="00AC0CB0" w:rsidRDefault="00AC0CB0" w:rsidP="004370EA">
      <w:pPr>
        <w:pStyle w:val="BodyCopy"/>
        <w:numPr>
          <w:ilvl w:val="0"/>
          <w:numId w:val="4"/>
        </w:numPr>
      </w:pPr>
      <w:r w:rsidRPr="00AC0CB0">
        <w:t>Chemistry</w:t>
      </w:r>
    </w:p>
    <w:p w14:paraId="0AAE0134" w14:textId="77777777" w:rsidR="00AC0CB0" w:rsidRPr="00AC0CB0" w:rsidRDefault="00AC0CB0" w:rsidP="004370EA">
      <w:pPr>
        <w:pStyle w:val="BodyCopy"/>
        <w:numPr>
          <w:ilvl w:val="0"/>
          <w:numId w:val="4"/>
        </w:numPr>
      </w:pPr>
      <w:r w:rsidRPr="00AC0CB0">
        <w:t>Civil Engineering</w:t>
      </w:r>
    </w:p>
    <w:p w14:paraId="5070CCFB" w14:textId="77777777" w:rsidR="00AC0CB0" w:rsidRPr="00AC0CB0" w:rsidRDefault="00AC0CB0" w:rsidP="004370EA">
      <w:pPr>
        <w:pStyle w:val="BodyCopy"/>
        <w:numPr>
          <w:ilvl w:val="0"/>
          <w:numId w:val="4"/>
        </w:numPr>
      </w:pPr>
      <w:r w:rsidRPr="00AC0CB0">
        <w:t>Classics, Ancient History and Archaeology</w:t>
      </w:r>
    </w:p>
    <w:p w14:paraId="12748FA7" w14:textId="77777777" w:rsidR="00AC0CB0" w:rsidRPr="00AC0CB0" w:rsidRDefault="00AC0CB0" w:rsidP="004370EA">
      <w:pPr>
        <w:pStyle w:val="BodyCopy"/>
        <w:numPr>
          <w:ilvl w:val="0"/>
          <w:numId w:val="4"/>
        </w:numPr>
      </w:pPr>
      <w:r w:rsidRPr="00AC0CB0">
        <w:t>Computer Science and Data Science</w:t>
      </w:r>
    </w:p>
    <w:p w14:paraId="1CB7C4AC" w14:textId="77777777" w:rsidR="00AC0CB0" w:rsidRPr="00AC0CB0" w:rsidRDefault="00AC0CB0" w:rsidP="004370EA">
      <w:pPr>
        <w:pStyle w:val="BodyCopy"/>
        <w:numPr>
          <w:ilvl w:val="0"/>
          <w:numId w:val="4"/>
        </w:numPr>
      </w:pPr>
      <w:r w:rsidRPr="00AC0CB0">
        <w:t>Creative Writing</w:t>
      </w:r>
    </w:p>
    <w:p w14:paraId="5100CD81" w14:textId="77777777" w:rsidR="00AC0CB0" w:rsidRPr="00AC0CB0" w:rsidRDefault="00AC0CB0" w:rsidP="004370EA">
      <w:pPr>
        <w:pStyle w:val="BodyCopy"/>
        <w:numPr>
          <w:ilvl w:val="0"/>
          <w:numId w:val="4"/>
        </w:numPr>
      </w:pPr>
      <w:r w:rsidRPr="00AC0CB0">
        <w:t>Dentistry</w:t>
      </w:r>
    </w:p>
    <w:p w14:paraId="26D8B198" w14:textId="77777777" w:rsidR="00AC0CB0" w:rsidRPr="00AC0CB0" w:rsidRDefault="00AC0CB0" w:rsidP="004370EA">
      <w:pPr>
        <w:pStyle w:val="BodyCopy"/>
        <w:numPr>
          <w:ilvl w:val="0"/>
          <w:numId w:val="4"/>
        </w:numPr>
      </w:pPr>
      <w:r w:rsidRPr="00AC0CB0">
        <w:t>Drama and Theatre Arts</w:t>
      </w:r>
    </w:p>
    <w:p w14:paraId="6221E4FD" w14:textId="77777777" w:rsidR="00AC0CB0" w:rsidRPr="00AC0CB0" w:rsidRDefault="00AC0CB0" w:rsidP="004370EA">
      <w:pPr>
        <w:pStyle w:val="BodyCopy"/>
        <w:numPr>
          <w:ilvl w:val="0"/>
          <w:numId w:val="4"/>
        </w:numPr>
      </w:pPr>
      <w:r w:rsidRPr="00AC0CB0">
        <w:t>Economics</w:t>
      </w:r>
    </w:p>
    <w:p w14:paraId="495AB6C5" w14:textId="77777777" w:rsidR="00AC0CB0" w:rsidRPr="00AC0CB0" w:rsidRDefault="00AC0CB0" w:rsidP="004370EA">
      <w:pPr>
        <w:pStyle w:val="BodyCopy"/>
        <w:numPr>
          <w:ilvl w:val="0"/>
          <w:numId w:val="4"/>
        </w:numPr>
      </w:pPr>
      <w:r w:rsidRPr="00AC0CB0">
        <w:t>Electronic, Electrical and Systems Engineering</w:t>
      </w:r>
    </w:p>
    <w:p w14:paraId="38227CE2" w14:textId="77777777" w:rsidR="00AC0CB0" w:rsidRPr="00AC0CB0" w:rsidRDefault="00AC0CB0" w:rsidP="004370EA">
      <w:pPr>
        <w:pStyle w:val="BodyCopy"/>
        <w:numPr>
          <w:ilvl w:val="0"/>
          <w:numId w:val="4"/>
        </w:numPr>
      </w:pPr>
      <w:r w:rsidRPr="00AC0CB0">
        <w:t>Engineering Management</w:t>
      </w:r>
    </w:p>
    <w:p w14:paraId="1E1DB15C" w14:textId="77777777" w:rsidR="00AC0CB0" w:rsidRPr="00AC0CB0" w:rsidRDefault="00AC0CB0" w:rsidP="004370EA">
      <w:pPr>
        <w:pStyle w:val="BodyCopy"/>
        <w:numPr>
          <w:ilvl w:val="0"/>
          <w:numId w:val="4"/>
        </w:numPr>
      </w:pPr>
      <w:r w:rsidRPr="00AC0CB0">
        <w:t>English Language and Linguistics</w:t>
      </w:r>
    </w:p>
    <w:p w14:paraId="7429E64B" w14:textId="77777777" w:rsidR="00AC0CB0" w:rsidRPr="00AC0CB0" w:rsidRDefault="00AC0CB0" w:rsidP="004370EA">
      <w:pPr>
        <w:pStyle w:val="BodyCopy"/>
        <w:numPr>
          <w:ilvl w:val="0"/>
          <w:numId w:val="4"/>
        </w:numPr>
      </w:pPr>
      <w:r w:rsidRPr="00AC0CB0">
        <w:t>English Literature</w:t>
      </w:r>
    </w:p>
    <w:p w14:paraId="0674BD37" w14:textId="77777777" w:rsidR="00AC0CB0" w:rsidRPr="00AC0CB0" w:rsidRDefault="00AC0CB0" w:rsidP="004370EA">
      <w:pPr>
        <w:pStyle w:val="BodyCopy"/>
        <w:numPr>
          <w:ilvl w:val="0"/>
          <w:numId w:val="4"/>
        </w:numPr>
      </w:pPr>
      <w:r w:rsidRPr="00AC0CB0">
        <w:t>Film Studies</w:t>
      </w:r>
    </w:p>
    <w:p w14:paraId="478BA519" w14:textId="77777777" w:rsidR="00AC0CB0" w:rsidRPr="00AC0CB0" w:rsidRDefault="00AC0CB0" w:rsidP="004370EA">
      <w:pPr>
        <w:pStyle w:val="BodyCopy"/>
        <w:numPr>
          <w:ilvl w:val="0"/>
          <w:numId w:val="4"/>
        </w:numPr>
      </w:pPr>
      <w:r w:rsidRPr="00AC0CB0">
        <w:t>Food Safety</w:t>
      </w:r>
    </w:p>
    <w:p w14:paraId="534979D0" w14:textId="77777777" w:rsidR="00AC0CB0" w:rsidRPr="00AC0CB0" w:rsidRDefault="00AC0CB0" w:rsidP="004370EA">
      <w:pPr>
        <w:pStyle w:val="BodyCopy"/>
        <w:numPr>
          <w:ilvl w:val="0"/>
          <w:numId w:val="4"/>
        </w:numPr>
      </w:pPr>
      <w:r w:rsidRPr="00AC0CB0">
        <w:t>Geography, Earth and Environmental Sciences</w:t>
      </w:r>
    </w:p>
    <w:p w14:paraId="44D2F036" w14:textId="77777777" w:rsidR="00AC0CB0" w:rsidRPr="00AC0CB0" w:rsidRDefault="00AC0CB0" w:rsidP="004370EA">
      <w:pPr>
        <w:pStyle w:val="BodyCopy"/>
        <w:numPr>
          <w:ilvl w:val="0"/>
          <w:numId w:val="4"/>
        </w:numPr>
      </w:pPr>
      <w:r w:rsidRPr="00AC0CB0">
        <w:t>Health Services Management</w:t>
      </w:r>
    </w:p>
    <w:p w14:paraId="6B5624AD" w14:textId="77777777" w:rsidR="00AC0CB0" w:rsidRPr="00AC0CB0" w:rsidRDefault="00AC0CB0" w:rsidP="004370EA">
      <w:pPr>
        <w:pStyle w:val="BodyCopy"/>
        <w:numPr>
          <w:ilvl w:val="0"/>
          <w:numId w:val="4"/>
        </w:numPr>
      </w:pPr>
      <w:r w:rsidRPr="00AC0CB0">
        <w:t>History and Heritage</w:t>
      </w:r>
    </w:p>
    <w:p w14:paraId="62C9F19D" w14:textId="77777777" w:rsidR="00AC0CB0" w:rsidRPr="00AC0CB0" w:rsidRDefault="00AC0CB0" w:rsidP="004370EA">
      <w:pPr>
        <w:pStyle w:val="BodyCopy"/>
        <w:numPr>
          <w:ilvl w:val="0"/>
          <w:numId w:val="4"/>
        </w:numPr>
      </w:pPr>
      <w:r w:rsidRPr="00AC0CB0">
        <w:t>History of Art</w:t>
      </w:r>
    </w:p>
    <w:p w14:paraId="7846FC1C" w14:textId="77777777" w:rsidR="00AC0CB0" w:rsidRPr="00AC0CB0" w:rsidRDefault="00AC0CB0" w:rsidP="004370EA">
      <w:pPr>
        <w:pStyle w:val="BodyCopy"/>
        <w:numPr>
          <w:ilvl w:val="0"/>
          <w:numId w:val="4"/>
        </w:numPr>
      </w:pPr>
      <w:r w:rsidRPr="00AC0CB0">
        <w:t>Interdisciplinary study</w:t>
      </w:r>
    </w:p>
    <w:p w14:paraId="5642A379" w14:textId="77777777" w:rsidR="00AC0CB0" w:rsidRPr="00AC0CB0" w:rsidRDefault="00AC0CB0" w:rsidP="004370EA">
      <w:pPr>
        <w:pStyle w:val="BodyCopy"/>
        <w:numPr>
          <w:ilvl w:val="0"/>
          <w:numId w:val="4"/>
        </w:numPr>
      </w:pPr>
      <w:r w:rsidRPr="00AC0CB0">
        <w:t>Languages, Cultures and Translation</w:t>
      </w:r>
    </w:p>
    <w:p w14:paraId="558648F9" w14:textId="77777777" w:rsidR="00AC0CB0" w:rsidRPr="00AC0CB0" w:rsidRDefault="00AC0CB0" w:rsidP="004370EA">
      <w:pPr>
        <w:pStyle w:val="BodyCopy"/>
        <w:numPr>
          <w:ilvl w:val="0"/>
          <w:numId w:val="4"/>
        </w:numPr>
      </w:pPr>
      <w:r w:rsidRPr="00AC0CB0">
        <w:t>Law</w:t>
      </w:r>
    </w:p>
    <w:p w14:paraId="1BAA6781" w14:textId="77777777" w:rsidR="00AC0CB0" w:rsidRPr="00AC0CB0" w:rsidRDefault="00AC0CB0" w:rsidP="004370EA">
      <w:pPr>
        <w:pStyle w:val="BodyCopy"/>
        <w:numPr>
          <w:ilvl w:val="0"/>
          <w:numId w:val="4"/>
        </w:numPr>
      </w:pPr>
      <w:r w:rsidRPr="00AC0CB0">
        <w:t>Marketing</w:t>
      </w:r>
    </w:p>
    <w:p w14:paraId="73517AAE" w14:textId="77777777" w:rsidR="00AC0CB0" w:rsidRPr="00AC0CB0" w:rsidRDefault="00AC0CB0" w:rsidP="004370EA">
      <w:pPr>
        <w:pStyle w:val="BodyCopy"/>
        <w:numPr>
          <w:ilvl w:val="0"/>
          <w:numId w:val="4"/>
        </w:numPr>
      </w:pPr>
      <w:r w:rsidRPr="00AC0CB0">
        <w:t>Materials Science and Engineering</w:t>
      </w:r>
    </w:p>
    <w:p w14:paraId="17DC559B" w14:textId="77777777" w:rsidR="00AC0CB0" w:rsidRPr="00AC0CB0" w:rsidRDefault="00AC0CB0" w:rsidP="004370EA">
      <w:pPr>
        <w:pStyle w:val="BodyCopy"/>
        <w:numPr>
          <w:ilvl w:val="0"/>
          <w:numId w:val="4"/>
        </w:numPr>
      </w:pPr>
      <w:r w:rsidRPr="00AC0CB0">
        <w:t>Mathematics</w:t>
      </w:r>
    </w:p>
    <w:p w14:paraId="7ACCE077" w14:textId="77777777" w:rsidR="00AC0CB0" w:rsidRPr="00AC0CB0" w:rsidRDefault="00AC0CB0" w:rsidP="004370EA">
      <w:pPr>
        <w:pStyle w:val="BodyCopy"/>
        <w:numPr>
          <w:ilvl w:val="0"/>
          <w:numId w:val="4"/>
        </w:numPr>
      </w:pPr>
      <w:r w:rsidRPr="00AC0CB0">
        <w:t>Mechanical Engineering</w:t>
      </w:r>
    </w:p>
    <w:p w14:paraId="20CC282C" w14:textId="77777777" w:rsidR="00AC0CB0" w:rsidRPr="00AC0CB0" w:rsidRDefault="00AC0CB0" w:rsidP="004370EA">
      <w:pPr>
        <w:pStyle w:val="BodyCopy"/>
        <w:numPr>
          <w:ilvl w:val="0"/>
          <w:numId w:val="4"/>
        </w:numPr>
      </w:pPr>
      <w:r w:rsidRPr="00AC0CB0">
        <w:t>Medicine and Health</w:t>
      </w:r>
    </w:p>
    <w:p w14:paraId="532DEBE3" w14:textId="77777777" w:rsidR="00AC0CB0" w:rsidRPr="00AC0CB0" w:rsidRDefault="00AC0CB0" w:rsidP="004370EA">
      <w:pPr>
        <w:pStyle w:val="BodyCopy"/>
        <w:numPr>
          <w:ilvl w:val="0"/>
          <w:numId w:val="4"/>
        </w:numPr>
      </w:pPr>
      <w:r w:rsidRPr="00AC0CB0">
        <w:t>Music</w:t>
      </w:r>
    </w:p>
    <w:p w14:paraId="23BF3D61" w14:textId="77777777" w:rsidR="00AC0CB0" w:rsidRPr="00AC0CB0" w:rsidRDefault="00AC0CB0" w:rsidP="004370EA">
      <w:pPr>
        <w:pStyle w:val="BodyCopy"/>
        <w:numPr>
          <w:ilvl w:val="0"/>
          <w:numId w:val="4"/>
        </w:numPr>
      </w:pPr>
      <w:r w:rsidRPr="00AC0CB0">
        <w:t>Nuclear and Energy</w:t>
      </w:r>
    </w:p>
    <w:p w14:paraId="7AA28AE0" w14:textId="77777777" w:rsidR="00AC0CB0" w:rsidRPr="00AC0CB0" w:rsidRDefault="00AC0CB0" w:rsidP="004370EA">
      <w:pPr>
        <w:pStyle w:val="BodyCopy"/>
        <w:numPr>
          <w:ilvl w:val="0"/>
          <w:numId w:val="4"/>
        </w:numPr>
      </w:pPr>
      <w:r w:rsidRPr="00AC0CB0">
        <w:t>Philosophy</w:t>
      </w:r>
    </w:p>
    <w:p w14:paraId="48B6AF02" w14:textId="77777777" w:rsidR="00AC0CB0" w:rsidRPr="00AC0CB0" w:rsidRDefault="00AC0CB0" w:rsidP="004370EA">
      <w:pPr>
        <w:pStyle w:val="BodyCopy"/>
        <w:numPr>
          <w:ilvl w:val="0"/>
          <w:numId w:val="4"/>
        </w:numPr>
      </w:pPr>
      <w:r w:rsidRPr="00AC0CB0">
        <w:t>Physics and Astronomy</w:t>
      </w:r>
    </w:p>
    <w:p w14:paraId="2364AE54" w14:textId="77777777" w:rsidR="00AC0CB0" w:rsidRPr="00AC0CB0" w:rsidRDefault="00AC0CB0" w:rsidP="004370EA">
      <w:pPr>
        <w:pStyle w:val="BodyCopy"/>
        <w:numPr>
          <w:ilvl w:val="0"/>
          <w:numId w:val="4"/>
        </w:numPr>
      </w:pPr>
      <w:r w:rsidRPr="00AC0CB0">
        <w:t>Physiotherapy and Rehabilitation</w:t>
      </w:r>
    </w:p>
    <w:p w14:paraId="688094BF" w14:textId="77777777" w:rsidR="00AC0CB0" w:rsidRPr="00AC0CB0" w:rsidRDefault="00AC0CB0" w:rsidP="004370EA">
      <w:pPr>
        <w:pStyle w:val="BodyCopy"/>
        <w:numPr>
          <w:ilvl w:val="0"/>
          <w:numId w:val="4"/>
        </w:numPr>
      </w:pPr>
      <w:r w:rsidRPr="00AC0CB0">
        <w:t>Politics, Development and International Relations</w:t>
      </w:r>
    </w:p>
    <w:p w14:paraId="27D74120" w14:textId="77777777" w:rsidR="00AC0CB0" w:rsidRPr="00AC0CB0" w:rsidRDefault="00AC0CB0" w:rsidP="004370EA">
      <w:pPr>
        <w:pStyle w:val="BodyCopy"/>
        <w:numPr>
          <w:ilvl w:val="0"/>
          <w:numId w:val="4"/>
        </w:numPr>
      </w:pPr>
      <w:r w:rsidRPr="00AC0CB0">
        <w:t>Pre-sessional English courses</w:t>
      </w:r>
    </w:p>
    <w:p w14:paraId="07EA2505" w14:textId="77777777" w:rsidR="00AC0CB0" w:rsidRPr="00AC0CB0" w:rsidRDefault="00AC0CB0" w:rsidP="004370EA">
      <w:pPr>
        <w:pStyle w:val="BodyCopy"/>
        <w:numPr>
          <w:ilvl w:val="0"/>
          <w:numId w:val="4"/>
        </w:numPr>
      </w:pPr>
      <w:r w:rsidRPr="00AC0CB0">
        <w:t>Psychology</w:t>
      </w:r>
    </w:p>
    <w:p w14:paraId="3C9AF3BA" w14:textId="77777777" w:rsidR="00AC0CB0" w:rsidRPr="00AC0CB0" w:rsidRDefault="00AC0CB0" w:rsidP="004370EA">
      <w:pPr>
        <w:pStyle w:val="BodyCopy"/>
        <w:numPr>
          <w:ilvl w:val="0"/>
          <w:numId w:val="4"/>
        </w:numPr>
      </w:pPr>
      <w:r w:rsidRPr="00AC0CB0">
        <w:t>Railway Engineering</w:t>
      </w:r>
    </w:p>
    <w:p w14:paraId="1F850847" w14:textId="77777777" w:rsidR="00AC0CB0" w:rsidRPr="00AC0CB0" w:rsidRDefault="00AC0CB0" w:rsidP="004370EA">
      <w:pPr>
        <w:pStyle w:val="BodyCopy"/>
        <w:numPr>
          <w:ilvl w:val="0"/>
          <w:numId w:val="4"/>
        </w:numPr>
      </w:pPr>
      <w:r w:rsidRPr="00AC0CB0">
        <w:t>Sexuality and Gender</w:t>
      </w:r>
    </w:p>
    <w:p w14:paraId="4D9B603D" w14:textId="77777777" w:rsidR="00AC0CB0" w:rsidRPr="00AC0CB0" w:rsidRDefault="00AC0CB0" w:rsidP="004370EA">
      <w:pPr>
        <w:pStyle w:val="BodyCopy"/>
        <w:numPr>
          <w:ilvl w:val="0"/>
          <w:numId w:val="4"/>
        </w:numPr>
      </w:pPr>
      <w:r w:rsidRPr="00AC0CB0">
        <w:t>Shakespeare Studies</w:t>
      </w:r>
    </w:p>
    <w:p w14:paraId="5CC7D2D5" w14:textId="77777777" w:rsidR="00AC0CB0" w:rsidRPr="00AC0CB0" w:rsidRDefault="00AC0CB0" w:rsidP="004370EA">
      <w:pPr>
        <w:pStyle w:val="BodyCopy"/>
        <w:numPr>
          <w:ilvl w:val="0"/>
          <w:numId w:val="4"/>
        </w:numPr>
      </w:pPr>
      <w:r w:rsidRPr="00AC0CB0">
        <w:t>Social Policy and Social Work</w:t>
      </w:r>
    </w:p>
    <w:p w14:paraId="78F02AF0" w14:textId="77777777" w:rsidR="00AC0CB0" w:rsidRPr="00AC0CB0" w:rsidRDefault="00AC0CB0" w:rsidP="004370EA">
      <w:pPr>
        <w:pStyle w:val="BodyCopy"/>
        <w:numPr>
          <w:ilvl w:val="0"/>
          <w:numId w:val="4"/>
        </w:numPr>
      </w:pPr>
      <w:r w:rsidRPr="00AC0CB0">
        <w:lastRenderedPageBreak/>
        <w:t>Sport and Exercise Sciences</w:t>
      </w:r>
    </w:p>
    <w:p w14:paraId="30AC392B" w14:textId="77777777" w:rsidR="00AC0CB0" w:rsidRPr="00AC0CB0" w:rsidRDefault="00AC0CB0" w:rsidP="004370EA">
      <w:pPr>
        <w:pStyle w:val="BodyCopy"/>
        <w:numPr>
          <w:ilvl w:val="0"/>
          <w:numId w:val="4"/>
        </w:numPr>
      </w:pPr>
      <w:r w:rsidRPr="00AC0CB0">
        <w:t>Teacher Education (Continuing Professional Development)</w:t>
      </w:r>
    </w:p>
    <w:p w14:paraId="5A19E363" w14:textId="77777777" w:rsidR="00AC0CB0" w:rsidRPr="00AC0CB0" w:rsidRDefault="00AC0CB0" w:rsidP="004370EA">
      <w:pPr>
        <w:pStyle w:val="BodyCopy"/>
        <w:numPr>
          <w:ilvl w:val="0"/>
          <w:numId w:val="4"/>
        </w:numPr>
      </w:pPr>
      <w:r w:rsidRPr="00AC0CB0">
        <w:t>Teacher Training</w:t>
      </w:r>
    </w:p>
    <w:p w14:paraId="2E3532B8" w14:textId="77777777" w:rsidR="00AC0CB0" w:rsidRPr="00AC0CB0" w:rsidRDefault="00AC0CB0" w:rsidP="004370EA">
      <w:pPr>
        <w:pStyle w:val="BodyCopy"/>
        <w:numPr>
          <w:ilvl w:val="0"/>
          <w:numId w:val="4"/>
        </w:numPr>
      </w:pPr>
      <w:r w:rsidRPr="00AC0CB0">
        <w:t>Theology and Religion</w:t>
      </w:r>
    </w:p>
    <w:p w14:paraId="40BB6E90" w14:textId="49E789F2" w:rsidR="00AC0CB0" w:rsidRPr="00AC0CB0" w:rsidRDefault="00AC0CB0" w:rsidP="004370EA">
      <w:pPr>
        <w:pStyle w:val="BodyCopy"/>
        <w:numPr>
          <w:ilvl w:val="0"/>
          <w:numId w:val="4"/>
        </w:numPr>
      </w:pPr>
      <w:r w:rsidRPr="00AC0CB0">
        <w:t>Urban and Regional Planning</w:t>
      </w:r>
    </w:p>
    <w:p w14:paraId="00209DB1" w14:textId="77777777" w:rsidR="00AC0CB0" w:rsidRDefault="00AC0CB0" w:rsidP="004370EA">
      <w:pPr>
        <w:pStyle w:val="IntroText"/>
        <w:rPr>
          <w:lang w:val="en-US"/>
        </w:rPr>
      </w:pPr>
    </w:p>
    <w:p w14:paraId="2C26507E" w14:textId="5073E044" w:rsidR="004C5392" w:rsidRDefault="004C5392" w:rsidP="004370EA">
      <w:pPr>
        <w:pStyle w:val="BodyCopy"/>
      </w:pPr>
      <w:r w:rsidRPr="004C5392">
        <w:t>Learn more:</w:t>
      </w:r>
      <w:r>
        <w:t xml:space="preserve"> </w:t>
      </w:r>
      <w:hyperlink r:id="rId11" w:history="1">
        <w:r w:rsidRPr="004C5392">
          <w:rPr>
            <w:rStyle w:val="Hyperlink"/>
          </w:rPr>
          <w:t>birmingham.ac.uk/</w:t>
        </w:r>
        <w:proofErr w:type="spellStart"/>
        <w:r w:rsidRPr="004C5392">
          <w:rPr>
            <w:rStyle w:val="Hyperlink"/>
          </w:rPr>
          <w:t>pg</w:t>
        </w:r>
        <w:proofErr w:type="spellEnd"/>
        <w:r w:rsidRPr="004C5392">
          <w:rPr>
            <w:rStyle w:val="Hyperlink"/>
          </w:rPr>
          <w:t>-options</w:t>
        </w:r>
      </w:hyperlink>
    </w:p>
    <w:p w14:paraId="50B14ED0" w14:textId="77777777" w:rsidR="004C5392" w:rsidRDefault="004C5392" w:rsidP="004370EA">
      <w:pPr>
        <w:pStyle w:val="BodyCopy"/>
      </w:pPr>
    </w:p>
    <w:p w14:paraId="0C9C71D5" w14:textId="2787DE1B" w:rsidR="004C5392" w:rsidRPr="006B2F0C" w:rsidRDefault="004C5392" w:rsidP="004370EA">
      <w:pPr>
        <w:pStyle w:val="Heading1"/>
      </w:pPr>
      <w:bookmarkStart w:id="5" w:name="_Toc210056658"/>
      <w:r>
        <w:t>Frankie</w:t>
      </w:r>
      <w:r w:rsidRPr="006B2F0C">
        <w:t>’s graduate story</w:t>
      </w:r>
      <w:bookmarkEnd w:id="5"/>
    </w:p>
    <w:p w14:paraId="68C7A2B6" w14:textId="77777777" w:rsidR="004C5392" w:rsidRDefault="004C5392" w:rsidP="004370EA">
      <w:pPr>
        <w:pStyle w:val="BodyCopy"/>
      </w:pPr>
    </w:p>
    <w:p w14:paraId="4DBA1202" w14:textId="77777777" w:rsidR="004C5392" w:rsidRPr="004C5392" w:rsidRDefault="004C5392" w:rsidP="00A0072D">
      <w:pPr>
        <w:pStyle w:val="BoldHeading-NATOC"/>
      </w:pPr>
      <w:r w:rsidRPr="004C5392">
        <w:t>Top university for graduate employers</w:t>
      </w:r>
    </w:p>
    <w:p w14:paraId="7651B429" w14:textId="77777777" w:rsidR="004C5392" w:rsidRDefault="004C5392" w:rsidP="004370EA">
      <w:pPr>
        <w:pStyle w:val="BodyCopy"/>
      </w:pPr>
    </w:p>
    <w:p w14:paraId="4A97D69F" w14:textId="409C1B05" w:rsidR="004C5392" w:rsidRPr="004C5392" w:rsidRDefault="004C5392" w:rsidP="004370EA">
      <w:pPr>
        <w:pStyle w:val="BodyCopy"/>
      </w:pPr>
      <w:r w:rsidRPr="006B2F0C">
        <w:t>“</w:t>
      </w:r>
      <w:r w:rsidRPr="004C5392">
        <w:t xml:space="preserve">I found it </w:t>
      </w:r>
      <w:proofErr w:type="gramStart"/>
      <w:r w:rsidRPr="004C5392">
        <w:t>really exciting</w:t>
      </w:r>
      <w:proofErr w:type="gramEnd"/>
      <w:r w:rsidRPr="004C5392">
        <w:t xml:space="preserve"> coming to Birmingham. There was just so much available, all within </w:t>
      </w:r>
      <w:proofErr w:type="gramStart"/>
      <w:r w:rsidRPr="004C5392">
        <w:t>close proximity</w:t>
      </w:r>
      <w:proofErr w:type="gramEnd"/>
      <w:r w:rsidRPr="004C5392">
        <w:t xml:space="preserve"> and easy to get to from the campus. I think if you’re</w:t>
      </w:r>
      <w:r>
        <w:t xml:space="preserve"> </w:t>
      </w:r>
      <w:r w:rsidRPr="004C5392">
        <w:t>interested in Shakespeare, this is really the place to be. People from all over the world come to the Shakespeare Institute. It’s one of the only dedicated postgraduate institutions for Shakespeare. You get the best of both worlds, the heritage institutions in Stratford and job opportunities in Birmingham. I’ve chosen to still live in</w:t>
      </w:r>
      <w:r>
        <w:t xml:space="preserve"> </w:t>
      </w:r>
      <w:r w:rsidRPr="004C5392">
        <w:t>Birmingham, so I get to enjoy both.</w:t>
      </w:r>
      <w:r>
        <w:t>”</w:t>
      </w:r>
    </w:p>
    <w:p w14:paraId="747C1DD1" w14:textId="3E117425" w:rsidR="004C5392" w:rsidRPr="006B2F0C" w:rsidRDefault="004C5392" w:rsidP="004370EA">
      <w:pPr>
        <w:pStyle w:val="BodyCopy"/>
      </w:pPr>
    </w:p>
    <w:p w14:paraId="47393DE9" w14:textId="3F3D82AD" w:rsidR="004C5392" w:rsidRDefault="004C5392" w:rsidP="00A0072D">
      <w:pPr>
        <w:pStyle w:val="BoldHeading-NATOC"/>
      </w:pPr>
      <w:r w:rsidRPr="004C5392">
        <w:t>Frankie Rhodes</w:t>
      </w:r>
      <w:r>
        <w:t xml:space="preserve"> – </w:t>
      </w:r>
      <w:r w:rsidRPr="004C5392">
        <w:t>MA Shakespeare Studies,</w:t>
      </w:r>
      <w:r>
        <w:t xml:space="preserve"> </w:t>
      </w:r>
      <w:r w:rsidRPr="004C5392">
        <w:t>Volunteer Officer,</w:t>
      </w:r>
      <w:r>
        <w:t xml:space="preserve"> </w:t>
      </w:r>
      <w:r w:rsidRPr="004C5392">
        <w:t>Shakespeare Birthplace Trust</w:t>
      </w:r>
    </w:p>
    <w:p w14:paraId="091BB8DD" w14:textId="77777777" w:rsidR="004C5392" w:rsidRDefault="004C5392" w:rsidP="004370EA">
      <w:pPr>
        <w:pStyle w:val="BodyCopy"/>
      </w:pPr>
    </w:p>
    <w:p w14:paraId="7A08FA4B" w14:textId="4A2BB06A" w:rsidR="004C5392" w:rsidRDefault="004C5392" w:rsidP="004370EA">
      <w:pPr>
        <w:pStyle w:val="BodyCopy"/>
      </w:pPr>
      <w:r w:rsidRPr="008141AB">
        <w:t>Our graduate stor</w:t>
      </w:r>
      <w:r w:rsidRPr="00D317E9">
        <w:t xml:space="preserve">ies: </w:t>
      </w:r>
      <w:hyperlink r:id="rId12" w:history="1">
        <w:r w:rsidRPr="00D317E9">
          <w:rPr>
            <w:rStyle w:val="Hyperlink"/>
          </w:rPr>
          <w:t>birmingham.ac.uk/</w:t>
        </w:r>
        <w:proofErr w:type="spellStart"/>
        <w:r w:rsidRPr="00D317E9">
          <w:rPr>
            <w:rStyle w:val="Hyperlink"/>
          </w:rPr>
          <w:t>builtinbirmingham</w:t>
        </w:r>
        <w:proofErr w:type="spellEnd"/>
      </w:hyperlink>
    </w:p>
    <w:p w14:paraId="44734237" w14:textId="77777777" w:rsidR="004C5392" w:rsidRDefault="004C5392" w:rsidP="004370EA">
      <w:pPr>
        <w:pStyle w:val="BodyCopy"/>
      </w:pPr>
    </w:p>
    <w:p w14:paraId="389F22D2" w14:textId="16524E8B" w:rsidR="004C5392" w:rsidRPr="004C5392" w:rsidRDefault="004C5392" w:rsidP="004370EA">
      <w:pPr>
        <w:pStyle w:val="Heading1"/>
      </w:pPr>
      <w:bookmarkStart w:id="6" w:name="_Toc210056659"/>
      <w:r w:rsidRPr="004C5392">
        <w:t>Which programme should you choose?</w:t>
      </w:r>
      <w:bookmarkEnd w:id="6"/>
    </w:p>
    <w:p w14:paraId="6EEF907C" w14:textId="77777777" w:rsidR="004C5392" w:rsidRPr="004C5392" w:rsidRDefault="004C5392" w:rsidP="004370EA">
      <w:pPr>
        <w:pStyle w:val="BodyCopy"/>
      </w:pPr>
    </w:p>
    <w:p w14:paraId="4C079C18" w14:textId="77777777" w:rsidR="004C5392" w:rsidRDefault="004C5392" w:rsidP="004370EA">
      <w:pPr>
        <w:pStyle w:val="IntroText"/>
      </w:pPr>
      <w:r w:rsidRPr="004C5392">
        <w:t xml:space="preserve">Whatever your lifestyle, we’ve got the flexible study options to match. </w:t>
      </w:r>
      <w:r w:rsidRPr="004C5392">
        <w:br/>
        <w:t xml:space="preserve">From part-time and online learning, to </w:t>
      </w:r>
      <w:proofErr w:type="spellStart"/>
      <w:r w:rsidRPr="004C5392">
        <w:t>microcredentials</w:t>
      </w:r>
      <w:proofErr w:type="spellEnd"/>
      <w:r w:rsidRPr="004C5392">
        <w:t>, and short courses, you’re sure to find the right programme for you.</w:t>
      </w:r>
    </w:p>
    <w:p w14:paraId="18356A29" w14:textId="77777777" w:rsidR="00A0072D" w:rsidRDefault="00A0072D" w:rsidP="00A0072D">
      <w:pPr>
        <w:pStyle w:val="BoldHeading-NATOC"/>
      </w:pPr>
    </w:p>
    <w:p w14:paraId="14429E31" w14:textId="1BBF6293" w:rsidR="004C5392" w:rsidRPr="004C5392" w:rsidRDefault="004C5392" w:rsidP="00A0072D">
      <w:pPr>
        <w:pStyle w:val="BoldHeading-NATOC"/>
      </w:pPr>
      <w:r w:rsidRPr="004C5392">
        <w:t>Level of study</w:t>
      </w:r>
    </w:p>
    <w:p w14:paraId="0FF81595" w14:textId="77777777" w:rsidR="007D775F" w:rsidRDefault="007D775F" w:rsidP="004370EA"/>
    <w:p w14:paraId="5ABB8415" w14:textId="3F71E8AD" w:rsidR="004C5392" w:rsidRPr="004C5392" w:rsidRDefault="004C5392" w:rsidP="004370EA">
      <w:r w:rsidRPr="004370EA">
        <w:t xml:space="preserve">This will depend on the qualifications you already have and the level of professional development you want to achieve. Most people study a </w:t>
      </w:r>
      <w:proofErr w:type="gramStart"/>
      <w:r w:rsidRPr="004370EA">
        <w:t>Masters</w:t>
      </w:r>
      <w:proofErr w:type="gramEnd"/>
      <w:r w:rsidRPr="004370EA">
        <w:t xml:space="preserve"> once they finish their undergraduate degree, but</w:t>
      </w:r>
      <w:r w:rsidRPr="004C5392">
        <w:t xml:space="preserve"> we also offer a range of short courses, </w:t>
      </w:r>
      <w:proofErr w:type="spellStart"/>
      <w:r w:rsidRPr="004C5392">
        <w:t>microcredentials</w:t>
      </w:r>
      <w:proofErr w:type="spellEnd"/>
      <w:r w:rsidRPr="004C5392">
        <w:t xml:space="preserve">, and Continuing Professional Development (CPD) opportunities, allowing you to gain new skills and qualifications in a more flexible format. </w:t>
      </w:r>
    </w:p>
    <w:p w14:paraId="4584FC62" w14:textId="77777777" w:rsidR="004C5392" w:rsidRPr="004C5392" w:rsidRDefault="004C5392" w:rsidP="004370EA">
      <w:pPr>
        <w:pStyle w:val="BodyCopy"/>
      </w:pPr>
    </w:p>
    <w:p w14:paraId="66C70201" w14:textId="4939B296" w:rsidR="004C5392" w:rsidRPr="004C5392" w:rsidRDefault="004C5392" w:rsidP="00A0072D">
      <w:pPr>
        <w:pStyle w:val="BoldHeading-NATOC"/>
      </w:pPr>
      <w:r w:rsidRPr="004C5392">
        <w:t>Taught Programmes and Qualifications</w:t>
      </w:r>
    </w:p>
    <w:p w14:paraId="52493D74" w14:textId="77777777" w:rsidR="004C5392" w:rsidRPr="004C5392" w:rsidRDefault="004C5392" w:rsidP="004370EA">
      <w:pPr>
        <w:pStyle w:val="BodyCopy"/>
      </w:pPr>
    </w:p>
    <w:p w14:paraId="7BA4BB2C" w14:textId="5EC775FD" w:rsidR="004C5392" w:rsidRPr="004C5392" w:rsidRDefault="004C5392" w:rsidP="004370EA">
      <w:pPr>
        <w:pStyle w:val="BodyCopy"/>
      </w:pPr>
      <w:r w:rsidRPr="004C5392">
        <w:t>Our taught programmes lead to a variety of qualifications, including:</w:t>
      </w:r>
    </w:p>
    <w:p w14:paraId="7CA50A20" w14:textId="77777777" w:rsidR="004C5392" w:rsidRPr="004C5392" w:rsidRDefault="004C5392" w:rsidP="004370EA">
      <w:pPr>
        <w:pStyle w:val="BodyCopy"/>
      </w:pPr>
    </w:p>
    <w:p w14:paraId="79AD8CE1" w14:textId="25064580" w:rsidR="004C5392" w:rsidRPr="004C5392" w:rsidRDefault="004C5392" w:rsidP="004370EA">
      <w:pPr>
        <w:pStyle w:val="BodyCopy"/>
        <w:numPr>
          <w:ilvl w:val="0"/>
          <w:numId w:val="6"/>
        </w:numPr>
      </w:pPr>
      <w:r w:rsidRPr="004C5392">
        <w:t>Master of Arts (MA)</w:t>
      </w:r>
    </w:p>
    <w:p w14:paraId="1202845C" w14:textId="77777777" w:rsidR="004C5392" w:rsidRPr="004C5392" w:rsidRDefault="004C5392" w:rsidP="004370EA">
      <w:pPr>
        <w:pStyle w:val="BodyCopy"/>
        <w:numPr>
          <w:ilvl w:val="0"/>
          <w:numId w:val="6"/>
        </w:numPr>
      </w:pPr>
      <w:r w:rsidRPr="004C5392">
        <w:t>Master of Business Administration (MBA)</w:t>
      </w:r>
    </w:p>
    <w:p w14:paraId="059C7134" w14:textId="77777777" w:rsidR="004C5392" w:rsidRPr="004C5392" w:rsidRDefault="004C5392" w:rsidP="004370EA">
      <w:pPr>
        <w:pStyle w:val="BodyCopy"/>
        <w:numPr>
          <w:ilvl w:val="0"/>
          <w:numId w:val="6"/>
        </w:numPr>
      </w:pPr>
      <w:r w:rsidRPr="004C5392">
        <w:t>Master of Education (MEd)</w:t>
      </w:r>
    </w:p>
    <w:p w14:paraId="5DAF78B5" w14:textId="77777777" w:rsidR="004C5392" w:rsidRPr="004C5392" w:rsidRDefault="004C5392" w:rsidP="004370EA">
      <w:pPr>
        <w:pStyle w:val="BodyCopy"/>
        <w:numPr>
          <w:ilvl w:val="0"/>
          <w:numId w:val="6"/>
        </w:numPr>
      </w:pPr>
      <w:r w:rsidRPr="004C5392">
        <w:lastRenderedPageBreak/>
        <w:t>Master of Laws (LLM)</w:t>
      </w:r>
    </w:p>
    <w:p w14:paraId="2FB6A706" w14:textId="77777777" w:rsidR="004C5392" w:rsidRPr="004C5392" w:rsidRDefault="004C5392" w:rsidP="004370EA">
      <w:pPr>
        <w:pStyle w:val="BodyCopy"/>
        <w:numPr>
          <w:ilvl w:val="0"/>
          <w:numId w:val="6"/>
        </w:numPr>
      </w:pPr>
      <w:r w:rsidRPr="004C5392">
        <w:t>Master of Public Administration (MPA)</w:t>
      </w:r>
    </w:p>
    <w:p w14:paraId="0D3260E8" w14:textId="77777777" w:rsidR="004C5392" w:rsidRPr="004C5392" w:rsidRDefault="004C5392" w:rsidP="004370EA">
      <w:pPr>
        <w:pStyle w:val="BodyCopy"/>
        <w:numPr>
          <w:ilvl w:val="0"/>
          <w:numId w:val="6"/>
        </w:numPr>
      </w:pPr>
      <w:r w:rsidRPr="004C5392">
        <w:t>Master of Public Health (MPH)</w:t>
      </w:r>
    </w:p>
    <w:p w14:paraId="60BC61F2" w14:textId="77777777" w:rsidR="004C5392" w:rsidRPr="004C5392" w:rsidRDefault="004C5392" w:rsidP="004370EA">
      <w:pPr>
        <w:pStyle w:val="BodyCopy"/>
        <w:numPr>
          <w:ilvl w:val="0"/>
          <w:numId w:val="6"/>
        </w:numPr>
      </w:pPr>
      <w:r w:rsidRPr="004C5392">
        <w:t>Master of Science (MSc)</w:t>
      </w:r>
    </w:p>
    <w:p w14:paraId="36066D90" w14:textId="77777777" w:rsidR="004C5392" w:rsidRPr="004C5392" w:rsidRDefault="004C5392" w:rsidP="004370EA">
      <w:pPr>
        <w:pStyle w:val="BodyCopy"/>
        <w:numPr>
          <w:ilvl w:val="0"/>
          <w:numId w:val="6"/>
        </w:numPr>
      </w:pPr>
      <w:r w:rsidRPr="004C5392">
        <w:t>Postgraduate Certificate (PGCert)</w:t>
      </w:r>
    </w:p>
    <w:p w14:paraId="2FA5EF53" w14:textId="77777777" w:rsidR="004C5392" w:rsidRPr="004C5392" w:rsidRDefault="004C5392" w:rsidP="004370EA">
      <w:pPr>
        <w:pStyle w:val="BodyCopy"/>
        <w:numPr>
          <w:ilvl w:val="0"/>
          <w:numId w:val="6"/>
        </w:numPr>
      </w:pPr>
      <w:r w:rsidRPr="004C5392">
        <w:t>Postgraduate Certificate of Education (PGCE)</w:t>
      </w:r>
    </w:p>
    <w:p w14:paraId="0BDB1DF8" w14:textId="77777777" w:rsidR="004C5392" w:rsidRPr="004C5392" w:rsidRDefault="004C5392" w:rsidP="004370EA">
      <w:pPr>
        <w:pStyle w:val="BodyCopy"/>
        <w:numPr>
          <w:ilvl w:val="0"/>
          <w:numId w:val="6"/>
        </w:numPr>
      </w:pPr>
      <w:r w:rsidRPr="004C5392">
        <w:t>Postgraduate Diploma (PGDip)</w:t>
      </w:r>
    </w:p>
    <w:p w14:paraId="403DB574" w14:textId="77777777" w:rsidR="004C5392" w:rsidRPr="004C5392" w:rsidRDefault="004C5392" w:rsidP="004370EA">
      <w:pPr>
        <w:pStyle w:val="BodyCopy"/>
      </w:pPr>
    </w:p>
    <w:p w14:paraId="70196C43" w14:textId="62826A87" w:rsidR="004C5392" w:rsidRPr="004C5392" w:rsidRDefault="004C5392" w:rsidP="00A0072D">
      <w:pPr>
        <w:pStyle w:val="BoldHeading-NATOC"/>
      </w:pPr>
      <w:r w:rsidRPr="004C5392">
        <w:t>Full-time or part-time</w:t>
      </w:r>
    </w:p>
    <w:p w14:paraId="7DE6986C" w14:textId="77777777" w:rsidR="004C5392" w:rsidRDefault="004C5392" w:rsidP="004370EA">
      <w:pPr>
        <w:pStyle w:val="BodyCopy"/>
      </w:pPr>
    </w:p>
    <w:p w14:paraId="1A5B36E2" w14:textId="2CA2D588" w:rsidR="004C5392" w:rsidRPr="004C5392" w:rsidRDefault="004C5392" w:rsidP="004370EA">
      <w:pPr>
        <w:pStyle w:val="BodyCopy"/>
      </w:pPr>
      <w:r w:rsidRPr="004C5392">
        <w:t>Full-time studies might be the most common choice, but part-time may fit better around you. Whether on campus or online, many of our courses will let you choose. If you’re an international student, you may need to study full-time to qualify for your visa.</w:t>
      </w:r>
    </w:p>
    <w:p w14:paraId="7B6BA1B5" w14:textId="77777777" w:rsidR="004C5392" w:rsidRPr="004C5392" w:rsidRDefault="004C5392" w:rsidP="004370EA">
      <w:pPr>
        <w:pStyle w:val="BodyCopy"/>
      </w:pPr>
    </w:p>
    <w:p w14:paraId="38554F33" w14:textId="1A66F903" w:rsidR="004C5392" w:rsidRPr="004C5392" w:rsidRDefault="004C5392" w:rsidP="00A0072D">
      <w:pPr>
        <w:pStyle w:val="BoldHeading-NATOC"/>
      </w:pPr>
      <w:r w:rsidRPr="004C5392">
        <w:t>Online learning</w:t>
      </w:r>
    </w:p>
    <w:p w14:paraId="4739A4FD" w14:textId="77777777" w:rsidR="004C5392" w:rsidRDefault="004C5392" w:rsidP="004370EA">
      <w:pPr>
        <w:pStyle w:val="BodyCopy"/>
      </w:pPr>
    </w:p>
    <w:p w14:paraId="3BCC1BDD" w14:textId="0F57DB4E" w:rsidR="004C5392" w:rsidRPr="004C5392" w:rsidRDefault="004C5392" w:rsidP="004370EA">
      <w:pPr>
        <w:pStyle w:val="BodyCopy"/>
      </w:pPr>
      <w:r w:rsidRPr="004C5392">
        <w:t xml:space="preserve">Can’t study on campus? Online learning lets you complete your studies from home, at your own pace. You’ll achieve </w:t>
      </w:r>
      <w:proofErr w:type="gramStart"/>
      <w:r w:rsidRPr="004C5392">
        <w:t>exactly the same</w:t>
      </w:r>
      <w:proofErr w:type="gramEnd"/>
      <w:r w:rsidRPr="004C5392">
        <w:t xml:space="preserve"> qualification, with the same quality of learning, but without having to travel.</w:t>
      </w:r>
    </w:p>
    <w:p w14:paraId="67E8A9C1" w14:textId="77777777" w:rsidR="004C5392" w:rsidRPr="004C5392" w:rsidRDefault="004C5392" w:rsidP="004370EA">
      <w:pPr>
        <w:pStyle w:val="BodyCopy"/>
      </w:pPr>
    </w:p>
    <w:p w14:paraId="2055B9F0" w14:textId="6B2790BE" w:rsidR="004C5392" w:rsidRPr="004C5392" w:rsidRDefault="004C5392" w:rsidP="00A0072D">
      <w:pPr>
        <w:pStyle w:val="BoldHeading-NATOC"/>
      </w:pPr>
      <w:r w:rsidRPr="004C5392">
        <w:t>Mode of study</w:t>
      </w:r>
    </w:p>
    <w:p w14:paraId="090E1302" w14:textId="77777777" w:rsidR="007D775F" w:rsidRDefault="007D775F" w:rsidP="004370EA">
      <w:pPr>
        <w:pStyle w:val="BodyCopy"/>
      </w:pPr>
    </w:p>
    <w:p w14:paraId="13CAFF10" w14:textId="3B60BBB6" w:rsidR="004C5392" w:rsidRPr="004C5392" w:rsidRDefault="004C5392" w:rsidP="004370EA">
      <w:pPr>
        <w:pStyle w:val="BodyCopy"/>
      </w:pPr>
      <w:r w:rsidRPr="004C5392">
        <w:t xml:space="preserve">Many of our programmes offer you the option to study on campus, block delivery, blended, or online learning. You may also be able to transfer from one approach to another. </w:t>
      </w:r>
    </w:p>
    <w:p w14:paraId="20ED8335" w14:textId="77777777" w:rsidR="004C5392" w:rsidRPr="004C5392" w:rsidRDefault="004C5392" w:rsidP="004370EA">
      <w:pPr>
        <w:pStyle w:val="BodyCopy"/>
      </w:pPr>
    </w:p>
    <w:p w14:paraId="6DA7B83D" w14:textId="63C53E22" w:rsidR="004C5392" w:rsidRPr="004C5392" w:rsidRDefault="004C5392" w:rsidP="00A0072D">
      <w:pPr>
        <w:pStyle w:val="BoldHeading-NATOC"/>
      </w:pPr>
      <w:r w:rsidRPr="004C5392">
        <w:t>Entry requirements</w:t>
      </w:r>
    </w:p>
    <w:p w14:paraId="078E8256" w14:textId="77777777" w:rsidR="007D775F" w:rsidRDefault="007D775F" w:rsidP="004370EA">
      <w:pPr>
        <w:pStyle w:val="BodyCopy"/>
      </w:pPr>
    </w:p>
    <w:p w14:paraId="5653FB8A" w14:textId="7BFBD7B0" w:rsidR="004C5392" w:rsidRDefault="004C5392" w:rsidP="004370EA">
      <w:pPr>
        <w:pStyle w:val="BodyCopy"/>
      </w:pPr>
      <w:r w:rsidRPr="004C5392">
        <w:t>For our postgraduate programmes you’ll usually need a good Honours degree (a 2:1 or above), or an equivalent qualification if you were educated outside of the UK. For some programmes, we may also ask for previous or current work experience.</w:t>
      </w:r>
    </w:p>
    <w:p w14:paraId="63E36583" w14:textId="77777777" w:rsidR="007D775F" w:rsidRDefault="007D775F" w:rsidP="004370EA">
      <w:pPr>
        <w:pStyle w:val="BodyCopy"/>
      </w:pPr>
    </w:p>
    <w:p w14:paraId="2EC1E9C5" w14:textId="27CD3448" w:rsidR="007D775F" w:rsidRDefault="007D775F" w:rsidP="004370EA">
      <w:pPr>
        <w:pStyle w:val="BodyCopy"/>
      </w:pPr>
      <w:r w:rsidRPr="007D775F">
        <w:t>Find out m</w:t>
      </w:r>
      <w:r w:rsidRPr="00D317E9">
        <w:t xml:space="preserve">ore: </w:t>
      </w:r>
      <w:hyperlink r:id="rId13" w:history="1">
        <w:r w:rsidRPr="00D317E9">
          <w:rPr>
            <w:rStyle w:val="Hyperlink"/>
          </w:rPr>
          <w:t>birmingham.ac.uk/</w:t>
        </w:r>
        <w:proofErr w:type="spellStart"/>
        <w:r w:rsidRPr="00D317E9">
          <w:rPr>
            <w:rStyle w:val="Hyperlink"/>
          </w:rPr>
          <w:t>pg</w:t>
        </w:r>
        <w:proofErr w:type="spellEnd"/>
        <w:r w:rsidRPr="00D317E9">
          <w:rPr>
            <w:rStyle w:val="Hyperlink"/>
          </w:rPr>
          <w:t>-options</w:t>
        </w:r>
      </w:hyperlink>
    </w:p>
    <w:p w14:paraId="7AF6D2EF" w14:textId="77777777" w:rsidR="007D775F" w:rsidRDefault="007D775F" w:rsidP="004370EA">
      <w:pPr>
        <w:pStyle w:val="BodyCopy"/>
      </w:pPr>
    </w:p>
    <w:p w14:paraId="45542738" w14:textId="3C4932EB" w:rsidR="007D775F" w:rsidRPr="007D775F" w:rsidRDefault="007D775F" w:rsidP="004370EA">
      <w:pPr>
        <w:pStyle w:val="Heading1"/>
      </w:pPr>
      <w:bookmarkStart w:id="7" w:name="_Toc210056660"/>
      <w:r w:rsidRPr="007D775F">
        <w:t>Conversion courses</w:t>
      </w:r>
      <w:bookmarkEnd w:id="7"/>
    </w:p>
    <w:p w14:paraId="02FE005B" w14:textId="77777777" w:rsidR="007D775F" w:rsidRDefault="007D775F" w:rsidP="004370EA">
      <w:pPr>
        <w:pStyle w:val="BodyCopy"/>
      </w:pPr>
    </w:p>
    <w:p w14:paraId="4871661C" w14:textId="4CAA2EDC" w:rsidR="007D775F" w:rsidRPr="007D775F" w:rsidRDefault="007D775F" w:rsidP="004370EA">
      <w:pPr>
        <w:pStyle w:val="IntroText"/>
      </w:pPr>
      <w:r w:rsidRPr="007D775F">
        <w:t>Considering a complete change in career from your current job or sector? We offer opportunities to pursue a postgraduate degree in certain fields, which don’t require a specialist undergraduate degree.</w:t>
      </w:r>
    </w:p>
    <w:p w14:paraId="4A7663AB" w14:textId="77777777" w:rsidR="007D775F" w:rsidRDefault="007D775F" w:rsidP="004370EA">
      <w:pPr>
        <w:pStyle w:val="BodyCopy"/>
      </w:pPr>
    </w:p>
    <w:p w14:paraId="754F722D" w14:textId="6BB601CF" w:rsidR="007D775F" w:rsidRPr="007D775F" w:rsidRDefault="007D775F" w:rsidP="004370EA">
      <w:pPr>
        <w:pStyle w:val="BodyCopy"/>
      </w:pPr>
      <w:r w:rsidRPr="007D775F">
        <w:t xml:space="preserve">We have </w:t>
      </w:r>
      <w:proofErr w:type="gramStart"/>
      <w:r w:rsidRPr="007D775F">
        <w:t>a number of</w:t>
      </w:r>
      <w:proofErr w:type="gramEnd"/>
      <w:r w:rsidRPr="007D775F">
        <w:t xml:space="preserve"> postgraduate opportunities for graduates where no prior knowledge of the subject area is expected. Sometimes, experience is required for some programmes, which you can </w:t>
      </w:r>
      <w:proofErr w:type="spellStart"/>
      <w:r w:rsidRPr="007D775F">
        <w:t>fulfill</w:t>
      </w:r>
      <w:proofErr w:type="spellEnd"/>
      <w:r w:rsidRPr="007D775F">
        <w:t xml:space="preserve"> while going through the application process.</w:t>
      </w:r>
    </w:p>
    <w:p w14:paraId="037C7104" w14:textId="77777777" w:rsidR="004C5392" w:rsidRPr="004C5392" w:rsidRDefault="004C5392" w:rsidP="004370EA">
      <w:pPr>
        <w:pStyle w:val="BodyCopy"/>
      </w:pPr>
    </w:p>
    <w:p w14:paraId="57D7B3C7" w14:textId="4BF2CF43" w:rsidR="007D775F" w:rsidRPr="00D317E9" w:rsidRDefault="007D775F" w:rsidP="004370EA">
      <w:pPr>
        <w:pStyle w:val="BodyCopy"/>
      </w:pPr>
      <w:r w:rsidRPr="007D775F">
        <w:t>Find out mo</w:t>
      </w:r>
      <w:r w:rsidRPr="00D317E9">
        <w:t xml:space="preserve">re: </w:t>
      </w:r>
      <w:hyperlink r:id="rId14" w:history="1">
        <w:r w:rsidRPr="00D317E9">
          <w:rPr>
            <w:rStyle w:val="Hyperlink"/>
          </w:rPr>
          <w:t>birmingham.ac.uk/</w:t>
        </w:r>
        <w:proofErr w:type="spellStart"/>
        <w:r w:rsidRPr="00D317E9">
          <w:rPr>
            <w:rStyle w:val="Hyperlink"/>
          </w:rPr>
          <w:t>makeyourmove</w:t>
        </w:r>
        <w:proofErr w:type="spellEnd"/>
      </w:hyperlink>
    </w:p>
    <w:p w14:paraId="7BAE3646" w14:textId="77777777" w:rsidR="0049352E" w:rsidRDefault="0049352E" w:rsidP="004370EA">
      <w:pPr>
        <w:pStyle w:val="BodyCopy"/>
      </w:pPr>
    </w:p>
    <w:p w14:paraId="739A1640" w14:textId="77777777" w:rsidR="0049352E" w:rsidRPr="0049352E" w:rsidRDefault="0049352E" w:rsidP="004370EA">
      <w:pPr>
        <w:pStyle w:val="Heading1"/>
      </w:pPr>
      <w:bookmarkStart w:id="8" w:name="_Toc210056661"/>
      <w:r w:rsidRPr="0049352E">
        <w:lastRenderedPageBreak/>
        <w:t>Changing directions</w:t>
      </w:r>
      <w:bookmarkEnd w:id="8"/>
    </w:p>
    <w:p w14:paraId="2BB3EC8C" w14:textId="77777777" w:rsidR="0049352E" w:rsidRDefault="0049352E" w:rsidP="004370EA">
      <w:pPr>
        <w:pStyle w:val="BodyCopy"/>
      </w:pPr>
    </w:p>
    <w:p w14:paraId="79548903" w14:textId="57E1BEA0" w:rsidR="0049352E" w:rsidRPr="004E2437" w:rsidRDefault="0049352E" w:rsidP="00A0072D">
      <w:pPr>
        <w:pStyle w:val="BoldHeading-NATOC"/>
      </w:pPr>
      <w:r w:rsidRPr="004E2437">
        <w:t>From Politics to Creative Writing</w:t>
      </w:r>
    </w:p>
    <w:p w14:paraId="7221502F" w14:textId="77777777" w:rsidR="0049352E" w:rsidRPr="004E2437" w:rsidRDefault="0049352E" w:rsidP="004370EA">
      <w:pPr>
        <w:pStyle w:val="BodyCopy"/>
      </w:pPr>
    </w:p>
    <w:p w14:paraId="0106A8CD" w14:textId="777C6620" w:rsidR="0049352E" w:rsidRPr="004E2437" w:rsidRDefault="0049352E" w:rsidP="004370EA">
      <w:pPr>
        <w:pStyle w:val="BodyCopy"/>
      </w:pPr>
      <w:r w:rsidRPr="004E2437">
        <w:t>“Throughout my undergraduate studies, I felt like I was being pulled in two directions. On campus, I was doing a degree in a subject I had no intention of pursuing as a career. Meanwhile, off campus, I was chasing my passion for storytelling as a writer and actor. I was living a double life, a constant tug-of-war between dream and expectation. Do you stay on the path you’re on, or do you dare to follow another?</w:t>
      </w:r>
    </w:p>
    <w:p w14:paraId="1CF7247A" w14:textId="77777777" w:rsidR="0049352E" w:rsidRPr="004E2437" w:rsidRDefault="0049352E" w:rsidP="004370EA">
      <w:pPr>
        <w:pStyle w:val="BodyCopy"/>
      </w:pPr>
    </w:p>
    <w:p w14:paraId="7786778B" w14:textId="1D9FF7EE" w:rsidR="0049352E" w:rsidRPr="004E2437" w:rsidRDefault="0049352E" w:rsidP="004370EA">
      <w:pPr>
        <w:pStyle w:val="BodyCopy"/>
      </w:pPr>
      <w:r w:rsidRPr="004E2437">
        <w:t xml:space="preserve">When I began my </w:t>
      </w:r>
      <w:proofErr w:type="spellStart"/>
      <w:proofErr w:type="gramStart"/>
      <w:r w:rsidRPr="004E2437">
        <w:t>Masters</w:t>
      </w:r>
      <w:proofErr w:type="spellEnd"/>
      <w:proofErr w:type="gramEnd"/>
      <w:r w:rsidRPr="004E2437">
        <w:t xml:space="preserve"> degree, I quickly learnt that I wasn’t alone. Most of my peers had also come from different academic backgrounds or career paths, and they had also made the leap in pursuit of their passions. Our professors understood this dynamic, offering tailored support to help us acclimatise to a discipline that’s new to so many of us. The University’s academic support services and Careers Network are another valuable point of contact for those daring to forge a new path.</w:t>
      </w:r>
    </w:p>
    <w:p w14:paraId="22AC047A" w14:textId="77777777" w:rsidR="0049352E" w:rsidRPr="004E2437" w:rsidRDefault="0049352E" w:rsidP="004370EA">
      <w:pPr>
        <w:pStyle w:val="BodyCopy"/>
      </w:pPr>
    </w:p>
    <w:p w14:paraId="7CA4FCBD" w14:textId="503F2CF1" w:rsidR="0049352E" w:rsidRPr="004E2437" w:rsidRDefault="0049352E" w:rsidP="004370EA">
      <w:pPr>
        <w:pStyle w:val="BodyCopy"/>
      </w:pPr>
      <w:r w:rsidRPr="004E2437">
        <w:t>The great thing about transferring subjects for postgraduate study is that it pushes you to do things you never thought possible. Before studying Creative Writing, I used to stay away from poetry, much preferring the safety afforded by fictional prose and believing myself too poetically inept to quip anything more than limericks. But with practice and encouragement from my peers and professors, I’ve since discovered that I, too, can write a sonnet if I put my mind to it. I’ve even begun exploring play writing, too. I may still be far from Shakespeare, but I would never have grown creatively if I had stuck with politics.</w:t>
      </w:r>
    </w:p>
    <w:p w14:paraId="43D9C976" w14:textId="77777777" w:rsidR="0049352E" w:rsidRPr="004E2437" w:rsidRDefault="0049352E" w:rsidP="004370EA">
      <w:pPr>
        <w:pStyle w:val="BodyCopy"/>
      </w:pPr>
    </w:p>
    <w:p w14:paraId="6080E3F5" w14:textId="3E21494F" w:rsidR="0049352E" w:rsidRPr="004E2437" w:rsidRDefault="0049352E" w:rsidP="004370EA">
      <w:pPr>
        <w:pStyle w:val="BodyCopy"/>
      </w:pPr>
      <w:r w:rsidRPr="004E2437">
        <w:t>The key thing to remember is that your different academic background isn’t a weakness; it’s a strength. In postgraduate study, your unique background isn’t something to overcome – it’s your greatest asset.”</w:t>
      </w:r>
    </w:p>
    <w:p w14:paraId="03630F79" w14:textId="77777777" w:rsidR="0049352E" w:rsidRPr="004E2437" w:rsidRDefault="0049352E" w:rsidP="004370EA">
      <w:pPr>
        <w:pStyle w:val="BodyCopy"/>
      </w:pPr>
    </w:p>
    <w:p w14:paraId="5B37A117" w14:textId="4CD965C4" w:rsidR="0049352E" w:rsidRPr="00482428" w:rsidRDefault="004E2437" w:rsidP="00482428">
      <w:pPr>
        <w:pStyle w:val="BoldHeading-NATOC"/>
      </w:pPr>
      <w:r w:rsidRPr="004E2437">
        <w:t>– </w:t>
      </w:r>
      <w:r w:rsidR="0049352E" w:rsidRPr="004E2437">
        <w:t>Aqil Ghani</w:t>
      </w:r>
    </w:p>
    <w:p w14:paraId="2C480406" w14:textId="77777777" w:rsidR="0049352E" w:rsidRDefault="0049352E" w:rsidP="004370EA">
      <w:pPr>
        <w:pStyle w:val="BodyCopy"/>
      </w:pPr>
    </w:p>
    <w:p w14:paraId="685BFB13" w14:textId="24B1836A" w:rsidR="004E2437" w:rsidRPr="004E2437" w:rsidRDefault="004E2437" w:rsidP="004370EA">
      <w:pPr>
        <w:pStyle w:val="Heading1"/>
      </w:pPr>
      <w:bookmarkStart w:id="9" w:name="_Toc210056662"/>
      <w:r w:rsidRPr="004E2437">
        <w:t>How to apply</w:t>
      </w:r>
      <w:bookmarkEnd w:id="9"/>
    </w:p>
    <w:p w14:paraId="02EBB19A" w14:textId="77777777" w:rsidR="004E2437" w:rsidRDefault="004E2437" w:rsidP="004370EA">
      <w:pPr>
        <w:pStyle w:val="BodyCopy"/>
      </w:pPr>
    </w:p>
    <w:p w14:paraId="2BBC003D" w14:textId="078E4948" w:rsidR="004E2437" w:rsidRDefault="004E2437" w:rsidP="004370EA">
      <w:pPr>
        <w:pStyle w:val="IntroText"/>
      </w:pPr>
      <w:r w:rsidRPr="004E2437">
        <w:t>Applying to your postgraduate taught programme can be done in a few simple steps.</w:t>
      </w:r>
      <w:r>
        <w:t xml:space="preserve"> </w:t>
      </w:r>
      <w:r w:rsidRPr="004E2437">
        <w:t>You can apply online and track your progress at every stage. You can also update your personal details, view decisions and accept any offers we make to you.</w:t>
      </w:r>
    </w:p>
    <w:p w14:paraId="230DBD27" w14:textId="77777777" w:rsidR="004E2437" w:rsidRDefault="004E2437" w:rsidP="004370EA">
      <w:pPr>
        <w:pStyle w:val="BodyCopy"/>
      </w:pPr>
    </w:p>
    <w:p w14:paraId="65A7099F" w14:textId="06FCF8F2" w:rsidR="004E2437" w:rsidRDefault="004E2437" w:rsidP="004370EA">
      <w:pPr>
        <w:pStyle w:val="BodyCopy"/>
      </w:pPr>
      <w:r w:rsidRPr="004E2437">
        <w:t xml:space="preserve">Learn how to submit documents and apply: </w:t>
      </w:r>
      <w:hyperlink r:id="rId15" w:history="1">
        <w:r w:rsidRPr="004E2437">
          <w:rPr>
            <w:rStyle w:val="Hyperlink"/>
          </w:rPr>
          <w:t>birmingham.ac.uk/</w:t>
        </w:r>
        <w:proofErr w:type="spellStart"/>
        <w:r w:rsidRPr="004E2437">
          <w:rPr>
            <w:rStyle w:val="Hyperlink"/>
          </w:rPr>
          <w:t>pgapply</w:t>
        </w:r>
        <w:proofErr w:type="spellEnd"/>
      </w:hyperlink>
    </w:p>
    <w:p w14:paraId="1717C9F9" w14:textId="77777777" w:rsidR="004E2437" w:rsidRDefault="004E2437" w:rsidP="004370EA">
      <w:pPr>
        <w:pStyle w:val="BodyCopy"/>
      </w:pPr>
    </w:p>
    <w:p w14:paraId="088CE8F2" w14:textId="2068184B" w:rsidR="004E2437" w:rsidRPr="006500A8" w:rsidRDefault="004E2437" w:rsidP="006500A8">
      <w:pPr>
        <w:pStyle w:val="IntroText"/>
        <w:rPr>
          <w:b/>
          <w:bCs/>
        </w:rPr>
      </w:pPr>
      <w:r w:rsidRPr="006500A8">
        <w:rPr>
          <w:b/>
          <w:bCs/>
        </w:rPr>
        <w:t>The application process</w:t>
      </w:r>
    </w:p>
    <w:p w14:paraId="36AAF353" w14:textId="77777777" w:rsidR="004E2437" w:rsidRDefault="004E2437" w:rsidP="004370EA">
      <w:pPr>
        <w:pStyle w:val="BodyCopy"/>
      </w:pPr>
    </w:p>
    <w:p w14:paraId="316A2E30" w14:textId="4DE3ABF9" w:rsidR="00127A83" w:rsidRPr="00127A83" w:rsidRDefault="00127A83" w:rsidP="004370EA">
      <w:pPr>
        <w:pStyle w:val="BodyCopy"/>
        <w:numPr>
          <w:ilvl w:val="0"/>
          <w:numId w:val="9"/>
        </w:numPr>
      </w:pPr>
      <w:r w:rsidRPr="00127A83">
        <w:rPr>
          <w:b/>
          <w:bCs/>
        </w:rPr>
        <w:t>Find your course –</w:t>
      </w:r>
      <w:r w:rsidRPr="00127A83">
        <w:t xml:space="preserve"> choose the course that’s right for you by using our course finder tool on our website: birmingham.ac.uk/</w:t>
      </w:r>
      <w:proofErr w:type="spellStart"/>
      <w:r w:rsidRPr="00127A83">
        <w:t>pgcourses</w:t>
      </w:r>
      <w:proofErr w:type="spellEnd"/>
    </w:p>
    <w:p w14:paraId="327FEB60" w14:textId="2F6CE537" w:rsidR="00127A83" w:rsidRPr="00127A83" w:rsidRDefault="00127A83" w:rsidP="004370EA">
      <w:pPr>
        <w:pStyle w:val="BodyCopy"/>
        <w:numPr>
          <w:ilvl w:val="0"/>
          <w:numId w:val="9"/>
        </w:numPr>
      </w:pPr>
      <w:r w:rsidRPr="00127A83">
        <w:rPr>
          <w:b/>
          <w:bCs/>
        </w:rPr>
        <w:t>Check entry requirements –</w:t>
      </w:r>
      <w:r w:rsidRPr="00127A83">
        <w:t xml:space="preserve"> Each course has different requirements so make sure you read these carefully.</w:t>
      </w:r>
    </w:p>
    <w:p w14:paraId="1D87D2A7" w14:textId="09559E53" w:rsidR="00127A83" w:rsidRPr="00127A83" w:rsidRDefault="00127A83" w:rsidP="004370EA">
      <w:pPr>
        <w:pStyle w:val="BodyCopy"/>
        <w:numPr>
          <w:ilvl w:val="0"/>
          <w:numId w:val="9"/>
        </w:numPr>
      </w:pPr>
      <w:r w:rsidRPr="00127A83">
        <w:rPr>
          <w:b/>
          <w:bCs/>
        </w:rPr>
        <w:lastRenderedPageBreak/>
        <w:t>Apply via our website –</w:t>
      </w:r>
      <w:r w:rsidRPr="00127A83">
        <w:t xml:space="preserve"> Apply for your course and submit any supporting documents through our online portal. You can find this on your chosen course page.</w:t>
      </w:r>
    </w:p>
    <w:p w14:paraId="2FEF722E" w14:textId="7ED6799D" w:rsidR="00127A83" w:rsidRPr="00127A83" w:rsidRDefault="00127A83" w:rsidP="004370EA">
      <w:pPr>
        <w:pStyle w:val="BodyCopy"/>
        <w:numPr>
          <w:ilvl w:val="0"/>
          <w:numId w:val="9"/>
        </w:numPr>
      </w:pPr>
      <w:r w:rsidRPr="00127A83">
        <w:rPr>
          <w:b/>
          <w:bCs/>
        </w:rPr>
        <w:t>Explore funding opportunities –</w:t>
      </w:r>
      <w:r w:rsidRPr="00127A83">
        <w:t xml:space="preserve"> From student loans to scholarships, there are </w:t>
      </w:r>
      <w:proofErr w:type="gramStart"/>
      <w:r w:rsidRPr="00127A83">
        <w:t>many different ways</w:t>
      </w:r>
      <w:proofErr w:type="gramEnd"/>
      <w:r w:rsidRPr="00127A83">
        <w:t xml:space="preserve"> for you to fund your postgraduate study. The best place to start is our postgraduate funding database which lists all the scholarships and funding opportunities available to you. birmingham.ac.uk/</w:t>
      </w:r>
      <w:proofErr w:type="spellStart"/>
      <w:r w:rsidRPr="00127A83">
        <w:t>pgfunding</w:t>
      </w:r>
      <w:proofErr w:type="spellEnd"/>
    </w:p>
    <w:p w14:paraId="05132EC7" w14:textId="1F3FD826" w:rsidR="00127A83" w:rsidRPr="00127A83" w:rsidRDefault="00127A83" w:rsidP="004370EA">
      <w:pPr>
        <w:pStyle w:val="BodyCopy"/>
        <w:numPr>
          <w:ilvl w:val="0"/>
          <w:numId w:val="9"/>
        </w:numPr>
      </w:pPr>
      <w:r w:rsidRPr="00127A83">
        <w:rPr>
          <w:b/>
          <w:bCs/>
        </w:rPr>
        <w:t>Receive a decision on your application –</w:t>
      </w:r>
      <w:r w:rsidRPr="00127A83">
        <w:t xml:space="preserve"> Once you’ve applied, your application will then be reviewed by the Admissions Tutor for your course, who will decide whether your application should receive an offer.</w:t>
      </w:r>
    </w:p>
    <w:p w14:paraId="7FE11EE0" w14:textId="2C88A67D" w:rsidR="00127A83" w:rsidRPr="00127A83" w:rsidRDefault="00127A83" w:rsidP="004370EA">
      <w:pPr>
        <w:pStyle w:val="BodyCopy"/>
        <w:numPr>
          <w:ilvl w:val="0"/>
          <w:numId w:val="9"/>
        </w:numPr>
      </w:pPr>
      <w:r w:rsidRPr="00127A83">
        <w:rPr>
          <w:b/>
          <w:bCs/>
        </w:rPr>
        <w:t>Meet your conditions –</w:t>
      </w:r>
      <w:r w:rsidRPr="00127A83">
        <w:t xml:space="preserve"> If you are offered a place at Birmingham, you may receive a conditional offer. This usually means that we still need some more information before we can accept you on to your course. Details of your conditions will be listed on your offer letter.</w:t>
      </w:r>
    </w:p>
    <w:p w14:paraId="060CFAEA" w14:textId="1913EE7E" w:rsidR="00127A83" w:rsidRPr="00127A83" w:rsidRDefault="00127A83" w:rsidP="004370EA">
      <w:pPr>
        <w:pStyle w:val="BodyCopy"/>
        <w:numPr>
          <w:ilvl w:val="0"/>
          <w:numId w:val="9"/>
        </w:numPr>
      </w:pPr>
      <w:r w:rsidRPr="00127A83">
        <w:rPr>
          <w:b/>
          <w:bCs/>
        </w:rPr>
        <w:t>Accept your offer –</w:t>
      </w:r>
      <w:r w:rsidRPr="00127A83">
        <w:t xml:space="preserve"> To confirm your place at Birmingham, you’ll need to accept your offer via the online portal. You can do this if you have a conditional offer or an unconditional offer.</w:t>
      </w:r>
    </w:p>
    <w:p w14:paraId="21FA860A" w14:textId="657AE956" w:rsidR="00127A83" w:rsidRPr="00127A83" w:rsidRDefault="00127A83" w:rsidP="004370EA">
      <w:pPr>
        <w:pStyle w:val="BodyCopy"/>
        <w:numPr>
          <w:ilvl w:val="0"/>
          <w:numId w:val="9"/>
        </w:numPr>
      </w:pPr>
      <w:r w:rsidRPr="00127A83">
        <w:rPr>
          <w:b/>
          <w:bCs/>
        </w:rPr>
        <w:t>Pay your deposit (international students only) –</w:t>
      </w:r>
      <w:r w:rsidRPr="00127A83">
        <w:t xml:space="preserve"> If you are an international student, you may need to pay a deposit to secure your place. You will need to pay this before your Confirmation of Acceptance for Studies (CAS) can be issued. birmingham.ac.uk/int-deposits</w:t>
      </w:r>
    </w:p>
    <w:p w14:paraId="08AA098B" w14:textId="4ABB91A1" w:rsidR="00127A83" w:rsidRDefault="00127A83" w:rsidP="004370EA">
      <w:pPr>
        <w:pStyle w:val="BodyCopy"/>
        <w:numPr>
          <w:ilvl w:val="0"/>
          <w:numId w:val="9"/>
        </w:numPr>
      </w:pPr>
      <w:r w:rsidRPr="00127A83">
        <w:rPr>
          <w:b/>
          <w:bCs/>
        </w:rPr>
        <w:t>Attend Welcome Week –</w:t>
      </w:r>
      <w:r w:rsidRPr="00127A83">
        <w:t xml:space="preserve"> Now your postgraduate experience begins! At the start of term, you’ll have the opportunity to take part in Welcome Week. This will include a suite of events and activities designed to help you settle in, meet other students, and explore our clubs and societies. If you are studying online, you will still </w:t>
      </w:r>
      <w:proofErr w:type="gramStart"/>
      <w:r w:rsidRPr="00127A83">
        <w:t>have the opportunity to</w:t>
      </w:r>
      <w:proofErr w:type="gramEnd"/>
      <w:r w:rsidRPr="00127A83">
        <w:t xml:space="preserve"> meet your classmates and academic staff remotely.</w:t>
      </w:r>
    </w:p>
    <w:p w14:paraId="50DE1875" w14:textId="77777777" w:rsidR="00127A83" w:rsidRDefault="00127A83" w:rsidP="004370EA">
      <w:pPr>
        <w:pStyle w:val="BodyCopy"/>
      </w:pPr>
    </w:p>
    <w:p w14:paraId="3F0420B8" w14:textId="2359783C" w:rsidR="00325D49" w:rsidRPr="006B2F0C" w:rsidRDefault="00325D49" w:rsidP="004370EA">
      <w:pPr>
        <w:pStyle w:val="Heading1"/>
      </w:pPr>
      <w:bookmarkStart w:id="10" w:name="_Toc210056663"/>
      <w:r>
        <w:t>Oscar</w:t>
      </w:r>
      <w:r w:rsidRPr="006B2F0C">
        <w:t>’s graduate story</w:t>
      </w:r>
      <w:bookmarkEnd w:id="10"/>
    </w:p>
    <w:p w14:paraId="1C6811C8" w14:textId="77777777" w:rsidR="00325D49" w:rsidRDefault="00325D49" w:rsidP="004370EA">
      <w:pPr>
        <w:pStyle w:val="BodyCopy"/>
      </w:pPr>
    </w:p>
    <w:p w14:paraId="5F7EDE73" w14:textId="77777777" w:rsidR="00325D49" w:rsidRPr="004C5392" w:rsidRDefault="00325D49" w:rsidP="00A0072D">
      <w:pPr>
        <w:pStyle w:val="BoldHeading-NATOC"/>
      </w:pPr>
      <w:r w:rsidRPr="004C5392">
        <w:t>Top university for graduate employers</w:t>
      </w:r>
    </w:p>
    <w:p w14:paraId="2128D5D8" w14:textId="77777777" w:rsidR="00325D49" w:rsidRDefault="00325D49" w:rsidP="004370EA">
      <w:pPr>
        <w:pStyle w:val="BodyCopy"/>
      </w:pPr>
    </w:p>
    <w:p w14:paraId="36A080CF" w14:textId="2C19182E" w:rsidR="00325D49" w:rsidRPr="004C5392" w:rsidRDefault="00325D49" w:rsidP="004370EA">
      <w:pPr>
        <w:pStyle w:val="BodyCopy"/>
      </w:pPr>
      <w:r w:rsidRPr="006B2F0C">
        <w:t>“</w:t>
      </w:r>
      <w:r w:rsidRPr="00325D49">
        <w:t>My course in Money, Banking and Finance at the University of Birmingham was distinguished by its comprehensive academic coverage and practical application. The curriculum provided a thorough understanding of financial markets and monetary policy, enhancing my logical thinking and numerical reasoning—essential skills for my career. The practical elements, such as case studies and simulations, gave me the confidence to apply theoretical knowledge to real-world situations, preparing me well for the challenges of the management consulting sector.</w:t>
      </w:r>
      <w:r>
        <w:t>”</w:t>
      </w:r>
    </w:p>
    <w:p w14:paraId="467A47A9" w14:textId="77777777" w:rsidR="00325D49" w:rsidRPr="006B2F0C" w:rsidRDefault="00325D49" w:rsidP="004370EA">
      <w:pPr>
        <w:pStyle w:val="BodyCopy"/>
      </w:pPr>
    </w:p>
    <w:p w14:paraId="05440283" w14:textId="4CEE578D" w:rsidR="00325D49" w:rsidRPr="00325D49" w:rsidRDefault="00325D49" w:rsidP="00A0072D">
      <w:pPr>
        <w:pStyle w:val="BoldHeading-NATOC"/>
      </w:pPr>
      <w:r w:rsidRPr="00325D49">
        <w:t>Oscar Xing</w:t>
      </w:r>
      <w:r>
        <w:t xml:space="preserve"> – </w:t>
      </w:r>
      <w:r w:rsidRPr="00325D49">
        <w:t>MSc Money, Banking and Finance,</w:t>
      </w:r>
      <w:r>
        <w:t xml:space="preserve"> </w:t>
      </w:r>
      <w:r w:rsidRPr="00325D49">
        <w:t>General Manager of Overseas</w:t>
      </w:r>
    </w:p>
    <w:p w14:paraId="38B87FD7" w14:textId="3AA2CA1D" w:rsidR="00325D49" w:rsidRDefault="00325D49" w:rsidP="00A0072D">
      <w:pPr>
        <w:pStyle w:val="BoldHeading-NATOC"/>
      </w:pPr>
      <w:r w:rsidRPr="00325D49">
        <w:t xml:space="preserve">Business &amp; Chairman </w:t>
      </w:r>
      <w:proofErr w:type="spellStart"/>
      <w:proofErr w:type="gramStart"/>
      <w:r w:rsidRPr="00325D49">
        <w:t>Assistant,Shanghai</w:t>
      </w:r>
      <w:proofErr w:type="spellEnd"/>
      <w:proofErr w:type="gramEnd"/>
      <w:r w:rsidRPr="00325D49">
        <w:t xml:space="preserve"> </w:t>
      </w:r>
      <w:proofErr w:type="spellStart"/>
      <w:r w:rsidRPr="00325D49">
        <w:t>Imilab</w:t>
      </w:r>
      <w:proofErr w:type="spellEnd"/>
      <w:r w:rsidRPr="00325D49">
        <w:t xml:space="preserve"> Technology Co. Ltd</w:t>
      </w:r>
    </w:p>
    <w:p w14:paraId="6DEC8AB5" w14:textId="77777777" w:rsidR="00325D49" w:rsidRPr="00325D49" w:rsidRDefault="00325D49" w:rsidP="004370EA">
      <w:pPr>
        <w:pStyle w:val="BodyCopy"/>
      </w:pPr>
    </w:p>
    <w:p w14:paraId="190D2789" w14:textId="77777777" w:rsidR="00325D49" w:rsidRDefault="00325D49" w:rsidP="004370EA">
      <w:pPr>
        <w:pStyle w:val="BodyCopy"/>
      </w:pPr>
      <w:r w:rsidRPr="008141AB">
        <w:t>Our graduate stor</w:t>
      </w:r>
      <w:r w:rsidRPr="00D317E9">
        <w:t xml:space="preserve">ies: </w:t>
      </w:r>
      <w:hyperlink r:id="rId16" w:history="1">
        <w:r w:rsidRPr="00D317E9">
          <w:rPr>
            <w:rStyle w:val="Hyperlink"/>
          </w:rPr>
          <w:t>birmingham.ac.uk/</w:t>
        </w:r>
        <w:proofErr w:type="spellStart"/>
        <w:r w:rsidRPr="00D317E9">
          <w:rPr>
            <w:rStyle w:val="Hyperlink"/>
          </w:rPr>
          <w:t>builtinbirmingham</w:t>
        </w:r>
        <w:proofErr w:type="spellEnd"/>
      </w:hyperlink>
    </w:p>
    <w:p w14:paraId="48D88C0B" w14:textId="77777777" w:rsidR="00325D49" w:rsidRDefault="00325D49" w:rsidP="004370EA">
      <w:pPr>
        <w:pStyle w:val="BodyCopy"/>
      </w:pPr>
    </w:p>
    <w:p w14:paraId="1C876896" w14:textId="7F1B8950" w:rsidR="00325D49" w:rsidRDefault="00325D49" w:rsidP="004370EA">
      <w:pPr>
        <w:pStyle w:val="Heading1"/>
      </w:pPr>
      <w:bookmarkStart w:id="11" w:name="_Toc210056664"/>
      <w:r w:rsidRPr="00325D49">
        <w:lastRenderedPageBreak/>
        <w:t>Fees and funding</w:t>
      </w:r>
      <w:bookmarkEnd w:id="11"/>
    </w:p>
    <w:p w14:paraId="00EC9756" w14:textId="77777777" w:rsidR="00325D49" w:rsidRDefault="00325D49" w:rsidP="004370EA">
      <w:pPr>
        <w:pStyle w:val="BodyCopy"/>
      </w:pPr>
    </w:p>
    <w:p w14:paraId="27514FD9" w14:textId="44967BB2" w:rsidR="00325D49" w:rsidRPr="00325D49" w:rsidRDefault="00325D49" w:rsidP="004370EA">
      <w:pPr>
        <w:pStyle w:val="IntroText"/>
      </w:pPr>
      <w:r w:rsidRPr="00325D49">
        <w:t>To help you afford your studies, we offer a range of advice on searching for funding and managing your finances. We understand that continuing your education to postgraduate level is a significant financial investment. We aim to provide you with information on all the associated costs so there are no surprises once you begin your course.</w:t>
      </w:r>
    </w:p>
    <w:p w14:paraId="2442CC4C" w14:textId="77777777" w:rsidR="00325D49" w:rsidRDefault="00325D49" w:rsidP="004370EA">
      <w:pPr>
        <w:pStyle w:val="BodyCopy"/>
        <w:rPr>
          <w:lang w:val="en-US"/>
        </w:rPr>
      </w:pPr>
    </w:p>
    <w:p w14:paraId="75710814" w14:textId="0B0A4697" w:rsidR="00325D49" w:rsidRPr="00A0072D" w:rsidRDefault="00325D49" w:rsidP="00A0072D">
      <w:pPr>
        <w:pStyle w:val="BoldHeading-NATOC"/>
      </w:pPr>
      <w:bookmarkStart w:id="12" w:name="_Toc210046841"/>
      <w:r w:rsidRPr="00A0072D">
        <w:t>Tuition fees</w:t>
      </w:r>
      <w:bookmarkEnd w:id="12"/>
      <w:r w:rsidRPr="00A0072D">
        <w:t xml:space="preserve"> </w:t>
      </w:r>
    </w:p>
    <w:p w14:paraId="08B7E613" w14:textId="77777777" w:rsidR="00325D49" w:rsidRDefault="00325D49" w:rsidP="004370EA">
      <w:pPr>
        <w:pStyle w:val="BodyCopy"/>
      </w:pPr>
    </w:p>
    <w:p w14:paraId="0C4FD5B7" w14:textId="011580E3" w:rsidR="00325D49" w:rsidRPr="00325D49" w:rsidRDefault="00325D49" w:rsidP="004370EA">
      <w:r w:rsidRPr="00325D49">
        <w:t xml:space="preserve">Tuition fees vary depending on the course you choose and whether you’re a UK or international student. Search for the course you’d like to study on our </w:t>
      </w:r>
      <w:proofErr w:type="gramStart"/>
      <w:r w:rsidRPr="00325D49">
        <w:t>website</w:t>
      </w:r>
      <w:proofErr w:type="gramEnd"/>
      <w:r w:rsidRPr="00325D49">
        <w:t xml:space="preserve"> and you’ll find full, up-to-date detailed tuition fees there.</w:t>
      </w:r>
    </w:p>
    <w:p w14:paraId="75B50D2A" w14:textId="77777777" w:rsidR="00325D49" w:rsidRDefault="00325D49" w:rsidP="004370EA">
      <w:pPr>
        <w:pStyle w:val="BodyCopy"/>
        <w:rPr>
          <w:lang w:val="en-US"/>
        </w:rPr>
      </w:pPr>
    </w:p>
    <w:p w14:paraId="6DC676EA" w14:textId="12021A3B" w:rsidR="00325D49" w:rsidRPr="00325D49" w:rsidRDefault="00325D49" w:rsidP="00A0072D">
      <w:pPr>
        <w:pStyle w:val="BoldHeading-NATOC"/>
        <w:rPr>
          <w:lang w:val="en-US"/>
        </w:rPr>
      </w:pPr>
      <w:r w:rsidRPr="00325D49">
        <w:rPr>
          <w:lang w:val="en-US"/>
        </w:rPr>
        <w:t>Postgraduate Masters Loan</w:t>
      </w:r>
    </w:p>
    <w:p w14:paraId="182DE72B" w14:textId="77777777" w:rsidR="00325D49" w:rsidRDefault="00325D49" w:rsidP="004370EA">
      <w:pPr>
        <w:pStyle w:val="BodyCopy"/>
      </w:pPr>
    </w:p>
    <w:p w14:paraId="71CCDA01" w14:textId="32DA7C07" w:rsidR="00325D49" w:rsidRPr="00325D49" w:rsidRDefault="00325D49" w:rsidP="004370EA">
      <w:r w:rsidRPr="00325D49">
        <w:t>To help with the cost of studies, this loan is available to all UK students. If</w:t>
      </w:r>
      <w:r>
        <w:t xml:space="preserve"> </w:t>
      </w:r>
      <w:r w:rsidRPr="00325D49">
        <w:t xml:space="preserve">you’re a student from England, Wales, Scotland or Northern Ireland, you can apply for Masters loans from your country’s government. </w:t>
      </w:r>
    </w:p>
    <w:p w14:paraId="71D03163" w14:textId="77777777" w:rsidR="00325D49" w:rsidRDefault="00325D49" w:rsidP="004370EA"/>
    <w:p w14:paraId="5AD440E3" w14:textId="62028F7D" w:rsidR="00325D49" w:rsidRPr="00325D49" w:rsidRDefault="00325D49" w:rsidP="004370EA">
      <w:r w:rsidRPr="00325D49">
        <w:t xml:space="preserve">It’s available for all full-time, part-time and online </w:t>
      </w:r>
      <w:proofErr w:type="gramStart"/>
      <w:r w:rsidRPr="00325D49">
        <w:t>Masters</w:t>
      </w:r>
      <w:proofErr w:type="gramEnd"/>
      <w:r w:rsidRPr="00325D49">
        <w:t xml:space="preserve"> programmes, </w:t>
      </w:r>
      <w:proofErr w:type="gramStart"/>
      <w:r w:rsidRPr="00325D49">
        <w:t>as</w:t>
      </w:r>
      <w:r>
        <w:t xml:space="preserve"> </w:t>
      </w:r>
      <w:r w:rsidRPr="00325D49">
        <w:t>long as</w:t>
      </w:r>
      <w:proofErr w:type="gramEnd"/>
      <w:r w:rsidRPr="00325D49">
        <w:t xml:space="preserve"> you don’t already have a </w:t>
      </w:r>
      <w:proofErr w:type="gramStart"/>
      <w:r w:rsidRPr="00325D49">
        <w:t>Masters</w:t>
      </w:r>
      <w:proofErr w:type="gramEnd"/>
      <w:r w:rsidRPr="00325D49">
        <w:t xml:space="preserve"> qualification (or equivalent) and are under the age of 60 on the first academic day.</w:t>
      </w:r>
    </w:p>
    <w:p w14:paraId="366DA0B2" w14:textId="77777777" w:rsidR="00325D49" w:rsidRDefault="00325D49" w:rsidP="004370EA"/>
    <w:p w14:paraId="1BCA2D4B" w14:textId="0DCF5ED9" w:rsidR="00325D49" w:rsidRPr="00325D49" w:rsidRDefault="00325D49" w:rsidP="004370EA">
      <w:r w:rsidRPr="00325D49">
        <w:t>You can borrow up to £12,858 if your course starts on or after 1 August 2025. This amount is not based on your income or that of your family. The loan is paid directly to you and can be used for both course fees and living expenses. For courses longer than a year, the loan will be split equally across each year of study.</w:t>
      </w:r>
    </w:p>
    <w:p w14:paraId="14785B00" w14:textId="77777777" w:rsidR="004370EA" w:rsidRDefault="004370EA" w:rsidP="004370EA"/>
    <w:p w14:paraId="36384E25" w14:textId="7E8B226B" w:rsidR="00325D49" w:rsidRPr="00325D49" w:rsidRDefault="00325D49" w:rsidP="004370EA">
      <w:r w:rsidRPr="00325D49">
        <w:t>The application process usually opens in the May before a course’s September start date. We encourage you to apply as early as possible so that you receive your loan for the start of your course. The quickest way to apply is online at</w:t>
      </w:r>
      <w:r w:rsidR="0026071E">
        <w:t xml:space="preserve"> </w:t>
      </w:r>
      <w:hyperlink r:id="rId17" w:history="1">
        <w:r w:rsidR="0026071E" w:rsidRPr="00D317E9">
          <w:rPr>
            <w:rStyle w:val="Hyperlink"/>
          </w:rPr>
          <w:t>www.gov.uk/studentfinance.</w:t>
        </w:r>
      </w:hyperlink>
    </w:p>
    <w:p w14:paraId="2441C3E4" w14:textId="77777777" w:rsidR="00325D49" w:rsidRDefault="00325D49" w:rsidP="004370EA">
      <w:pPr>
        <w:pStyle w:val="BodyCopy"/>
        <w:rPr>
          <w:lang w:val="en-US"/>
        </w:rPr>
      </w:pPr>
    </w:p>
    <w:p w14:paraId="291AA840" w14:textId="30FE3B9D" w:rsidR="00325D49" w:rsidRPr="00325D49" w:rsidRDefault="00325D49" w:rsidP="004370EA">
      <w:pPr>
        <w:pStyle w:val="BodyCopy"/>
        <w:rPr>
          <w:lang w:val="en-US"/>
        </w:rPr>
      </w:pPr>
      <w:r w:rsidRPr="00325D49">
        <w:rPr>
          <w:lang w:val="en-US"/>
        </w:rPr>
        <w:t xml:space="preserve">You may be able to claim government funding to cover UK tuition fees. </w:t>
      </w:r>
      <w:r w:rsidRPr="00325D49">
        <w:rPr>
          <w:lang w:val="en-US"/>
        </w:rPr>
        <w:br/>
        <w:t xml:space="preserve">It applies to these areas: </w:t>
      </w:r>
    </w:p>
    <w:p w14:paraId="08479F53" w14:textId="77777777" w:rsidR="004370EA" w:rsidRDefault="004370EA" w:rsidP="004370EA">
      <w:pPr>
        <w:pStyle w:val="BodyCopy"/>
      </w:pPr>
    </w:p>
    <w:p w14:paraId="7EB56BAC" w14:textId="6E6DE06D" w:rsidR="00325D49" w:rsidRPr="00325D49" w:rsidRDefault="00325D49" w:rsidP="0026071E">
      <w:pPr>
        <w:pStyle w:val="BodyCopy"/>
        <w:numPr>
          <w:ilvl w:val="0"/>
          <w:numId w:val="10"/>
        </w:numPr>
      </w:pPr>
      <w:r w:rsidRPr="00325D49">
        <w:t xml:space="preserve">Initial Teacher Training </w:t>
      </w:r>
    </w:p>
    <w:p w14:paraId="10F0B02E" w14:textId="77777777" w:rsidR="00325D49" w:rsidRPr="00325D49" w:rsidRDefault="00325D49" w:rsidP="0026071E">
      <w:pPr>
        <w:pStyle w:val="BodyCopy"/>
        <w:numPr>
          <w:ilvl w:val="0"/>
          <w:numId w:val="10"/>
        </w:numPr>
      </w:pPr>
      <w:r w:rsidRPr="00325D49">
        <w:t xml:space="preserve">Social work – through a social work bursary </w:t>
      </w:r>
    </w:p>
    <w:p w14:paraId="7CA39093" w14:textId="48219DDF" w:rsidR="00325D49" w:rsidRDefault="00325D49" w:rsidP="0026071E">
      <w:pPr>
        <w:pStyle w:val="BodyCopy"/>
        <w:numPr>
          <w:ilvl w:val="0"/>
          <w:numId w:val="10"/>
        </w:numPr>
      </w:pPr>
      <w:r w:rsidRPr="00325D49">
        <w:t xml:space="preserve">Medical or healthcare courses – through an </w:t>
      </w:r>
      <w:r w:rsidRPr="00325D49">
        <w:br/>
        <w:t>NHS bursary</w:t>
      </w:r>
    </w:p>
    <w:p w14:paraId="71839D4B" w14:textId="77777777" w:rsidR="0026071E" w:rsidRPr="00325D49" w:rsidRDefault="0026071E" w:rsidP="004370EA">
      <w:pPr>
        <w:pStyle w:val="BodyCopy"/>
      </w:pPr>
    </w:p>
    <w:p w14:paraId="29EE5CA0" w14:textId="73108ECD" w:rsidR="00325D49" w:rsidRPr="00325D49" w:rsidRDefault="00325D49" w:rsidP="004370EA">
      <w:pPr>
        <w:pStyle w:val="BodyCopy"/>
      </w:pPr>
      <w:r w:rsidRPr="00325D49">
        <w:t>See if you qualify</w:t>
      </w:r>
      <w:r w:rsidRPr="00D317E9">
        <w:t xml:space="preserve">: </w:t>
      </w:r>
      <w:hyperlink r:id="rId18" w:history="1">
        <w:r w:rsidRPr="00D317E9">
          <w:rPr>
            <w:rStyle w:val="Hyperlink"/>
          </w:rPr>
          <w:t>gov.uk/funding-for-postgraduate-study</w:t>
        </w:r>
      </w:hyperlink>
      <w:r w:rsidRPr="00D317E9">
        <w:t xml:space="preserve"> </w:t>
      </w:r>
    </w:p>
    <w:p w14:paraId="31CC6C81" w14:textId="77777777" w:rsidR="004370EA" w:rsidRDefault="004370EA" w:rsidP="004370EA">
      <w:pPr>
        <w:pStyle w:val="BodyCopy"/>
        <w:rPr>
          <w:lang w:val="en-US"/>
        </w:rPr>
      </w:pPr>
    </w:p>
    <w:p w14:paraId="6D3B1BD8" w14:textId="77777777" w:rsidR="00482428" w:rsidRDefault="00482428" w:rsidP="00A0072D">
      <w:pPr>
        <w:pStyle w:val="BoldHeading-NATOC"/>
        <w:rPr>
          <w:lang w:val="en-US"/>
        </w:rPr>
      </w:pPr>
    </w:p>
    <w:p w14:paraId="3FF307FE" w14:textId="77777777" w:rsidR="00482428" w:rsidRDefault="00482428" w:rsidP="00A0072D">
      <w:pPr>
        <w:pStyle w:val="BoldHeading-NATOC"/>
        <w:rPr>
          <w:lang w:val="en-US"/>
        </w:rPr>
      </w:pPr>
    </w:p>
    <w:p w14:paraId="66B7C629" w14:textId="77777777" w:rsidR="00482428" w:rsidRDefault="00482428" w:rsidP="00A0072D">
      <w:pPr>
        <w:pStyle w:val="BoldHeading-NATOC"/>
        <w:rPr>
          <w:lang w:val="en-US"/>
        </w:rPr>
      </w:pPr>
    </w:p>
    <w:p w14:paraId="54D36513" w14:textId="77777777" w:rsidR="00482428" w:rsidRDefault="00482428" w:rsidP="00A0072D">
      <w:pPr>
        <w:pStyle w:val="BoldHeading-NATOC"/>
        <w:rPr>
          <w:lang w:val="en-US"/>
        </w:rPr>
      </w:pPr>
    </w:p>
    <w:p w14:paraId="38643E51" w14:textId="333A0B61" w:rsidR="00325D49" w:rsidRPr="00325D49" w:rsidRDefault="00325D49" w:rsidP="00A0072D">
      <w:pPr>
        <w:pStyle w:val="BoldHeading-NATOC"/>
        <w:rPr>
          <w:lang w:val="en-US"/>
        </w:rPr>
      </w:pPr>
      <w:r w:rsidRPr="00325D49">
        <w:rPr>
          <w:lang w:val="en-US"/>
        </w:rPr>
        <w:lastRenderedPageBreak/>
        <w:t>Paying your fees</w:t>
      </w:r>
    </w:p>
    <w:p w14:paraId="7AF46B98" w14:textId="77777777" w:rsidR="004370EA" w:rsidRDefault="004370EA" w:rsidP="004370EA">
      <w:pPr>
        <w:pStyle w:val="BodyCopy"/>
      </w:pPr>
    </w:p>
    <w:p w14:paraId="78B77B3F" w14:textId="161D8AF9" w:rsidR="00325D49" w:rsidRPr="00325D49" w:rsidRDefault="00325D49" w:rsidP="004370EA">
      <w:pPr>
        <w:pStyle w:val="BodyCopy"/>
      </w:pPr>
      <w:r w:rsidRPr="00325D49">
        <w:t xml:space="preserve">You can choose to pay your tuition fees in </w:t>
      </w:r>
      <w:proofErr w:type="gramStart"/>
      <w:r w:rsidRPr="00325D49">
        <w:t>full, or</w:t>
      </w:r>
      <w:proofErr w:type="gramEnd"/>
      <w:r w:rsidRPr="00325D49">
        <w:t xml:space="preserve"> make monthly or quarterly instalment payments using the University direct debit scheme from a </w:t>
      </w:r>
      <w:r w:rsidRPr="00325D49">
        <w:br/>
        <w:t>UK bank account.</w:t>
      </w:r>
    </w:p>
    <w:p w14:paraId="0C98DFB6" w14:textId="77777777" w:rsidR="004370EA" w:rsidRDefault="004370EA" w:rsidP="004370EA">
      <w:pPr>
        <w:pStyle w:val="BodyCopy"/>
      </w:pPr>
    </w:p>
    <w:p w14:paraId="32000737" w14:textId="06693167" w:rsidR="00325D49" w:rsidRPr="00325D49" w:rsidRDefault="00325D49" w:rsidP="004370EA">
      <w:pPr>
        <w:pStyle w:val="BodyCopy"/>
      </w:pPr>
      <w:r w:rsidRPr="00325D49">
        <w:t>Quarterly payments are collected on the first working day of November, February, and May.</w:t>
      </w:r>
    </w:p>
    <w:p w14:paraId="0C76A04B" w14:textId="77777777" w:rsidR="004370EA" w:rsidRDefault="004370EA" w:rsidP="004370EA">
      <w:pPr>
        <w:pStyle w:val="BodyCopy"/>
      </w:pPr>
    </w:p>
    <w:p w14:paraId="46218F0A" w14:textId="5FCB11CC" w:rsidR="00325D49" w:rsidRPr="00325D49" w:rsidRDefault="00325D49" w:rsidP="004370EA">
      <w:pPr>
        <w:pStyle w:val="BodyCopy"/>
      </w:pPr>
      <w:r w:rsidRPr="00325D49">
        <w:t>Monthly payments are collected on the first working day of each month from November to May.</w:t>
      </w:r>
    </w:p>
    <w:p w14:paraId="411F93F4" w14:textId="77777777" w:rsidR="004370EA" w:rsidRDefault="004370EA" w:rsidP="004370EA">
      <w:pPr>
        <w:pStyle w:val="BodyCopy"/>
      </w:pPr>
    </w:p>
    <w:p w14:paraId="4CCD5ED6" w14:textId="737BC437" w:rsidR="00325D49" w:rsidRDefault="00325D49" w:rsidP="004370EA">
      <w:pPr>
        <w:pStyle w:val="BodyCopy"/>
      </w:pPr>
      <w:r w:rsidRPr="00325D49">
        <w:t>All tuition fee instalments must be completed by May to ensure full payment by the end of the academic session.</w:t>
      </w:r>
    </w:p>
    <w:p w14:paraId="556F57A6" w14:textId="77777777" w:rsidR="00127A83" w:rsidRPr="00127A83" w:rsidRDefault="00127A83" w:rsidP="004370EA">
      <w:pPr>
        <w:pStyle w:val="BodyCopy"/>
      </w:pPr>
    </w:p>
    <w:p w14:paraId="0C582AB8" w14:textId="3E7754E4" w:rsidR="00C4198F" w:rsidRDefault="00C4198F" w:rsidP="00C4198F">
      <w:pPr>
        <w:pStyle w:val="BodyCopy"/>
        <w:rPr>
          <w:b/>
          <w:bCs/>
        </w:rPr>
      </w:pPr>
      <w:r w:rsidRPr="00C4198F">
        <w:t>Learn more about paying your fees:</w:t>
      </w:r>
      <w:r w:rsidRPr="00D317E9">
        <w:t xml:space="preserve"> </w:t>
      </w:r>
      <w:hyperlink r:id="rId19" w:history="1">
        <w:r w:rsidRPr="00C4198F">
          <w:rPr>
            <w:rStyle w:val="Hyperlink"/>
          </w:rPr>
          <w:t>birmingham.ac.uk/</w:t>
        </w:r>
        <w:proofErr w:type="spellStart"/>
        <w:r w:rsidRPr="00C4198F">
          <w:rPr>
            <w:rStyle w:val="Hyperlink"/>
          </w:rPr>
          <w:t>pgfees</w:t>
        </w:r>
        <w:proofErr w:type="spellEnd"/>
      </w:hyperlink>
    </w:p>
    <w:p w14:paraId="43E238FD" w14:textId="77777777" w:rsidR="00C4198F" w:rsidRDefault="00C4198F" w:rsidP="00C4198F">
      <w:pPr>
        <w:pStyle w:val="BodyCopy"/>
        <w:rPr>
          <w:b/>
          <w:bCs/>
        </w:rPr>
      </w:pPr>
    </w:p>
    <w:p w14:paraId="3FC7B169" w14:textId="77777777" w:rsidR="00C4198F" w:rsidRPr="00C4198F" w:rsidRDefault="00C4198F" w:rsidP="00C4198F">
      <w:pPr>
        <w:pStyle w:val="Heading1"/>
      </w:pPr>
      <w:bookmarkStart w:id="13" w:name="_Toc210056665"/>
      <w:r w:rsidRPr="00C4198F">
        <w:t>Our scholarships</w:t>
      </w:r>
      <w:bookmarkEnd w:id="13"/>
    </w:p>
    <w:p w14:paraId="70C030DA" w14:textId="77777777" w:rsidR="00C4198F" w:rsidRDefault="00C4198F" w:rsidP="00C4198F"/>
    <w:p w14:paraId="6AEDE6CD" w14:textId="1EB7157D" w:rsidR="00C4198F" w:rsidRPr="00C4198F" w:rsidRDefault="00C4198F" w:rsidP="00C4198F">
      <w:pPr>
        <w:rPr>
          <w:lang w:val="en-US"/>
        </w:rPr>
      </w:pPr>
      <w:r w:rsidRPr="00C4198F">
        <w:t>We offer a range of scholarships to support students undertaking a postgraduate programme at Birmingham. From cash payments to full tuition fee waivers, we are committed to alleviating financial barriers to support you in taking your next steps.</w:t>
      </w:r>
    </w:p>
    <w:p w14:paraId="7ABE9CFE" w14:textId="77777777" w:rsidR="00C4198F" w:rsidRDefault="00C4198F" w:rsidP="00C4198F">
      <w:pPr>
        <w:rPr>
          <w:lang w:val="en-US"/>
        </w:rPr>
      </w:pPr>
    </w:p>
    <w:p w14:paraId="43BC48A0" w14:textId="181F103C" w:rsidR="00C4198F" w:rsidRPr="00C4198F" w:rsidRDefault="00C4198F" w:rsidP="00C4198F">
      <w:pPr>
        <w:pStyle w:val="BoldHeading-NATOC"/>
        <w:rPr>
          <w:lang w:val="en-US"/>
        </w:rPr>
      </w:pPr>
      <w:r w:rsidRPr="00C4198F">
        <w:rPr>
          <w:lang w:val="en-US"/>
        </w:rPr>
        <w:t>Birmingham Masters Scholarship</w:t>
      </w:r>
    </w:p>
    <w:p w14:paraId="0DD7C662" w14:textId="77777777" w:rsidR="00C4198F" w:rsidRDefault="00C4198F" w:rsidP="00C4198F"/>
    <w:p w14:paraId="293AE93C" w14:textId="7D99BC3F" w:rsidR="00C4198F" w:rsidRPr="00C4198F" w:rsidRDefault="00C4198F" w:rsidP="00C4198F">
      <w:pPr>
        <w:rPr>
          <w:lang w:val="en-US"/>
        </w:rPr>
      </w:pPr>
      <w:r w:rsidRPr="00C4198F">
        <w:t>We want to welcome the brightest talent to our postgraduate community. That’s why our Birmingham Masters Scholarship awards £3,000 to up to 200 students.</w:t>
      </w:r>
    </w:p>
    <w:p w14:paraId="6C19293E" w14:textId="77777777" w:rsidR="00C4198F" w:rsidRDefault="00C4198F" w:rsidP="00C4198F">
      <w:pPr>
        <w:rPr>
          <w:lang w:val="en-US"/>
        </w:rPr>
      </w:pPr>
    </w:p>
    <w:p w14:paraId="541264BC" w14:textId="29E25D11" w:rsidR="00C4198F" w:rsidRPr="00C4198F" w:rsidRDefault="00C4198F" w:rsidP="00C4198F">
      <w:pPr>
        <w:pStyle w:val="BoldHeading-NATOC"/>
        <w:rPr>
          <w:lang w:val="en-US"/>
        </w:rPr>
      </w:pPr>
      <w:r w:rsidRPr="00C4198F">
        <w:rPr>
          <w:lang w:val="en-US"/>
        </w:rPr>
        <w:t>Alumni Scholarship</w:t>
      </w:r>
    </w:p>
    <w:p w14:paraId="4A1E9182" w14:textId="77777777" w:rsidR="00C4198F" w:rsidRDefault="00C4198F" w:rsidP="00C4198F"/>
    <w:p w14:paraId="60AF5424" w14:textId="2EE37FCE" w:rsidR="00C4198F" w:rsidRPr="00C4198F" w:rsidRDefault="00C4198F" w:rsidP="00C4198F">
      <w:r w:rsidRPr="00C4198F">
        <w:t xml:space="preserve">As a Birmingham graduate, we want to support you in taking the next steps in your journey as you continue to develop your career. Our Alumni Scholarship offers up to 300 scholarships for our returning undergraduate alumni via a £2,000 tuition fee waiver for their </w:t>
      </w:r>
      <w:proofErr w:type="gramStart"/>
      <w:r w:rsidRPr="00C4198F">
        <w:t>Masters</w:t>
      </w:r>
      <w:proofErr w:type="gramEnd"/>
      <w:r w:rsidRPr="00C4198F">
        <w:t xml:space="preserve"> studies.</w:t>
      </w:r>
    </w:p>
    <w:p w14:paraId="79E059E0" w14:textId="77777777" w:rsidR="00C4198F" w:rsidRDefault="00C4198F" w:rsidP="00C4198F">
      <w:pPr>
        <w:rPr>
          <w:lang w:val="en-US"/>
        </w:rPr>
      </w:pPr>
    </w:p>
    <w:p w14:paraId="413BCCBC" w14:textId="68AAC1F9" w:rsidR="00C4198F" w:rsidRPr="00C4198F" w:rsidRDefault="00C4198F" w:rsidP="00C4198F">
      <w:pPr>
        <w:pStyle w:val="BoldHeading-NATOC"/>
        <w:rPr>
          <w:lang w:val="en-US"/>
        </w:rPr>
      </w:pPr>
      <w:r w:rsidRPr="00C4198F">
        <w:rPr>
          <w:lang w:val="en-US"/>
        </w:rPr>
        <w:t xml:space="preserve">Postgraduate Access Scholarship </w:t>
      </w:r>
    </w:p>
    <w:p w14:paraId="1D7A386F" w14:textId="77777777" w:rsidR="00C4198F" w:rsidRDefault="00C4198F" w:rsidP="00C4198F"/>
    <w:p w14:paraId="2E2A121A" w14:textId="0B31AA7F" w:rsidR="00C4198F" w:rsidRPr="00C4198F" w:rsidRDefault="00C4198F" w:rsidP="00C4198F">
      <w:r w:rsidRPr="00C4198F">
        <w:t>We are proud to offer 50 scholarships worth £4,000 each to enhance the</w:t>
      </w:r>
      <w:r>
        <w:t xml:space="preserve"> </w:t>
      </w:r>
      <w:r w:rsidRPr="00C4198F">
        <w:t>accessibility of postgraduate study for students from widening participation backgrounds.</w:t>
      </w:r>
    </w:p>
    <w:p w14:paraId="786EBB41" w14:textId="77777777" w:rsidR="00C4198F" w:rsidRDefault="00C4198F" w:rsidP="00C4198F">
      <w:pPr>
        <w:rPr>
          <w:lang w:val="en-US"/>
        </w:rPr>
      </w:pPr>
    </w:p>
    <w:p w14:paraId="1F054611" w14:textId="74D3B25E" w:rsidR="00C4198F" w:rsidRPr="00C4198F" w:rsidRDefault="00C4198F" w:rsidP="00C4198F">
      <w:pPr>
        <w:pStyle w:val="BoldHeading-NATOC"/>
      </w:pPr>
      <w:r w:rsidRPr="00C4198F">
        <w:t>International scholarships</w:t>
      </w:r>
    </w:p>
    <w:p w14:paraId="2340C4EC" w14:textId="77777777" w:rsidR="00C4198F" w:rsidRDefault="00C4198F" w:rsidP="00C4198F"/>
    <w:p w14:paraId="285DACC1" w14:textId="7677BB7F" w:rsidR="00C4198F" w:rsidRDefault="00C4198F" w:rsidP="00C4198F">
      <w:r w:rsidRPr="00C4198F">
        <w:t>This year, we’ve once again increased our international scholarship funding,</w:t>
      </w:r>
      <w:r>
        <w:t xml:space="preserve"> </w:t>
      </w:r>
      <w:r w:rsidRPr="00C4198F">
        <w:t>rewarding outstanding achievement and helping more international students to study with us. We’re also an approved institution for hundreds of government ministry scholarships and other sponsoring organisations around the world.</w:t>
      </w:r>
    </w:p>
    <w:p w14:paraId="781EF2FE" w14:textId="77777777" w:rsidR="002B70D0" w:rsidRDefault="002B70D0" w:rsidP="002B70D0">
      <w:pPr>
        <w:pStyle w:val="BodyCopy"/>
        <w:rPr>
          <w:b/>
          <w:bCs/>
        </w:rPr>
      </w:pPr>
    </w:p>
    <w:p w14:paraId="18BC9BE0" w14:textId="2C5C5677" w:rsidR="002B70D0" w:rsidRDefault="002B70D0" w:rsidP="002B70D0">
      <w:r>
        <w:lastRenderedPageBreak/>
        <w:t>“</w:t>
      </w:r>
      <w:r w:rsidRPr="002B70D0">
        <w:t>Receiving the Birmingham Masters Scholarship has been more than just financial support; it has been an investment in my future. The scholarship has empowered me to pursue my passions, develop professionally, and contribute meaningfully to my field.</w:t>
      </w:r>
      <w:r>
        <w:t>”</w:t>
      </w:r>
    </w:p>
    <w:p w14:paraId="32653BBF" w14:textId="77777777" w:rsidR="002B70D0" w:rsidRPr="002B70D0" w:rsidRDefault="002B70D0" w:rsidP="002B70D0"/>
    <w:p w14:paraId="6EA680C0" w14:textId="50AFD029" w:rsidR="00C4198F" w:rsidRDefault="002B70D0" w:rsidP="002B70D0">
      <w:pPr>
        <w:pStyle w:val="BoldHeading-NATOC"/>
      </w:pPr>
      <w:r w:rsidRPr="002B70D0">
        <w:t xml:space="preserve">Aiyesha </w:t>
      </w:r>
      <w:proofErr w:type="spellStart"/>
      <w:r w:rsidRPr="002B70D0">
        <w:t>Swarnn</w:t>
      </w:r>
      <w:proofErr w:type="spellEnd"/>
      <w:r w:rsidRPr="002B70D0">
        <w:t xml:space="preserve"> – MA Global Public Policy</w:t>
      </w:r>
    </w:p>
    <w:p w14:paraId="7F52AFF6" w14:textId="77777777" w:rsidR="002B70D0" w:rsidRDefault="002B70D0" w:rsidP="002B70D0">
      <w:pPr>
        <w:pStyle w:val="BoldHeading-NATOC"/>
      </w:pPr>
    </w:p>
    <w:p w14:paraId="782C3733" w14:textId="4439F352" w:rsidR="002B70D0" w:rsidRDefault="002B70D0" w:rsidP="00FB5582">
      <w:pPr>
        <w:pStyle w:val="BodyCopy"/>
        <w:rPr>
          <w:b/>
          <w:bCs/>
        </w:rPr>
      </w:pPr>
      <w:r w:rsidRPr="002B70D0">
        <w:t>Search for funding:</w:t>
      </w:r>
      <w:r w:rsidRPr="00D317E9">
        <w:t xml:space="preserve"> </w:t>
      </w:r>
      <w:hyperlink r:id="rId20" w:history="1">
        <w:r w:rsidRPr="002B70D0">
          <w:rPr>
            <w:rStyle w:val="Hyperlink"/>
          </w:rPr>
          <w:t>birmingham.ac.uk/</w:t>
        </w:r>
        <w:proofErr w:type="spellStart"/>
        <w:r w:rsidRPr="002B70D0">
          <w:rPr>
            <w:rStyle w:val="Hyperlink"/>
          </w:rPr>
          <w:t>pgfunding</w:t>
        </w:r>
        <w:proofErr w:type="spellEnd"/>
      </w:hyperlink>
    </w:p>
    <w:p w14:paraId="54F23913" w14:textId="77777777" w:rsidR="00FB5582" w:rsidRPr="00FB5582" w:rsidRDefault="00FB5582" w:rsidP="00FB5582">
      <w:pPr>
        <w:pStyle w:val="BodyCopy"/>
        <w:rPr>
          <w:b/>
          <w:bCs/>
        </w:rPr>
      </w:pPr>
    </w:p>
    <w:p w14:paraId="06B8B2A4" w14:textId="77777777" w:rsidR="00FB5582" w:rsidRPr="00FB5582" w:rsidRDefault="00FB5582" w:rsidP="00FB5582">
      <w:pPr>
        <w:pStyle w:val="Heading1"/>
      </w:pPr>
      <w:bookmarkStart w:id="14" w:name="_Toc210056666"/>
      <w:r w:rsidRPr="00FB5582">
        <w:t>Your future career</w:t>
      </w:r>
      <w:bookmarkEnd w:id="14"/>
    </w:p>
    <w:p w14:paraId="0C33117D" w14:textId="77777777" w:rsidR="00FB5582" w:rsidRDefault="00FB5582" w:rsidP="00FB5582">
      <w:pPr>
        <w:pStyle w:val="BoldHeading-NATOC"/>
      </w:pPr>
    </w:p>
    <w:p w14:paraId="76A9E73C" w14:textId="5E5C0B87" w:rsidR="00FB5582" w:rsidRDefault="00FB5582" w:rsidP="00FB5582">
      <w:pPr>
        <w:pStyle w:val="IntroText"/>
      </w:pPr>
      <w:r w:rsidRPr="00FB5582">
        <w:t>Our aim is to help you grow intellectually and gain the skills, understanding and attributes that lead to the career you want. Whatever your motivation for postgraduate study, we are here to support you before, during and after your degree, to achieve your personal goals.</w:t>
      </w:r>
    </w:p>
    <w:p w14:paraId="719CECC6" w14:textId="77777777" w:rsidR="00FB5582" w:rsidRDefault="00FB5582" w:rsidP="00FB5582">
      <w:pPr>
        <w:pStyle w:val="IntroText"/>
      </w:pPr>
    </w:p>
    <w:p w14:paraId="21779EF9" w14:textId="77777777" w:rsidR="00FB5582" w:rsidRPr="00FB5582" w:rsidRDefault="00FB5582" w:rsidP="00FB5582">
      <w:pPr>
        <w:pStyle w:val="BoldHeading-NATOC"/>
      </w:pPr>
      <w:r w:rsidRPr="00FB5582">
        <w:t>Exclusive opportunities</w:t>
      </w:r>
    </w:p>
    <w:p w14:paraId="6AD699D5" w14:textId="77777777" w:rsidR="00FB5582" w:rsidRDefault="00FB5582" w:rsidP="00FB5582"/>
    <w:p w14:paraId="051A75A0" w14:textId="5DCBB473" w:rsidR="00FB5582" w:rsidRPr="00FB5582" w:rsidRDefault="00FB5582" w:rsidP="00FB5582">
      <w:r w:rsidRPr="00FB5582">
        <w:t>We offer direct access to hundreds of employers through careers fairs, workshops and presentations. We even run internships exclusive to University of Birmingham students.</w:t>
      </w:r>
    </w:p>
    <w:p w14:paraId="1D2B8CEB" w14:textId="77777777" w:rsidR="00FB5582" w:rsidRDefault="00FB5582" w:rsidP="00FB5582"/>
    <w:p w14:paraId="631F3352" w14:textId="45D87C76" w:rsidR="00FB5582" w:rsidRPr="00FB5582" w:rsidRDefault="00FB5582" w:rsidP="00FB5582">
      <w:pPr>
        <w:pStyle w:val="BoldHeading-NATOC"/>
      </w:pPr>
      <w:r w:rsidRPr="00FB5582">
        <w:t>Mentoring and more</w:t>
      </w:r>
    </w:p>
    <w:p w14:paraId="1945EB5C" w14:textId="77777777" w:rsidR="00FB5582" w:rsidRDefault="00FB5582" w:rsidP="00FB5582"/>
    <w:p w14:paraId="3F00B378" w14:textId="0CDD49DA" w:rsidR="00FB5582" w:rsidRPr="00FB5582" w:rsidRDefault="00FB5582" w:rsidP="00FB5582">
      <w:r w:rsidRPr="00FB5582">
        <w:t>It’s your future, so develop it your way. Our Mentoring Scheme will match you with</w:t>
      </w:r>
      <w:r>
        <w:t xml:space="preserve"> </w:t>
      </w:r>
      <w:r w:rsidRPr="00FB5582">
        <w:t xml:space="preserve">an experienced professional working in your sector of interest. </w:t>
      </w:r>
      <w:proofErr w:type="gramStart"/>
      <w:r w:rsidRPr="00FB5582">
        <w:t>From career planning and application workshops,</w:t>
      </w:r>
      <w:proofErr w:type="gramEnd"/>
      <w:r w:rsidRPr="00FB5582">
        <w:t xml:space="preserve"> to drop-ins and one-to-one appointments, you’ll have lots of opportunities to develop, with specific help for freelancers and international students, too.</w:t>
      </w:r>
    </w:p>
    <w:p w14:paraId="31860B18" w14:textId="77777777" w:rsidR="00FB5582" w:rsidRDefault="00FB5582" w:rsidP="00FB5582"/>
    <w:p w14:paraId="18F1E4E7" w14:textId="3A68D3A2" w:rsidR="00FB5582" w:rsidRPr="00FB5582" w:rsidRDefault="00FB5582" w:rsidP="00FB5582">
      <w:pPr>
        <w:pStyle w:val="BoldHeading-NATOC"/>
      </w:pPr>
      <w:r w:rsidRPr="00FB5582">
        <w:t>Dedicated support</w:t>
      </w:r>
    </w:p>
    <w:p w14:paraId="6B828DDB" w14:textId="77777777" w:rsidR="00FB5582" w:rsidRDefault="00FB5582" w:rsidP="00FB5582"/>
    <w:p w14:paraId="12E73163" w14:textId="5E1E49B4" w:rsidR="00FB5582" w:rsidRDefault="00FB5582" w:rsidP="00FB5582">
      <w:r w:rsidRPr="00FB5582">
        <w:t>For specialist career support, our postgraduate careers team is here to help. It could be advice on your career options, understanding your strengths, or support with further studies. You can also get help securing funding or working in the UK. With access to our careers services after you graduate, you can count on us for life.</w:t>
      </w:r>
    </w:p>
    <w:p w14:paraId="1E71143B" w14:textId="77777777" w:rsidR="00AC5833" w:rsidRDefault="00AC5833" w:rsidP="00FB5582"/>
    <w:p w14:paraId="2958881C" w14:textId="44360683" w:rsidR="00AC5833" w:rsidRDefault="00AC5833" w:rsidP="00AC5833">
      <w:pPr>
        <w:rPr>
          <w:b/>
          <w:bCs/>
        </w:rPr>
      </w:pPr>
      <w:r w:rsidRPr="00AC5833">
        <w:t xml:space="preserve">Find out more: </w:t>
      </w:r>
      <w:hyperlink r:id="rId21" w:history="1">
        <w:r w:rsidRPr="00AC5833">
          <w:rPr>
            <w:rStyle w:val="Hyperlink"/>
          </w:rPr>
          <w:t>birmingham.ac.uk/career</w:t>
        </w:r>
      </w:hyperlink>
    </w:p>
    <w:p w14:paraId="3135E775" w14:textId="77777777" w:rsidR="00AC5833" w:rsidRDefault="00AC5833" w:rsidP="00AC5833">
      <w:pPr>
        <w:rPr>
          <w:b/>
          <w:bCs/>
        </w:rPr>
      </w:pPr>
    </w:p>
    <w:p w14:paraId="218309C1" w14:textId="77777777" w:rsidR="00AC5833" w:rsidRPr="00AC5833" w:rsidRDefault="00AC5833" w:rsidP="00AC5833">
      <w:pPr>
        <w:rPr>
          <w:b/>
          <w:bCs/>
          <w:lang w:val="en-US"/>
        </w:rPr>
      </w:pPr>
      <w:r w:rsidRPr="00AC5833">
        <w:rPr>
          <w:b/>
          <w:bCs/>
          <w:lang w:val="en-US"/>
        </w:rPr>
        <w:t>Your alumni community</w:t>
      </w:r>
    </w:p>
    <w:p w14:paraId="547204BA" w14:textId="77777777" w:rsidR="00AC5833" w:rsidRDefault="00AC5833" w:rsidP="00AC5833"/>
    <w:p w14:paraId="3B19F91F" w14:textId="69047070" w:rsidR="00AC5833" w:rsidRDefault="00AC5833" w:rsidP="00AC5833">
      <w:r w:rsidRPr="00AC5833">
        <w:t>You will become one of more than 400,000 graduates of the University of</w:t>
      </w:r>
      <w:r>
        <w:t xml:space="preserve"> </w:t>
      </w:r>
      <w:r w:rsidRPr="00AC5833">
        <w:t>Birmingham. Your relationship with us continues long after your graduation day,</w:t>
      </w:r>
      <w:r>
        <w:t xml:space="preserve"> </w:t>
      </w:r>
      <w:r w:rsidRPr="00AC5833">
        <w:t>providing you with opportunities to stay connected to Birmingham and each other.</w:t>
      </w:r>
    </w:p>
    <w:p w14:paraId="28D1978D" w14:textId="77777777" w:rsidR="00AC5833" w:rsidRDefault="00AC5833" w:rsidP="00AC5833"/>
    <w:p w14:paraId="7F1265F2" w14:textId="77777777" w:rsidR="00AC5833" w:rsidRPr="00AC5833" w:rsidRDefault="00AC5833" w:rsidP="00AC5833">
      <w:pPr>
        <w:pStyle w:val="Heading1"/>
      </w:pPr>
      <w:bookmarkStart w:id="15" w:name="_Toc210056667"/>
      <w:r w:rsidRPr="00AC5833">
        <w:lastRenderedPageBreak/>
        <w:t>Start your business</w:t>
      </w:r>
      <w:bookmarkEnd w:id="15"/>
    </w:p>
    <w:p w14:paraId="4D2D165D" w14:textId="77777777" w:rsidR="00AC5833" w:rsidRDefault="00AC5833" w:rsidP="00AC5833"/>
    <w:p w14:paraId="7FDDE89A" w14:textId="38F85B32" w:rsidR="00AC5833" w:rsidRDefault="00AC5833" w:rsidP="00AC5833">
      <w:pPr>
        <w:pStyle w:val="IntroText"/>
      </w:pPr>
      <w:proofErr w:type="spellStart"/>
      <w:r w:rsidRPr="00AC5833">
        <w:t>UoB</w:t>
      </w:r>
      <w:proofErr w:type="spellEnd"/>
      <w:r w:rsidRPr="00AC5833">
        <w:t xml:space="preserve"> Elevate is a business growth programme designed to empower student and graduate entrepreneurs to turn their business ideas into reality.</w:t>
      </w:r>
    </w:p>
    <w:p w14:paraId="6F9E7AD4" w14:textId="77777777" w:rsidR="00AC5833" w:rsidRPr="00AC5833" w:rsidRDefault="00AC5833" w:rsidP="00AC5833"/>
    <w:p w14:paraId="7F31472A" w14:textId="77777777" w:rsidR="00AC5833" w:rsidRDefault="00AC5833" w:rsidP="00AC5833">
      <w:r w:rsidRPr="00AC5833">
        <w:t>Based at The Exchange, our dynamic city centre hub in Birmingham’s Centenary Square, the programme offers tailored support, mentoring, funding, and access to a network of successful alumni.</w:t>
      </w:r>
    </w:p>
    <w:p w14:paraId="47AC6163" w14:textId="77777777" w:rsidR="00AC5833" w:rsidRDefault="00AC5833" w:rsidP="00AC5833"/>
    <w:p w14:paraId="1A997D02" w14:textId="75EFE97B" w:rsidR="00AC5833" w:rsidRPr="00D317E9" w:rsidRDefault="00AC5833" w:rsidP="00AC5833">
      <w:r w:rsidRPr="00AC5833">
        <w:t>Get the start up support you need:</w:t>
      </w:r>
      <w:r>
        <w:t xml:space="preserve"> </w:t>
      </w:r>
      <w:hyperlink r:id="rId22" w:history="1">
        <w:r w:rsidRPr="00AC5833">
          <w:rPr>
            <w:rStyle w:val="Hyperlink"/>
          </w:rPr>
          <w:t>birmingham.ac.uk/</w:t>
        </w:r>
        <w:proofErr w:type="spellStart"/>
        <w:r w:rsidRPr="00AC5833">
          <w:rPr>
            <w:rStyle w:val="Hyperlink"/>
          </w:rPr>
          <w:t>uob</w:t>
        </w:r>
        <w:proofErr w:type="spellEnd"/>
        <w:r w:rsidRPr="00AC5833">
          <w:rPr>
            <w:rStyle w:val="Hyperlink"/>
          </w:rPr>
          <w:t>-elevate</w:t>
        </w:r>
      </w:hyperlink>
    </w:p>
    <w:p w14:paraId="57B32C02" w14:textId="77777777" w:rsidR="00AC5833" w:rsidRPr="00AC5833" w:rsidRDefault="00AC5833" w:rsidP="00AC5833">
      <w:pPr>
        <w:rPr>
          <w:b/>
          <w:bCs/>
        </w:rPr>
      </w:pPr>
    </w:p>
    <w:p w14:paraId="0FAC21E5" w14:textId="7C5DBDE8" w:rsidR="00AC5833" w:rsidRPr="00AC5833" w:rsidRDefault="00AC5833" w:rsidP="00AC5833">
      <w:r>
        <w:t>“</w:t>
      </w:r>
      <w:r w:rsidRPr="00AC5833">
        <w:t xml:space="preserve">The support I received during my time at the University and after I graduated has been incredible. I founded </w:t>
      </w:r>
      <w:proofErr w:type="spellStart"/>
      <w:r w:rsidRPr="00AC5833">
        <w:t>InStudents</w:t>
      </w:r>
      <w:proofErr w:type="spellEnd"/>
      <w:r w:rsidRPr="00AC5833">
        <w:t>, a social enterprise with the goal of promoting equity in education worldwide.</w:t>
      </w:r>
    </w:p>
    <w:p w14:paraId="520D6A28" w14:textId="77777777" w:rsidR="00AC5833" w:rsidRDefault="00AC5833" w:rsidP="00AC5833"/>
    <w:p w14:paraId="599D0783" w14:textId="412F639E" w:rsidR="00AC5833" w:rsidRPr="00AC5833" w:rsidRDefault="00AC5833" w:rsidP="00AC5833">
      <w:proofErr w:type="spellStart"/>
      <w:r w:rsidRPr="00AC5833">
        <w:t>InStudents</w:t>
      </w:r>
      <w:proofErr w:type="spellEnd"/>
      <w:r w:rsidRPr="00AC5833">
        <w:t xml:space="preserve"> is incubated at The Exchange and is still supported by the B-Enterprising team. We have already impacted over 1,000 students across various cities in India, and we aim to reach more than a million by 2027. This would not have been possible without my time at the University of Birmingham.</w:t>
      </w:r>
    </w:p>
    <w:p w14:paraId="276BD913" w14:textId="77777777" w:rsidR="00AC5833" w:rsidRDefault="00AC5833" w:rsidP="00AC5833"/>
    <w:p w14:paraId="783604B4" w14:textId="67AE5E7D" w:rsidR="00AC5833" w:rsidRPr="00AC5833" w:rsidRDefault="00AC5833" w:rsidP="00AC5833">
      <w:r w:rsidRPr="00AC5833">
        <w:t>I completed an MSc in Management at Birmingham Business School. While the lectures and workshops were informative, it was the access to opportunities outside the classroom that truly enriched my learning experience.</w:t>
      </w:r>
    </w:p>
    <w:p w14:paraId="38E1729C" w14:textId="77777777" w:rsidR="00AC5833" w:rsidRDefault="00AC5833" w:rsidP="00AC5833"/>
    <w:p w14:paraId="49BF6A51" w14:textId="0F2657E2" w:rsidR="00AC5833" w:rsidRDefault="00AC5833" w:rsidP="00AC5833">
      <w:r w:rsidRPr="00AC5833">
        <w:t>The support from the University does not end when you graduate. As a former Business School student, I am still supported by the incredible B-Enterprising team and the Elevate programme, plus I still have access to the Careers Network through the Business School. You will become a part of an incredible alumni network where, honestly, the opportunities are endless.</w:t>
      </w:r>
      <w:r>
        <w:t>”</w:t>
      </w:r>
    </w:p>
    <w:p w14:paraId="2EBB43F0" w14:textId="77777777" w:rsidR="00AC5833" w:rsidRDefault="00AC5833" w:rsidP="00AC5833">
      <w:pPr>
        <w:rPr>
          <w:b/>
          <w:bCs/>
        </w:rPr>
      </w:pPr>
    </w:p>
    <w:p w14:paraId="27E71662" w14:textId="370C321B" w:rsidR="00AC5833" w:rsidRDefault="00AC5833" w:rsidP="00AC5833">
      <w:pPr>
        <w:rPr>
          <w:b/>
          <w:bCs/>
        </w:rPr>
      </w:pPr>
      <w:proofErr w:type="spellStart"/>
      <w:r w:rsidRPr="00AC5833">
        <w:rPr>
          <w:b/>
          <w:bCs/>
        </w:rPr>
        <w:t>Kritesh</w:t>
      </w:r>
      <w:proofErr w:type="spellEnd"/>
      <w:r w:rsidRPr="00AC5833">
        <w:rPr>
          <w:b/>
          <w:bCs/>
        </w:rPr>
        <w:t xml:space="preserve"> Bisht</w:t>
      </w:r>
      <w:r>
        <w:rPr>
          <w:b/>
          <w:bCs/>
        </w:rPr>
        <w:t xml:space="preserve"> – </w:t>
      </w:r>
      <w:r w:rsidRPr="00AC5833">
        <w:rPr>
          <w:b/>
          <w:bCs/>
        </w:rPr>
        <w:t>MSc Management,</w:t>
      </w:r>
      <w:r>
        <w:rPr>
          <w:b/>
          <w:bCs/>
        </w:rPr>
        <w:t xml:space="preserve"> </w:t>
      </w:r>
      <w:r w:rsidRPr="00AC5833">
        <w:rPr>
          <w:b/>
          <w:bCs/>
        </w:rPr>
        <w:t xml:space="preserve">Founder of </w:t>
      </w:r>
      <w:proofErr w:type="spellStart"/>
      <w:r w:rsidRPr="00AC5833">
        <w:rPr>
          <w:b/>
          <w:bCs/>
        </w:rPr>
        <w:t>InStudents</w:t>
      </w:r>
      <w:proofErr w:type="spellEnd"/>
    </w:p>
    <w:p w14:paraId="7876B3FA" w14:textId="77777777" w:rsidR="00AC5833" w:rsidRDefault="00AC5833" w:rsidP="00AC5833">
      <w:pPr>
        <w:rPr>
          <w:b/>
          <w:bCs/>
        </w:rPr>
      </w:pPr>
    </w:p>
    <w:p w14:paraId="4AB38116" w14:textId="7B848A8A" w:rsidR="00FB7C82" w:rsidRPr="00FB7C82" w:rsidRDefault="00FB7C82" w:rsidP="00FB7C82">
      <w:pPr>
        <w:pStyle w:val="Heading1"/>
      </w:pPr>
      <w:bookmarkStart w:id="16" w:name="_Toc210056668"/>
      <w:r w:rsidRPr="00FB7C82">
        <w:t>Your campus</w:t>
      </w:r>
      <w:bookmarkEnd w:id="16"/>
    </w:p>
    <w:p w14:paraId="40AF09E7" w14:textId="77777777" w:rsidR="00FB7C82" w:rsidRDefault="00FB7C82" w:rsidP="00FB7C82">
      <w:pPr>
        <w:pStyle w:val="IntroText"/>
      </w:pPr>
    </w:p>
    <w:p w14:paraId="636C14AA" w14:textId="161BC66D" w:rsidR="00FB7C82" w:rsidRPr="00FB7C82" w:rsidRDefault="00FB7C82" w:rsidP="00FB7C82">
      <w:pPr>
        <w:pStyle w:val="IntroText"/>
      </w:pPr>
      <w:r w:rsidRPr="00FB7C82">
        <w:t xml:space="preserve">Our green and spacious campus has all the space you need to study, </w:t>
      </w:r>
      <w:r w:rsidRPr="00FB7C82">
        <w:br/>
        <w:t xml:space="preserve">relax and socialise. </w:t>
      </w:r>
    </w:p>
    <w:p w14:paraId="5C305717" w14:textId="77777777" w:rsidR="00FB7C82" w:rsidRDefault="00FB7C82" w:rsidP="00FB7C82">
      <w:pPr>
        <w:pStyle w:val="IntroText"/>
      </w:pPr>
    </w:p>
    <w:p w14:paraId="44619845" w14:textId="3D0BE38A" w:rsidR="00FB7C82" w:rsidRDefault="00FB7C82" w:rsidP="00FB7C82">
      <w:r w:rsidRPr="00FB7C82">
        <w:t>With all the amenities of a small town, you’ll find shops, bars, and cafés, plus medical and dental surgeries, sports facilities, and even our own train station to transport you to the heart of the city in just seven minutes.</w:t>
      </w:r>
    </w:p>
    <w:p w14:paraId="7F5CAA66" w14:textId="77777777" w:rsidR="00FB7C82" w:rsidRPr="00FB7C82" w:rsidRDefault="00FB7C82" w:rsidP="00FB7C82"/>
    <w:p w14:paraId="3B3BE266" w14:textId="6354B8BA" w:rsidR="00AC5833" w:rsidRDefault="00FB7C82" w:rsidP="00FB7C82">
      <w:r w:rsidRPr="00FB7C82">
        <w:t>Looking for cultural inspiration? With the Barber Institute of Fine Arts, the Bramall Music Building, Winterbourne House and Garden and the Lapworth Museum of Geology on campus, you’ll be spoilt for choice.</w:t>
      </w:r>
    </w:p>
    <w:p w14:paraId="5B3D9B51" w14:textId="77777777" w:rsidR="00FB7C82" w:rsidRDefault="00FB7C82" w:rsidP="00FB7C82"/>
    <w:p w14:paraId="6DEDEE35" w14:textId="51599514" w:rsidR="00FB7C82" w:rsidRDefault="00FB7C82" w:rsidP="00FB7C82">
      <w:r w:rsidRPr="00FB7C82">
        <w:lastRenderedPageBreak/>
        <w:t>Take a virtual campus tour:</w:t>
      </w:r>
      <w:r>
        <w:t xml:space="preserve"> </w:t>
      </w:r>
      <w:hyperlink r:id="rId23" w:history="1">
        <w:r w:rsidRPr="00D317E9">
          <w:rPr>
            <w:rStyle w:val="Hyperlink"/>
          </w:rPr>
          <w:t>birmingham.ac.uk/</w:t>
        </w:r>
        <w:proofErr w:type="gramStart"/>
        <w:r w:rsidRPr="00D317E9">
          <w:rPr>
            <w:rStyle w:val="Hyperlink"/>
          </w:rPr>
          <w:t>virtual-tour</w:t>
        </w:r>
        <w:proofErr w:type="gramEnd"/>
      </w:hyperlink>
    </w:p>
    <w:p w14:paraId="43706B6B" w14:textId="77777777" w:rsidR="006C2163" w:rsidRDefault="006C2163" w:rsidP="00FB7C82"/>
    <w:p w14:paraId="32147A29" w14:textId="6A4BC6D5" w:rsidR="006C2163" w:rsidRPr="006C2163" w:rsidRDefault="006C2163" w:rsidP="006C2163">
      <w:pPr>
        <w:pStyle w:val="Heading1"/>
      </w:pPr>
      <w:bookmarkStart w:id="17" w:name="_Toc210056669"/>
      <w:r w:rsidRPr="006C2163">
        <w:t>Our study</w:t>
      </w:r>
      <w:r>
        <w:t xml:space="preserve"> </w:t>
      </w:r>
      <w:r w:rsidRPr="006C2163">
        <w:t>spaces</w:t>
      </w:r>
      <w:bookmarkEnd w:id="17"/>
    </w:p>
    <w:p w14:paraId="4259E4F6" w14:textId="77777777" w:rsidR="006C2163" w:rsidRDefault="006C2163" w:rsidP="006C2163"/>
    <w:p w14:paraId="569F384E" w14:textId="0DB18B82" w:rsidR="006C2163" w:rsidRPr="006C2163" w:rsidRDefault="006C2163" w:rsidP="006C2163">
      <w:pPr>
        <w:pStyle w:val="IntroText"/>
      </w:pPr>
      <w:r w:rsidRPr="006C2163">
        <w:t>Our study spaces have been designed to meet your learning needs.</w:t>
      </w:r>
    </w:p>
    <w:p w14:paraId="48A5A20D" w14:textId="77777777" w:rsidR="006C2163" w:rsidRPr="006C2163" w:rsidRDefault="006C2163" w:rsidP="006C2163"/>
    <w:p w14:paraId="7ACA2D5F" w14:textId="77777777" w:rsidR="006C2163" w:rsidRDefault="006C2163" w:rsidP="006C2163">
      <w:r w:rsidRPr="006C2163">
        <w:t xml:space="preserve">Whether you want to study independently or in a group, our Main Library offers informal seating, group study areas and private desks. This modern space is also open 24/7 during term </w:t>
      </w:r>
      <w:proofErr w:type="gramStart"/>
      <w:r w:rsidRPr="006C2163">
        <w:t>time, and</w:t>
      </w:r>
      <w:proofErr w:type="gramEnd"/>
      <w:r w:rsidRPr="006C2163">
        <w:t xml:space="preserve"> offers a dedicated working space for postgraduate students. Our Teaching and Learning Building adjacent to the Main Library provides collaborative study areas and there are 2,500 additional study spaces across campus.</w:t>
      </w:r>
    </w:p>
    <w:p w14:paraId="3AFA411C" w14:textId="77777777" w:rsidR="006C2163" w:rsidRDefault="006C2163" w:rsidP="006C2163"/>
    <w:p w14:paraId="721EE420" w14:textId="094F74F2" w:rsidR="006C2163" w:rsidRPr="006C2163" w:rsidRDefault="006C2163" w:rsidP="006C2163">
      <w:r w:rsidRPr="006C2163">
        <w:t xml:space="preserve">Our library curates an extensive collection of digital and physical assets supporting the University’s research, learning and teaching. Our Cadbury Research Libraries house a collection of over 250,000 rare books dating from 1471 and more than four million manuscript items. </w:t>
      </w:r>
    </w:p>
    <w:p w14:paraId="42D2514E" w14:textId="77777777" w:rsidR="006C2163" w:rsidRDefault="006C2163" w:rsidP="006C2163"/>
    <w:p w14:paraId="315D7376" w14:textId="1985F18F" w:rsidR="006C2163" w:rsidRDefault="006C2163" w:rsidP="006C2163">
      <w:r w:rsidRPr="006C2163">
        <w:t xml:space="preserve">Our Research Skills and Academic Skills teams are on hand to provide high quality guidance and learning support throughout your studies via one-to-one, group and online sessions, supported by an array of resources designed to help you </w:t>
      </w:r>
      <w:r w:rsidRPr="006C2163">
        <w:br/>
        <w:t>succeed in your studies.</w:t>
      </w:r>
    </w:p>
    <w:p w14:paraId="230C15BD" w14:textId="77777777" w:rsidR="00FB7C82" w:rsidRDefault="00FB7C82" w:rsidP="00FB7C82"/>
    <w:p w14:paraId="5D5405EC" w14:textId="64A591E1" w:rsidR="007F500E" w:rsidRPr="007F500E" w:rsidRDefault="007F500E" w:rsidP="007F500E">
      <w:pPr>
        <w:pStyle w:val="Heading1"/>
      </w:pPr>
      <w:bookmarkStart w:id="18" w:name="_Toc210056670"/>
      <w:r w:rsidRPr="007F500E">
        <w:t>Culture on campus</w:t>
      </w:r>
      <w:bookmarkEnd w:id="18"/>
      <w:r w:rsidRPr="007F500E">
        <w:t xml:space="preserve"> </w:t>
      </w:r>
    </w:p>
    <w:p w14:paraId="56269F5C" w14:textId="77777777" w:rsidR="007F500E" w:rsidRDefault="007F500E" w:rsidP="007F500E"/>
    <w:p w14:paraId="7B742112" w14:textId="42EEC25B" w:rsidR="007F500E" w:rsidRPr="007F500E" w:rsidRDefault="007F500E" w:rsidP="007F500E">
      <w:pPr>
        <w:pStyle w:val="IntroText"/>
      </w:pPr>
      <w:r w:rsidRPr="007F500E">
        <w:t xml:space="preserve">Birmingham is a city on the move, with an arts and culture scene that never stops evolving. Whatever your tastes and interests, there’s so much to explore. </w:t>
      </w:r>
    </w:p>
    <w:p w14:paraId="3125B6C9" w14:textId="77777777" w:rsidR="007F500E" w:rsidRPr="007F500E" w:rsidRDefault="007F500E" w:rsidP="007F500E">
      <w:pPr>
        <w:pStyle w:val="BoldHeading-NATOC"/>
        <w:rPr>
          <w:lang w:val="en-US"/>
        </w:rPr>
      </w:pPr>
      <w:r w:rsidRPr="007F500E">
        <w:rPr>
          <w:lang w:val="en-US"/>
        </w:rPr>
        <w:br/>
        <w:t>The Barber Institute of Fine Arts</w:t>
      </w:r>
    </w:p>
    <w:p w14:paraId="3AD7A431" w14:textId="77777777" w:rsidR="007F500E" w:rsidRDefault="007F500E" w:rsidP="007F500E"/>
    <w:p w14:paraId="0EE2119E" w14:textId="4CD24CC3" w:rsidR="007F500E" w:rsidRPr="007F500E" w:rsidRDefault="007F500E" w:rsidP="007F500E">
      <w:r w:rsidRPr="007F500E">
        <w:t xml:space="preserve">From Botticelli to Monet to Van Gogh, the Barber Institute is </w:t>
      </w:r>
      <w:r w:rsidRPr="007F500E">
        <w:br/>
        <w:t>home to our unique art collection. Located on our main campus, The Observer calls it ‘the last great art collection of the twentieth century’ and ‘one of the finest small galleries in Europe’.</w:t>
      </w:r>
    </w:p>
    <w:p w14:paraId="11CA90A6" w14:textId="77777777" w:rsidR="007F500E" w:rsidRPr="007F500E" w:rsidRDefault="007F500E" w:rsidP="007F500E"/>
    <w:p w14:paraId="231BF744" w14:textId="77777777" w:rsidR="007F500E" w:rsidRPr="007F500E" w:rsidRDefault="007F500E" w:rsidP="007F500E">
      <w:pPr>
        <w:pStyle w:val="BoldHeading-NATOC"/>
        <w:rPr>
          <w:lang w:val="en-US"/>
        </w:rPr>
      </w:pPr>
      <w:r w:rsidRPr="007F500E">
        <w:rPr>
          <w:lang w:val="en-US"/>
        </w:rPr>
        <w:t>The Lapworth Museum of Geology</w:t>
      </w:r>
    </w:p>
    <w:p w14:paraId="09461EA9" w14:textId="77777777" w:rsidR="007F500E" w:rsidRDefault="007F500E" w:rsidP="007F500E"/>
    <w:p w14:paraId="02E99FB5" w14:textId="0C1520E2" w:rsidR="007F500E" w:rsidRPr="007F500E" w:rsidRDefault="007F500E" w:rsidP="007F500E">
      <w:r w:rsidRPr="007F500E">
        <w:t xml:space="preserve">One of the UK’s oldest geological museums, the Lapworth Museum </w:t>
      </w:r>
      <w:proofErr w:type="gramStart"/>
      <w:r w:rsidRPr="007F500E">
        <w:t>dates back to</w:t>
      </w:r>
      <w:proofErr w:type="gramEnd"/>
      <w:r w:rsidRPr="007F500E">
        <w:t xml:space="preserve"> 1880. Its many artefacts attract students, researchers and the public. </w:t>
      </w:r>
    </w:p>
    <w:p w14:paraId="57A0987A" w14:textId="77777777" w:rsidR="007F500E" w:rsidRPr="007F500E" w:rsidRDefault="007F500E" w:rsidP="007F500E"/>
    <w:p w14:paraId="4706633A" w14:textId="77777777" w:rsidR="007F500E" w:rsidRPr="007F500E" w:rsidRDefault="007F500E" w:rsidP="007F500E">
      <w:pPr>
        <w:pStyle w:val="BoldHeading-NATOC"/>
        <w:rPr>
          <w:lang w:val="en-US"/>
        </w:rPr>
      </w:pPr>
      <w:r w:rsidRPr="007F500E">
        <w:rPr>
          <w:lang w:val="en-US"/>
        </w:rPr>
        <w:t>The Research and Cultural Collections</w:t>
      </w:r>
    </w:p>
    <w:p w14:paraId="7AB5ACAA" w14:textId="77777777" w:rsidR="007F500E" w:rsidRDefault="007F500E" w:rsidP="007F500E"/>
    <w:p w14:paraId="5B198FEB" w14:textId="6A2A7182" w:rsidR="007F500E" w:rsidRPr="007F500E" w:rsidRDefault="007F500E" w:rsidP="007F500E">
      <w:r w:rsidRPr="007F500E">
        <w:t xml:space="preserve">Our diverse collection ranges </w:t>
      </w:r>
      <w:proofErr w:type="gramStart"/>
      <w:r w:rsidRPr="007F500E">
        <w:t>from West African masks,</w:t>
      </w:r>
      <w:proofErr w:type="gramEnd"/>
      <w:r w:rsidRPr="007F500E">
        <w:t xml:space="preserve"> to important 20th-century paintings such as Peter Lanyon’s mural in the </w:t>
      </w:r>
      <w:proofErr w:type="gramStart"/>
      <w:r w:rsidRPr="007F500E">
        <w:t>Arts</w:t>
      </w:r>
      <w:proofErr w:type="gramEnd"/>
      <w:r w:rsidRPr="007F500E">
        <w:t xml:space="preserve"> Building.</w:t>
      </w:r>
    </w:p>
    <w:p w14:paraId="7EB32121" w14:textId="77777777" w:rsidR="007F500E" w:rsidRPr="007F500E" w:rsidRDefault="007F500E" w:rsidP="007F500E"/>
    <w:p w14:paraId="390AEB5F" w14:textId="77777777" w:rsidR="007F500E" w:rsidRPr="007F500E" w:rsidRDefault="007F500E" w:rsidP="007F500E">
      <w:pPr>
        <w:pStyle w:val="BoldHeading-NATOC"/>
        <w:rPr>
          <w:lang w:val="en-US"/>
        </w:rPr>
      </w:pPr>
      <w:r w:rsidRPr="007F500E">
        <w:rPr>
          <w:lang w:val="en-US"/>
        </w:rPr>
        <w:lastRenderedPageBreak/>
        <w:t>Winterbourne House and Garden</w:t>
      </w:r>
    </w:p>
    <w:p w14:paraId="7E3BDD9F" w14:textId="77777777" w:rsidR="007F500E" w:rsidRDefault="007F500E" w:rsidP="007F500E"/>
    <w:p w14:paraId="72F46311" w14:textId="4300514D" w:rsidR="007F500E" w:rsidRPr="007F500E" w:rsidRDefault="007F500E" w:rsidP="007F500E">
      <w:r w:rsidRPr="007F500E">
        <w:t>As a Birmingham student, you can visit our Arts and Crafts house for free. Relax in the surrounding gardens, or take in a lecture, exhibition or special interest tour.</w:t>
      </w:r>
    </w:p>
    <w:p w14:paraId="24896EED" w14:textId="77777777" w:rsidR="007F500E" w:rsidRPr="007F500E" w:rsidRDefault="007F500E" w:rsidP="007F500E"/>
    <w:p w14:paraId="47713537" w14:textId="6838D546" w:rsidR="007F500E" w:rsidRDefault="007F500E" w:rsidP="007F500E">
      <w:pPr>
        <w:pStyle w:val="BoldHeading-NATOC"/>
        <w:rPr>
          <w:lang w:val="en-US"/>
        </w:rPr>
      </w:pPr>
      <w:r w:rsidRPr="007F500E">
        <w:rPr>
          <w:lang w:val="en-US"/>
        </w:rPr>
        <w:t>The Bramall</w:t>
      </w:r>
    </w:p>
    <w:p w14:paraId="0142F7F0" w14:textId="77777777" w:rsidR="007F500E" w:rsidRPr="007F500E" w:rsidRDefault="007F500E" w:rsidP="007F500E">
      <w:pPr>
        <w:pStyle w:val="BoldHeading-NATOC"/>
        <w:rPr>
          <w:lang w:val="en-US"/>
        </w:rPr>
      </w:pPr>
    </w:p>
    <w:p w14:paraId="5D1364E2" w14:textId="5FC43992" w:rsidR="007F500E" w:rsidRDefault="007F500E" w:rsidP="007F500E">
      <w:r w:rsidRPr="007F500E">
        <w:t>Home to our Department of Music and the UK’s first organ by the prestigious Garnier company, the Bramall hosts everything from classical music to comedy nights. With high-quality acoustics and 450 seats, you can enjoy performances from two</w:t>
      </w:r>
      <w:r w:rsidR="009B4361">
        <w:t xml:space="preserve"> </w:t>
      </w:r>
      <w:r w:rsidRPr="007F500E">
        <w:t>symphony orchestras, a jazz orchestra, choirs and many ensembles.</w:t>
      </w:r>
    </w:p>
    <w:p w14:paraId="36C422EF" w14:textId="77777777" w:rsidR="009B4361" w:rsidRDefault="009B4361" w:rsidP="007F500E"/>
    <w:p w14:paraId="74ADC220" w14:textId="6EDCB0BB" w:rsidR="009B4361" w:rsidRPr="009B4361" w:rsidRDefault="009B4361" w:rsidP="009B4361">
      <w:pPr>
        <w:pStyle w:val="Heading1"/>
      </w:pPr>
      <w:bookmarkStart w:id="19" w:name="_Toc210056671"/>
      <w:r w:rsidRPr="009B4361">
        <w:t>Sport &amp; Fitness</w:t>
      </w:r>
      <w:bookmarkEnd w:id="19"/>
      <w:r w:rsidRPr="009B4361">
        <w:t xml:space="preserve"> </w:t>
      </w:r>
    </w:p>
    <w:p w14:paraId="54A9C136" w14:textId="77777777" w:rsidR="009B4361" w:rsidRDefault="009B4361" w:rsidP="009B4361">
      <w:pPr>
        <w:rPr>
          <w:b/>
          <w:bCs/>
          <w:lang w:val="en-US"/>
        </w:rPr>
      </w:pPr>
    </w:p>
    <w:p w14:paraId="48FD2DDA" w14:textId="317F9A19" w:rsidR="009B4361" w:rsidRDefault="009B4361" w:rsidP="009B4361">
      <w:pPr>
        <w:pStyle w:val="IntroText"/>
      </w:pPr>
      <w:r w:rsidRPr="009B4361">
        <w:rPr>
          <w:lang w:val="en-US"/>
        </w:rPr>
        <w:t>The University’s Sport &amp; Fitness club has a range of world-class facilities and</w:t>
      </w:r>
      <w:r>
        <w:rPr>
          <w:lang w:val="en-US"/>
        </w:rPr>
        <w:t xml:space="preserve"> </w:t>
      </w:r>
      <w:r w:rsidRPr="009B4361">
        <w:rPr>
          <w:lang w:val="en-US"/>
        </w:rPr>
        <w:t>services, including:</w:t>
      </w:r>
    </w:p>
    <w:p w14:paraId="5D927DF3" w14:textId="77777777" w:rsidR="009B4361" w:rsidRPr="009B4361" w:rsidRDefault="009B4361" w:rsidP="009B4361">
      <w:pPr>
        <w:pStyle w:val="IntroText"/>
      </w:pPr>
    </w:p>
    <w:p w14:paraId="33D4D126" w14:textId="11C4445F" w:rsidR="009B4361" w:rsidRPr="009B4361" w:rsidRDefault="009B4361" w:rsidP="009B4361">
      <w:pPr>
        <w:pStyle w:val="ListParagraph"/>
        <w:numPr>
          <w:ilvl w:val="0"/>
          <w:numId w:val="11"/>
        </w:numPr>
      </w:pPr>
      <w:r w:rsidRPr="009B4361">
        <w:t xml:space="preserve">Birmingham’s first 50-metre pool with boom and moveable floor </w:t>
      </w:r>
    </w:p>
    <w:p w14:paraId="06686730" w14:textId="77777777" w:rsidR="009B4361" w:rsidRPr="009B4361" w:rsidRDefault="009B4361" w:rsidP="009B4361">
      <w:pPr>
        <w:pStyle w:val="ListParagraph"/>
        <w:numPr>
          <w:ilvl w:val="0"/>
          <w:numId w:val="11"/>
        </w:numPr>
      </w:pPr>
      <w:r w:rsidRPr="009B4361">
        <w:t xml:space="preserve">200+ station gym  </w:t>
      </w:r>
    </w:p>
    <w:p w14:paraId="6E4B61BE" w14:textId="77777777" w:rsidR="009B4361" w:rsidRPr="009B4361" w:rsidRDefault="009B4361" w:rsidP="009B4361">
      <w:pPr>
        <w:pStyle w:val="ListParagraph"/>
        <w:numPr>
          <w:ilvl w:val="0"/>
          <w:numId w:val="11"/>
        </w:numPr>
      </w:pPr>
      <w:r w:rsidRPr="009B4361">
        <w:t xml:space="preserve">Around 150 fitness classes per week  </w:t>
      </w:r>
    </w:p>
    <w:p w14:paraId="5CF1B6E6" w14:textId="77777777" w:rsidR="009B4361" w:rsidRPr="009B4361" w:rsidRDefault="009B4361" w:rsidP="009B4361">
      <w:pPr>
        <w:pStyle w:val="ListParagraph"/>
        <w:numPr>
          <w:ilvl w:val="0"/>
          <w:numId w:val="11"/>
        </w:numPr>
      </w:pPr>
      <w:r w:rsidRPr="009B4361">
        <w:t xml:space="preserve">Six glass-back squash courts   </w:t>
      </w:r>
    </w:p>
    <w:p w14:paraId="40027F94" w14:textId="77777777" w:rsidR="009B4361" w:rsidRPr="009B4361" w:rsidRDefault="009B4361" w:rsidP="009B4361">
      <w:pPr>
        <w:pStyle w:val="ListParagraph"/>
        <w:numPr>
          <w:ilvl w:val="0"/>
          <w:numId w:val="11"/>
        </w:numPr>
      </w:pPr>
      <w:r w:rsidRPr="009B4361">
        <w:t xml:space="preserve">Ten-metre climbing wall  </w:t>
      </w:r>
    </w:p>
    <w:p w14:paraId="3AE52B6E" w14:textId="7F78F33F" w:rsidR="009B4361" w:rsidRPr="009B4361" w:rsidRDefault="009B4361" w:rsidP="009B4361">
      <w:pPr>
        <w:pStyle w:val="ListParagraph"/>
        <w:numPr>
          <w:ilvl w:val="0"/>
          <w:numId w:val="11"/>
        </w:numPr>
      </w:pPr>
      <w:r w:rsidRPr="009B4361">
        <w:t>2,000m</w:t>
      </w:r>
      <w:r w:rsidRPr="009B4361">
        <w:rPr>
          <w:vertAlign w:val="superscript"/>
        </w:rPr>
        <w:t>2</w:t>
      </w:r>
      <w:r w:rsidRPr="009B4361">
        <w:t xml:space="preserve"> arena (with the capacity of 12 badminton courts) </w:t>
      </w:r>
    </w:p>
    <w:p w14:paraId="04BFEC90" w14:textId="7597794F" w:rsidR="009B4361" w:rsidRPr="009B4361" w:rsidRDefault="009B4361" w:rsidP="009B4361">
      <w:pPr>
        <w:pStyle w:val="ListParagraph"/>
        <w:numPr>
          <w:ilvl w:val="0"/>
          <w:numId w:val="11"/>
        </w:numPr>
      </w:pPr>
      <w:r w:rsidRPr="009B4361">
        <w:t xml:space="preserve">Dedicated Performance Centre to support elite student athletes  </w:t>
      </w:r>
    </w:p>
    <w:p w14:paraId="51E2FC5F" w14:textId="77777777" w:rsidR="009B4361" w:rsidRPr="009B4361" w:rsidRDefault="009B4361" w:rsidP="009B4361">
      <w:pPr>
        <w:pStyle w:val="ListParagraph"/>
        <w:numPr>
          <w:ilvl w:val="0"/>
          <w:numId w:val="11"/>
        </w:numPr>
      </w:pPr>
      <w:r w:rsidRPr="009B4361">
        <w:t xml:space="preserve">Steam room and sauna </w:t>
      </w:r>
    </w:p>
    <w:p w14:paraId="0BF89ADD" w14:textId="77777777" w:rsidR="009B4361" w:rsidRPr="009B4361" w:rsidRDefault="009B4361" w:rsidP="009B4361">
      <w:pPr>
        <w:pStyle w:val="ListParagraph"/>
        <w:numPr>
          <w:ilvl w:val="0"/>
          <w:numId w:val="11"/>
        </w:numPr>
      </w:pPr>
      <w:r w:rsidRPr="009B4361">
        <w:t xml:space="preserve">Martial arts dojo </w:t>
      </w:r>
    </w:p>
    <w:p w14:paraId="5B59B54C" w14:textId="77777777" w:rsidR="009B4361" w:rsidRPr="009B4361" w:rsidRDefault="009B4361" w:rsidP="009B4361">
      <w:pPr>
        <w:pStyle w:val="ListParagraph"/>
        <w:numPr>
          <w:ilvl w:val="0"/>
          <w:numId w:val="11"/>
        </w:numPr>
      </w:pPr>
      <w:r w:rsidRPr="009B4361">
        <w:t xml:space="preserve">800-seat arena-style sports hall </w:t>
      </w:r>
    </w:p>
    <w:p w14:paraId="1B8D1A79" w14:textId="0874C356" w:rsidR="009B4361" w:rsidRPr="009B4361" w:rsidRDefault="009B4361" w:rsidP="009B4361">
      <w:pPr>
        <w:pStyle w:val="ListParagraph"/>
        <w:numPr>
          <w:ilvl w:val="0"/>
          <w:numId w:val="11"/>
        </w:numPr>
      </w:pPr>
      <w:r w:rsidRPr="009B4361">
        <w:t>Floodlit, water-based, 3G synthetic,</w:t>
      </w:r>
      <w:r>
        <w:t xml:space="preserve"> </w:t>
      </w:r>
      <w:r w:rsidRPr="009B4361">
        <w:t xml:space="preserve">natural turf and rubber combo pitches </w:t>
      </w:r>
    </w:p>
    <w:p w14:paraId="5F28EAF0" w14:textId="158F8FAE" w:rsidR="009B4361" w:rsidRDefault="009B4361" w:rsidP="009B4361">
      <w:pPr>
        <w:pStyle w:val="ListParagraph"/>
        <w:numPr>
          <w:ilvl w:val="0"/>
          <w:numId w:val="11"/>
        </w:numPr>
      </w:pPr>
      <w:r w:rsidRPr="009B4361">
        <w:t>Satellite gym in the nearby student housing area of Selly Oak </w:t>
      </w:r>
    </w:p>
    <w:p w14:paraId="2FB4EE8B" w14:textId="77777777" w:rsidR="009B4361" w:rsidRDefault="009B4361" w:rsidP="009B4361"/>
    <w:p w14:paraId="5DD4217B" w14:textId="7CCF8211" w:rsidR="009B4361" w:rsidRDefault="009B4361" w:rsidP="009B4361">
      <w:pPr>
        <w:pStyle w:val="BoldHeading-NATOC"/>
        <w:rPr>
          <w:lang w:val="en-US"/>
        </w:rPr>
      </w:pPr>
      <w:r w:rsidRPr="009B4361">
        <w:rPr>
          <w:lang w:val="en-US"/>
        </w:rPr>
        <w:t>Membership and Pay &amp; Go</w:t>
      </w:r>
    </w:p>
    <w:p w14:paraId="6C42A212" w14:textId="77777777" w:rsidR="009B4361" w:rsidRPr="009B4361" w:rsidRDefault="009B4361" w:rsidP="009B4361">
      <w:pPr>
        <w:rPr>
          <w:lang w:val="en-US"/>
        </w:rPr>
      </w:pPr>
    </w:p>
    <w:p w14:paraId="2E1546B9" w14:textId="5442860C" w:rsidR="009B4361" w:rsidRPr="009B4361" w:rsidRDefault="009B4361" w:rsidP="009B4361">
      <w:r w:rsidRPr="009B4361">
        <w:t xml:space="preserve">Membership at the Sport &amp; Fitness club gives you access to a huge range of facilities to keep you active and healthy at </w:t>
      </w:r>
      <w:proofErr w:type="gramStart"/>
      <w:r w:rsidRPr="009B4361">
        <w:t>University</w:t>
      </w:r>
      <w:proofErr w:type="gramEnd"/>
      <w:r w:rsidRPr="009B4361">
        <w:t xml:space="preserve">. </w:t>
      </w:r>
    </w:p>
    <w:p w14:paraId="5DCBFC53" w14:textId="77777777" w:rsidR="009B4361" w:rsidRDefault="009B4361" w:rsidP="009B4361"/>
    <w:p w14:paraId="205B46F9" w14:textId="6D25AF7E" w:rsidR="009B4361" w:rsidRDefault="009B4361" w:rsidP="009B4361">
      <w:r w:rsidRPr="009B4361">
        <w:t>There are a range of student membership options to suit everyone’s needs and budget, covering a huge range of Pay &amp; Go activities including classes, social sport, court hire and much more.</w:t>
      </w:r>
    </w:p>
    <w:p w14:paraId="46E52D58" w14:textId="77777777" w:rsidR="009B4361" w:rsidRDefault="009B4361" w:rsidP="009B4361"/>
    <w:p w14:paraId="62DD8FC9" w14:textId="39E8AAA1" w:rsidR="009B4361" w:rsidRDefault="009B4361" w:rsidP="009B4361">
      <w:pPr>
        <w:rPr>
          <w:b/>
          <w:bCs/>
        </w:rPr>
      </w:pPr>
      <w:r w:rsidRPr="009B4361">
        <w:t xml:space="preserve">Find out more: </w:t>
      </w:r>
      <w:hyperlink r:id="rId24" w:history="1">
        <w:r w:rsidRPr="009B4361">
          <w:rPr>
            <w:rStyle w:val="Hyperlink"/>
          </w:rPr>
          <w:t>sportandfitness.bham.ac.uk/join</w:t>
        </w:r>
      </w:hyperlink>
    </w:p>
    <w:p w14:paraId="447440C4" w14:textId="77777777" w:rsidR="00BF7805" w:rsidRDefault="00BF7805" w:rsidP="009B4361">
      <w:pPr>
        <w:rPr>
          <w:b/>
          <w:bCs/>
        </w:rPr>
      </w:pPr>
    </w:p>
    <w:p w14:paraId="0D9B619E" w14:textId="4B0D502E" w:rsidR="00D317E9" w:rsidRDefault="00D317E9" w:rsidP="00D317E9">
      <w:pPr>
        <w:pStyle w:val="Heading1"/>
      </w:pPr>
      <w:bookmarkStart w:id="20" w:name="_Toc210056672"/>
      <w:r w:rsidRPr="00D317E9">
        <w:t>Living in</w:t>
      </w:r>
      <w:r>
        <w:t xml:space="preserve"> </w:t>
      </w:r>
      <w:r w:rsidRPr="00D317E9">
        <w:t>Birmingham</w:t>
      </w:r>
      <w:bookmarkEnd w:id="20"/>
    </w:p>
    <w:p w14:paraId="6CE0C4E1" w14:textId="77777777" w:rsidR="00D317E9" w:rsidRPr="00D317E9" w:rsidRDefault="00D317E9" w:rsidP="00D317E9">
      <w:pPr>
        <w:rPr>
          <w:b/>
          <w:bCs/>
        </w:rPr>
      </w:pPr>
    </w:p>
    <w:p w14:paraId="1CFC97BC" w14:textId="3CFA6FF8" w:rsidR="00D317E9" w:rsidRPr="00D317E9" w:rsidRDefault="00D317E9" w:rsidP="00D317E9">
      <w:pPr>
        <w:pStyle w:val="IntroText"/>
      </w:pPr>
      <w:r w:rsidRPr="00D317E9">
        <w:t>The UK’s second city, Birmingham is a vibrant and inspiring place to live, with a rich culture and diverse community.</w:t>
      </w:r>
    </w:p>
    <w:p w14:paraId="34C12087" w14:textId="77777777" w:rsidR="00D317E9" w:rsidRDefault="00D317E9" w:rsidP="00D317E9">
      <w:pPr>
        <w:rPr>
          <w:b/>
          <w:bCs/>
          <w:lang w:val="en-US"/>
        </w:rPr>
      </w:pPr>
    </w:p>
    <w:p w14:paraId="2155B6A7" w14:textId="60CD0837" w:rsidR="00D317E9" w:rsidRPr="00D317E9" w:rsidRDefault="00D317E9" w:rsidP="00D317E9">
      <w:pPr>
        <w:pStyle w:val="BoldHeading-NATOC"/>
        <w:rPr>
          <w:lang w:val="en-US"/>
        </w:rPr>
      </w:pPr>
      <w:r w:rsidRPr="00D317E9">
        <w:rPr>
          <w:lang w:val="en-US"/>
        </w:rPr>
        <w:lastRenderedPageBreak/>
        <w:t>Make Birmingham yours</w:t>
      </w:r>
    </w:p>
    <w:p w14:paraId="6643E938" w14:textId="77777777" w:rsidR="00D317E9" w:rsidRDefault="00D317E9" w:rsidP="00D317E9"/>
    <w:p w14:paraId="704CF6B6" w14:textId="1C9D463C" w:rsidR="00D317E9" w:rsidRPr="00D317E9" w:rsidRDefault="00D317E9" w:rsidP="00D317E9">
      <w:r w:rsidRPr="00D317E9">
        <w:t>Birmingham is the top regional city for quality of life in the UK and almost 40 per cent of its population is under 25, making it one of the youngest major cities in Europe. Our cosmopolitan city has a unique history and so much to see and do. It’s no wonder our students fall in love with the city and almost half decide to stay in the region after they graduate.</w:t>
      </w:r>
    </w:p>
    <w:p w14:paraId="60309E68" w14:textId="77777777" w:rsidR="00D317E9" w:rsidRDefault="00D317E9" w:rsidP="00D317E9">
      <w:pPr>
        <w:rPr>
          <w:lang w:val="en-US"/>
        </w:rPr>
      </w:pPr>
    </w:p>
    <w:p w14:paraId="53A1A059" w14:textId="5656EF8B" w:rsidR="00D317E9" w:rsidRPr="00D317E9" w:rsidRDefault="00D317E9" w:rsidP="00D317E9">
      <w:pPr>
        <w:pStyle w:val="BoldHeading-NATOC"/>
      </w:pPr>
      <w:r w:rsidRPr="00D317E9">
        <w:t xml:space="preserve">Our contributions </w:t>
      </w:r>
    </w:p>
    <w:p w14:paraId="7B4914F9" w14:textId="77777777" w:rsidR="00D317E9" w:rsidRDefault="00D317E9" w:rsidP="00D317E9"/>
    <w:p w14:paraId="7A915650" w14:textId="3A8BEDFA" w:rsidR="00D317E9" w:rsidRDefault="00D317E9" w:rsidP="00D317E9">
      <w:r w:rsidRPr="00D317E9">
        <w:t>Through education and skills, research and development, and our work with</w:t>
      </w:r>
      <w:r>
        <w:t xml:space="preserve"> </w:t>
      </w:r>
      <w:r w:rsidRPr="00D317E9">
        <w:t>students, staff, local communities and partners, we make a positive and lasting impact on individuals and society – totalling £4.4 billion and supporting nearly 20,000 jobs.</w:t>
      </w:r>
    </w:p>
    <w:p w14:paraId="0A6BA95E" w14:textId="77777777" w:rsidR="00D317E9" w:rsidRDefault="00D317E9" w:rsidP="00D317E9"/>
    <w:p w14:paraId="0BF2826A" w14:textId="77777777" w:rsidR="00D317E9" w:rsidRPr="00D317E9" w:rsidRDefault="00D317E9" w:rsidP="00D317E9">
      <w:pPr>
        <w:pStyle w:val="Heading1"/>
      </w:pPr>
      <w:bookmarkStart w:id="21" w:name="_Toc210056673"/>
      <w:r w:rsidRPr="00D317E9">
        <w:t>The city</w:t>
      </w:r>
      <w:bookmarkEnd w:id="21"/>
      <w:r w:rsidRPr="00D317E9">
        <w:t xml:space="preserve"> </w:t>
      </w:r>
    </w:p>
    <w:p w14:paraId="42B40AF4" w14:textId="77777777" w:rsidR="00D317E9" w:rsidRDefault="00D317E9" w:rsidP="00D317E9"/>
    <w:p w14:paraId="7181E5EF" w14:textId="214C6C34" w:rsidR="00D317E9" w:rsidRPr="00D317E9" w:rsidRDefault="00D317E9" w:rsidP="00D317E9">
      <w:pPr>
        <w:pStyle w:val="IntroText"/>
      </w:pPr>
      <w:r w:rsidRPr="00D317E9">
        <w:t>Our historic campus is minutes away from the vibrant energy of an exciting modern city. We even have our own railway station that can connect you to the city centre in seven minutes.</w:t>
      </w:r>
    </w:p>
    <w:p w14:paraId="383409AB" w14:textId="77777777" w:rsidR="00D317E9" w:rsidRDefault="00D317E9" w:rsidP="00D317E9">
      <w:pPr>
        <w:rPr>
          <w:b/>
          <w:bCs/>
          <w:lang w:val="en-US"/>
        </w:rPr>
      </w:pPr>
    </w:p>
    <w:p w14:paraId="1F5F0254" w14:textId="13BC41C6" w:rsidR="00D317E9" w:rsidRPr="00D317E9" w:rsidRDefault="00D317E9" w:rsidP="00D317E9">
      <w:pPr>
        <w:pStyle w:val="BoldHeading-NATOC"/>
        <w:rPr>
          <w:lang w:val="en-US"/>
        </w:rPr>
      </w:pPr>
      <w:r w:rsidRPr="00D317E9">
        <w:rPr>
          <w:lang w:val="en-US"/>
        </w:rPr>
        <w:t>Culture and heritage</w:t>
      </w:r>
    </w:p>
    <w:p w14:paraId="7045B92D" w14:textId="77777777" w:rsidR="00D317E9" w:rsidRDefault="00D317E9" w:rsidP="00D317E9"/>
    <w:p w14:paraId="1AE917C6" w14:textId="3F63BC90" w:rsidR="00D317E9" w:rsidRPr="00D317E9" w:rsidRDefault="00D317E9" w:rsidP="00D317E9">
      <w:r w:rsidRPr="00D317E9">
        <w:t>Birmingham is full of history and cultural landmarks waiting to be explored. Discover museums and galleries showcasing art, design, and local history, or visit beautifully preserved historic buildings nestled in green parkland. Areas like the Jewellery Quarter offer insight into the city’s rich industrial and creative heritage, with plenty of spots to learn and wander.</w:t>
      </w:r>
    </w:p>
    <w:p w14:paraId="03881FFF" w14:textId="77777777" w:rsidR="00D317E9" w:rsidRDefault="00D317E9" w:rsidP="00D317E9">
      <w:pPr>
        <w:rPr>
          <w:b/>
          <w:bCs/>
          <w:lang w:val="en-US"/>
        </w:rPr>
      </w:pPr>
    </w:p>
    <w:p w14:paraId="7B41D6CD" w14:textId="3DDDDD86" w:rsidR="00D317E9" w:rsidRPr="00D317E9" w:rsidRDefault="00D317E9" w:rsidP="00D317E9">
      <w:pPr>
        <w:pStyle w:val="BoldHeading-NATOC"/>
        <w:rPr>
          <w:lang w:val="en-US"/>
        </w:rPr>
      </w:pPr>
      <w:r w:rsidRPr="00D317E9">
        <w:rPr>
          <w:lang w:val="en-US"/>
        </w:rPr>
        <w:t xml:space="preserve">Food and local </w:t>
      </w:r>
      <w:proofErr w:type="spellStart"/>
      <w:r w:rsidRPr="00D317E9">
        <w:rPr>
          <w:lang w:val="en-US"/>
        </w:rPr>
        <w:t>flavours</w:t>
      </w:r>
      <w:proofErr w:type="spellEnd"/>
    </w:p>
    <w:p w14:paraId="6FA273A1" w14:textId="77777777" w:rsidR="00D317E9" w:rsidRDefault="00D317E9" w:rsidP="00D317E9"/>
    <w:p w14:paraId="27DA6871" w14:textId="18402399" w:rsidR="00D317E9" w:rsidRPr="00D317E9" w:rsidRDefault="00D317E9" w:rsidP="00D317E9">
      <w:r w:rsidRPr="00D317E9">
        <w:t>Our food scene is diverse and vibrant. You’ll find a wide range of global cuisines across the city, from authentic dishes in Chinatown to the delicacies of local neighbourhoods. You’ll find markets perfect for picking up fresh produce, street food, and handmade goods. With so many independent events, you’ll soon discover some new favourites.</w:t>
      </w:r>
    </w:p>
    <w:p w14:paraId="5E48DE1C" w14:textId="77777777" w:rsidR="00D317E9" w:rsidRDefault="00D317E9" w:rsidP="00D317E9">
      <w:pPr>
        <w:pStyle w:val="BoldHeading-NATOC"/>
        <w:rPr>
          <w:lang w:val="en-US"/>
        </w:rPr>
      </w:pPr>
    </w:p>
    <w:p w14:paraId="00E5752C" w14:textId="59EFC441" w:rsidR="00D317E9" w:rsidRPr="00D317E9" w:rsidRDefault="00D317E9" w:rsidP="00D317E9">
      <w:pPr>
        <w:pStyle w:val="BoldHeading-NATOC"/>
        <w:rPr>
          <w:lang w:val="en-US"/>
        </w:rPr>
      </w:pPr>
      <w:r w:rsidRPr="00D317E9">
        <w:rPr>
          <w:lang w:val="en-US"/>
        </w:rPr>
        <w:t>Entertainment</w:t>
      </w:r>
    </w:p>
    <w:p w14:paraId="0DE1D3BD" w14:textId="77777777" w:rsidR="00D317E9" w:rsidRDefault="00D317E9" w:rsidP="00D317E9"/>
    <w:p w14:paraId="6D39EDBA" w14:textId="73FBE8F3" w:rsidR="00D317E9" w:rsidRDefault="00D317E9" w:rsidP="00D317E9">
      <w:r w:rsidRPr="00D317E9">
        <w:t>There’s always something happening in Birmingham. Spend your day exploring brands in the Bullring, visiting our famous library, or discovering new activities. At night, the city comes alive with music, theatre and a buzzing nightlife. Whether you’re catching a performance, meeting friends, or just soaking up the energy, the city is packed with opportunities to unwind and connect.</w:t>
      </w:r>
    </w:p>
    <w:p w14:paraId="25CCF368" w14:textId="77777777" w:rsidR="00D317E9" w:rsidRPr="00D317E9" w:rsidRDefault="00D317E9" w:rsidP="00D317E9"/>
    <w:p w14:paraId="42A2B19A" w14:textId="6D02345E" w:rsidR="00D317E9" w:rsidRPr="00D317E9" w:rsidRDefault="00D317E9" w:rsidP="00D317E9">
      <w:r>
        <w:t>“</w:t>
      </w:r>
      <w:r w:rsidRPr="00D317E9">
        <w:t>The city is filled with diverse culture. The architecture, the colour, the grit, and the vintage street signs—along with the beautiful trees and gardens of Edgbaston—</w:t>
      </w:r>
      <w:r w:rsidRPr="00D317E9">
        <w:lastRenderedPageBreak/>
        <w:t xml:space="preserve">made me realise that nothing stops this city from moving further. Birmingham </w:t>
      </w:r>
      <w:r w:rsidRPr="00D317E9">
        <w:br/>
        <w:t>truly is bold.</w:t>
      </w:r>
      <w:r>
        <w:t>”</w:t>
      </w:r>
    </w:p>
    <w:p w14:paraId="451F2E47" w14:textId="77777777" w:rsidR="00D317E9" w:rsidRDefault="00D317E9" w:rsidP="00D317E9">
      <w:pPr>
        <w:rPr>
          <w:b/>
          <w:bCs/>
        </w:rPr>
      </w:pPr>
    </w:p>
    <w:p w14:paraId="5E8F8F5B" w14:textId="6A6D08EA" w:rsidR="00D317E9" w:rsidRDefault="00D317E9" w:rsidP="00D317E9">
      <w:pPr>
        <w:pStyle w:val="BoldHeading-NATOC"/>
      </w:pPr>
      <w:proofErr w:type="spellStart"/>
      <w:r w:rsidRPr="00D317E9">
        <w:t>Adithiyan</w:t>
      </w:r>
      <w:proofErr w:type="spellEnd"/>
      <w:r w:rsidRPr="00D317E9">
        <w:t xml:space="preserve"> Venkataramanan</w:t>
      </w:r>
      <w:r>
        <w:t xml:space="preserve"> – </w:t>
      </w:r>
      <w:r w:rsidRPr="00D317E9">
        <w:t>MSc Immunology and Immunotherapy</w:t>
      </w:r>
    </w:p>
    <w:p w14:paraId="5EE37BE4" w14:textId="77777777" w:rsidR="00D317E9" w:rsidRDefault="00D317E9" w:rsidP="00D317E9">
      <w:pPr>
        <w:pStyle w:val="BoldHeading-NATOC"/>
      </w:pPr>
    </w:p>
    <w:p w14:paraId="0A62EBB3" w14:textId="443B4F99" w:rsidR="00D317E9" w:rsidRPr="00D317E9" w:rsidRDefault="00D317E9" w:rsidP="00D317E9">
      <w:pPr>
        <w:pStyle w:val="BoldHeading-NATOC"/>
        <w:rPr>
          <w:b w:val="0"/>
          <w:bCs w:val="0"/>
        </w:rPr>
      </w:pPr>
      <w:r w:rsidRPr="00D317E9">
        <w:rPr>
          <w:b w:val="0"/>
          <w:bCs w:val="0"/>
        </w:rPr>
        <w:t xml:space="preserve">Explore what our city has to offer: </w:t>
      </w:r>
      <w:hyperlink r:id="rId25" w:history="1">
        <w:r w:rsidRPr="00D317E9">
          <w:rPr>
            <w:rStyle w:val="Hyperlink"/>
            <w:b w:val="0"/>
            <w:bCs w:val="0"/>
          </w:rPr>
          <w:t>birmingham.ac.uk/city</w:t>
        </w:r>
      </w:hyperlink>
    </w:p>
    <w:p w14:paraId="126ADFD8" w14:textId="77777777" w:rsidR="00D317E9" w:rsidRDefault="00D317E9" w:rsidP="00D317E9">
      <w:pPr>
        <w:pStyle w:val="BoldHeading-NATOC"/>
      </w:pPr>
    </w:p>
    <w:p w14:paraId="6E163FF6" w14:textId="4A56B4C2" w:rsidR="00D317E9" w:rsidRPr="00D317E9" w:rsidRDefault="00D317E9" w:rsidP="00D317E9">
      <w:pPr>
        <w:pStyle w:val="Heading1"/>
      </w:pPr>
      <w:bookmarkStart w:id="22" w:name="_Toc210056674"/>
      <w:r w:rsidRPr="00D317E9">
        <w:t>Explore Birmingham</w:t>
      </w:r>
      <w:bookmarkEnd w:id="22"/>
    </w:p>
    <w:p w14:paraId="5DEBB543" w14:textId="77777777" w:rsidR="00D317E9" w:rsidRDefault="00D317E9" w:rsidP="00D317E9"/>
    <w:p w14:paraId="66A0B0AF" w14:textId="5E4A13A7" w:rsidR="00D317E9" w:rsidRPr="00D317E9" w:rsidRDefault="00D317E9" w:rsidP="00D317E9">
      <w:pPr>
        <w:pStyle w:val="IntroText"/>
      </w:pPr>
      <w:r w:rsidRPr="00D317E9">
        <w:t>Birmingham is more than just a city centre. We have a variety of lively, quaint and friendly suburbs in the surrounding areas for you to explore.</w:t>
      </w:r>
    </w:p>
    <w:p w14:paraId="798C380D" w14:textId="77777777" w:rsidR="00D317E9" w:rsidRDefault="00D317E9" w:rsidP="00D317E9">
      <w:pPr>
        <w:rPr>
          <w:lang w:val="en-US"/>
        </w:rPr>
      </w:pPr>
    </w:p>
    <w:p w14:paraId="3DA70E34" w14:textId="76AA2CF9" w:rsidR="00D317E9" w:rsidRPr="00D317E9" w:rsidRDefault="00D317E9" w:rsidP="00D317E9">
      <w:pPr>
        <w:pStyle w:val="BoldHeading-NATOC"/>
        <w:rPr>
          <w:lang w:val="en-US"/>
        </w:rPr>
      </w:pPr>
      <w:r w:rsidRPr="00D317E9">
        <w:rPr>
          <w:lang w:val="en-US"/>
        </w:rPr>
        <w:t>Edgbaston</w:t>
      </w:r>
    </w:p>
    <w:p w14:paraId="6308C2B5" w14:textId="77777777" w:rsidR="00D317E9" w:rsidRDefault="00D317E9" w:rsidP="00D317E9"/>
    <w:p w14:paraId="4CD8B88E" w14:textId="337F7043" w:rsidR="00D317E9" w:rsidRPr="00D317E9" w:rsidRDefault="00D317E9" w:rsidP="00D317E9">
      <w:r w:rsidRPr="00D317E9">
        <w:t xml:space="preserve">Our </w:t>
      </w:r>
      <w:proofErr w:type="gramStart"/>
      <w:r w:rsidRPr="00D317E9">
        <w:t>University</w:t>
      </w:r>
      <w:proofErr w:type="gramEnd"/>
      <w:r w:rsidRPr="00D317E9">
        <w:t xml:space="preserve"> campus is based in leafy Edgbaston, just two miles south-east of the vibrant city centre. You’ll find plenty of green space, lakes and attractions nearby, including the scenic Cannon Hill Park.</w:t>
      </w:r>
    </w:p>
    <w:p w14:paraId="2D007876" w14:textId="77777777" w:rsidR="00D317E9" w:rsidRDefault="00D317E9" w:rsidP="00D317E9">
      <w:pPr>
        <w:rPr>
          <w:lang w:val="en-US"/>
        </w:rPr>
      </w:pPr>
    </w:p>
    <w:p w14:paraId="312D0D5B" w14:textId="2A2A1F53" w:rsidR="00D317E9" w:rsidRPr="00D317E9" w:rsidRDefault="00D317E9" w:rsidP="00D317E9">
      <w:pPr>
        <w:pStyle w:val="BoldHeading-NATOC"/>
        <w:rPr>
          <w:lang w:val="en-US"/>
        </w:rPr>
      </w:pPr>
      <w:r w:rsidRPr="00D317E9">
        <w:rPr>
          <w:lang w:val="en-US"/>
        </w:rPr>
        <w:t>Harborne</w:t>
      </w:r>
    </w:p>
    <w:p w14:paraId="6D1B18F5" w14:textId="77777777" w:rsidR="00D317E9" w:rsidRDefault="00D317E9" w:rsidP="00D317E9"/>
    <w:p w14:paraId="286639DF" w14:textId="3B029501" w:rsidR="00D317E9" w:rsidRPr="00D317E9" w:rsidRDefault="00D317E9" w:rsidP="00D317E9">
      <w:r w:rsidRPr="00D317E9">
        <w:t>A student favourite close to campus, Harborne offers a village feel with a lively high street, cosy cafés, and regular farmers markets.</w:t>
      </w:r>
    </w:p>
    <w:p w14:paraId="6F2F82BA" w14:textId="77777777" w:rsidR="00D317E9" w:rsidRDefault="00D317E9" w:rsidP="00D317E9">
      <w:pPr>
        <w:rPr>
          <w:lang w:val="en-US"/>
        </w:rPr>
      </w:pPr>
    </w:p>
    <w:p w14:paraId="74C6E35F" w14:textId="439967CA" w:rsidR="00D317E9" w:rsidRPr="00D317E9" w:rsidRDefault="00D317E9" w:rsidP="00D317E9">
      <w:pPr>
        <w:pStyle w:val="BoldHeading-NATOC"/>
        <w:rPr>
          <w:lang w:val="en-US"/>
        </w:rPr>
      </w:pPr>
      <w:r w:rsidRPr="00D317E9">
        <w:rPr>
          <w:lang w:val="en-US"/>
        </w:rPr>
        <w:t>Moseley</w:t>
      </w:r>
    </w:p>
    <w:p w14:paraId="6539CB8F" w14:textId="77777777" w:rsidR="00D317E9" w:rsidRDefault="00D317E9" w:rsidP="00D317E9"/>
    <w:p w14:paraId="0D0D98AB" w14:textId="0CB70B51" w:rsidR="00D317E9" w:rsidRPr="00D317E9" w:rsidRDefault="00D317E9" w:rsidP="00D317E9">
      <w:r w:rsidRPr="00D317E9">
        <w:t>Just two miles from campus, Moseley blends vintage stores and creative energy, hosting popular festivals and community events.</w:t>
      </w:r>
    </w:p>
    <w:p w14:paraId="2B8CF556" w14:textId="77777777" w:rsidR="00D317E9" w:rsidRDefault="00D317E9" w:rsidP="00D317E9">
      <w:pPr>
        <w:rPr>
          <w:lang w:val="en-US"/>
        </w:rPr>
      </w:pPr>
    </w:p>
    <w:p w14:paraId="5DA693D6" w14:textId="7543226F" w:rsidR="00D317E9" w:rsidRPr="00D317E9" w:rsidRDefault="00D317E9" w:rsidP="00D317E9">
      <w:pPr>
        <w:pStyle w:val="BoldHeading-NATOC"/>
        <w:rPr>
          <w:lang w:val="en-US"/>
        </w:rPr>
      </w:pPr>
      <w:proofErr w:type="spellStart"/>
      <w:r w:rsidRPr="00D317E9">
        <w:rPr>
          <w:lang w:val="en-US"/>
        </w:rPr>
        <w:t>Bournville</w:t>
      </w:r>
      <w:proofErr w:type="spellEnd"/>
    </w:p>
    <w:p w14:paraId="4F4AA83C" w14:textId="77777777" w:rsidR="00D317E9" w:rsidRDefault="00D317E9" w:rsidP="00D317E9"/>
    <w:p w14:paraId="5A827007" w14:textId="59ACA534" w:rsidR="00D317E9" w:rsidRPr="00D317E9" w:rsidRDefault="00D317E9" w:rsidP="00D317E9">
      <w:r w:rsidRPr="00D317E9">
        <w:t>Bournville is a charming and peaceful suburb known for its strong community feel and beautiful green spaces. It’s famous for its roots in the Cadbury chocolate factory, which gives the area a unique historical character.</w:t>
      </w:r>
    </w:p>
    <w:p w14:paraId="6715AB6E" w14:textId="77777777" w:rsidR="00D317E9" w:rsidRDefault="00D317E9" w:rsidP="00D317E9">
      <w:pPr>
        <w:pStyle w:val="BoldHeading-NATOC"/>
      </w:pPr>
    </w:p>
    <w:p w14:paraId="60869595" w14:textId="72864F84" w:rsidR="00D317E9" w:rsidRDefault="00D317E9" w:rsidP="00D317E9">
      <w:r w:rsidRPr="00D317E9">
        <w:t>Discover more about what Birmingham has to offer:</w:t>
      </w:r>
      <w:r>
        <w:t xml:space="preserve"> </w:t>
      </w:r>
      <w:hyperlink r:id="rId26" w:history="1">
        <w:r w:rsidRPr="00D317E9">
          <w:rPr>
            <w:rStyle w:val="Hyperlink"/>
          </w:rPr>
          <w:t>birmingham.ac.uk/city</w:t>
        </w:r>
      </w:hyperlink>
    </w:p>
    <w:p w14:paraId="5281C864" w14:textId="77777777" w:rsidR="00263042" w:rsidRDefault="00263042" w:rsidP="00D317E9"/>
    <w:p w14:paraId="15E48322" w14:textId="13D0ABF2" w:rsidR="00263042" w:rsidRPr="00263042" w:rsidRDefault="00263042" w:rsidP="00263042">
      <w:pPr>
        <w:pStyle w:val="Heading1"/>
      </w:pPr>
      <w:bookmarkStart w:id="23" w:name="_Toc210056675"/>
      <w:r w:rsidRPr="00263042">
        <w:t>University accommodation</w:t>
      </w:r>
      <w:bookmarkEnd w:id="23"/>
      <w:r w:rsidRPr="00263042">
        <w:t xml:space="preserve"> </w:t>
      </w:r>
    </w:p>
    <w:p w14:paraId="5068FEA6" w14:textId="77777777" w:rsidR="00263042" w:rsidRDefault="00263042" w:rsidP="00263042"/>
    <w:p w14:paraId="7A877016" w14:textId="74FAB119" w:rsidR="00263042" w:rsidRPr="00263042" w:rsidRDefault="00263042" w:rsidP="00263042">
      <w:pPr>
        <w:pStyle w:val="IntroText"/>
      </w:pPr>
      <w:r w:rsidRPr="00263042">
        <w:t xml:space="preserve">Choose from a range of accommodation in our three student villages, </w:t>
      </w:r>
      <w:r w:rsidRPr="00263042">
        <w:br/>
        <w:t>all just a short walk away from campus.</w:t>
      </w:r>
    </w:p>
    <w:p w14:paraId="21E71A4B" w14:textId="77777777" w:rsidR="00263042" w:rsidRDefault="00263042" w:rsidP="00263042">
      <w:pPr>
        <w:rPr>
          <w:b/>
          <w:bCs/>
          <w:lang w:val="en-US"/>
        </w:rPr>
      </w:pPr>
    </w:p>
    <w:p w14:paraId="6ABABB42" w14:textId="77777777" w:rsidR="00482428" w:rsidRDefault="00482428" w:rsidP="00263042">
      <w:pPr>
        <w:pStyle w:val="BoldHeading-NATOC"/>
        <w:rPr>
          <w:lang w:val="en-US"/>
        </w:rPr>
      </w:pPr>
    </w:p>
    <w:p w14:paraId="04A94BBE" w14:textId="77777777" w:rsidR="00482428" w:rsidRDefault="00482428" w:rsidP="00263042">
      <w:pPr>
        <w:pStyle w:val="BoldHeading-NATOC"/>
        <w:rPr>
          <w:lang w:val="en-US"/>
        </w:rPr>
      </w:pPr>
    </w:p>
    <w:p w14:paraId="2F6684FE" w14:textId="77777777" w:rsidR="00482428" w:rsidRDefault="00482428" w:rsidP="00263042">
      <w:pPr>
        <w:pStyle w:val="BoldHeading-NATOC"/>
        <w:rPr>
          <w:lang w:val="en-US"/>
        </w:rPr>
      </w:pPr>
    </w:p>
    <w:p w14:paraId="7812F237" w14:textId="77777777" w:rsidR="00482428" w:rsidRDefault="00482428" w:rsidP="00263042">
      <w:pPr>
        <w:pStyle w:val="BoldHeading-NATOC"/>
        <w:rPr>
          <w:lang w:val="en-US"/>
        </w:rPr>
      </w:pPr>
    </w:p>
    <w:p w14:paraId="6A024AD2" w14:textId="77777777" w:rsidR="00482428" w:rsidRDefault="00482428" w:rsidP="00263042">
      <w:pPr>
        <w:pStyle w:val="BoldHeading-NATOC"/>
        <w:rPr>
          <w:lang w:val="en-US"/>
        </w:rPr>
      </w:pPr>
    </w:p>
    <w:p w14:paraId="38E3F9CC" w14:textId="09E324AA" w:rsidR="00263042" w:rsidRPr="00263042" w:rsidRDefault="00263042" w:rsidP="00263042">
      <w:pPr>
        <w:pStyle w:val="BoldHeading-NATOC"/>
        <w:rPr>
          <w:lang w:val="en-US"/>
        </w:rPr>
      </w:pPr>
      <w:r w:rsidRPr="00263042">
        <w:rPr>
          <w:lang w:val="en-US"/>
        </w:rPr>
        <w:lastRenderedPageBreak/>
        <w:t>Vale Village</w:t>
      </w:r>
    </w:p>
    <w:p w14:paraId="1229A41B" w14:textId="77777777" w:rsidR="00263042" w:rsidRDefault="00263042" w:rsidP="00263042"/>
    <w:p w14:paraId="1CF2E00D" w14:textId="6E621161" w:rsidR="00263042" w:rsidRPr="00263042" w:rsidRDefault="00263042" w:rsidP="00263042">
      <w:r w:rsidRPr="00263042">
        <w:t>The Vale is a green parkland space beside a peaceful lake. A 15-minute walk from</w:t>
      </w:r>
      <w:r>
        <w:t xml:space="preserve"> </w:t>
      </w:r>
      <w:r w:rsidRPr="00263042">
        <w:t>the main campus, with a friendly community atmosphere. You’ll also find a bar-restaurant, café, convenience store and laundrette on your doorstep.</w:t>
      </w:r>
    </w:p>
    <w:p w14:paraId="4CF5FF08" w14:textId="77777777" w:rsidR="00263042" w:rsidRDefault="00263042" w:rsidP="00263042">
      <w:pPr>
        <w:rPr>
          <w:lang w:val="en-US"/>
        </w:rPr>
      </w:pPr>
    </w:p>
    <w:p w14:paraId="2C8A1D81" w14:textId="62896BB6" w:rsidR="00263042" w:rsidRPr="00263042" w:rsidRDefault="00263042" w:rsidP="00263042">
      <w:pPr>
        <w:pStyle w:val="BoldHeading-NATOC"/>
        <w:rPr>
          <w:lang w:val="en-US"/>
        </w:rPr>
      </w:pPr>
      <w:r w:rsidRPr="00263042">
        <w:rPr>
          <w:lang w:val="en-US"/>
        </w:rPr>
        <w:t>Selly Oak Village</w:t>
      </w:r>
    </w:p>
    <w:p w14:paraId="50460621" w14:textId="77777777" w:rsidR="00263042" w:rsidRDefault="00263042" w:rsidP="00263042"/>
    <w:p w14:paraId="499A9BFB" w14:textId="1445AE8D" w:rsidR="00263042" w:rsidRPr="00263042" w:rsidRDefault="00263042" w:rsidP="00263042">
      <w:r w:rsidRPr="00263042">
        <w:t>Jarratt Hall offers ensuite rooms with shared kitchens, one of the best ways to make new postgraduate friends. Close to the vibrant Selly Oak high street, it’s just a five-minute walk from campus.</w:t>
      </w:r>
    </w:p>
    <w:p w14:paraId="467EDF16" w14:textId="77777777" w:rsidR="00263042" w:rsidRDefault="00263042" w:rsidP="00263042">
      <w:pPr>
        <w:rPr>
          <w:lang w:val="en-US"/>
        </w:rPr>
      </w:pPr>
    </w:p>
    <w:p w14:paraId="4B5EB5EA" w14:textId="2965EE97" w:rsidR="00263042" w:rsidRPr="00263042" w:rsidRDefault="00263042" w:rsidP="00263042">
      <w:pPr>
        <w:pStyle w:val="BoldHeading-NATOC"/>
      </w:pPr>
      <w:proofErr w:type="spellStart"/>
      <w:r w:rsidRPr="00263042">
        <w:t>Pritchatts</w:t>
      </w:r>
      <w:proofErr w:type="spellEnd"/>
      <w:r w:rsidRPr="00263042">
        <w:t xml:space="preserve"> Park Village</w:t>
      </w:r>
    </w:p>
    <w:p w14:paraId="3B5DBE54" w14:textId="77777777" w:rsidR="00263042" w:rsidRDefault="00263042" w:rsidP="00263042"/>
    <w:p w14:paraId="0B75A1A9" w14:textId="0C412CBB" w:rsidR="00263042" w:rsidRPr="00263042" w:rsidRDefault="00263042" w:rsidP="00263042">
      <w:r w:rsidRPr="00263042">
        <w:t xml:space="preserve">Discover self-catering accommodation in the relaxed setting of </w:t>
      </w:r>
      <w:proofErr w:type="spellStart"/>
      <w:r w:rsidRPr="00263042">
        <w:t>Pritchatts</w:t>
      </w:r>
      <w:proofErr w:type="spellEnd"/>
      <w:r w:rsidRPr="00263042">
        <w:t xml:space="preserve"> Park. Just a seven-minute walk from campus, it’s also close to Harborne and the University train station. With shared meeting rooms, a lounge area, quiet study zone and games room, it’s the ideal living space to meet other postgraduates.</w:t>
      </w:r>
    </w:p>
    <w:p w14:paraId="4A68BA4E" w14:textId="77777777" w:rsidR="00263042" w:rsidRDefault="00263042" w:rsidP="00263042">
      <w:pPr>
        <w:rPr>
          <w:lang w:val="en-US"/>
        </w:rPr>
      </w:pPr>
    </w:p>
    <w:p w14:paraId="3AC78718" w14:textId="165B5F6E" w:rsidR="00263042" w:rsidRPr="00263042" w:rsidRDefault="00263042" w:rsidP="00263042">
      <w:pPr>
        <w:pStyle w:val="BoldHeading-NATOC"/>
      </w:pPr>
      <w:r w:rsidRPr="00263042">
        <w:t>Studying at another location?</w:t>
      </w:r>
    </w:p>
    <w:p w14:paraId="1A36C555" w14:textId="77777777" w:rsidR="00263042" w:rsidRDefault="00263042" w:rsidP="00263042"/>
    <w:p w14:paraId="13966E20" w14:textId="4341B026" w:rsidR="00263042" w:rsidRDefault="00263042" w:rsidP="00263042">
      <w:r w:rsidRPr="00263042">
        <w:t>If you’re studying at the Shakespeare Institute in Stratford-upon-Avon, we can help you find somewhere close by.</w:t>
      </w:r>
    </w:p>
    <w:p w14:paraId="349B8448" w14:textId="77777777" w:rsidR="00263042" w:rsidRDefault="00263042" w:rsidP="00263042"/>
    <w:p w14:paraId="0DF4378B" w14:textId="72B85C2D" w:rsidR="00263042" w:rsidRDefault="00263042" w:rsidP="00263042">
      <w:r w:rsidRPr="00263042">
        <w:t>Learn more about our three villages, view 360 tours of our rooms and watch videos:</w:t>
      </w:r>
      <w:r>
        <w:t xml:space="preserve"> </w:t>
      </w:r>
      <w:hyperlink r:id="rId27" w:history="1">
        <w:r w:rsidRPr="00263042">
          <w:rPr>
            <w:rStyle w:val="Hyperlink"/>
          </w:rPr>
          <w:t>birmingham.ac.uk/accommodation</w:t>
        </w:r>
      </w:hyperlink>
    </w:p>
    <w:p w14:paraId="2E00E514" w14:textId="77777777" w:rsidR="00263042" w:rsidRDefault="00263042" w:rsidP="00263042"/>
    <w:p w14:paraId="76F4C7B0" w14:textId="26099330" w:rsidR="00263042" w:rsidRPr="00263042" w:rsidRDefault="00263042" w:rsidP="00263042">
      <w:r>
        <w:t>“</w:t>
      </w:r>
      <w:r w:rsidRPr="00263042">
        <w:t>One of my favourite things about staying in student accommodation is that there’s always something happening around. Since my accommodation is exclusive for postgraduate students, I was lucky enough to coincide with one of my classmates in the same flat, which has made my stay much better because I always have a friend to walk to class with.</w:t>
      </w:r>
      <w:r>
        <w:t>”</w:t>
      </w:r>
    </w:p>
    <w:p w14:paraId="5681FCE3" w14:textId="77777777" w:rsidR="00263042" w:rsidRDefault="00263042" w:rsidP="00263042">
      <w:pPr>
        <w:rPr>
          <w:b/>
          <w:bCs/>
        </w:rPr>
      </w:pPr>
    </w:p>
    <w:p w14:paraId="0FF9F6FE" w14:textId="2FD84C2D" w:rsidR="00263042" w:rsidRDefault="00263042" w:rsidP="00263042">
      <w:pPr>
        <w:pStyle w:val="BoldHeading-NATOC"/>
      </w:pPr>
      <w:proofErr w:type="spellStart"/>
      <w:r w:rsidRPr="00263042">
        <w:t>Yuky</w:t>
      </w:r>
      <w:proofErr w:type="spellEnd"/>
      <w:r w:rsidRPr="00263042">
        <w:t xml:space="preserve"> Chumacero</w:t>
      </w:r>
      <w:r>
        <w:t xml:space="preserve"> – </w:t>
      </w:r>
      <w:r w:rsidRPr="00263042">
        <w:t>Resident at The Spinney</w:t>
      </w:r>
    </w:p>
    <w:p w14:paraId="2713216A" w14:textId="77777777" w:rsidR="00263042" w:rsidRDefault="00263042" w:rsidP="00263042"/>
    <w:p w14:paraId="3A01AF33" w14:textId="03852CC5" w:rsidR="00263042" w:rsidRDefault="00263042" w:rsidP="00263042">
      <w:r w:rsidRPr="00263042">
        <w:t>The information on this page is correct at the time of publication (August 2025). Please visit our website for the most up-to-date details.</w:t>
      </w:r>
    </w:p>
    <w:p w14:paraId="0584811F" w14:textId="77777777" w:rsidR="00263042" w:rsidRDefault="00263042" w:rsidP="00263042"/>
    <w:p w14:paraId="324B2767" w14:textId="77777777" w:rsidR="00263042" w:rsidRPr="00263042" w:rsidRDefault="00263042" w:rsidP="00263042">
      <w:pPr>
        <w:pStyle w:val="Heading1"/>
      </w:pPr>
      <w:bookmarkStart w:id="24" w:name="_Toc210056676"/>
      <w:r w:rsidRPr="00263042">
        <w:t>Private accommodation</w:t>
      </w:r>
      <w:bookmarkEnd w:id="24"/>
    </w:p>
    <w:p w14:paraId="17A48719" w14:textId="77777777" w:rsidR="00263042" w:rsidRDefault="00263042" w:rsidP="00263042"/>
    <w:p w14:paraId="08335F22" w14:textId="59A7DBB5" w:rsidR="00263042" w:rsidRPr="00263042" w:rsidRDefault="00263042" w:rsidP="00263042">
      <w:pPr>
        <w:pStyle w:val="IntroText"/>
        <w:rPr>
          <w:lang w:val="en-US"/>
        </w:rPr>
      </w:pPr>
      <w:r w:rsidRPr="00263042">
        <w:t xml:space="preserve">Whether you’re looking for a shared house, single apartment or a family home, you’ll find lots of private properties to choose from in Birmingham. Renting outside of our accommodations can give you more flexibility around location and budget. That’s why many of our students prefer to search for their own private rental. </w:t>
      </w:r>
      <w:r w:rsidRPr="00263042">
        <w:rPr>
          <w:lang w:val="en-US"/>
        </w:rPr>
        <w:t xml:space="preserve">Live close to campus </w:t>
      </w:r>
    </w:p>
    <w:p w14:paraId="03062F92" w14:textId="77777777" w:rsidR="00263042" w:rsidRDefault="00263042" w:rsidP="00263042"/>
    <w:p w14:paraId="35D53E1F" w14:textId="7F0F24DD" w:rsidR="00263042" w:rsidRPr="00263042" w:rsidRDefault="00263042" w:rsidP="00263042">
      <w:r w:rsidRPr="00263042">
        <w:t xml:space="preserve">A five-minute walk from campus, Selly Oak is the closest residential area for you to stay. You can discover our purpose-built student accommodation with </w:t>
      </w:r>
      <w:proofErr w:type="spellStart"/>
      <w:r w:rsidRPr="00263042">
        <w:t>UHomes</w:t>
      </w:r>
      <w:proofErr w:type="spellEnd"/>
      <w:r w:rsidRPr="00263042">
        <w:t xml:space="preserve"> and </w:t>
      </w:r>
      <w:r w:rsidRPr="00263042">
        <w:lastRenderedPageBreak/>
        <w:t xml:space="preserve">University Living or find the ideal private rental with </w:t>
      </w:r>
      <w:proofErr w:type="spellStart"/>
      <w:r w:rsidRPr="00263042">
        <w:t>Housr</w:t>
      </w:r>
      <w:proofErr w:type="spellEnd"/>
      <w:r w:rsidRPr="00263042">
        <w:t xml:space="preserve"> to suit your needs. All are trusted partners of the University of Birmingham.</w:t>
      </w:r>
    </w:p>
    <w:p w14:paraId="0B93EB3A" w14:textId="77777777" w:rsidR="00263042" w:rsidRDefault="00263042" w:rsidP="00263042">
      <w:pPr>
        <w:rPr>
          <w:lang w:val="en-US"/>
        </w:rPr>
      </w:pPr>
    </w:p>
    <w:p w14:paraId="50BCE987" w14:textId="7F737672" w:rsidR="00263042" w:rsidRPr="00263042" w:rsidRDefault="00263042" w:rsidP="00263042">
      <w:pPr>
        <w:pStyle w:val="BoldHeading-NATOC"/>
        <w:rPr>
          <w:lang w:val="en-US"/>
        </w:rPr>
      </w:pPr>
      <w:r w:rsidRPr="00263042">
        <w:rPr>
          <w:lang w:val="en-US"/>
        </w:rPr>
        <w:t>Student Living</w:t>
      </w:r>
    </w:p>
    <w:p w14:paraId="41F1060C" w14:textId="77777777" w:rsidR="00263042" w:rsidRDefault="00263042" w:rsidP="00263042"/>
    <w:p w14:paraId="7A57B7B5" w14:textId="367A0422" w:rsidR="00263042" w:rsidRPr="00263042" w:rsidRDefault="00263042" w:rsidP="00263042">
      <w:r w:rsidRPr="00263042">
        <w:t>If you’re renting privately, Student Living have all the information you need.</w:t>
      </w:r>
      <w:r>
        <w:t xml:space="preserve"> </w:t>
      </w:r>
      <w:r w:rsidRPr="00263042">
        <w:t>Whatever your query, the team will support you and your journey to living in Birmingham.</w:t>
      </w:r>
    </w:p>
    <w:p w14:paraId="7282693E" w14:textId="77777777" w:rsidR="00263042" w:rsidRDefault="00263042" w:rsidP="00263042">
      <w:pPr>
        <w:rPr>
          <w:lang w:val="en-US"/>
        </w:rPr>
      </w:pPr>
    </w:p>
    <w:p w14:paraId="122F8887" w14:textId="01FD6E70" w:rsidR="00263042" w:rsidRPr="00263042" w:rsidRDefault="00263042" w:rsidP="00263042">
      <w:pPr>
        <w:pStyle w:val="BoldHeading-NATOC"/>
        <w:rPr>
          <w:lang w:val="en-US"/>
        </w:rPr>
      </w:pPr>
      <w:r w:rsidRPr="00263042">
        <w:rPr>
          <w:lang w:val="en-US"/>
        </w:rPr>
        <w:t>Search for properties</w:t>
      </w:r>
    </w:p>
    <w:p w14:paraId="0CAF4883" w14:textId="77777777" w:rsidR="00263042" w:rsidRDefault="00263042" w:rsidP="00263042"/>
    <w:p w14:paraId="73FB3043" w14:textId="77777777" w:rsidR="00263042" w:rsidRDefault="00263042" w:rsidP="00263042">
      <w:r w:rsidRPr="00263042">
        <w:t>To help you find a safe, comfortable place, you can search for properties via our</w:t>
      </w:r>
      <w:r>
        <w:t xml:space="preserve"> </w:t>
      </w:r>
      <w:r w:rsidRPr="00263042">
        <w:t xml:space="preserve">website or partner agencies. You can connect with trusted landlords in the area, for both long </w:t>
      </w:r>
      <w:proofErr w:type="gramStart"/>
      <w:r w:rsidRPr="00263042">
        <w:t>or</w:t>
      </w:r>
      <w:proofErr w:type="gramEnd"/>
      <w:r w:rsidRPr="00263042">
        <w:t xml:space="preserve"> short-term stays. </w:t>
      </w:r>
    </w:p>
    <w:p w14:paraId="30A7D80A" w14:textId="77777777" w:rsidR="00263042" w:rsidRDefault="00263042" w:rsidP="00263042"/>
    <w:p w14:paraId="448CA5ED" w14:textId="06777A9F" w:rsidR="00263042" w:rsidRDefault="00263042" w:rsidP="00263042">
      <w:r w:rsidRPr="00263042">
        <w:t xml:space="preserve">Look out for landlords who are </w:t>
      </w:r>
      <w:proofErr w:type="spellStart"/>
      <w:r w:rsidRPr="00263042">
        <w:t>UoB</w:t>
      </w:r>
      <w:proofErr w:type="spellEnd"/>
      <w:r w:rsidRPr="00263042">
        <w:t xml:space="preserve"> Approved on the </w:t>
      </w:r>
      <w:proofErr w:type="spellStart"/>
      <w:r w:rsidRPr="00263042">
        <w:t>Housr</w:t>
      </w:r>
      <w:proofErr w:type="spellEnd"/>
      <w:r w:rsidRPr="00263042">
        <w:t xml:space="preserve"> app, so you can rest assured you’d be renting from a responsible landlord.</w:t>
      </w:r>
    </w:p>
    <w:p w14:paraId="1B7B3955" w14:textId="77777777" w:rsidR="00263042" w:rsidRDefault="00263042" w:rsidP="00263042"/>
    <w:p w14:paraId="574070B5" w14:textId="5698949C" w:rsidR="00263042" w:rsidRDefault="00263042" w:rsidP="00263042">
      <w:r w:rsidRPr="00263042">
        <w:t xml:space="preserve">Search for a student home: </w:t>
      </w:r>
      <w:hyperlink r:id="rId28" w:history="1">
        <w:r w:rsidRPr="00263042">
          <w:rPr>
            <w:rStyle w:val="Hyperlink"/>
          </w:rPr>
          <w:t>birmingham.ac.uk/renting-privately</w:t>
        </w:r>
      </w:hyperlink>
    </w:p>
    <w:p w14:paraId="6906A177" w14:textId="77777777" w:rsidR="00263042" w:rsidRDefault="00263042" w:rsidP="00263042"/>
    <w:p w14:paraId="082ED7D1" w14:textId="77777777" w:rsidR="00263042" w:rsidRPr="00263042" w:rsidRDefault="00263042" w:rsidP="00263042">
      <w:pPr>
        <w:pStyle w:val="Heading1"/>
      </w:pPr>
      <w:bookmarkStart w:id="25" w:name="_Toc210056677"/>
      <w:r w:rsidRPr="00263042">
        <w:t>Life on campus</w:t>
      </w:r>
      <w:bookmarkEnd w:id="25"/>
      <w:r w:rsidRPr="00263042">
        <w:t xml:space="preserve"> </w:t>
      </w:r>
    </w:p>
    <w:p w14:paraId="48EAEAD3" w14:textId="77777777" w:rsidR="00263042" w:rsidRDefault="00263042" w:rsidP="00263042"/>
    <w:p w14:paraId="081A317D" w14:textId="57B2D7CF" w:rsidR="00263042" w:rsidRDefault="00263042" w:rsidP="00263042">
      <w:pPr>
        <w:pStyle w:val="IntroText"/>
      </w:pPr>
      <w:r w:rsidRPr="00263042">
        <w:t>We’ve created the ideal place for you to live and study. From new accommodation to new teaching and study facilities, we’ve transformed our beautiful campus close to Birmingham city centre.</w:t>
      </w:r>
    </w:p>
    <w:p w14:paraId="4BA29345" w14:textId="77777777" w:rsidR="00263042" w:rsidRPr="00263042" w:rsidRDefault="00263042" w:rsidP="00263042"/>
    <w:p w14:paraId="6FE9439A" w14:textId="254FAA77" w:rsidR="00263042" w:rsidRDefault="00263042" w:rsidP="00263042">
      <w:r w:rsidRPr="00263042">
        <w:t>At the centre of our campus, you’ll find the Green Heart that has 12 acres of lush parkland. It’s a unique and rejuvenating space where many of our students enjoy meeting, studying and performing.</w:t>
      </w:r>
    </w:p>
    <w:p w14:paraId="721015CF" w14:textId="77777777" w:rsidR="00263042" w:rsidRDefault="00263042" w:rsidP="00263042"/>
    <w:p w14:paraId="2B027E1D" w14:textId="5B66E848" w:rsidR="00263042" w:rsidRDefault="00263042" w:rsidP="00263042">
      <w:r w:rsidRPr="00263042">
        <w:t xml:space="preserve">Explore life on campus: </w:t>
      </w:r>
      <w:hyperlink r:id="rId29" w:history="1">
        <w:r w:rsidRPr="00263042">
          <w:rPr>
            <w:rStyle w:val="Hyperlink"/>
          </w:rPr>
          <w:t>birmingham.ac.uk/campus-life</w:t>
        </w:r>
      </w:hyperlink>
    </w:p>
    <w:p w14:paraId="10B80A4D" w14:textId="77777777" w:rsidR="00263042" w:rsidRDefault="00263042" w:rsidP="00263042"/>
    <w:p w14:paraId="3F1F03D8" w14:textId="77777777" w:rsidR="00263042" w:rsidRPr="00263042" w:rsidRDefault="00263042" w:rsidP="00263042">
      <w:pPr>
        <w:pStyle w:val="BoldHeading-NATOC"/>
      </w:pPr>
      <w:r w:rsidRPr="00263042">
        <w:t>The Student Hub</w:t>
      </w:r>
    </w:p>
    <w:p w14:paraId="2C05D455" w14:textId="77777777" w:rsidR="00263042" w:rsidRDefault="00263042" w:rsidP="00263042"/>
    <w:p w14:paraId="23E34605" w14:textId="00007143" w:rsidR="00263042" w:rsidRDefault="00263042" w:rsidP="00263042">
      <w:r w:rsidRPr="00263042">
        <w:t xml:space="preserve">Our friendly teams at the Student Hub will support you and your development throughout your journey at Birmingham. Here at the heart of our campus, you can get the information and support you need. As well as being able to access our Careers Network, Registry, and Student Services, you can talk to us about everything, </w:t>
      </w:r>
      <w:proofErr w:type="gramStart"/>
      <w:r w:rsidRPr="00263042">
        <w:t>from visas and ID cards,</w:t>
      </w:r>
      <w:proofErr w:type="gramEnd"/>
      <w:r w:rsidRPr="00263042">
        <w:t xml:space="preserve"> to thesis submissions. We also provide counselling, wellbeing coaching and specialist learning support workshops.</w:t>
      </w:r>
    </w:p>
    <w:p w14:paraId="3DAFB131" w14:textId="77777777" w:rsidR="00263042" w:rsidRDefault="00263042" w:rsidP="00263042"/>
    <w:p w14:paraId="49EF3CAC" w14:textId="0A8CE630" w:rsidR="00263042" w:rsidRDefault="00263042" w:rsidP="00117226">
      <w:pPr>
        <w:pStyle w:val="Heading1"/>
      </w:pPr>
      <w:bookmarkStart w:id="26" w:name="_Toc210056678"/>
      <w:r w:rsidRPr="00263042">
        <w:t>Your Guild of Students</w:t>
      </w:r>
      <w:bookmarkEnd w:id="26"/>
    </w:p>
    <w:p w14:paraId="0AB2A725" w14:textId="77777777" w:rsidR="00117226" w:rsidRPr="00263042" w:rsidRDefault="00117226" w:rsidP="00263042">
      <w:pPr>
        <w:rPr>
          <w:b/>
          <w:bCs/>
        </w:rPr>
      </w:pPr>
    </w:p>
    <w:p w14:paraId="79F77D1B" w14:textId="1783FF2E" w:rsidR="00263042" w:rsidRDefault="00263042" w:rsidP="00117226">
      <w:pPr>
        <w:pStyle w:val="IntroText"/>
      </w:pPr>
      <w:r w:rsidRPr="00263042">
        <w:t>There are many ways to get involved with our student community. At the heart of it all is the Guild of Students, helping everyone connect and</w:t>
      </w:r>
      <w:r w:rsidR="00117226">
        <w:t xml:space="preserve"> </w:t>
      </w:r>
      <w:r w:rsidRPr="00263042">
        <w:t>thrive together.</w:t>
      </w:r>
    </w:p>
    <w:p w14:paraId="34BE3F73" w14:textId="77777777" w:rsidR="00117226" w:rsidRDefault="00117226" w:rsidP="00263042"/>
    <w:p w14:paraId="0B490BB3" w14:textId="036F2036" w:rsidR="00117226" w:rsidRPr="00991CF8" w:rsidRDefault="00117226" w:rsidP="00991CF8">
      <w:pPr>
        <w:pStyle w:val="IntroText"/>
        <w:rPr>
          <w:b/>
          <w:bCs/>
        </w:rPr>
      </w:pPr>
      <w:r w:rsidRPr="00991CF8">
        <w:rPr>
          <w:b/>
          <w:bCs/>
        </w:rPr>
        <w:t>Your social community Representation</w:t>
      </w:r>
    </w:p>
    <w:p w14:paraId="22E2BD70" w14:textId="77777777" w:rsidR="00117226" w:rsidRDefault="00117226" w:rsidP="00117226"/>
    <w:p w14:paraId="550A0F8A" w14:textId="76565F0A" w:rsidR="00117226" w:rsidRDefault="00117226" w:rsidP="00117226">
      <w:r w:rsidRPr="00117226">
        <w:t>Our elected student officers represent all students across the University. Led by the President, the team cover activities and employability, education, international,</w:t>
      </w:r>
      <w:r>
        <w:t xml:space="preserve"> </w:t>
      </w:r>
      <w:r w:rsidRPr="00117226">
        <w:t>sports, welfare and community matters. From shaping your course and how the University is run, to campaigning on local and national issues, we’re here to help you create positive change.</w:t>
      </w:r>
    </w:p>
    <w:p w14:paraId="222A6A20" w14:textId="77777777" w:rsidR="00117226" w:rsidRDefault="00117226" w:rsidP="00117226"/>
    <w:p w14:paraId="52FB4D01" w14:textId="41041799" w:rsidR="00117226" w:rsidRPr="00117226" w:rsidRDefault="00117226" w:rsidP="00117226">
      <w:r w:rsidRPr="00117226">
        <w:rPr>
          <w:b/>
          <w:bCs/>
          <w:lang w:val="en-US"/>
        </w:rPr>
        <w:t>Student groups</w:t>
      </w:r>
    </w:p>
    <w:p w14:paraId="3EA2BBC1" w14:textId="77777777" w:rsidR="00117226" w:rsidRDefault="00117226" w:rsidP="00117226"/>
    <w:p w14:paraId="7DED9D75" w14:textId="3EDCD2C4" w:rsidR="00117226" w:rsidRPr="00117226" w:rsidRDefault="00117226" w:rsidP="00117226">
      <w:r w:rsidRPr="00117226">
        <w:t>With over 350 active societies, there are lots of opportunities to meet people and have fun during your studies.</w:t>
      </w:r>
      <w:r>
        <w:t xml:space="preserve"> </w:t>
      </w:r>
      <w:r w:rsidRPr="00117226">
        <w:t>Within your academic department, you can participate in further activities, seminars and groups for postgraduates, all available to you the moment you start your course.</w:t>
      </w:r>
    </w:p>
    <w:p w14:paraId="4C23E73D" w14:textId="77777777" w:rsidR="00117226" w:rsidRDefault="00117226" w:rsidP="00117226">
      <w:pPr>
        <w:rPr>
          <w:b/>
          <w:bCs/>
          <w:lang w:val="en-US"/>
        </w:rPr>
      </w:pPr>
    </w:p>
    <w:p w14:paraId="1FBE8CC3" w14:textId="388E74CE" w:rsidR="00117226" w:rsidRPr="00117226" w:rsidRDefault="00117226" w:rsidP="00117226">
      <w:pPr>
        <w:rPr>
          <w:b/>
          <w:bCs/>
          <w:lang w:val="en-US"/>
        </w:rPr>
      </w:pPr>
      <w:r w:rsidRPr="00117226">
        <w:rPr>
          <w:b/>
          <w:bCs/>
          <w:lang w:val="en-US"/>
        </w:rPr>
        <w:t>Get involved</w:t>
      </w:r>
    </w:p>
    <w:p w14:paraId="6C2AE709" w14:textId="77777777" w:rsidR="00117226" w:rsidRPr="00117226" w:rsidRDefault="00117226" w:rsidP="00117226">
      <w:r w:rsidRPr="00117226">
        <w:t>Represent your student community by becoming a Student Rep or Guild Officer. You can fight for the causes you believe in, or campaign for changes you want to see. On campus, or in the world.</w:t>
      </w:r>
    </w:p>
    <w:p w14:paraId="5AC3DC4A" w14:textId="77777777" w:rsidR="00117226" w:rsidRDefault="00117226" w:rsidP="00117226">
      <w:pPr>
        <w:rPr>
          <w:b/>
          <w:bCs/>
          <w:lang w:val="en-US"/>
        </w:rPr>
      </w:pPr>
    </w:p>
    <w:p w14:paraId="4E05D82E" w14:textId="77777777" w:rsidR="00991CF8" w:rsidRPr="00991CF8" w:rsidRDefault="00117226" w:rsidP="00991CF8">
      <w:pPr>
        <w:pStyle w:val="IntroText"/>
        <w:rPr>
          <w:b/>
          <w:bCs/>
          <w:lang w:val="en-US"/>
        </w:rPr>
      </w:pPr>
      <w:r w:rsidRPr="00991CF8">
        <w:rPr>
          <w:b/>
          <w:bCs/>
          <w:lang w:val="en-US"/>
        </w:rPr>
        <w:t>Your global community</w:t>
      </w:r>
    </w:p>
    <w:p w14:paraId="1BB8A394" w14:textId="77777777" w:rsidR="00991CF8" w:rsidRDefault="00991CF8" w:rsidP="00117226">
      <w:pPr>
        <w:rPr>
          <w:b/>
          <w:bCs/>
          <w:lang w:val="en-US"/>
        </w:rPr>
      </w:pPr>
    </w:p>
    <w:p w14:paraId="7F8438A4" w14:textId="51433E44" w:rsidR="00117226" w:rsidRPr="00117226" w:rsidRDefault="00117226" w:rsidP="00117226">
      <w:pPr>
        <w:rPr>
          <w:b/>
          <w:bCs/>
          <w:lang w:val="en-US"/>
        </w:rPr>
      </w:pPr>
      <w:r w:rsidRPr="00117226">
        <w:rPr>
          <w:b/>
          <w:bCs/>
          <w:lang w:val="en-US"/>
        </w:rPr>
        <w:t>Helping you feel at home</w:t>
      </w:r>
    </w:p>
    <w:p w14:paraId="5506B93D" w14:textId="77777777" w:rsidR="00991CF8" w:rsidRDefault="00991CF8" w:rsidP="00117226"/>
    <w:p w14:paraId="0E7DE052" w14:textId="769FECE6" w:rsidR="00117226" w:rsidRPr="00117226" w:rsidRDefault="00117226" w:rsidP="00117226">
      <w:r w:rsidRPr="00117226">
        <w:t xml:space="preserve">To help you adjust to life as a postgraduate, the Guild also offers free, impartial and confidential advice. There’s welfare support for all students, and our Global Buddies scheme to help international students settle in. </w:t>
      </w:r>
    </w:p>
    <w:p w14:paraId="511A9CFF" w14:textId="77777777" w:rsidR="00991CF8" w:rsidRDefault="00991CF8" w:rsidP="00117226"/>
    <w:p w14:paraId="0E135D1E" w14:textId="47B49AEC" w:rsidR="00117226" w:rsidRDefault="00117226" w:rsidP="00117226">
      <w:r w:rsidRPr="00117226">
        <w:t>From making new friends, to getting the most out of life at Birmingham, you’ll have the full support of our friendly student community, including after you graduate.</w:t>
      </w:r>
    </w:p>
    <w:p w14:paraId="2CB7396C" w14:textId="77777777" w:rsidR="00991CF8" w:rsidRPr="00117226" w:rsidRDefault="00991CF8" w:rsidP="00117226"/>
    <w:p w14:paraId="17E80BA3" w14:textId="77777777" w:rsidR="00117226" w:rsidRPr="00117226" w:rsidRDefault="00117226" w:rsidP="00117226">
      <w:r w:rsidRPr="00117226">
        <w:t>Our global network consists of over 400,000 alumni. With gatherings taking place all over the world, you can keep in touch wherever the future takes you.</w:t>
      </w:r>
    </w:p>
    <w:p w14:paraId="26D52AC6" w14:textId="77777777" w:rsidR="00991CF8" w:rsidRDefault="00991CF8" w:rsidP="00117226">
      <w:pPr>
        <w:rPr>
          <w:b/>
          <w:bCs/>
          <w:lang w:val="en-US"/>
        </w:rPr>
      </w:pPr>
    </w:p>
    <w:p w14:paraId="3C13277C" w14:textId="0C229C5C" w:rsidR="00117226" w:rsidRPr="00117226" w:rsidRDefault="00117226" w:rsidP="00117226">
      <w:pPr>
        <w:rPr>
          <w:b/>
          <w:bCs/>
          <w:lang w:val="en-US"/>
        </w:rPr>
      </w:pPr>
      <w:r w:rsidRPr="00117226">
        <w:rPr>
          <w:b/>
          <w:bCs/>
          <w:lang w:val="en-US"/>
        </w:rPr>
        <w:t>Jobs, skills and volunteering</w:t>
      </w:r>
    </w:p>
    <w:p w14:paraId="78DDCEB9" w14:textId="77777777" w:rsidR="00991CF8" w:rsidRDefault="00991CF8" w:rsidP="00117226"/>
    <w:p w14:paraId="69F21762" w14:textId="77777777" w:rsidR="00991CF8" w:rsidRDefault="00117226" w:rsidP="00117226">
      <w:r w:rsidRPr="00117226">
        <w:t>Earn money and build skills while you study. Guild Jobs gives you access to part-time vacancies across the University and city.</w:t>
      </w:r>
    </w:p>
    <w:p w14:paraId="23884F68" w14:textId="77777777" w:rsidR="00991CF8" w:rsidRDefault="00991CF8" w:rsidP="00117226"/>
    <w:p w14:paraId="391878AC" w14:textId="77777777" w:rsidR="00991CF8" w:rsidRDefault="00117226" w:rsidP="00117226">
      <w:r w:rsidRPr="00117226">
        <w:t>You can also boost your CV by volunteering in the</w:t>
      </w:r>
      <w:r w:rsidR="00991CF8">
        <w:t xml:space="preserve"> </w:t>
      </w:r>
      <w:r w:rsidRPr="00117226">
        <w:t>Guild, the University and the local community. There are thousands of projects to choose from, all flexible around your studies</w:t>
      </w:r>
      <w:r w:rsidR="00991CF8">
        <w:t>.</w:t>
      </w:r>
    </w:p>
    <w:p w14:paraId="23FB8FC7" w14:textId="2E9A6C81" w:rsidR="00263042" w:rsidRPr="00263042" w:rsidRDefault="00117226" w:rsidP="00263042">
      <w:r w:rsidRPr="00117226">
        <w:t xml:space="preserve">The Guild also hosts a wide range of events and workshops to develop your academic and vocational skills. </w:t>
      </w:r>
      <w:proofErr w:type="gramStart"/>
      <w:r w:rsidRPr="00117226">
        <w:t>From Employability Fairs,</w:t>
      </w:r>
      <w:proofErr w:type="gramEnd"/>
      <w:r w:rsidRPr="00117226">
        <w:t xml:space="preserve"> to masterclasses and postgraduate networking events, they’ve got everything covered.</w:t>
      </w:r>
    </w:p>
    <w:p w14:paraId="02D06576" w14:textId="77777777" w:rsidR="00263042" w:rsidRDefault="00263042" w:rsidP="00263042"/>
    <w:p w14:paraId="4ED7F037" w14:textId="7DEFAD61" w:rsidR="00263042" w:rsidRDefault="00991CF8" w:rsidP="00991CF8">
      <w:pPr>
        <w:tabs>
          <w:tab w:val="center" w:pos="4510"/>
        </w:tabs>
      </w:pPr>
      <w:r w:rsidRPr="00991CF8">
        <w:t xml:space="preserve">Discover more: </w:t>
      </w:r>
      <w:hyperlink r:id="rId30" w:history="1">
        <w:r w:rsidRPr="00991CF8">
          <w:rPr>
            <w:rStyle w:val="Hyperlink"/>
          </w:rPr>
          <w:t>guildofstudents.com</w:t>
        </w:r>
      </w:hyperlink>
      <w:r>
        <w:tab/>
      </w:r>
    </w:p>
    <w:p w14:paraId="6FBE6D6B" w14:textId="77777777" w:rsidR="00991CF8" w:rsidRDefault="00991CF8" w:rsidP="00991CF8">
      <w:pPr>
        <w:tabs>
          <w:tab w:val="center" w:pos="4510"/>
        </w:tabs>
      </w:pPr>
    </w:p>
    <w:p w14:paraId="7DF6765E" w14:textId="77777777" w:rsidR="00991CF8" w:rsidRPr="00991CF8" w:rsidRDefault="00991CF8" w:rsidP="00991CF8">
      <w:pPr>
        <w:pStyle w:val="Heading1"/>
      </w:pPr>
      <w:bookmarkStart w:id="27" w:name="_Toc210056679"/>
      <w:r w:rsidRPr="00991CF8">
        <w:lastRenderedPageBreak/>
        <w:t>Supporting you</w:t>
      </w:r>
      <w:bookmarkEnd w:id="27"/>
    </w:p>
    <w:p w14:paraId="7C3606BE" w14:textId="77777777" w:rsidR="00991CF8" w:rsidRDefault="00991CF8" w:rsidP="00991CF8">
      <w:pPr>
        <w:tabs>
          <w:tab w:val="center" w:pos="4510"/>
        </w:tabs>
      </w:pPr>
    </w:p>
    <w:p w14:paraId="304CE454" w14:textId="77777777" w:rsidR="00991CF8" w:rsidRDefault="00991CF8" w:rsidP="00991CF8">
      <w:pPr>
        <w:pStyle w:val="IntroText"/>
      </w:pPr>
      <w:r w:rsidRPr="00991CF8">
        <w:t>As a safe, inclusive community, your wellbeing is our top priority.</w:t>
      </w:r>
    </w:p>
    <w:p w14:paraId="073AE245" w14:textId="77777777" w:rsidR="00991CF8" w:rsidRDefault="00991CF8" w:rsidP="00991CF8">
      <w:pPr>
        <w:pStyle w:val="IntroText"/>
      </w:pPr>
    </w:p>
    <w:p w14:paraId="7A09A33C" w14:textId="10E0481B" w:rsidR="00991CF8" w:rsidRDefault="00991CF8" w:rsidP="00991CF8">
      <w:r w:rsidRPr="00991CF8">
        <w:t>If you’re facing any concerns or challenges, you can get assistance from The Student Hub on campus, or online through Student Help. Whether you’re looking for information, guidance, emotional support or a specific service, The Student Hub is a great place to start.</w:t>
      </w:r>
    </w:p>
    <w:p w14:paraId="1074237C" w14:textId="77777777" w:rsidR="00991CF8" w:rsidRPr="00991CF8" w:rsidRDefault="00991CF8" w:rsidP="00991CF8">
      <w:pPr>
        <w:tabs>
          <w:tab w:val="center" w:pos="4510"/>
        </w:tabs>
      </w:pPr>
    </w:p>
    <w:p w14:paraId="5EC82A22" w14:textId="77777777" w:rsidR="00991CF8" w:rsidRPr="00991CF8" w:rsidRDefault="00991CF8" w:rsidP="00991CF8">
      <w:pPr>
        <w:tabs>
          <w:tab w:val="center" w:pos="4510"/>
        </w:tabs>
        <w:rPr>
          <w:b/>
          <w:bCs/>
          <w:lang w:val="en-US"/>
        </w:rPr>
      </w:pPr>
      <w:r w:rsidRPr="00991CF8">
        <w:rPr>
          <w:b/>
          <w:bCs/>
          <w:lang w:val="en-US"/>
        </w:rPr>
        <w:t xml:space="preserve">Your wellbeing </w:t>
      </w:r>
    </w:p>
    <w:p w14:paraId="34EDD097" w14:textId="77777777" w:rsidR="00991CF8" w:rsidRDefault="00991CF8" w:rsidP="00991CF8">
      <w:pPr>
        <w:tabs>
          <w:tab w:val="center" w:pos="4510"/>
        </w:tabs>
      </w:pPr>
    </w:p>
    <w:p w14:paraId="4005456D" w14:textId="2A7D1BD8" w:rsidR="00991CF8" w:rsidRPr="00991CF8" w:rsidRDefault="00991CF8" w:rsidP="00991CF8">
      <w:pPr>
        <w:tabs>
          <w:tab w:val="center" w:pos="4510"/>
        </w:tabs>
      </w:pPr>
      <w:r w:rsidRPr="00991CF8">
        <w:t xml:space="preserve">If you’re having any practical, emotional or psychological issues, our confidential service can help. Staffed by professional counsellors and wellbeing advisors, it offers one-to-one sessions, online counselling, and a range of support groups. The Guild also runs a free confidential advice service, led by </w:t>
      </w:r>
      <w:proofErr w:type="gramStart"/>
      <w:r w:rsidRPr="00991CF8">
        <w:t>fully-trained</w:t>
      </w:r>
      <w:proofErr w:type="gramEnd"/>
      <w:r w:rsidRPr="00991CF8">
        <w:t xml:space="preserve"> advisors offering practical guidance on every aspect of student life.</w:t>
      </w:r>
    </w:p>
    <w:p w14:paraId="0A559886" w14:textId="77777777" w:rsidR="00991CF8" w:rsidRDefault="00991CF8" w:rsidP="00991CF8">
      <w:pPr>
        <w:tabs>
          <w:tab w:val="center" w:pos="4510"/>
        </w:tabs>
        <w:rPr>
          <w:b/>
          <w:bCs/>
          <w:lang w:val="en-US"/>
        </w:rPr>
      </w:pPr>
    </w:p>
    <w:p w14:paraId="25452FBB" w14:textId="2267FCAF" w:rsidR="00991CF8" w:rsidRPr="00991CF8" w:rsidRDefault="00991CF8" w:rsidP="00991CF8">
      <w:pPr>
        <w:tabs>
          <w:tab w:val="center" w:pos="4510"/>
        </w:tabs>
        <w:rPr>
          <w:b/>
          <w:bCs/>
          <w:lang w:val="en-US"/>
        </w:rPr>
      </w:pPr>
      <w:r w:rsidRPr="00991CF8">
        <w:rPr>
          <w:b/>
          <w:bCs/>
          <w:lang w:val="en-US"/>
        </w:rPr>
        <w:t>Practicing your faith</w:t>
      </w:r>
    </w:p>
    <w:p w14:paraId="0A87EB2A" w14:textId="77777777" w:rsidR="00991CF8" w:rsidRDefault="00991CF8" w:rsidP="00991CF8">
      <w:pPr>
        <w:tabs>
          <w:tab w:val="center" w:pos="4510"/>
        </w:tabs>
      </w:pPr>
    </w:p>
    <w:p w14:paraId="6A44D732" w14:textId="1CA208E2" w:rsidR="00991CF8" w:rsidRPr="00991CF8" w:rsidRDefault="00991CF8" w:rsidP="00991CF8">
      <w:pPr>
        <w:tabs>
          <w:tab w:val="center" w:pos="4510"/>
        </w:tabs>
      </w:pPr>
      <w:r w:rsidRPr="00991CF8">
        <w:t>Our Multi-Faith Chaplaincy is for students of all faiths and none. Here you can meet for worship, relax in the Oasis Lounge, or see a chaplain for spiritual advice or pastoral counselling. We have chaplains from most major faith traditions, as well as many faith groups and societies run by students.</w:t>
      </w:r>
    </w:p>
    <w:p w14:paraId="33D1B44A" w14:textId="77777777" w:rsidR="00991CF8" w:rsidRDefault="00991CF8" w:rsidP="00991CF8">
      <w:pPr>
        <w:tabs>
          <w:tab w:val="center" w:pos="4510"/>
        </w:tabs>
        <w:rPr>
          <w:b/>
          <w:bCs/>
          <w:lang w:val="en-US"/>
        </w:rPr>
      </w:pPr>
    </w:p>
    <w:p w14:paraId="6E009731" w14:textId="1B555605" w:rsidR="00991CF8" w:rsidRPr="00991CF8" w:rsidRDefault="00991CF8" w:rsidP="00991CF8">
      <w:pPr>
        <w:tabs>
          <w:tab w:val="center" w:pos="4510"/>
        </w:tabs>
        <w:rPr>
          <w:b/>
          <w:bCs/>
          <w:lang w:val="en-US"/>
        </w:rPr>
      </w:pPr>
      <w:r w:rsidRPr="00991CF8">
        <w:rPr>
          <w:b/>
          <w:bCs/>
          <w:lang w:val="en-US"/>
        </w:rPr>
        <w:t>Disability support</w:t>
      </w:r>
    </w:p>
    <w:p w14:paraId="4E52AB63" w14:textId="77777777" w:rsidR="00991CF8" w:rsidRDefault="00991CF8" w:rsidP="00991CF8">
      <w:pPr>
        <w:tabs>
          <w:tab w:val="center" w:pos="4510"/>
        </w:tabs>
      </w:pPr>
    </w:p>
    <w:p w14:paraId="6AAF5EEC" w14:textId="7B294C9A" w:rsidR="00991CF8" w:rsidRPr="00991CF8" w:rsidRDefault="00991CF8" w:rsidP="00991CF8">
      <w:pPr>
        <w:tabs>
          <w:tab w:val="center" w:pos="4510"/>
        </w:tabs>
      </w:pPr>
      <w:r w:rsidRPr="00991CF8">
        <w:t>Birmingham is an inclusive learning community where we want everyone to have the best experience. So, if you have a disability — including long-term health conditions, specific learning disabilities such as dyslexia, or mental health difficulties — you can get help from our Student Disability Service.</w:t>
      </w:r>
    </w:p>
    <w:p w14:paraId="2CDCE0B1" w14:textId="77777777" w:rsidR="00991CF8" w:rsidRDefault="00991CF8" w:rsidP="00991CF8">
      <w:pPr>
        <w:tabs>
          <w:tab w:val="center" w:pos="4510"/>
        </w:tabs>
      </w:pPr>
    </w:p>
    <w:p w14:paraId="64D9746D" w14:textId="7A6CAC66" w:rsidR="00991CF8" w:rsidRPr="00991CF8" w:rsidRDefault="00991CF8" w:rsidP="00991CF8">
      <w:pPr>
        <w:tabs>
          <w:tab w:val="center" w:pos="4510"/>
        </w:tabs>
      </w:pPr>
      <w:r w:rsidRPr="00991CF8">
        <w:t>Disclosing a disability won’t affect your academic course admission, but it will make sure you get the support or adjustments you need. Our professional team offer specialist advice, including help getting any disability funding support you may be entitled to.</w:t>
      </w:r>
    </w:p>
    <w:p w14:paraId="368F4EC0" w14:textId="77777777" w:rsidR="00991CF8" w:rsidRDefault="00991CF8" w:rsidP="00991CF8">
      <w:pPr>
        <w:tabs>
          <w:tab w:val="center" w:pos="4510"/>
        </w:tabs>
        <w:rPr>
          <w:b/>
          <w:bCs/>
          <w:lang w:val="en-US"/>
        </w:rPr>
      </w:pPr>
    </w:p>
    <w:p w14:paraId="05545AA2" w14:textId="30A49FB2" w:rsidR="00991CF8" w:rsidRPr="00991CF8" w:rsidRDefault="00991CF8" w:rsidP="00991CF8">
      <w:pPr>
        <w:tabs>
          <w:tab w:val="center" w:pos="4510"/>
        </w:tabs>
        <w:rPr>
          <w:b/>
          <w:bCs/>
          <w:lang w:val="en-US"/>
        </w:rPr>
      </w:pPr>
      <w:r w:rsidRPr="00991CF8">
        <w:rPr>
          <w:b/>
          <w:bCs/>
          <w:lang w:val="en-US"/>
        </w:rPr>
        <w:t>Personal enrichment</w:t>
      </w:r>
    </w:p>
    <w:p w14:paraId="79197481" w14:textId="77777777" w:rsidR="00991CF8" w:rsidRDefault="00991CF8" w:rsidP="00991CF8">
      <w:pPr>
        <w:tabs>
          <w:tab w:val="center" w:pos="4510"/>
        </w:tabs>
      </w:pPr>
    </w:p>
    <w:p w14:paraId="5C3F21D8" w14:textId="77777777" w:rsidR="00E77AC2" w:rsidRDefault="00991CF8" w:rsidP="00991CF8">
      <w:pPr>
        <w:tabs>
          <w:tab w:val="center" w:pos="4510"/>
        </w:tabs>
      </w:pPr>
      <w:r w:rsidRPr="00991CF8">
        <w:t>During the summer term, you can enjoy a three-week programme of activities designed for you to learn and develop new skills, connect with like-minded people and unwind in the sunshine.</w:t>
      </w:r>
      <w:r>
        <w:t xml:space="preserve"> </w:t>
      </w:r>
    </w:p>
    <w:p w14:paraId="5967C200" w14:textId="77777777" w:rsidR="00E77AC2" w:rsidRDefault="00E77AC2" w:rsidP="00991CF8">
      <w:pPr>
        <w:tabs>
          <w:tab w:val="center" w:pos="4510"/>
        </w:tabs>
      </w:pPr>
    </w:p>
    <w:p w14:paraId="119B7551" w14:textId="7D023993" w:rsidR="00991CF8" w:rsidRPr="00991CF8" w:rsidRDefault="00991CF8" w:rsidP="00991CF8">
      <w:pPr>
        <w:tabs>
          <w:tab w:val="center" w:pos="4510"/>
        </w:tabs>
      </w:pPr>
      <w:r w:rsidRPr="00991CF8">
        <w:t>Your student timetable will host a programme of core activities within your college that runs alongside extra-curricular activities for the full three weeks.</w:t>
      </w:r>
    </w:p>
    <w:p w14:paraId="60FBB992" w14:textId="77777777" w:rsidR="00E77AC2" w:rsidRDefault="00E77AC2" w:rsidP="00991CF8">
      <w:pPr>
        <w:tabs>
          <w:tab w:val="center" w:pos="4510"/>
        </w:tabs>
      </w:pPr>
    </w:p>
    <w:p w14:paraId="687EA1C0" w14:textId="7C8A4EBE" w:rsidR="00991CF8" w:rsidRDefault="00991CF8" w:rsidP="00991CF8">
      <w:pPr>
        <w:tabs>
          <w:tab w:val="center" w:pos="4510"/>
        </w:tabs>
      </w:pPr>
      <w:proofErr w:type="gramStart"/>
      <w:r w:rsidRPr="00991CF8">
        <w:t>So</w:t>
      </w:r>
      <w:proofErr w:type="gramEnd"/>
      <w:r w:rsidRPr="00991CF8">
        <w:t xml:space="preserve"> whether you want to chat to our Careers team about the future, gain additional skills and certificates from one of our workshops, or just relax at the outdoor cinema, there is something for everyone to enjoy!</w:t>
      </w:r>
    </w:p>
    <w:p w14:paraId="46A1EC10" w14:textId="77777777" w:rsidR="00A91A37" w:rsidRPr="00A91A37" w:rsidRDefault="00A91A37" w:rsidP="00A91A37">
      <w:pPr>
        <w:tabs>
          <w:tab w:val="center" w:pos="4510"/>
        </w:tabs>
      </w:pPr>
    </w:p>
    <w:p w14:paraId="4CEA08EA" w14:textId="4E23F9D3" w:rsidR="00A91A37" w:rsidRPr="00A91A37" w:rsidRDefault="00A91A37" w:rsidP="00A91A37">
      <w:pPr>
        <w:tabs>
          <w:tab w:val="center" w:pos="4510"/>
        </w:tabs>
      </w:pPr>
      <w:r>
        <w:lastRenderedPageBreak/>
        <w:t>“</w:t>
      </w:r>
      <w:r w:rsidRPr="00A91A37">
        <w:t>The University of Birmingham has been an exceptional place for me to flourish and grow, both academically and personally. The physical space of campus, and the community of staff and students, have been excellent for sparking inspiration and providing a safe and encouraging place to enjoy learning.</w:t>
      </w:r>
      <w:r>
        <w:t>”</w:t>
      </w:r>
    </w:p>
    <w:p w14:paraId="06A80135" w14:textId="77777777" w:rsidR="00A91A37" w:rsidRDefault="00A91A37" w:rsidP="00A91A37">
      <w:pPr>
        <w:tabs>
          <w:tab w:val="center" w:pos="4510"/>
        </w:tabs>
        <w:rPr>
          <w:b/>
          <w:bCs/>
        </w:rPr>
      </w:pPr>
    </w:p>
    <w:p w14:paraId="4964D073" w14:textId="7DDE714D" w:rsidR="00A91A37" w:rsidRDefault="00A91A37" w:rsidP="00A91A37">
      <w:pPr>
        <w:pStyle w:val="BoldHeading-NATOC"/>
      </w:pPr>
      <w:r w:rsidRPr="00A91A37">
        <w:t>Charlotte Ball</w:t>
      </w:r>
      <w:r>
        <w:t xml:space="preserve"> – </w:t>
      </w:r>
      <w:r w:rsidRPr="00A91A37">
        <w:t>MA Social Policy</w:t>
      </w:r>
    </w:p>
    <w:p w14:paraId="6E1ECD21" w14:textId="77777777" w:rsidR="00A91A37" w:rsidRDefault="00A91A37" w:rsidP="00A91A37">
      <w:pPr>
        <w:pStyle w:val="BoldHeading-NATOC"/>
      </w:pPr>
    </w:p>
    <w:p w14:paraId="714B71CD" w14:textId="77777777" w:rsidR="00A91A37" w:rsidRPr="00991CF8" w:rsidRDefault="00A91A37" w:rsidP="00A91A37">
      <w:pPr>
        <w:tabs>
          <w:tab w:val="center" w:pos="4510"/>
        </w:tabs>
      </w:pPr>
      <w:r w:rsidRPr="00991CF8">
        <w:t xml:space="preserve">Explore all our support: </w:t>
      </w:r>
      <w:hyperlink r:id="rId31" w:history="1">
        <w:r w:rsidRPr="00991CF8">
          <w:rPr>
            <w:rStyle w:val="Hyperlink"/>
          </w:rPr>
          <w:t>birmingham.ac.uk/support</w:t>
        </w:r>
      </w:hyperlink>
    </w:p>
    <w:p w14:paraId="3F245E89" w14:textId="77777777" w:rsidR="00A91A37" w:rsidRDefault="00A91A37" w:rsidP="00A91A37">
      <w:pPr>
        <w:pStyle w:val="BoldHeading-NATOC"/>
      </w:pPr>
    </w:p>
    <w:p w14:paraId="3D7D4B0F" w14:textId="77777777" w:rsidR="00A91A37" w:rsidRPr="00A91A37" w:rsidRDefault="00A91A37" w:rsidP="00A91A37">
      <w:pPr>
        <w:pStyle w:val="Heading1"/>
      </w:pPr>
      <w:bookmarkStart w:id="28" w:name="_Toc210056680"/>
      <w:r w:rsidRPr="00A91A37">
        <w:t>Make it happen</w:t>
      </w:r>
      <w:bookmarkEnd w:id="28"/>
    </w:p>
    <w:p w14:paraId="694E55AF" w14:textId="77777777" w:rsidR="00A91A37" w:rsidRDefault="00A91A37" w:rsidP="00A91A37"/>
    <w:p w14:paraId="0AB550CD" w14:textId="7D3A1AEC" w:rsidR="00A91A37" w:rsidRDefault="00A91A37" w:rsidP="00A91A37">
      <w:pPr>
        <w:pStyle w:val="IntroText"/>
      </w:pPr>
      <w:r w:rsidRPr="00A91A37">
        <w:t>Ready to start your journey? Whether you want to sign up to an event, chat to our students, or read about their experiences with our student stories, there are plenty of ways to discover what life at Birmingham is really like.</w:t>
      </w:r>
    </w:p>
    <w:p w14:paraId="0FCDD5FE" w14:textId="77777777" w:rsidR="00A91A37" w:rsidRDefault="00A91A37" w:rsidP="00A91A37"/>
    <w:p w14:paraId="58171CA3" w14:textId="77777777" w:rsidR="00A91A37" w:rsidRPr="00A91A37" w:rsidRDefault="00A91A37" w:rsidP="00A91A37">
      <w:pPr>
        <w:pStyle w:val="BoldHeading-NATOC"/>
        <w:rPr>
          <w:lang w:val="en-US"/>
        </w:rPr>
      </w:pPr>
      <w:r w:rsidRPr="00A91A37">
        <w:rPr>
          <w:lang w:val="en-US"/>
        </w:rPr>
        <w:t>Meet us</w:t>
      </w:r>
    </w:p>
    <w:p w14:paraId="21768F57" w14:textId="77777777" w:rsidR="00A91A37" w:rsidRDefault="00A91A37" w:rsidP="00A91A37"/>
    <w:p w14:paraId="09B28869" w14:textId="7BB67369" w:rsidR="00A91A37" w:rsidRPr="00A91A37" w:rsidRDefault="00A91A37" w:rsidP="00A91A37">
      <w:r w:rsidRPr="00A91A37">
        <w:t>You can meet our staff and students in a variety of ways. We offer both campus and online events, ensuring you can discover Birmingham in a way to suit you.</w:t>
      </w:r>
    </w:p>
    <w:p w14:paraId="2127ECE7" w14:textId="77777777" w:rsidR="00A91A37" w:rsidRPr="00A91A37" w:rsidRDefault="00A91A37" w:rsidP="00A91A37"/>
    <w:p w14:paraId="13B81BB5" w14:textId="77777777" w:rsidR="00A91A37" w:rsidRPr="00A91A37" w:rsidRDefault="00A91A37" w:rsidP="00A91A37">
      <w:pPr>
        <w:pStyle w:val="BoldHeading-NATOC"/>
        <w:rPr>
          <w:lang w:val="en-US"/>
        </w:rPr>
      </w:pPr>
      <w:r w:rsidRPr="00A91A37">
        <w:rPr>
          <w:lang w:val="en-US"/>
        </w:rPr>
        <w:t>Stories</w:t>
      </w:r>
    </w:p>
    <w:p w14:paraId="46B6098E" w14:textId="77777777" w:rsidR="00A91A37" w:rsidRDefault="00A91A37" w:rsidP="00A91A37"/>
    <w:p w14:paraId="190BB4AA" w14:textId="23F580EE" w:rsidR="00A91A37" w:rsidRPr="00A91A37" w:rsidRDefault="00A91A37" w:rsidP="00A91A37">
      <w:r w:rsidRPr="00A91A37">
        <w:t>Our students and alumni share their experiences of settling in, studying, and living in Birmingham. Discover their experience, career journeys, and everything in between.</w:t>
      </w:r>
    </w:p>
    <w:p w14:paraId="27337672" w14:textId="77777777" w:rsidR="00A91A37" w:rsidRDefault="00A91A37" w:rsidP="00A91A37">
      <w:pPr>
        <w:rPr>
          <w:lang w:val="en-US"/>
        </w:rPr>
      </w:pPr>
    </w:p>
    <w:p w14:paraId="711EA34A" w14:textId="1C5FEDD3" w:rsidR="00A91A37" w:rsidRPr="00A91A37" w:rsidRDefault="00A91A37" w:rsidP="00A91A37">
      <w:pPr>
        <w:pStyle w:val="BoldHeading-NATOC"/>
        <w:rPr>
          <w:lang w:val="en-US"/>
        </w:rPr>
      </w:pPr>
      <w:r w:rsidRPr="00A91A37">
        <w:rPr>
          <w:lang w:val="en-US"/>
        </w:rPr>
        <w:t>Chat to a student</w:t>
      </w:r>
    </w:p>
    <w:p w14:paraId="31727C46" w14:textId="77777777" w:rsidR="00A91A37" w:rsidRDefault="00A91A37" w:rsidP="00A91A37"/>
    <w:p w14:paraId="3F6B3D4D" w14:textId="7C53AF21" w:rsidR="00A91A37" w:rsidRDefault="00A91A37" w:rsidP="00A91A37">
      <w:r w:rsidRPr="00A91A37">
        <w:t>Our friendly and welcoming students are ready and waiting to chat and share their thoughts on our courses, stunning campus and life in a vibrant city.</w:t>
      </w:r>
    </w:p>
    <w:p w14:paraId="40E0E523" w14:textId="77777777" w:rsidR="00A91A37" w:rsidRDefault="00A91A37" w:rsidP="00A91A37"/>
    <w:p w14:paraId="0A067A1F" w14:textId="77777777" w:rsidR="00A91A37" w:rsidRPr="00A91A37" w:rsidRDefault="00A91A37" w:rsidP="00A91A37">
      <w:pPr>
        <w:pStyle w:val="BoldHeading-NATOC"/>
        <w:rPr>
          <w:lang w:val="en-US"/>
        </w:rPr>
      </w:pPr>
      <w:r w:rsidRPr="00A91A37">
        <w:rPr>
          <w:lang w:val="en-US"/>
        </w:rPr>
        <w:t>Apply now</w:t>
      </w:r>
    </w:p>
    <w:p w14:paraId="299922A6" w14:textId="77777777" w:rsidR="00A91A37" w:rsidRDefault="00A91A37" w:rsidP="00A91A37"/>
    <w:p w14:paraId="3587A33F" w14:textId="50997137" w:rsidR="00A91A37" w:rsidRPr="00A91A37" w:rsidRDefault="00A91A37" w:rsidP="00A91A37">
      <w:r w:rsidRPr="00A91A37">
        <w:t xml:space="preserve">Applying to your postgraduate taught programme can be done in a few simple steps. You can apply for your course and submit any supporting documents through our dedicated online portal. </w:t>
      </w:r>
    </w:p>
    <w:p w14:paraId="72336D86" w14:textId="77777777" w:rsidR="00A91A37" w:rsidRDefault="00A91A37" w:rsidP="00A91A37"/>
    <w:p w14:paraId="09E89552" w14:textId="31DAB47A" w:rsidR="00A91A37" w:rsidRPr="00482428" w:rsidRDefault="00A91A37" w:rsidP="00A91A37">
      <w:r w:rsidRPr="00A91A37">
        <w:t>Take the next step:</w:t>
      </w:r>
      <w:r>
        <w:t xml:space="preserve"> </w:t>
      </w:r>
      <w:hyperlink r:id="rId32" w:history="1">
        <w:r w:rsidRPr="00A91A37">
          <w:rPr>
            <w:rStyle w:val="Hyperlink"/>
          </w:rPr>
          <w:t>birmingham.ac.uk/</w:t>
        </w:r>
        <w:proofErr w:type="spellStart"/>
        <w:r w:rsidRPr="00A91A37">
          <w:rPr>
            <w:rStyle w:val="Hyperlink"/>
          </w:rPr>
          <w:t>pg</w:t>
        </w:r>
        <w:proofErr w:type="spellEnd"/>
      </w:hyperlink>
    </w:p>
    <w:p w14:paraId="51260A93" w14:textId="77777777" w:rsidR="00A91A37" w:rsidRDefault="00A91A37" w:rsidP="00A91A37">
      <w:pPr>
        <w:rPr>
          <w:b/>
          <w:bCs/>
          <w:lang w:val="en-US"/>
        </w:rPr>
      </w:pPr>
    </w:p>
    <w:p w14:paraId="69D1973D" w14:textId="3AB51CFE" w:rsidR="00A91A37" w:rsidRPr="00A91A37" w:rsidRDefault="00A91A37" w:rsidP="00A91A37">
      <w:pPr>
        <w:rPr>
          <w:b/>
          <w:bCs/>
          <w:lang w:val="en-US"/>
        </w:rPr>
      </w:pPr>
      <w:r w:rsidRPr="00A91A37">
        <w:rPr>
          <w:b/>
          <w:bCs/>
          <w:lang w:val="en-US"/>
        </w:rPr>
        <w:t>Postgraduate Open Days</w:t>
      </w:r>
    </w:p>
    <w:p w14:paraId="65569F7B" w14:textId="77777777" w:rsidR="00A91A37" w:rsidRDefault="00A91A37" w:rsidP="00A91A37"/>
    <w:p w14:paraId="28A40150" w14:textId="3B707C20" w:rsidR="00A91A37" w:rsidRPr="00A91A37" w:rsidRDefault="00A91A37" w:rsidP="00A91A37">
      <w:pPr>
        <w:pStyle w:val="ListParagraph"/>
        <w:numPr>
          <w:ilvl w:val="0"/>
          <w:numId w:val="12"/>
        </w:numPr>
      </w:pPr>
      <w:r w:rsidRPr="00A91A37">
        <w:t>Saturday 15 November 2025</w:t>
      </w:r>
    </w:p>
    <w:p w14:paraId="36D32118" w14:textId="77777777" w:rsidR="00A91A37" w:rsidRPr="00A91A37" w:rsidRDefault="00A91A37" w:rsidP="00A91A37">
      <w:pPr>
        <w:pStyle w:val="ListParagraph"/>
        <w:numPr>
          <w:ilvl w:val="0"/>
          <w:numId w:val="12"/>
        </w:numPr>
      </w:pPr>
      <w:r w:rsidRPr="00A91A37">
        <w:t>Wednesday 18 March 2026</w:t>
      </w:r>
    </w:p>
    <w:p w14:paraId="11DA1E7C" w14:textId="5CA9770D" w:rsidR="00A91A37" w:rsidRDefault="00A91A37" w:rsidP="00A91A37">
      <w:pPr>
        <w:pStyle w:val="ListParagraph"/>
        <w:numPr>
          <w:ilvl w:val="0"/>
          <w:numId w:val="12"/>
        </w:numPr>
      </w:pPr>
      <w:r w:rsidRPr="00A91A37">
        <w:t>Saturday 27 June 2026</w:t>
      </w:r>
    </w:p>
    <w:p w14:paraId="4E1CA28D" w14:textId="77777777" w:rsidR="00A91A37" w:rsidRDefault="00A91A37" w:rsidP="00A91A37"/>
    <w:p w14:paraId="7BED49B5" w14:textId="10A5249D" w:rsidR="00A91A37" w:rsidRDefault="00A91A37" w:rsidP="00A91A37">
      <w:r w:rsidRPr="00A91A37">
        <w:t xml:space="preserve">Find out more: </w:t>
      </w:r>
      <w:hyperlink r:id="rId33" w:history="1">
        <w:r w:rsidRPr="00A91A37">
          <w:rPr>
            <w:rStyle w:val="Hyperlink"/>
          </w:rPr>
          <w:t>birmingham.ac.uk/</w:t>
        </w:r>
        <w:proofErr w:type="spellStart"/>
        <w:r w:rsidRPr="00A91A37">
          <w:rPr>
            <w:rStyle w:val="Hyperlink"/>
          </w:rPr>
          <w:t>pgopenday</w:t>
        </w:r>
        <w:proofErr w:type="spellEnd"/>
      </w:hyperlink>
    </w:p>
    <w:p w14:paraId="23B6C2B2" w14:textId="77777777" w:rsidR="008112D7" w:rsidRDefault="008112D7" w:rsidP="004370EA"/>
    <w:p w14:paraId="0164D367" w14:textId="07D52EE8" w:rsidR="004C6327" w:rsidRDefault="004C6327" w:rsidP="004370EA"/>
    <w:p w14:paraId="719C0438" w14:textId="095AD152" w:rsidR="00290491" w:rsidRDefault="00290491" w:rsidP="004370EA">
      <w:r>
        <w:rPr>
          <w:noProof/>
        </w:rPr>
        <w:lastRenderedPageBreak/>
        <w:drawing>
          <wp:inline distT="0" distB="0" distL="0" distR="0" wp14:anchorId="7C1CE11F" wp14:editId="21D1AFD6">
            <wp:extent cx="2592070" cy="646733"/>
            <wp:effectExtent l="0" t="0" r="0" b="1270"/>
            <wp:docPr id="861825475" name="Picture 1" descr="University of Birmingham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25475" name="Picture 1" descr="University of Birmingham cres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8556" cy="658331"/>
                    </a:xfrm>
                    <a:prstGeom prst="rect">
                      <a:avLst/>
                    </a:prstGeom>
                  </pic:spPr>
                </pic:pic>
              </a:graphicData>
            </a:graphic>
          </wp:inline>
        </w:drawing>
      </w:r>
    </w:p>
    <w:p w14:paraId="72A67164" w14:textId="77777777" w:rsidR="008112D7" w:rsidRPr="00D030B4" w:rsidRDefault="008112D7" w:rsidP="004370EA"/>
    <w:p w14:paraId="7CE6F5A2" w14:textId="11BEB5F2" w:rsidR="00870759" w:rsidRPr="004C6327" w:rsidRDefault="004C6327" w:rsidP="004370EA">
      <w:pPr>
        <w:pStyle w:val="BodyCopy"/>
      </w:pPr>
      <w:hyperlink r:id="rId34" w:history="1">
        <w:r w:rsidRPr="00D542B7">
          <w:rPr>
            <w:rStyle w:val="Hyperlink"/>
          </w:rPr>
          <w:t>University of Birmingham</w:t>
        </w:r>
      </w:hyperlink>
      <w:r>
        <w:t xml:space="preserve"> | Edgbaston, Birmingham, B15 2TT, United Kingdom.</w:t>
      </w:r>
    </w:p>
    <w:sectPr w:rsidR="00870759" w:rsidRPr="004C6327" w:rsidSect="00A430A5">
      <w:headerReference w:type="default" r:id="rId35"/>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A8BC5" w14:textId="77777777" w:rsidR="00F3359F" w:rsidRDefault="00F3359F" w:rsidP="004370EA">
      <w:r>
        <w:separator/>
      </w:r>
    </w:p>
  </w:endnote>
  <w:endnote w:type="continuationSeparator" w:id="0">
    <w:p w14:paraId="2AE05B2A" w14:textId="77777777" w:rsidR="00F3359F" w:rsidRDefault="00F3359F" w:rsidP="0043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6579" w14:textId="77777777" w:rsidR="00F3359F" w:rsidRDefault="00F3359F" w:rsidP="004370EA">
      <w:r>
        <w:separator/>
      </w:r>
    </w:p>
  </w:footnote>
  <w:footnote w:type="continuationSeparator" w:id="0">
    <w:p w14:paraId="3960A9DF" w14:textId="77777777" w:rsidR="00F3359F" w:rsidRDefault="00F3359F" w:rsidP="00437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23CE" w14:textId="77777777" w:rsidR="00095F30" w:rsidRDefault="00095F30" w:rsidP="00437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E7F07"/>
    <w:multiLevelType w:val="hybridMultilevel"/>
    <w:tmpl w:val="FA6ECF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4A0C50"/>
    <w:multiLevelType w:val="hybridMultilevel"/>
    <w:tmpl w:val="00A4E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B76556"/>
    <w:multiLevelType w:val="hybridMultilevel"/>
    <w:tmpl w:val="5A34EF9C"/>
    <w:lvl w:ilvl="0" w:tplc="BCBCF7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E36818"/>
    <w:multiLevelType w:val="hybridMultilevel"/>
    <w:tmpl w:val="7BE6C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84774"/>
    <w:multiLevelType w:val="hybridMultilevel"/>
    <w:tmpl w:val="A96AE69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8E47B0"/>
    <w:multiLevelType w:val="hybridMultilevel"/>
    <w:tmpl w:val="F9B662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C646B0"/>
    <w:multiLevelType w:val="hybridMultilevel"/>
    <w:tmpl w:val="36166D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365625"/>
    <w:multiLevelType w:val="hybridMultilevel"/>
    <w:tmpl w:val="622452B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AD7F30"/>
    <w:multiLevelType w:val="hybridMultilevel"/>
    <w:tmpl w:val="62166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5D3D89"/>
    <w:multiLevelType w:val="hybridMultilevel"/>
    <w:tmpl w:val="F1F87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C81CF7"/>
    <w:multiLevelType w:val="hybridMultilevel"/>
    <w:tmpl w:val="D0E68F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202485">
    <w:abstractNumId w:val="8"/>
  </w:num>
  <w:num w:numId="2" w16cid:durableId="1748651686">
    <w:abstractNumId w:val="9"/>
  </w:num>
  <w:num w:numId="3" w16cid:durableId="2050449522">
    <w:abstractNumId w:val="3"/>
  </w:num>
  <w:num w:numId="4" w16cid:durableId="1683170047">
    <w:abstractNumId w:val="4"/>
  </w:num>
  <w:num w:numId="5" w16cid:durableId="532233854">
    <w:abstractNumId w:val="7"/>
  </w:num>
  <w:num w:numId="6" w16cid:durableId="131095250">
    <w:abstractNumId w:val="11"/>
  </w:num>
  <w:num w:numId="7" w16cid:durableId="1557930138">
    <w:abstractNumId w:val="2"/>
  </w:num>
  <w:num w:numId="8" w16cid:durableId="2106798989">
    <w:abstractNumId w:val="10"/>
  </w:num>
  <w:num w:numId="9" w16cid:durableId="434639486">
    <w:abstractNumId w:val="1"/>
  </w:num>
  <w:num w:numId="10" w16cid:durableId="1332828110">
    <w:abstractNumId w:val="5"/>
  </w:num>
  <w:num w:numId="11" w16cid:durableId="966813022">
    <w:abstractNumId w:val="0"/>
  </w:num>
  <w:num w:numId="12" w16cid:durableId="1186870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50AC0"/>
    <w:rsid w:val="000717D7"/>
    <w:rsid w:val="0008520F"/>
    <w:rsid w:val="00095F30"/>
    <w:rsid w:val="000A241A"/>
    <w:rsid w:val="000B0CFF"/>
    <w:rsid w:val="000C5A49"/>
    <w:rsid w:val="000E73A4"/>
    <w:rsid w:val="00117226"/>
    <w:rsid w:val="00127A83"/>
    <w:rsid w:val="00226EDB"/>
    <w:rsid w:val="00237BEA"/>
    <w:rsid w:val="0026071E"/>
    <w:rsid w:val="00263042"/>
    <w:rsid w:val="002674C4"/>
    <w:rsid w:val="00290491"/>
    <w:rsid w:val="002B70D0"/>
    <w:rsid w:val="002C4CC0"/>
    <w:rsid w:val="00302987"/>
    <w:rsid w:val="00320A33"/>
    <w:rsid w:val="00325D49"/>
    <w:rsid w:val="00375BA4"/>
    <w:rsid w:val="0037607B"/>
    <w:rsid w:val="003A5053"/>
    <w:rsid w:val="004343B7"/>
    <w:rsid w:val="004370EA"/>
    <w:rsid w:val="00477FB0"/>
    <w:rsid w:val="00482428"/>
    <w:rsid w:val="00491EED"/>
    <w:rsid w:val="00492D17"/>
    <w:rsid w:val="0049352E"/>
    <w:rsid w:val="004C5392"/>
    <w:rsid w:val="004C6327"/>
    <w:rsid w:val="004E2437"/>
    <w:rsid w:val="0051494A"/>
    <w:rsid w:val="00516C95"/>
    <w:rsid w:val="00543FA7"/>
    <w:rsid w:val="005852A1"/>
    <w:rsid w:val="00625ECD"/>
    <w:rsid w:val="006500A8"/>
    <w:rsid w:val="00670B13"/>
    <w:rsid w:val="00670D76"/>
    <w:rsid w:val="00677B34"/>
    <w:rsid w:val="00680C36"/>
    <w:rsid w:val="00692F13"/>
    <w:rsid w:val="00696DB0"/>
    <w:rsid w:val="006B0702"/>
    <w:rsid w:val="006B2F0C"/>
    <w:rsid w:val="006C2163"/>
    <w:rsid w:val="006C415F"/>
    <w:rsid w:val="006C60F7"/>
    <w:rsid w:val="006C6B06"/>
    <w:rsid w:val="006D7285"/>
    <w:rsid w:val="006F7ACB"/>
    <w:rsid w:val="00726363"/>
    <w:rsid w:val="007275F2"/>
    <w:rsid w:val="00766311"/>
    <w:rsid w:val="007B2815"/>
    <w:rsid w:val="007D775F"/>
    <w:rsid w:val="007F1CAC"/>
    <w:rsid w:val="007F500E"/>
    <w:rsid w:val="008112D7"/>
    <w:rsid w:val="008141AB"/>
    <w:rsid w:val="00822AF1"/>
    <w:rsid w:val="00832EB7"/>
    <w:rsid w:val="00870759"/>
    <w:rsid w:val="00894848"/>
    <w:rsid w:val="008976D9"/>
    <w:rsid w:val="008C6BF8"/>
    <w:rsid w:val="009248F7"/>
    <w:rsid w:val="00966CDA"/>
    <w:rsid w:val="00991CF8"/>
    <w:rsid w:val="009B4361"/>
    <w:rsid w:val="009B6E18"/>
    <w:rsid w:val="009E4427"/>
    <w:rsid w:val="00A0072D"/>
    <w:rsid w:val="00A41C0F"/>
    <w:rsid w:val="00A430A5"/>
    <w:rsid w:val="00A91A37"/>
    <w:rsid w:val="00AA41FF"/>
    <w:rsid w:val="00AC0CB0"/>
    <w:rsid w:val="00AC5833"/>
    <w:rsid w:val="00AD7311"/>
    <w:rsid w:val="00B126F9"/>
    <w:rsid w:val="00B2196E"/>
    <w:rsid w:val="00B35D75"/>
    <w:rsid w:val="00B64B03"/>
    <w:rsid w:val="00BF7805"/>
    <w:rsid w:val="00C4198F"/>
    <w:rsid w:val="00C63DE9"/>
    <w:rsid w:val="00CF5AC9"/>
    <w:rsid w:val="00D030B4"/>
    <w:rsid w:val="00D26569"/>
    <w:rsid w:val="00D317E9"/>
    <w:rsid w:val="00D36723"/>
    <w:rsid w:val="00D542B7"/>
    <w:rsid w:val="00DA1BCA"/>
    <w:rsid w:val="00DA5FE2"/>
    <w:rsid w:val="00E007DA"/>
    <w:rsid w:val="00E02971"/>
    <w:rsid w:val="00E30975"/>
    <w:rsid w:val="00E44979"/>
    <w:rsid w:val="00E631AD"/>
    <w:rsid w:val="00E77AC2"/>
    <w:rsid w:val="00E77F0C"/>
    <w:rsid w:val="00E84C26"/>
    <w:rsid w:val="00EA0B5C"/>
    <w:rsid w:val="00ED2BED"/>
    <w:rsid w:val="00EE4FF4"/>
    <w:rsid w:val="00F3359F"/>
    <w:rsid w:val="00F43AA5"/>
    <w:rsid w:val="00FB5582"/>
    <w:rsid w:val="00FB7C82"/>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AC5833"/>
    <w:rPr>
      <w:rFonts w:ascii="Arial" w:hAnsi="Arial" w:cs="Arial"/>
      <w:color w:val="000000" w:themeColor="text1"/>
    </w:rPr>
  </w:style>
  <w:style w:type="paragraph" w:styleId="Heading1">
    <w:name w:val="heading 1"/>
    <w:basedOn w:val="Normal"/>
    <w:next w:val="Normal"/>
    <w:link w:val="Heading1Char"/>
    <w:uiPriority w:val="9"/>
    <w:qFormat/>
    <w:rsid w:val="000717D7"/>
    <w:pPr>
      <w:keepNext/>
      <w:keepLines/>
      <w:spacing w:before="240"/>
      <w:outlineLvl w:val="0"/>
    </w:pPr>
    <w:rPr>
      <w:rFonts w:eastAsiaTheme="majorEastAsia"/>
      <w:b/>
      <w:color w:val="2F5496" w:themeColor="accent1" w:themeShade="BF"/>
      <w:sz w:val="44"/>
      <w:szCs w:val="44"/>
    </w:rPr>
  </w:style>
  <w:style w:type="paragraph" w:styleId="Heading2">
    <w:name w:val="heading 2"/>
    <w:basedOn w:val="Normal"/>
    <w:next w:val="Normal"/>
    <w:link w:val="Heading2Char"/>
    <w:uiPriority w:val="9"/>
    <w:unhideWhenUsed/>
    <w:qFormat/>
    <w:rsid w:val="000717D7"/>
    <w:pPr>
      <w:keepNext/>
      <w:keepLines/>
      <w:spacing w:before="40"/>
      <w:outlineLvl w:val="1"/>
    </w:pPr>
    <w:rPr>
      <w:rFonts w:eastAsiaTheme="majorEastAsia"/>
      <w:b/>
      <w:color w:val="2F5496" w:themeColor="accent1" w:themeShade="BF"/>
      <w:szCs w:val="26"/>
    </w:rPr>
  </w:style>
  <w:style w:type="paragraph" w:styleId="Heading3">
    <w:name w:val="heading 3"/>
    <w:basedOn w:val="Normal"/>
    <w:next w:val="Normal"/>
    <w:link w:val="Heading3Char"/>
    <w:uiPriority w:val="9"/>
    <w:semiHidden/>
    <w:unhideWhenUsed/>
    <w:qFormat/>
    <w:rsid w:val="00A0072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A0072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0717D7"/>
    <w:pPr>
      <w:contextualSpacing/>
    </w:pPr>
    <w:rPr>
      <w:rFonts w:eastAsiaTheme="majorEastAsia"/>
      <w:b/>
      <w:spacing w:val="-10"/>
      <w:kern w:val="28"/>
      <w:sz w:val="96"/>
      <w:szCs w:val="96"/>
    </w:rPr>
  </w:style>
  <w:style w:type="character" w:customStyle="1" w:styleId="TitleChar">
    <w:name w:val="Title Char"/>
    <w:basedOn w:val="DefaultParagraphFont"/>
    <w:link w:val="Title"/>
    <w:uiPriority w:val="10"/>
    <w:rsid w:val="000717D7"/>
    <w:rPr>
      <w:rFonts w:ascii="Arial" w:eastAsiaTheme="majorEastAsia" w:hAnsi="Arial" w:cs="Arial"/>
      <w:b/>
      <w:spacing w:val="-10"/>
      <w:kern w:val="28"/>
      <w:sz w:val="96"/>
      <w:szCs w:val="96"/>
    </w:rPr>
  </w:style>
  <w:style w:type="character" w:customStyle="1" w:styleId="Heading1Char">
    <w:name w:val="Heading 1 Char"/>
    <w:basedOn w:val="DefaultParagraphFont"/>
    <w:link w:val="Heading1"/>
    <w:uiPriority w:val="9"/>
    <w:rsid w:val="000717D7"/>
    <w:rPr>
      <w:rFonts w:ascii="Arial" w:eastAsiaTheme="majorEastAsia" w:hAnsi="Arial" w:cs="Arial"/>
      <w:b/>
      <w:color w:val="2F5496" w:themeColor="accent1" w:themeShade="BF"/>
      <w:sz w:val="44"/>
      <w:szCs w:val="44"/>
    </w:rPr>
  </w:style>
  <w:style w:type="character" w:customStyle="1" w:styleId="Heading2Char">
    <w:name w:val="Heading 2 Char"/>
    <w:basedOn w:val="DefaultParagraphFont"/>
    <w:link w:val="Heading2"/>
    <w:uiPriority w:val="9"/>
    <w:rsid w:val="000717D7"/>
    <w:rPr>
      <w:rFonts w:ascii="Arial" w:eastAsiaTheme="majorEastAsia" w:hAnsi="Arial" w:cs="Arial"/>
      <w:b/>
      <w:color w:val="2F5496" w:themeColor="accent1" w:themeShade="BF"/>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paragraph" w:customStyle="1" w:styleId="IntroText">
    <w:name w:val="Intro Text"/>
    <w:basedOn w:val="Normal"/>
    <w:qFormat/>
    <w:rsid w:val="00AA41FF"/>
    <w:rPr>
      <w:sz w:val="28"/>
    </w:rPr>
  </w:style>
  <w:style w:type="paragraph" w:customStyle="1" w:styleId="BodyCopy">
    <w:name w:val="Body Copy"/>
    <w:basedOn w:val="Normal"/>
    <w:uiPriority w:val="99"/>
    <w:qFormat/>
    <w:rsid w:val="006B2F0C"/>
  </w:style>
  <w:style w:type="paragraph" w:styleId="Subtitle">
    <w:name w:val="Subtitle"/>
    <w:basedOn w:val="Normal"/>
    <w:next w:val="Normal"/>
    <w:link w:val="SubtitleChar"/>
    <w:uiPriority w:val="11"/>
    <w:qFormat/>
    <w:rsid w:val="00AA41FF"/>
    <w:rPr>
      <w:sz w:val="40"/>
      <w:szCs w:val="40"/>
    </w:rPr>
  </w:style>
  <w:style w:type="character" w:customStyle="1" w:styleId="SubtitleChar">
    <w:name w:val="Subtitle Char"/>
    <w:basedOn w:val="DefaultParagraphFont"/>
    <w:link w:val="Subtitle"/>
    <w:uiPriority w:val="11"/>
    <w:rsid w:val="00AA41FF"/>
    <w:rPr>
      <w:rFonts w:ascii="Arial" w:hAnsi="Arial" w:cs="Arial"/>
      <w:sz w:val="40"/>
      <w:szCs w:val="40"/>
    </w:rPr>
  </w:style>
  <w:style w:type="character" w:styleId="UnresolvedMention">
    <w:name w:val="Unresolved Mention"/>
    <w:basedOn w:val="DefaultParagraphFont"/>
    <w:uiPriority w:val="99"/>
    <w:semiHidden/>
    <w:unhideWhenUsed/>
    <w:rsid w:val="006B2F0C"/>
    <w:rPr>
      <w:color w:val="605E5C"/>
      <w:shd w:val="clear" w:color="auto" w:fill="E1DFDD"/>
    </w:rPr>
  </w:style>
  <w:style w:type="paragraph" w:styleId="TOCHeading">
    <w:name w:val="TOC Heading"/>
    <w:basedOn w:val="Heading1"/>
    <w:next w:val="Normal"/>
    <w:uiPriority w:val="39"/>
    <w:unhideWhenUsed/>
    <w:qFormat/>
    <w:rsid w:val="00AC0CB0"/>
    <w:pPr>
      <w:spacing w:before="480" w:line="276" w:lineRule="auto"/>
      <w:outlineLvl w:val="9"/>
    </w:pPr>
    <w:rPr>
      <w:rFonts w:asciiTheme="majorHAnsi" w:hAnsiTheme="majorHAnsi" w:cstheme="majorBidi"/>
      <w:bCs/>
      <w:sz w:val="28"/>
      <w:szCs w:val="28"/>
      <w:lang w:val="en-US"/>
    </w:rPr>
  </w:style>
  <w:style w:type="paragraph" w:styleId="TOC1">
    <w:name w:val="toc 1"/>
    <w:basedOn w:val="Normal"/>
    <w:next w:val="Normal"/>
    <w:autoRedefine/>
    <w:uiPriority w:val="39"/>
    <w:unhideWhenUsed/>
    <w:rsid w:val="00AC0CB0"/>
    <w:pPr>
      <w:spacing w:before="120"/>
    </w:pPr>
    <w:rPr>
      <w:rFonts w:cstheme="minorHAnsi"/>
      <w:b/>
      <w:bCs/>
      <w:i/>
      <w:iCs/>
    </w:rPr>
  </w:style>
  <w:style w:type="paragraph" w:styleId="TOC2">
    <w:name w:val="toc 2"/>
    <w:basedOn w:val="Normal"/>
    <w:next w:val="Normal"/>
    <w:autoRedefine/>
    <w:uiPriority w:val="39"/>
    <w:unhideWhenUsed/>
    <w:rsid w:val="00AC0CB0"/>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AC0CB0"/>
    <w:pPr>
      <w:ind w:left="480"/>
    </w:pPr>
    <w:rPr>
      <w:rFonts w:cstheme="minorHAnsi"/>
      <w:sz w:val="20"/>
      <w:szCs w:val="20"/>
    </w:rPr>
  </w:style>
  <w:style w:type="paragraph" w:styleId="TOC4">
    <w:name w:val="toc 4"/>
    <w:basedOn w:val="Normal"/>
    <w:next w:val="Normal"/>
    <w:autoRedefine/>
    <w:uiPriority w:val="39"/>
    <w:semiHidden/>
    <w:unhideWhenUsed/>
    <w:rsid w:val="00AC0CB0"/>
    <w:pPr>
      <w:ind w:left="720"/>
    </w:pPr>
    <w:rPr>
      <w:rFonts w:cstheme="minorHAnsi"/>
      <w:sz w:val="20"/>
      <w:szCs w:val="20"/>
    </w:rPr>
  </w:style>
  <w:style w:type="paragraph" w:styleId="TOC5">
    <w:name w:val="toc 5"/>
    <w:basedOn w:val="Normal"/>
    <w:next w:val="Normal"/>
    <w:autoRedefine/>
    <w:uiPriority w:val="39"/>
    <w:semiHidden/>
    <w:unhideWhenUsed/>
    <w:rsid w:val="00AC0CB0"/>
    <w:pPr>
      <w:ind w:left="960"/>
    </w:pPr>
    <w:rPr>
      <w:rFonts w:cstheme="minorHAnsi"/>
      <w:sz w:val="20"/>
      <w:szCs w:val="20"/>
    </w:rPr>
  </w:style>
  <w:style w:type="paragraph" w:styleId="TOC6">
    <w:name w:val="toc 6"/>
    <w:basedOn w:val="Normal"/>
    <w:next w:val="Normal"/>
    <w:autoRedefine/>
    <w:uiPriority w:val="39"/>
    <w:semiHidden/>
    <w:unhideWhenUsed/>
    <w:rsid w:val="00AC0CB0"/>
    <w:pPr>
      <w:ind w:left="1200"/>
    </w:pPr>
    <w:rPr>
      <w:rFonts w:cstheme="minorHAnsi"/>
      <w:sz w:val="20"/>
      <w:szCs w:val="20"/>
    </w:rPr>
  </w:style>
  <w:style w:type="paragraph" w:styleId="TOC7">
    <w:name w:val="toc 7"/>
    <w:basedOn w:val="Normal"/>
    <w:next w:val="Normal"/>
    <w:autoRedefine/>
    <w:uiPriority w:val="39"/>
    <w:semiHidden/>
    <w:unhideWhenUsed/>
    <w:rsid w:val="00AC0CB0"/>
    <w:pPr>
      <w:ind w:left="1440"/>
    </w:pPr>
    <w:rPr>
      <w:rFonts w:cstheme="minorHAnsi"/>
      <w:sz w:val="20"/>
      <w:szCs w:val="20"/>
    </w:rPr>
  </w:style>
  <w:style w:type="paragraph" w:styleId="TOC8">
    <w:name w:val="toc 8"/>
    <w:basedOn w:val="Normal"/>
    <w:next w:val="Normal"/>
    <w:autoRedefine/>
    <w:uiPriority w:val="39"/>
    <w:semiHidden/>
    <w:unhideWhenUsed/>
    <w:rsid w:val="00AC0CB0"/>
    <w:pPr>
      <w:ind w:left="1680"/>
    </w:pPr>
    <w:rPr>
      <w:rFonts w:cstheme="minorHAnsi"/>
      <w:sz w:val="20"/>
      <w:szCs w:val="20"/>
    </w:rPr>
  </w:style>
  <w:style w:type="paragraph" w:styleId="TOC9">
    <w:name w:val="toc 9"/>
    <w:basedOn w:val="Normal"/>
    <w:next w:val="Normal"/>
    <w:autoRedefine/>
    <w:uiPriority w:val="39"/>
    <w:semiHidden/>
    <w:unhideWhenUsed/>
    <w:rsid w:val="00AC0CB0"/>
    <w:pPr>
      <w:ind w:left="1920"/>
    </w:pPr>
    <w:rPr>
      <w:rFonts w:cstheme="minorHAnsi"/>
      <w:sz w:val="20"/>
      <w:szCs w:val="20"/>
    </w:rPr>
  </w:style>
  <w:style w:type="character" w:customStyle="1" w:styleId="Heading3Char">
    <w:name w:val="Heading 3 Char"/>
    <w:basedOn w:val="DefaultParagraphFont"/>
    <w:link w:val="Heading3"/>
    <w:uiPriority w:val="9"/>
    <w:semiHidden/>
    <w:rsid w:val="00A0072D"/>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A0072D"/>
    <w:rPr>
      <w:rFonts w:asciiTheme="majorHAnsi" w:eastAsiaTheme="majorEastAsia" w:hAnsiTheme="majorHAnsi" w:cstheme="majorBidi"/>
      <w:i/>
      <w:iCs/>
      <w:color w:val="2F5496" w:themeColor="accent1" w:themeShade="BF"/>
    </w:rPr>
  </w:style>
  <w:style w:type="paragraph" w:customStyle="1" w:styleId="BoldHeading-NATOC">
    <w:name w:val="Bold Heading - N/A TOC"/>
    <w:basedOn w:val="BodyCopy"/>
    <w:qFormat/>
    <w:rsid w:val="00A007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birmingham.ac.uk/pg-options" TargetMode="External"/><Relationship Id="rId18" Type="http://schemas.openxmlformats.org/officeDocument/2006/relationships/hyperlink" Target="gov.uk/funding-for-postgraduate-study" TargetMode="External"/><Relationship Id="rId26" Type="http://schemas.openxmlformats.org/officeDocument/2006/relationships/hyperlink" Target="birmingham.ac.uk/city" TargetMode="External"/><Relationship Id="rId21" Type="http://schemas.openxmlformats.org/officeDocument/2006/relationships/hyperlink" Target="birmingham.ac.uk/career" TargetMode="External"/><Relationship Id="rId34" Type="http://schemas.openxmlformats.org/officeDocument/2006/relationships/hyperlink" Target="http://www.birmingham.ac.uk" TargetMode="External"/><Relationship Id="rId7" Type="http://schemas.openxmlformats.org/officeDocument/2006/relationships/endnotes" Target="endnotes.xml"/><Relationship Id="rId12" Type="http://schemas.openxmlformats.org/officeDocument/2006/relationships/hyperlink" Target="birmingham.ac.uk/builtinbirmingham" TargetMode="External"/><Relationship Id="rId17" Type="http://schemas.openxmlformats.org/officeDocument/2006/relationships/hyperlink" Target="http://www.gov.uk/studentfinance." TargetMode="External"/><Relationship Id="rId25" Type="http://schemas.openxmlformats.org/officeDocument/2006/relationships/hyperlink" Target="birmingham.ac.uk/city" TargetMode="External"/><Relationship Id="rId33" Type="http://schemas.openxmlformats.org/officeDocument/2006/relationships/hyperlink" Target="birmingham.ac.uk/pgopenday" TargetMode="External"/><Relationship Id="rId2" Type="http://schemas.openxmlformats.org/officeDocument/2006/relationships/numbering" Target="numbering.xml"/><Relationship Id="rId16" Type="http://schemas.openxmlformats.org/officeDocument/2006/relationships/hyperlink" Target="birmingham.ac.uk/builtinbirmingham" TargetMode="External"/><Relationship Id="rId20" Type="http://schemas.openxmlformats.org/officeDocument/2006/relationships/hyperlink" Target="birmingham.ac.uk/pgfunding" TargetMode="External"/><Relationship Id="rId29" Type="http://schemas.openxmlformats.org/officeDocument/2006/relationships/hyperlink" Target="birmingham.ac.uk/campus-li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birmingham.ac.uk/pg-options" TargetMode="External"/><Relationship Id="rId24" Type="http://schemas.openxmlformats.org/officeDocument/2006/relationships/hyperlink" Target="sportandfitness.bham.ac.uk/join" TargetMode="External"/><Relationship Id="rId32" Type="http://schemas.openxmlformats.org/officeDocument/2006/relationships/hyperlink" Target="birmingham.ac.uk/p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birmingham.ac.uk/pgapply" TargetMode="External"/><Relationship Id="rId23" Type="http://schemas.openxmlformats.org/officeDocument/2006/relationships/hyperlink" Target="birmingham.ac.uk/virtual-tour" TargetMode="External"/><Relationship Id="rId28" Type="http://schemas.openxmlformats.org/officeDocument/2006/relationships/hyperlink" Target="birmingham.ac.uk/renting-privately" TargetMode="External"/><Relationship Id="rId36" Type="http://schemas.openxmlformats.org/officeDocument/2006/relationships/fontTable" Target="fontTable.xml"/><Relationship Id="rId10" Type="http://schemas.openxmlformats.org/officeDocument/2006/relationships/hyperlink" Target="birmingham.ac.uk/builtinbirmingham" TargetMode="External"/><Relationship Id="rId19" Type="http://schemas.openxmlformats.org/officeDocument/2006/relationships/hyperlink" Target="birmingham.ac.uk/pgfees" TargetMode="External"/><Relationship Id="rId31" Type="http://schemas.openxmlformats.org/officeDocument/2006/relationships/hyperlink" Target="birmingham.ac.uk/support" TargetMode="External"/><Relationship Id="rId4" Type="http://schemas.openxmlformats.org/officeDocument/2006/relationships/settings" Target="settings.xml"/><Relationship Id="rId9" Type="http://schemas.openxmlformats.org/officeDocument/2006/relationships/hyperlink" Target="birmingham.ac.uk/builtinbirmingham" TargetMode="External"/><Relationship Id="rId14" Type="http://schemas.openxmlformats.org/officeDocument/2006/relationships/hyperlink" Target="birmingham.ac.uk/makeyourmove" TargetMode="External"/><Relationship Id="rId22" Type="http://schemas.openxmlformats.org/officeDocument/2006/relationships/hyperlink" Target="birmingham.ac.uk/uob-elevate" TargetMode="External"/><Relationship Id="rId27" Type="http://schemas.openxmlformats.org/officeDocument/2006/relationships/hyperlink" Target="birmingham.ac.uk/accommodation" TargetMode="External"/><Relationship Id="rId30" Type="http://schemas.openxmlformats.org/officeDocument/2006/relationships/hyperlink" Target="http://guildofstudents.com/"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A0B1-B100-4002-B130-27AF30FF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23</Pages>
  <Words>6152</Words>
  <Characters>35068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Shivaramakrishna Parmar (Content Production)</cp:lastModifiedBy>
  <cp:revision>31</cp:revision>
  <cp:lastPrinted>2019-08-08T13:58:00Z</cp:lastPrinted>
  <dcterms:created xsi:type="dcterms:W3CDTF">2024-10-10T09:46:00Z</dcterms:created>
  <dcterms:modified xsi:type="dcterms:W3CDTF">2025-09-29T15:44:00Z</dcterms:modified>
</cp:coreProperties>
</file>