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3B50" w14:textId="77777777" w:rsidR="00243410" w:rsidRPr="0032538E" w:rsidRDefault="00243410" w:rsidP="0024341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8956"/>
      </w:tblGrid>
      <w:tr w:rsidR="00243410" w:rsidRPr="00DB427C" w14:paraId="59DADBA3" w14:textId="77777777" w:rsidTr="005A7A8E">
        <w:trPr>
          <w:trHeight w:val="1774"/>
        </w:trPr>
        <w:tc>
          <w:tcPr>
            <w:tcW w:w="715" w:type="pct"/>
          </w:tcPr>
          <w:p w14:paraId="5BF55DBA" w14:textId="77777777" w:rsidR="00243410" w:rsidRPr="00DB427C" w:rsidRDefault="00243410" w:rsidP="00DE4437">
            <w:pPr>
              <w:rPr>
                <w:rFonts w:ascii="Arial" w:hAnsi="Arial" w:cs="Arial"/>
                <w:sz w:val="20"/>
                <w:szCs w:val="20"/>
              </w:rPr>
            </w:pPr>
            <w:r w:rsidRPr="00DB427C">
              <w:rPr>
                <w:rFonts w:ascii="Arial" w:hAnsi="Arial" w:cs="Arial"/>
                <w:sz w:val="20"/>
                <w:szCs w:val="20"/>
              </w:rPr>
              <w:t xml:space="preserve">What evidence do I need to provide to </w:t>
            </w:r>
            <w:r w:rsidR="00DE4437">
              <w:rPr>
                <w:rFonts w:ascii="Arial" w:hAnsi="Arial" w:cs="Arial"/>
                <w:sz w:val="20"/>
                <w:szCs w:val="20"/>
              </w:rPr>
              <w:t>show</w:t>
            </w:r>
            <w:r w:rsidRPr="00DB427C">
              <w:rPr>
                <w:rFonts w:ascii="Arial" w:hAnsi="Arial" w:cs="Arial"/>
                <w:sz w:val="20"/>
                <w:szCs w:val="20"/>
              </w:rPr>
              <w:t xml:space="preserve"> I have a Specific Learning Difficulty (SpLD) such as dyslexia?</w:t>
            </w:r>
          </w:p>
        </w:tc>
        <w:tc>
          <w:tcPr>
            <w:tcW w:w="4285" w:type="pct"/>
          </w:tcPr>
          <w:p w14:paraId="6F199789" w14:textId="77777777" w:rsidR="00C86B03" w:rsidRDefault="00C86B03" w:rsidP="00C86B03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43D76359" w14:textId="67482AB8" w:rsidR="00BB3014" w:rsidRDefault="00BB3014" w:rsidP="00C86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Diagnostic assessment reports/evidence of Specific Learning Difficulties (SpLDs) are considered on a case</w:t>
            </w:r>
            <w:r w:rsidR="00512E4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="00512E4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case basis.</w:t>
            </w:r>
          </w:p>
          <w:p w14:paraId="390B1B7C" w14:textId="77777777" w:rsidR="00BB3014" w:rsidRDefault="00BB3014" w:rsidP="00C86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A28D4" w14:textId="77777777" w:rsidR="00C86B03" w:rsidRPr="00235AED" w:rsidRDefault="00C86B03" w:rsidP="00C86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5AED">
              <w:rPr>
                <w:rFonts w:ascii="Arial" w:hAnsi="Arial" w:cs="Arial"/>
                <w:sz w:val="20"/>
                <w:szCs w:val="20"/>
              </w:rPr>
              <w:t>Your assessment</w:t>
            </w:r>
            <w:r w:rsidR="004B497B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r w:rsidRPr="00235AED">
              <w:rPr>
                <w:rFonts w:ascii="Arial" w:hAnsi="Arial" w:cs="Arial"/>
                <w:sz w:val="20"/>
                <w:szCs w:val="20"/>
              </w:rPr>
              <w:t xml:space="preserve">must provide </w:t>
            </w:r>
            <w:r w:rsidRPr="00235A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clear evidence of, and the rationale for, </w:t>
            </w:r>
            <w:r w:rsidRPr="00235AED">
              <w:rPr>
                <w:rFonts w:ascii="Arial" w:hAnsi="Arial" w:cs="Arial"/>
                <w:bCs/>
                <w:sz w:val="20"/>
                <w:szCs w:val="20"/>
              </w:rPr>
              <w:t xml:space="preserve">the identification of </w:t>
            </w:r>
            <w:r w:rsidRPr="00235AED">
              <w:rPr>
                <w:rFonts w:ascii="Arial" w:hAnsi="Arial" w:cs="Arial"/>
                <w:sz w:val="20"/>
                <w:szCs w:val="20"/>
              </w:rPr>
              <w:t>a specific learning difficulty (e.g. dyslexia, dyspraxia, dyscalculia -</w:t>
            </w:r>
            <w:r w:rsidRPr="00235AED">
              <w:rPr>
                <w:rFonts w:ascii="Arial" w:hAnsi="Arial" w:cs="Arial"/>
                <w:b/>
                <w:sz w:val="20"/>
                <w:szCs w:val="20"/>
              </w:rPr>
              <w:t>see SpLD Working Group 2005 DfES Guidelines p.5-6</w:t>
            </w:r>
            <w:r w:rsidRPr="00235AED">
              <w:rPr>
                <w:rFonts w:ascii="Arial" w:hAnsi="Arial" w:cs="Arial"/>
                <w:sz w:val="20"/>
                <w:szCs w:val="20"/>
              </w:rPr>
              <w:t xml:space="preserve">) which </w:t>
            </w:r>
            <w:r w:rsidRPr="00235A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meets the definition of disability in Section 6 of the Equality Act 2010. </w:t>
            </w:r>
          </w:p>
          <w:p w14:paraId="3E6D437A" w14:textId="77777777" w:rsidR="00C86B03" w:rsidRPr="00235AED" w:rsidRDefault="00C86B03" w:rsidP="00C86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C27FE8" w14:textId="77777777" w:rsidR="00C86B03" w:rsidRPr="006A7462" w:rsidRDefault="00C86B03" w:rsidP="00C86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5AED">
              <w:rPr>
                <w:rFonts w:ascii="Arial" w:hAnsi="Arial" w:cs="Arial"/>
                <w:b/>
                <w:sz w:val="20"/>
                <w:szCs w:val="20"/>
              </w:rPr>
              <w:t>The evidence should “relate to the agreed definitions of the relevant SpLD and to the related diagnostic criteria”</w:t>
            </w:r>
            <w:r w:rsidRPr="00235AE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35AED">
              <w:rPr>
                <w:rFonts w:ascii="Arial" w:hAnsi="Arial" w:cs="Arial"/>
                <w:bCs/>
                <w:sz w:val="20"/>
                <w:szCs w:val="20"/>
              </w:rPr>
              <w:t xml:space="preserve">SpLD Working Group 2005/DfES Guidelines </w:t>
            </w:r>
            <w:r w:rsidRPr="00235AED">
              <w:rPr>
                <w:rFonts w:ascii="Arial" w:hAnsi="Arial" w:cs="Arial"/>
                <w:sz w:val="20"/>
                <w:szCs w:val="20"/>
              </w:rPr>
              <w:t>p.23).</w:t>
            </w:r>
          </w:p>
          <w:p w14:paraId="40B19FED" w14:textId="77777777" w:rsidR="00C86B03" w:rsidRPr="006A7462" w:rsidRDefault="00C86B03" w:rsidP="00C86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12D39" w14:textId="77777777" w:rsidR="00C86B03" w:rsidRDefault="00C86B03" w:rsidP="00C86B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27C">
              <w:rPr>
                <w:rFonts w:ascii="Arial" w:hAnsi="Arial" w:cs="Arial"/>
                <w:sz w:val="20"/>
                <w:szCs w:val="20"/>
              </w:rPr>
              <w:t xml:space="preserve">A Joint Council for Qualifications </w:t>
            </w:r>
            <w:r w:rsidRPr="00DB427C">
              <w:rPr>
                <w:rFonts w:ascii="Arial" w:hAnsi="Arial" w:cs="Arial"/>
                <w:b/>
                <w:sz w:val="20"/>
                <w:szCs w:val="20"/>
              </w:rPr>
              <w:t>Form 8 Application of Access Arrangements</w:t>
            </w:r>
            <w:r w:rsidRPr="00DB427C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DB427C">
              <w:rPr>
                <w:rFonts w:ascii="Arial" w:hAnsi="Arial" w:cs="Arial"/>
                <w:b/>
                <w:sz w:val="20"/>
                <w:szCs w:val="20"/>
              </w:rPr>
              <w:t>NOT SUFFICIENT to show that you have a Sp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ecific </w:t>
            </w:r>
            <w:r w:rsidRPr="00DB427C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earning </w:t>
            </w:r>
            <w:r w:rsidRPr="00DB427C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ifficulty.</w:t>
            </w:r>
          </w:p>
          <w:p w14:paraId="3A40DF1D" w14:textId="77777777" w:rsidR="00C86B03" w:rsidRDefault="00C86B03" w:rsidP="00C86B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C3BAB" w14:textId="77777777" w:rsidR="00C86B03" w:rsidRPr="000C5225" w:rsidRDefault="00C86B03" w:rsidP="00C86B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5225">
              <w:rPr>
                <w:rFonts w:ascii="Arial" w:hAnsi="Arial" w:cs="Arial"/>
                <w:b/>
                <w:sz w:val="20"/>
                <w:szCs w:val="20"/>
              </w:rPr>
              <w:t>Please note that arrangements that were in place at a previous institution will NOT necessarily be made at UoB.</w:t>
            </w:r>
          </w:p>
          <w:p w14:paraId="0149EAB0" w14:textId="77777777" w:rsidR="00C86B03" w:rsidRPr="000C5225" w:rsidRDefault="00C86B03" w:rsidP="00C86B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BD1411" w14:textId="77777777" w:rsidR="00C86B03" w:rsidRDefault="00C86B03" w:rsidP="006A5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79782" w14:textId="77777777" w:rsidR="00243410" w:rsidRPr="00DB427C" w:rsidRDefault="00C86B03" w:rsidP="006A5C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 must provide</w:t>
            </w:r>
            <w:r w:rsidR="00243410" w:rsidRPr="00DB42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3C3891" w14:textId="77777777" w:rsidR="00243410" w:rsidRPr="00DB427C" w:rsidRDefault="00243410" w:rsidP="006A5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530F48" w14:textId="77777777" w:rsidR="00243410" w:rsidRPr="00932FC1" w:rsidRDefault="00243410" w:rsidP="006A5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FC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86B03" w:rsidRPr="00932FC1">
              <w:rPr>
                <w:rFonts w:ascii="Arial" w:hAnsi="Arial" w:cs="Arial"/>
                <w:b/>
                <w:sz w:val="20"/>
                <w:szCs w:val="20"/>
              </w:rPr>
              <w:t>ither</w:t>
            </w:r>
          </w:p>
          <w:p w14:paraId="437E19B1" w14:textId="77777777" w:rsidR="00243410" w:rsidRPr="00932FC1" w:rsidRDefault="00243410" w:rsidP="006A5C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C81A7" w14:textId="23083ABF" w:rsidR="00243410" w:rsidRPr="00932FC1" w:rsidRDefault="00243410" w:rsidP="006A5C23">
            <w:pPr>
              <w:rPr>
                <w:rFonts w:ascii="Arial" w:hAnsi="Arial" w:cs="Arial"/>
                <w:sz w:val="20"/>
                <w:szCs w:val="20"/>
              </w:rPr>
            </w:pPr>
            <w:r w:rsidRPr="00932FC1">
              <w:rPr>
                <w:rFonts w:ascii="Arial" w:hAnsi="Arial" w:cs="Arial"/>
                <w:sz w:val="20"/>
                <w:szCs w:val="20"/>
              </w:rPr>
              <w:t xml:space="preserve">A full diagnostic </w:t>
            </w:r>
            <w:r w:rsidR="00C86B03" w:rsidRPr="00932FC1"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00932FC1">
              <w:rPr>
                <w:rFonts w:ascii="Arial" w:hAnsi="Arial" w:cs="Arial"/>
                <w:sz w:val="20"/>
                <w:szCs w:val="20"/>
              </w:rPr>
              <w:t xml:space="preserve">report completed </w:t>
            </w:r>
            <w:r w:rsidR="00BB3014" w:rsidRPr="00932FC1">
              <w:rPr>
                <w:rFonts w:ascii="Arial" w:hAnsi="Arial" w:cs="Arial"/>
                <w:sz w:val="20"/>
                <w:szCs w:val="20"/>
              </w:rPr>
              <w:t xml:space="preserve">in accordance with SASC guidelines </w:t>
            </w:r>
            <w:hyperlink r:id="rId8" w:history="1">
              <w:r w:rsidR="00932FC1" w:rsidRPr="00932FC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https://sasc.org.uk/</w:t>
              </w:r>
            </w:hyperlink>
            <w:r w:rsidR="00932FC1" w:rsidRPr="00932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3014" w:rsidRPr="00932F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32FC1">
              <w:rPr>
                <w:rFonts w:ascii="Arial" w:hAnsi="Arial" w:cs="Arial"/>
                <w:sz w:val="20"/>
                <w:szCs w:val="20"/>
              </w:rPr>
              <w:t>signed by a Chartered Educational Psychologist who holds a current</w:t>
            </w:r>
            <w:r w:rsidR="005A7A8E" w:rsidRPr="00932FC1">
              <w:rPr>
                <w:rFonts w:ascii="Arial" w:hAnsi="Arial" w:cs="Arial"/>
                <w:sz w:val="20"/>
                <w:szCs w:val="20"/>
              </w:rPr>
              <w:t xml:space="preserve"> Health and Care Professions Council (</w:t>
            </w:r>
            <w:r w:rsidRPr="00932FC1">
              <w:rPr>
                <w:rFonts w:ascii="Arial" w:hAnsi="Arial" w:cs="Arial"/>
                <w:sz w:val="20"/>
                <w:szCs w:val="20"/>
              </w:rPr>
              <w:t>H</w:t>
            </w:r>
            <w:r w:rsidR="005A7A8E" w:rsidRPr="00932FC1">
              <w:rPr>
                <w:rFonts w:ascii="Arial" w:hAnsi="Arial" w:cs="Arial"/>
                <w:sz w:val="20"/>
                <w:szCs w:val="20"/>
              </w:rPr>
              <w:t>C</w:t>
            </w:r>
            <w:r w:rsidRPr="00932FC1">
              <w:rPr>
                <w:rFonts w:ascii="Arial" w:hAnsi="Arial" w:cs="Arial"/>
                <w:sz w:val="20"/>
                <w:szCs w:val="20"/>
              </w:rPr>
              <w:t xml:space="preserve">PC </w:t>
            </w:r>
            <w:r w:rsidR="005A7A8E" w:rsidRPr="00932FC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32FC1">
              <w:rPr>
                <w:rFonts w:ascii="Arial" w:hAnsi="Arial" w:cs="Arial"/>
                <w:sz w:val="20"/>
                <w:szCs w:val="20"/>
              </w:rPr>
              <w:t>certificate</w:t>
            </w:r>
            <w:r w:rsidR="005A7A8E" w:rsidRPr="00932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8AD" w:rsidRPr="00932FC1">
              <w:rPr>
                <w:rFonts w:ascii="Arial" w:hAnsi="Arial" w:cs="Arial"/>
                <w:sz w:val="20"/>
                <w:szCs w:val="20"/>
              </w:rPr>
              <w:t>(or equivalent for assessments carried out overseas).</w:t>
            </w:r>
          </w:p>
          <w:p w14:paraId="0FF6C228" w14:textId="77777777" w:rsidR="00BB3014" w:rsidRPr="00932FC1" w:rsidRDefault="00BB3014" w:rsidP="006A5C2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8832DE2" w14:textId="77777777" w:rsidR="00243410" w:rsidRPr="00C86B03" w:rsidRDefault="00243410" w:rsidP="006A5C23">
            <w:pPr>
              <w:rPr>
                <w:rFonts w:ascii="Arial" w:hAnsi="Arial" w:cs="Arial"/>
                <w:b/>
                <w:i/>
              </w:rPr>
            </w:pPr>
            <w:r w:rsidRPr="00C86B03">
              <w:rPr>
                <w:rFonts w:ascii="Arial" w:hAnsi="Arial" w:cs="Arial"/>
                <w:b/>
                <w:i/>
              </w:rPr>
              <w:t>OR</w:t>
            </w:r>
          </w:p>
          <w:p w14:paraId="2B83F72B" w14:textId="77777777" w:rsidR="00243410" w:rsidRPr="00DB427C" w:rsidRDefault="00243410" w:rsidP="006A5C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87CB6" w14:textId="2914F9A3" w:rsidR="005A7A8E" w:rsidRPr="00932FC1" w:rsidRDefault="00243410" w:rsidP="005A7A8E">
            <w:pPr>
              <w:rPr>
                <w:rFonts w:ascii="Arial" w:hAnsi="Arial" w:cs="Arial"/>
                <w:sz w:val="20"/>
                <w:szCs w:val="20"/>
              </w:rPr>
            </w:pPr>
            <w:r w:rsidRPr="00932FC1">
              <w:rPr>
                <w:rFonts w:ascii="Arial" w:hAnsi="Arial" w:cs="Arial"/>
                <w:sz w:val="20"/>
                <w:szCs w:val="20"/>
              </w:rPr>
              <w:t>A full diagnostic</w:t>
            </w:r>
            <w:r w:rsidR="009A316C">
              <w:rPr>
                <w:rFonts w:ascii="Arial" w:hAnsi="Arial" w:cs="Arial"/>
                <w:sz w:val="20"/>
                <w:szCs w:val="20"/>
              </w:rPr>
              <w:t xml:space="preserve"> assessment</w:t>
            </w:r>
            <w:r w:rsidRPr="00932FC1">
              <w:rPr>
                <w:rFonts w:ascii="Arial" w:hAnsi="Arial" w:cs="Arial"/>
                <w:sz w:val="20"/>
                <w:szCs w:val="20"/>
              </w:rPr>
              <w:t xml:space="preserve"> report, </w:t>
            </w:r>
            <w:r w:rsidR="00BB3014" w:rsidRPr="00932FC1">
              <w:rPr>
                <w:rFonts w:ascii="Arial" w:hAnsi="Arial" w:cs="Arial"/>
                <w:sz w:val="20"/>
                <w:szCs w:val="20"/>
              </w:rPr>
              <w:t>which meets SASC guidelines</w:t>
            </w:r>
            <w:r w:rsidR="00E41D8F" w:rsidRPr="00932FC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9" w:history="1">
              <w:r w:rsidR="00932FC1" w:rsidRPr="00932FC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https://sasc.org.uk/</w:t>
              </w:r>
            </w:hyperlink>
            <w:r w:rsidR="00932FC1" w:rsidRPr="00932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FC1">
              <w:rPr>
                <w:rFonts w:ascii="Arial" w:hAnsi="Arial" w:cs="Arial"/>
                <w:sz w:val="20"/>
                <w:szCs w:val="20"/>
              </w:rPr>
              <w:t xml:space="preserve">completed by a </w:t>
            </w:r>
            <w:r w:rsidR="00932FC1" w:rsidRPr="00932FC1">
              <w:rPr>
                <w:rFonts w:ascii="Arial" w:hAnsi="Arial" w:cs="Arial"/>
                <w:sz w:val="20"/>
                <w:szCs w:val="20"/>
              </w:rPr>
              <w:t>S</w:t>
            </w:r>
            <w:r w:rsidRPr="00932FC1">
              <w:rPr>
                <w:rFonts w:ascii="Arial" w:hAnsi="Arial" w:cs="Arial"/>
                <w:sz w:val="20"/>
                <w:szCs w:val="20"/>
              </w:rPr>
              <w:t xml:space="preserve">pecialist </w:t>
            </w:r>
            <w:r w:rsidR="00932FC1" w:rsidRPr="00932FC1">
              <w:rPr>
                <w:rFonts w:ascii="Arial" w:hAnsi="Arial" w:cs="Arial"/>
                <w:sz w:val="20"/>
                <w:szCs w:val="20"/>
              </w:rPr>
              <w:t>T</w:t>
            </w:r>
            <w:r w:rsidRPr="00932FC1">
              <w:rPr>
                <w:rFonts w:ascii="Arial" w:hAnsi="Arial" w:cs="Arial"/>
                <w:sz w:val="20"/>
                <w:szCs w:val="20"/>
              </w:rPr>
              <w:t xml:space="preserve">eacher </w:t>
            </w:r>
            <w:r w:rsidR="00932FC1" w:rsidRPr="00932FC1">
              <w:rPr>
                <w:rFonts w:ascii="Arial" w:hAnsi="Arial" w:cs="Arial"/>
                <w:sz w:val="20"/>
                <w:szCs w:val="20"/>
              </w:rPr>
              <w:t>A</w:t>
            </w:r>
            <w:r w:rsidR="00C86B03" w:rsidRPr="00932FC1">
              <w:rPr>
                <w:rFonts w:ascii="Arial" w:hAnsi="Arial" w:cs="Arial"/>
                <w:sz w:val="20"/>
                <w:szCs w:val="20"/>
              </w:rPr>
              <w:t xml:space="preserve">ssessor </w:t>
            </w:r>
            <w:r w:rsidRPr="00932FC1">
              <w:rPr>
                <w:rFonts w:ascii="Arial" w:hAnsi="Arial" w:cs="Arial"/>
                <w:sz w:val="20"/>
                <w:szCs w:val="20"/>
              </w:rPr>
              <w:t xml:space="preserve">holding a current </w:t>
            </w:r>
            <w:r w:rsidR="005A7A8E" w:rsidRPr="00932FC1"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00932FC1">
              <w:rPr>
                <w:rFonts w:ascii="Arial" w:hAnsi="Arial" w:cs="Arial"/>
                <w:sz w:val="20"/>
                <w:szCs w:val="20"/>
              </w:rPr>
              <w:t>practising certificate</w:t>
            </w:r>
            <w:r w:rsidR="005A7A8E" w:rsidRPr="00932FC1">
              <w:rPr>
                <w:rFonts w:ascii="Arial" w:hAnsi="Arial" w:cs="Arial"/>
                <w:sz w:val="20"/>
                <w:szCs w:val="20"/>
              </w:rPr>
              <w:t xml:space="preserve"> (APC)</w:t>
            </w:r>
            <w:r w:rsidR="00E41D8F" w:rsidRPr="00932FC1">
              <w:rPr>
                <w:rFonts w:ascii="Arial" w:hAnsi="Arial" w:cs="Arial"/>
                <w:sz w:val="20"/>
                <w:szCs w:val="20"/>
              </w:rPr>
              <w:t>.</w:t>
            </w:r>
            <w:r w:rsidRPr="00932F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15128F" w14:textId="77777777" w:rsidR="00C86B03" w:rsidRPr="00932FC1" w:rsidRDefault="00C86B03" w:rsidP="006A5C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5BF06" w14:textId="4D82AE84" w:rsidR="00C86B03" w:rsidRPr="0024790C" w:rsidRDefault="00C86B03" w:rsidP="00C86B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90C">
              <w:rPr>
                <w:rFonts w:ascii="Arial" w:hAnsi="Arial" w:cs="Arial"/>
                <w:b/>
                <w:sz w:val="20"/>
                <w:szCs w:val="20"/>
              </w:rPr>
              <w:t xml:space="preserve">For further information </w:t>
            </w:r>
            <w:r w:rsidR="00E41D8F" w:rsidRPr="0024790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4790C">
              <w:rPr>
                <w:rFonts w:ascii="Arial" w:hAnsi="Arial" w:cs="Arial"/>
                <w:b/>
                <w:sz w:val="20"/>
                <w:szCs w:val="20"/>
              </w:rPr>
              <w:t xml:space="preserve"> suitable tests, download Revised Test Guidelines from: </w:t>
            </w:r>
          </w:p>
          <w:p w14:paraId="799390A0" w14:textId="77777777" w:rsidR="0024790C" w:rsidRDefault="0024790C" w:rsidP="006A5C23">
            <w:hyperlink r:id="rId10" w:history="1">
              <w:r w:rsidRPr="0024790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Test Lists (sasc.org.uk)</w:t>
              </w:r>
            </w:hyperlink>
            <w:r w:rsidRPr="0024790C">
              <w:rPr>
                <w:rFonts w:ascii="Arial" w:hAnsi="Arial" w:cs="Arial"/>
                <w:sz w:val="20"/>
                <w:szCs w:val="20"/>
              </w:rPr>
              <w:t>.</w:t>
            </w:r>
            <w:r>
              <w:t xml:space="preserve"> </w:t>
            </w:r>
          </w:p>
          <w:p w14:paraId="4BC49F32" w14:textId="77777777" w:rsidR="0024790C" w:rsidRDefault="0024790C" w:rsidP="006A5C23">
            <w:pPr>
              <w:rPr>
                <w:sz w:val="20"/>
                <w:szCs w:val="20"/>
              </w:rPr>
            </w:pPr>
          </w:p>
          <w:p w14:paraId="09CA1CA5" w14:textId="2D2050B3" w:rsidR="00243410" w:rsidRPr="00CF0141" w:rsidRDefault="00243410" w:rsidP="006A5C23">
            <w:pPr>
              <w:rPr>
                <w:rFonts w:ascii="Arial" w:hAnsi="Arial" w:cs="Arial"/>
                <w:sz w:val="20"/>
                <w:szCs w:val="20"/>
              </w:rPr>
            </w:pPr>
            <w:r w:rsidRPr="00CF0141">
              <w:rPr>
                <w:rFonts w:ascii="Arial" w:hAnsi="Arial" w:cs="Arial"/>
                <w:sz w:val="20"/>
                <w:szCs w:val="20"/>
              </w:rPr>
              <w:t xml:space="preserve">If you have </w:t>
            </w:r>
            <w:r w:rsidRPr="00CF0141">
              <w:rPr>
                <w:rFonts w:ascii="Arial" w:hAnsi="Arial" w:cs="Arial"/>
                <w:b/>
                <w:sz w:val="20"/>
                <w:szCs w:val="20"/>
              </w:rPr>
              <w:t>dyspraxia</w:t>
            </w:r>
            <w:r w:rsidR="00BB3014" w:rsidRPr="00BB3014">
              <w:rPr>
                <w:rFonts w:ascii="Arial" w:hAnsi="Arial" w:cs="Arial"/>
                <w:sz w:val="20"/>
                <w:szCs w:val="20"/>
              </w:rPr>
              <w:t>, which</w:t>
            </w:r>
            <w:r w:rsidRPr="00CF0141">
              <w:rPr>
                <w:rFonts w:ascii="Arial" w:hAnsi="Arial" w:cs="Arial"/>
                <w:sz w:val="20"/>
                <w:szCs w:val="20"/>
              </w:rPr>
              <w:t xml:space="preserve"> has been identified by a medical professional</w:t>
            </w:r>
            <w:r w:rsidR="00BB301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F0141">
              <w:rPr>
                <w:rFonts w:ascii="Arial" w:hAnsi="Arial" w:cs="Arial"/>
                <w:sz w:val="20"/>
                <w:szCs w:val="20"/>
              </w:rPr>
              <w:t xml:space="preserve">you will need </w:t>
            </w:r>
            <w:r w:rsidR="00BB3014">
              <w:rPr>
                <w:rFonts w:ascii="Arial" w:hAnsi="Arial" w:cs="Arial"/>
                <w:sz w:val="20"/>
                <w:szCs w:val="20"/>
              </w:rPr>
              <w:t xml:space="preserve">to provide documentation </w:t>
            </w:r>
            <w:r w:rsidR="00113F7B">
              <w:rPr>
                <w:rFonts w:ascii="Arial" w:hAnsi="Arial" w:cs="Arial"/>
                <w:sz w:val="20"/>
                <w:szCs w:val="20"/>
              </w:rPr>
              <w:t>confirming</w:t>
            </w:r>
            <w:r w:rsidRPr="00CF0141">
              <w:rPr>
                <w:rFonts w:ascii="Arial" w:hAnsi="Arial" w:cs="Arial"/>
                <w:sz w:val="20"/>
                <w:szCs w:val="20"/>
              </w:rPr>
              <w:t xml:space="preserve"> the diagnosis and identifying how your SpLD is likely to impact on your performance </w:t>
            </w:r>
            <w:r w:rsidR="00E660BF">
              <w:rPr>
                <w:rFonts w:ascii="Arial" w:hAnsi="Arial" w:cs="Arial"/>
                <w:sz w:val="20"/>
                <w:szCs w:val="20"/>
              </w:rPr>
              <w:t>(</w:t>
            </w:r>
            <w:r w:rsidRPr="00CF0141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BB3014">
              <w:rPr>
                <w:rFonts w:ascii="Arial" w:hAnsi="Arial" w:cs="Arial"/>
                <w:sz w:val="20"/>
                <w:szCs w:val="20"/>
              </w:rPr>
              <w:t>the education setting)</w:t>
            </w:r>
            <w:r w:rsidR="00E660BF">
              <w:rPr>
                <w:rFonts w:ascii="Arial" w:hAnsi="Arial" w:cs="Arial"/>
                <w:sz w:val="20"/>
                <w:szCs w:val="20"/>
              </w:rPr>
              <w:t xml:space="preserve"> on a day</w:t>
            </w:r>
            <w:r w:rsidR="00512E48">
              <w:rPr>
                <w:rFonts w:ascii="Arial" w:hAnsi="Arial" w:cs="Arial"/>
                <w:sz w:val="20"/>
                <w:szCs w:val="20"/>
              </w:rPr>
              <w:t>-</w:t>
            </w:r>
            <w:r w:rsidR="00E660BF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512E48">
              <w:rPr>
                <w:rFonts w:ascii="Arial" w:hAnsi="Arial" w:cs="Arial"/>
                <w:sz w:val="20"/>
                <w:szCs w:val="20"/>
              </w:rPr>
              <w:t>-</w:t>
            </w:r>
            <w:r w:rsidR="00E660BF">
              <w:rPr>
                <w:rFonts w:ascii="Arial" w:hAnsi="Arial" w:cs="Arial"/>
                <w:sz w:val="20"/>
                <w:szCs w:val="20"/>
              </w:rPr>
              <w:t xml:space="preserve"> day basis</w:t>
            </w:r>
            <w:r w:rsidRPr="00CF01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B99D04" w14:textId="77777777" w:rsidR="00243410" w:rsidRDefault="00243410" w:rsidP="00243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96956" w14:textId="77777777" w:rsidR="001E26BA" w:rsidRPr="001E26BA" w:rsidRDefault="001E26BA" w:rsidP="001E26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3410" w:rsidRPr="00DB427C" w14:paraId="74E51CD0" w14:textId="77777777" w:rsidTr="005A7A8E">
        <w:trPr>
          <w:trHeight w:val="1446"/>
        </w:trPr>
        <w:tc>
          <w:tcPr>
            <w:tcW w:w="715" w:type="pct"/>
          </w:tcPr>
          <w:p w14:paraId="3C28DC6C" w14:textId="77777777" w:rsidR="00243410" w:rsidRDefault="00243410" w:rsidP="006A5C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CFDC5" w14:textId="77777777" w:rsidR="00243410" w:rsidRDefault="00243410" w:rsidP="006A5C23">
            <w:pPr>
              <w:rPr>
                <w:rFonts w:ascii="Arial" w:hAnsi="Arial" w:cs="Arial"/>
                <w:sz w:val="20"/>
                <w:szCs w:val="20"/>
              </w:rPr>
            </w:pPr>
            <w:r w:rsidRPr="00DB427C">
              <w:rPr>
                <w:rFonts w:ascii="Arial" w:hAnsi="Arial" w:cs="Arial"/>
                <w:sz w:val="20"/>
                <w:szCs w:val="20"/>
              </w:rPr>
              <w:t xml:space="preserve">What if I do not have the </w:t>
            </w:r>
            <w:r w:rsidR="00DE4437">
              <w:rPr>
                <w:rFonts w:ascii="Arial" w:hAnsi="Arial" w:cs="Arial"/>
                <w:sz w:val="20"/>
                <w:szCs w:val="20"/>
              </w:rPr>
              <w:t xml:space="preserve">required </w:t>
            </w:r>
            <w:r w:rsidRPr="00DB427C">
              <w:rPr>
                <w:rFonts w:ascii="Arial" w:hAnsi="Arial" w:cs="Arial"/>
                <w:sz w:val="20"/>
                <w:szCs w:val="20"/>
              </w:rPr>
              <w:t>evidence?</w:t>
            </w:r>
          </w:p>
          <w:p w14:paraId="4FC01C92" w14:textId="77777777" w:rsidR="00DE4437" w:rsidRPr="00DB427C" w:rsidRDefault="00DE4437" w:rsidP="006A5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pct"/>
          </w:tcPr>
          <w:p w14:paraId="1814FB1D" w14:textId="77777777" w:rsidR="00243410" w:rsidRDefault="00243410" w:rsidP="006A5C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2347D" w14:textId="77777777" w:rsidR="00243410" w:rsidRDefault="00243410" w:rsidP="00CF0141">
            <w:pPr>
              <w:rPr>
                <w:rFonts w:ascii="Arial" w:hAnsi="Arial" w:cs="Arial"/>
                <w:sz w:val="20"/>
                <w:szCs w:val="20"/>
              </w:rPr>
            </w:pPr>
            <w:r w:rsidRPr="00DB427C">
              <w:rPr>
                <w:rFonts w:ascii="Arial" w:hAnsi="Arial" w:cs="Arial"/>
                <w:sz w:val="20"/>
                <w:szCs w:val="20"/>
              </w:rPr>
              <w:t>You are responsible for obtaining your full diagnostic assessment</w:t>
            </w:r>
            <w:r w:rsidR="00CF01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141" w:rsidRPr="00DB427C">
              <w:rPr>
                <w:rFonts w:ascii="Arial" w:hAnsi="Arial" w:cs="Arial"/>
                <w:sz w:val="20"/>
                <w:szCs w:val="20"/>
              </w:rPr>
              <w:t>and meeting the cost</w:t>
            </w:r>
            <w:r w:rsidRPr="00DB427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33381" w:rsidRPr="00DB427C">
              <w:rPr>
                <w:rFonts w:ascii="Arial" w:hAnsi="Arial" w:cs="Arial"/>
                <w:sz w:val="20"/>
                <w:szCs w:val="20"/>
              </w:rPr>
              <w:t xml:space="preserve">We would advise you to have the </w:t>
            </w:r>
            <w:r w:rsidR="00536387">
              <w:rPr>
                <w:rFonts w:ascii="Arial" w:hAnsi="Arial" w:cs="Arial"/>
                <w:sz w:val="20"/>
                <w:szCs w:val="20"/>
              </w:rPr>
              <w:t>assessment</w:t>
            </w:r>
            <w:r w:rsidR="00F33381" w:rsidRPr="00DB427C">
              <w:rPr>
                <w:rFonts w:ascii="Arial" w:hAnsi="Arial" w:cs="Arial"/>
                <w:sz w:val="20"/>
                <w:szCs w:val="20"/>
              </w:rPr>
              <w:t xml:space="preserve"> before you come</w:t>
            </w:r>
            <w:r w:rsidR="00CF0141">
              <w:rPr>
                <w:rFonts w:ascii="Arial" w:hAnsi="Arial" w:cs="Arial"/>
                <w:sz w:val="20"/>
                <w:szCs w:val="20"/>
              </w:rPr>
              <w:t xml:space="preserve"> to University</w:t>
            </w:r>
            <w:r w:rsidR="00F333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D49F04" w14:textId="77777777" w:rsidR="00DE4437" w:rsidRPr="00DB427C" w:rsidRDefault="00DE4437" w:rsidP="00CF0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10" w:rsidRPr="00DB427C" w14:paraId="60FBBFCA" w14:textId="77777777" w:rsidTr="005A7A8E">
        <w:trPr>
          <w:trHeight w:val="1915"/>
        </w:trPr>
        <w:tc>
          <w:tcPr>
            <w:tcW w:w="715" w:type="pct"/>
          </w:tcPr>
          <w:p w14:paraId="148F58E4" w14:textId="77777777" w:rsidR="00243410" w:rsidRPr="00DB427C" w:rsidRDefault="00243410" w:rsidP="001E26BA">
            <w:pPr>
              <w:rPr>
                <w:rFonts w:ascii="Arial" w:hAnsi="Arial" w:cs="Arial"/>
                <w:sz w:val="20"/>
                <w:szCs w:val="20"/>
              </w:rPr>
            </w:pPr>
            <w:r w:rsidRPr="00DB427C">
              <w:rPr>
                <w:rFonts w:ascii="Arial" w:hAnsi="Arial" w:cs="Arial"/>
                <w:sz w:val="20"/>
                <w:szCs w:val="20"/>
              </w:rPr>
              <w:lastRenderedPageBreak/>
              <w:t xml:space="preserve">What reasonable adjustments </w:t>
            </w:r>
            <w:r w:rsidR="001E26BA">
              <w:rPr>
                <w:rFonts w:ascii="Arial" w:hAnsi="Arial" w:cs="Arial"/>
                <w:sz w:val="20"/>
                <w:szCs w:val="20"/>
              </w:rPr>
              <w:t>might</w:t>
            </w:r>
            <w:r w:rsidRPr="00DB427C">
              <w:rPr>
                <w:rFonts w:ascii="Arial" w:hAnsi="Arial" w:cs="Arial"/>
                <w:sz w:val="20"/>
                <w:szCs w:val="20"/>
              </w:rPr>
              <w:t xml:space="preserve"> I get as a result of providing the required evidence?</w:t>
            </w:r>
          </w:p>
        </w:tc>
        <w:tc>
          <w:tcPr>
            <w:tcW w:w="4285" w:type="pct"/>
          </w:tcPr>
          <w:p w14:paraId="5A51EA15" w14:textId="77777777" w:rsidR="00E660BF" w:rsidRDefault="00E660BF" w:rsidP="00E660B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38E1DDE" w14:textId="77777777" w:rsidR="00243410" w:rsidRPr="00DB427C" w:rsidRDefault="00243410" w:rsidP="00243410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B427C">
              <w:rPr>
                <w:rFonts w:ascii="Arial" w:hAnsi="Arial" w:cs="Arial"/>
                <w:sz w:val="20"/>
                <w:szCs w:val="20"/>
              </w:rPr>
              <w:t xml:space="preserve">25% extra time in examinations and possibly the use of a </w:t>
            </w:r>
            <w:r w:rsidR="00CE25E0">
              <w:rPr>
                <w:rFonts w:ascii="Arial" w:hAnsi="Arial" w:cs="Arial"/>
                <w:sz w:val="20"/>
                <w:szCs w:val="20"/>
              </w:rPr>
              <w:t>computer</w:t>
            </w:r>
            <w:r w:rsidRPr="00DB427C">
              <w:rPr>
                <w:rFonts w:ascii="Arial" w:hAnsi="Arial" w:cs="Arial"/>
                <w:sz w:val="20"/>
                <w:szCs w:val="20"/>
              </w:rPr>
              <w:t>.  Candidates for A100/A101 (Medicine) should note that extra time is only permissible in non-clinical exams.</w:t>
            </w:r>
          </w:p>
          <w:p w14:paraId="3A3010A8" w14:textId="6FA681CC" w:rsidR="00243410" w:rsidRPr="00DB427C" w:rsidRDefault="0000625B" w:rsidP="00F357DA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Disability-related extended deadlines for coursework (where appropriate). </w:t>
            </w:r>
          </w:p>
        </w:tc>
      </w:tr>
      <w:tr w:rsidR="00B43C8B" w:rsidRPr="00B43C8B" w14:paraId="0485036A" w14:textId="77777777" w:rsidTr="005A7A8E">
        <w:trPr>
          <w:trHeight w:val="1915"/>
        </w:trPr>
        <w:tc>
          <w:tcPr>
            <w:tcW w:w="715" w:type="pct"/>
          </w:tcPr>
          <w:p w14:paraId="34F9A284" w14:textId="77777777" w:rsidR="00B43C8B" w:rsidRDefault="00B43C8B" w:rsidP="001E26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C7EA3" w14:textId="77777777" w:rsidR="00B43C8B" w:rsidRPr="00B43C8B" w:rsidRDefault="00B43C8B" w:rsidP="001E26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about the Disabled Students’ Allowances? </w:t>
            </w:r>
          </w:p>
        </w:tc>
        <w:tc>
          <w:tcPr>
            <w:tcW w:w="4285" w:type="pct"/>
          </w:tcPr>
          <w:p w14:paraId="10F32782" w14:textId="77777777" w:rsidR="00B43C8B" w:rsidRDefault="00B43C8B" w:rsidP="00E660BF">
            <w:pPr>
              <w:ind w:left="360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5B3F561B" w14:textId="77777777" w:rsidR="00B43C8B" w:rsidRPr="00B43C8B" w:rsidRDefault="00B43C8B" w:rsidP="00B43C8B">
            <w:pPr>
              <w:ind w:left="36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B43C8B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Home students can apply for Disabled Students’ Allowances (</w:t>
            </w:r>
            <w:r w:rsidRPr="00B43C8B">
              <w:rPr>
                <w:rFonts w:ascii="Arial" w:hAnsi="Arial" w:cs="Arial"/>
                <w:sz w:val="20"/>
                <w:szCs w:val="20"/>
              </w:rPr>
              <w:t>DSAs</w:t>
            </w:r>
            <w:r w:rsidRPr="00B43C8B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) to cover some of the extra </w:t>
            </w:r>
            <w:r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disability-related </w:t>
            </w:r>
            <w:r w:rsidRPr="00B43C8B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costs they</w:t>
            </w:r>
            <w:r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 may</w:t>
            </w:r>
            <w:r w:rsidRPr="00B43C8B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 have whilst studying at University.</w:t>
            </w:r>
          </w:p>
          <w:p w14:paraId="27D72646" w14:textId="77777777" w:rsidR="00B43C8B" w:rsidRDefault="00B43C8B" w:rsidP="00B43C8B">
            <w:pPr>
              <w:ind w:left="360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03E40474" w14:textId="5C9DE6D0" w:rsidR="00B43C8B" w:rsidRDefault="00B43C8B" w:rsidP="00B43C8B">
            <w:pPr>
              <w:ind w:left="360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  <w:r w:rsidRPr="00B43C8B">
              <w:rPr>
                <w:rFonts w:ascii="Arial" w:hAnsi="Arial" w:cs="Arial"/>
                <w:sz w:val="20"/>
                <w:szCs w:val="20"/>
                <w:lang w:val="en"/>
              </w:rPr>
              <w:t>If you are applying for</w:t>
            </w:r>
            <w:r w:rsidR="0024790C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hyperlink r:id="rId11" w:history="1">
              <w:r w:rsidR="0024790C" w:rsidRPr="0024790C">
                <w:rPr>
                  <w:rStyle w:val="Hyperlink"/>
                  <w:rFonts w:ascii="Arial" w:hAnsi="Arial" w:cs="Arial"/>
                  <w:sz w:val="20"/>
                  <w:szCs w:val="20"/>
                </w:rPr>
                <w:t>Disabled Student's Allowances</w:t>
              </w:r>
            </w:hyperlink>
            <w:r w:rsidRPr="0024790C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>,</w:t>
            </w:r>
            <w:r w:rsidRPr="0024790C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 xml:space="preserve"> </w:t>
            </w:r>
            <w:r w:rsidRPr="00B43C8B">
              <w:rPr>
                <w:rFonts w:ascii="Arial" w:hAnsi="Arial" w:cs="Arial"/>
                <w:sz w:val="20"/>
                <w:szCs w:val="20"/>
                <w:lang w:val="en"/>
              </w:rPr>
              <w:t>your fund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ing body</w:t>
            </w:r>
            <w:r w:rsidRPr="00B43C8B">
              <w:rPr>
                <w:rFonts w:ascii="Arial" w:hAnsi="Arial" w:cs="Arial"/>
                <w:sz w:val="20"/>
                <w:szCs w:val="20"/>
                <w:lang w:val="en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e.g.</w:t>
            </w:r>
            <w:r w:rsidRPr="00B43C8B">
              <w:rPr>
                <w:rFonts w:ascii="Arial" w:hAnsi="Arial" w:cs="Arial"/>
                <w:sz w:val="20"/>
                <w:szCs w:val="20"/>
                <w:lang w:val="en"/>
              </w:rPr>
              <w:t xml:space="preserve"> Student Finance England) will also need evidence to decide if you are eligible for funding.</w:t>
            </w:r>
            <w:r w:rsidRPr="00B43C8B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</w:t>
            </w:r>
          </w:p>
          <w:p w14:paraId="5D8B9262" w14:textId="77777777" w:rsidR="00B43C8B" w:rsidRDefault="00B43C8B" w:rsidP="00B43C8B">
            <w:pPr>
              <w:ind w:left="360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</w:p>
          <w:p w14:paraId="4E7B94F0" w14:textId="6BE637DB" w:rsidR="00B43C8B" w:rsidRDefault="004C09A4" w:rsidP="00B43C8B">
            <w:pPr>
              <w:ind w:left="36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24790C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N.B.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43C8B" w:rsidRPr="0024790C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The</w:t>
            </w:r>
            <w:r w:rsidR="00932FC1" w:rsidRPr="0024790C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 evidence required by your funding body </w:t>
            </w:r>
            <w:r w:rsidR="00B43C8B" w:rsidRPr="0024790C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may not match what the University needs </w:t>
            </w:r>
            <w:r w:rsidR="00874090" w:rsidRPr="0024790C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in order </w:t>
            </w:r>
            <w:r w:rsidR="00B43C8B" w:rsidRPr="0024790C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to make recommendations for reasonable adjustments.</w:t>
            </w:r>
          </w:p>
          <w:p w14:paraId="760DA522" w14:textId="77777777" w:rsidR="00F80DF3" w:rsidRPr="00B43C8B" w:rsidRDefault="00F80DF3" w:rsidP="00B43C8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0A8EF" w14:textId="77777777" w:rsidR="00243410" w:rsidRPr="00B43C8B" w:rsidRDefault="00243410" w:rsidP="00243410">
      <w:pPr>
        <w:rPr>
          <w:rFonts w:ascii="Arial" w:hAnsi="Arial" w:cs="Arial"/>
          <w:sz w:val="20"/>
          <w:szCs w:val="20"/>
        </w:rPr>
      </w:pPr>
    </w:p>
    <w:p w14:paraId="2EBDD834" w14:textId="77777777" w:rsidR="00243410" w:rsidRDefault="00243410" w:rsidP="00243410"/>
    <w:p w14:paraId="441C14A3" w14:textId="77777777" w:rsidR="00350374" w:rsidRPr="00243410" w:rsidRDefault="00350374" w:rsidP="00243410"/>
    <w:sectPr w:rsidR="00350374" w:rsidRPr="00243410" w:rsidSect="00314D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720" w:right="720" w:bottom="720" w:left="720" w:header="25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A83C" w14:textId="77777777" w:rsidR="00FD059B" w:rsidRDefault="00FD059B" w:rsidP="00325333">
      <w:r>
        <w:separator/>
      </w:r>
    </w:p>
  </w:endnote>
  <w:endnote w:type="continuationSeparator" w:id="0">
    <w:p w14:paraId="42FF4A0D" w14:textId="77777777" w:rsidR="00FD059B" w:rsidRDefault="00FD059B" w:rsidP="003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kzidenzGroteskBQ-Reg">
    <w:altName w:val="Akzidenz-Grotesk BQ Reg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zidenzGroteskBQ-Medium">
    <w:altName w:val="Akzidenz-Grotesk BQ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-Grotesk BQ Me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EDA0" w14:textId="77777777" w:rsidR="0024790C" w:rsidRDefault="00247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FF2C" w14:textId="52072C4E" w:rsidR="002A22A0" w:rsidRPr="002F49C4" w:rsidRDefault="00F33381">
    <w:pPr>
      <w:pStyle w:val="Footer"/>
      <w:rPr>
        <w:rFonts w:ascii="Arial" w:hAnsi="Arial" w:cs="Arial"/>
        <w:sz w:val="16"/>
        <w:szCs w:val="16"/>
      </w:rPr>
    </w:pPr>
    <w:r w:rsidRPr="002F49C4">
      <w:rPr>
        <w:rFonts w:ascii="Arial" w:hAnsi="Arial" w:cs="Arial"/>
        <w:sz w:val="16"/>
        <w:szCs w:val="16"/>
      </w:rPr>
      <w:t>V</w:t>
    </w:r>
    <w:r w:rsidR="00F0587E" w:rsidRPr="002F49C4">
      <w:rPr>
        <w:rFonts w:ascii="Arial" w:hAnsi="Arial" w:cs="Arial"/>
        <w:sz w:val="16"/>
        <w:szCs w:val="16"/>
      </w:rPr>
      <w:t>1</w:t>
    </w:r>
    <w:r w:rsidR="0024790C">
      <w:rPr>
        <w:rFonts w:ascii="Arial" w:hAnsi="Arial" w:cs="Arial"/>
        <w:sz w:val="16"/>
        <w:szCs w:val="16"/>
      </w:rPr>
      <w:t>5</w:t>
    </w:r>
    <w:r w:rsidRPr="002F49C4">
      <w:rPr>
        <w:rFonts w:ascii="Arial" w:hAnsi="Arial" w:cs="Arial"/>
        <w:sz w:val="16"/>
        <w:szCs w:val="16"/>
      </w:rPr>
      <w:t xml:space="preserve"> </w:t>
    </w:r>
    <w:r w:rsidR="00512E48">
      <w:rPr>
        <w:rFonts w:ascii="Arial" w:hAnsi="Arial" w:cs="Arial"/>
        <w:sz w:val="16"/>
        <w:szCs w:val="16"/>
      </w:rPr>
      <w:t>202</w:t>
    </w:r>
    <w:r w:rsidR="00C75174">
      <w:rPr>
        <w:rFonts w:ascii="Arial" w:hAnsi="Arial" w:cs="Arial"/>
        <w:sz w:val="16"/>
        <w:szCs w:val="16"/>
      </w:rPr>
      <w:t>3</w:t>
    </w:r>
    <w:r w:rsidR="002A22A0" w:rsidRPr="002F49C4">
      <w:rPr>
        <w:rFonts w:ascii="Arial" w:hAnsi="Arial" w:cs="Arial"/>
        <w:sz w:val="16"/>
        <w:szCs w:val="16"/>
      </w:rPr>
      <w:t xml:space="preserve"> VA</w:t>
    </w:r>
    <w:r w:rsidR="0027168E" w:rsidRPr="002F49C4">
      <w:rPr>
        <w:rFonts w:ascii="Arial" w:hAnsi="Arial" w:cs="Arial"/>
        <w:sz w:val="16"/>
        <w:szCs w:val="16"/>
      </w:rPr>
      <w:t>/S</w:t>
    </w:r>
    <w:r w:rsidR="008A0467">
      <w:rPr>
        <w:rFonts w:ascii="Arial" w:hAnsi="Arial" w:cs="Arial"/>
        <w:sz w:val="16"/>
        <w:szCs w:val="16"/>
      </w:rPr>
      <w:t>H</w:t>
    </w:r>
  </w:p>
  <w:p w14:paraId="221D1008" w14:textId="77777777" w:rsidR="00350374" w:rsidRPr="002A22A0" w:rsidRDefault="00A6032F" w:rsidP="00A6032F">
    <w:pPr>
      <w:pStyle w:val="Footer"/>
      <w:tabs>
        <w:tab w:val="clear" w:pos="4320"/>
        <w:tab w:val="clear" w:pos="8640"/>
        <w:tab w:val="left" w:pos="1585"/>
      </w:tabs>
      <w:rPr>
        <w:rFonts w:ascii="Akzidenz-Grotesk BQ Med" w:hAnsi="Akzidenz-Grotesk BQ Med"/>
        <w:color w:val="FFFFFF" w:themeColor="background1"/>
        <w:sz w:val="18"/>
        <w:szCs w:val="18"/>
      </w:rPr>
    </w:pPr>
    <w:r>
      <w:rPr>
        <w:rFonts w:ascii="Akzidenz-Grotesk BQ Med" w:hAnsi="Akzidenz-Grotesk BQ Med"/>
        <w:color w:val="FFFFFF" w:themeColor="background1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D603" w14:textId="77777777" w:rsidR="0024790C" w:rsidRDefault="00247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9194" w14:textId="77777777" w:rsidR="00FD059B" w:rsidRDefault="00FD059B" w:rsidP="00325333">
      <w:r>
        <w:separator/>
      </w:r>
    </w:p>
  </w:footnote>
  <w:footnote w:type="continuationSeparator" w:id="0">
    <w:p w14:paraId="2F1B0D5B" w14:textId="77777777" w:rsidR="00FD059B" w:rsidRDefault="00FD059B" w:rsidP="0032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7E0F" w14:textId="77777777" w:rsidR="0024790C" w:rsidRDefault="00247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DD2F" w14:textId="24E8BDC9" w:rsidR="00243410" w:rsidRPr="00243410" w:rsidRDefault="00FD49FF" w:rsidP="00243410">
    <w:pPr>
      <w:jc w:val="center"/>
      <w:outlineLvl w:val="0"/>
      <w:rPr>
        <w:rFonts w:ascii="Arial" w:hAnsi="Arial" w:cs="Arial"/>
        <w:b/>
        <w:sz w:val="28"/>
        <w:szCs w:val="20"/>
      </w:rPr>
    </w:pPr>
    <w:r w:rsidRPr="008D0502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01891822" wp14:editId="0FC57F52">
          <wp:simplePos x="0" y="0"/>
          <wp:positionH relativeFrom="margin">
            <wp:align>right</wp:align>
          </wp:positionH>
          <wp:positionV relativeFrom="paragraph">
            <wp:posOffset>-1410970</wp:posOffset>
          </wp:positionV>
          <wp:extent cx="3533775" cy="714375"/>
          <wp:effectExtent l="0" t="0" r="0" b="0"/>
          <wp:wrapThrough wrapText="bothSides">
            <wp:wrapPolygon edited="0">
              <wp:start x="932" y="4032"/>
              <wp:lineTo x="932" y="14976"/>
              <wp:lineTo x="1630" y="17280"/>
              <wp:lineTo x="1747" y="18432"/>
              <wp:lineTo x="2562" y="18432"/>
              <wp:lineTo x="3610" y="17280"/>
              <wp:lineTo x="20494" y="12672"/>
              <wp:lineTo x="20494" y="5184"/>
              <wp:lineTo x="12459" y="4032"/>
              <wp:lineTo x="932" y="4032"/>
            </wp:wrapPolygon>
          </wp:wrapThrough>
          <wp:docPr id="1" name="Picture 1" descr="C:\Users\harbousm\AppData\Local\Microsoft\Windows\INetCache\Content.Outlook\39P77KI2\22044-Student-Disability-Services-lock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rbousm\AppData\Local\Microsoft\Windows\INetCache\Content.Outlook\39P77KI2\22044-Student-Disability-Services-lock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243410" w:rsidRPr="00243410">
      <w:rPr>
        <w:rFonts w:ascii="Arial" w:hAnsi="Arial" w:cs="Arial"/>
        <w:b/>
        <w:sz w:val="28"/>
        <w:szCs w:val="20"/>
      </w:rPr>
      <w:t xml:space="preserve">ACCESSING </w:t>
    </w:r>
    <w:r w:rsidR="00A6032F">
      <w:rPr>
        <w:rFonts w:ascii="Arial" w:hAnsi="Arial" w:cs="Arial"/>
        <w:b/>
        <w:sz w:val="28"/>
        <w:szCs w:val="20"/>
      </w:rPr>
      <w:t>SUPPORT (REASONABLE ADJUSTMENTS)</w:t>
    </w:r>
    <w:r w:rsidR="00243410" w:rsidRPr="00243410">
      <w:rPr>
        <w:rFonts w:ascii="Arial" w:hAnsi="Arial" w:cs="Arial"/>
        <w:b/>
        <w:sz w:val="28"/>
        <w:szCs w:val="20"/>
      </w:rPr>
      <w:t xml:space="preserve"> AT </w:t>
    </w:r>
    <w:r w:rsidR="00A6032F">
      <w:rPr>
        <w:rFonts w:ascii="Arial" w:hAnsi="Arial" w:cs="Arial"/>
        <w:b/>
        <w:sz w:val="28"/>
        <w:szCs w:val="20"/>
      </w:rPr>
      <w:t xml:space="preserve">                          </w:t>
    </w:r>
    <w:r w:rsidR="00243410" w:rsidRPr="00243410">
      <w:rPr>
        <w:rFonts w:ascii="Arial" w:hAnsi="Arial" w:cs="Arial"/>
        <w:b/>
        <w:sz w:val="28"/>
        <w:szCs w:val="20"/>
      </w:rPr>
      <w:t>THE UNIVERSITY OF BIRMINGHAM</w:t>
    </w:r>
  </w:p>
  <w:p w14:paraId="63CB58D8" w14:textId="77777777" w:rsidR="00350374" w:rsidRDefault="00350374">
    <w:pPr>
      <w:pStyle w:val="Header"/>
    </w:pP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64CD" w14:textId="77777777" w:rsidR="0024790C" w:rsidRDefault="00247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D4F"/>
    <w:multiLevelType w:val="hybridMultilevel"/>
    <w:tmpl w:val="96E8D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3E47"/>
    <w:multiLevelType w:val="hybridMultilevel"/>
    <w:tmpl w:val="F0D488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2FB5"/>
    <w:multiLevelType w:val="hybridMultilevel"/>
    <w:tmpl w:val="3390763C"/>
    <w:lvl w:ilvl="0" w:tplc="774AD21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D4367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20E36"/>
    <w:multiLevelType w:val="multilevel"/>
    <w:tmpl w:val="A4BC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65493"/>
    <w:multiLevelType w:val="hybridMultilevel"/>
    <w:tmpl w:val="5A4A666E"/>
    <w:lvl w:ilvl="0" w:tplc="1226A0E0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D4367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451F1"/>
    <w:multiLevelType w:val="hybridMultilevel"/>
    <w:tmpl w:val="80C44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F0CE4"/>
    <w:multiLevelType w:val="hybridMultilevel"/>
    <w:tmpl w:val="877077AC"/>
    <w:lvl w:ilvl="0" w:tplc="9A0C4300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D4367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62E26"/>
    <w:multiLevelType w:val="hybridMultilevel"/>
    <w:tmpl w:val="3556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A3C91"/>
    <w:multiLevelType w:val="hybridMultilevel"/>
    <w:tmpl w:val="2C66BE8C"/>
    <w:lvl w:ilvl="0" w:tplc="A95A594E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D4367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509656">
    <w:abstractNumId w:val="7"/>
  </w:num>
  <w:num w:numId="2" w16cid:durableId="436410266">
    <w:abstractNumId w:val="0"/>
  </w:num>
  <w:num w:numId="3" w16cid:durableId="76443352">
    <w:abstractNumId w:val="2"/>
  </w:num>
  <w:num w:numId="4" w16cid:durableId="1228103186">
    <w:abstractNumId w:val="5"/>
  </w:num>
  <w:num w:numId="5" w16cid:durableId="1291012546">
    <w:abstractNumId w:val="4"/>
  </w:num>
  <w:num w:numId="6" w16cid:durableId="1786192712">
    <w:abstractNumId w:val="8"/>
  </w:num>
  <w:num w:numId="7" w16cid:durableId="1409233230">
    <w:abstractNumId w:val="6"/>
  </w:num>
  <w:num w:numId="8" w16cid:durableId="340817640">
    <w:abstractNumId w:val="1"/>
  </w:num>
  <w:num w:numId="9" w16cid:durableId="1914778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10"/>
    <w:rsid w:val="0000625B"/>
    <w:rsid w:val="00047AD1"/>
    <w:rsid w:val="00063998"/>
    <w:rsid w:val="000C5225"/>
    <w:rsid w:val="000D3F15"/>
    <w:rsid w:val="000D5B26"/>
    <w:rsid w:val="0010756D"/>
    <w:rsid w:val="00113F7B"/>
    <w:rsid w:val="001E26BA"/>
    <w:rsid w:val="00235AED"/>
    <w:rsid w:val="0024330B"/>
    <w:rsid w:val="00243410"/>
    <w:rsid w:val="0024790C"/>
    <w:rsid w:val="0027168E"/>
    <w:rsid w:val="002A22A0"/>
    <w:rsid w:val="002B279C"/>
    <w:rsid w:val="002F49C4"/>
    <w:rsid w:val="00314D53"/>
    <w:rsid w:val="00323E75"/>
    <w:rsid w:val="00325333"/>
    <w:rsid w:val="0032538E"/>
    <w:rsid w:val="00350374"/>
    <w:rsid w:val="003678D3"/>
    <w:rsid w:val="003C3A90"/>
    <w:rsid w:val="003D33B5"/>
    <w:rsid w:val="00466323"/>
    <w:rsid w:val="004A28AD"/>
    <w:rsid w:val="004B497B"/>
    <w:rsid w:val="004C09A4"/>
    <w:rsid w:val="004C6990"/>
    <w:rsid w:val="004F212C"/>
    <w:rsid w:val="00512E48"/>
    <w:rsid w:val="0051711D"/>
    <w:rsid w:val="00536387"/>
    <w:rsid w:val="00551946"/>
    <w:rsid w:val="005545B2"/>
    <w:rsid w:val="00557BF6"/>
    <w:rsid w:val="005A7A8E"/>
    <w:rsid w:val="00607C24"/>
    <w:rsid w:val="00612894"/>
    <w:rsid w:val="00672DAD"/>
    <w:rsid w:val="006A7462"/>
    <w:rsid w:val="006B7473"/>
    <w:rsid w:val="006E699A"/>
    <w:rsid w:val="00710DC4"/>
    <w:rsid w:val="0076382E"/>
    <w:rsid w:val="00785F38"/>
    <w:rsid w:val="00874090"/>
    <w:rsid w:val="008A0467"/>
    <w:rsid w:val="008C0542"/>
    <w:rsid w:val="008D0FC7"/>
    <w:rsid w:val="009318F1"/>
    <w:rsid w:val="00932FC1"/>
    <w:rsid w:val="00951FD9"/>
    <w:rsid w:val="009A09F0"/>
    <w:rsid w:val="009A316C"/>
    <w:rsid w:val="009A5FE0"/>
    <w:rsid w:val="009E120D"/>
    <w:rsid w:val="009F5030"/>
    <w:rsid w:val="00A6032F"/>
    <w:rsid w:val="00AE4D02"/>
    <w:rsid w:val="00AF3CAB"/>
    <w:rsid w:val="00B25A54"/>
    <w:rsid w:val="00B43C8B"/>
    <w:rsid w:val="00BB3014"/>
    <w:rsid w:val="00BE5166"/>
    <w:rsid w:val="00C4179A"/>
    <w:rsid w:val="00C75174"/>
    <w:rsid w:val="00C86B03"/>
    <w:rsid w:val="00CB6A7D"/>
    <w:rsid w:val="00CE25E0"/>
    <w:rsid w:val="00CE30A4"/>
    <w:rsid w:val="00CF0141"/>
    <w:rsid w:val="00D41A90"/>
    <w:rsid w:val="00D47D35"/>
    <w:rsid w:val="00D65ACF"/>
    <w:rsid w:val="00D958A5"/>
    <w:rsid w:val="00DB1F7B"/>
    <w:rsid w:val="00DE4437"/>
    <w:rsid w:val="00E228DC"/>
    <w:rsid w:val="00E41D8F"/>
    <w:rsid w:val="00E6063F"/>
    <w:rsid w:val="00E660BF"/>
    <w:rsid w:val="00EC196E"/>
    <w:rsid w:val="00F0587E"/>
    <w:rsid w:val="00F1110A"/>
    <w:rsid w:val="00F33381"/>
    <w:rsid w:val="00F357DA"/>
    <w:rsid w:val="00F647F7"/>
    <w:rsid w:val="00F66490"/>
    <w:rsid w:val="00F80DF3"/>
    <w:rsid w:val="00FD059B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29CB810B"/>
  <w15:docId w15:val="{BA8599D7-2255-4E0F-803D-E71F530C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10"/>
    <w:rPr>
      <w:rFonts w:ascii="Times New Roman" w:eastAsia="Times New Roman" w:hAnsi="Times New Roman" w:cs="Times New Roman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F357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57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333"/>
  </w:style>
  <w:style w:type="paragraph" w:styleId="Footer">
    <w:name w:val="footer"/>
    <w:basedOn w:val="Normal"/>
    <w:link w:val="Foot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333"/>
  </w:style>
  <w:style w:type="paragraph" w:customStyle="1" w:styleId="04Introduction">
    <w:name w:val="04 Introduction"/>
    <w:basedOn w:val="Normal"/>
    <w:next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310" w:lineRule="atLeast"/>
      <w:textAlignment w:val="center"/>
    </w:pPr>
    <w:rPr>
      <w:rFonts w:ascii="AkzidenzGroteskBQ-Reg" w:hAnsi="AkzidenzGroteskBQ-Reg" w:cs="AkzidenzGroteskBQ-Reg"/>
      <w:color w:val="000000"/>
    </w:rPr>
  </w:style>
  <w:style w:type="paragraph" w:customStyle="1" w:styleId="03BodyCopy">
    <w:name w:val="03 Body Copy"/>
    <w:basedOn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AkzidenzGroteskBQ-Reg" w:hAnsi="AkzidenzGroteskBQ-Reg" w:cs="AkzidenzGroteskBQ-Reg"/>
      <w:color w:val="000000"/>
      <w:sz w:val="16"/>
      <w:szCs w:val="16"/>
    </w:rPr>
  </w:style>
  <w:style w:type="character" w:customStyle="1" w:styleId="05BodyCopy">
    <w:name w:val="05 Body Copy"/>
    <w:uiPriority w:val="99"/>
    <w:rsid w:val="00323E75"/>
    <w:rPr>
      <w:rFonts w:ascii="AkzidenzGroteskBQ-Reg" w:hAnsi="AkzidenzGroteskBQ-Reg" w:cs="AkzidenzGroteskBQ-Reg"/>
      <w:color w:val="000000"/>
      <w:spacing w:val="0"/>
      <w:sz w:val="16"/>
      <w:szCs w:val="16"/>
      <w:u w:val="none"/>
      <w:vertAlign w:val="baseline"/>
      <w:lang w:val="en-GB"/>
    </w:rPr>
  </w:style>
  <w:style w:type="character" w:customStyle="1" w:styleId="06SubHeaders">
    <w:name w:val="06 Sub Headers"/>
    <w:basedOn w:val="05BodyCopy"/>
    <w:uiPriority w:val="99"/>
    <w:rsid w:val="00323E75"/>
    <w:rPr>
      <w:rFonts w:ascii="AkzidenzGroteskBQ-Medium" w:hAnsi="AkzidenzGroteskBQ-Medium" w:cs="AkzidenzGroteskBQ-Medium"/>
      <w:color w:val="AF00BF"/>
      <w:spacing w:val="0"/>
      <w:sz w:val="16"/>
      <w:szCs w:val="16"/>
      <w:u w:val="none"/>
      <w:vertAlign w:val="baseline"/>
      <w:lang w:val="en-GB"/>
    </w:rPr>
  </w:style>
  <w:style w:type="character" w:styleId="PlaceholderText">
    <w:name w:val="Placeholder Text"/>
    <w:basedOn w:val="DefaultParagraphFont"/>
    <w:uiPriority w:val="99"/>
    <w:semiHidden/>
    <w:rsid w:val="00466323"/>
    <w:rPr>
      <w:color w:val="808080"/>
    </w:rPr>
  </w:style>
  <w:style w:type="character" w:styleId="Hyperlink">
    <w:name w:val="Hyperlink"/>
    <w:rsid w:val="00243410"/>
    <w:rPr>
      <w:color w:val="0000FF"/>
      <w:u w:val="single"/>
    </w:rPr>
  </w:style>
  <w:style w:type="character" w:styleId="HTMLCite">
    <w:name w:val="HTML Cite"/>
    <w:uiPriority w:val="99"/>
    <w:unhideWhenUsed/>
    <w:rsid w:val="0024341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357D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57D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357DA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5A54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5A54"/>
    <w:rPr>
      <w:rFonts w:ascii="Calibri" w:eastAsia="Times New Roman" w:hAnsi="Calibri" w:cs="Calibri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2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8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2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9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2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4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60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9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19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2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36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c.org.uk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disabled-students-allowance-d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asc.org.uk/assessment-guidance/test-list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asc.org.uk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4E845D-EEC4-403B-995B-1456AE8A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Lee</dc:creator>
  <cp:lastModifiedBy>Vikki Anderson</cp:lastModifiedBy>
  <cp:revision>3</cp:revision>
  <cp:lastPrinted>2021-09-21T14:10:00Z</cp:lastPrinted>
  <dcterms:created xsi:type="dcterms:W3CDTF">2023-10-04T12:48:00Z</dcterms:created>
  <dcterms:modified xsi:type="dcterms:W3CDTF">2023-10-04T12:48:00Z</dcterms:modified>
</cp:coreProperties>
</file>