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EC5E4" w14:textId="79D4AF74" w:rsidR="005F4F6F" w:rsidRDefault="0047762E" w:rsidP="008F461D">
      <w:pPr>
        <w:pStyle w:val="Title"/>
        <w:rPr>
          <w:rFonts w:ascii="Arial" w:hAnsi="Arial" w:cs="Arial"/>
          <w:b/>
          <w:sz w:val="96"/>
          <w:szCs w:val="96"/>
        </w:rPr>
      </w:pPr>
      <w:r>
        <w:rPr>
          <w:rFonts w:ascii="Georgia" w:hAnsi="Georgia"/>
          <w:noProof/>
          <w:color w:val="2F5496" w:themeColor="accent1" w:themeShade="BF"/>
          <w:sz w:val="96"/>
          <w:szCs w:val="96"/>
        </w:rPr>
        <w:drawing>
          <wp:inline distT="0" distB="0" distL="0" distR="0" wp14:anchorId="6F5BFE8E" wp14:editId="50A8C8E8">
            <wp:extent cx="4828440" cy="1142310"/>
            <wp:effectExtent l="0" t="0" r="0" b="1270"/>
            <wp:docPr id="3" name="Picture 3" descr="University of Birmingham crest and word marque and The Exchange logo side by side." title="University of Birmingham and Exchang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exchange-lock-up.jpg"/>
                    <pic:cNvPicPr/>
                  </pic:nvPicPr>
                  <pic:blipFill rotWithShape="1">
                    <a:blip r:embed="rId8">
                      <a:extLst>
                        <a:ext uri="{28A0092B-C50C-407E-A947-70E740481C1C}">
                          <a14:useLocalDpi xmlns:a14="http://schemas.microsoft.com/office/drawing/2010/main" val="0"/>
                        </a:ext>
                      </a:extLst>
                    </a:blip>
                    <a:srcRect l="8124" r="7527"/>
                    <a:stretch/>
                  </pic:blipFill>
                  <pic:spPr bwMode="auto">
                    <a:xfrm>
                      <a:off x="0" y="0"/>
                      <a:ext cx="4831356" cy="1143000"/>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proofErr w:type="spellStart"/>
      <w:r w:rsidR="005F4F6F">
        <w:rPr>
          <w:rFonts w:ascii="Arial" w:hAnsi="Arial" w:cs="Arial"/>
          <w:b/>
          <w:sz w:val="96"/>
          <w:szCs w:val="96"/>
        </w:rPr>
        <w:t>UoB</w:t>
      </w:r>
      <w:proofErr w:type="spellEnd"/>
      <w:r w:rsidR="005F4F6F">
        <w:rPr>
          <w:rFonts w:ascii="Arial" w:hAnsi="Arial" w:cs="Arial"/>
          <w:b/>
          <w:sz w:val="96"/>
          <w:szCs w:val="96"/>
        </w:rPr>
        <w:t xml:space="preserve"> Elevate at </w:t>
      </w:r>
    </w:p>
    <w:p w14:paraId="6A3504C5" w14:textId="40DCE1C9" w:rsidR="006B0702" w:rsidRPr="0037607B" w:rsidRDefault="005F4F6F" w:rsidP="008F461D">
      <w:pPr>
        <w:pStyle w:val="Title"/>
        <w:rPr>
          <w:rFonts w:ascii="Arial" w:hAnsi="Arial" w:cs="Arial"/>
          <w:b/>
          <w:sz w:val="96"/>
          <w:szCs w:val="96"/>
        </w:rPr>
      </w:pPr>
      <w:r>
        <w:rPr>
          <w:rFonts w:ascii="Arial" w:hAnsi="Arial" w:cs="Arial"/>
          <w:b/>
          <w:sz w:val="96"/>
          <w:szCs w:val="96"/>
        </w:rPr>
        <w:t>The Exchange</w:t>
      </w:r>
    </w:p>
    <w:p w14:paraId="6FE2131A" w14:textId="4F03CAD9" w:rsidR="006B0702" w:rsidRPr="006B0702" w:rsidRDefault="006B0702" w:rsidP="006B0702"/>
    <w:p w14:paraId="5F89D127" w14:textId="4529BBB4" w:rsidR="006B0702" w:rsidRPr="006B0702" w:rsidRDefault="006B0702" w:rsidP="006B0702"/>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152DD4C7" w14:textId="4F471E7B" w:rsidR="008F461D" w:rsidRDefault="009E3015" w:rsidP="007A24E0">
      <w:pPr>
        <w:pStyle w:val="Heading1"/>
        <w:spacing w:before="0" w:after="240"/>
        <w:rPr>
          <w:rFonts w:ascii="Arial" w:hAnsi="Arial" w:cs="Arial"/>
          <w:b/>
          <w:color w:val="000000" w:themeColor="text1"/>
          <w:sz w:val="44"/>
          <w:szCs w:val="44"/>
        </w:rPr>
      </w:pPr>
      <w:r>
        <w:rPr>
          <w:rFonts w:ascii="Arial" w:hAnsi="Arial" w:cs="Arial"/>
          <w:b/>
          <w:color w:val="000000" w:themeColor="text1"/>
          <w:sz w:val="44"/>
          <w:szCs w:val="44"/>
        </w:rPr>
        <w:lastRenderedPageBreak/>
        <w:t>Working with business</w:t>
      </w:r>
    </w:p>
    <w:p w14:paraId="4F110980" w14:textId="695346D9" w:rsidR="006C2CAB" w:rsidRDefault="009E3015" w:rsidP="009E3015">
      <w:pPr>
        <w:autoSpaceDE w:val="0"/>
        <w:autoSpaceDN w:val="0"/>
        <w:adjustRightInd w:val="0"/>
        <w:spacing w:after="240"/>
        <w:rPr>
          <w:rFonts w:ascii="Arial" w:hAnsi="Arial" w:cs="Arial"/>
          <w:lang w:val="en-US"/>
        </w:rPr>
      </w:pPr>
      <w:r w:rsidRPr="009E3015">
        <w:rPr>
          <w:rFonts w:ascii="Arial" w:hAnsi="Arial" w:cs="Arial"/>
          <w:lang w:val="en-US"/>
        </w:rPr>
        <w:t xml:space="preserve">Located at the collaborative space </w:t>
      </w:r>
      <w:hyperlink r:id="rId9" w:history="1">
        <w:r w:rsidRPr="00302E6C">
          <w:rPr>
            <w:rStyle w:val="Hyperlink"/>
            <w:rFonts w:ascii="Arial" w:hAnsi="Arial" w:cs="Arial"/>
            <w:lang w:val="en-US"/>
          </w:rPr>
          <w:t>The Exchange</w:t>
        </w:r>
      </w:hyperlink>
      <w:r w:rsidRPr="009E3015">
        <w:rPr>
          <w:rFonts w:ascii="Arial" w:hAnsi="Arial" w:cs="Arial"/>
          <w:lang w:val="en-US"/>
        </w:rPr>
        <w:t xml:space="preserve">, </w:t>
      </w:r>
      <w:proofErr w:type="spellStart"/>
      <w:r w:rsidRPr="009E3015">
        <w:rPr>
          <w:rFonts w:ascii="Arial" w:hAnsi="Arial" w:cs="Arial"/>
          <w:lang w:val="en-US"/>
        </w:rPr>
        <w:t>UoB</w:t>
      </w:r>
      <w:proofErr w:type="spellEnd"/>
      <w:r w:rsidRPr="009E3015">
        <w:rPr>
          <w:rFonts w:ascii="Arial" w:hAnsi="Arial" w:cs="Arial"/>
          <w:lang w:val="en-US"/>
        </w:rPr>
        <w:t xml:space="preserve"> Elevate is an incubator </w:t>
      </w:r>
      <w:proofErr w:type="spellStart"/>
      <w:r w:rsidRPr="009E3015">
        <w:rPr>
          <w:rFonts w:ascii="Arial" w:hAnsi="Arial" w:cs="Arial"/>
          <w:lang w:val="en-US"/>
        </w:rPr>
        <w:t>programme</w:t>
      </w:r>
      <w:proofErr w:type="spellEnd"/>
      <w:r w:rsidRPr="009E3015">
        <w:rPr>
          <w:rFonts w:ascii="Arial" w:hAnsi="Arial" w:cs="Arial"/>
          <w:lang w:val="en-US"/>
        </w:rPr>
        <w:t xml:space="preserve"> for University of Birmingham students and graduates.</w:t>
      </w:r>
    </w:p>
    <w:p w14:paraId="3E87BCC5" w14:textId="3B3CDCCF" w:rsidR="00526944" w:rsidRDefault="009E3015" w:rsidP="005100E3">
      <w:pPr>
        <w:autoSpaceDE w:val="0"/>
        <w:autoSpaceDN w:val="0"/>
        <w:adjustRightInd w:val="0"/>
        <w:spacing w:after="360"/>
        <w:rPr>
          <w:rFonts w:ascii="Arial" w:hAnsi="Arial" w:cs="Arial"/>
          <w:lang w:val="en-US"/>
        </w:rPr>
      </w:pPr>
      <w:r w:rsidRPr="009E3015">
        <w:rPr>
          <w:rFonts w:ascii="Arial" w:hAnsi="Arial" w:cs="Arial"/>
          <w:lang w:val="en-US"/>
        </w:rPr>
        <w:t>Through this bespoke initiative, students are supported to grow and develop their own</w:t>
      </w:r>
      <w:r>
        <w:rPr>
          <w:rFonts w:ascii="Arial" w:hAnsi="Arial" w:cs="Arial"/>
          <w:lang w:val="en-US"/>
        </w:rPr>
        <w:t xml:space="preserve"> </w:t>
      </w:r>
      <w:r w:rsidRPr="009E3015">
        <w:rPr>
          <w:rFonts w:ascii="Arial" w:hAnsi="Arial" w:cs="Arial"/>
          <w:lang w:val="en-US"/>
        </w:rPr>
        <w:t>ventures, creating opportunities for our</w:t>
      </w:r>
      <w:r>
        <w:rPr>
          <w:rFonts w:ascii="Arial" w:hAnsi="Arial" w:cs="Arial"/>
          <w:lang w:val="en-US"/>
        </w:rPr>
        <w:t xml:space="preserve"> </w:t>
      </w:r>
      <w:r w:rsidRPr="009E3015">
        <w:rPr>
          <w:rFonts w:ascii="Arial" w:hAnsi="Arial" w:cs="Arial"/>
          <w:lang w:val="en-US"/>
        </w:rPr>
        <w:t>graduates and the whole business community.</w:t>
      </w:r>
    </w:p>
    <w:p w14:paraId="0A765057" w14:textId="6F155407" w:rsidR="00CA62DE" w:rsidRDefault="009E3015" w:rsidP="00CA62DE">
      <w:pPr>
        <w:pStyle w:val="Heading1"/>
        <w:spacing w:before="0" w:after="240"/>
        <w:rPr>
          <w:rFonts w:ascii="Arial" w:hAnsi="Arial" w:cs="Arial"/>
          <w:b/>
          <w:color w:val="000000" w:themeColor="text1"/>
          <w:sz w:val="44"/>
          <w:szCs w:val="44"/>
        </w:rPr>
      </w:pPr>
      <w:r>
        <w:rPr>
          <w:rFonts w:ascii="Arial" w:hAnsi="Arial" w:cs="Arial"/>
          <w:b/>
          <w:color w:val="000000" w:themeColor="text1"/>
          <w:sz w:val="44"/>
          <w:szCs w:val="44"/>
        </w:rPr>
        <w:t>Investment prospects</w:t>
      </w:r>
    </w:p>
    <w:p w14:paraId="507F1DC1" w14:textId="0C1A3FD4" w:rsidR="009E3015" w:rsidRDefault="009E3015" w:rsidP="009E3015">
      <w:pPr>
        <w:pStyle w:val="Heading2"/>
        <w:spacing w:before="0" w:after="240"/>
        <w:rPr>
          <w:rFonts w:ascii="Arial" w:eastAsiaTheme="minorHAnsi" w:hAnsi="Arial" w:cs="Arial"/>
          <w:color w:val="auto"/>
          <w:sz w:val="24"/>
          <w:szCs w:val="24"/>
          <w:lang w:val="en-US"/>
        </w:rPr>
      </w:pPr>
      <w:r w:rsidRPr="009E3015">
        <w:rPr>
          <w:rFonts w:ascii="Arial" w:eastAsiaTheme="minorHAnsi" w:hAnsi="Arial" w:cs="Arial"/>
          <w:color w:val="auto"/>
          <w:sz w:val="24"/>
          <w:szCs w:val="24"/>
          <w:lang w:val="en-US"/>
        </w:rPr>
        <w:t xml:space="preserve">The diverse range of businesses entering The Exchange are pre-selected based on their potential and the credibility of the student. As the businesses are supported to their next stage of development, there will be genuine investment opportunities, whether that be directly in the business or working with the individual to support their aspirations. </w:t>
      </w:r>
    </w:p>
    <w:p w14:paraId="55880CC0" w14:textId="4D3E47D0" w:rsidR="007B0345" w:rsidRPr="00DD050C" w:rsidRDefault="009E3015" w:rsidP="00DD050C">
      <w:pPr>
        <w:pStyle w:val="Heading2"/>
        <w:spacing w:before="0" w:after="120"/>
        <w:rPr>
          <w:rFonts w:ascii="Arial" w:hAnsi="Arial" w:cs="Arial"/>
          <w:b/>
        </w:rPr>
      </w:pPr>
      <w:r>
        <w:rPr>
          <w:rFonts w:ascii="Arial" w:hAnsi="Arial" w:cs="Arial"/>
          <w:b/>
        </w:rPr>
        <w:t>Shared ambitions</w:t>
      </w:r>
    </w:p>
    <w:p w14:paraId="42A75768" w14:textId="51DAB85B" w:rsidR="007B0345" w:rsidRDefault="009E3015" w:rsidP="005100E3">
      <w:pPr>
        <w:autoSpaceDE w:val="0"/>
        <w:autoSpaceDN w:val="0"/>
        <w:adjustRightInd w:val="0"/>
        <w:spacing w:after="360"/>
        <w:rPr>
          <w:rFonts w:ascii="Arial" w:hAnsi="Arial" w:cs="Arial"/>
          <w:lang w:val="en-US"/>
        </w:rPr>
      </w:pPr>
      <w:r w:rsidRPr="009E3015">
        <w:rPr>
          <w:rFonts w:ascii="Arial" w:hAnsi="Arial" w:cs="Arial"/>
          <w:lang w:val="en-US"/>
        </w:rPr>
        <w:t xml:space="preserve">We are seeking partners who have a shared interest in innovation and shared ambitions to support future entrepreneurs. </w:t>
      </w:r>
      <w:proofErr w:type="spellStart"/>
      <w:r w:rsidRPr="009E3015">
        <w:rPr>
          <w:rFonts w:ascii="Arial" w:hAnsi="Arial" w:cs="Arial"/>
          <w:lang w:val="en-US"/>
        </w:rPr>
        <w:t>UoB</w:t>
      </w:r>
      <w:proofErr w:type="spellEnd"/>
      <w:r w:rsidRPr="009E3015">
        <w:rPr>
          <w:rFonts w:ascii="Arial" w:hAnsi="Arial" w:cs="Arial"/>
          <w:lang w:val="en-US"/>
        </w:rPr>
        <w:t xml:space="preserve"> Elevate is a </w:t>
      </w:r>
      <w:proofErr w:type="spellStart"/>
      <w:r w:rsidRPr="009E3015">
        <w:rPr>
          <w:rFonts w:ascii="Arial" w:hAnsi="Arial" w:cs="Arial"/>
          <w:lang w:val="en-US"/>
        </w:rPr>
        <w:t>programme</w:t>
      </w:r>
      <w:proofErr w:type="spellEnd"/>
      <w:r w:rsidRPr="009E3015">
        <w:rPr>
          <w:rFonts w:ascii="Arial" w:hAnsi="Arial" w:cs="Arial"/>
          <w:lang w:val="en-US"/>
        </w:rPr>
        <w:t xml:space="preserve"> that supports business growth and future talent.</w:t>
      </w:r>
    </w:p>
    <w:p w14:paraId="0E99E3B9" w14:textId="3DD5D3F6" w:rsidR="00D159CF" w:rsidRDefault="009E3015" w:rsidP="00D159CF">
      <w:pPr>
        <w:pStyle w:val="Heading1"/>
        <w:spacing w:before="0" w:after="240"/>
        <w:rPr>
          <w:rFonts w:ascii="Arial" w:hAnsi="Arial" w:cs="Arial"/>
          <w:b/>
          <w:color w:val="000000" w:themeColor="text1"/>
          <w:sz w:val="44"/>
          <w:szCs w:val="44"/>
        </w:rPr>
      </w:pPr>
      <w:r>
        <w:rPr>
          <w:rFonts w:ascii="Arial" w:hAnsi="Arial" w:cs="Arial"/>
          <w:b/>
          <w:color w:val="000000" w:themeColor="text1"/>
          <w:sz w:val="44"/>
          <w:szCs w:val="44"/>
        </w:rPr>
        <w:t>Sponsorship</w:t>
      </w:r>
    </w:p>
    <w:p w14:paraId="4D05AA89" w14:textId="45B192D3" w:rsidR="007D23B7" w:rsidRDefault="009E3015" w:rsidP="005100E3">
      <w:pPr>
        <w:autoSpaceDE w:val="0"/>
        <w:autoSpaceDN w:val="0"/>
        <w:adjustRightInd w:val="0"/>
        <w:spacing w:after="360"/>
        <w:rPr>
          <w:rFonts w:ascii="Arial" w:hAnsi="Arial" w:cs="Arial"/>
        </w:rPr>
      </w:pPr>
      <w:proofErr w:type="spellStart"/>
      <w:r w:rsidRPr="009E3015">
        <w:rPr>
          <w:rFonts w:ascii="Arial" w:hAnsi="Arial" w:cs="Arial"/>
        </w:rPr>
        <w:t>UoB</w:t>
      </w:r>
      <w:proofErr w:type="spellEnd"/>
      <w:r w:rsidRPr="009E3015">
        <w:rPr>
          <w:rFonts w:ascii="Arial" w:hAnsi="Arial" w:cs="Arial"/>
        </w:rPr>
        <w:t xml:space="preserve"> Elevate is a multifaceted programme, consisting of workshops, events, mentoring and business planning. All of these are opportunities for your organisation to be part of new venture creation in the region.</w:t>
      </w:r>
    </w:p>
    <w:p w14:paraId="485A7933" w14:textId="7C152BBA" w:rsidR="0047762E" w:rsidRDefault="0047762E" w:rsidP="0047762E">
      <w:pPr>
        <w:tabs>
          <w:tab w:val="left" w:pos="9740"/>
        </w:tabs>
        <w:autoSpaceDE w:val="0"/>
        <w:autoSpaceDN w:val="0"/>
        <w:adjustRightInd w:val="0"/>
        <w:spacing w:after="120"/>
        <w:ind w:left="851" w:right="953" w:hanging="851"/>
        <w:rPr>
          <w:rFonts w:ascii="Arial" w:hAnsi="Arial" w:cs="Arial"/>
          <w:lang w:val="en-US"/>
        </w:rPr>
      </w:pPr>
      <w:r>
        <w:rPr>
          <w:rFonts w:ascii="Arial" w:hAnsi="Arial" w:cs="Arial"/>
          <w:lang w:val="en-US"/>
        </w:rPr>
        <w:tab/>
      </w:r>
      <w:r w:rsidRPr="0047762E">
        <w:rPr>
          <w:rFonts w:ascii="Arial" w:hAnsi="Arial" w:cs="Arial"/>
          <w:lang w:val="en-US"/>
        </w:rPr>
        <w:t xml:space="preserve">“As an engineering graduate, I had a non-business background. By working at The </w:t>
      </w:r>
      <w:proofErr w:type="gramStart"/>
      <w:r w:rsidRPr="0047762E">
        <w:rPr>
          <w:rFonts w:ascii="Arial" w:hAnsi="Arial" w:cs="Arial"/>
          <w:lang w:val="en-US"/>
        </w:rPr>
        <w:t>Exchange</w:t>
      </w:r>
      <w:proofErr w:type="gramEnd"/>
      <w:r w:rsidRPr="0047762E">
        <w:rPr>
          <w:rFonts w:ascii="Arial" w:hAnsi="Arial" w:cs="Arial"/>
          <w:lang w:val="en-US"/>
        </w:rPr>
        <w:t xml:space="preserve"> I am able to build a strong business foundation and join a community of entrepreneurs to learn from. I want Hello Gamer to grow and expand beyond an app, to work towards bringing about positive change and female inclusion in the gaming industry. It’s exciting to see how the </w:t>
      </w:r>
      <w:proofErr w:type="spellStart"/>
      <w:r w:rsidRPr="0047762E">
        <w:rPr>
          <w:rFonts w:ascii="Arial" w:hAnsi="Arial" w:cs="Arial"/>
          <w:lang w:val="en-US"/>
        </w:rPr>
        <w:t>programme</w:t>
      </w:r>
      <w:proofErr w:type="spellEnd"/>
      <w:r w:rsidRPr="0047762E">
        <w:rPr>
          <w:rFonts w:ascii="Arial" w:hAnsi="Arial" w:cs="Arial"/>
          <w:lang w:val="en-US"/>
        </w:rPr>
        <w:t xml:space="preserve"> will support me to achieve this.”</w:t>
      </w:r>
    </w:p>
    <w:p w14:paraId="533B67B2" w14:textId="1199878F" w:rsidR="0047762E" w:rsidRPr="0047762E" w:rsidRDefault="0047762E" w:rsidP="005100E3">
      <w:pPr>
        <w:tabs>
          <w:tab w:val="left" w:pos="9740"/>
        </w:tabs>
        <w:autoSpaceDE w:val="0"/>
        <w:autoSpaceDN w:val="0"/>
        <w:adjustRightInd w:val="0"/>
        <w:spacing w:after="360" w:line="312" w:lineRule="auto"/>
        <w:ind w:left="851" w:right="953" w:hanging="851"/>
        <w:rPr>
          <w:rFonts w:ascii="Arial" w:hAnsi="Arial" w:cs="Arial"/>
          <w:b/>
          <w:lang w:val="en-US"/>
        </w:rPr>
      </w:pPr>
      <w:r>
        <w:rPr>
          <w:rFonts w:ascii="Arial" w:hAnsi="Arial" w:cs="Arial"/>
          <w:lang w:val="en-US"/>
        </w:rPr>
        <w:tab/>
      </w:r>
      <w:r w:rsidRPr="0047762E">
        <w:rPr>
          <w:rFonts w:ascii="Arial" w:hAnsi="Arial" w:cs="Arial"/>
          <w:b/>
          <w:lang w:val="en-US"/>
        </w:rPr>
        <w:t>- Gemini Joshi, Founder, Hello Gamer</w:t>
      </w:r>
    </w:p>
    <w:p w14:paraId="283EF6FE" w14:textId="1DF6D8F8" w:rsidR="007D23B7" w:rsidRDefault="0047762E" w:rsidP="00302E6C">
      <w:pPr>
        <w:autoSpaceDE w:val="0"/>
        <w:autoSpaceDN w:val="0"/>
        <w:adjustRightInd w:val="0"/>
        <w:spacing w:after="120"/>
        <w:ind w:left="850" w:right="953"/>
        <w:rPr>
          <w:rFonts w:ascii="Arial" w:hAnsi="Arial" w:cs="Arial"/>
          <w:lang w:val="en-US"/>
        </w:rPr>
      </w:pPr>
      <w:r w:rsidRPr="0047762E">
        <w:rPr>
          <w:rFonts w:ascii="Arial" w:hAnsi="Arial" w:cs="Arial"/>
          <w:lang w:val="en-US"/>
        </w:rPr>
        <w:t xml:space="preserve">“My biggest hope for </w:t>
      </w:r>
      <w:proofErr w:type="spellStart"/>
      <w:r w:rsidRPr="0047762E">
        <w:rPr>
          <w:rFonts w:ascii="Arial" w:hAnsi="Arial" w:cs="Arial"/>
          <w:lang w:val="en-US"/>
        </w:rPr>
        <w:t>Cosimo</w:t>
      </w:r>
      <w:proofErr w:type="spellEnd"/>
      <w:r w:rsidRPr="0047762E">
        <w:rPr>
          <w:rFonts w:ascii="Arial" w:hAnsi="Arial" w:cs="Arial"/>
          <w:lang w:val="en-US"/>
        </w:rPr>
        <w:t xml:space="preserve"> Art is that it opens up the art world and engages new audiences with artists and their work. Using our brand and platform as a means to interest, educate and welcome people who may otherwise feel excluded from the art world is central to what we want to achieve. We’re delighted to be part of the Elevate </w:t>
      </w:r>
      <w:proofErr w:type="spellStart"/>
      <w:r w:rsidRPr="0047762E">
        <w:rPr>
          <w:rFonts w:ascii="Arial" w:hAnsi="Arial" w:cs="Arial"/>
          <w:lang w:val="en-US"/>
        </w:rPr>
        <w:t>programme</w:t>
      </w:r>
      <w:proofErr w:type="spellEnd"/>
      <w:r w:rsidRPr="0047762E">
        <w:rPr>
          <w:rFonts w:ascii="Arial" w:hAnsi="Arial" w:cs="Arial"/>
          <w:lang w:val="en-US"/>
        </w:rPr>
        <w:t xml:space="preserve"> to help us achieve this aim.”</w:t>
      </w:r>
    </w:p>
    <w:p w14:paraId="21EE5B1E" w14:textId="7480A753" w:rsidR="005100E3" w:rsidRPr="005100E3" w:rsidRDefault="005100E3" w:rsidP="00302E6C">
      <w:pPr>
        <w:autoSpaceDE w:val="0"/>
        <w:autoSpaceDN w:val="0"/>
        <w:adjustRightInd w:val="0"/>
        <w:spacing w:after="120"/>
        <w:ind w:left="130" w:right="953" w:firstLine="720"/>
        <w:rPr>
          <w:rFonts w:ascii="Arial" w:hAnsi="Arial" w:cs="Arial"/>
          <w:b/>
          <w:lang w:val="en-US"/>
        </w:rPr>
      </w:pPr>
      <w:r w:rsidRPr="005100E3">
        <w:rPr>
          <w:rFonts w:ascii="Arial" w:hAnsi="Arial" w:cs="Arial"/>
          <w:b/>
          <w:lang w:val="en-US"/>
        </w:rPr>
        <w:t>-</w:t>
      </w:r>
      <w:r>
        <w:rPr>
          <w:rFonts w:ascii="Arial" w:hAnsi="Arial" w:cs="Arial"/>
          <w:b/>
          <w:lang w:val="en-US"/>
        </w:rPr>
        <w:t xml:space="preserve"> </w:t>
      </w:r>
      <w:r w:rsidRPr="005100E3">
        <w:rPr>
          <w:rFonts w:ascii="Arial" w:hAnsi="Arial" w:cs="Arial"/>
          <w:b/>
          <w:lang w:val="en-US"/>
        </w:rPr>
        <w:t xml:space="preserve">John Sewell, Founder, </w:t>
      </w:r>
      <w:proofErr w:type="spellStart"/>
      <w:r w:rsidRPr="005100E3">
        <w:rPr>
          <w:rFonts w:ascii="Arial" w:hAnsi="Arial" w:cs="Arial"/>
          <w:b/>
          <w:lang w:val="en-US"/>
        </w:rPr>
        <w:t>Cosimo</w:t>
      </w:r>
      <w:proofErr w:type="spellEnd"/>
      <w:r w:rsidRPr="005100E3">
        <w:rPr>
          <w:rFonts w:ascii="Arial" w:hAnsi="Arial" w:cs="Arial"/>
          <w:b/>
          <w:lang w:val="en-US"/>
        </w:rPr>
        <w:t xml:space="preserve"> Art</w:t>
      </w:r>
    </w:p>
    <w:p w14:paraId="5C0D4C47" w14:textId="77777777" w:rsidR="0047762E" w:rsidRDefault="0047762E" w:rsidP="007D23B7">
      <w:pPr>
        <w:autoSpaceDE w:val="0"/>
        <w:autoSpaceDN w:val="0"/>
        <w:adjustRightInd w:val="0"/>
        <w:rPr>
          <w:rFonts w:ascii="Arial" w:hAnsi="Arial" w:cs="Arial"/>
          <w:lang w:val="en-US"/>
        </w:rPr>
      </w:pPr>
    </w:p>
    <w:p w14:paraId="11FBD3AE" w14:textId="77777777" w:rsidR="005100E3" w:rsidRDefault="005100E3" w:rsidP="00585122">
      <w:pPr>
        <w:autoSpaceDE w:val="0"/>
        <w:autoSpaceDN w:val="0"/>
        <w:adjustRightInd w:val="0"/>
        <w:spacing w:after="240"/>
        <w:rPr>
          <w:rFonts w:ascii="Arial" w:hAnsi="Arial" w:cs="Arial"/>
          <w:b/>
          <w:color w:val="000000" w:themeColor="text1"/>
          <w:sz w:val="44"/>
          <w:szCs w:val="44"/>
          <w:lang w:val="en-US"/>
        </w:rPr>
      </w:pPr>
    </w:p>
    <w:p w14:paraId="617FBE8F" w14:textId="7D371D91" w:rsidR="00CA62DE" w:rsidRDefault="005100E3" w:rsidP="00585122">
      <w:pPr>
        <w:autoSpaceDE w:val="0"/>
        <w:autoSpaceDN w:val="0"/>
        <w:adjustRightInd w:val="0"/>
        <w:spacing w:after="240"/>
        <w:rPr>
          <w:rFonts w:ascii="Arial" w:hAnsi="Arial" w:cs="Arial"/>
          <w:b/>
          <w:color w:val="000000" w:themeColor="text1"/>
          <w:sz w:val="44"/>
          <w:szCs w:val="44"/>
          <w:lang w:val="en-US"/>
        </w:rPr>
      </w:pPr>
      <w:r>
        <w:rPr>
          <w:rFonts w:ascii="Arial" w:hAnsi="Arial" w:cs="Arial"/>
          <w:b/>
          <w:color w:val="000000" w:themeColor="text1"/>
          <w:sz w:val="44"/>
          <w:szCs w:val="44"/>
          <w:lang w:val="en-US"/>
        </w:rPr>
        <w:lastRenderedPageBreak/>
        <w:t>Networking</w:t>
      </w:r>
    </w:p>
    <w:p w14:paraId="170F6B21" w14:textId="03D28070" w:rsidR="00FA1243" w:rsidRDefault="005100E3" w:rsidP="00302E6C">
      <w:pPr>
        <w:autoSpaceDE w:val="0"/>
        <w:autoSpaceDN w:val="0"/>
        <w:adjustRightInd w:val="0"/>
        <w:spacing w:after="360"/>
        <w:rPr>
          <w:rFonts w:ascii="Arial" w:hAnsi="Arial" w:cs="Arial"/>
          <w:lang w:val="en-US"/>
        </w:rPr>
      </w:pPr>
      <w:r w:rsidRPr="005100E3">
        <w:rPr>
          <w:rFonts w:ascii="Arial" w:hAnsi="Arial" w:cs="Arial"/>
          <w:lang w:val="en-US"/>
        </w:rPr>
        <w:t xml:space="preserve">Via the incubator </w:t>
      </w:r>
      <w:proofErr w:type="spellStart"/>
      <w:r w:rsidRPr="005100E3">
        <w:rPr>
          <w:rFonts w:ascii="Arial" w:hAnsi="Arial" w:cs="Arial"/>
          <w:lang w:val="en-US"/>
        </w:rPr>
        <w:t>programme</w:t>
      </w:r>
      <w:proofErr w:type="spellEnd"/>
      <w:r w:rsidRPr="005100E3">
        <w:rPr>
          <w:rFonts w:ascii="Arial" w:hAnsi="Arial" w:cs="Arial"/>
          <w:lang w:val="en-US"/>
        </w:rPr>
        <w:t xml:space="preserve"> wide-ranging business networks will be created. Whether you want to meet the entrepreneurial talent of the future or ensure your </w:t>
      </w:r>
      <w:proofErr w:type="spellStart"/>
      <w:r w:rsidRPr="005100E3">
        <w:rPr>
          <w:rFonts w:ascii="Arial" w:hAnsi="Arial" w:cs="Arial"/>
          <w:lang w:val="en-US"/>
        </w:rPr>
        <w:t>organisation</w:t>
      </w:r>
      <w:proofErr w:type="spellEnd"/>
      <w:r w:rsidRPr="005100E3">
        <w:rPr>
          <w:rFonts w:ascii="Arial" w:hAnsi="Arial" w:cs="Arial"/>
          <w:lang w:val="en-US"/>
        </w:rPr>
        <w:t xml:space="preserve"> is at the forefront of these ventures, there are multiple ways for you to engage with</w:t>
      </w:r>
      <w:r w:rsidR="00302E6C">
        <w:rPr>
          <w:rFonts w:ascii="Arial" w:hAnsi="Arial" w:cs="Arial"/>
          <w:lang w:val="en-US"/>
        </w:rPr>
        <w:t xml:space="preserve"> </w:t>
      </w:r>
      <w:r w:rsidRPr="005100E3">
        <w:rPr>
          <w:rFonts w:ascii="Arial" w:hAnsi="Arial" w:cs="Arial"/>
          <w:lang w:val="en-US"/>
        </w:rPr>
        <w:t>the space, the students and the businesses.</w:t>
      </w:r>
    </w:p>
    <w:p w14:paraId="53599382" w14:textId="6C86295A" w:rsidR="001227A4" w:rsidRDefault="005100E3" w:rsidP="001227A4">
      <w:pPr>
        <w:pStyle w:val="Heading2"/>
        <w:spacing w:before="0" w:after="120"/>
        <w:rPr>
          <w:rFonts w:ascii="Arial" w:hAnsi="Arial" w:cs="Arial"/>
          <w:b/>
          <w:lang w:val="en-US"/>
        </w:rPr>
      </w:pPr>
      <w:proofErr w:type="spellStart"/>
      <w:r>
        <w:rPr>
          <w:rFonts w:ascii="Arial" w:hAnsi="Arial" w:cs="Arial"/>
          <w:b/>
          <w:lang w:val="en-US"/>
        </w:rPr>
        <w:t>UoB</w:t>
      </w:r>
      <w:proofErr w:type="spellEnd"/>
      <w:r>
        <w:rPr>
          <w:rFonts w:ascii="Arial" w:hAnsi="Arial" w:cs="Arial"/>
          <w:b/>
          <w:lang w:val="en-US"/>
        </w:rPr>
        <w:t xml:space="preserve"> Elevate at The Exchange</w:t>
      </w:r>
    </w:p>
    <w:p w14:paraId="31A68D3C" w14:textId="34161B8E" w:rsidR="001227A4" w:rsidRDefault="005100E3" w:rsidP="005100E3">
      <w:pPr>
        <w:autoSpaceDE w:val="0"/>
        <w:autoSpaceDN w:val="0"/>
        <w:adjustRightInd w:val="0"/>
        <w:spacing w:after="240"/>
        <w:rPr>
          <w:rFonts w:ascii="Arial" w:hAnsi="Arial" w:cs="Arial"/>
          <w:lang w:val="en-US"/>
        </w:rPr>
      </w:pPr>
      <w:r>
        <w:rPr>
          <w:rFonts w:ascii="Arial" w:hAnsi="Arial" w:cs="Arial"/>
          <w:lang w:val="en-US"/>
        </w:rPr>
        <w:t xml:space="preserve">Powering possibilities together with our students and graduates. </w:t>
      </w:r>
    </w:p>
    <w:p w14:paraId="4F2BE09D" w14:textId="26AA25E0" w:rsidR="005100E3" w:rsidRPr="005100E3" w:rsidRDefault="005100E3" w:rsidP="00302E6C">
      <w:pPr>
        <w:autoSpaceDE w:val="0"/>
        <w:autoSpaceDN w:val="0"/>
        <w:adjustRightInd w:val="0"/>
        <w:spacing w:after="7080"/>
        <w:rPr>
          <w:rFonts w:ascii="Arial" w:hAnsi="Arial" w:cs="Arial"/>
          <w:b/>
          <w:lang w:val="en-US"/>
        </w:rPr>
      </w:pPr>
      <w:r w:rsidRPr="005100E3">
        <w:rPr>
          <w:rFonts w:ascii="Arial" w:hAnsi="Arial" w:cs="Arial"/>
          <w:b/>
          <w:lang w:val="en-US"/>
        </w:rPr>
        <w:t xml:space="preserve">For further details contact: </w:t>
      </w:r>
      <w:hyperlink r:id="rId10" w:history="1">
        <w:r w:rsidRPr="005100E3">
          <w:rPr>
            <w:rStyle w:val="Hyperlink"/>
            <w:rFonts w:ascii="Arial" w:hAnsi="Arial" w:cs="Arial"/>
            <w:b/>
            <w:lang w:val="en-US"/>
          </w:rPr>
          <w:t>benterprising@contacts.bham.ac.uk</w:t>
        </w:r>
      </w:hyperlink>
    </w:p>
    <w:p w14:paraId="50A6FCD5" w14:textId="77777777" w:rsidR="005100E3" w:rsidRDefault="005100E3" w:rsidP="005100E3">
      <w:pPr>
        <w:autoSpaceDE w:val="0"/>
        <w:autoSpaceDN w:val="0"/>
        <w:adjustRightInd w:val="0"/>
        <w:spacing w:after="240"/>
        <w:rPr>
          <w:rFonts w:ascii="Arial" w:hAnsi="Arial" w:cs="Arial"/>
          <w:lang w:val="en-US"/>
        </w:rPr>
      </w:pPr>
    </w:p>
    <w:p w14:paraId="0164D367" w14:textId="57B5DA58" w:rsidR="004C6327" w:rsidRPr="00D030B4" w:rsidRDefault="005100E3" w:rsidP="0094356C">
      <w:pPr>
        <w:autoSpaceDE w:val="0"/>
        <w:autoSpaceDN w:val="0"/>
        <w:adjustRightInd w:val="0"/>
        <w:rPr>
          <w:rFonts w:ascii="Arial" w:hAnsi="Arial" w:cs="Arial"/>
        </w:rPr>
      </w:pPr>
      <w:bookmarkStart w:id="0" w:name="_GoBack"/>
      <w:r>
        <w:rPr>
          <w:rFonts w:ascii="Georgia" w:hAnsi="Georgia"/>
          <w:noProof/>
          <w:color w:val="2F5496" w:themeColor="accent1" w:themeShade="BF"/>
          <w:sz w:val="96"/>
          <w:szCs w:val="96"/>
        </w:rPr>
        <w:drawing>
          <wp:inline distT="0" distB="0" distL="0" distR="0" wp14:anchorId="768652BC" wp14:editId="09AB0860">
            <wp:extent cx="4828440" cy="1142310"/>
            <wp:effectExtent l="0" t="0" r="0" b="1270"/>
            <wp:docPr id="9" name="Picture 9" descr="University of Birmingham crest and word marque and The Exchange logo side by side." title="University of Birmingham and The Exchang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exchange-lock-up.jpg"/>
                    <pic:cNvPicPr/>
                  </pic:nvPicPr>
                  <pic:blipFill rotWithShape="1">
                    <a:blip r:embed="rId8">
                      <a:extLst>
                        <a:ext uri="{28A0092B-C50C-407E-A947-70E740481C1C}">
                          <a14:useLocalDpi xmlns:a14="http://schemas.microsoft.com/office/drawing/2010/main" val="0"/>
                        </a:ext>
                      </a:extLst>
                    </a:blip>
                    <a:srcRect l="8124" r="7527"/>
                    <a:stretch/>
                  </pic:blipFill>
                  <pic:spPr bwMode="auto">
                    <a:xfrm>
                      <a:off x="0" y="0"/>
                      <a:ext cx="4831356" cy="1143000"/>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7CE6F5A2" w14:textId="2F0C8F26" w:rsidR="00134538" w:rsidRPr="004C6327" w:rsidRDefault="00150BF7" w:rsidP="004C6327">
      <w:hyperlink r:id="rId11" w:history="1">
        <w:r w:rsidR="004C6327" w:rsidRPr="00D542B7">
          <w:rPr>
            <w:rStyle w:val="Hyperlink"/>
            <w:rFonts w:ascii="Arial" w:hAnsi="Arial" w:cs="Arial"/>
          </w:rPr>
          <w:t>University of Birmingham</w:t>
        </w:r>
      </w:hyperlink>
      <w:r w:rsidR="004C6327">
        <w:rPr>
          <w:rFonts w:ascii="Arial" w:hAnsi="Arial" w:cs="Arial"/>
        </w:rPr>
        <w:t xml:space="preserve"> | </w:t>
      </w:r>
      <w:r w:rsidR="005100E3">
        <w:rPr>
          <w:rFonts w:ascii="Arial" w:hAnsi="Arial" w:cs="Arial"/>
        </w:rPr>
        <w:t>The Exchange</w:t>
      </w:r>
      <w:r w:rsidR="004C6327">
        <w:rPr>
          <w:rFonts w:ascii="Arial" w:hAnsi="Arial" w:cs="Arial"/>
        </w:rPr>
        <w:t xml:space="preserve">, </w:t>
      </w:r>
      <w:r w:rsidR="005100E3">
        <w:rPr>
          <w:rFonts w:ascii="Arial" w:hAnsi="Arial" w:cs="Arial"/>
        </w:rPr>
        <w:t xml:space="preserve">3 Centenary Square, </w:t>
      </w:r>
      <w:r w:rsidR="004C6327">
        <w:rPr>
          <w:rFonts w:ascii="Arial" w:hAnsi="Arial" w:cs="Arial"/>
        </w:rPr>
        <w:t>Birmingham, B</w:t>
      </w:r>
      <w:r w:rsidR="005100E3">
        <w:rPr>
          <w:rFonts w:ascii="Arial" w:hAnsi="Arial" w:cs="Arial"/>
        </w:rPr>
        <w:t>1</w:t>
      </w:r>
      <w:r w:rsidR="004C6327">
        <w:rPr>
          <w:rFonts w:ascii="Arial" w:hAnsi="Arial" w:cs="Arial"/>
        </w:rPr>
        <w:t xml:space="preserve"> 2</w:t>
      </w:r>
      <w:r w:rsidR="005100E3">
        <w:rPr>
          <w:rFonts w:ascii="Arial" w:hAnsi="Arial" w:cs="Arial"/>
        </w:rPr>
        <w:t>DR</w:t>
      </w:r>
      <w:r w:rsidR="004C6327">
        <w:rPr>
          <w:rFonts w:ascii="Arial" w:hAnsi="Arial" w:cs="Arial"/>
        </w:rPr>
        <w:t>, United Kingdom.</w:t>
      </w:r>
    </w:p>
    <w:sectPr w:rsidR="00134538" w:rsidRPr="004C6327" w:rsidSect="008F461D">
      <w:headerReference w:type="default" r:id="rId12"/>
      <w:pgSz w:w="11900" w:h="16840"/>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1D690" w14:textId="77777777" w:rsidR="00150BF7" w:rsidRDefault="00150BF7" w:rsidP="00095F30">
      <w:r>
        <w:separator/>
      </w:r>
    </w:p>
  </w:endnote>
  <w:endnote w:type="continuationSeparator" w:id="0">
    <w:p w14:paraId="22C71D3C" w14:textId="77777777" w:rsidR="00150BF7" w:rsidRDefault="00150BF7"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kzidenz Grotesk BQ">
    <w:altName w:val="Akzidenz Grotesk BQ"/>
    <w:panose1 w:val="020B0604020202020204"/>
    <w:charset w:val="00"/>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3D5C1" w14:textId="77777777" w:rsidR="00150BF7" w:rsidRDefault="00150BF7" w:rsidP="00095F30">
      <w:r>
        <w:separator/>
      </w:r>
    </w:p>
  </w:footnote>
  <w:footnote w:type="continuationSeparator" w:id="0">
    <w:p w14:paraId="57DD59C1" w14:textId="77777777" w:rsidR="00150BF7" w:rsidRDefault="00150BF7"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134538" w:rsidRDefault="00134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D401D"/>
    <w:multiLevelType w:val="hybridMultilevel"/>
    <w:tmpl w:val="C92E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D0FEE"/>
    <w:multiLevelType w:val="multilevel"/>
    <w:tmpl w:val="0290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0772B"/>
    <w:multiLevelType w:val="hybridMultilevel"/>
    <w:tmpl w:val="0290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0363A"/>
    <w:multiLevelType w:val="hybridMultilevel"/>
    <w:tmpl w:val="4A261196"/>
    <w:lvl w:ilvl="0" w:tplc="016AC1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CC4974"/>
    <w:multiLevelType w:val="hybridMultilevel"/>
    <w:tmpl w:val="9D462386"/>
    <w:lvl w:ilvl="0" w:tplc="669CE6E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AB59D4"/>
    <w:multiLevelType w:val="hybridMultilevel"/>
    <w:tmpl w:val="C848E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E4BCF"/>
    <w:multiLevelType w:val="hybridMultilevel"/>
    <w:tmpl w:val="F36E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76A2"/>
    <w:multiLevelType w:val="hybridMultilevel"/>
    <w:tmpl w:val="1C9C0FFC"/>
    <w:lvl w:ilvl="0" w:tplc="948679E0">
      <w:numFmt w:val="bullet"/>
      <w:lvlText w:val="-"/>
      <w:lvlJc w:val="left"/>
      <w:pPr>
        <w:ind w:left="1210" w:hanging="360"/>
      </w:pPr>
      <w:rPr>
        <w:rFonts w:ascii="Arial" w:eastAsiaTheme="minorHAnsi"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66758"/>
    <w:multiLevelType w:val="hybridMultilevel"/>
    <w:tmpl w:val="AA4CA09E"/>
    <w:lvl w:ilvl="0" w:tplc="476ED7E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A318E4"/>
    <w:multiLevelType w:val="multilevel"/>
    <w:tmpl w:val="F36E4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4787343"/>
    <w:multiLevelType w:val="hybridMultilevel"/>
    <w:tmpl w:val="354E5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65C05"/>
    <w:multiLevelType w:val="hybridMultilevel"/>
    <w:tmpl w:val="F9DE7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90DE6"/>
    <w:multiLevelType w:val="hybridMultilevel"/>
    <w:tmpl w:val="DD1E7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0"/>
  </w:num>
  <w:num w:numId="5">
    <w:abstractNumId w:val="2"/>
  </w:num>
  <w:num w:numId="6">
    <w:abstractNumId w:val="1"/>
  </w:num>
  <w:num w:numId="7">
    <w:abstractNumId w:val="11"/>
  </w:num>
  <w:num w:numId="8">
    <w:abstractNumId w:val="13"/>
  </w:num>
  <w:num w:numId="9">
    <w:abstractNumId w:val="12"/>
  </w:num>
  <w:num w:numId="10">
    <w:abstractNumId w:val="5"/>
  </w:num>
  <w:num w:numId="11">
    <w:abstractNumId w:val="7"/>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8520F"/>
    <w:rsid w:val="00095F30"/>
    <w:rsid w:val="000B0CFF"/>
    <w:rsid w:val="000C5A49"/>
    <w:rsid w:val="000E73A4"/>
    <w:rsid w:val="001227A4"/>
    <w:rsid w:val="00130A24"/>
    <w:rsid w:val="00134538"/>
    <w:rsid w:val="00150BF7"/>
    <w:rsid w:val="00184A25"/>
    <w:rsid w:val="00186B95"/>
    <w:rsid w:val="00192FB8"/>
    <w:rsid w:val="001F4C8B"/>
    <w:rsid w:val="00201B95"/>
    <w:rsid w:val="00226EDB"/>
    <w:rsid w:val="00237BEA"/>
    <w:rsid w:val="002565C6"/>
    <w:rsid w:val="002674C4"/>
    <w:rsid w:val="002722F8"/>
    <w:rsid w:val="002A6193"/>
    <w:rsid w:val="002A6517"/>
    <w:rsid w:val="002C4CC0"/>
    <w:rsid w:val="002F6868"/>
    <w:rsid w:val="00302987"/>
    <w:rsid w:val="00302E6C"/>
    <w:rsid w:val="00320A33"/>
    <w:rsid w:val="00374530"/>
    <w:rsid w:val="00375BA4"/>
    <w:rsid w:val="0037607B"/>
    <w:rsid w:val="00397DA3"/>
    <w:rsid w:val="003A5053"/>
    <w:rsid w:val="004343B7"/>
    <w:rsid w:val="00437A50"/>
    <w:rsid w:val="0047762E"/>
    <w:rsid w:val="00477FB0"/>
    <w:rsid w:val="00491EED"/>
    <w:rsid w:val="004A6F51"/>
    <w:rsid w:val="004C6327"/>
    <w:rsid w:val="004C6B96"/>
    <w:rsid w:val="004D42A0"/>
    <w:rsid w:val="005100E3"/>
    <w:rsid w:val="0051186D"/>
    <w:rsid w:val="00516C95"/>
    <w:rsid w:val="00526944"/>
    <w:rsid w:val="00535D5D"/>
    <w:rsid w:val="00543FA7"/>
    <w:rsid w:val="00585122"/>
    <w:rsid w:val="005A79F3"/>
    <w:rsid w:val="005F4F6F"/>
    <w:rsid w:val="00612F7A"/>
    <w:rsid w:val="00624E54"/>
    <w:rsid w:val="00625ECD"/>
    <w:rsid w:val="00670B13"/>
    <w:rsid w:val="00670D76"/>
    <w:rsid w:val="00677B34"/>
    <w:rsid w:val="00680C36"/>
    <w:rsid w:val="00692F13"/>
    <w:rsid w:val="00696DB0"/>
    <w:rsid w:val="006B0702"/>
    <w:rsid w:val="006B520A"/>
    <w:rsid w:val="006B7F77"/>
    <w:rsid w:val="006C2CAB"/>
    <w:rsid w:val="006C415F"/>
    <w:rsid w:val="006C60F7"/>
    <w:rsid w:val="006C6B06"/>
    <w:rsid w:val="006D7285"/>
    <w:rsid w:val="00713A21"/>
    <w:rsid w:val="00726363"/>
    <w:rsid w:val="007275F2"/>
    <w:rsid w:val="00766311"/>
    <w:rsid w:val="007A24E0"/>
    <w:rsid w:val="007B0345"/>
    <w:rsid w:val="007C3650"/>
    <w:rsid w:val="007D23B7"/>
    <w:rsid w:val="007E5DE4"/>
    <w:rsid w:val="007F1CAC"/>
    <w:rsid w:val="008000C2"/>
    <w:rsid w:val="00820AA9"/>
    <w:rsid w:val="00822AF1"/>
    <w:rsid w:val="00860656"/>
    <w:rsid w:val="008833E9"/>
    <w:rsid w:val="008B3CA6"/>
    <w:rsid w:val="008C6BF8"/>
    <w:rsid w:val="008E56DD"/>
    <w:rsid w:val="008F461D"/>
    <w:rsid w:val="009248F7"/>
    <w:rsid w:val="0094356C"/>
    <w:rsid w:val="00957044"/>
    <w:rsid w:val="00966CDA"/>
    <w:rsid w:val="00992B47"/>
    <w:rsid w:val="009B20E1"/>
    <w:rsid w:val="009B6E18"/>
    <w:rsid w:val="009C3FDA"/>
    <w:rsid w:val="009E3015"/>
    <w:rsid w:val="009E4427"/>
    <w:rsid w:val="00A12BF3"/>
    <w:rsid w:val="00A30283"/>
    <w:rsid w:val="00A33FE5"/>
    <w:rsid w:val="00A35505"/>
    <w:rsid w:val="00A41C0F"/>
    <w:rsid w:val="00A80B66"/>
    <w:rsid w:val="00A959FB"/>
    <w:rsid w:val="00AA01F9"/>
    <w:rsid w:val="00AD7311"/>
    <w:rsid w:val="00B126F9"/>
    <w:rsid w:val="00B2196E"/>
    <w:rsid w:val="00B25665"/>
    <w:rsid w:val="00B5368C"/>
    <w:rsid w:val="00B616EC"/>
    <w:rsid w:val="00B962B9"/>
    <w:rsid w:val="00BB3E5E"/>
    <w:rsid w:val="00C5015F"/>
    <w:rsid w:val="00C63DE9"/>
    <w:rsid w:val="00CA62DE"/>
    <w:rsid w:val="00CB4C3E"/>
    <w:rsid w:val="00D030B4"/>
    <w:rsid w:val="00D159CF"/>
    <w:rsid w:val="00D36723"/>
    <w:rsid w:val="00D46DA8"/>
    <w:rsid w:val="00D542B7"/>
    <w:rsid w:val="00DA1BCA"/>
    <w:rsid w:val="00DD050C"/>
    <w:rsid w:val="00DE0462"/>
    <w:rsid w:val="00DE7642"/>
    <w:rsid w:val="00E007DA"/>
    <w:rsid w:val="00E02971"/>
    <w:rsid w:val="00E278B8"/>
    <w:rsid w:val="00E44979"/>
    <w:rsid w:val="00E631AD"/>
    <w:rsid w:val="00E84C26"/>
    <w:rsid w:val="00EB7BDC"/>
    <w:rsid w:val="00ED2BED"/>
    <w:rsid w:val="00EE4FF4"/>
    <w:rsid w:val="00F00576"/>
    <w:rsid w:val="00F40B55"/>
    <w:rsid w:val="00F43AA5"/>
    <w:rsid w:val="00FA1243"/>
    <w:rsid w:val="00FA24E8"/>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345"/>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50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customStyle="1" w:styleId="Default">
    <w:name w:val="Default"/>
    <w:rsid w:val="008F461D"/>
    <w:pPr>
      <w:autoSpaceDE w:val="0"/>
      <w:autoSpaceDN w:val="0"/>
      <w:adjustRightInd w:val="0"/>
    </w:pPr>
    <w:rPr>
      <w:rFonts w:ascii="Akzidenz Grotesk BQ" w:hAnsi="Akzidenz Grotesk BQ" w:cs="Akzidenz Grotesk BQ"/>
      <w:color w:val="000000"/>
      <w:lang w:val="en-US"/>
    </w:rPr>
  </w:style>
  <w:style w:type="character" w:customStyle="1" w:styleId="A5">
    <w:name w:val="A5"/>
    <w:uiPriority w:val="99"/>
    <w:rsid w:val="008F461D"/>
    <w:rPr>
      <w:rFonts w:cs="Akzidenz Grotesk BQ"/>
      <w:color w:val="FFFFFF"/>
      <w:sz w:val="22"/>
      <w:szCs w:val="22"/>
    </w:rPr>
  </w:style>
  <w:style w:type="paragraph" w:styleId="Quote">
    <w:name w:val="Quote"/>
    <w:basedOn w:val="Normal"/>
    <w:next w:val="Normal"/>
    <w:link w:val="QuoteChar"/>
    <w:uiPriority w:val="29"/>
    <w:qFormat/>
    <w:rsid w:val="008F46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61D"/>
    <w:rPr>
      <w:i/>
      <w:iCs/>
      <w:color w:val="404040" w:themeColor="text1" w:themeTint="BF"/>
    </w:rPr>
  </w:style>
  <w:style w:type="character" w:customStyle="1" w:styleId="A8">
    <w:name w:val="A8"/>
    <w:uiPriority w:val="99"/>
    <w:rsid w:val="008F461D"/>
    <w:rPr>
      <w:rFonts w:cs="Akzidenz Grotesk BQ"/>
      <w:color w:val="000000"/>
      <w:sz w:val="18"/>
      <w:szCs w:val="18"/>
    </w:rPr>
  </w:style>
  <w:style w:type="character" w:styleId="UnresolvedMention">
    <w:name w:val="Unresolved Mention"/>
    <w:basedOn w:val="DefaultParagraphFont"/>
    <w:uiPriority w:val="99"/>
    <w:semiHidden/>
    <w:unhideWhenUsed/>
    <w:rsid w:val="00CB4C3E"/>
    <w:rPr>
      <w:color w:val="605E5C"/>
      <w:shd w:val="clear" w:color="auto" w:fill="E1DFDD"/>
    </w:rPr>
  </w:style>
  <w:style w:type="character" w:customStyle="1" w:styleId="Heading3Char">
    <w:name w:val="Heading 3 Char"/>
    <w:basedOn w:val="DefaultParagraphFont"/>
    <w:link w:val="Heading3"/>
    <w:uiPriority w:val="9"/>
    <w:rsid w:val="00DD050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mingham.ac.uk" TargetMode="External"/><Relationship Id="rId5" Type="http://schemas.openxmlformats.org/officeDocument/2006/relationships/webSettings" Target="webSettings.xml"/><Relationship Id="rId10" Type="http://schemas.openxmlformats.org/officeDocument/2006/relationships/hyperlink" Target="mailto:benterprising@contacts.bham.ac.uk" TargetMode="External"/><Relationship Id="rId4" Type="http://schemas.openxmlformats.org/officeDocument/2006/relationships/settings" Target="settings.xml"/><Relationship Id="rId9" Type="http://schemas.openxmlformats.org/officeDocument/2006/relationships/hyperlink" Target="https://www.birmingham.ac.uk/the-exchange/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5D17-FA4C-AB4C-B045-F48EF41B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2019-08-08T13:58:00Z</cp:lastPrinted>
  <dcterms:created xsi:type="dcterms:W3CDTF">2021-11-11T13:44:00Z</dcterms:created>
  <dcterms:modified xsi:type="dcterms:W3CDTF">2021-11-11T13:46:00Z</dcterms:modified>
</cp:coreProperties>
</file>