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4554E16" w14:textId="32177CF4" w:rsidR="005B4395" w:rsidRDefault="00B94D95" w:rsidP="005B4395">
      <w:pPr>
        <w:spacing w:after="0" w:line="240" w:lineRule="auto"/>
        <w:rPr>
          <w:rStyle w:val="eop"/>
          <w:rFonts w:ascii="Calibri" w:hAnsi="Calibri" w:cs="Calibri"/>
          <w:color w:val="000000"/>
          <w:shd w:val="clear" w:color="auto" w:fill="FFFFFF"/>
        </w:rPr>
      </w:pPr>
      <w:r w:rsidRPr="00B94D95">
        <w:rPr>
          <w:rStyle w:val="normaltextrun"/>
          <w:rFonts w:ascii="Calibri" w:hAnsi="Calibri" w:cs="Calibri"/>
          <w:color w:val="000000"/>
          <w:shd w:val="clear" w:color="auto" w:fill="FFFFFF"/>
        </w:rPr>
        <w:t>Topological Data Analysis for Predictive Spatial Signatures of Cancer Progression and Treatment Response</w:t>
      </w:r>
    </w:p>
    <w:p w14:paraId="2E04AAC0" w14:textId="77777777" w:rsidR="007F2D10" w:rsidRPr="007F2D10" w:rsidRDefault="007F2D10" w:rsidP="005B4395">
      <w:pPr>
        <w:spacing w:after="0" w:line="240" w:lineRule="auto"/>
      </w:pPr>
    </w:p>
    <w:p w14:paraId="29ABD919" w14:textId="5DEEC128"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6195FBB0" w:rsidR="00F16F01" w:rsidRDefault="00C528D8" w:rsidP="00294890">
      <w:pPr>
        <w:pStyle w:val="Default"/>
      </w:pPr>
      <w:r>
        <w:t>Principal Supervisor</w:t>
      </w:r>
      <w:r w:rsidR="00F16F01">
        <w:t>s</w:t>
      </w:r>
      <w:r w:rsidR="0021037A">
        <w:t>:</w:t>
      </w:r>
      <w:r w:rsidR="006B7D84">
        <w:t xml:space="preserve"> </w:t>
      </w:r>
      <w:r w:rsidR="007F2D10">
        <w:t xml:space="preserve">Dr Fabian Spill, </w:t>
      </w:r>
      <w:hyperlink r:id="rId8" w:history="1">
        <w:r w:rsidR="006F68F8" w:rsidRPr="003F45BF">
          <w:rPr>
            <w:rStyle w:val="Hyperlink"/>
          </w:rPr>
          <w:t>f.spill@bham.ac.uk</w:t>
        </w:r>
      </w:hyperlink>
      <w:r w:rsidR="006F68F8">
        <w:t>, Mathematical Biology, School of Mathematics</w:t>
      </w:r>
    </w:p>
    <w:p w14:paraId="14D76B56" w14:textId="77777777" w:rsidR="007356A4" w:rsidRDefault="007356A4" w:rsidP="00294890">
      <w:pPr>
        <w:pStyle w:val="Default"/>
      </w:pPr>
    </w:p>
    <w:p w14:paraId="7E386A39" w14:textId="1080C746" w:rsidR="007356A4" w:rsidRDefault="00C11A46" w:rsidP="00A477A5">
      <w:pPr>
        <w:pStyle w:val="Default"/>
        <w:ind w:left="1560" w:hanging="1560"/>
      </w:pPr>
      <w:r>
        <w:t>Industrial Supervisor: Arthur Lewis, AstraZeneca</w:t>
      </w:r>
    </w:p>
    <w:p w14:paraId="6752A777" w14:textId="77777777" w:rsidR="00C11A46" w:rsidRDefault="00C11A46" w:rsidP="00A477A5">
      <w:pPr>
        <w:pStyle w:val="Default"/>
        <w:ind w:left="1560" w:hanging="1560"/>
      </w:pPr>
    </w:p>
    <w:p w14:paraId="4439555D" w14:textId="02ECF71B" w:rsidR="00C11A46" w:rsidRDefault="00C11A46" w:rsidP="00A477A5">
      <w:pPr>
        <w:pStyle w:val="Default"/>
        <w:ind w:left="1560" w:hanging="1560"/>
      </w:pPr>
      <w:r>
        <w:t xml:space="preserve">Co-Supervisor: Prof. Iain Styles, </w:t>
      </w:r>
      <w:hyperlink r:id="rId9" w:history="1">
        <w:r w:rsidRPr="003F45BF">
          <w:rPr>
            <w:rStyle w:val="Hyperlink"/>
          </w:rPr>
          <w:t>i.b.styles@bham.ac.uk</w:t>
        </w:r>
      </w:hyperlink>
      <w:r>
        <w:t xml:space="preserve">, </w:t>
      </w:r>
      <w:r w:rsidR="009B721C">
        <w:t>School of Computer Science</w:t>
      </w:r>
    </w:p>
    <w:p w14:paraId="0995AEA1" w14:textId="77777777" w:rsidR="00087A77" w:rsidRDefault="00087A77" w:rsidP="00294890">
      <w:pPr>
        <w:pStyle w:val="Default"/>
      </w:pPr>
    </w:p>
    <w:p w14:paraId="537A42D5" w14:textId="77777777" w:rsidR="00C528D8" w:rsidRPr="00C528D8" w:rsidRDefault="00C528D8" w:rsidP="00C528D8">
      <w:pPr>
        <w:pStyle w:val="Heading2"/>
        <w:rPr>
          <w:b/>
        </w:rPr>
      </w:pPr>
      <w:r>
        <w:rPr>
          <w:b/>
        </w:rPr>
        <w:t>Project A</w:t>
      </w:r>
      <w:r w:rsidRPr="00C528D8">
        <w:rPr>
          <w:b/>
        </w:rPr>
        <w:t xml:space="preserve">bstract </w:t>
      </w:r>
    </w:p>
    <w:p w14:paraId="0BAD6721" w14:textId="062F81D1" w:rsidR="00A6190C" w:rsidRDefault="009B721C" w:rsidP="00D37880">
      <w:pPr>
        <w:spacing w:after="0"/>
        <w:rPr>
          <w:rStyle w:val="normaltextrun"/>
          <w:rFonts w:ascii="Calibri" w:hAnsi="Calibri" w:cs="Calibri"/>
          <w:color w:val="000000"/>
          <w:shd w:val="clear" w:color="auto" w:fill="FFFFFF"/>
        </w:rPr>
      </w:pPr>
      <w:r w:rsidRPr="009B721C">
        <w:rPr>
          <w:rStyle w:val="normaltextrun"/>
          <w:rFonts w:ascii="Calibri" w:hAnsi="Calibri" w:cs="Calibri"/>
          <w:color w:val="000000"/>
          <w:shd w:val="clear" w:color="auto" w:fill="FFFFFF"/>
        </w:rPr>
        <w:t xml:space="preserve">Cancer remains a major killer, still rarely curable in advanced stages. Recent experiments revealed a high complexity in terms of a huge number of perturbed molecules (e.g. genes, proteins or metabolites), and also a high disturbance of the spatial patterning of the different cell types in a tumour. Mathematical methods typically focus on characterising one of these complexities. In this project, we will advance methods to reveal the interplay of spatial and high-dimensional molecular signatures through novel mathematical methods based on topological data analysis, network science and spatial statistics.  </w:t>
      </w:r>
    </w:p>
    <w:p w14:paraId="288279C5" w14:textId="77777777" w:rsidR="009B721C" w:rsidRDefault="009B721C" w:rsidP="00D37880">
      <w:pPr>
        <w:spacing w:after="0"/>
        <w:rPr>
          <w:rStyle w:val="normaltextrun"/>
          <w:rFonts w:ascii="Calibri" w:hAnsi="Calibri" w:cs="Calibri"/>
          <w:color w:val="000000"/>
          <w:shd w:val="clear" w:color="auto" w:fill="FFFFFF"/>
        </w:rPr>
      </w:pPr>
    </w:p>
    <w:p w14:paraId="3C7E84CA" w14:textId="17585A77" w:rsidR="00C528D8" w:rsidRPr="00C528D8" w:rsidRDefault="00C528D8" w:rsidP="00731D05">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33D53BAB"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b/>
          <w:bCs/>
          <w:i/>
          <w:iCs/>
          <w:szCs w:val="24"/>
          <w:lang w:eastAsia="en-GB"/>
        </w:rPr>
        <w:t>Background</w:t>
      </w:r>
      <w:r w:rsidRPr="00D43753">
        <w:rPr>
          <w:rFonts w:ascii="Calibri" w:eastAsia="Times New Roman" w:hAnsi="Calibri" w:cs="Calibri"/>
          <w:szCs w:val="24"/>
          <w:lang w:eastAsia="en-GB"/>
        </w:rPr>
        <w:t> </w:t>
      </w:r>
    </w:p>
    <w:p w14:paraId="165ECCCA"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For a long time, cancer has been largely studied through its genetic alterations. However, we now know that other cell types such as immune cells critically affect tumour progression. Moreover, the immune system can be reprogrammed through immuno-therapies that are revolutionising our arsenal of cancer therapies.  </w:t>
      </w:r>
    </w:p>
    <w:p w14:paraId="4DE327AA"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Initial studies of the role of immune cells in cancer simply counted certain immune cells, such as T-cells or macrophages, within the tumour. Inspecting large data sets of multiplexed fluorescent allows one to visualise many different cell types simultaneously, and reveals that these immune cells appear in complex patterns within tumours. Similarly, spatial mass spec data reveals a high level of heterogeneity of molecular signatures within a tumour.  </w:t>
      </w:r>
    </w:p>
    <w:p w14:paraId="1E758D23"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 </w:t>
      </w:r>
    </w:p>
    <w:p w14:paraId="1EB42C2B"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b/>
          <w:bCs/>
          <w:szCs w:val="24"/>
          <w:lang w:eastAsia="en-GB"/>
        </w:rPr>
        <w:t>Outcome</w:t>
      </w:r>
      <w:r w:rsidRPr="00D43753">
        <w:rPr>
          <w:rFonts w:ascii="Calibri" w:eastAsia="Times New Roman" w:hAnsi="Calibri" w:cs="Calibri"/>
          <w:szCs w:val="24"/>
          <w:lang w:eastAsia="en-GB"/>
        </w:rPr>
        <w:t> </w:t>
      </w:r>
    </w:p>
    <w:p w14:paraId="010F26CC"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In this project, the PhD student will develop a new workflow based on topological data analysis to uncover spatial signatures that characterise different stages of tumour progression and that are predictive of the response to cancer therapy. They will combine spatial methods with methods to integrate different data types to utilise special multi-omics data from tumours, obtaining a holistic view of a tumour that incorporates spatial and molecular heterogeneity. The student will establish new biomarkers based on the spatial, multi-omics and topological characteristics of the tumour microenvironment that will underpin optimised, personalised treatments. </w:t>
      </w:r>
    </w:p>
    <w:p w14:paraId="3D5003ED"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 </w:t>
      </w:r>
    </w:p>
    <w:p w14:paraId="41B36E32"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b/>
          <w:bCs/>
          <w:szCs w:val="24"/>
          <w:lang w:eastAsia="en-GB"/>
        </w:rPr>
        <w:lastRenderedPageBreak/>
        <w:t>Methodology</w:t>
      </w:r>
      <w:r w:rsidRPr="00D43753">
        <w:rPr>
          <w:rFonts w:ascii="Calibri" w:eastAsia="Times New Roman" w:hAnsi="Calibri" w:cs="Calibri"/>
          <w:szCs w:val="24"/>
          <w:lang w:eastAsia="en-GB"/>
        </w:rPr>
        <w:t> </w:t>
      </w:r>
    </w:p>
    <w:p w14:paraId="1B9743F7"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 xml:space="preserve">The project will combine methods from topological data analysis, spatial statistics and bioinformatics. Specifically, they will advance approaches based on persistent homology, pair correlation functions, network analysis, pathway enrichment analysis, clustering analysis, entropy measures and community detection algorithms to combine information from different data types (cell types, transcriptomics, metabolomics, proteomics, </w:t>
      </w:r>
      <w:proofErr w:type="spellStart"/>
      <w:r w:rsidRPr="00D43753">
        <w:rPr>
          <w:rFonts w:ascii="Calibri" w:eastAsia="Times New Roman" w:hAnsi="Calibri" w:cs="Calibri"/>
          <w:szCs w:val="24"/>
          <w:lang w:eastAsia="en-GB"/>
        </w:rPr>
        <w:t>lipidomics</w:t>
      </w:r>
      <w:proofErr w:type="spellEnd"/>
      <w:r w:rsidRPr="00D43753">
        <w:rPr>
          <w:rFonts w:ascii="Calibri" w:eastAsia="Times New Roman" w:hAnsi="Calibri" w:cs="Calibri"/>
          <w:szCs w:val="24"/>
          <w:lang w:eastAsia="en-GB"/>
        </w:rPr>
        <w:t xml:space="preserve"> etc) to obtain a more holistic view of the spatial patterning of cells in tumours. </w:t>
      </w:r>
    </w:p>
    <w:p w14:paraId="15171F5E"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 </w:t>
      </w:r>
    </w:p>
    <w:p w14:paraId="331B1B50"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b/>
          <w:bCs/>
          <w:szCs w:val="24"/>
          <w:lang w:eastAsia="en-GB"/>
        </w:rPr>
        <w:t>Suitability for CDT and University</w:t>
      </w:r>
      <w:r w:rsidRPr="00D43753">
        <w:rPr>
          <w:rFonts w:ascii="Calibri" w:eastAsia="Times New Roman" w:hAnsi="Calibri" w:cs="Calibri"/>
          <w:szCs w:val="24"/>
          <w:lang w:eastAsia="en-GB"/>
        </w:rPr>
        <w:t> </w:t>
      </w:r>
    </w:p>
    <w:p w14:paraId="31F38E73"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 </w:t>
      </w:r>
    </w:p>
    <w:p w14:paraId="67ACA911" w14:textId="77777777" w:rsidR="00D43753" w:rsidRPr="00D43753" w:rsidRDefault="00D43753" w:rsidP="00D43753">
      <w:pPr>
        <w:spacing w:after="0" w:line="240" w:lineRule="auto"/>
        <w:textAlignment w:val="baseline"/>
        <w:rPr>
          <w:rFonts w:ascii="Segoe UI" w:eastAsia="Times New Roman" w:hAnsi="Segoe UI" w:cs="Segoe UI"/>
          <w:sz w:val="18"/>
          <w:szCs w:val="18"/>
          <w:lang w:eastAsia="en-GB"/>
        </w:rPr>
      </w:pPr>
      <w:r w:rsidRPr="00D43753">
        <w:rPr>
          <w:rFonts w:ascii="Calibri" w:eastAsia="Times New Roman" w:hAnsi="Calibri" w:cs="Calibri"/>
          <w:szCs w:val="24"/>
          <w:lang w:eastAsia="en-GB"/>
        </w:rPr>
        <w:t xml:space="preserve">This project fits very well into the CDT due to its employment of core topology techniques (e.g. persistent homology, analysis of networks) and the highly interdisciplinary nature at the interface of mathematics, computer science and biomedicine. This also fits well into the </w:t>
      </w:r>
      <w:proofErr w:type="spellStart"/>
      <w:r w:rsidRPr="00D43753">
        <w:rPr>
          <w:rFonts w:ascii="Calibri" w:eastAsia="Times New Roman" w:hAnsi="Calibri" w:cs="Calibri"/>
          <w:szCs w:val="24"/>
          <w:lang w:eastAsia="en-GB"/>
        </w:rPr>
        <w:t>UoB</w:t>
      </w:r>
      <w:proofErr w:type="spellEnd"/>
      <w:r w:rsidRPr="00D43753">
        <w:rPr>
          <w:rFonts w:ascii="Calibri" w:eastAsia="Times New Roman" w:hAnsi="Calibri" w:cs="Calibri"/>
          <w:szCs w:val="24"/>
          <w:lang w:eastAsia="en-GB"/>
        </w:rPr>
        <w:t xml:space="preserve"> strategy, especially due to the inclusion of AstraZeneca, a key partner of the university.</w:t>
      </w:r>
    </w:p>
    <w:p w14:paraId="03F77E69" w14:textId="73960E47" w:rsidR="00FA0733" w:rsidRPr="00FA0733" w:rsidRDefault="00FA0733" w:rsidP="0088582A">
      <w:pPr>
        <w:pStyle w:val="paragraph"/>
        <w:spacing w:before="0" w:beforeAutospacing="0" w:after="0" w:afterAutospacing="0"/>
        <w:jc w:val="both"/>
        <w:textAlignment w:val="baseline"/>
        <w:rPr>
          <w:rFonts w:cstheme="minorHAnsi"/>
          <w:bCs/>
        </w:rPr>
      </w:pPr>
    </w:p>
    <w:sectPr w:rsidR="00FA0733" w:rsidRPr="00FA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F34BB"/>
    <w:multiLevelType w:val="multilevel"/>
    <w:tmpl w:val="3BA6A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934DC"/>
    <w:multiLevelType w:val="multilevel"/>
    <w:tmpl w:val="41326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62EA"/>
    <w:multiLevelType w:val="multilevel"/>
    <w:tmpl w:val="FD205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E6C34"/>
    <w:multiLevelType w:val="multilevel"/>
    <w:tmpl w:val="BF92B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E05CC"/>
    <w:multiLevelType w:val="multilevel"/>
    <w:tmpl w:val="1698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73F0CCC"/>
    <w:multiLevelType w:val="multilevel"/>
    <w:tmpl w:val="51B62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0"/>
  </w:num>
  <w:num w:numId="4">
    <w:abstractNumId w:val="21"/>
  </w:num>
  <w:num w:numId="5">
    <w:abstractNumId w:val="15"/>
  </w:num>
  <w:num w:numId="6">
    <w:abstractNumId w:val="18"/>
  </w:num>
  <w:num w:numId="7">
    <w:abstractNumId w:val="12"/>
  </w:num>
  <w:num w:numId="8">
    <w:abstractNumId w:val="19"/>
  </w:num>
  <w:num w:numId="9">
    <w:abstractNumId w:val="16"/>
  </w:num>
  <w:num w:numId="10">
    <w:abstractNumId w:val="1"/>
  </w:num>
  <w:num w:numId="11">
    <w:abstractNumId w:val="2"/>
  </w:num>
  <w:num w:numId="12">
    <w:abstractNumId w:val="10"/>
  </w:num>
  <w:num w:numId="13">
    <w:abstractNumId w:val="13"/>
  </w:num>
  <w:num w:numId="14">
    <w:abstractNumId w:val="14"/>
  </w:num>
  <w:num w:numId="15">
    <w:abstractNumId w:val="17"/>
  </w:num>
  <w:num w:numId="16">
    <w:abstractNumId w:val="11"/>
  </w:num>
  <w:num w:numId="17">
    <w:abstractNumId w:val="4"/>
  </w:num>
  <w:num w:numId="18">
    <w:abstractNumId w:val="7"/>
  </w:num>
  <w:num w:numId="19">
    <w:abstractNumId w:val="20"/>
  </w:num>
  <w:num w:numId="20">
    <w:abstractNumId w:val="9"/>
  </w:num>
  <w:num w:numId="21">
    <w:abstractNumId w:val="3"/>
  </w:num>
  <w:num w:numId="22">
    <w:abstractNumId w:val="5"/>
  </w:num>
  <w:num w:numId="23">
    <w:abstractNumId w:val="8"/>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26B68"/>
    <w:rsid w:val="000347C1"/>
    <w:rsid w:val="000429E6"/>
    <w:rsid w:val="000549A4"/>
    <w:rsid w:val="00070361"/>
    <w:rsid w:val="00073CFB"/>
    <w:rsid w:val="00087A77"/>
    <w:rsid w:val="000B3DA2"/>
    <w:rsid w:val="000B63F2"/>
    <w:rsid w:val="000C11CA"/>
    <w:rsid w:val="000C2E90"/>
    <w:rsid w:val="000C4EBC"/>
    <w:rsid w:val="000E6B52"/>
    <w:rsid w:val="000E72A5"/>
    <w:rsid w:val="000F1C1D"/>
    <w:rsid w:val="00107058"/>
    <w:rsid w:val="0011219E"/>
    <w:rsid w:val="001644E5"/>
    <w:rsid w:val="00166A4A"/>
    <w:rsid w:val="001A2864"/>
    <w:rsid w:val="001D5902"/>
    <w:rsid w:val="001D791B"/>
    <w:rsid w:val="0021037A"/>
    <w:rsid w:val="00244F2B"/>
    <w:rsid w:val="00251D43"/>
    <w:rsid w:val="00256638"/>
    <w:rsid w:val="00267DE5"/>
    <w:rsid w:val="0028209E"/>
    <w:rsid w:val="00294890"/>
    <w:rsid w:val="002B47E4"/>
    <w:rsid w:val="002C4870"/>
    <w:rsid w:val="002D35BC"/>
    <w:rsid w:val="002D7F87"/>
    <w:rsid w:val="00321AEF"/>
    <w:rsid w:val="00334149"/>
    <w:rsid w:val="00334918"/>
    <w:rsid w:val="00361A9A"/>
    <w:rsid w:val="00384088"/>
    <w:rsid w:val="00392C8A"/>
    <w:rsid w:val="00396ECC"/>
    <w:rsid w:val="003A3E1C"/>
    <w:rsid w:val="003B57DE"/>
    <w:rsid w:val="003B5900"/>
    <w:rsid w:val="003C0C67"/>
    <w:rsid w:val="003C4C65"/>
    <w:rsid w:val="003C7A9B"/>
    <w:rsid w:val="003D1820"/>
    <w:rsid w:val="003E7B85"/>
    <w:rsid w:val="003F75E7"/>
    <w:rsid w:val="004550BE"/>
    <w:rsid w:val="00456739"/>
    <w:rsid w:val="00473DE7"/>
    <w:rsid w:val="004845C7"/>
    <w:rsid w:val="004A0093"/>
    <w:rsid w:val="004A10D8"/>
    <w:rsid w:val="004B690F"/>
    <w:rsid w:val="004E410A"/>
    <w:rsid w:val="00506212"/>
    <w:rsid w:val="00534025"/>
    <w:rsid w:val="0054119D"/>
    <w:rsid w:val="005449B5"/>
    <w:rsid w:val="0056374B"/>
    <w:rsid w:val="00572064"/>
    <w:rsid w:val="00573063"/>
    <w:rsid w:val="005B4395"/>
    <w:rsid w:val="005C68F5"/>
    <w:rsid w:val="005D6A72"/>
    <w:rsid w:val="005E46A5"/>
    <w:rsid w:val="005F2485"/>
    <w:rsid w:val="00662EB0"/>
    <w:rsid w:val="006661ED"/>
    <w:rsid w:val="006669F7"/>
    <w:rsid w:val="006752DC"/>
    <w:rsid w:val="00684E40"/>
    <w:rsid w:val="00692B6A"/>
    <w:rsid w:val="00694F04"/>
    <w:rsid w:val="00695C4C"/>
    <w:rsid w:val="006B7D84"/>
    <w:rsid w:val="006E71F7"/>
    <w:rsid w:val="006F68F8"/>
    <w:rsid w:val="00731D05"/>
    <w:rsid w:val="007356A4"/>
    <w:rsid w:val="007620E0"/>
    <w:rsid w:val="007866B1"/>
    <w:rsid w:val="007B19F7"/>
    <w:rsid w:val="007F2D10"/>
    <w:rsid w:val="00835F97"/>
    <w:rsid w:val="0088582A"/>
    <w:rsid w:val="008A00C3"/>
    <w:rsid w:val="008B7A25"/>
    <w:rsid w:val="008D15FE"/>
    <w:rsid w:val="008D68A7"/>
    <w:rsid w:val="009579D0"/>
    <w:rsid w:val="00986939"/>
    <w:rsid w:val="009B721C"/>
    <w:rsid w:val="009D7EF5"/>
    <w:rsid w:val="009F0564"/>
    <w:rsid w:val="009F7BE3"/>
    <w:rsid w:val="00A477A5"/>
    <w:rsid w:val="00A6190C"/>
    <w:rsid w:val="00A6282B"/>
    <w:rsid w:val="00A822CC"/>
    <w:rsid w:val="00AC1C5C"/>
    <w:rsid w:val="00AF6E72"/>
    <w:rsid w:val="00B02DB9"/>
    <w:rsid w:val="00B24F33"/>
    <w:rsid w:val="00B3177D"/>
    <w:rsid w:val="00B53000"/>
    <w:rsid w:val="00B90005"/>
    <w:rsid w:val="00B94D95"/>
    <w:rsid w:val="00BB17BF"/>
    <w:rsid w:val="00BE2277"/>
    <w:rsid w:val="00BE5DE1"/>
    <w:rsid w:val="00BF5415"/>
    <w:rsid w:val="00C11A46"/>
    <w:rsid w:val="00C17B66"/>
    <w:rsid w:val="00C246F5"/>
    <w:rsid w:val="00C4740F"/>
    <w:rsid w:val="00C528D8"/>
    <w:rsid w:val="00C5740C"/>
    <w:rsid w:val="00C8340C"/>
    <w:rsid w:val="00CA3F4D"/>
    <w:rsid w:val="00CB1711"/>
    <w:rsid w:val="00CD0DD7"/>
    <w:rsid w:val="00CD20B4"/>
    <w:rsid w:val="00CE271C"/>
    <w:rsid w:val="00CE41AB"/>
    <w:rsid w:val="00D37880"/>
    <w:rsid w:val="00D43753"/>
    <w:rsid w:val="00D64308"/>
    <w:rsid w:val="00D82C2C"/>
    <w:rsid w:val="00D92687"/>
    <w:rsid w:val="00DB215B"/>
    <w:rsid w:val="00DD6DB1"/>
    <w:rsid w:val="00DF2A6C"/>
    <w:rsid w:val="00DF6A78"/>
    <w:rsid w:val="00E05A37"/>
    <w:rsid w:val="00E06B59"/>
    <w:rsid w:val="00E52119"/>
    <w:rsid w:val="00E92A72"/>
    <w:rsid w:val="00EB0EBE"/>
    <w:rsid w:val="00EB1FBB"/>
    <w:rsid w:val="00ED18CB"/>
    <w:rsid w:val="00EE3FC9"/>
    <w:rsid w:val="00F03C69"/>
    <w:rsid w:val="00F05D05"/>
    <w:rsid w:val="00F16F01"/>
    <w:rsid w:val="00F22216"/>
    <w:rsid w:val="00F55E38"/>
    <w:rsid w:val="00F74BC5"/>
    <w:rsid w:val="00F77008"/>
    <w:rsid w:val="00FA0733"/>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17452807">
      <w:bodyDiv w:val="1"/>
      <w:marLeft w:val="0"/>
      <w:marRight w:val="0"/>
      <w:marTop w:val="0"/>
      <w:marBottom w:val="0"/>
      <w:divBdr>
        <w:top w:val="none" w:sz="0" w:space="0" w:color="auto"/>
        <w:left w:val="none" w:sz="0" w:space="0" w:color="auto"/>
        <w:bottom w:val="none" w:sz="0" w:space="0" w:color="auto"/>
        <w:right w:val="none" w:sz="0" w:space="0" w:color="auto"/>
      </w:divBdr>
      <w:divsChild>
        <w:div w:id="112023186">
          <w:marLeft w:val="0"/>
          <w:marRight w:val="0"/>
          <w:marTop w:val="0"/>
          <w:marBottom w:val="0"/>
          <w:divBdr>
            <w:top w:val="none" w:sz="0" w:space="0" w:color="auto"/>
            <w:left w:val="none" w:sz="0" w:space="0" w:color="auto"/>
            <w:bottom w:val="none" w:sz="0" w:space="0" w:color="auto"/>
            <w:right w:val="none" w:sz="0" w:space="0" w:color="auto"/>
          </w:divBdr>
        </w:div>
        <w:div w:id="1032263279">
          <w:marLeft w:val="0"/>
          <w:marRight w:val="0"/>
          <w:marTop w:val="0"/>
          <w:marBottom w:val="0"/>
          <w:divBdr>
            <w:top w:val="none" w:sz="0" w:space="0" w:color="auto"/>
            <w:left w:val="none" w:sz="0" w:space="0" w:color="auto"/>
            <w:bottom w:val="none" w:sz="0" w:space="0" w:color="auto"/>
            <w:right w:val="none" w:sz="0" w:space="0" w:color="auto"/>
          </w:divBdr>
        </w:div>
        <w:div w:id="472908986">
          <w:marLeft w:val="0"/>
          <w:marRight w:val="0"/>
          <w:marTop w:val="0"/>
          <w:marBottom w:val="0"/>
          <w:divBdr>
            <w:top w:val="none" w:sz="0" w:space="0" w:color="auto"/>
            <w:left w:val="none" w:sz="0" w:space="0" w:color="auto"/>
            <w:bottom w:val="none" w:sz="0" w:space="0" w:color="auto"/>
            <w:right w:val="none" w:sz="0" w:space="0" w:color="auto"/>
          </w:divBdr>
        </w:div>
        <w:div w:id="1636332614">
          <w:marLeft w:val="0"/>
          <w:marRight w:val="0"/>
          <w:marTop w:val="0"/>
          <w:marBottom w:val="0"/>
          <w:divBdr>
            <w:top w:val="none" w:sz="0" w:space="0" w:color="auto"/>
            <w:left w:val="none" w:sz="0" w:space="0" w:color="auto"/>
            <w:bottom w:val="none" w:sz="0" w:space="0" w:color="auto"/>
            <w:right w:val="none" w:sz="0" w:space="0" w:color="auto"/>
          </w:divBdr>
        </w:div>
        <w:div w:id="1514614188">
          <w:marLeft w:val="0"/>
          <w:marRight w:val="0"/>
          <w:marTop w:val="0"/>
          <w:marBottom w:val="0"/>
          <w:divBdr>
            <w:top w:val="none" w:sz="0" w:space="0" w:color="auto"/>
            <w:left w:val="none" w:sz="0" w:space="0" w:color="auto"/>
            <w:bottom w:val="none" w:sz="0" w:space="0" w:color="auto"/>
            <w:right w:val="none" w:sz="0" w:space="0" w:color="auto"/>
          </w:divBdr>
        </w:div>
        <w:div w:id="810948955">
          <w:marLeft w:val="0"/>
          <w:marRight w:val="0"/>
          <w:marTop w:val="0"/>
          <w:marBottom w:val="0"/>
          <w:divBdr>
            <w:top w:val="none" w:sz="0" w:space="0" w:color="auto"/>
            <w:left w:val="none" w:sz="0" w:space="0" w:color="auto"/>
            <w:bottom w:val="none" w:sz="0" w:space="0" w:color="auto"/>
            <w:right w:val="none" w:sz="0" w:space="0" w:color="auto"/>
          </w:divBdr>
        </w:div>
        <w:div w:id="1474250861">
          <w:marLeft w:val="0"/>
          <w:marRight w:val="0"/>
          <w:marTop w:val="0"/>
          <w:marBottom w:val="0"/>
          <w:divBdr>
            <w:top w:val="none" w:sz="0" w:space="0" w:color="auto"/>
            <w:left w:val="none" w:sz="0" w:space="0" w:color="auto"/>
            <w:bottom w:val="none" w:sz="0" w:space="0" w:color="auto"/>
            <w:right w:val="none" w:sz="0" w:space="0" w:color="auto"/>
          </w:divBdr>
        </w:div>
        <w:div w:id="721517205">
          <w:marLeft w:val="0"/>
          <w:marRight w:val="0"/>
          <w:marTop w:val="0"/>
          <w:marBottom w:val="0"/>
          <w:divBdr>
            <w:top w:val="none" w:sz="0" w:space="0" w:color="auto"/>
            <w:left w:val="none" w:sz="0" w:space="0" w:color="auto"/>
            <w:bottom w:val="none" w:sz="0" w:space="0" w:color="auto"/>
            <w:right w:val="none" w:sz="0" w:space="0" w:color="auto"/>
          </w:divBdr>
        </w:div>
        <w:div w:id="1324237785">
          <w:marLeft w:val="0"/>
          <w:marRight w:val="0"/>
          <w:marTop w:val="0"/>
          <w:marBottom w:val="0"/>
          <w:divBdr>
            <w:top w:val="none" w:sz="0" w:space="0" w:color="auto"/>
            <w:left w:val="none" w:sz="0" w:space="0" w:color="auto"/>
            <w:bottom w:val="none" w:sz="0" w:space="0" w:color="auto"/>
            <w:right w:val="none" w:sz="0" w:space="0" w:color="auto"/>
          </w:divBdr>
        </w:div>
      </w:divsChild>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647">
      <w:bodyDiv w:val="1"/>
      <w:marLeft w:val="0"/>
      <w:marRight w:val="0"/>
      <w:marTop w:val="0"/>
      <w:marBottom w:val="0"/>
      <w:divBdr>
        <w:top w:val="none" w:sz="0" w:space="0" w:color="auto"/>
        <w:left w:val="none" w:sz="0" w:space="0" w:color="auto"/>
        <w:bottom w:val="none" w:sz="0" w:space="0" w:color="auto"/>
        <w:right w:val="none" w:sz="0" w:space="0" w:color="auto"/>
      </w:divBdr>
    </w:div>
    <w:div w:id="496504850">
      <w:bodyDiv w:val="1"/>
      <w:marLeft w:val="0"/>
      <w:marRight w:val="0"/>
      <w:marTop w:val="0"/>
      <w:marBottom w:val="0"/>
      <w:divBdr>
        <w:top w:val="none" w:sz="0" w:space="0" w:color="auto"/>
        <w:left w:val="none" w:sz="0" w:space="0" w:color="auto"/>
        <w:bottom w:val="none" w:sz="0" w:space="0" w:color="auto"/>
        <w:right w:val="none" w:sz="0" w:space="0" w:color="auto"/>
      </w:divBdr>
      <w:divsChild>
        <w:div w:id="124588600">
          <w:marLeft w:val="0"/>
          <w:marRight w:val="0"/>
          <w:marTop w:val="0"/>
          <w:marBottom w:val="0"/>
          <w:divBdr>
            <w:top w:val="none" w:sz="0" w:space="0" w:color="auto"/>
            <w:left w:val="none" w:sz="0" w:space="0" w:color="auto"/>
            <w:bottom w:val="none" w:sz="0" w:space="0" w:color="auto"/>
            <w:right w:val="none" w:sz="0" w:space="0" w:color="auto"/>
          </w:divBdr>
        </w:div>
        <w:div w:id="229539586">
          <w:marLeft w:val="0"/>
          <w:marRight w:val="0"/>
          <w:marTop w:val="0"/>
          <w:marBottom w:val="0"/>
          <w:divBdr>
            <w:top w:val="none" w:sz="0" w:space="0" w:color="auto"/>
            <w:left w:val="none" w:sz="0" w:space="0" w:color="auto"/>
            <w:bottom w:val="none" w:sz="0" w:space="0" w:color="auto"/>
            <w:right w:val="none" w:sz="0" w:space="0" w:color="auto"/>
          </w:divBdr>
        </w:div>
        <w:div w:id="665132115">
          <w:marLeft w:val="0"/>
          <w:marRight w:val="0"/>
          <w:marTop w:val="0"/>
          <w:marBottom w:val="0"/>
          <w:divBdr>
            <w:top w:val="none" w:sz="0" w:space="0" w:color="auto"/>
            <w:left w:val="none" w:sz="0" w:space="0" w:color="auto"/>
            <w:bottom w:val="none" w:sz="0" w:space="0" w:color="auto"/>
            <w:right w:val="none" w:sz="0" w:space="0" w:color="auto"/>
          </w:divBdr>
        </w:div>
        <w:div w:id="673729928">
          <w:marLeft w:val="0"/>
          <w:marRight w:val="0"/>
          <w:marTop w:val="0"/>
          <w:marBottom w:val="0"/>
          <w:divBdr>
            <w:top w:val="none" w:sz="0" w:space="0" w:color="auto"/>
            <w:left w:val="none" w:sz="0" w:space="0" w:color="auto"/>
            <w:bottom w:val="none" w:sz="0" w:space="0" w:color="auto"/>
            <w:right w:val="none" w:sz="0" w:space="0" w:color="auto"/>
          </w:divBdr>
        </w:div>
        <w:div w:id="12652063">
          <w:marLeft w:val="0"/>
          <w:marRight w:val="0"/>
          <w:marTop w:val="0"/>
          <w:marBottom w:val="0"/>
          <w:divBdr>
            <w:top w:val="none" w:sz="0" w:space="0" w:color="auto"/>
            <w:left w:val="none" w:sz="0" w:space="0" w:color="auto"/>
            <w:bottom w:val="none" w:sz="0" w:space="0" w:color="auto"/>
            <w:right w:val="none" w:sz="0" w:space="0" w:color="auto"/>
          </w:divBdr>
        </w:div>
        <w:div w:id="1188298851">
          <w:marLeft w:val="0"/>
          <w:marRight w:val="0"/>
          <w:marTop w:val="0"/>
          <w:marBottom w:val="0"/>
          <w:divBdr>
            <w:top w:val="none" w:sz="0" w:space="0" w:color="auto"/>
            <w:left w:val="none" w:sz="0" w:space="0" w:color="auto"/>
            <w:bottom w:val="none" w:sz="0" w:space="0" w:color="auto"/>
            <w:right w:val="none" w:sz="0" w:space="0" w:color="auto"/>
          </w:divBdr>
        </w:div>
        <w:div w:id="1808668602">
          <w:marLeft w:val="0"/>
          <w:marRight w:val="0"/>
          <w:marTop w:val="0"/>
          <w:marBottom w:val="0"/>
          <w:divBdr>
            <w:top w:val="none" w:sz="0" w:space="0" w:color="auto"/>
            <w:left w:val="none" w:sz="0" w:space="0" w:color="auto"/>
            <w:bottom w:val="none" w:sz="0" w:space="0" w:color="auto"/>
            <w:right w:val="none" w:sz="0" w:space="0" w:color="auto"/>
          </w:divBdr>
        </w:div>
        <w:div w:id="1525482676">
          <w:marLeft w:val="0"/>
          <w:marRight w:val="0"/>
          <w:marTop w:val="0"/>
          <w:marBottom w:val="0"/>
          <w:divBdr>
            <w:top w:val="none" w:sz="0" w:space="0" w:color="auto"/>
            <w:left w:val="none" w:sz="0" w:space="0" w:color="auto"/>
            <w:bottom w:val="none" w:sz="0" w:space="0" w:color="auto"/>
            <w:right w:val="none" w:sz="0" w:space="0" w:color="auto"/>
          </w:divBdr>
        </w:div>
        <w:div w:id="71970581">
          <w:marLeft w:val="0"/>
          <w:marRight w:val="0"/>
          <w:marTop w:val="0"/>
          <w:marBottom w:val="0"/>
          <w:divBdr>
            <w:top w:val="none" w:sz="0" w:space="0" w:color="auto"/>
            <w:left w:val="none" w:sz="0" w:space="0" w:color="auto"/>
            <w:bottom w:val="none" w:sz="0" w:space="0" w:color="auto"/>
            <w:right w:val="none" w:sz="0" w:space="0" w:color="auto"/>
          </w:divBdr>
        </w:div>
        <w:div w:id="1522470537">
          <w:marLeft w:val="0"/>
          <w:marRight w:val="0"/>
          <w:marTop w:val="0"/>
          <w:marBottom w:val="0"/>
          <w:divBdr>
            <w:top w:val="none" w:sz="0" w:space="0" w:color="auto"/>
            <w:left w:val="none" w:sz="0" w:space="0" w:color="auto"/>
            <w:bottom w:val="none" w:sz="0" w:space="0" w:color="auto"/>
            <w:right w:val="none" w:sz="0" w:space="0" w:color="auto"/>
          </w:divBdr>
        </w:div>
        <w:div w:id="794518116">
          <w:marLeft w:val="0"/>
          <w:marRight w:val="0"/>
          <w:marTop w:val="0"/>
          <w:marBottom w:val="0"/>
          <w:divBdr>
            <w:top w:val="none" w:sz="0" w:space="0" w:color="auto"/>
            <w:left w:val="none" w:sz="0" w:space="0" w:color="auto"/>
            <w:bottom w:val="none" w:sz="0" w:space="0" w:color="auto"/>
            <w:right w:val="none" w:sz="0" w:space="0" w:color="auto"/>
          </w:divBdr>
        </w:div>
        <w:div w:id="1260870025">
          <w:marLeft w:val="0"/>
          <w:marRight w:val="0"/>
          <w:marTop w:val="0"/>
          <w:marBottom w:val="0"/>
          <w:divBdr>
            <w:top w:val="none" w:sz="0" w:space="0" w:color="auto"/>
            <w:left w:val="none" w:sz="0" w:space="0" w:color="auto"/>
            <w:bottom w:val="none" w:sz="0" w:space="0" w:color="auto"/>
            <w:right w:val="none" w:sz="0" w:space="0" w:color="auto"/>
          </w:divBdr>
        </w:div>
        <w:div w:id="8796041">
          <w:marLeft w:val="0"/>
          <w:marRight w:val="0"/>
          <w:marTop w:val="0"/>
          <w:marBottom w:val="0"/>
          <w:divBdr>
            <w:top w:val="none" w:sz="0" w:space="0" w:color="auto"/>
            <w:left w:val="none" w:sz="0" w:space="0" w:color="auto"/>
            <w:bottom w:val="none" w:sz="0" w:space="0" w:color="auto"/>
            <w:right w:val="none" w:sz="0" w:space="0" w:color="auto"/>
          </w:divBdr>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pill@b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b.style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6</cp:revision>
  <dcterms:created xsi:type="dcterms:W3CDTF">2023-01-05T10:03:00Z</dcterms:created>
  <dcterms:modified xsi:type="dcterms:W3CDTF">2023-01-05T10:05:00Z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