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D67A3" w14:textId="791BD175" w:rsidR="00850B0C" w:rsidRDefault="00850B0C" w:rsidP="0022767C">
      <w:pPr>
        <w:pStyle w:val="Title"/>
      </w:pPr>
      <w:r>
        <w:t xml:space="preserve">Materials Systems for Extreme Environments, </w:t>
      </w:r>
      <w:proofErr w:type="spellStart"/>
      <w:r>
        <w:t>XMat</w:t>
      </w:r>
      <w:proofErr w:type="spellEnd"/>
      <w:r>
        <w:t xml:space="preserve">, </w:t>
      </w:r>
      <w:r w:rsidRPr="00850B0C">
        <w:rPr>
          <w:bCs/>
        </w:rPr>
        <w:t>EP/K008749/2</w:t>
      </w:r>
    </w:p>
    <w:p w14:paraId="41949C7E" w14:textId="77777777" w:rsidR="00850B0C" w:rsidRPr="00850B0C" w:rsidRDefault="00850B0C" w:rsidP="00850B0C">
      <w:pPr>
        <w:spacing w:after="120" w:line="240" w:lineRule="auto"/>
        <w:jc w:val="center"/>
        <w:rPr>
          <w:rFonts w:ascii="Arial" w:hAnsi="Arial" w:cs="Arial"/>
          <w:b/>
        </w:rPr>
      </w:pPr>
      <w:r w:rsidRPr="00850B0C">
        <w:rPr>
          <w:rFonts w:ascii="Arial" w:hAnsi="Arial" w:cs="Arial"/>
          <w:b/>
        </w:rPr>
        <w:t>Period of Grant: 01.02.2013 – 31.01.2018</w:t>
      </w:r>
    </w:p>
    <w:p w14:paraId="6DAFBAD8" w14:textId="59AF3F61" w:rsidR="00560C09" w:rsidRDefault="00347E53" w:rsidP="0022767C">
      <w:pPr>
        <w:pStyle w:val="Heading3"/>
      </w:pPr>
      <w:r>
        <w:t>Final Report</w:t>
      </w:r>
    </w:p>
    <w:p w14:paraId="47EC0839" w14:textId="63A61A86" w:rsidR="00CD5A89" w:rsidRPr="00DE4540" w:rsidRDefault="00560C09" w:rsidP="0074253F">
      <w:pPr>
        <w:pStyle w:val="ListParagraph"/>
        <w:numPr>
          <w:ilvl w:val="0"/>
          <w:numId w:val="4"/>
        </w:numPr>
        <w:spacing w:after="120" w:line="240" w:lineRule="auto"/>
        <w:ind w:left="284" w:hanging="284"/>
        <w:contextualSpacing w:val="0"/>
        <w:rPr>
          <w:rFonts w:ascii="Arial" w:hAnsi="Arial" w:cs="Arial"/>
          <w:i/>
          <w:sz w:val="18"/>
        </w:rPr>
      </w:pPr>
      <w:r w:rsidRPr="008A73E1">
        <w:rPr>
          <w:rFonts w:ascii="Arial" w:hAnsi="Arial" w:cs="Arial"/>
          <w:b/>
          <w:bCs/>
        </w:rPr>
        <w:t xml:space="preserve">Executive </w:t>
      </w:r>
      <w:r w:rsidR="00C24260">
        <w:rPr>
          <w:rFonts w:ascii="Arial" w:hAnsi="Arial" w:cs="Arial"/>
          <w:b/>
          <w:bCs/>
        </w:rPr>
        <w:t>Summary</w:t>
      </w:r>
    </w:p>
    <w:p w14:paraId="5A0CF379" w14:textId="6E1AB5CF" w:rsidR="00DE4540" w:rsidRPr="00DE4540" w:rsidRDefault="00DE4540" w:rsidP="00DE4540">
      <w:pPr>
        <w:spacing w:after="120" w:line="240" w:lineRule="auto"/>
        <w:rPr>
          <w:rFonts w:ascii="Arial" w:hAnsi="Arial" w:cs="Arial"/>
          <w:bCs/>
          <w:iCs/>
        </w:rPr>
      </w:pPr>
      <w:r w:rsidRPr="00DE4540">
        <w:rPr>
          <w:rFonts w:ascii="Arial" w:hAnsi="Arial" w:cs="Arial"/>
          <w:bCs/>
          <w:iCs/>
        </w:rPr>
        <w:t xml:space="preserve">This Programme Grant </w:t>
      </w:r>
      <w:r w:rsidR="00F7453C">
        <w:rPr>
          <w:rFonts w:ascii="Arial" w:hAnsi="Arial" w:cs="Arial"/>
          <w:bCs/>
          <w:iCs/>
        </w:rPr>
        <w:t>w</w:t>
      </w:r>
      <w:r w:rsidRPr="00DE4540">
        <w:rPr>
          <w:rFonts w:ascii="Arial" w:hAnsi="Arial" w:cs="Arial"/>
          <w:bCs/>
          <w:iCs/>
        </w:rPr>
        <w:t xml:space="preserve">as </w:t>
      </w:r>
      <w:r w:rsidR="00347E53">
        <w:rPr>
          <w:rFonts w:ascii="Arial" w:hAnsi="Arial" w:cs="Arial"/>
          <w:bCs/>
          <w:iCs/>
        </w:rPr>
        <w:t xml:space="preserve">undertaken by four academics in three different universities, viz. Prof Jon Binner (Birmingham – originally Loughborough), Prof Mike Reece (Queen Mary) and Profs Bill Lee and Mike Finnis (Imperial College). The research programme focused throughout on the original vision, viz. </w:t>
      </w:r>
      <w:r w:rsidR="00347E53" w:rsidRPr="00DE4540">
        <w:rPr>
          <w:rFonts w:ascii="Arial" w:hAnsi="Arial" w:cs="Arial"/>
          <w:bCs/>
          <w:i/>
          <w:iCs/>
        </w:rPr>
        <w:t>the development of the required understanding of how the processing, microstructures and properties of materials systems operating in extreme environments interact to the point where materials with the required performance can be designed and then manufactured</w:t>
      </w:r>
      <w:r w:rsidR="00347E53" w:rsidRPr="00DE4540">
        <w:rPr>
          <w:rFonts w:ascii="Arial" w:hAnsi="Arial" w:cs="Arial"/>
          <w:bCs/>
          <w:iCs/>
        </w:rPr>
        <w:t>.</w:t>
      </w:r>
      <w:r w:rsidR="00347E53">
        <w:rPr>
          <w:rFonts w:ascii="Arial" w:hAnsi="Arial" w:cs="Arial"/>
          <w:bCs/>
          <w:iCs/>
        </w:rPr>
        <w:t xml:space="preserve"> The research has </w:t>
      </w:r>
      <w:r w:rsidRPr="00DE4540">
        <w:rPr>
          <w:rFonts w:ascii="Arial" w:hAnsi="Arial" w:cs="Arial"/>
          <w:bCs/>
          <w:iCs/>
        </w:rPr>
        <w:t xml:space="preserve">involved </w:t>
      </w:r>
      <w:r w:rsidR="00190D15">
        <w:rPr>
          <w:rFonts w:ascii="Arial" w:hAnsi="Arial" w:cs="Arial"/>
          <w:bCs/>
          <w:iCs/>
        </w:rPr>
        <w:t>1</w:t>
      </w:r>
      <w:r w:rsidR="005610C3">
        <w:rPr>
          <w:rFonts w:ascii="Arial" w:hAnsi="Arial" w:cs="Arial"/>
          <w:bCs/>
          <w:iCs/>
        </w:rPr>
        <w:t>7</w:t>
      </w:r>
      <w:r w:rsidRPr="00DE4540">
        <w:rPr>
          <w:rFonts w:ascii="Arial" w:hAnsi="Arial" w:cs="Arial"/>
          <w:bCs/>
          <w:iCs/>
        </w:rPr>
        <w:t xml:space="preserve"> </w:t>
      </w:r>
      <w:r w:rsidR="00190D15">
        <w:rPr>
          <w:rFonts w:ascii="Arial" w:hAnsi="Arial" w:cs="Arial"/>
          <w:bCs/>
          <w:iCs/>
        </w:rPr>
        <w:t>major</w:t>
      </w:r>
      <w:r w:rsidRPr="00DE4540">
        <w:rPr>
          <w:rFonts w:ascii="Arial" w:hAnsi="Arial" w:cs="Arial"/>
          <w:bCs/>
          <w:iCs/>
        </w:rPr>
        <w:t xml:space="preserve"> projects</w:t>
      </w:r>
      <w:r w:rsidR="004E778B">
        <w:rPr>
          <w:rFonts w:ascii="Arial" w:hAnsi="Arial" w:cs="Arial"/>
          <w:bCs/>
          <w:iCs/>
        </w:rPr>
        <w:t>,</w:t>
      </w:r>
      <w:r w:rsidRPr="00DE4540">
        <w:rPr>
          <w:rFonts w:ascii="Arial" w:hAnsi="Arial" w:cs="Arial"/>
          <w:bCs/>
          <w:iCs/>
        </w:rPr>
        <w:t xml:space="preserve"> </w:t>
      </w:r>
      <w:r w:rsidR="00190D15">
        <w:rPr>
          <w:rFonts w:ascii="Arial" w:hAnsi="Arial" w:cs="Arial"/>
          <w:bCs/>
          <w:iCs/>
        </w:rPr>
        <w:t>1</w:t>
      </w:r>
      <w:r w:rsidR="006C6EA7">
        <w:rPr>
          <w:rFonts w:ascii="Arial" w:hAnsi="Arial" w:cs="Arial"/>
          <w:bCs/>
          <w:iCs/>
        </w:rPr>
        <w:t>3</w:t>
      </w:r>
      <w:r w:rsidRPr="00DE4540">
        <w:rPr>
          <w:rFonts w:ascii="Arial" w:hAnsi="Arial" w:cs="Arial"/>
          <w:bCs/>
          <w:iCs/>
        </w:rPr>
        <w:t xml:space="preserve"> postdoctoral</w:t>
      </w:r>
      <w:r w:rsidR="004E778B">
        <w:rPr>
          <w:rFonts w:ascii="Arial" w:hAnsi="Arial" w:cs="Arial"/>
          <w:bCs/>
          <w:iCs/>
        </w:rPr>
        <w:t xml:space="preserve"> and</w:t>
      </w:r>
      <w:r w:rsidRPr="00DE4540">
        <w:rPr>
          <w:rFonts w:ascii="Arial" w:hAnsi="Arial" w:cs="Arial"/>
          <w:bCs/>
          <w:iCs/>
        </w:rPr>
        <w:t xml:space="preserve"> </w:t>
      </w:r>
      <w:r w:rsidR="006C6EA7">
        <w:rPr>
          <w:rFonts w:ascii="Arial" w:hAnsi="Arial" w:cs="Arial"/>
          <w:bCs/>
          <w:iCs/>
        </w:rPr>
        <w:t>4</w:t>
      </w:r>
      <w:r w:rsidRPr="00DE4540">
        <w:rPr>
          <w:rFonts w:ascii="Arial" w:hAnsi="Arial" w:cs="Arial"/>
          <w:bCs/>
          <w:iCs/>
        </w:rPr>
        <w:t xml:space="preserve"> PhD</w:t>
      </w:r>
      <w:r w:rsidR="004E778B">
        <w:rPr>
          <w:rFonts w:ascii="Arial" w:hAnsi="Arial" w:cs="Arial"/>
          <w:bCs/>
          <w:iCs/>
        </w:rPr>
        <w:t>,</w:t>
      </w:r>
      <w:r w:rsidR="00B95186">
        <w:rPr>
          <w:rFonts w:ascii="Arial" w:hAnsi="Arial" w:cs="Arial"/>
          <w:bCs/>
          <w:iCs/>
        </w:rPr>
        <w:t xml:space="preserve"> and </w:t>
      </w:r>
      <w:r w:rsidR="005A0E16">
        <w:rPr>
          <w:rFonts w:ascii="Arial" w:hAnsi="Arial" w:cs="Arial"/>
          <w:bCs/>
          <w:iCs/>
        </w:rPr>
        <w:t xml:space="preserve">there </w:t>
      </w:r>
      <w:proofErr w:type="gramStart"/>
      <w:r w:rsidR="005A0E16">
        <w:rPr>
          <w:rFonts w:ascii="Arial" w:hAnsi="Arial" w:cs="Arial"/>
          <w:bCs/>
          <w:iCs/>
        </w:rPr>
        <w:t>were</w:t>
      </w:r>
      <w:proofErr w:type="gramEnd"/>
      <w:r w:rsidR="005A0E16">
        <w:rPr>
          <w:rFonts w:ascii="Arial" w:hAnsi="Arial" w:cs="Arial"/>
          <w:bCs/>
          <w:iCs/>
        </w:rPr>
        <w:t xml:space="preserve"> </w:t>
      </w:r>
      <w:r w:rsidR="004E778B">
        <w:rPr>
          <w:rFonts w:ascii="Arial" w:hAnsi="Arial" w:cs="Arial"/>
          <w:bCs/>
          <w:iCs/>
        </w:rPr>
        <w:t xml:space="preserve">also </w:t>
      </w:r>
      <w:r w:rsidR="005A0E16">
        <w:rPr>
          <w:rFonts w:ascii="Arial" w:hAnsi="Arial" w:cs="Arial"/>
          <w:bCs/>
          <w:iCs/>
        </w:rPr>
        <w:t>a total of 1</w:t>
      </w:r>
      <w:r w:rsidR="00224906" w:rsidRPr="005A0E16">
        <w:rPr>
          <w:rFonts w:ascii="Arial" w:hAnsi="Arial" w:cs="Arial"/>
          <w:bCs/>
          <w:iCs/>
        </w:rPr>
        <w:t>3</w:t>
      </w:r>
      <w:r w:rsidR="00B95186">
        <w:rPr>
          <w:rFonts w:ascii="Arial" w:hAnsi="Arial" w:cs="Arial"/>
          <w:bCs/>
          <w:iCs/>
        </w:rPr>
        <w:t xml:space="preserve"> </w:t>
      </w:r>
      <w:r w:rsidR="005A0E16">
        <w:rPr>
          <w:rFonts w:ascii="Arial" w:hAnsi="Arial" w:cs="Arial"/>
          <w:bCs/>
          <w:iCs/>
        </w:rPr>
        <w:t>different</w:t>
      </w:r>
      <w:r w:rsidR="00B95186">
        <w:rPr>
          <w:rFonts w:ascii="Arial" w:hAnsi="Arial" w:cs="Arial"/>
          <w:bCs/>
          <w:iCs/>
        </w:rPr>
        <w:t xml:space="preserve"> Visiting Researchers</w:t>
      </w:r>
      <w:r w:rsidRPr="00DE4540">
        <w:rPr>
          <w:rFonts w:ascii="Arial" w:hAnsi="Arial" w:cs="Arial"/>
          <w:bCs/>
          <w:iCs/>
        </w:rPr>
        <w:t>.</w:t>
      </w:r>
    </w:p>
    <w:p w14:paraId="395F2938" w14:textId="511969E8" w:rsidR="001B53B1" w:rsidRDefault="00850B0C" w:rsidP="00DE4540">
      <w:pPr>
        <w:spacing w:after="120" w:line="240" w:lineRule="auto"/>
        <w:rPr>
          <w:rFonts w:ascii="Arial" w:hAnsi="Arial" w:cs="Arial"/>
          <w:bCs/>
          <w:iCs/>
        </w:rPr>
      </w:pPr>
      <w:r w:rsidRPr="00850B0C">
        <w:rPr>
          <w:rFonts w:ascii="Arial" w:hAnsi="Arial" w:cs="Arial"/>
          <w:bCs/>
          <w:iCs/>
        </w:rPr>
        <w:t xml:space="preserve">The team </w:t>
      </w:r>
      <w:r w:rsidR="00347E53">
        <w:rPr>
          <w:rFonts w:ascii="Arial" w:hAnsi="Arial" w:cs="Arial"/>
          <w:bCs/>
          <w:iCs/>
        </w:rPr>
        <w:t>has</w:t>
      </w:r>
      <w:r w:rsidRPr="00850B0C">
        <w:rPr>
          <w:rFonts w:ascii="Arial" w:hAnsi="Arial" w:cs="Arial"/>
          <w:bCs/>
          <w:iCs/>
        </w:rPr>
        <w:t xml:space="preserve"> undertak</w:t>
      </w:r>
      <w:r w:rsidR="00347E53">
        <w:rPr>
          <w:rFonts w:ascii="Arial" w:hAnsi="Arial" w:cs="Arial"/>
          <w:bCs/>
          <w:iCs/>
        </w:rPr>
        <w:t>en</w:t>
      </w:r>
      <w:r w:rsidRPr="00850B0C">
        <w:rPr>
          <w:rFonts w:ascii="Arial" w:hAnsi="Arial" w:cs="Arial"/>
          <w:bCs/>
          <w:iCs/>
        </w:rPr>
        <w:t xml:space="preserve"> research that is of direct relevance to the strategies of all three universities involved in the programme. Each is interested in engineering novel solutions via high quality research that leads to internationally leading publications, recruitment of outstanding PhD students and results that </w:t>
      </w:r>
      <w:r w:rsidR="009016A8">
        <w:rPr>
          <w:rFonts w:ascii="Arial" w:hAnsi="Arial" w:cs="Arial"/>
          <w:bCs/>
          <w:iCs/>
        </w:rPr>
        <w:t xml:space="preserve">will not only </w:t>
      </w:r>
      <w:r w:rsidRPr="00850B0C">
        <w:rPr>
          <w:rFonts w:ascii="Arial" w:hAnsi="Arial" w:cs="Arial"/>
          <w:bCs/>
          <w:iCs/>
        </w:rPr>
        <w:t>have a significant impact on the field being pursued</w:t>
      </w:r>
      <w:r w:rsidR="009016A8">
        <w:rPr>
          <w:rFonts w:ascii="Arial" w:hAnsi="Arial" w:cs="Arial"/>
          <w:bCs/>
          <w:iCs/>
        </w:rPr>
        <w:t xml:space="preserve"> but also</w:t>
      </w:r>
      <w:r w:rsidR="00347E53">
        <w:rPr>
          <w:rFonts w:ascii="Arial" w:hAnsi="Arial" w:cs="Arial"/>
          <w:bCs/>
          <w:iCs/>
        </w:rPr>
        <w:t>,</w:t>
      </w:r>
      <w:r w:rsidR="009016A8">
        <w:rPr>
          <w:rFonts w:ascii="Arial" w:hAnsi="Arial" w:cs="Arial"/>
          <w:bCs/>
          <w:iCs/>
        </w:rPr>
        <w:t xml:space="preserve"> in </w:t>
      </w:r>
      <w:r w:rsidR="00347E53">
        <w:rPr>
          <w:rFonts w:ascii="Arial" w:hAnsi="Arial" w:cs="Arial"/>
          <w:bCs/>
          <w:iCs/>
        </w:rPr>
        <w:t>some</w:t>
      </w:r>
      <w:r w:rsidR="009016A8">
        <w:rPr>
          <w:rFonts w:ascii="Arial" w:hAnsi="Arial" w:cs="Arial"/>
          <w:bCs/>
          <w:iCs/>
        </w:rPr>
        <w:t xml:space="preserve"> cases</w:t>
      </w:r>
      <w:r w:rsidR="00347E53">
        <w:rPr>
          <w:rFonts w:ascii="Arial" w:hAnsi="Arial" w:cs="Arial"/>
          <w:bCs/>
          <w:iCs/>
        </w:rPr>
        <w:t>,</w:t>
      </w:r>
      <w:r w:rsidR="009016A8">
        <w:rPr>
          <w:rFonts w:ascii="Arial" w:hAnsi="Arial" w:cs="Arial"/>
          <w:bCs/>
          <w:iCs/>
        </w:rPr>
        <w:t xml:space="preserve"> commercial potential</w:t>
      </w:r>
      <w:r w:rsidRPr="00850B0C">
        <w:rPr>
          <w:rFonts w:ascii="Arial" w:hAnsi="Arial" w:cs="Arial"/>
          <w:bCs/>
          <w:iCs/>
        </w:rPr>
        <w:t xml:space="preserve">. We believe that we </w:t>
      </w:r>
      <w:r w:rsidR="00347E53">
        <w:rPr>
          <w:rFonts w:ascii="Arial" w:hAnsi="Arial" w:cs="Arial"/>
          <w:bCs/>
          <w:iCs/>
        </w:rPr>
        <w:t>have</w:t>
      </w:r>
      <w:r w:rsidRPr="00850B0C">
        <w:rPr>
          <w:rFonts w:ascii="Arial" w:hAnsi="Arial" w:cs="Arial"/>
          <w:bCs/>
          <w:iCs/>
        </w:rPr>
        <w:t xml:space="preserve"> achiev</w:t>
      </w:r>
      <w:r w:rsidR="00347E53">
        <w:rPr>
          <w:rFonts w:ascii="Arial" w:hAnsi="Arial" w:cs="Arial"/>
          <w:bCs/>
          <w:iCs/>
        </w:rPr>
        <w:t>ed</w:t>
      </w:r>
      <w:r w:rsidRPr="00850B0C">
        <w:rPr>
          <w:rFonts w:ascii="Arial" w:hAnsi="Arial" w:cs="Arial"/>
          <w:bCs/>
          <w:iCs/>
        </w:rPr>
        <w:t xml:space="preserve"> all of these goals and that, as</w:t>
      </w:r>
      <w:r w:rsidR="00DE4540" w:rsidRPr="00850B0C">
        <w:rPr>
          <w:rFonts w:ascii="Arial" w:hAnsi="Arial" w:cs="Arial"/>
          <w:bCs/>
          <w:iCs/>
        </w:rPr>
        <w:t xml:space="preserve"> a result of the work done to date, the UK has been propelled to the forefront of research in the field of developing materials for applications involving extreme environments. Evidence for this includes, amongst many other parameters, </w:t>
      </w:r>
      <w:r w:rsidR="00170552">
        <w:rPr>
          <w:rFonts w:ascii="Arial" w:hAnsi="Arial" w:cs="Arial"/>
          <w:bCs/>
          <w:iCs/>
        </w:rPr>
        <w:t>the number of papers published</w:t>
      </w:r>
      <w:r w:rsidR="004E778B">
        <w:rPr>
          <w:rFonts w:ascii="Arial" w:hAnsi="Arial" w:cs="Arial"/>
          <w:bCs/>
          <w:iCs/>
        </w:rPr>
        <w:t>;</w:t>
      </w:r>
      <w:r w:rsidR="00170552">
        <w:rPr>
          <w:rFonts w:ascii="Arial" w:hAnsi="Arial" w:cs="Arial"/>
          <w:bCs/>
          <w:iCs/>
        </w:rPr>
        <w:t xml:space="preserve"> </w:t>
      </w:r>
      <w:r w:rsidR="004E778B">
        <w:rPr>
          <w:rFonts w:ascii="Arial" w:hAnsi="Arial" w:cs="Arial"/>
          <w:bCs/>
          <w:iCs/>
        </w:rPr>
        <w:t>91 to date</w:t>
      </w:r>
      <w:r w:rsidR="00170552">
        <w:rPr>
          <w:rFonts w:ascii="Arial" w:hAnsi="Arial" w:cs="Arial"/>
          <w:bCs/>
          <w:iCs/>
        </w:rPr>
        <w:t xml:space="preserve"> with </w:t>
      </w:r>
      <w:proofErr w:type="gramStart"/>
      <w:r w:rsidR="004E778B">
        <w:rPr>
          <w:rFonts w:ascii="Arial" w:hAnsi="Arial" w:cs="Arial"/>
          <w:bCs/>
          <w:iCs/>
        </w:rPr>
        <w:t xml:space="preserve">others </w:t>
      </w:r>
      <w:r w:rsidR="00170552">
        <w:rPr>
          <w:rFonts w:ascii="Arial" w:hAnsi="Arial" w:cs="Arial"/>
          <w:bCs/>
          <w:iCs/>
        </w:rPr>
        <w:t xml:space="preserve"> in</w:t>
      </w:r>
      <w:proofErr w:type="gramEnd"/>
      <w:r w:rsidR="00170552">
        <w:rPr>
          <w:rFonts w:ascii="Arial" w:hAnsi="Arial" w:cs="Arial"/>
          <w:bCs/>
          <w:iCs/>
        </w:rPr>
        <w:t xml:space="preserve"> press and </w:t>
      </w:r>
      <w:r w:rsidR="004E778B">
        <w:rPr>
          <w:rFonts w:ascii="Arial" w:hAnsi="Arial" w:cs="Arial"/>
          <w:bCs/>
          <w:iCs/>
        </w:rPr>
        <w:t>being written</w:t>
      </w:r>
      <w:r w:rsidR="00170552">
        <w:rPr>
          <w:rFonts w:ascii="Arial" w:hAnsi="Arial" w:cs="Arial"/>
          <w:bCs/>
          <w:iCs/>
        </w:rPr>
        <w:t xml:space="preserve">; </w:t>
      </w:r>
      <w:r w:rsidR="003E5280" w:rsidRPr="00A346DF">
        <w:rPr>
          <w:rFonts w:ascii="Arial" w:hAnsi="Arial" w:cs="Arial"/>
          <w:bCs/>
          <w:iCs/>
        </w:rPr>
        <w:t>two</w:t>
      </w:r>
      <w:r w:rsidR="00170552" w:rsidRPr="00A346DF">
        <w:rPr>
          <w:rFonts w:ascii="Arial" w:hAnsi="Arial" w:cs="Arial"/>
          <w:bCs/>
          <w:iCs/>
        </w:rPr>
        <w:t xml:space="preserve"> patent</w:t>
      </w:r>
      <w:r w:rsidR="003E5280" w:rsidRPr="00A346DF">
        <w:rPr>
          <w:rFonts w:ascii="Arial" w:hAnsi="Arial" w:cs="Arial"/>
          <w:bCs/>
          <w:iCs/>
        </w:rPr>
        <w:t>s</w:t>
      </w:r>
      <w:r w:rsidR="00170552" w:rsidRPr="00A346DF">
        <w:rPr>
          <w:rFonts w:ascii="Arial" w:hAnsi="Arial" w:cs="Arial"/>
          <w:bCs/>
          <w:iCs/>
        </w:rPr>
        <w:t xml:space="preserve"> published</w:t>
      </w:r>
      <w:r w:rsidR="00170552">
        <w:rPr>
          <w:rFonts w:ascii="Arial" w:hAnsi="Arial" w:cs="Arial"/>
          <w:bCs/>
          <w:iCs/>
        </w:rPr>
        <w:t xml:space="preserve">; </w:t>
      </w:r>
      <w:r w:rsidR="00100EA9">
        <w:rPr>
          <w:rFonts w:ascii="Arial" w:hAnsi="Arial" w:cs="Arial"/>
          <w:bCs/>
          <w:iCs/>
        </w:rPr>
        <w:t>12</w:t>
      </w:r>
      <w:r w:rsidR="00170552">
        <w:rPr>
          <w:rFonts w:ascii="Arial" w:hAnsi="Arial" w:cs="Arial"/>
          <w:bCs/>
          <w:iCs/>
        </w:rPr>
        <w:t xml:space="preserve"> keynote</w:t>
      </w:r>
      <w:r w:rsidR="00100EA9">
        <w:rPr>
          <w:rFonts w:ascii="Arial" w:hAnsi="Arial" w:cs="Arial"/>
          <w:bCs/>
          <w:iCs/>
        </w:rPr>
        <w:t xml:space="preserve"> lectures</w:t>
      </w:r>
      <w:r w:rsidR="00170552">
        <w:rPr>
          <w:rFonts w:ascii="Arial" w:hAnsi="Arial" w:cs="Arial"/>
          <w:bCs/>
          <w:iCs/>
        </w:rPr>
        <w:t xml:space="preserve">, </w:t>
      </w:r>
      <w:r w:rsidR="00100EA9">
        <w:rPr>
          <w:rFonts w:ascii="Arial" w:hAnsi="Arial" w:cs="Arial"/>
          <w:bCs/>
          <w:iCs/>
        </w:rPr>
        <w:t>5</w:t>
      </w:r>
      <w:r w:rsidR="00F7453C">
        <w:rPr>
          <w:rFonts w:ascii="Arial" w:hAnsi="Arial" w:cs="Arial"/>
          <w:bCs/>
          <w:iCs/>
        </w:rPr>
        <w:t xml:space="preserve"> </w:t>
      </w:r>
      <w:r w:rsidR="00170552">
        <w:rPr>
          <w:rFonts w:ascii="Arial" w:hAnsi="Arial" w:cs="Arial"/>
          <w:bCs/>
          <w:iCs/>
        </w:rPr>
        <w:t xml:space="preserve">plenary </w:t>
      </w:r>
      <w:r w:rsidR="00100EA9">
        <w:rPr>
          <w:rFonts w:ascii="Arial" w:hAnsi="Arial" w:cs="Arial"/>
          <w:bCs/>
          <w:iCs/>
        </w:rPr>
        <w:t xml:space="preserve">lectures </w:t>
      </w:r>
      <w:r w:rsidR="00170552">
        <w:rPr>
          <w:rFonts w:ascii="Arial" w:hAnsi="Arial" w:cs="Arial"/>
          <w:bCs/>
          <w:iCs/>
        </w:rPr>
        <w:t xml:space="preserve">and </w:t>
      </w:r>
      <w:r w:rsidR="00100EA9">
        <w:rPr>
          <w:rFonts w:ascii="Arial" w:hAnsi="Arial" w:cs="Arial"/>
          <w:bCs/>
          <w:iCs/>
        </w:rPr>
        <w:t>54</w:t>
      </w:r>
      <w:r w:rsidR="00F7453C">
        <w:rPr>
          <w:rFonts w:ascii="Arial" w:hAnsi="Arial" w:cs="Arial"/>
          <w:bCs/>
          <w:iCs/>
        </w:rPr>
        <w:t xml:space="preserve"> </w:t>
      </w:r>
      <w:r w:rsidR="00170552">
        <w:rPr>
          <w:rFonts w:ascii="Arial" w:hAnsi="Arial" w:cs="Arial"/>
          <w:bCs/>
          <w:iCs/>
        </w:rPr>
        <w:t>invited lectures</w:t>
      </w:r>
      <w:r w:rsidR="00100EA9">
        <w:rPr>
          <w:rFonts w:ascii="Arial" w:hAnsi="Arial" w:cs="Arial"/>
          <w:bCs/>
          <w:iCs/>
        </w:rPr>
        <w:t>, 29 other lectures</w:t>
      </w:r>
      <w:r w:rsidR="00170552">
        <w:rPr>
          <w:rFonts w:ascii="Arial" w:hAnsi="Arial" w:cs="Arial"/>
          <w:bCs/>
          <w:iCs/>
        </w:rPr>
        <w:t xml:space="preserve"> plus </w:t>
      </w:r>
      <w:r w:rsidR="00100EA9">
        <w:rPr>
          <w:rFonts w:ascii="Arial" w:hAnsi="Arial" w:cs="Arial"/>
          <w:bCs/>
          <w:iCs/>
        </w:rPr>
        <w:t>32</w:t>
      </w:r>
      <w:r w:rsidR="00170552">
        <w:rPr>
          <w:rFonts w:ascii="Arial" w:hAnsi="Arial" w:cs="Arial"/>
          <w:bCs/>
          <w:iCs/>
        </w:rPr>
        <w:t xml:space="preserve"> invitations to visit UK and overseas laboratories</w:t>
      </w:r>
      <w:r w:rsidR="00F7453C">
        <w:rPr>
          <w:rFonts w:ascii="Arial" w:hAnsi="Arial" w:cs="Arial"/>
          <w:bCs/>
          <w:iCs/>
        </w:rPr>
        <w:t xml:space="preserve">. </w:t>
      </w:r>
      <w:r w:rsidR="00F47CFD">
        <w:rPr>
          <w:rFonts w:ascii="Arial" w:hAnsi="Arial" w:cs="Arial"/>
          <w:bCs/>
          <w:iCs/>
        </w:rPr>
        <w:t xml:space="preserve">One major international conference was hosted in Windsor UK in November 2017 by </w:t>
      </w:r>
      <w:proofErr w:type="spellStart"/>
      <w:r w:rsidR="00F47CFD">
        <w:rPr>
          <w:rFonts w:ascii="Arial" w:hAnsi="Arial" w:cs="Arial"/>
          <w:bCs/>
          <w:iCs/>
        </w:rPr>
        <w:t>XMat</w:t>
      </w:r>
      <w:proofErr w:type="spellEnd"/>
      <w:r w:rsidR="00F47CFD">
        <w:rPr>
          <w:rFonts w:ascii="Arial" w:hAnsi="Arial" w:cs="Arial"/>
          <w:bCs/>
          <w:iCs/>
        </w:rPr>
        <w:t xml:space="preserve">, </w:t>
      </w:r>
      <w:r w:rsidR="00100EA9">
        <w:rPr>
          <w:rFonts w:ascii="Arial" w:hAnsi="Arial" w:cs="Arial"/>
          <w:bCs/>
          <w:iCs/>
        </w:rPr>
        <w:t xml:space="preserve">14 </w:t>
      </w:r>
      <w:r w:rsidR="00F47CFD">
        <w:rPr>
          <w:rFonts w:ascii="Arial" w:hAnsi="Arial" w:cs="Arial"/>
          <w:bCs/>
          <w:iCs/>
        </w:rPr>
        <w:t xml:space="preserve">other </w:t>
      </w:r>
      <w:r w:rsidR="00100EA9">
        <w:rPr>
          <w:rFonts w:ascii="Arial" w:hAnsi="Arial" w:cs="Arial"/>
          <w:bCs/>
          <w:iCs/>
        </w:rPr>
        <w:t xml:space="preserve">international conferences have had organisational input from the </w:t>
      </w:r>
      <w:proofErr w:type="spellStart"/>
      <w:r w:rsidR="00100EA9">
        <w:rPr>
          <w:rFonts w:ascii="Arial" w:hAnsi="Arial" w:cs="Arial"/>
          <w:bCs/>
          <w:iCs/>
        </w:rPr>
        <w:t>XMat</w:t>
      </w:r>
      <w:proofErr w:type="spellEnd"/>
      <w:r w:rsidR="00100EA9">
        <w:rPr>
          <w:rFonts w:ascii="Arial" w:hAnsi="Arial" w:cs="Arial"/>
          <w:bCs/>
          <w:iCs/>
        </w:rPr>
        <w:t xml:space="preserve"> team</w:t>
      </w:r>
      <w:r w:rsidR="00F47CFD">
        <w:rPr>
          <w:rFonts w:ascii="Arial" w:hAnsi="Arial" w:cs="Arial"/>
          <w:bCs/>
          <w:iCs/>
        </w:rPr>
        <w:t xml:space="preserve"> </w:t>
      </w:r>
      <w:r w:rsidR="00100EA9">
        <w:rPr>
          <w:rFonts w:ascii="Arial" w:hAnsi="Arial" w:cs="Arial"/>
          <w:bCs/>
          <w:iCs/>
        </w:rPr>
        <w:t xml:space="preserve">and Jon Binner appeared on the One Show on BBC 1. </w:t>
      </w:r>
      <w:r w:rsidR="00F7453C">
        <w:rPr>
          <w:rFonts w:ascii="Arial" w:hAnsi="Arial" w:cs="Arial"/>
          <w:bCs/>
          <w:iCs/>
        </w:rPr>
        <w:t xml:space="preserve">Exploitation of some of the research has started, and, possibly </w:t>
      </w:r>
      <w:r w:rsidR="00170552">
        <w:rPr>
          <w:rFonts w:ascii="Arial" w:hAnsi="Arial" w:cs="Arial"/>
          <w:bCs/>
          <w:iCs/>
        </w:rPr>
        <w:t xml:space="preserve">most importantly, </w:t>
      </w:r>
      <w:r w:rsidR="00DE4540" w:rsidRPr="00850B0C">
        <w:rPr>
          <w:rFonts w:ascii="Arial" w:hAnsi="Arial" w:cs="Arial"/>
          <w:bCs/>
          <w:iCs/>
        </w:rPr>
        <w:t xml:space="preserve">we </w:t>
      </w:r>
      <w:r w:rsidR="00142C19">
        <w:rPr>
          <w:rFonts w:ascii="Arial" w:hAnsi="Arial" w:cs="Arial"/>
          <w:bCs/>
          <w:iCs/>
        </w:rPr>
        <w:t>have created a completely new field of ultrahigh temperature ceramic matrix composites</w:t>
      </w:r>
      <w:r w:rsidR="00F7453C">
        <w:rPr>
          <w:rFonts w:ascii="Arial" w:hAnsi="Arial" w:cs="Arial"/>
          <w:bCs/>
          <w:iCs/>
        </w:rPr>
        <w:t xml:space="preserve"> and have </w:t>
      </w:r>
      <w:r w:rsidR="00DE4540" w:rsidRPr="00850B0C">
        <w:rPr>
          <w:rFonts w:ascii="Arial" w:hAnsi="Arial" w:cs="Arial"/>
          <w:bCs/>
          <w:iCs/>
        </w:rPr>
        <w:t>chang</w:t>
      </w:r>
      <w:r w:rsidR="00F7453C">
        <w:rPr>
          <w:rFonts w:ascii="Arial" w:hAnsi="Arial" w:cs="Arial"/>
          <w:bCs/>
          <w:iCs/>
        </w:rPr>
        <w:t>ed</w:t>
      </w:r>
      <w:r w:rsidR="00DE4540" w:rsidRPr="00850B0C">
        <w:rPr>
          <w:rFonts w:ascii="Arial" w:hAnsi="Arial" w:cs="Arial"/>
          <w:bCs/>
          <w:iCs/>
        </w:rPr>
        <w:t xml:space="preserve"> the way in which research is done in this field, not only in the UK </w:t>
      </w:r>
      <w:r w:rsidR="00DE4540" w:rsidRPr="00DE4540">
        <w:rPr>
          <w:rFonts w:ascii="Arial" w:hAnsi="Arial" w:cs="Arial"/>
          <w:bCs/>
          <w:iCs/>
        </w:rPr>
        <w:t>but also overseas</w:t>
      </w:r>
      <w:r w:rsidR="00F7453C">
        <w:rPr>
          <w:rFonts w:ascii="Arial" w:hAnsi="Arial" w:cs="Arial"/>
          <w:bCs/>
          <w:iCs/>
        </w:rPr>
        <w:t>.</w:t>
      </w:r>
      <w:r w:rsidR="009016A8">
        <w:rPr>
          <w:rFonts w:ascii="Arial" w:hAnsi="Arial" w:cs="Arial"/>
          <w:bCs/>
          <w:iCs/>
        </w:rPr>
        <w:t xml:space="preserve"> </w:t>
      </w:r>
      <w:r w:rsidR="00F7453C">
        <w:rPr>
          <w:rFonts w:ascii="Arial" w:hAnsi="Arial" w:cs="Arial"/>
          <w:bCs/>
          <w:iCs/>
        </w:rPr>
        <w:t>For</w:t>
      </w:r>
      <w:r w:rsidR="00DE4540" w:rsidRPr="00DE4540">
        <w:rPr>
          <w:rFonts w:ascii="Arial" w:hAnsi="Arial" w:cs="Arial"/>
          <w:bCs/>
          <w:iCs/>
        </w:rPr>
        <w:t xml:space="preserve"> example</w:t>
      </w:r>
      <w:r w:rsidR="001B53B1">
        <w:rPr>
          <w:rFonts w:ascii="Arial" w:hAnsi="Arial" w:cs="Arial"/>
          <w:bCs/>
          <w:iCs/>
        </w:rPr>
        <w:t>:</w:t>
      </w:r>
      <w:r w:rsidR="00DE4540" w:rsidRPr="00DE4540">
        <w:rPr>
          <w:rFonts w:ascii="Arial" w:hAnsi="Arial" w:cs="Arial"/>
          <w:bCs/>
          <w:iCs/>
        </w:rPr>
        <w:t xml:space="preserve"> </w:t>
      </w:r>
    </w:p>
    <w:p w14:paraId="219C02A0" w14:textId="4863A093" w:rsidR="00DE4540" w:rsidRPr="001B53B1" w:rsidRDefault="001B53B1" w:rsidP="006538E7">
      <w:pPr>
        <w:pStyle w:val="ListParagraph"/>
        <w:numPr>
          <w:ilvl w:val="0"/>
          <w:numId w:val="22"/>
        </w:numPr>
        <w:spacing w:after="120" w:line="240" w:lineRule="auto"/>
        <w:ind w:left="284" w:hanging="284"/>
        <w:contextualSpacing w:val="0"/>
        <w:rPr>
          <w:rFonts w:ascii="Arial" w:hAnsi="Arial" w:cs="Arial"/>
          <w:bCs/>
          <w:iCs/>
        </w:rPr>
      </w:pPr>
      <w:r>
        <w:rPr>
          <w:rFonts w:ascii="Arial" w:hAnsi="Arial" w:cs="Arial"/>
          <w:bCs/>
          <w:iCs/>
        </w:rPr>
        <w:t>O</w:t>
      </w:r>
      <w:r w:rsidR="00DE4540" w:rsidRPr="001B53B1">
        <w:rPr>
          <w:rFonts w:ascii="Arial" w:hAnsi="Arial" w:cs="Arial"/>
          <w:bCs/>
          <w:iCs/>
        </w:rPr>
        <w:t xml:space="preserve">ur work </w:t>
      </w:r>
      <w:r w:rsidR="009016A8" w:rsidRPr="001B53B1">
        <w:rPr>
          <w:rFonts w:ascii="Arial" w:hAnsi="Arial" w:cs="Arial"/>
          <w:bCs/>
          <w:iCs/>
        </w:rPr>
        <w:t xml:space="preserve">at the University of Birmingham, </w:t>
      </w:r>
      <w:proofErr w:type="spellStart"/>
      <w:r w:rsidR="009016A8" w:rsidRPr="001B53B1">
        <w:rPr>
          <w:rFonts w:ascii="Arial" w:hAnsi="Arial" w:cs="Arial"/>
          <w:bCs/>
          <w:iCs/>
        </w:rPr>
        <w:t>UoB</w:t>
      </w:r>
      <w:proofErr w:type="spellEnd"/>
      <w:r w:rsidR="009016A8" w:rsidRPr="001B53B1">
        <w:rPr>
          <w:rFonts w:ascii="Arial" w:hAnsi="Arial" w:cs="Arial"/>
          <w:bCs/>
          <w:iCs/>
        </w:rPr>
        <w:t xml:space="preserve">, and Imperial College, ICL, </w:t>
      </w:r>
      <w:r w:rsidR="00DE4540" w:rsidRPr="001B53B1">
        <w:rPr>
          <w:rFonts w:ascii="Arial" w:hAnsi="Arial" w:cs="Arial"/>
          <w:bCs/>
          <w:iCs/>
        </w:rPr>
        <w:t xml:space="preserve">has resulted in </w:t>
      </w:r>
      <w:r w:rsidR="00347E53" w:rsidRPr="001B53B1">
        <w:rPr>
          <w:rFonts w:ascii="Arial" w:hAnsi="Arial" w:cs="Arial"/>
          <w:bCs/>
          <w:iCs/>
        </w:rPr>
        <w:t xml:space="preserve">ultra-high temperature ceramic matrix </w:t>
      </w:r>
      <w:r w:rsidR="00DE4540" w:rsidRPr="001B53B1">
        <w:rPr>
          <w:rFonts w:ascii="Arial" w:hAnsi="Arial" w:cs="Arial"/>
          <w:bCs/>
          <w:iCs/>
        </w:rPr>
        <w:t>composites</w:t>
      </w:r>
      <w:r w:rsidR="00CA7E45" w:rsidRPr="001B53B1">
        <w:rPr>
          <w:rFonts w:ascii="Arial" w:hAnsi="Arial" w:cs="Arial"/>
          <w:bCs/>
          <w:iCs/>
        </w:rPr>
        <w:t>, UHTCMCs,</w:t>
      </w:r>
      <w:r w:rsidR="00DE4540" w:rsidRPr="001B53B1">
        <w:rPr>
          <w:rFonts w:ascii="Arial" w:hAnsi="Arial" w:cs="Arial"/>
          <w:bCs/>
          <w:iCs/>
        </w:rPr>
        <w:t xml:space="preserve"> </w:t>
      </w:r>
      <w:r w:rsidR="009016A8" w:rsidRPr="001B53B1">
        <w:rPr>
          <w:rFonts w:ascii="Arial" w:hAnsi="Arial" w:cs="Arial"/>
          <w:bCs/>
          <w:iCs/>
        </w:rPr>
        <w:t xml:space="preserve">and </w:t>
      </w:r>
      <w:r w:rsidR="00DE4540" w:rsidRPr="001B53B1">
        <w:rPr>
          <w:rFonts w:ascii="Arial" w:hAnsi="Arial" w:cs="Arial"/>
          <w:bCs/>
          <w:iCs/>
        </w:rPr>
        <w:t xml:space="preserve">controlled porosity ceramics </w:t>
      </w:r>
      <w:r w:rsidR="009016A8" w:rsidRPr="001B53B1">
        <w:rPr>
          <w:rFonts w:ascii="Arial" w:hAnsi="Arial" w:cs="Arial"/>
          <w:bCs/>
          <w:iCs/>
        </w:rPr>
        <w:t xml:space="preserve">respectively </w:t>
      </w:r>
      <w:r w:rsidR="00DE4540" w:rsidRPr="001B53B1">
        <w:rPr>
          <w:rFonts w:ascii="Arial" w:hAnsi="Arial" w:cs="Arial"/>
          <w:bCs/>
          <w:iCs/>
        </w:rPr>
        <w:t xml:space="preserve">that are </w:t>
      </w:r>
      <w:r w:rsidR="009016A8" w:rsidRPr="001B53B1">
        <w:rPr>
          <w:rFonts w:ascii="Arial" w:hAnsi="Arial" w:cs="Arial"/>
          <w:bCs/>
          <w:iCs/>
        </w:rPr>
        <w:t xml:space="preserve">both </w:t>
      </w:r>
      <w:r w:rsidR="00DE4540" w:rsidRPr="001B53B1">
        <w:rPr>
          <w:rFonts w:ascii="Arial" w:hAnsi="Arial" w:cs="Arial"/>
          <w:bCs/>
          <w:iCs/>
        </w:rPr>
        <w:t>able to cope far better with thermo-mechanically demanding environments. This has led to many invitations to give Keynote, Plenary and Invited talks at international conferences and change</w:t>
      </w:r>
      <w:r w:rsidR="00F7453C" w:rsidRPr="001B53B1">
        <w:rPr>
          <w:rFonts w:ascii="Arial" w:hAnsi="Arial" w:cs="Arial"/>
          <w:bCs/>
          <w:iCs/>
        </w:rPr>
        <w:t>d</w:t>
      </w:r>
      <w:r w:rsidR="00DE4540" w:rsidRPr="001B53B1">
        <w:rPr>
          <w:rFonts w:ascii="Arial" w:hAnsi="Arial" w:cs="Arial"/>
          <w:bCs/>
          <w:iCs/>
        </w:rPr>
        <w:t xml:space="preserve"> the way that </w:t>
      </w:r>
      <w:r w:rsidR="00CA7E45" w:rsidRPr="001B53B1">
        <w:rPr>
          <w:rFonts w:ascii="Arial" w:hAnsi="Arial" w:cs="Arial"/>
          <w:bCs/>
          <w:iCs/>
        </w:rPr>
        <w:t>UHT</w:t>
      </w:r>
      <w:r w:rsidR="009016A8" w:rsidRPr="001B53B1">
        <w:rPr>
          <w:rFonts w:ascii="Arial" w:hAnsi="Arial" w:cs="Arial"/>
          <w:bCs/>
          <w:iCs/>
        </w:rPr>
        <w:t xml:space="preserve"> ceramics &amp; composites, </w:t>
      </w:r>
      <w:r w:rsidR="00DE4540" w:rsidRPr="001B53B1">
        <w:rPr>
          <w:rFonts w:ascii="Arial" w:hAnsi="Arial" w:cs="Arial"/>
          <w:bCs/>
          <w:iCs/>
        </w:rPr>
        <w:t>UHTCs</w:t>
      </w:r>
      <w:r w:rsidR="009016A8" w:rsidRPr="001B53B1">
        <w:rPr>
          <w:rFonts w:ascii="Arial" w:hAnsi="Arial" w:cs="Arial"/>
          <w:bCs/>
          <w:iCs/>
        </w:rPr>
        <w:t>,</w:t>
      </w:r>
      <w:r w:rsidR="00DE4540" w:rsidRPr="001B53B1">
        <w:rPr>
          <w:rFonts w:ascii="Arial" w:hAnsi="Arial" w:cs="Arial"/>
          <w:bCs/>
          <w:iCs/>
        </w:rPr>
        <w:t xml:space="preserve"> are perceived. As a result, many of the internationally leading groups are adopting similar approaches, e.g. </w:t>
      </w:r>
      <w:r w:rsidR="009016A8" w:rsidRPr="001B53B1">
        <w:rPr>
          <w:rFonts w:ascii="Arial" w:hAnsi="Arial" w:cs="Arial"/>
          <w:bCs/>
          <w:iCs/>
        </w:rPr>
        <w:t>for</w:t>
      </w:r>
      <w:r w:rsidR="00DE4540" w:rsidRPr="001B53B1">
        <w:rPr>
          <w:rFonts w:ascii="Arial" w:hAnsi="Arial" w:cs="Arial"/>
          <w:bCs/>
          <w:iCs/>
        </w:rPr>
        <w:t xml:space="preserve"> composites in the USA and Italy and controlled porosity ceramics in </w:t>
      </w:r>
      <w:r w:rsidR="00347E53" w:rsidRPr="001B53B1">
        <w:rPr>
          <w:rFonts w:ascii="Arial" w:hAnsi="Arial" w:cs="Arial"/>
          <w:bCs/>
          <w:iCs/>
        </w:rPr>
        <w:t xml:space="preserve">first </w:t>
      </w:r>
      <w:r w:rsidR="00DE4540" w:rsidRPr="001B53B1">
        <w:rPr>
          <w:rFonts w:ascii="Arial" w:hAnsi="Arial" w:cs="Arial"/>
          <w:bCs/>
          <w:iCs/>
        </w:rPr>
        <w:t>Australia</w:t>
      </w:r>
      <w:r w:rsidR="00347E53" w:rsidRPr="001B53B1">
        <w:rPr>
          <w:rFonts w:ascii="Arial" w:hAnsi="Arial" w:cs="Arial"/>
          <w:bCs/>
          <w:iCs/>
        </w:rPr>
        <w:t xml:space="preserve"> and now the USA</w:t>
      </w:r>
      <w:r w:rsidR="00DE4540" w:rsidRPr="001B53B1">
        <w:rPr>
          <w:rFonts w:ascii="Arial" w:hAnsi="Arial" w:cs="Arial"/>
          <w:bCs/>
          <w:iCs/>
        </w:rPr>
        <w:t>.</w:t>
      </w:r>
      <w:r w:rsidR="009016A8" w:rsidRPr="001B53B1">
        <w:rPr>
          <w:rFonts w:ascii="Arial" w:hAnsi="Arial" w:cs="Arial"/>
          <w:bCs/>
          <w:iCs/>
        </w:rPr>
        <w:t xml:space="preserve"> The ultra-high temperature composites developed at </w:t>
      </w:r>
      <w:proofErr w:type="spellStart"/>
      <w:r w:rsidR="009016A8" w:rsidRPr="001B53B1">
        <w:rPr>
          <w:rFonts w:ascii="Arial" w:hAnsi="Arial" w:cs="Arial"/>
          <w:bCs/>
          <w:iCs/>
        </w:rPr>
        <w:t>UoB</w:t>
      </w:r>
      <w:proofErr w:type="spellEnd"/>
      <w:r w:rsidR="009016A8" w:rsidRPr="001B53B1">
        <w:rPr>
          <w:rFonts w:ascii="Arial" w:hAnsi="Arial" w:cs="Arial"/>
          <w:bCs/>
          <w:iCs/>
        </w:rPr>
        <w:t xml:space="preserve"> </w:t>
      </w:r>
      <w:r w:rsidR="00347E53" w:rsidRPr="001B53B1">
        <w:rPr>
          <w:rFonts w:ascii="Arial" w:hAnsi="Arial" w:cs="Arial"/>
          <w:bCs/>
          <w:iCs/>
        </w:rPr>
        <w:t>have also been</w:t>
      </w:r>
      <w:r w:rsidR="009016A8" w:rsidRPr="001B53B1">
        <w:rPr>
          <w:rFonts w:ascii="Arial" w:hAnsi="Arial" w:cs="Arial"/>
          <w:bCs/>
          <w:iCs/>
        </w:rPr>
        <w:t xml:space="preserve"> explored for a specific end-application by the Anglo-French defence company MBDA in joint research</w:t>
      </w:r>
      <w:r w:rsidR="00347E53" w:rsidRPr="001B53B1">
        <w:rPr>
          <w:rFonts w:ascii="Arial" w:hAnsi="Arial" w:cs="Arial"/>
          <w:bCs/>
          <w:iCs/>
        </w:rPr>
        <w:t xml:space="preserve"> and a prototype component produced</w:t>
      </w:r>
      <w:r w:rsidR="00261DFB">
        <w:rPr>
          <w:rFonts w:ascii="Arial" w:hAnsi="Arial" w:cs="Arial"/>
          <w:bCs/>
          <w:iCs/>
        </w:rPr>
        <w:t xml:space="preserve"> taking the work to approximately TRL4</w:t>
      </w:r>
      <w:r w:rsidR="009016A8" w:rsidRPr="001B53B1">
        <w:rPr>
          <w:rFonts w:ascii="Arial" w:hAnsi="Arial" w:cs="Arial"/>
          <w:bCs/>
          <w:iCs/>
        </w:rPr>
        <w:t>.</w:t>
      </w:r>
      <w:r w:rsidR="00347E53" w:rsidRPr="001B53B1">
        <w:rPr>
          <w:rFonts w:ascii="Arial" w:hAnsi="Arial" w:cs="Arial"/>
          <w:bCs/>
          <w:iCs/>
        </w:rPr>
        <w:t xml:space="preserve"> It passed both mechanical and oxy-ablative testing.</w:t>
      </w:r>
      <w:r w:rsidR="00902EC7">
        <w:rPr>
          <w:rFonts w:ascii="Arial" w:hAnsi="Arial" w:cs="Arial"/>
          <w:bCs/>
          <w:iCs/>
        </w:rPr>
        <w:t xml:space="preserve"> In addition, two of our publications have received international recognition; one paper was recognised as the best paper to be published by the Journal of the European Ceramic Society 2015 whilst a different paper won the IOM3 </w:t>
      </w:r>
      <w:proofErr w:type="spellStart"/>
      <w:r w:rsidR="00902EC7">
        <w:rPr>
          <w:rFonts w:ascii="Arial" w:hAnsi="Arial" w:cs="Arial"/>
          <w:bCs/>
          <w:iCs/>
        </w:rPr>
        <w:t>Pfeil</w:t>
      </w:r>
      <w:proofErr w:type="spellEnd"/>
      <w:r w:rsidR="00902EC7">
        <w:rPr>
          <w:rFonts w:ascii="Arial" w:hAnsi="Arial" w:cs="Arial"/>
          <w:bCs/>
          <w:iCs/>
        </w:rPr>
        <w:t xml:space="preserve"> Award in 2017.</w:t>
      </w:r>
    </w:p>
    <w:p w14:paraId="18370028" w14:textId="5E20F9F3" w:rsidR="001B53B1" w:rsidRDefault="00DE4540" w:rsidP="006538E7">
      <w:pPr>
        <w:pStyle w:val="ListParagraph"/>
        <w:numPr>
          <w:ilvl w:val="0"/>
          <w:numId w:val="22"/>
        </w:numPr>
        <w:spacing w:after="120" w:line="240" w:lineRule="auto"/>
        <w:ind w:left="284" w:hanging="284"/>
        <w:contextualSpacing w:val="0"/>
        <w:rPr>
          <w:rFonts w:ascii="Arial" w:hAnsi="Arial" w:cs="Arial"/>
          <w:bCs/>
          <w:iCs/>
        </w:rPr>
      </w:pPr>
      <w:r w:rsidRPr="001B53B1">
        <w:rPr>
          <w:rFonts w:ascii="Arial" w:hAnsi="Arial" w:cs="Arial"/>
          <w:bCs/>
          <w:iCs/>
        </w:rPr>
        <w:t xml:space="preserve">The work at </w:t>
      </w:r>
      <w:r w:rsidR="009016A8" w:rsidRPr="001B53B1">
        <w:rPr>
          <w:rFonts w:ascii="Arial" w:hAnsi="Arial" w:cs="Arial"/>
          <w:bCs/>
          <w:iCs/>
        </w:rPr>
        <w:t xml:space="preserve">Queen Mary University, </w:t>
      </w:r>
      <w:r w:rsidRPr="001B53B1">
        <w:rPr>
          <w:rFonts w:ascii="Arial" w:hAnsi="Arial" w:cs="Arial"/>
          <w:bCs/>
          <w:iCs/>
        </w:rPr>
        <w:t>QMUL</w:t>
      </w:r>
      <w:r w:rsidR="009016A8" w:rsidRPr="001B53B1">
        <w:rPr>
          <w:rFonts w:ascii="Arial" w:hAnsi="Arial" w:cs="Arial"/>
          <w:bCs/>
          <w:iCs/>
        </w:rPr>
        <w:t>,</w:t>
      </w:r>
      <w:r w:rsidRPr="001B53B1">
        <w:rPr>
          <w:rFonts w:ascii="Arial" w:hAnsi="Arial" w:cs="Arial"/>
          <w:bCs/>
          <w:iCs/>
        </w:rPr>
        <w:t xml:space="preserve"> has resulted in a genuinely world-leading facility that combines the relatively new spark plasma sintering, SPS, process with the even newer flash sintering, FS, to yield the completely novel Flash SPS. This work has led to the ability to develop a range of novel materials that simply could not be fabricated otherwise. </w:t>
      </w:r>
      <w:r w:rsidR="00860E57" w:rsidRPr="00860E57">
        <w:rPr>
          <w:rFonts w:ascii="Arial" w:hAnsi="Arial" w:cs="Arial"/>
          <w:bCs/>
          <w:iCs/>
        </w:rPr>
        <w:t>They have filed a UK patent application and have been awarded £40k to support Proof of Concept to commercialize / license the technology. They are in discussion with 3 industrial partners to verify the applicability of the novel sintering method to their industrial needs.</w:t>
      </w:r>
      <w:r w:rsidR="00327E78" w:rsidRPr="001B53B1">
        <w:rPr>
          <w:rFonts w:ascii="Arial" w:hAnsi="Arial" w:cs="Arial"/>
          <w:bCs/>
          <w:iCs/>
        </w:rPr>
        <w:t xml:space="preserve"> </w:t>
      </w:r>
    </w:p>
    <w:p w14:paraId="0639D093" w14:textId="38AAB2E6" w:rsidR="003E5280" w:rsidRPr="003E5280" w:rsidRDefault="003E5280" w:rsidP="008E0B0E">
      <w:pPr>
        <w:pStyle w:val="ListParagraph"/>
        <w:numPr>
          <w:ilvl w:val="0"/>
          <w:numId w:val="22"/>
        </w:numPr>
        <w:spacing w:after="120" w:line="240" w:lineRule="auto"/>
        <w:ind w:left="284" w:hanging="284"/>
        <w:contextualSpacing w:val="0"/>
        <w:rPr>
          <w:rFonts w:ascii="Arial" w:hAnsi="Arial" w:cs="Arial"/>
          <w:bCs/>
          <w:iCs/>
        </w:rPr>
      </w:pPr>
      <w:r>
        <w:rPr>
          <w:rFonts w:ascii="Arial" w:hAnsi="Arial" w:cs="Arial"/>
          <w:bCs/>
          <w:iCs/>
        </w:rPr>
        <w:lastRenderedPageBreak/>
        <w:t xml:space="preserve">The work at Imperial College London, ICL, on the </w:t>
      </w:r>
      <w:r w:rsidR="008E0B0E">
        <w:rPr>
          <w:rFonts w:ascii="Arial" w:hAnsi="Arial" w:cs="Arial"/>
          <w:bCs/>
          <w:iCs/>
        </w:rPr>
        <w:t>i</w:t>
      </w:r>
      <w:r w:rsidR="008E0B0E" w:rsidRPr="008E0B0E">
        <w:rPr>
          <w:rFonts w:ascii="Arial" w:hAnsi="Arial" w:cs="Arial"/>
          <w:bCs/>
          <w:iCs/>
        </w:rPr>
        <w:t xml:space="preserve">rradiation and thermal damage of WC in hard radiation environments </w:t>
      </w:r>
      <w:r w:rsidR="008E0B0E">
        <w:rPr>
          <w:rFonts w:ascii="Arial" w:hAnsi="Arial" w:cs="Arial"/>
          <w:bCs/>
          <w:iCs/>
        </w:rPr>
        <w:t>led to a p</w:t>
      </w:r>
      <w:r w:rsidRPr="003E5280">
        <w:rPr>
          <w:rFonts w:ascii="Arial" w:hAnsi="Arial" w:cs="Arial"/>
          <w:bCs/>
          <w:iCs/>
        </w:rPr>
        <w:t>atent</w:t>
      </w:r>
      <w:r w:rsidR="008E0B0E">
        <w:rPr>
          <w:rFonts w:ascii="Arial" w:hAnsi="Arial" w:cs="Arial"/>
          <w:bCs/>
          <w:iCs/>
        </w:rPr>
        <w:t xml:space="preserve"> that was subsequently licensed by Tokamak Energy Ltd, who contributed financially to the development through </w:t>
      </w:r>
      <w:proofErr w:type="spellStart"/>
      <w:r w:rsidR="008E0B0E">
        <w:rPr>
          <w:rFonts w:ascii="Arial" w:hAnsi="Arial" w:cs="Arial"/>
          <w:bCs/>
          <w:iCs/>
        </w:rPr>
        <w:t>XMat</w:t>
      </w:r>
      <w:proofErr w:type="spellEnd"/>
      <w:r w:rsidR="008E0B0E">
        <w:rPr>
          <w:rFonts w:ascii="Arial" w:hAnsi="Arial" w:cs="Arial"/>
          <w:bCs/>
          <w:iCs/>
        </w:rPr>
        <w:t xml:space="preserve">. </w:t>
      </w:r>
    </w:p>
    <w:p w14:paraId="7A94B42A" w14:textId="0257867B" w:rsidR="00DE4540" w:rsidRPr="001B53B1" w:rsidRDefault="00DE4540" w:rsidP="006538E7">
      <w:pPr>
        <w:pStyle w:val="ListParagraph"/>
        <w:numPr>
          <w:ilvl w:val="0"/>
          <w:numId w:val="22"/>
        </w:numPr>
        <w:spacing w:after="120" w:line="240" w:lineRule="auto"/>
        <w:ind w:left="284" w:hanging="284"/>
        <w:rPr>
          <w:rFonts w:ascii="Arial" w:hAnsi="Arial" w:cs="Arial"/>
          <w:bCs/>
          <w:iCs/>
        </w:rPr>
      </w:pPr>
      <w:r w:rsidRPr="001B53B1">
        <w:rPr>
          <w:rFonts w:ascii="Arial" w:hAnsi="Arial" w:cs="Arial"/>
          <w:bCs/>
          <w:iCs/>
        </w:rPr>
        <w:t xml:space="preserve">On the theoretical modelling front, the research at ICL has led to the development of an improved approach (called TU-TILD) to achieve fully </w:t>
      </w:r>
      <w:proofErr w:type="spellStart"/>
      <w:r w:rsidRPr="001B53B1">
        <w:rPr>
          <w:rFonts w:ascii="Arial" w:hAnsi="Arial" w:cs="Arial"/>
          <w:bCs/>
          <w:iCs/>
        </w:rPr>
        <w:t>anharmonic</w:t>
      </w:r>
      <w:proofErr w:type="spellEnd"/>
      <w:r w:rsidRPr="001B53B1">
        <w:rPr>
          <w:rFonts w:ascii="Arial" w:hAnsi="Arial" w:cs="Arial"/>
          <w:bCs/>
          <w:iCs/>
        </w:rPr>
        <w:t xml:space="preserve"> DFT calculations, providing at least an order of magnitude improvement in efficiency compared to the former approach (UP-TILD), which proved simply too slow for the calculation of thermophysical properties of UHTCs. This will enable </w:t>
      </w:r>
      <w:r w:rsidRPr="001B53B1">
        <w:rPr>
          <w:rFonts w:ascii="Arial" w:hAnsi="Arial" w:cs="Arial"/>
          <w:bCs/>
          <w:i/>
          <w:iCs/>
        </w:rPr>
        <w:t>ab initio</w:t>
      </w:r>
      <w:r w:rsidRPr="001B53B1">
        <w:rPr>
          <w:rFonts w:ascii="Arial" w:hAnsi="Arial" w:cs="Arial"/>
          <w:bCs/>
          <w:iCs/>
        </w:rPr>
        <w:t xml:space="preserve"> calculations of more complex UHTCs and to higher temperatures than hitherto possible.</w:t>
      </w:r>
    </w:p>
    <w:p w14:paraId="6F95E56D" w14:textId="6875B8AE" w:rsidR="00C24260" w:rsidRDefault="00C24260" w:rsidP="00DE4540">
      <w:pPr>
        <w:spacing w:after="120" w:line="240" w:lineRule="auto"/>
        <w:rPr>
          <w:rFonts w:ascii="Arial" w:hAnsi="Arial" w:cs="Arial"/>
          <w:bCs/>
          <w:iCs/>
        </w:rPr>
      </w:pPr>
      <w:r w:rsidRPr="00DE4540">
        <w:rPr>
          <w:rFonts w:ascii="Arial" w:hAnsi="Arial" w:cs="Arial"/>
          <w:bCs/>
        </w:rPr>
        <w:t xml:space="preserve">The ability to use the money </w:t>
      </w:r>
      <w:r>
        <w:rPr>
          <w:rFonts w:ascii="Arial" w:hAnsi="Arial" w:cs="Arial"/>
          <w:bCs/>
        </w:rPr>
        <w:t>flexibly</w:t>
      </w:r>
      <w:r w:rsidRPr="00DE4540">
        <w:rPr>
          <w:rFonts w:ascii="Arial" w:hAnsi="Arial" w:cs="Arial"/>
          <w:bCs/>
        </w:rPr>
        <w:t xml:space="preserve"> has helped to draw in new partners and stimulate</w:t>
      </w:r>
      <w:r w:rsidR="00CA7E45">
        <w:rPr>
          <w:rFonts w:ascii="Arial" w:hAnsi="Arial" w:cs="Arial"/>
          <w:bCs/>
        </w:rPr>
        <w:t>d</w:t>
      </w:r>
      <w:r w:rsidRPr="00DE4540">
        <w:rPr>
          <w:rFonts w:ascii="Arial" w:hAnsi="Arial" w:cs="Arial"/>
          <w:bCs/>
        </w:rPr>
        <w:t xml:space="preserve"> new research activity in timely areas, such as </w:t>
      </w:r>
      <w:r>
        <w:rPr>
          <w:rFonts w:ascii="Arial" w:hAnsi="Arial" w:cs="Arial"/>
          <w:bCs/>
        </w:rPr>
        <w:t xml:space="preserve">composites, </w:t>
      </w:r>
      <w:r w:rsidR="00E8322C">
        <w:rPr>
          <w:rFonts w:ascii="Arial" w:hAnsi="Arial" w:cs="Arial"/>
          <w:bCs/>
        </w:rPr>
        <w:t>F</w:t>
      </w:r>
      <w:r w:rsidR="009016A8">
        <w:rPr>
          <w:rFonts w:ascii="Arial" w:hAnsi="Arial" w:cs="Arial"/>
          <w:bCs/>
        </w:rPr>
        <w:t>lash SPS</w:t>
      </w:r>
      <w:r w:rsidR="00E66888">
        <w:rPr>
          <w:rFonts w:ascii="Arial" w:hAnsi="Arial" w:cs="Arial"/>
          <w:bCs/>
        </w:rPr>
        <w:t xml:space="preserve"> </w:t>
      </w:r>
      <w:r w:rsidRPr="00DE4540">
        <w:rPr>
          <w:rFonts w:ascii="Arial" w:hAnsi="Arial" w:cs="Arial"/>
          <w:bCs/>
        </w:rPr>
        <w:t xml:space="preserve">and MAX phase ceramics. </w:t>
      </w:r>
      <w:r w:rsidR="00DE4540" w:rsidRPr="00DE4540">
        <w:rPr>
          <w:rFonts w:ascii="Arial" w:hAnsi="Arial" w:cs="Arial"/>
          <w:bCs/>
          <w:iCs/>
        </w:rPr>
        <w:t>Existing partnerships have been extended, e.g. with DSTL, AFRL and ISTEC, and new partnerships created</w:t>
      </w:r>
      <w:r>
        <w:rPr>
          <w:rFonts w:ascii="Arial" w:hAnsi="Arial" w:cs="Arial"/>
          <w:bCs/>
          <w:iCs/>
        </w:rPr>
        <w:t>,</w:t>
      </w:r>
      <w:r w:rsidR="00DE4540" w:rsidRPr="00DE4540">
        <w:rPr>
          <w:rFonts w:ascii="Arial" w:hAnsi="Arial" w:cs="Arial"/>
          <w:bCs/>
          <w:iCs/>
        </w:rPr>
        <w:t xml:space="preserve"> e.g. with MBDA, </w:t>
      </w:r>
      <w:r>
        <w:rPr>
          <w:rFonts w:ascii="Arial" w:hAnsi="Arial" w:cs="Arial"/>
          <w:bCs/>
          <w:iCs/>
        </w:rPr>
        <w:t xml:space="preserve">Element Six, </w:t>
      </w:r>
      <w:r w:rsidR="00DE4540" w:rsidRPr="00DE4540">
        <w:rPr>
          <w:rFonts w:ascii="Arial" w:hAnsi="Arial" w:cs="Arial"/>
          <w:bCs/>
          <w:iCs/>
        </w:rPr>
        <w:t>Tokamak Energy and the Max-Planck-</w:t>
      </w:r>
      <w:proofErr w:type="spellStart"/>
      <w:r w:rsidR="00DE4540" w:rsidRPr="00DE4540">
        <w:rPr>
          <w:rFonts w:ascii="Arial" w:hAnsi="Arial" w:cs="Arial"/>
          <w:bCs/>
          <w:iCs/>
        </w:rPr>
        <w:t>Institut</w:t>
      </w:r>
      <w:proofErr w:type="spellEnd"/>
      <w:r w:rsidR="00DE4540" w:rsidRPr="00DE4540">
        <w:rPr>
          <w:rFonts w:ascii="Arial" w:hAnsi="Arial" w:cs="Arial"/>
          <w:bCs/>
          <w:iCs/>
        </w:rPr>
        <w:t xml:space="preserve"> </w:t>
      </w:r>
      <w:proofErr w:type="spellStart"/>
      <w:r w:rsidR="00DE4540" w:rsidRPr="00DE4540">
        <w:rPr>
          <w:rFonts w:ascii="Arial" w:hAnsi="Arial" w:cs="Arial"/>
          <w:bCs/>
          <w:iCs/>
        </w:rPr>
        <w:t>für</w:t>
      </w:r>
      <w:proofErr w:type="spellEnd"/>
      <w:r w:rsidR="00DE4540" w:rsidRPr="00DE4540">
        <w:rPr>
          <w:rFonts w:ascii="Arial" w:hAnsi="Arial" w:cs="Arial"/>
          <w:bCs/>
          <w:iCs/>
        </w:rPr>
        <w:t xml:space="preserve"> </w:t>
      </w:r>
      <w:proofErr w:type="spellStart"/>
      <w:r w:rsidR="00DE4540" w:rsidRPr="00DE4540">
        <w:rPr>
          <w:rFonts w:ascii="Arial" w:hAnsi="Arial" w:cs="Arial"/>
          <w:bCs/>
          <w:iCs/>
        </w:rPr>
        <w:t>Eisenforschung</w:t>
      </w:r>
      <w:proofErr w:type="spellEnd"/>
      <w:r w:rsidR="00DE4540" w:rsidRPr="00DE4540">
        <w:rPr>
          <w:rFonts w:ascii="Arial" w:hAnsi="Arial" w:cs="Arial"/>
          <w:bCs/>
          <w:iCs/>
        </w:rPr>
        <w:t xml:space="preserve"> in Düsseldorf, Germany. </w:t>
      </w:r>
      <w:r w:rsidR="00D754B1">
        <w:rPr>
          <w:rFonts w:ascii="Arial" w:hAnsi="Arial" w:cs="Arial"/>
          <w:bCs/>
          <w:iCs/>
        </w:rPr>
        <w:t>Approximately</w:t>
      </w:r>
      <w:r>
        <w:rPr>
          <w:rFonts w:ascii="Arial" w:hAnsi="Arial" w:cs="Arial"/>
          <w:bCs/>
          <w:iCs/>
        </w:rPr>
        <w:t xml:space="preserve"> </w:t>
      </w:r>
      <w:r w:rsidRPr="00D754B1">
        <w:rPr>
          <w:rFonts w:ascii="Arial" w:hAnsi="Arial" w:cs="Arial"/>
          <w:bCs/>
          <w:iCs/>
        </w:rPr>
        <w:t>£</w:t>
      </w:r>
      <w:r w:rsidR="00D754B1" w:rsidRPr="00D754B1">
        <w:rPr>
          <w:rFonts w:ascii="Arial" w:hAnsi="Arial" w:cs="Arial"/>
          <w:bCs/>
          <w:iCs/>
        </w:rPr>
        <w:t>750k</w:t>
      </w:r>
      <w:r>
        <w:rPr>
          <w:rFonts w:ascii="Arial" w:hAnsi="Arial" w:cs="Arial"/>
          <w:bCs/>
          <w:iCs/>
        </w:rPr>
        <w:t xml:space="preserve"> of additional projects resulted </w:t>
      </w:r>
      <w:r w:rsidR="005F3A49">
        <w:rPr>
          <w:rFonts w:ascii="Arial" w:hAnsi="Arial" w:cs="Arial"/>
          <w:bCs/>
          <w:iCs/>
        </w:rPr>
        <w:t xml:space="preserve">with another </w:t>
      </w:r>
      <w:r w:rsidR="005F3A49" w:rsidRPr="00697EA0">
        <w:rPr>
          <w:rFonts w:ascii="Arial" w:hAnsi="Arial" w:cs="Arial"/>
          <w:bCs/>
        </w:rPr>
        <w:t>£</w:t>
      </w:r>
      <w:r w:rsidR="00A653DC" w:rsidRPr="00697EA0">
        <w:rPr>
          <w:rFonts w:ascii="Arial" w:hAnsi="Arial" w:cs="Arial"/>
          <w:bCs/>
        </w:rPr>
        <w:t>7</w:t>
      </w:r>
      <w:r w:rsidR="005F3A49" w:rsidRPr="00697EA0">
        <w:rPr>
          <w:rFonts w:ascii="Arial" w:hAnsi="Arial" w:cs="Arial"/>
          <w:bCs/>
        </w:rPr>
        <w:t>.</w:t>
      </w:r>
      <w:r w:rsidR="00697EA0" w:rsidRPr="00697EA0">
        <w:rPr>
          <w:rFonts w:ascii="Arial" w:hAnsi="Arial" w:cs="Arial"/>
          <w:bCs/>
        </w:rPr>
        <w:t>92</w:t>
      </w:r>
      <w:r w:rsidR="005F3A49" w:rsidRPr="00697EA0">
        <w:rPr>
          <w:rFonts w:ascii="Arial" w:hAnsi="Arial" w:cs="Arial"/>
          <w:bCs/>
        </w:rPr>
        <w:t>M</w:t>
      </w:r>
      <w:r w:rsidR="005F3A49">
        <w:rPr>
          <w:rFonts w:ascii="Arial" w:hAnsi="Arial" w:cs="Arial"/>
          <w:bCs/>
        </w:rPr>
        <w:t xml:space="preserve"> attracted in projects that</w:t>
      </w:r>
      <w:r w:rsidR="00224906">
        <w:rPr>
          <w:rFonts w:ascii="Arial" w:hAnsi="Arial" w:cs="Arial"/>
          <w:bCs/>
        </w:rPr>
        <w:t xml:space="preserve"> </w:t>
      </w:r>
      <w:proofErr w:type="spellStart"/>
      <w:r w:rsidR="00224906" w:rsidRPr="00224906">
        <w:rPr>
          <w:rFonts w:ascii="Arial" w:hAnsi="Arial" w:cs="Arial"/>
          <w:bCs/>
          <w:iCs/>
        </w:rPr>
        <w:t>XMat</w:t>
      </w:r>
      <w:proofErr w:type="spellEnd"/>
      <w:r w:rsidR="00224906" w:rsidRPr="00224906">
        <w:rPr>
          <w:rFonts w:ascii="Arial" w:hAnsi="Arial" w:cs="Arial"/>
          <w:bCs/>
          <w:iCs/>
        </w:rPr>
        <w:t xml:space="preserve"> helped to ensure came</w:t>
      </w:r>
      <w:r w:rsidR="00224906" w:rsidRPr="00224906">
        <w:rPr>
          <w:rFonts w:ascii="Arial" w:hAnsi="Arial" w:cs="Arial"/>
          <w:bCs/>
        </w:rPr>
        <w:t xml:space="preserve"> to the partners</w:t>
      </w:r>
      <w:r w:rsidR="000C4102">
        <w:rPr>
          <w:rFonts w:ascii="Arial" w:hAnsi="Arial" w:cs="Arial"/>
          <w:bCs/>
        </w:rPr>
        <w:t xml:space="preserve">, but which </w:t>
      </w:r>
      <w:r w:rsidR="00A91870">
        <w:rPr>
          <w:rFonts w:ascii="Arial" w:hAnsi="Arial" w:cs="Arial"/>
          <w:bCs/>
        </w:rPr>
        <w:t>we</w:t>
      </w:r>
      <w:r w:rsidR="000C4102">
        <w:rPr>
          <w:rFonts w:ascii="Arial" w:hAnsi="Arial" w:cs="Arial"/>
          <w:bCs/>
        </w:rPr>
        <w:t xml:space="preserve">re not formally part of </w:t>
      </w:r>
      <w:proofErr w:type="spellStart"/>
      <w:r w:rsidR="000C4102">
        <w:rPr>
          <w:rFonts w:ascii="Arial" w:hAnsi="Arial" w:cs="Arial"/>
          <w:bCs/>
        </w:rPr>
        <w:t>XMat</w:t>
      </w:r>
      <w:proofErr w:type="spellEnd"/>
      <w:r>
        <w:rPr>
          <w:rFonts w:ascii="Arial" w:hAnsi="Arial" w:cs="Arial"/>
          <w:bCs/>
          <w:iCs/>
        </w:rPr>
        <w:t xml:space="preserve">. </w:t>
      </w:r>
      <w:r w:rsidR="00DE4540" w:rsidRPr="00DE4540">
        <w:rPr>
          <w:rFonts w:ascii="Arial" w:hAnsi="Arial" w:cs="Arial"/>
          <w:bCs/>
          <w:iCs/>
          <w:vanish/>
        </w:rPr>
        <w:t>each case, company funding has been leveraged with funding from Xme involving one postdoc at UoBogramme involving one postdoc</w:t>
      </w:r>
      <w:r>
        <w:rPr>
          <w:rFonts w:ascii="Arial" w:hAnsi="Arial" w:cs="Arial"/>
          <w:bCs/>
          <w:iCs/>
        </w:rPr>
        <w:t xml:space="preserve"> </w:t>
      </w:r>
    </w:p>
    <w:p w14:paraId="150DA242" w14:textId="1A0AC997" w:rsidR="00DE4540" w:rsidRPr="00DE4540" w:rsidRDefault="00C24260" w:rsidP="00DE4540">
      <w:pPr>
        <w:spacing w:after="120" w:line="240" w:lineRule="auto"/>
        <w:rPr>
          <w:rFonts w:ascii="Arial" w:hAnsi="Arial" w:cs="Arial"/>
          <w:bCs/>
        </w:rPr>
      </w:pPr>
      <w:r w:rsidRPr="00C24260">
        <w:rPr>
          <w:rFonts w:ascii="Arial" w:hAnsi="Arial" w:cs="Arial"/>
          <w:bCs/>
          <w:iCs/>
        </w:rPr>
        <w:t>Funding has been used to attract</w:t>
      </w:r>
      <w:r>
        <w:rPr>
          <w:rFonts w:ascii="Arial" w:hAnsi="Arial" w:cs="Arial"/>
          <w:bCs/>
          <w:iCs/>
        </w:rPr>
        <w:t xml:space="preserve"> </w:t>
      </w:r>
      <w:r w:rsidR="00DE4540" w:rsidRPr="00DE4540">
        <w:rPr>
          <w:rFonts w:ascii="Arial" w:hAnsi="Arial" w:cs="Arial"/>
          <w:bCs/>
        </w:rPr>
        <w:t xml:space="preserve">Visiting Researchers; these have included Prof Michel </w:t>
      </w:r>
      <w:proofErr w:type="spellStart"/>
      <w:r w:rsidR="00DE4540" w:rsidRPr="00DE4540">
        <w:rPr>
          <w:rFonts w:ascii="Arial" w:hAnsi="Arial" w:cs="Arial"/>
          <w:bCs/>
        </w:rPr>
        <w:t>Barsoum</w:t>
      </w:r>
      <w:proofErr w:type="spellEnd"/>
      <w:r w:rsidR="00DE4540" w:rsidRPr="00DE4540">
        <w:rPr>
          <w:rFonts w:ascii="Arial" w:hAnsi="Arial" w:cs="Arial"/>
          <w:bCs/>
        </w:rPr>
        <w:t xml:space="preserve"> from Drexel University</w:t>
      </w:r>
      <w:r w:rsidR="00454560">
        <w:rPr>
          <w:rFonts w:ascii="Arial" w:hAnsi="Arial" w:cs="Arial"/>
          <w:bCs/>
        </w:rPr>
        <w:t>,</w:t>
      </w:r>
      <w:r w:rsidR="00DE4540" w:rsidRPr="00DE4540">
        <w:rPr>
          <w:rFonts w:ascii="Arial" w:hAnsi="Arial" w:cs="Arial"/>
          <w:bCs/>
        </w:rPr>
        <w:t xml:space="preserve"> Prof Bill </w:t>
      </w:r>
      <w:proofErr w:type="spellStart"/>
      <w:r w:rsidR="00DE4540" w:rsidRPr="00DE4540">
        <w:rPr>
          <w:rFonts w:ascii="Arial" w:hAnsi="Arial" w:cs="Arial"/>
          <w:bCs/>
        </w:rPr>
        <w:t>Fahrenholtz</w:t>
      </w:r>
      <w:proofErr w:type="spellEnd"/>
      <w:r w:rsidR="00DE4540" w:rsidRPr="00DE4540">
        <w:rPr>
          <w:rFonts w:ascii="Arial" w:hAnsi="Arial" w:cs="Arial"/>
          <w:bCs/>
        </w:rPr>
        <w:t xml:space="preserve"> of the University of Missouri Science &amp; Technology</w:t>
      </w:r>
      <w:r w:rsidR="00CA7E45">
        <w:rPr>
          <w:rFonts w:ascii="Arial" w:hAnsi="Arial" w:cs="Arial"/>
          <w:bCs/>
        </w:rPr>
        <w:t xml:space="preserve"> (MS&amp;T)</w:t>
      </w:r>
      <w:r w:rsidR="00454560">
        <w:rPr>
          <w:rFonts w:ascii="Arial" w:hAnsi="Arial" w:cs="Arial"/>
          <w:bCs/>
        </w:rPr>
        <w:t xml:space="preserve">, </w:t>
      </w:r>
      <w:r w:rsidR="00454560" w:rsidRPr="00327E78">
        <w:rPr>
          <w:rFonts w:ascii="Arial" w:hAnsi="Arial" w:cs="Arial"/>
          <w:bCs/>
        </w:rPr>
        <w:t xml:space="preserve">Prof Takao Mori </w:t>
      </w:r>
      <w:r w:rsidR="00327E78" w:rsidRPr="00327E78">
        <w:rPr>
          <w:rFonts w:ascii="Arial" w:hAnsi="Arial" w:cs="Arial"/>
          <w:bCs/>
        </w:rPr>
        <w:t xml:space="preserve">of </w:t>
      </w:r>
      <w:r w:rsidR="00454560" w:rsidRPr="00327E78">
        <w:rPr>
          <w:rFonts w:ascii="Arial" w:hAnsi="Arial" w:cs="Arial"/>
          <w:bCs/>
        </w:rPr>
        <w:t>NIMS</w:t>
      </w:r>
      <w:r w:rsidR="00327E78" w:rsidRPr="00327E78">
        <w:rPr>
          <w:rFonts w:ascii="Arial" w:hAnsi="Arial" w:cs="Arial"/>
          <w:bCs/>
        </w:rPr>
        <w:t xml:space="preserve"> in Japan</w:t>
      </w:r>
      <w:r w:rsidR="00454560" w:rsidRPr="00327E78">
        <w:rPr>
          <w:rFonts w:ascii="Arial" w:hAnsi="Arial" w:cs="Arial"/>
          <w:bCs/>
        </w:rPr>
        <w:t xml:space="preserve"> and Prof Guo-Jun Zhang </w:t>
      </w:r>
      <w:r w:rsidR="00327E78" w:rsidRPr="00327E78">
        <w:rPr>
          <w:rFonts w:ascii="Arial" w:hAnsi="Arial" w:cs="Arial"/>
          <w:bCs/>
        </w:rPr>
        <w:t xml:space="preserve">of the </w:t>
      </w:r>
      <w:r w:rsidR="00454560" w:rsidRPr="00327E78">
        <w:rPr>
          <w:rFonts w:ascii="Arial" w:hAnsi="Arial" w:cs="Arial"/>
          <w:bCs/>
        </w:rPr>
        <w:t>Shanghai Institute of Ceramics</w:t>
      </w:r>
      <w:r w:rsidR="00327E78">
        <w:rPr>
          <w:rFonts w:ascii="Arial" w:hAnsi="Arial" w:cs="Arial"/>
          <w:bCs/>
        </w:rPr>
        <w:t xml:space="preserve"> in China</w:t>
      </w:r>
      <w:r w:rsidR="00DE4540" w:rsidRPr="00DE4540">
        <w:rPr>
          <w:rFonts w:ascii="Arial" w:hAnsi="Arial" w:cs="Arial"/>
          <w:bCs/>
        </w:rPr>
        <w:t>.</w:t>
      </w:r>
      <w:r w:rsidR="009016A8">
        <w:rPr>
          <w:rFonts w:ascii="Arial" w:hAnsi="Arial" w:cs="Arial"/>
          <w:bCs/>
        </w:rPr>
        <w:t xml:space="preserve"> </w:t>
      </w:r>
      <w:r w:rsidR="00DE4540" w:rsidRPr="00DE4540">
        <w:rPr>
          <w:rFonts w:ascii="Arial" w:hAnsi="Arial" w:cs="Arial"/>
          <w:bCs/>
        </w:rPr>
        <w:t xml:space="preserve">Funding has also been used to send </w:t>
      </w:r>
      <w:proofErr w:type="spellStart"/>
      <w:r w:rsidR="00DE4540" w:rsidRPr="00DE4540">
        <w:rPr>
          <w:rFonts w:ascii="Arial" w:hAnsi="Arial" w:cs="Arial"/>
          <w:bCs/>
        </w:rPr>
        <w:t>XMat</w:t>
      </w:r>
      <w:proofErr w:type="spellEnd"/>
      <w:r w:rsidR="00DE4540" w:rsidRPr="00DE4540">
        <w:rPr>
          <w:rFonts w:ascii="Arial" w:hAnsi="Arial" w:cs="Arial"/>
          <w:bCs/>
        </w:rPr>
        <w:t xml:space="preserve"> researchers to work in laboratories outside of the consortium. For example, Davey</w:t>
      </w:r>
      <w:r w:rsidR="00AA185E">
        <w:rPr>
          <w:rFonts w:ascii="Arial" w:hAnsi="Arial" w:cs="Arial"/>
          <w:bCs/>
        </w:rPr>
        <w:t xml:space="preserve"> </w:t>
      </w:r>
      <w:r w:rsidR="00DE4540" w:rsidRPr="00DE4540">
        <w:rPr>
          <w:rFonts w:ascii="Arial" w:hAnsi="Arial" w:cs="Arial"/>
          <w:bCs/>
        </w:rPr>
        <w:t>(PhD) spen</w:t>
      </w:r>
      <w:r w:rsidR="00CA7E45">
        <w:rPr>
          <w:rFonts w:ascii="Arial" w:hAnsi="Arial" w:cs="Arial"/>
          <w:bCs/>
        </w:rPr>
        <w:t>t</w:t>
      </w:r>
      <w:r w:rsidR="00DE4540" w:rsidRPr="00DE4540">
        <w:rPr>
          <w:rFonts w:ascii="Arial" w:hAnsi="Arial" w:cs="Arial"/>
          <w:bCs/>
        </w:rPr>
        <w:t xml:space="preserve"> time at ICAMS in Bochum learning CALPHAD techniques</w:t>
      </w:r>
      <w:r w:rsidR="00CA7E45">
        <w:rPr>
          <w:rFonts w:ascii="Arial" w:hAnsi="Arial" w:cs="Arial"/>
          <w:bCs/>
        </w:rPr>
        <w:t xml:space="preserve">, </w:t>
      </w:r>
      <w:proofErr w:type="spellStart"/>
      <w:r w:rsidR="00CA7E45">
        <w:rPr>
          <w:rFonts w:ascii="Arial" w:hAnsi="Arial" w:cs="Arial"/>
          <w:bCs/>
        </w:rPr>
        <w:t>D’Angio</w:t>
      </w:r>
      <w:proofErr w:type="spellEnd"/>
      <w:r w:rsidR="00CA7E45">
        <w:rPr>
          <w:rFonts w:ascii="Arial" w:hAnsi="Arial" w:cs="Arial"/>
          <w:bCs/>
        </w:rPr>
        <w:t xml:space="preserve"> (PhD) had a period at MS&amp;T and Porter (PhD) spent time at his sponsor, the US Air Force Research Labs, AFRL, and at Worcester Polytechnic Institute in the USA learning how to model gas flow in porosity. </w:t>
      </w:r>
      <w:r w:rsidR="00DE4540" w:rsidRPr="00DE4540">
        <w:rPr>
          <w:rFonts w:ascii="Arial" w:hAnsi="Arial" w:cs="Arial"/>
          <w:bCs/>
        </w:rPr>
        <w:t xml:space="preserve">Finnis (Investigator) </w:t>
      </w:r>
      <w:r w:rsidR="00CA7E45">
        <w:rPr>
          <w:rFonts w:ascii="Arial" w:hAnsi="Arial" w:cs="Arial"/>
          <w:bCs/>
        </w:rPr>
        <w:t>s</w:t>
      </w:r>
      <w:r w:rsidR="00DE4540" w:rsidRPr="00DE4540">
        <w:rPr>
          <w:rFonts w:ascii="Arial" w:hAnsi="Arial" w:cs="Arial"/>
          <w:bCs/>
        </w:rPr>
        <w:t>pent time collaborating at both ICAMS and MPIE Düsseldorf, partially funded by hi</w:t>
      </w:r>
      <w:r w:rsidR="00A653DC">
        <w:rPr>
          <w:rFonts w:ascii="Arial" w:hAnsi="Arial" w:cs="Arial"/>
          <w:bCs/>
        </w:rPr>
        <w:t>s Alexander von Humboldt award.</w:t>
      </w:r>
    </w:p>
    <w:p w14:paraId="45446735" w14:textId="5631A67D" w:rsidR="00DE4540" w:rsidRPr="00DE4540" w:rsidRDefault="00DE4540" w:rsidP="00DE4540">
      <w:pPr>
        <w:spacing w:after="120" w:line="240" w:lineRule="auto"/>
        <w:rPr>
          <w:rFonts w:ascii="Arial" w:hAnsi="Arial" w:cs="Arial"/>
          <w:bCs/>
        </w:rPr>
      </w:pPr>
      <w:r w:rsidRPr="00DE4540">
        <w:rPr>
          <w:rFonts w:ascii="Arial" w:hAnsi="Arial" w:cs="Arial"/>
          <w:bCs/>
        </w:rPr>
        <w:t xml:space="preserve">The </w:t>
      </w:r>
      <w:r w:rsidR="00CA7E45">
        <w:rPr>
          <w:rFonts w:ascii="Arial" w:hAnsi="Arial" w:cs="Arial"/>
          <w:bCs/>
        </w:rPr>
        <w:t xml:space="preserve">original </w:t>
      </w:r>
      <w:r w:rsidRPr="00DE4540">
        <w:rPr>
          <w:rFonts w:ascii="Arial" w:hAnsi="Arial" w:cs="Arial"/>
          <w:bCs/>
        </w:rPr>
        <w:t xml:space="preserve">management structure </w:t>
      </w:r>
      <w:r w:rsidR="00CA7E45">
        <w:rPr>
          <w:rFonts w:ascii="Arial" w:hAnsi="Arial" w:cs="Arial"/>
          <w:bCs/>
        </w:rPr>
        <w:t xml:space="preserve">was </w:t>
      </w:r>
      <w:r w:rsidRPr="00DE4540">
        <w:rPr>
          <w:rFonts w:ascii="Arial" w:hAnsi="Arial" w:cs="Arial"/>
          <w:bCs/>
        </w:rPr>
        <w:t>simplified when the original approach was found to be too clumsy</w:t>
      </w:r>
      <w:r w:rsidR="00CA7E45">
        <w:rPr>
          <w:rFonts w:ascii="Arial" w:hAnsi="Arial" w:cs="Arial"/>
          <w:bCs/>
        </w:rPr>
        <w:t>; the result was greater efficiency</w:t>
      </w:r>
      <w:r w:rsidRPr="00DE4540">
        <w:rPr>
          <w:rFonts w:ascii="Arial" w:hAnsi="Arial" w:cs="Arial"/>
          <w:bCs/>
        </w:rPr>
        <w:t>. Further changes included a refresh of the composition of both the Management Board and International Advisory Panel</w:t>
      </w:r>
      <w:r w:rsidR="00857D17">
        <w:rPr>
          <w:rFonts w:ascii="Arial" w:hAnsi="Arial" w:cs="Arial"/>
          <w:bCs/>
        </w:rPr>
        <w:t>, IAP, after 3 years of the programme</w:t>
      </w:r>
      <w:r w:rsidRPr="00DE4540">
        <w:rPr>
          <w:rFonts w:ascii="Arial" w:hAnsi="Arial" w:cs="Arial"/>
          <w:bCs/>
        </w:rPr>
        <w:t xml:space="preserve">. </w:t>
      </w:r>
      <w:r w:rsidR="00CA7E45">
        <w:rPr>
          <w:rFonts w:ascii="Arial" w:hAnsi="Arial" w:cs="Arial"/>
          <w:bCs/>
        </w:rPr>
        <w:t xml:space="preserve">The </w:t>
      </w:r>
      <w:r w:rsidR="00857D17">
        <w:rPr>
          <w:rFonts w:ascii="Arial" w:hAnsi="Arial" w:cs="Arial"/>
          <w:bCs/>
        </w:rPr>
        <w:t>IAP is complemented for its tremendous</w:t>
      </w:r>
      <w:r w:rsidR="00CA7E45">
        <w:rPr>
          <w:rFonts w:ascii="Arial" w:hAnsi="Arial" w:cs="Arial"/>
          <w:bCs/>
        </w:rPr>
        <w:t xml:space="preserve"> support with members travelling from </w:t>
      </w:r>
      <w:r w:rsidR="00857D17">
        <w:rPr>
          <w:rFonts w:ascii="Arial" w:hAnsi="Arial" w:cs="Arial"/>
          <w:bCs/>
        </w:rPr>
        <w:t>overseas</w:t>
      </w:r>
      <w:r w:rsidR="00CA7E45">
        <w:rPr>
          <w:rFonts w:ascii="Arial" w:hAnsi="Arial" w:cs="Arial"/>
          <w:bCs/>
        </w:rPr>
        <w:t xml:space="preserve"> </w:t>
      </w:r>
      <w:r w:rsidR="00857D17">
        <w:rPr>
          <w:rFonts w:ascii="Arial" w:hAnsi="Arial" w:cs="Arial"/>
          <w:bCs/>
        </w:rPr>
        <w:t xml:space="preserve">to attend all meetings. </w:t>
      </w:r>
      <w:r w:rsidRPr="00DE4540">
        <w:rPr>
          <w:rFonts w:ascii="Arial" w:hAnsi="Arial" w:cs="Arial"/>
          <w:bCs/>
        </w:rPr>
        <w:t xml:space="preserve">Progress on each individual project </w:t>
      </w:r>
      <w:r w:rsidR="00857D17">
        <w:rPr>
          <w:rFonts w:ascii="Arial" w:hAnsi="Arial" w:cs="Arial"/>
          <w:bCs/>
        </w:rPr>
        <w:t>wa</w:t>
      </w:r>
      <w:r w:rsidRPr="00DE4540">
        <w:rPr>
          <w:rFonts w:ascii="Arial" w:hAnsi="Arial" w:cs="Arial"/>
          <w:bCs/>
        </w:rPr>
        <w:t>s monitored via quarterly presentations made to the entire consortium by the researchers concerned; this provide</w:t>
      </w:r>
      <w:r w:rsidR="00857D17">
        <w:rPr>
          <w:rFonts w:ascii="Arial" w:hAnsi="Arial" w:cs="Arial"/>
          <w:bCs/>
        </w:rPr>
        <w:t>d</w:t>
      </w:r>
      <w:r w:rsidRPr="00DE4540">
        <w:rPr>
          <w:rFonts w:ascii="Arial" w:hAnsi="Arial" w:cs="Arial"/>
          <w:bCs/>
        </w:rPr>
        <w:t xml:space="preserve"> an update, allow</w:t>
      </w:r>
      <w:r w:rsidR="00857D17">
        <w:rPr>
          <w:rFonts w:ascii="Arial" w:hAnsi="Arial" w:cs="Arial"/>
          <w:bCs/>
        </w:rPr>
        <w:t>ed</w:t>
      </w:r>
      <w:r w:rsidRPr="00DE4540">
        <w:rPr>
          <w:rFonts w:ascii="Arial" w:hAnsi="Arial" w:cs="Arial"/>
          <w:bCs/>
        </w:rPr>
        <w:t xml:space="preserve"> an opportunity for searching questions to be asked</w:t>
      </w:r>
      <w:r w:rsidR="00857D17">
        <w:rPr>
          <w:rFonts w:ascii="Arial" w:hAnsi="Arial" w:cs="Arial"/>
          <w:bCs/>
        </w:rPr>
        <w:t xml:space="preserve"> and the direction of travel to be revised</w:t>
      </w:r>
      <w:r w:rsidRPr="00DE4540">
        <w:rPr>
          <w:rFonts w:ascii="Arial" w:hAnsi="Arial" w:cs="Arial"/>
          <w:bCs/>
        </w:rPr>
        <w:t xml:space="preserve"> and ensure</w:t>
      </w:r>
      <w:r w:rsidR="00857D17">
        <w:rPr>
          <w:rFonts w:ascii="Arial" w:hAnsi="Arial" w:cs="Arial"/>
          <w:bCs/>
        </w:rPr>
        <w:t>d</w:t>
      </w:r>
      <w:r w:rsidRPr="00DE4540">
        <w:rPr>
          <w:rFonts w:ascii="Arial" w:hAnsi="Arial" w:cs="Arial"/>
          <w:bCs/>
        </w:rPr>
        <w:t xml:space="preserve"> that </w:t>
      </w:r>
      <w:r w:rsidRPr="00DE4540">
        <w:rPr>
          <w:rFonts w:ascii="Arial" w:hAnsi="Arial" w:cs="Arial"/>
          <w:bCs/>
          <w:iCs/>
        </w:rPr>
        <w:t>all of the researchers kn</w:t>
      </w:r>
      <w:r w:rsidR="00857D17">
        <w:rPr>
          <w:rFonts w:ascii="Arial" w:hAnsi="Arial" w:cs="Arial"/>
          <w:bCs/>
          <w:iCs/>
        </w:rPr>
        <w:t>e</w:t>
      </w:r>
      <w:r w:rsidRPr="00DE4540">
        <w:rPr>
          <w:rFonts w:ascii="Arial" w:hAnsi="Arial" w:cs="Arial"/>
          <w:bCs/>
          <w:iCs/>
        </w:rPr>
        <w:t xml:space="preserve">w what all of the others are doing. </w:t>
      </w:r>
      <w:r w:rsidR="00857D17">
        <w:rPr>
          <w:rFonts w:ascii="Arial" w:hAnsi="Arial" w:cs="Arial"/>
          <w:bCs/>
          <w:iCs/>
        </w:rPr>
        <w:t xml:space="preserve">In addition, the researchers themselves developed their own quarterly network meetings, which </w:t>
      </w:r>
      <w:r w:rsidRPr="00DE4540">
        <w:rPr>
          <w:rFonts w:ascii="Arial" w:hAnsi="Arial" w:cs="Arial"/>
          <w:bCs/>
          <w:iCs/>
        </w:rPr>
        <w:t xml:space="preserve">led to significant interaction and cross-fertilisation of ideas. </w:t>
      </w:r>
      <w:r w:rsidR="00857D17">
        <w:rPr>
          <w:rFonts w:ascii="Arial" w:hAnsi="Arial" w:cs="Arial"/>
          <w:bCs/>
        </w:rPr>
        <w:t>Two</w:t>
      </w:r>
      <w:r w:rsidRPr="00DE4540">
        <w:rPr>
          <w:rFonts w:ascii="Arial" w:hAnsi="Arial" w:cs="Arial"/>
          <w:bCs/>
        </w:rPr>
        <w:t xml:space="preserve"> Industry Day</w:t>
      </w:r>
      <w:r w:rsidR="00857D17">
        <w:rPr>
          <w:rFonts w:ascii="Arial" w:hAnsi="Arial" w:cs="Arial"/>
          <w:bCs/>
        </w:rPr>
        <w:t>s</w:t>
      </w:r>
      <w:r w:rsidRPr="00DE4540">
        <w:rPr>
          <w:rFonts w:ascii="Arial" w:hAnsi="Arial" w:cs="Arial"/>
          <w:bCs/>
        </w:rPr>
        <w:t xml:space="preserve"> </w:t>
      </w:r>
      <w:r w:rsidR="00857D17">
        <w:rPr>
          <w:rFonts w:ascii="Arial" w:hAnsi="Arial" w:cs="Arial"/>
          <w:bCs/>
        </w:rPr>
        <w:t>were</w:t>
      </w:r>
      <w:r w:rsidRPr="00DE4540">
        <w:rPr>
          <w:rFonts w:ascii="Arial" w:hAnsi="Arial" w:cs="Arial"/>
          <w:bCs/>
        </w:rPr>
        <w:t xml:space="preserve"> held</w:t>
      </w:r>
      <w:r w:rsidR="00857D17">
        <w:rPr>
          <w:rFonts w:ascii="Arial" w:hAnsi="Arial" w:cs="Arial"/>
          <w:bCs/>
        </w:rPr>
        <w:t xml:space="preserve"> in 2015 and 2017, </w:t>
      </w:r>
      <w:r w:rsidR="00857D17" w:rsidRPr="00DE4540">
        <w:rPr>
          <w:rFonts w:ascii="Arial" w:hAnsi="Arial" w:cs="Arial"/>
          <w:bCs/>
        </w:rPr>
        <w:t xml:space="preserve">a workshop on </w:t>
      </w:r>
      <w:r w:rsidR="00857D17" w:rsidRPr="00DE4540">
        <w:rPr>
          <w:rFonts w:ascii="Arial" w:hAnsi="Arial" w:cs="Arial"/>
          <w:bCs/>
          <w:i/>
        </w:rPr>
        <w:t>Theory and Simulation of Materials for Extreme Environments</w:t>
      </w:r>
      <w:r w:rsidR="00857D17" w:rsidRPr="00DE4540">
        <w:rPr>
          <w:rFonts w:ascii="Arial" w:hAnsi="Arial" w:cs="Arial"/>
          <w:bCs/>
        </w:rPr>
        <w:t xml:space="preserve"> </w:t>
      </w:r>
      <w:r w:rsidR="00857D17">
        <w:rPr>
          <w:rFonts w:ascii="Arial" w:hAnsi="Arial" w:cs="Arial"/>
          <w:bCs/>
        </w:rPr>
        <w:t>was</w:t>
      </w:r>
      <w:r w:rsidR="00857D17" w:rsidRPr="00DE4540">
        <w:rPr>
          <w:rFonts w:ascii="Arial" w:hAnsi="Arial" w:cs="Arial"/>
          <w:bCs/>
        </w:rPr>
        <w:t xml:space="preserve"> held in </w:t>
      </w:r>
      <w:r w:rsidR="00857D17">
        <w:rPr>
          <w:rFonts w:ascii="Arial" w:hAnsi="Arial" w:cs="Arial"/>
          <w:bCs/>
        </w:rPr>
        <w:t xml:space="preserve">Abingdon, </w:t>
      </w:r>
      <w:r w:rsidR="00857D17" w:rsidRPr="00DE4540">
        <w:rPr>
          <w:rFonts w:ascii="Arial" w:hAnsi="Arial" w:cs="Arial"/>
          <w:bCs/>
        </w:rPr>
        <w:t>UK</w:t>
      </w:r>
      <w:r w:rsidR="00857D17">
        <w:rPr>
          <w:rFonts w:ascii="Arial" w:hAnsi="Arial" w:cs="Arial"/>
          <w:bCs/>
        </w:rPr>
        <w:t>,</w:t>
      </w:r>
      <w:r w:rsidR="00857D17" w:rsidRPr="00DE4540">
        <w:rPr>
          <w:rFonts w:ascii="Arial" w:hAnsi="Arial" w:cs="Arial"/>
          <w:bCs/>
        </w:rPr>
        <w:t xml:space="preserve"> in 2016 and the </w:t>
      </w:r>
      <w:r w:rsidR="00857D17" w:rsidRPr="00DE4540">
        <w:rPr>
          <w:rFonts w:ascii="Arial" w:hAnsi="Arial" w:cs="Arial"/>
          <w:bCs/>
          <w:iCs/>
        </w:rPr>
        <w:t xml:space="preserve">fourth in the series of prestigious, international UHTC workshops, </w:t>
      </w:r>
      <w:r w:rsidR="00857D17" w:rsidRPr="00850B0C">
        <w:rPr>
          <w:rFonts w:ascii="Arial" w:hAnsi="Arial" w:cs="Arial"/>
          <w:bCs/>
          <w:i/>
          <w:iCs/>
        </w:rPr>
        <w:t>UHTC IV</w:t>
      </w:r>
      <w:r w:rsidR="00857D17" w:rsidRPr="00DE4540">
        <w:rPr>
          <w:rFonts w:ascii="Arial" w:hAnsi="Arial" w:cs="Arial"/>
          <w:bCs/>
          <w:iCs/>
        </w:rPr>
        <w:t xml:space="preserve">, </w:t>
      </w:r>
      <w:r w:rsidR="00857D17">
        <w:rPr>
          <w:rFonts w:ascii="Arial" w:hAnsi="Arial" w:cs="Arial"/>
          <w:bCs/>
          <w:iCs/>
        </w:rPr>
        <w:t xml:space="preserve">was hosted </w:t>
      </w:r>
      <w:r w:rsidR="00857D17" w:rsidRPr="00DE4540">
        <w:rPr>
          <w:rFonts w:ascii="Arial" w:hAnsi="Arial" w:cs="Arial"/>
          <w:bCs/>
          <w:iCs/>
        </w:rPr>
        <w:t xml:space="preserve">in </w:t>
      </w:r>
      <w:r w:rsidR="0039712D">
        <w:rPr>
          <w:rFonts w:ascii="Arial" w:hAnsi="Arial" w:cs="Arial"/>
          <w:bCs/>
          <w:iCs/>
        </w:rPr>
        <w:t xml:space="preserve">Nov </w:t>
      </w:r>
      <w:r w:rsidR="00857D17" w:rsidRPr="00DE4540">
        <w:rPr>
          <w:rFonts w:ascii="Arial" w:hAnsi="Arial" w:cs="Arial"/>
          <w:bCs/>
          <w:iCs/>
        </w:rPr>
        <w:t>2017</w:t>
      </w:r>
      <w:r w:rsidR="00857D17">
        <w:rPr>
          <w:rFonts w:ascii="Arial" w:hAnsi="Arial" w:cs="Arial"/>
          <w:bCs/>
          <w:iCs/>
        </w:rPr>
        <w:t xml:space="preserve"> in Windsor, UK. All </w:t>
      </w:r>
      <w:r w:rsidRPr="00DE4540">
        <w:rPr>
          <w:rFonts w:ascii="Arial" w:hAnsi="Arial" w:cs="Arial"/>
          <w:bCs/>
        </w:rPr>
        <w:t>event</w:t>
      </w:r>
      <w:r w:rsidR="00857D17">
        <w:rPr>
          <w:rFonts w:ascii="Arial" w:hAnsi="Arial" w:cs="Arial"/>
          <w:bCs/>
        </w:rPr>
        <w:t>s</w:t>
      </w:r>
      <w:r w:rsidRPr="00DE4540">
        <w:rPr>
          <w:rFonts w:ascii="Arial" w:hAnsi="Arial" w:cs="Arial"/>
          <w:bCs/>
        </w:rPr>
        <w:t xml:space="preserve"> w</w:t>
      </w:r>
      <w:r w:rsidR="00857D17">
        <w:rPr>
          <w:rFonts w:ascii="Arial" w:hAnsi="Arial" w:cs="Arial"/>
          <w:bCs/>
        </w:rPr>
        <w:t>ere</w:t>
      </w:r>
      <w:r w:rsidRPr="00DE4540">
        <w:rPr>
          <w:rFonts w:ascii="Arial" w:hAnsi="Arial" w:cs="Arial"/>
          <w:bCs/>
        </w:rPr>
        <w:t xml:space="preserve"> regarded as success</w:t>
      </w:r>
      <w:r w:rsidR="00857D17">
        <w:rPr>
          <w:rFonts w:ascii="Arial" w:hAnsi="Arial" w:cs="Arial"/>
          <w:bCs/>
        </w:rPr>
        <w:t>es</w:t>
      </w:r>
      <w:r w:rsidRPr="00DE4540">
        <w:rPr>
          <w:rFonts w:ascii="Arial" w:hAnsi="Arial" w:cs="Arial"/>
          <w:bCs/>
        </w:rPr>
        <w:t xml:space="preserve">. </w:t>
      </w:r>
    </w:p>
    <w:p w14:paraId="2918DE49" w14:textId="77777777" w:rsidR="00142C19" w:rsidRDefault="00DE4540" w:rsidP="00DE4540">
      <w:pPr>
        <w:spacing w:after="120" w:line="240" w:lineRule="auto"/>
        <w:rPr>
          <w:rFonts w:ascii="Arial" w:hAnsi="Arial" w:cs="Arial"/>
          <w:bCs/>
        </w:rPr>
      </w:pPr>
      <w:r w:rsidRPr="00DE4540">
        <w:rPr>
          <w:rFonts w:ascii="Arial" w:hAnsi="Arial" w:cs="Arial"/>
          <w:bCs/>
        </w:rPr>
        <w:t xml:space="preserve">In terms of taking relevant results through to commercialisation, QMUL are working closely with Kennametal to commercialise the Flash-SPS process. The knowledge and know-how in XMAT are also being applied to other classes of materials in other projects, including </w:t>
      </w:r>
      <w:proofErr w:type="spellStart"/>
      <w:r w:rsidRPr="00DE4540">
        <w:rPr>
          <w:rFonts w:ascii="Arial" w:hAnsi="Arial" w:cs="Arial"/>
          <w:bCs/>
        </w:rPr>
        <w:t>thermoelectrics</w:t>
      </w:r>
      <w:proofErr w:type="spellEnd"/>
      <w:r w:rsidRPr="00DE4540">
        <w:rPr>
          <w:rFonts w:ascii="Arial" w:hAnsi="Arial" w:cs="Arial"/>
          <w:bCs/>
        </w:rPr>
        <w:t xml:space="preserve"> and hard magnetic materials. The award of</w:t>
      </w:r>
      <w:r w:rsidR="00142C19">
        <w:rPr>
          <w:rFonts w:ascii="Arial" w:hAnsi="Arial" w:cs="Arial"/>
          <w:bCs/>
        </w:rPr>
        <w:t>:</w:t>
      </w:r>
      <w:r w:rsidRPr="00DE4540">
        <w:rPr>
          <w:rFonts w:ascii="Arial" w:hAnsi="Arial" w:cs="Arial"/>
          <w:bCs/>
        </w:rPr>
        <w:t xml:space="preserve"> </w:t>
      </w:r>
    </w:p>
    <w:p w14:paraId="1193006C" w14:textId="77777777" w:rsidR="00142C19" w:rsidRDefault="00142C19" w:rsidP="006538E7">
      <w:pPr>
        <w:pStyle w:val="ListParagraph"/>
        <w:numPr>
          <w:ilvl w:val="0"/>
          <w:numId w:val="20"/>
        </w:numPr>
        <w:spacing w:after="120" w:line="240" w:lineRule="auto"/>
        <w:ind w:left="284" w:hanging="284"/>
        <w:rPr>
          <w:rFonts w:ascii="Arial" w:hAnsi="Arial" w:cs="Arial"/>
          <w:bCs/>
        </w:rPr>
      </w:pPr>
      <w:r>
        <w:rPr>
          <w:rFonts w:ascii="Arial" w:hAnsi="Arial" w:cs="Arial"/>
          <w:bCs/>
        </w:rPr>
        <w:t>A</w:t>
      </w:r>
      <w:r w:rsidR="00405995" w:rsidRPr="00142C19">
        <w:rPr>
          <w:rFonts w:ascii="Arial" w:hAnsi="Arial" w:cs="Arial"/>
          <w:bCs/>
        </w:rPr>
        <w:t xml:space="preserve">n €8M Horizon2020 grant, led by ISTEC in Italy, by the European Commission to a consortium including </w:t>
      </w:r>
      <w:proofErr w:type="spellStart"/>
      <w:r w:rsidR="00405995" w:rsidRPr="00142C19">
        <w:rPr>
          <w:rFonts w:ascii="Arial" w:hAnsi="Arial" w:cs="Arial"/>
          <w:bCs/>
        </w:rPr>
        <w:t>UoB</w:t>
      </w:r>
      <w:proofErr w:type="spellEnd"/>
      <w:r w:rsidR="00405995" w:rsidRPr="00142C19">
        <w:rPr>
          <w:rFonts w:ascii="Arial" w:hAnsi="Arial" w:cs="Arial"/>
          <w:bCs/>
        </w:rPr>
        <w:t xml:space="preserve">, Airbus, DLR and others; </w:t>
      </w:r>
    </w:p>
    <w:p w14:paraId="60B72853" w14:textId="77777777" w:rsidR="00142C19" w:rsidRDefault="00142C19" w:rsidP="006538E7">
      <w:pPr>
        <w:pStyle w:val="ListParagraph"/>
        <w:numPr>
          <w:ilvl w:val="0"/>
          <w:numId w:val="20"/>
        </w:numPr>
        <w:spacing w:after="120" w:line="240" w:lineRule="auto"/>
        <w:ind w:left="284" w:hanging="284"/>
        <w:rPr>
          <w:rFonts w:ascii="Arial" w:hAnsi="Arial" w:cs="Arial"/>
          <w:bCs/>
        </w:rPr>
      </w:pPr>
      <w:r>
        <w:rPr>
          <w:rFonts w:ascii="Arial" w:hAnsi="Arial" w:cs="Arial"/>
          <w:bCs/>
        </w:rPr>
        <w:t>T</w:t>
      </w:r>
      <w:r w:rsidR="00DE4540" w:rsidRPr="00142C19">
        <w:rPr>
          <w:rFonts w:ascii="Arial" w:hAnsi="Arial" w:cs="Arial"/>
          <w:bCs/>
        </w:rPr>
        <w:t xml:space="preserve">he EPSRC </w:t>
      </w:r>
      <w:r w:rsidR="00DE4540" w:rsidRPr="00142C19">
        <w:rPr>
          <w:rFonts w:ascii="Arial" w:hAnsi="Arial" w:cs="Arial"/>
          <w:bCs/>
          <w:i/>
        </w:rPr>
        <w:t>Carbides for Future Fission Environments (CAFFE)</w:t>
      </w:r>
      <w:r w:rsidR="00DE4540" w:rsidRPr="00142C19">
        <w:rPr>
          <w:rFonts w:ascii="Arial" w:hAnsi="Arial" w:cs="Arial"/>
          <w:bCs/>
        </w:rPr>
        <w:t xml:space="preserve"> grant to Cambridge, Manchester and ICL, and </w:t>
      </w:r>
    </w:p>
    <w:p w14:paraId="39D9F257" w14:textId="77777777" w:rsidR="00142C19" w:rsidRDefault="00142C19" w:rsidP="006538E7">
      <w:pPr>
        <w:pStyle w:val="ListParagraph"/>
        <w:numPr>
          <w:ilvl w:val="0"/>
          <w:numId w:val="20"/>
        </w:numPr>
        <w:spacing w:after="120" w:line="240" w:lineRule="auto"/>
        <w:ind w:left="284" w:hanging="284"/>
        <w:rPr>
          <w:rFonts w:ascii="Arial" w:hAnsi="Arial" w:cs="Arial"/>
          <w:bCs/>
        </w:rPr>
      </w:pPr>
      <w:r>
        <w:rPr>
          <w:rFonts w:ascii="Arial" w:hAnsi="Arial" w:cs="Arial"/>
          <w:bCs/>
        </w:rPr>
        <w:t>ICL’s</w:t>
      </w:r>
      <w:r w:rsidR="00DE4540" w:rsidRPr="00142C19">
        <w:rPr>
          <w:rFonts w:ascii="Arial" w:hAnsi="Arial" w:cs="Arial"/>
          <w:bCs/>
        </w:rPr>
        <w:t xml:space="preserve"> participation in the Westinghouse-led Collaboration for </w:t>
      </w:r>
      <w:r w:rsidR="00DE4540" w:rsidRPr="00142C19">
        <w:rPr>
          <w:rFonts w:ascii="Arial" w:hAnsi="Arial" w:cs="Arial"/>
          <w:bCs/>
          <w:i/>
        </w:rPr>
        <w:t>Advanced Research on Accident Tolerant Fuel (CARAT)</w:t>
      </w:r>
      <w:r w:rsidR="00DE4540" w:rsidRPr="00142C19">
        <w:rPr>
          <w:rFonts w:ascii="Arial" w:hAnsi="Arial" w:cs="Arial"/>
          <w:bCs/>
        </w:rPr>
        <w:t xml:space="preserve"> network </w:t>
      </w:r>
    </w:p>
    <w:p w14:paraId="6C382B4D" w14:textId="3E4FD7B3" w:rsidR="00DE4540" w:rsidRPr="00142C19" w:rsidRDefault="001B53B1" w:rsidP="00142C19">
      <w:pPr>
        <w:spacing w:after="120" w:line="240" w:lineRule="auto"/>
        <w:rPr>
          <w:rFonts w:ascii="Arial" w:hAnsi="Arial" w:cs="Arial"/>
          <w:bCs/>
        </w:rPr>
      </w:pPr>
      <w:r>
        <w:rPr>
          <w:rFonts w:ascii="Arial" w:hAnsi="Arial" w:cs="Arial"/>
          <w:bCs/>
        </w:rPr>
        <w:t xml:space="preserve">are </w:t>
      </w:r>
      <w:r w:rsidR="00DE4540" w:rsidRPr="00142C19">
        <w:rPr>
          <w:rFonts w:ascii="Arial" w:hAnsi="Arial" w:cs="Arial"/>
          <w:bCs/>
        </w:rPr>
        <w:t>al</w:t>
      </w:r>
      <w:r w:rsidR="00405995" w:rsidRPr="00142C19">
        <w:rPr>
          <w:rFonts w:ascii="Arial" w:hAnsi="Arial" w:cs="Arial"/>
          <w:bCs/>
        </w:rPr>
        <w:t>l</w:t>
      </w:r>
      <w:r w:rsidR="00DE4540" w:rsidRPr="00142C19">
        <w:rPr>
          <w:rFonts w:ascii="Arial" w:hAnsi="Arial" w:cs="Arial"/>
          <w:bCs/>
        </w:rPr>
        <w:t xml:space="preserve"> provide </w:t>
      </w:r>
      <w:r w:rsidR="00405995" w:rsidRPr="00142C19">
        <w:rPr>
          <w:rFonts w:ascii="Arial" w:hAnsi="Arial" w:cs="Arial"/>
          <w:bCs/>
        </w:rPr>
        <w:t>f</w:t>
      </w:r>
      <w:r w:rsidR="00DE4540" w:rsidRPr="00142C19">
        <w:rPr>
          <w:rFonts w:ascii="Arial" w:hAnsi="Arial" w:cs="Arial"/>
          <w:bCs/>
        </w:rPr>
        <w:t xml:space="preserve">unding and collaborations to </w:t>
      </w:r>
      <w:r w:rsidR="00405995" w:rsidRPr="00142C19">
        <w:rPr>
          <w:rFonts w:ascii="Arial" w:hAnsi="Arial" w:cs="Arial"/>
          <w:bCs/>
        </w:rPr>
        <w:t xml:space="preserve">develop </w:t>
      </w:r>
      <w:r w:rsidR="00DE4540" w:rsidRPr="00142C19">
        <w:rPr>
          <w:rFonts w:ascii="Arial" w:hAnsi="Arial" w:cs="Arial"/>
          <w:bCs/>
        </w:rPr>
        <w:t xml:space="preserve">the </w:t>
      </w:r>
      <w:r w:rsidR="00405995" w:rsidRPr="00142C19">
        <w:rPr>
          <w:rFonts w:ascii="Arial" w:hAnsi="Arial" w:cs="Arial"/>
          <w:bCs/>
        </w:rPr>
        <w:t xml:space="preserve">work of </w:t>
      </w:r>
      <w:proofErr w:type="spellStart"/>
      <w:r w:rsidR="00405995" w:rsidRPr="00142C19">
        <w:rPr>
          <w:rFonts w:ascii="Arial" w:hAnsi="Arial" w:cs="Arial"/>
          <w:bCs/>
        </w:rPr>
        <w:t>XMat</w:t>
      </w:r>
      <w:proofErr w:type="spellEnd"/>
      <w:r w:rsidR="00405995" w:rsidRPr="00142C19">
        <w:rPr>
          <w:rFonts w:ascii="Arial" w:hAnsi="Arial" w:cs="Arial"/>
          <w:bCs/>
        </w:rPr>
        <w:t xml:space="preserve"> further. </w:t>
      </w:r>
      <w:proofErr w:type="spellStart"/>
      <w:r w:rsidR="00DE4540" w:rsidRPr="00142C19">
        <w:rPr>
          <w:rFonts w:ascii="Arial" w:hAnsi="Arial" w:cs="Arial"/>
          <w:bCs/>
        </w:rPr>
        <w:t>UoB</w:t>
      </w:r>
      <w:proofErr w:type="spellEnd"/>
      <w:r w:rsidR="00DE4540" w:rsidRPr="00142C19">
        <w:rPr>
          <w:rFonts w:ascii="Arial" w:hAnsi="Arial" w:cs="Arial"/>
          <w:bCs/>
        </w:rPr>
        <w:t xml:space="preserve"> </w:t>
      </w:r>
      <w:r w:rsidR="00772868" w:rsidRPr="00142C19">
        <w:rPr>
          <w:rFonts w:ascii="Arial" w:hAnsi="Arial" w:cs="Arial"/>
          <w:bCs/>
        </w:rPr>
        <w:t>have</w:t>
      </w:r>
      <w:r w:rsidR="00DE4540" w:rsidRPr="00142C19">
        <w:rPr>
          <w:rFonts w:ascii="Arial" w:hAnsi="Arial" w:cs="Arial"/>
          <w:bCs/>
        </w:rPr>
        <w:t xml:space="preserve"> work</w:t>
      </w:r>
      <w:r w:rsidR="00772868" w:rsidRPr="00142C19">
        <w:rPr>
          <w:rFonts w:ascii="Arial" w:hAnsi="Arial" w:cs="Arial"/>
          <w:bCs/>
        </w:rPr>
        <w:t>ed</w:t>
      </w:r>
      <w:r w:rsidR="00DE4540" w:rsidRPr="00142C19">
        <w:rPr>
          <w:rFonts w:ascii="Arial" w:hAnsi="Arial" w:cs="Arial"/>
          <w:bCs/>
        </w:rPr>
        <w:t xml:space="preserve"> with MBDA</w:t>
      </w:r>
      <w:r w:rsidR="00772868" w:rsidRPr="00142C19">
        <w:rPr>
          <w:rFonts w:ascii="Arial" w:hAnsi="Arial" w:cs="Arial"/>
          <w:bCs/>
        </w:rPr>
        <w:t>,</w:t>
      </w:r>
      <w:r w:rsidR="00DE4540" w:rsidRPr="00142C19">
        <w:rPr>
          <w:rFonts w:ascii="Arial" w:hAnsi="Arial" w:cs="Arial"/>
          <w:bCs/>
        </w:rPr>
        <w:t xml:space="preserve"> DSTL </w:t>
      </w:r>
      <w:r w:rsidR="00772868" w:rsidRPr="00142C19">
        <w:rPr>
          <w:rFonts w:ascii="Arial" w:hAnsi="Arial" w:cs="Arial"/>
          <w:bCs/>
        </w:rPr>
        <w:t xml:space="preserve">and DGA in France to </w:t>
      </w:r>
      <w:r w:rsidR="00DE4540" w:rsidRPr="00142C19">
        <w:rPr>
          <w:rFonts w:ascii="Arial" w:hAnsi="Arial" w:cs="Arial"/>
          <w:bCs/>
        </w:rPr>
        <w:t>evaluat</w:t>
      </w:r>
      <w:r w:rsidR="00772868" w:rsidRPr="00142C19">
        <w:rPr>
          <w:rFonts w:ascii="Arial" w:hAnsi="Arial" w:cs="Arial"/>
          <w:bCs/>
        </w:rPr>
        <w:t>e</w:t>
      </w:r>
      <w:r w:rsidR="00DE4540" w:rsidRPr="00142C19">
        <w:rPr>
          <w:rFonts w:ascii="Arial" w:hAnsi="Arial" w:cs="Arial"/>
          <w:bCs/>
        </w:rPr>
        <w:t xml:space="preserve"> UHTC-based composites for commercial application.</w:t>
      </w:r>
      <w:r w:rsidR="00405995" w:rsidRPr="00142C19">
        <w:rPr>
          <w:rFonts w:ascii="Arial" w:hAnsi="Arial" w:cs="Arial"/>
          <w:bCs/>
        </w:rPr>
        <w:t xml:space="preserve"> As mentioned earlier, a prototype part has bee</w:t>
      </w:r>
      <w:r w:rsidR="00A653DC">
        <w:rPr>
          <w:rFonts w:ascii="Arial" w:hAnsi="Arial" w:cs="Arial"/>
          <w:bCs/>
        </w:rPr>
        <w:t>n made and tested successfully.</w:t>
      </w:r>
    </w:p>
    <w:p w14:paraId="65A0D512" w14:textId="6A834825" w:rsidR="00857D17" w:rsidRDefault="00857D17" w:rsidP="00DE4540">
      <w:pPr>
        <w:spacing w:after="0" w:line="240" w:lineRule="auto"/>
        <w:rPr>
          <w:rFonts w:ascii="Arial" w:hAnsi="Arial" w:cs="Arial"/>
          <w:bCs/>
          <w:iCs/>
        </w:rPr>
      </w:pPr>
      <w:r>
        <w:rPr>
          <w:rFonts w:ascii="Arial" w:hAnsi="Arial" w:cs="Arial"/>
          <w:bCs/>
          <w:iCs/>
        </w:rPr>
        <w:lastRenderedPageBreak/>
        <w:t xml:space="preserve">Information on the research programme remains available via a website, see </w:t>
      </w:r>
      <w:hyperlink r:id="rId8" w:history="1">
        <w:r w:rsidRPr="00396B45">
          <w:rPr>
            <w:rStyle w:val="Hyperlink"/>
            <w:rFonts w:ascii="Arial" w:hAnsi="Arial" w:cs="Arial"/>
            <w:bCs/>
            <w:iCs/>
          </w:rPr>
          <w:t>http://www.xmat.ac.uk/</w:t>
        </w:r>
      </w:hyperlink>
      <w:r>
        <w:rPr>
          <w:rFonts w:ascii="Arial" w:hAnsi="Arial" w:cs="Arial"/>
          <w:bCs/>
          <w:iCs/>
        </w:rPr>
        <w:t>, which has both secure and open areas.</w:t>
      </w:r>
    </w:p>
    <w:p w14:paraId="4973B298" w14:textId="77777777" w:rsidR="00617AC7" w:rsidRPr="00DE4540" w:rsidRDefault="00617AC7" w:rsidP="00DE4540">
      <w:pPr>
        <w:spacing w:after="0" w:line="240" w:lineRule="auto"/>
        <w:rPr>
          <w:rFonts w:ascii="Arial" w:hAnsi="Arial" w:cs="Arial"/>
          <w:bCs/>
        </w:rPr>
      </w:pPr>
    </w:p>
    <w:p w14:paraId="5388EBBC" w14:textId="7C237A53" w:rsidR="00505FCB" w:rsidRPr="000243C6" w:rsidRDefault="00617AC7" w:rsidP="00505FCB">
      <w:pPr>
        <w:pStyle w:val="ListParagraph"/>
        <w:numPr>
          <w:ilvl w:val="0"/>
          <w:numId w:val="4"/>
        </w:numPr>
        <w:spacing w:after="120" w:line="240" w:lineRule="auto"/>
        <w:ind w:left="284" w:hanging="284"/>
        <w:rPr>
          <w:rFonts w:ascii="Arial" w:hAnsi="Arial" w:cs="Arial"/>
          <w:b/>
        </w:rPr>
      </w:pPr>
      <w:r>
        <w:rPr>
          <w:rFonts w:ascii="Arial" w:hAnsi="Arial" w:cs="Arial"/>
          <w:b/>
        </w:rPr>
        <w:br w:type="column"/>
      </w:r>
      <w:r w:rsidR="00505FCB" w:rsidRPr="000243C6">
        <w:rPr>
          <w:rFonts w:ascii="Arial" w:hAnsi="Arial" w:cs="Arial"/>
          <w:b/>
        </w:rPr>
        <w:lastRenderedPageBreak/>
        <w:t>Contents</w:t>
      </w:r>
      <w:r w:rsidR="00E60BAB" w:rsidRPr="000243C6">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7816"/>
        <w:gridCol w:w="813"/>
      </w:tblGrid>
      <w:tr w:rsidR="00505FCB" w:rsidRPr="000243C6" w14:paraId="71336802" w14:textId="77777777" w:rsidTr="00E838C5">
        <w:tc>
          <w:tcPr>
            <w:tcW w:w="1009" w:type="dxa"/>
            <w:tcMar>
              <w:right w:w="57" w:type="dxa"/>
            </w:tcMar>
          </w:tcPr>
          <w:p w14:paraId="46C86330" w14:textId="77777777" w:rsidR="00505FCB" w:rsidRPr="000243C6" w:rsidRDefault="00505FCB" w:rsidP="00170552">
            <w:pPr>
              <w:spacing w:before="60" w:after="60"/>
              <w:rPr>
                <w:rFonts w:ascii="Arial" w:hAnsi="Arial" w:cs="Arial"/>
                <w:b/>
              </w:rPr>
            </w:pPr>
            <w:r w:rsidRPr="000243C6">
              <w:rPr>
                <w:rFonts w:ascii="Arial" w:hAnsi="Arial" w:cs="Arial"/>
                <w:b/>
              </w:rPr>
              <w:t>Section</w:t>
            </w:r>
          </w:p>
        </w:tc>
        <w:tc>
          <w:tcPr>
            <w:tcW w:w="7816" w:type="dxa"/>
          </w:tcPr>
          <w:p w14:paraId="109204C1" w14:textId="77777777" w:rsidR="00505FCB" w:rsidRPr="000243C6" w:rsidRDefault="00505FCB" w:rsidP="00170552">
            <w:pPr>
              <w:spacing w:before="60" w:after="60"/>
              <w:rPr>
                <w:rFonts w:ascii="Arial" w:hAnsi="Arial" w:cs="Arial"/>
                <w:b/>
              </w:rPr>
            </w:pPr>
            <w:r w:rsidRPr="000243C6">
              <w:rPr>
                <w:rFonts w:ascii="Arial" w:hAnsi="Arial" w:cs="Arial"/>
                <w:b/>
              </w:rPr>
              <w:t>Title</w:t>
            </w:r>
          </w:p>
        </w:tc>
        <w:tc>
          <w:tcPr>
            <w:tcW w:w="813" w:type="dxa"/>
          </w:tcPr>
          <w:p w14:paraId="4CCD0B32" w14:textId="77777777" w:rsidR="00505FCB" w:rsidRPr="000243C6" w:rsidRDefault="00505FCB" w:rsidP="00170552">
            <w:pPr>
              <w:spacing w:before="60" w:after="60"/>
              <w:jc w:val="center"/>
              <w:rPr>
                <w:rFonts w:ascii="Arial" w:hAnsi="Arial" w:cs="Arial"/>
                <w:b/>
              </w:rPr>
            </w:pPr>
            <w:r w:rsidRPr="000243C6">
              <w:rPr>
                <w:rFonts w:ascii="Arial" w:hAnsi="Arial" w:cs="Arial"/>
                <w:b/>
              </w:rPr>
              <w:t>Page</w:t>
            </w:r>
          </w:p>
        </w:tc>
      </w:tr>
      <w:tr w:rsidR="00505FCB" w:rsidRPr="000243C6" w14:paraId="7AC5202A" w14:textId="77777777" w:rsidTr="00E838C5">
        <w:tc>
          <w:tcPr>
            <w:tcW w:w="1009" w:type="dxa"/>
            <w:tcMar>
              <w:left w:w="113" w:type="dxa"/>
              <w:right w:w="57" w:type="dxa"/>
            </w:tcMar>
          </w:tcPr>
          <w:p w14:paraId="5C2A15AD" w14:textId="77777777" w:rsidR="00505FCB" w:rsidRPr="000243C6" w:rsidRDefault="00505FCB" w:rsidP="00170552">
            <w:pPr>
              <w:spacing w:before="60" w:after="60"/>
              <w:rPr>
                <w:rFonts w:ascii="Arial" w:hAnsi="Arial" w:cs="Arial"/>
                <w:b/>
              </w:rPr>
            </w:pPr>
            <w:r w:rsidRPr="000243C6">
              <w:rPr>
                <w:rFonts w:ascii="Arial" w:hAnsi="Arial" w:cs="Arial"/>
                <w:b/>
              </w:rPr>
              <w:t>1</w:t>
            </w:r>
          </w:p>
        </w:tc>
        <w:tc>
          <w:tcPr>
            <w:tcW w:w="7816" w:type="dxa"/>
          </w:tcPr>
          <w:p w14:paraId="558E7EEA" w14:textId="77777777" w:rsidR="00505FCB" w:rsidRPr="000243C6" w:rsidRDefault="00505FCB" w:rsidP="00170552">
            <w:pPr>
              <w:spacing w:before="60" w:after="60"/>
              <w:rPr>
                <w:rFonts w:ascii="Arial" w:hAnsi="Arial" w:cs="Arial"/>
                <w:b/>
              </w:rPr>
            </w:pPr>
            <w:r w:rsidRPr="000243C6">
              <w:rPr>
                <w:rFonts w:ascii="Arial" w:hAnsi="Arial" w:cs="Arial"/>
                <w:b/>
              </w:rPr>
              <w:t>Executive Summary</w:t>
            </w:r>
          </w:p>
        </w:tc>
        <w:tc>
          <w:tcPr>
            <w:tcW w:w="813" w:type="dxa"/>
          </w:tcPr>
          <w:p w14:paraId="56A7B484" w14:textId="77777777" w:rsidR="00505FCB" w:rsidRPr="000243C6" w:rsidRDefault="00505FCB" w:rsidP="00170552">
            <w:pPr>
              <w:spacing w:before="60" w:after="60"/>
              <w:jc w:val="center"/>
              <w:rPr>
                <w:rFonts w:ascii="Arial" w:hAnsi="Arial" w:cs="Arial"/>
                <w:b/>
              </w:rPr>
            </w:pPr>
            <w:r w:rsidRPr="000243C6">
              <w:rPr>
                <w:rFonts w:ascii="Arial" w:hAnsi="Arial" w:cs="Arial"/>
                <w:b/>
              </w:rPr>
              <w:t>1</w:t>
            </w:r>
          </w:p>
        </w:tc>
      </w:tr>
      <w:tr w:rsidR="00505FCB" w:rsidRPr="000243C6" w14:paraId="411A8BF8" w14:textId="77777777" w:rsidTr="00E838C5">
        <w:tc>
          <w:tcPr>
            <w:tcW w:w="1009" w:type="dxa"/>
            <w:tcMar>
              <w:left w:w="113" w:type="dxa"/>
              <w:right w:w="57" w:type="dxa"/>
            </w:tcMar>
          </w:tcPr>
          <w:p w14:paraId="776FE0E4" w14:textId="77777777" w:rsidR="00505FCB" w:rsidRPr="000243C6" w:rsidRDefault="00505FCB" w:rsidP="00170552">
            <w:pPr>
              <w:spacing w:before="60" w:after="60"/>
              <w:rPr>
                <w:rFonts w:ascii="Arial" w:hAnsi="Arial" w:cs="Arial"/>
                <w:b/>
              </w:rPr>
            </w:pPr>
            <w:r w:rsidRPr="000243C6">
              <w:rPr>
                <w:rFonts w:ascii="Arial" w:hAnsi="Arial" w:cs="Arial"/>
                <w:b/>
              </w:rPr>
              <w:t>2</w:t>
            </w:r>
          </w:p>
        </w:tc>
        <w:tc>
          <w:tcPr>
            <w:tcW w:w="7816" w:type="dxa"/>
          </w:tcPr>
          <w:p w14:paraId="1A1391ED" w14:textId="77777777" w:rsidR="00505FCB" w:rsidRPr="000243C6" w:rsidRDefault="00505FCB" w:rsidP="00170552">
            <w:pPr>
              <w:spacing w:before="60" w:after="60"/>
              <w:rPr>
                <w:rFonts w:ascii="Arial" w:hAnsi="Arial" w:cs="Arial"/>
                <w:b/>
              </w:rPr>
            </w:pPr>
            <w:r w:rsidRPr="000243C6">
              <w:rPr>
                <w:rFonts w:ascii="Arial" w:hAnsi="Arial" w:cs="Arial"/>
                <w:b/>
              </w:rPr>
              <w:t>Contents</w:t>
            </w:r>
          </w:p>
        </w:tc>
        <w:tc>
          <w:tcPr>
            <w:tcW w:w="813" w:type="dxa"/>
          </w:tcPr>
          <w:p w14:paraId="7BD1F7C0" w14:textId="77777777" w:rsidR="00505FCB" w:rsidRPr="000243C6" w:rsidRDefault="00505FCB" w:rsidP="00170552">
            <w:pPr>
              <w:spacing w:before="60" w:after="60"/>
              <w:jc w:val="center"/>
              <w:rPr>
                <w:rFonts w:ascii="Arial" w:hAnsi="Arial" w:cs="Arial"/>
                <w:b/>
              </w:rPr>
            </w:pPr>
            <w:r w:rsidRPr="000243C6">
              <w:rPr>
                <w:rFonts w:ascii="Arial" w:hAnsi="Arial" w:cs="Arial"/>
                <w:b/>
              </w:rPr>
              <w:t>3</w:t>
            </w:r>
          </w:p>
        </w:tc>
      </w:tr>
      <w:tr w:rsidR="00505FCB" w:rsidRPr="000243C6" w14:paraId="3E4E0D8D" w14:textId="77777777" w:rsidTr="00E838C5">
        <w:tc>
          <w:tcPr>
            <w:tcW w:w="1009" w:type="dxa"/>
            <w:tcMar>
              <w:left w:w="113" w:type="dxa"/>
              <w:right w:w="57" w:type="dxa"/>
            </w:tcMar>
          </w:tcPr>
          <w:p w14:paraId="32786F74" w14:textId="77777777" w:rsidR="00505FCB" w:rsidRPr="000243C6" w:rsidRDefault="00505FCB" w:rsidP="00170552">
            <w:pPr>
              <w:spacing w:before="60" w:after="60"/>
              <w:rPr>
                <w:rFonts w:ascii="Arial" w:hAnsi="Arial" w:cs="Arial"/>
                <w:b/>
              </w:rPr>
            </w:pPr>
            <w:r w:rsidRPr="000243C6">
              <w:rPr>
                <w:rFonts w:ascii="Arial" w:hAnsi="Arial" w:cs="Arial"/>
                <w:b/>
              </w:rPr>
              <w:t>3</w:t>
            </w:r>
          </w:p>
        </w:tc>
        <w:tc>
          <w:tcPr>
            <w:tcW w:w="7816" w:type="dxa"/>
          </w:tcPr>
          <w:p w14:paraId="51587E1F" w14:textId="77777777" w:rsidR="00505FCB" w:rsidRPr="000243C6" w:rsidRDefault="00505FCB" w:rsidP="00170552">
            <w:pPr>
              <w:spacing w:before="60" w:after="60"/>
              <w:rPr>
                <w:rFonts w:ascii="Arial" w:hAnsi="Arial" w:cs="Arial"/>
                <w:b/>
              </w:rPr>
            </w:pPr>
            <w:r w:rsidRPr="000243C6">
              <w:rPr>
                <w:rFonts w:ascii="Arial" w:hAnsi="Arial" w:cs="Arial"/>
                <w:b/>
              </w:rPr>
              <w:t>Main Body of Report</w:t>
            </w:r>
          </w:p>
        </w:tc>
        <w:tc>
          <w:tcPr>
            <w:tcW w:w="813" w:type="dxa"/>
          </w:tcPr>
          <w:p w14:paraId="4AEB41F4" w14:textId="77777777" w:rsidR="00505FCB" w:rsidRPr="000243C6" w:rsidRDefault="00505FCB" w:rsidP="00170552">
            <w:pPr>
              <w:spacing w:before="60" w:after="60"/>
              <w:jc w:val="center"/>
              <w:rPr>
                <w:rFonts w:ascii="Arial" w:hAnsi="Arial" w:cs="Arial"/>
                <w:b/>
              </w:rPr>
            </w:pPr>
            <w:r w:rsidRPr="000243C6">
              <w:rPr>
                <w:rFonts w:ascii="Arial" w:hAnsi="Arial" w:cs="Arial"/>
                <w:b/>
              </w:rPr>
              <w:t>5</w:t>
            </w:r>
          </w:p>
        </w:tc>
      </w:tr>
      <w:tr w:rsidR="00505FCB" w:rsidRPr="000243C6" w14:paraId="30CF0C01" w14:textId="77777777" w:rsidTr="00E838C5">
        <w:tc>
          <w:tcPr>
            <w:tcW w:w="1009" w:type="dxa"/>
            <w:tcMar>
              <w:left w:w="113" w:type="dxa"/>
              <w:right w:w="57" w:type="dxa"/>
            </w:tcMar>
          </w:tcPr>
          <w:p w14:paraId="536AA0E1" w14:textId="77777777" w:rsidR="00505FCB" w:rsidRPr="000243C6" w:rsidRDefault="00505FCB" w:rsidP="00170552">
            <w:pPr>
              <w:spacing w:before="60" w:after="60"/>
              <w:rPr>
                <w:rFonts w:ascii="Arial" w:hAnsi="Arial" w:cs="Arial"/>
              </w:rPr>
            </w:pPr>
            <w:r w:rsidRPr="000243C6">
              <w:rPr>
                <w:rFonts w:ascii="Arial" w:hAnsi="Arial" w:cs="Arial"/>
              </w:rPr>
              <w:t>3.1</w:t>
            </w:r>
          </w:p>
        </w:tc>
        <w:tc>
          <w:tcPr>
            <w:tcW w:w="7816" w:type="dxa"/>
          </w:tcPr>
          <w:p w14:paraId="3CAABC98" w14:textId="77777777" w:rsidR="00505FCB" w:rsidRPr="000243C6" w:rsidRDefault="00505FCB" w:rsidP="00170552">
            <w:pPr>
              <w:spacing w:before="60" w:after="60"/>
              <w:rPr>
                <w:rFonts w:ascii="Arial" w:hAnsi="Arial" w:cs="Arial"/>
              </w:rPr>
            </w:pPr>
            <w:r w:rsidRPr="000243C6">
              <w:rPr>
                <w:rFonts w:ascii="Arial" w:hAnsi="Arial" w:cs="Arial"/>
              </w:rPr>
              <w:t>Introduction</w:t>
            </w:r>
          </w:p>
        </w:tc>
        <w:tc>
          <w:tcPr>
            <w:tcW w:w="813" w:type="dxa"/>
          </w:tcPr>
          <w:p w14:paraId="7D11D96C" w14:textId="77777777" w:rsidR="00505FCB" w:rsidRPr="000243C6" w:rsidRDefault="00505FCB" w:rsidP="00170552">
            <w:pPr>
              <w:spacing w:before="60" w:after="60"/>
              <w:jc w:val="center"/>
              <w:rPr>
                <w:rFonts w:ascii="Arial" w:hAnsi="Arial" w:cs="Arial"/>
              </w:rPr>
            </w:pPr>
            <w:r w:rsidRPr="000243C6">
              <w:rPr>
                <w:rFonts w:ascii="Arial" w:hAnsi="Arial" w:cs="Arial"/>
              </w:rPr>
              <w:t>5</w:t>
            </w:r>
          </w:p>
        </w:tc>
      </w:tr>
      <w:tr w:rsidR="00505FCB" w:rsidRPr="000243C6" w14:paraId="2794F67B" w14:textId="77777777" w:rsidTr="00E838C5">
        <w:tc>
          <w:tcPr>
            <w:tcW w:w="1009" w:type="dxa"/>
            <w:tcMar>
              <w:left w:w="113" w:type="dxa"/>
              <w:right w:w="57" w:type="dxa"/>
            </w:tcMar>
          </w:tcPr>
          <w:p w14:paraId="120C614D" w14:textId="77777777" w:rsidR="00505FCB" w:rsidRPr="000243C6" w:rsidRDefault="00505FCB" w:rsidP="00170552">
            <w:pPr>
              <w:spacing w:before="60" w:after="60"/>
              <w:rPr>
                <w:rFonts w:ascii="Arial" w:hAnsi="Arial" w:cs="Arial"/>
              </w:rPr>
            </w:pPr>
            <w:r w:rsidRPr="000243C6">
              <w:rPr>
                <w:rFonts w:ascii="Arial" w:hAnsi="Arial" w:cs="Arial"/>
              </w:rPr>
              <w:t>3.2</w:t>
            </w:r>
          </w:p>
        </w:tc>
        <w:tc>
          <w:tcPr>
            <w:tcW w:w="7816" w:type="dxa"/>
          </w:tcPr>
          <w:p w14:paraId="7FFD7FC4" w14:textId="77777777" w:rsidR="00505FCB" w:rsidRPr="000243C6" w:rsidRDefault="00505FCB" w:rsidP="00170552">
            <w:pPr>
              <w:spacing w:before="60" w:after="60"/>
              <w:rPr>
                <w:rFonts w:ascii="Arial" w:hAnsi="Arial" w:cs="Arial"/>
              </w:rPr>
            </w:pPr>
            <w:r w:rsidRPr="000243C6">
              <w:rPr>
                <w:rFonts w:ascii="Arial" w:hAnsi="Arial" w:cs="Arial"/>
              </w:rPr>
              <w:t>Vision and Ambition</w:t>
            </w:r>
          </w:p>
        </w:tc>
        <w:tc>
          <w:tcPr>
            <w:tcW w:w="813" w:type="dxa"/>
          </w:tcPr>
          <w:p w14:paraId="3B1B7645" w14:textId="77777777" w:rsidR="00505FCB" w:rsidRPr="000243C6" w:rsidRDefault="00505FCB" w:rsidP="00170552">
            <w:pPr>
              <w:spacing w:before="60" w:after="60"/>
              <w:jc w:val="center"/>
              <w:rPr>
                <w:rFonts w:ascii="Arial" w:hAnsi="Arial" w:cs="Arial"/>
              </w:rPr>
            </w:pPr>
            <w:r w:rsidRPr="000243C6">
              <w:rPr>
                <w:rFonts w:ascii="Arial" w:hAnsi="Arial" w:cs="Arial"/>
              </w:rPr>
              <w:t>7</w:t>
            </w:r>
          </w:p>
        </w:tc>
      </w:tr>
      <w:tr w:rsidR="00505FCB" w:rsidRPr="000243C6" w14:paraId="0A328FD1" w14:textId="77777777" w:rsidTr="00E838C5">
        <w:tc>
          <w:tcPr>
            <w:tcW w:w="1009" w:type="dxa"/>
            <w:tcMar>
              <w:left w:w="113" w:type="dxa"/>
              <w:right w:w="57" w:type="dxa"/>
            </w:tcMar>
          </w:tcPr>
          <w:p w14:paraId="18C0961E" w14:textId="77777777" w:rsidR="00505FCB" w:rsidRPr="000243C6" w:rsidRDefault="00505FCB" w:rsidP="00170552">
            <w:pPr>
              <w:spacing w:before="60" w:after="60"/>
              <w:rPr>
                <w:rFonts w:ascii="Arial" w:hAnsi="Arial" w:cs="Arial"/>
              </w:rPr>
            </w:pPr>
            <w:r w:rsidRPr="000243C6">
              <w:rPr>
                <w:rFonts w:ascii="Arial" w:hAnsi="Arial" w:cs="Arial"/>
              </w:rPr>
              <w:t>3.3</w:t>
            </w:r>
          </w:p>
        </w:tc>
        <w:tc>
          <w:tcPr>
            <w:tcW w:w="7816" w:type="dxa"/>
          </w:tcPr>
          <w:p w14:paraId="2F4BB0AD" w14:textId="56A89EC8" w:rsidR="00505FCB" w:rsidRPr="000243C6" w:rsidRDefault="00E838C5" w:rsidP="00170552">
            <w:pPr>
              <w:spacing w:before="60" w:after="60"/>
              <w:rPr>
                <w:rFonts w:ascii="Arial" w:hAnsi="Arial" w:cs="Arial"/>
              </w:rPr>
            </w:pPr>
            <w:r w:rsidRPr="000243C6">
              <w:rPr>
                <w:rFonts w:ascii="Arial" w:hAnsi="Arial" w:cs="Arial"/>
              </w:rPr>
              <w:t>Leadership and Management</w:t>
            </w:r>
          </w:p>
        </w:tc>
        <w:tc>
          <w:tcPr>
            <w:tcW w:w="813" w:type="dxa"/>
          </w:tcPr>
          <w:p w14:paraId="05C5A409" w14:textId="77777777" w:rsidR="00505FCB" w:rsidRPr="000243C6" w:rsidRDefault="00505FCB" w:rsidP="00170552">
            <w:pPr>
              <w:spacing w:before="60" w:after="60"/>
              <w:jc w:val="center"/>
              <w:rPr>
                <w:rFonts w:ascii="Arial" w:hAnsi="Arial" w:cs="Arial"/>
              </w:rPr>
            </w:pPr>
            <w:r w:rsidRPr="000243C6">
              <w:rPr>
                <w:rFonts w:ascii="Arial" w:hAnsi="Arial" w:cs="Arial"/>
              </w:rPr>
              <w:t>8</w:t>
            </w:r>
          </w:p>
        </w:tc>
      </w:tr>
      <w:tr w:rsidR="00505FCB" w:rsidRPr="000243C6" w14:paraId="57B8423D" w14:textId="77777777" w:rsidTr="00E838C5">
        <w:tc>
          <w:tcPr>
            <w:tcW w:w="1009" w:type="dxa"/>
            <w:tcMar>
              <w:left w:w="113" w:type="dxa"/>
              <w:right w:w="57" w:type="dxa"/>
            </w:tcMar>
          </w:tcPr>
          <w:p w14:paraId="50C3EE49" w14:textId="77777777" w:rsidR="00505FCB" w:rsidRPr="000243C6" w:rsidRDefault="00505FCB" w:rsidP="00170552">
            <w:pPr>
              <w:spacing w:before="60" w:after="60"/>
              <w:rPr>
                <w:rFonts w:ascii="Arial" w:hAnsi="Arial" w:cs="Arial"/>
              </w:rPr>
            </w:pPr>
            <w:r w:rsidRPr="000243C6">
              <w:rPr>
                <w:rFonts w:ascii="Arial" w:hAnsi="Arial" w:cs="Arial"/>
              </w:rPr>
              <w:t>3.4</w:t>
            </w:r>
          </w:p>
        </w:tc>
        <w:tc>
          <w:tcPr>
            <w:tcW w:w="7816" w:type="dxa"/>
          </w:tcPr>
          <w:p w14:paraId="07994A8D" w14:textId="4A0BADB0" w:rsidR="00505FCB" w:rsidRPr="000243C6" w:rsidRDefault="00E838C5" w:rsidP="00170552">
            <w:pPr>
              <w:spacing w:before="60" w:after="60"/>
              <w:rPr>
                <w:rFonts w:ascii="Arial" w:hAnsi="Arial" w:cs="Arial"/>
              </w:rPr>
            </w:pPr>
            <w:r w:rsidRPr="000243C6">
              <w:rPr>
                <w:rFonts w:ascii="Arial" w:hAnsi="Arial" w:cs="Arial"/>
              </w:rPr>
              <w:t>Impact and Advocacy</w:t>
            </w:r>
          </w:p>
        </w:tc>
        <w:tc>
          <w:tcPr>
            <w:tcW w:w="813" w:type="dxa"/>
          </w:tcPr>
          <w:p w14:paraId="1ECDC982" w14:textId="1B719349" w:rsidR="00505FCB" w:rsidRPr="000243C6" w:rsidRDefault="00E838C5" w:rsidP="00E838C5">
            <w:pPr>
              <w:spacing w:before="60" w:after="60"/>
              <w:jc w:val="center"/>
              <w:rPr>
                <w:rFonts w:ascii="Arial" w:hAnsi="Arial" w:cs="Arial"/>
              </w:rPr>
            </w:pPr>
            <w:r w:rsidRPr="000243C6">
              <w:rPr>
                <w:rFonts w:ascii="Arial" w:hAnsi="Arial" w:cs="Arial"/>
              </w:rPr>
              <w:t>8</w:t>
            </w:r>
          </w:p>
        </w:tc>
      </w:tr>
      <w:tr w:rsidR="00505FCB" w:rsidRPr="000243C6" w14:paraId="546854ED" w14:textId="77777777" w:rsidTr="00E838C5">
        <w:tc>
          <w:tcPr>
            <w:tcW w:w="1009" w:type="dxa"/>
            <w:tcMar>
              <w:left w:w="113" w:type="dxa"/>
              <w:right w:w="57" w:type="dxa"/>
            </w:tcMar>
          </w:tcPr>
          <w:p w14:paraId="7A973A51" w14:textId="77777777" w:rsidR="00505FCB" w:rsidRPr="000243C6" w:rsidRDefault="00505FCB" w:rsidP="00170552">
            <w:pPr>
              <w:spacing w:before="60" w:after="60"/>
              <w:rPr>
                <w:rFonts w:ascii="Arial" w:hAnsi="Arial" w:cs="Arial"/>
              </w:rPr>
            </w:pPr>
            <w:r w:rsidRPr="000243C6">
              <w:rPr>
                <w:rFonts w:ascii="Arial" w:hAnsi="Arial" w:cs="Arial"/>
              </w:rPr>
              <w:t>Annex 1</w:t>
            </w:r>
          </w:p>
        </w:tc>
        <w:tc>
          <w:tcPr>
            <w:tcW w:w="7816" w:type="dxa"/>
          </w:tcPr>
          <w:p w14:paraId="16A52299" w14:textId="77777777" w:rsidR="00505FCB" w:rsidRPr="000243C6" w:rsidRDefault="00505FCB" w:rsidP="00170552">
            <w:pPr>
              <w:spacing w:before="60" w:after="60"/>
              <w:rPr>
                <w:rFonts w:ascii="Arial" w:hAnsi="Arial" w:cs="Arial"/>
              </w:rPr>
            </w:pPr>
            <w:r w:rsidRPr="000243C6">
              <w:rPr>
                <w:rFonts w:ascii="Arial" w:hAnsi="Arial" w:cs="Arial"/>
              </w:rPr>
              <w:t>Project Information</w:t>
            </w:r>
          </w:p>
        </w:tc>
        <w:tc>
          <w:tcPr>
            <w:tcW w:w="813" w:type="dxa"/>
          </w:tcPr>
          <w:p w14:paraId="582D1415" w14:textId="756F8CC3" w:rsidR="00505FCB" w:rsidRPr="000243C6" w:rsidRDefault="00E838C5" w:rsidP="00170552">
            <w:pPr>
              <w:spacing w:before="60" w:after="60"/>
              <w:jc w:val="center"/>
              <w:rPr>
                <w:rFonts w:ascii="Arial" w:hAnsi="Arial" w:cs="Arial"/>
              </w:rPr>
            </w:pPr>
            <w:r w:rsidRPr="000243C6">
              <w:rPr>
                <w:rFonts w:ascii="Arial" w:hAnsi="Arial" w:cs="Arial"/>
              </w:rPr>
              <w:t>10</w:t>
            </w:r>
          </w:p>
        </w:tc>
      </w:tr>
      <w:tr w:rsidR="00505FCB" w:rsidRPr="000243C6" w14:paraId="6FFCB0A4" w14:textId="77777777" w:rsidTr="00E838C5">
        <w:tc>
          <w:tcPr>
            <w:tcW w:w="1009" w:type="dxa"/>
            <w:tcMar>
              <w:left w:w="113" w:type="dxa"/>
              <w:right w:w="57" w:type="dxa"/>
            </w:tcMar>
          </w:tcPr>
          <w:p w14:paraId="418EE622" w14:textId="77777777" w:rsidR="00505FCB" w:rsidRPr="000243C6" w:rsidRDefault="00505FCB" w:rsidP="00170552">
            <w:pPr>
              <w:spacing w:before="60" w:after="60"/>
              <w:rPr>
                <w:rFonts w:ascii="Arial" w:hAnsi="Arial" w:cs="Arial"/>
              </w:rPr>
            </w:pPr>
            <w:r w:rsidRPr="000243C6">
              <w:rPr>
                <w:rFonts w:ascii="Arial" w:hAnsi="Arial" w:cs="Arial"/>
              </w:rPr>
              <w:t>Annex 2</w:t>
            </w:r>
          </w:p>
        </w:tc>
        <w:tc>
          <w:tcPr>
            <w:tcW w:w="7816" w:type="dxa"/>
          </w:tcPr>
          <w:p w14:paraId="221F7E9F" w14:textId="5D326E3B" w:rsidR="00505FCB" w:rsidRPr="000243C6" w:rsidRDefault="00505FCB" w:rsidP="00E838C5">
            <w:pPr>
              <w:spacing w:before="60" w:after="60"/>
              <w:rPr>
                <w:rFonts w:ascii="Arial" w:hAnsi="Arial" w:cs="Arial"/>
              </w:rPr>
            </w:pPr>
            <w:r w:rsidRPr="000243C6">
              <w:rPr>
                <w:rFonts w:ascii="Arial" w:hAnsi="Arial" w:cs="Arial"/>
              </w:rPr>
              <w:t>Management Board</w:t>
            </w:r>
            <w:r w:rsidR="00E838C5" w:rsidRPr="000243C6">
              <w:rPr>
                <w:rFonts w:ascii="Arial" w:hAnsi="Arial" w:cs="Arial"/>
              </w:rPr>
              <w:t>,</w:t>
            </w:r>
            <w:r w:rsidRPr="000243C6">
              <w:rPr>
                <w:rFonts w:ascii="Arial" w:hAnsi="Arial" w:cs="Arial"/>
              </w:rPr>
              <w:t xml:space="preserve"> International Advisory Board </w:t>
            </w:r>
            <w:r w:rsidR="00E838C5" w:rsidRPr="000243C6">
              <w:rPr>
                <w:rFonts w:ascii="Arial" w:hAnsi="Arial" w:cs="Arial"/>
              </w:rPr>
              <w:t xml:space="preserve">&amp; Organisational </w:t>
            </w:r>
            <w:r w:rsidRPr="000243C6">
              <w:rPr>
                <w:rFonts w:ascii="Arial" w:hAnsi="Arial" w:cs="Arial"/>
              </w:rPr>
              <w:t>Memberships</w:t>
            </w:r>
          </w:p>
        </w:tc>
        <w:tc>
          <w:tcPr>
            <w:tcW w:w="813" w:type="dxa"/>
          </w:tcPr>
          <w:p w14:paraId="2D494C31" w14:textId="228001A7" w:rsidR="00505FCB" w:rsidRPr="000243C6" w:rsidRDefault="00E838C5" w:rsidP="00941E5A">
            <w:pPr>
              <w:spacing w:before="60" w:after="60"/>
              <w:jc w:val="center"/>
              <w:rPr>
                <w:rFonts w:ascii="Arial" w:hAnsi="Arial" w:cs="Arial"/>
              </w:rPr>
            </w:pPr>
            <w:r w:rsidRPr="000243C6">
              <w:rPr>
                <w:rFonts w:ascii="Arial" w:hAnsi="Arial" w:cs="Arial"/>
              </w:rPr>
              <w:t>27</w:t>
            </w:r>
          </w:p>
        </w:tc>
      </w:tr>
      <w:tr w:rsidR="00505FCB" w:rsidRPr="000243C6" w14:paraId="141603AE" w14:textId="77777777" w:rsidTr="00E838C5">
        <w:tc>
          <w:tcPr>
            <w:tcW w:w="1009" w:type="dxa"/>
            <w:tcMar>
              <w:left w:w="113" w:type="dxa"/>
              <w:right w:w="57" w:type="dxa"/>
            </w:tcMar>
          </w:tcPr>
          <w:p w14:paraId="4C11704C" w14:textId="77777777" w:rsidR="00505FCB" w:rsidRPr="000243C6" w:rsidRDefault="00505FCB" w:rsidP="00170552">
            <w:pPr>
              <w:spacing w:before="60" w:after="60"/>
              <w:rPr>
                <w:rFonts w:ascii="Arial" w:hAnsi="Arial" w:cs="Arial"/>
              </w:rPr>
            </w:pPr>
            <w:r w:rsidRPr="000243C6">
              <w:rPr>
                <w:rFonts w:ascii="Arial" w:hAnsi="Arial" w:cs="Arial"/>
              </w:rPr>
              <w:t>Annex 3</w:t>
            </w:r>
          </w:p>
        </w:tc>
        <w:tc>
          <w:tcPr>
            <w:tcW w:w="7816" w:type="dxa"/>
          </w:tcPr>
          <w:p w14:paraId="540E0307" w14:textId="77777777" w:rsidR="00505FCB" w:rsidRPr="000243C6" w:rsidRDefault="00505FCB" w:rsidP="00170552">
            <w:pPr>
              <w:spacing w:before="60" w:after="60"/>
              <w:rPr>
                <w:rFonts w:ascii="Arial" w:hAnsi="Arial" w:cs="Arial"/>
              </w:rPr>
            </w:pPr>
            <w:r w:rsidRPr="000243C6">
              <w:rPr>
                <w:rFonts w:ascii="Arial" w:hAnsi="Arial" w:cs="Arial"/>
              </w:rPr>
              <w:t>Lectures and Visits</w:t>
            </w:r>
          </w:p>
        </w:tc>
        <w:tc>
          <w:tcPr>
            <w:tcW w:w="813" w:type="dxa"/>
          </w:tcPr>
          <w:p w14:paraId="38970134" w14:textId="4CBE2F60" w:rsidR="00505FCB" w:rsidRPr="000243C6" w:rsidRDefault="00E838C5" w:rsidP="00941E5A">
            <w:pPr>
              <w:spacing w:before="60" w:after="60"/>
              <w:jc w:val="center"/>
              <w:rPr>
                <w:rFonts w:ascii="Arial" w:hAnsi="Arial" w:cs="Arial"/>
              </w:rPr>
            </w:pPr>
            <w:r w:rsidRPr="000243C6">
              <w:rPr>
                <w:rFonts w:ascii="Arial" w:hAnsi="Arial" w:cs="Arial"/>
              </w:rPr>
              <w:t>29</w:t>
            </w:r>
          </w:p>
        </w:tc>
      </w:tr>
      <w:tr w:rsidR="00505FCB" w:rsidRPr="000243C6" w14:paraId="2A33D51C" w14:textId="77777777" w:rsidTr="00E838C5">
        <w:tc>
          <w:tcPr>
            <w:tcW w:w="1009" w:type="dxa"/>
            <w:tcMar>
              <w:left w:w="113" w:type="dxa"/>
              <w:right w:w="57" w:type="dxa"/>
            </w:tcMar>
          </w:tcPr>
          <w:p w14:paraId="2B97F13F" w14:textId="77777777" w:rsidR="00505FCB" w:rsidRPr="000243C6" w:rsidRDefault="00505FCB" w:rsidP="00170552">
            <w:pPr>
              <w:spacing w:before="60" w:after="60"/>
              <w:rPr>
                <w:rFonts w:ascii="Arial" w:hAnsi="Arial" w:cs="Arial"/>
              </w:rPr>
            </w:pPr>
            <w:r w:rsidRPr="000243C6">
              <w:rPr>
                <w:rFonts w:ascii="Arial" w:hAnsi="Arial" w:cs="Arial"/>
              </w:rPr>
              <w:t>Annex 4</w:t>
            </w:r>
          </w:p>
        </w:tc>
        <w:tc>
          <w:tcPr>
            <w:tcW w:w="7816" w:type="dxa"/>
          </w:tcPr>
          <w:p w14:paraId="7F0EB8DA" w14:textId="77777777" w:rsidR="00505FCB" w:rsidRPr="000243C6" w:rsidRDefault="00505FCB" w:rsidP="00170552">
            <w:pPr>
              <w:spacing w:before="60" w:after="60"/>
              <w:rPr>
                <w:rFonts w:ascii="Arial" w:hAnsi="Arial" w:cs="Arial"/>
              </w:rPr>
            </w:pPr>
            <w:r w:rsidRPr="000243C6">
              <w:rPr>
                <w:rFonts w:ascii="Arial" w:hAnsi="Arial" w:cs="Arial"/>
              </w:rPr>
              <w:t>Publications</w:t>
            </w:r>
          </w:p>
        </w:tc>
        <w:tc>
          <w:tcPr>
            <w:tcW w:w="813" w:type="dxa"/>
          </w:tcPr>
          <w:p w14:paraId="72D68186" w14:textId="7413F750" w:rsidR="00505FCB" w:rsidRPr="000243C6" w:rsidRDefault="00E838C5" w:rsidP="00941E5A">
            <w:pPr>
              <w:spacing w:before="60" w:after="60"/>
              <w:jc w:val="center"/>
              <w:rPr>
                <w:rFonts w:ascii="Arial" w:hAnsi="Arial" w:cs="Arial"/>
              </w:rPr>
            </w:pPr>
            <w:r w:rsidRPr="000243C6">
              <w:rPr>
                <w:rFonts w:ascii="Arial" w:hAnsi="Arial" w:cs="Arial"/>
              </w:rPr>
              <w:t>37</w:t>
            </w:r>
          </w:p>
        </w:tc>
      </w:tr>
      <w:tr w:rsidR="00505FCB" w:rsidRPr="000243C6" w14:paraId="6A57F8B6" w14:textId="77777777" w:rsidTr="00E838C5">
        <w:tc>
          <w:tcPr>
            <w:tcW w:w="1009" w:type="dxa"/>
            <w:tcMar>
              <w:left w:w="113" w:type="dxa"/>
              <w:right w:w="57" w:type="dxa"/>
            </w:tcMar>
          </w:tcPr>
          <w:p w14:paraId="21836E83" w14:textId="77777777" w:rsidR="00505FCB" w:rsidRPr="000243C6" w:rsidRDefault="00505FCB" w:rsidP="00170552">
            <w:pPr>
              <w:spacing w:before="60" w:after="60"/>
              <w:rPr>
                <w:rFonts w:ascii="Arial" w:hAnsi="Arial" w:cs="Arial"/>
              </w:rPr>
            </w:pPr>
            <w:r w:rsidRPr="000243C6">
              <w:rPr>
                <w:rFonts w:ascii="Arial" w:hAnsi="Arial" w:cs="Arial"/>
              </w:rPr>
              <w:t>Annex 5</w:t>
            </w:r>
          </w:p>
        </w:tc>
        <w:tc>
          <w:tcPr>
            <w:tcW w:w="7816" w:type="dxa"/>
          </w:tcPr>
          <w:p w14:paraId="4A335B2D" w14:textId="77777777" w:rsidR="00505FCB" w:rsidRPr="000243C6" w:rsidRDefault="00505FCB" w:rsidP="00170552">
            <w:pPr>
              <w:spacing w:before="60" w:after="60"/>
              <w:rPr>
                <w:rFonts w:ascii="Arial" w:hAnsi="Arial" w:cs="Arial"/>
              </w:rPr>
            </w:pPr>
            <w:r w:rsidRPr="000243C6">
              <w:rPr>
                <w:rFonts w:ascii="Arial" w:hAnsi="Arial" w:cs="Arial"/>
              </w:rPr>
              <w:t>Research Collaborations</w:t>
            </w:r>
          </w:p>
        </w:tc>
        <w:tc>
          <w:tcPr>
            <w:tcW w:w="813" w:type="dxa"/>
          </w:tcPr>
          <w:p w14:paraId="2F3DA10B" w14:textId="3F422725" w:rsidR="00505FCB" w:rsidRPr="000243C6" w:rsidRDefault="00E838C5" w:rsidP="00941E5A">
            <w:pPr>
              <w:spacing w:before="60" w:after="60"/>
              <w:jc w:val="center"/>
              <w:rPr>
                <w:rFonts w:ascii="Arial" w:hAnsi="Arial" w:cs="Arial"/>
              </w:rPr>
            </w:pPr>
            <w:r w:rsidRPr="000243C6">
              <w:rPr>
                <w:rFonts w:ascii="Arial" w:hAnsi="Arial" w:cs="Arial"/>
              </w:rPr>
              <w:t>44</w:t>
            </w:r>
          </w:p>
        </w:tc>
      </w:tr>
      <w:tr w:rsidR="00505FCB" w:rsidRPr="000243C6" w14:paraId="2B3947DF" w14:textId="77777777" w:rsidTr="00E838C5">
        <w:tc>
          <w:tcPr>
            <w:tcW w:w="1009" w:type="dxa"/>
            <w:tcMar>
              <w:left w:w="113" w:type="dxa"/>
              <w:right w:w="57" w:type="dxa"/>
            </w:tcMar>
          </w:tcPr>
          <w:p w14:paraId="0FFCAF24" w14:textId="65ECDA35" w:rsidR="00505FCB" w:rsidRPr="000243C6" w:rsidRDefault="00505FCB" w:rsidP="00E838C5">
            <w:pPr>
              <w:spacing w:before="60" w:after="60"/>
              <w:rPr>
                <w:rFonts w:ascii="Arial" w:hAnsi="Arial" w:cs="Arial"/>
              </w:rPr>
            </w:pPr>
            <w:r w:rsidRPr="000243C6">
              <w:rPr>
                <w:rFonts w:ascii="Arial" w:hAnsi="Arial" w:cs="Arial"/>
              </w:rPr>
              <w:t xml:space="preserve">Annex </w:t>
            </w:r>
            <w:r w:rsidR="00E838C5" w:rsidRPr="000243C6">
              <w:rPr>
                <w:rFonts w:ascii="Arial" w:hAnsi="Arial" w:cs="Arial"/>
              </w:rPr>
              <w:t>6</w:t>
            </w:r>
          </w:p>
        </w:tc>
        <w:tc>
          <w:tcPr>
            <w:tcW w:w="7816" w:type="dxa"/>
          </w:tcPr>
          <w:p w14:paraId="6BD7BA8A" w14:textId="77777777" w:rsidR="00505FCB" w:rsidRPr="000243C6" w:rsidRDefault="00505FCB" w:rsidP="00170552">
            <w:pPr>
              <w:spacing w:before="60" w:after="60"/>
              <w:rPr>
                <w:rFonts w:ascii="Arial" w:hAnsi="Arial" w:cs="Arial"/>
              </w:rPr>
            </w:pPr>
            <w:r w:rsidRPr="000243C6">
              <w:rPr>
                <w:rFonts w:ascii="Arial" w:hAnsi="Arial" w:cs="Arial"/>
              </w:rPr>
              <w:t>Visiting Researchers</w:t>
            </w:r>
          </w:p>
        </w:tc>
        <w:tc>
          <w:tcPr>
            <w:tcW w:w="813" w:type="dxa"/>
          </w:tcPr>
          <w:p w14:paraId="4E1C3565" w14:textId="19E4D6A4" w:rsidR="00505FCB" w:rsidRPr="000243C6" w:rsidRDefault="00E838C5" w:rsidP="00941E5A">
            <w:pPr>
              <w:spacing w:before="60" w:after="60"/>
              <w:jc w:val="center"/>
              <w:rPr>
                <w:rFonts w:ascii="Arial" w:hAnsi="Arial" w:cs="Arial"/>
              </w:rPr>
            </w:pPr>
            <w:r w:rsidRPr="000243C6">
              <w:rPr>
                <w:rFonts w:ascii="Arial" w:hAnsi="Arial" w:cs="Arial"/>
              </w:rPr>
              <w:t>46</w:t>
            </w:r>
          </w:p>
        </w:tc>
      </w:tr>
    </w:tbl>
    <w:p w14:paraId="4C19DD00" w14:textId="77777777" w:rsidR="00505FCB" w:rsidRPr="000243C6" w:rsidRDefault="00505FCB" w:rsidP="00505FCB">
      <w:pPr>
        <w:spacing w:after="120" w:line="240" w:lineRule="auto"/>
        <w:rPr>
          <w:rFonts w:ascii="Arial" w:hAnsi="Arial" w:cs="Arial"/>
          <w:b/>
        </w:rPr>
      </w:pPr>
    </w:p>
    <w:p w14:paraId="17401FD8" w14:textId="5289A375" w:rsidR="00505FCB" w:rsidRPr="000243C6" w:rsidRDefault="00505FCB" w:rsidP="00505FCB">
      <w:pPr>
        <w:spacing w:after="120" w:line="240" w:lineRule="auto"/>
        <w:rPr>
          <w:rFonts w:ascii="Arial" w:hAnsi="Arial" w:cs="Arial"/>
        </w:rPr>
      </w:pPr>
      <w:r w:rsidRPr="000243C6">
        <w:rPr>
          <w:rFonts w:ascii="Arial" w:hAnsi="Arial" w:cs="Arial"/>
          <w:b/>
        </w:rPr>
        <w:t>Abbreviations</w:t>
      </w:r>
      <w:r w:rsidR="00E60BAB" w:rsidRPr="000243C6">
        <w:rPr>
          <w:rFonts w:ascii="Arial" w:hAnsi="Arial" w:cs="Arial"/>
          <w:b/>
        </w:rPr>
        <w:t xml:space="preserve"> </w:t>
      </w:r>
    </w:p>
    <w:tbl>
      <w:tblPr>
        <w:tblStyle w:val="TableGrid"/>
        <w:tblW w:w="10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8564"/>
      </w:tblGrid>
      <w:tr w:rsidR="00505FCB" w:rsidRPr="000243C6" w14:paraId="2CEE59B1" w14:textId="77777777" w:rsidTr="000243C6">
        <w:trPr>
          <w:trHeight w:val="288"/>
        </w:trPr>
        <w:tc>
          <w:tcPr>
            <w:tcW w:w="1585" w:type="dxa"/>
            <w:noWrap/>
            <w:hideMark/>
          </w:tcPr>
          <w:p w14:paraId="121268F4" w14:textId="77777777" w:rsidR="00505FCB" w:rsidRPr="000243C6" w:rsidRDefault="00505FCB" w:rsidP="00170552">
            <w:pPr>
              <w:rPr>
                <w:rFonts w:ascii="Arial" w:eastAsia="Times New Roman" w:hAnsi="Arial" w:cs="Arial"/>
                <w:color w:val="000000"/>
                <w:lang w:eastAsia="en-GB"/>
              </w:rPr>
            </w:pPr>
            <w:proofErr w:type="spellStart"/>
            <w:r w:rsidRPr="000243C6">
              <w:rPr>
                <w:rFonts w:ascii="Arial" w:eastAsia="Times New Roman" w:hAnsi="Arial" w:cs="Arial"/>
                <w:color w:val="000000"/>
                <w:lang w:eastAsia="en-GB"/>
              </w:rPr>
              <w:t>ACerS</w:t>
            </w:r>
            <w:proofErr w:type="spellEnd"/>
          </w:p>
        </w:tc>
        <w:tc>
          <w:tcPr>
            <w:tcW w:w="8564" w:type="dxa"/>
            <w:noWrap/>
            <w:hideMark/>
          </w:tcPr>
          <w:p w14:paraId="6751170E"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American Ceramic Society</w:t>
            </w:r>
          </w:p>
        </w:tc>
      </w:tr>
      <w:tr w:rsidR="00505FCB" w:rsidRPr="000243C6" w14:paraId="3FDA1910" w14:textId="77777777" w:rsidTr="000243C6">
        <w:trPr>
          <w:trHeight w:val="288"/>
        </w:trPr>
        <w:tc>
          <w:tcPr>
            <w:tcW w:w="1585" w:type="dxa"/>
            <w:noWrap/>
            <w:hideMark/>
          </w:tcPr>
          <w:p w14:paraId="4EF39A77"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ADMACOM</w:t>
            </w:r>
          </w:p>
        </w:tc>
        <w:tc>
          <w:tcPr>
            <w:tcW w:w="8564" w:type="dxa"/>
            <w:noWrap/>
            <w:hideMark/>
          </w:tcPr>
          <w:p w14:paraId="7279A5CA"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Advanced Manufacturing routes for metal/Composite components for aerospace</w:t>
            </w:r>
          </w:p>
        </w:tc>
      </w:tr>
      <w:tr w:rsidR="00505FCB" w:rsidRPr="000243C6" w14:paraId="708A7687" w14:textId="77777777" w:rsidTr="000243C6">
        <w:trPr>
          <w:trHeight w:val="288"/>
        </w:trPr>
        <w:tc>
          <w:tcPr>
            <w:tcW w:w="1585" w:type="dxa"/>
            <w:noWrap/>
            <w:hideMark/>
          </w:tcPr>
          <w:p w14:paraId="2D005D32"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AFRL</w:t>
            </w:r>
          </w:p>
        </w:tc>
        <w:tc>
          <w:tcPr>
            <w:tcW w:w="8564" w:type="dxa"/>
            <w:noWrap/>
            <w:hideMark/>
          </w:tcPr>
          <w:p w14:paraId="02040D9A"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Air Force Research Laboratory, USA</w:t>
            </w:r>
          </w:p>
        </w:tc>
      </w:tr>
      <w:tr w:rsidR="00505FCB" w:rsidRPr="000243C6" w14:paraId="76561B1C" w14:textId="77777777" w:rsidTr="000243C6">
        <w:trPr>
          <w:trHeight w:val="288"/>
        </w:trPr>
        <w:tc>
          <w:tcPr>
            <w:tcW w:w="1585" w:type="dxa"/>
            <w:noWrap/>
            <w:hideMark/>
          </w:tcPr>
          <w:p w14:paraId="0AF211FC"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ANSTO </w:t>
            </w:r>
          </w:p>
        </w:tc>
        <w:tc>
          <w:tcPr>
            <w:tcW w:w="8564" w:type="dxa"/>
            <w:noWrap/>
            <w:hideMark/>
          </w:tcPr>
          <w:p w14:paraId="03A89B2F"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Australian Nuclear Science &amp; Technology Organisation</w:t>
            </w:r>
          </w:p>
        </w:tc>
      </w:tr>
      <w:tr w:rsidR="00505FCB" w:rsidRPr="000243C6" w14:paraId="7CA03BEC" w14:textId="77777777" w:rsidTr="000243C6">
        <w:trPr>
          <w:trHeight w:val="288"/>
        </w:trPr>
        <w:tc>
          <w:tcPr>
            <w:tcW w:w="1585" w:type="dxa"/>
            <w:noWrap/>
            <w:hideMark/>
          </w:tcPr>
          <w:p w14:paraId="605AF47C"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ATFs</w:t>
            </w:r>
          </w:p>
        </w:tc>
        <w:tc>
          <w:tcPr>
            <w:tcW w:w="8564" w:type="dxa"/>
            <w:noWrap/>
            <w:hideMark/>
          </w:tcPr>
          <w:p w14:paraId="1C6227DE"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Accident tolerant fuels </w:t>
            </w:r>
          </w:p>
        </w:tc>
      </w:tr>
      <w:tr w:rsidR="00505FCB" w:rsidRPr="000243C6" w14:paraId="17CD7E37" w14:textId="77777777" w:rsidTr="000243C6">
        <w:trPr>
          <w:trHeight w:val="288"/>
        </w:trPr>
        <w:tc>
          <w:tcPr>
            <w:tcW w:w="1585" w:type="dxa"/>
            <w:noWrap/>
            <w:hideMark/>
          </w:tcPr>
          <w:p w14:paraId="2A27C97E"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C/HVN </w:t>
            </w:r>
          </w:p>
        </w:tc>
        <w:tc>
          <w:tcPr>
            <w:tcW w:w="8564" w:type="dxa"/>
            <w:noWrap/>
            <w:hideMark/>
          </w:tcPr>
          <w:p w14:paraId="5369AAE2"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Carbon fibre / HVN composites developed by </w:t>
            </w:r>
            <w:proofErr w:type="spellStart"/>
            <w:r w:rsidRPr="000243C6">
              <w:rPr>
                <w:rFonts w:ascii="Arial" w:eastAsia="Times New Roman" w:hAnsi="Arial" w:cs="Arial"/>
                <w:color w:val="000000"/>
                <w:lang w:eastAsia="en-GB"/>
              </w:rPr>
              <w:t>Onera</w:t>
            </w:r>
            <w:proofErr w:type="spellEnd"/>
            <w:r w:rsidRPr="000243C6">
              <w:rPr>
                <w:rFonts w:ascii="Arial" w:eastAsia="Times New Roman" w:hAnsi="Arial" w:cs="Arial"/>
                <w:color w:val="000000"/>
                <w:lang w:eastAsia="en-GB"/>
              </w:rPr>
              <w:t xml:space="preserve"> in France</w:t>
            </w:r>
          </w:p>
        </w:tc>
      </w:tr>
      <w:tr w:rsidR="00505FCB" w:rsidRPr="000243C6" w14:paraId="5E15C0DD" w14:textId="77777777" w:rsidTr="000243C6">
        <w:trPr>
          <w:trHeight w:val="288"/>
        </w:trPr>
        <w:tc>
          <w:tcPr>
            <w:tcW w:w="1585" w:type="dxa"/>
            <w:noWrap/>
            <w:hideMark/>
          </w:tcPr>
          <w:p w14:paraId="416FBCDA"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CAFFE</w:t>
            </w:r>
          </w:p>
        </w:tc>
        <w:tc>
          <w:tcPr>
            <w:tcW w:w="8564" w:type="dxa"/>
            <w:noWrap/>
            <w:hideMark/>
          </w:tcPr>
          <w:p w14:paraId="76ACCBDC"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Carbides for Future Fission Environments grant (an EPSRC-funded research programme)</w:t>
            </w:r>
          </w:p>
        </w:tc>
      </w:tr>
      <w:tr w:rsidR="00505FCB" w:rsidRPr="000243C6" w14:paraId="2E11F37A" w14:textId="77777777" w:rsidTr="000243C6">
        <w:trPr>
          <w:trHeight w:val="288"/>
        </w:trPr>
        <w:tc>
          <w:tcPr>
            <w:tcW w:w="1585" w:type="dxa"/>
            <w:noWrap/>
            <w:hideMark/>
          </w:tcPr>
          <w:p w14:paraId="0394C790"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CALPHAD</w:t>
            </w:r>
          </w:p>
        </w:tc>
        <w:tc>
          <w:tcPr>
            <w:tcW w:w="8564" w:type="dxa"/>
            <w:noWrap/>
            <w:hideMark/>
          </w:tcPr>
          <w:p w14:paraId="7DB89AA7"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Calculation of Phase Diagrams</w:t>
            </w:r>
          </w:p>
        </w:tc>
      </w:tr>
      <w:tr w:rsidR="00505FCB" w:rsidRPr="000243C6" w14:paraId="5B922B40" w14:textId="77777777" w:rsidTr="000243C6">
        <w:trPr>
          <w:trHeight w:val="288"/>
        </w:trPr>
        <w:tc>
          <w:tcPr>
            <w:tcW w:w="1585" w:type="dxa"/>
            <w:noWrap/>
            <w:hideMark/>
          </w:tcPr>
          <w:p w14:paraId="01B65E13"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CARAT</w:t>
            </w:r>
          </w:p>
        </w:tc>
        <w:tc>
          <w:tcPr>
            <w:tcW w:w="8564" w:type="dxa"/>
            <w:noWrap/>
            <w:hideMark/>
          </w:tcPr>
          <w:p w14:paraId="4C43AEB5"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Collaboration for Advanced Research on Accident Tolerant Fuel</w:t>
            </w:r>
          </w:p>
        </w:tc>
      </w:tr>
      <w:tr w:rsidR="00505FCB" w:rsidRPr="000243C6" w14:paraId="2EA5BA3E" w14:textId="77777777" w:rsidTr="000243C6">
        <w:trPr>
          <w:trHeight w:val="288"/>
        </w:trPr>
        <w:tc>
          <w:tcPr>
            <w:tcW w:w="1585" w:type="dxa"/>
            <w:noWrap/>
            <w:hideMark/>
          </w:tcPr>
          <w:p w14:paraId="11920A66"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CASC</w:t>
            </w:r>
          </w:p>
        </w:tc>
        <w:tc>
          <w:tcPr>
            <w:tcW w:w="8564" w:type="dxa"/>
            <w:noWrap/>
            <w:hideMark/>
          </w:tcPr>
          <w:p w14:paraId="2AA59DDC"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Centre for Advanced Structural Ceramics, Imperial College London</w:t>
            </w:r>
          </w:p>
        </w:tc>
      </w:tr>
      <w:tr w:rsidR="00505FCB" w:rsidRPr="000243C6" w14:paraId="2DABE169" w14:textId="77777777" w:rsidTr="000243C6">
        <w:trPr>
          <w:trHeight w:val="288"/>
        </w:trPr>
        <w:tc>
          <w:tcPr>
            <w:tcW w:w="1585" w:type="dxa"/>
            <w:noWrap/>
            <w:hideMark/>
          </w:tcPr>
          <w:p w14:paraId="26E6B4A4"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CIMTEC </w:t>
            </w:r>
          </w:p>
        </w:tc>
        <w:tc>
          <w:tcPr>
            <w:tcW w:w="8564" w:type="dxa"/>
            <w:noWrap/>
            <w:hideMark/>
          </w:tcPr>
          <w:p w14:paraId="7BACC26E"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International Conference on Modern Materials and Technologies held in Italy</w:t>
            </w:r>
          </w:p>
        </w:tc>
      </w:tr>
      <w:tr w:rsidR="00505FCB" w:rsidRPr="000243C6" w14:paraId="3A71E609" w14:textId="77777777" w:rsidTr="000243C6">
        <w:trPr>
          <w:trHeight w:val="288"/>
        </w:trPr>
        <w:tc>
          <w:tcPr>
            <w:tcW w:w="1585" w:type="dxa"/>
            <w:noWrap/>
            <w:hideMark/>
          </w:tcPr>
          <w:p w14:paraId="35F33EE7"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CMC</w:t>
            </w:r>
          </w:p>
        </w:tc>
        <w:tc>
          <w:tcPr>
            <w:tcW w:w="8564" w:type="dxa"/>
            <w:noWrap/>
            <w:hideMark/>
          </w:tcPr>
          <w:p w14:paraId="4FC101E1"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Ceramic Matrix Composites</w:t>
            </w:r>
          </w:p>
        </w:tc>
      </w:tr>
      <w:tr w:rsidR="00505FCB" w:rsidRPr="000243C6" w14:paraId="18CACD61" w14:textId="77777777" w:rsidTr="000243C6">
        <w:trPr>
          <w:trHeight w:val="288"/>
        </w:trPr>
        <w:tc>
          <w:tcPr>
            <w:tcW w:w="1585" w:type="dxa"/>
            <w:noWrap/>
            <w:hideMark/>
          </w:tcPr>
          <w:p w14:paraId="3E92C42E"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CNR </w:t>
            </w:r>
          </w:p>
        </w:tc>
        <w:tc>
          <w:tcPr>
            <w:tcW w:w="8564" w:type="dxa"/>
            <w:noWrap/>
            <w:hideMark/>
          </w:tcPr>
          <w:p w14:paraId="1F7CFB8B" w14:textId="77777777" w:rsidR="00505FCB" w:rsidRPr="000243C6" w:rsidRDefault="00505FCB" w:rsidP="00170552">
            <w:pPr>
              <w:rPr>
                <w:rFonts w:ascii="Arial" w:eastAsia="Times New Roman" w:hAnsi="Arial" w:cs="Arial"/>
                <w:color w:val="000000"/>
                <w:lang w:eastAsia="en-GB"/>
              </w:rPr>
            </w:pPr>
            <w:proofErr w:type="spellStart"/>
            <w:r w:rsidRPr="000243C6">
              <w:rPr>
                <w:rFonts w:ascii="Arial" w:eastAsia="Times New Roman" w:hAnsi="Arial" w:cs="Arial"/>
                <w:color w:val="000000"/>
                <w:lang w:eastAsia="en-GB"/>
              </w:rPr>
              <w:t>Consiglio</w:t>
            </w:r>
            <w:proofErr w:type="spellEnd"/>
            <w:r w:rsidRPr="000243C6">
              <w:rPr>
                <w:rFonts w:ascii="Arial" w:eastAsia="Times New Roman" w:hAnsi="Arial" w:cs="Arial"/>
                <w:color w:val="000000"/>
                <w:lang w:eastAsia="en-GB"/>
              </w:rPr>
              <w:t xml:space="preserve"> Nazionale </w:t>
            </w:r>
            <w:proofErr w:type="spellStart"/>
            <w:r w:rsidRPr="000243C6">
              <w:rPr>
                <w:rFonts w:ascii="Arial" w:eastAsia="Times New Roman" w:hAnsi="Arial" w:cs="Arial"/>
                <w:color w:val="000000"/>
                <w:lang w:eastAsia="en-GB"/>
              </w:rPr>
              <w:t>Delle</w:t>
            </w:r>
            <w:proofErr w:type="spellEnd"/>
            <w:r w:rsidRPr="000243C6">
              <w:rPr>
                <w:rFonts w:ascii="Arial" w:eastAsia="Times New Roman" w:hAnsi="Arial" w:cs="Arial"/>
                <w:color w:val="000000"/>
                <w:lang w:eastAsia="en-GB"/>
              </w:rPr>
              <w:t xml:space="preserve"> </w:t>
            </w:r>
            <w:proofErr w:type="spellStart"/>
            <w:r w:rsidRPr="000243C6">
              <w:rPr>
                <w:rFonts w:ascii="Arial" w:eastAsia="Times New Roman" w:hAnsi="Arial" w:cs="Arial"/>
                <w:color w:val="000000"/>
                <w:lang w:eastAsia="en-GB"/>
              </w:rPr>
              <w:t>Ricerche</w:t>
            </w:r>
            <w:proofErr w:type="spellEnd"/>
            <w:r w:rsidRPr="000243C6">
              <w:rPr>
                <w:rFonts w:ascii="Arial" w:eastAsia="Times New Roman" w:hAnsi="Arial" w:cs="Arial"/>
                <w:color w:val="000000"/>
                <w:lang w:eastAsia="en-GB"/>
              </w:rPr>
              <w:t>, Genoa, Italy</w:t>
            </w:r>
          </w:p>
        </w:tc>
      </w:tr>
      <w:tr w:rsidR="00505FCB" w:rsidRPr="000243C6" w14:paraId="08E2A4C0" w14:textId="77777777" w:rsidTr="000243C6">
        <w:trPr>
          <w:trHeight w:val="288"/>
        </w:trPr>
        <w:tc>
          <w:tcPr>
            <w:tcW w:w="1585" w:type="dxa"/>
            <w:noWrap/>
            <w:hideMark/>
          </w:tcPr>
          <w:p w14:paraId="5EED6A50"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CVI</w:t>
            </w:r>
          </w:p>
        </w:tc>
        <w:tc>
          <w:tcPr>
            <w:tcW w:w="8564" w:type="dxa"/>
            <w:noWrap/>
            <w:hideMark/>
          </w:tcPr>
          <w:p w14:paraId="55145A8D"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Chemical Vapour Infiltration</w:t>
            </w:r>
          </w:p>
        </w:tc>
      </w:tr>
      <w:tr w:rsidR="00505FCB" w:rsidRPr="000243C6" w14:paraId="0FE8568F" w14:textId="77777777" w:rsidTr="000243C6">
        <w:trPr>
          <w:trHeight w:val="288"/>
        </w:trPr>
        <w:tc>
          <w:tcPr>
            <w:tcW w:w="1585" w:type="dxa"/>
            <w:noWrap/>
            <w:hideMark/>
          </w:tcPr>
          <w:p w14:paraId="79D6FED6"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DFT</w:t>
            </w:r>
          </w:p>
        </w:tc>
        <w:tc>
          <w:tcPr>
            <w:tcW w:w="8564" w:type="dxa"/>
            <w:noWrap/>
            <w:hideMark/>
          </w:tcPr>
          <w:p w14:paraId="47FB5493"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Density Functional Theory</w:t>
            </w:r>
          </w:p>
        </w:tc>
      </w:tr>
      <w:tr w:rsidR="00505FCB" w:rsidRPr="000243C6" w14:paraId="087C3E13" w14:textId="77777777" w:rsidTr="000243C6">
        <w:trPr>
          <w:trHeight w:val="288"/>
        </w:trPr>
        <w:tc>
          <w:tcPr>
            <w:tcW w:w="1585" w:type="dxa"/>
            <w:noWrap/>
            <w:hideMark/>
          </w:tcPr>
          <w:p w14:paraId="5F4D668B"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DISTINCTIVE</w:t>
            </w:r>
          </w:p>
        </w:tc>
        <w:tc>
          <w:tcPr>
            <w:tcW w:w="8564" w:type="dxa"/>
            <w:noWrap/>
            <w:hideMark/>
          </w:tcPr>
          <w:p w14:paraId="3763BDFC"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Decommissioning Immobilisation and storage </w:t>
            </w:r>
            <w:proofErr w:type="spellStart"/>
            <w:r w:rsidRPr="000243C6">
              <w:rPr>
                <w:rFonts w:ascii="Arial" w:eastAsia="Times New Roman" w:hAnsi="Arial" w:cs="Arial"/>
                <w:color w:val="000000"/>
                <w:lang w:eastAsia="en-GB"/>
              </w:rPr>
              <w:t>soluTIons</w:t>
            </w:r>
            <w:proofErr w:type="spellEnd"/>
            <w:r w:rsidRPr="000243C6">
              <w:rPr>
                <w:rFonts w:ascii="Arial" w:eastAsia="Times New Roman" w:hAnsi="Arial" w:cs="Arial"/>
                <w:color w:val="000000"/>
                <w:lang w:eastAsia="en-GB"/>
              </w:rPr>
              <w:t xml:space="preserve"> for </w:t>
            </w:r>
            <w:proofErr w:type="spellStart"/>
            <w:r w:rsidRPr="000243C6">
              <w:rPr>
                <w:rFonts w:ascii="Arial" w:eastAsia="Times New Roman" w:hAnsi="Arial" w:cs="Arial"/>
                <w:color w:val="000000"/>
                <w:lang w:eastAsia="en-GB"/>
              </w:rPr>
              <w:t>NuClear</w:t>
            </w:r>
            <w:proofErr w:type="spellEnd"/>
            <w:r w:rsidRPr="000243C6">
              <w:rPr>
                <w:rFonts w:ascii="Arial" w:eastAsia="Times New Roman" w:hAnsi="Arial" w:cs="Arial"/>
                <w:color w:val="000000"/>
                <w:lang w:eastAsia="en-GB"/>
              </w:rPr>
              <w:t xml:space="preserve"> </w:t>
            </w:r>
            <w:proofErr w:type="spellStart"/>
            <w:r w:rsidRPr="000243C6">
              <w:rPr>
                <w:rFonts w:ascii="Arial" w:eastAsia="Times New Roman" w:hAnsi="Arial" w:cs="Arial"/>
                <w:color w:val="000000"/>
                <w:lang w:eastAsia="en-GB"/>
              </w:rPr>
              <w:t>wasTe</w:t>
            </w:r>
            <w:proofErr w:type="spellEnd"/>
            <w:r w:rsidRPr="000243C6">
              <w:rPr>
                <w:rFonts w:ascii="Arial" w:eastAsia="Times New Roman" w:hAnsi="Arial" w:cs="Arial"/>
                <w:color w:val="000000"/>
                <w:lang w:eastAsia="en-GB"/>
              </w:rPr>
              <w:t xml:space="preserve"> </w:t>
            </w:r>
            <w:proofErr w:type="spellStart"/>
            <w:r w:rsidRPr="000243C6">
              <w:rPr>
                <w:rFonts w:ascii="Arial" w:eastAsia="Times New Roman" w:hAnsi="Arial" w:cs="Arial"/>
                <w:color w:val="000000"/>
                <w:lang w:eastAsia="en-GB"/>
              </w:rPr>
              <w:t>InVEntories</w:t>
            </w:r>
            <w:proofErr w:type="spellEnd"/>
            <w:r w:rsidRPr="000243C6">
              <w:rPr>
                <w:rFonts w:ascii="Arial" w:eastAsia="Times New Roman" w:hAnsi="Arial" w:cs="Arial"/>
                <w:color w:val="000000"/>
                <w:lang w:eastAsia="en-GB"/>
              </w:rPr>
              <w:t>)</w:t>
            </w:r>
          </w:p>
        </w:tc>
      </w:tr>
      <w:tr w:rsidR="00505FCB" w:rsidRPr="000243C6" w14:paraId="511A2D07" w14:textId="77777777" w:rsidTr="000243C6">
        <w:trPr>
          <w:trHeight w:val="288"/>
        </w:trPr>
        <w:tc>
          <w:tcPr>
            <w:tcW w:w="1585" w:type="dxa"/>
            <w:noWrap/>
            <w:hideMark/>
          </w:tcPr>
          <w:p w14:paraId="216603FE"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DSTL</w:t>
            </w:r>
          </w:p>
        </w:tc>
        <w:tc>
          <w:tcPr>
            <w:tcW w:w="8564" w:type="dxa"/>
            <w:noWrap/>
            <w:hideMark/>
          </w:tcPr>
          <w:p w14:paraId="61B3FDBD"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Defence Science &amp; Technology Laboratory, UK</w:t>
            </w:r>
          </w:p>
        </w:tc>
      </w:tr>
      <w:tr w:rsidR="00505FCB" w:rsidRPr="000243C6" w14:paraId="109606D9" w14:textId="77777777" w:rsidTr="000243C6">
        <w:trPr>
          <w:trHeight w:val="288"/>
        </w:trPr>
        <w:tc>
          <w:tcPr>
            <w:tcW w:w="1585" w:type="dxa"/>
            <w:noWrap/>
            <w:hideMark/>
          </w:tcPr>
          <w:p w14:paraId="743E3890"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DTP</w:t>
            </w:r>
          </w:p>
        </w:tc>
        <w:tc>
          <w:tcPr>
            <w:tcW w:w="8564" w:type="dxa"/>
            <w:noWrap/>
            <w:hideMark/>
          </w:tcPr>
          <w:p w14:paraId="120CD00C"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Doctoral Training Partnership (funded by EPSRC)</w:t>
            </w:r>
          </w:p>
        </w:tc>
      </w:tr>
      <w:tr w:rsidR="00505FCB" w:rsidRPr="000243C6" w14:paraId="6F172272" w14:textId="77777777" w:rsidTr="000243C6">
        <w:trPr>
          <w:trHeight w:val="288"/>
        </w:trPr>
        <w:tc>
          <w:tcPr>
            <w:tcW w:w="1585" w:type="dxa"/>
            <w:noWrap/>
            <w:hideMark/>
          </w:tcPr>
          <w:p w14:paraId="669165EE"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EC</w:t>
            </w:r>
          </w:p>
        </w:tc>
        <w:tc>
          <w:tcPr>
            <w:tcW w:w="8564" w:type="dxa"/>
            <w:noWrap/>
            <w:hideMark/>
          </w:tcPr>
          <w:p w14:paraId="73005704"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European Commission</w:t>
            </w:r>
          </w:p>
        </w:tc>
      </w:tr>
      <w:tr w:rsidR="00505FCB" w:rsidRPr="000243C6" w14:paraId="47CF417B" w14:textId="77777777" w:rsidTr="000243C6">
        <w:trPr>
          <w:trHeight w:val="288"/>
        </w:trPr>
        <w:tc>
          <w:tcPr>
            <w:tcW w:w="1585" w:type="dxa"/>
            <w:noWrap/>
            <w:hideMark/>
          </w:tcPr>
          <w:p w14:paraId="65916221"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ECAS</w:t>
            </w:r>
          </w:p>
        </w:tc>
        <w:tc>
          <w:tcPr>
            <w:tcW w:w="8564" w:type="dxa"/>
            <w:noWrap/>
            <w:hideMark/>
          </w:tcPr>
          <w:p w14:paraId="156E696D"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Electric Current Assisted Sintering</w:t>
            </w:r>
          </w:p>
        </w:tc>
      </w:tr>
      <w:tr w:rsidR="00505FCB" w:rsidRPr="000243C6" w14:paraId="4D161E7D" w14:textId="77777777" w:rsidTr="000243C6">
        <w:trPr>
          <w:trHeight w:val="288"/>
        </w:trPr>
        <w:tc>
          <w:tcPr>
            <w:tcW w:w="1585" w:type="dxa"/>
            <w:noWrap/>
            <w:hideMark/>
          </w:tcPr>
          <w:p w14:paraId="750FDF13" w14:textId="77777777" w:rsidR="00505FCB" w:rsidRPr="000243C6" w:rsidRDefault="00505FCB" w:rsidP="00170552">
            <w:pPr>
              <w:rPr>
                <w:rFonts w:ascii="Arial" w:eastAsia="Times New Roman" w:hAnsi="Arial" w:cs="Arial"/>
                <w:color w:val="000000"/>
                <w:lang w:eastAsia="en-GB"/>
              </w:rPr>
            </w:pPr>
            <w:proofErr w:type="spellStart"/>
            <w:r w:rsidRPr="000243C6">
              <w:rPr>
                <w:rFonts w:ascii="Arial" w:eastAsia="Times New Roman" w:hAnsi="Arial" w:cs="Arial"/>
                <w:color w:val="000000"/>
                <w:lang w:eastAsia="en-GB"/>
              </w:rPr>
              <w:t>ECerS</w:t>
            </w:r>
            <w:proofErr w:type="spellEnd"/>
          </w:p>
        </w:tc>
        <w:tc>
          <w:tcPr>
            <w:tcW w:w="8564" w:type="dxa"/>
            <w:noWrap/>
            <w:hideMark/>
          </w:tcPr>
          <w:p w14:paraId="7CEDE278"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European Ceramic Society</w:t>
            </w:r>
          </w:p>
        </w:tc>
      </w:tr>
      <w:tr w:rsidR="00505FCB" w:rsidRPr="000243C6" w14:paraId="0CA1CA00" w14:textId="77777777" w:rsidTr="000243C6">
        <w:trPr>
          <w:trHeight w:val="288"/>
        </w:trPr>
        <w:tc>
          <w:tcPr>
            <w:tcW w:w="1585" w:type="dxa"/>
            <w:noWrap/>
            <w:hideMark/>
          </w:tcPr>
          <w:p w14:paraId="649C75DA"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EPSRC </w:t>
            </w:r>
          </w:p>
        </w:tc>
        <w:tc>
          <w:tcPr>
            <w:tcW w:w="8564" w:type="dxa"/>
            <w:noWrap/>
            <w:hideMark/>
          </w:tcPr>
          <w:p w14:paraId="6162213B"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Engineering &amp; Physical Sciences Research Council, UK</w:t>
            </w:r>
          </w:p>
        </w:tc>
      </w:tr>
      <w:tr w:rsidR="00505FCB" w:rsidRPr="000243C6" w14:paraId="157A3DFE" w14:textId="77777777" w:rsidTr="000243C6">
        <w:trPr>
          <w:trHeight w:val="288"/>
        </w:trPr>
        <w:tc>
          <w:tcPr>
            <w:tcW w:w="1585" w:type="dxa"/>
            <w:noWrap/>
            <w:hideMark/>
          </w:tcPr>
          <w:p w14:paraId="35CF1540"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ERC </w:t>
            </w:r>
          </w:p>
        </w:tc>
        <w:tc>
          <w:tcPr>
            <w:tcW w:w="8564" w:type="dxa"/>
            <w:noWrap/>
            <w:hideMark/>
          </w:tcPr>
          <w:p w14:paraId="646F1B61"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European Research Council</w:t>
            </w:r>
          </w:p>
        </w:tc>
      </w:tr>
      <w:tr w:rsidR="00505FCB" w:rsidRPr="000243C6" w14:paraId="7B91A63A" w14:textId="77777777" w:rsidTr="000243C6">
        <w:trPr>
          <w:trHeight w:val="288"/>
        </w:trPr>
        <w:tc>
          <w:tcPr>
            <w:tcW w:w="1585" w:type="dxa"/>
            <w:noWrap/>
            <w:hideMark/>
          </w:tcPr>
          <w:p w14:paraId="0DA90661"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DGA</w:t>
            </w:r>
          </w:p>
        </w:tc>
        <w:tc>
          <w:tcPr>
            <w:tcW w:w="8564" w:type="dxa"/>
            <w:noWrap/>
            <w:hideMark/>
          </w:tcPr>
          <w:p w14:paraId="28666732"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Directorate General of Armaments (French equivalent of the British Ministry of Defence)</w:t>
            </w:r>
          </w:p>
        </w:tc>
      </w:tr>
      <w:tr w:rsidR="00505FCB" w:rsidRPr="000243C6" w14:paraId="73BF447F" w14:textId="77777777" w:rsidTr="000243C6">
        <w:trPr>
          <w:trHeight w:val="288"/>
        </w:trPr>
        <w:tc>
          <w:tcPr>
            <w:tcW w:w="1585" w:type="dxa"/>
            <w:noWrap/>
            <w:hideMark/>
          </w:tcPr>
          <w:p w14:paraId="1DA300B3"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lastRenderedPageBreak/>
              <w:t>FS</w:t>
            </w:r>
          </w:p>
        </w:tc>
        <w:tc>
          <w:tcPr>
            <w:tcW w:w="8564" w:type="dxa"/>
            <w:noWrap/>
            <w:hideMark/>
          </w:tcPr>
          <w:p w14:paraId="115E8FCC"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Flash Sintering</w:t>
            </w:r>
          </w:p>
        </w:tc>
      </w:tr>
      <w:tr w:rsidR="00505FCB" w:rsidRPr="000243C6" w14:paraId="352936A4" w14:textId="77777777" w:rsidTr="000243C6">
        <w:trPr>
          <w:trHeight w:val="288"/>
        </w:trPr>
        <w:tc>
          <w:tcPr>
            <w:tcW w:w="1585" w:type="dxa"/>
            <w:noWrap/>
            <w:hideMark/>
          </w:tcPr>
          <w:p w14:paraId="0BB3AF9B"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FSPS</w:t>
            </w:r>
          </w:p>
        </w:tc>
        <w:tc>
          <w:tcPr>
            <w:tcW w:w="8564" w:type="dxa"/>
            <w:noWrap/>
            <w:hideMark/>
          </w:tcPr>
          <w:p w14:paraId="07647D57"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Flash Spark Plasma Sintering </w:t>
            </w:r>
          </w:p>
        </w:tc>
      </w:tr>
      <w:tr w:rsidR="00505FCB" w:rsidRPr="000243C6" w14:paraId="3DEB9ED2" w14:textId="77777777" w:rsidTr="000243C6">
        <w:trPr>
          <w:trHeight w:val="288"/>
        </w:trPr>
        <w:tc>
          <w:tcPr>
            <w:tcW w:w="1585" w:type="dxa"/>
            <w:noWrap/>
            <w:hideMark/>
          </w:tcPr>
          <w:p w14:paraId="092208B9"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HP</w:t>
            </w:r>
          </w:p>
        </w:tc>
        <w:tc>
          <w:tcPr>
            <w:tcW w:w="8564" w:type="dxa"/>
            <w:noWrap/>
            <w:hideMark/>
          </w:tcPr>
          <w:p w14:paraId="79B55E32"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Hot Pressing</w:t>
            </w:r>
          </w:p>
        </w:tc>
      </w:tr>
      <w:tr w:rsidR="00505FCB" w:rsidRPr="000243C6" w14:paraId="7FE21C52" w14:textId="77777777" w:rsidTr="000243C6">
        <w:trPr>
          <w:trHeight w:val="288"/>
        </w:trPr>
        <w:tc>
          <w:tcPr>
            <w:tcW w:w="1585" w:type="dxa"/>
            <w:noWrap/>
            <w:hideMark/>
          </w:tcPr>
          <w:p w14:paraId="1338C578"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ICACC</w:t>
            </w:r>
          </w:p>
        </w:tc>
        <w:tc>
          <w:tcPr>
            <w:tcW w:w="8564" w:type="dxa"/>
            <w:noWrap/>
            <w:hideMark/>
          </w:tcPr>
          <w:p w14:paraId="03FC44A5"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International Conference and Expo on Advanced Ceramics and Composites (US conference series)</w:t>
            </w:r>
          </w:p>
        </w:tc>
      </w:tr>
      <w:tr w:rsidR="00505FCB" w:rsidRPr="000243C6" w14:paraId="2EA4ECA5" w14:textId="77777777" w:rsidTr="000243C6">
        <w:trPr>
          <w:trHeight w:val="288"/>
        </w:trPr>
        <w:tc>
          <w:tcPr>
            <w:tcW w:w="1585" w:type="dxa"/>
            <w:noWrap/>
            <w:hideMark/>
          </w:tcPr>
          <w:p w14:paraId="20656057"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ICAMS</w:t>
            </w:r>
          </w:p>
        </w:tc>
        <w:tc>
          <w:tcPr>
            <w:tcW w:w="8564" w:type="dxa"/>
            <w:noWrap/>
            <w:hideMark/>
          </w:tcPr>
          <w:p w14:paraId="6C2DA878"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Interdisciplinary Centre for Advanced Materials Simulation (Germany)</w:t>
            </w:r>
          </w:p>
        </w:tc>
      </w:tr>
      <w:tr w:rsidR="00505FCB" w:rsidRPr="000243C6" w14:paraId="3CF1B3B6" w14:textId="77777777" w:rsidTr="000243C6">
        <w:trPr>
          <w:trHeight w:val="288"/>
        </w:trPr>
        <w:tc>
          <w:tcPr>
            <w:tcW w:w="1585" w:type="dxa"/>
            <w:noWrap/>
            <w:hideMark/>
          </w:tcPr>
          <w:p w14:paraId="081742E6"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ICL</w:t>
            </w:r>
          </w:p>
        </w:tc>
        <w:tc>
          <w:tcPr>
            <w:tcW w:w="8564" w:type="dxa"/>
            <w:noWrap/>
            <w:hideMark/>
          </w:tcPr>
          <w:p w14:paraId="7F6E1392"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Imperial College London</w:t>
            </w:r>
          </w:p>
        </w:tc>
      </w:tr>
      <w:tr w:rsidR="00505FCB" w:rsidRPr="000243C6" w14:paraId="45092725" w14:textId="77777777" w:rsidTr="000243C6">
        <w:trPr>
          <w:trHeight w:val="288"/>
        </w:trPr>
        <w:tc>
          <w:tcPr>
            <w:tcW w:w="1585" w:type="dxa"/>
            <w:noWrap/>
            <w:hideMark/>
          </w:tcPr>
          <w:p w14:paraId="1F8827B5"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IP</w:t>
            </w:r>
          </w:p>
        </w:tc>
        <w:tc>
          <w:tcPr>
            <w:tcW w:w="8564" w:type="dxa"/>
            <w:noWrap/>
            <w:hideMark/>
          </w:tcPr>
          <w:p w14:paraId="45681562"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Intellectual Property</w:t>
            </w:r>
          </w:p>
        </w:tc>
      </w:tr>
      <w:tr w:rsidR="00505FCB" w:rsidRPr="000243C6" w14:paraId="7B9F00EE" w14:textId="77777777" w:rsidTr="000243C6">
        <w:trPr>
          <w:trHeight w:val="288"/>
        </w:trPr>
        <w:tc>
          <w:tcPr>
            <w:tcW w:w="1585" w:type="dxa"/>
            <w:noWrap/>
            <w:hideMark/>
          </w:tcPr>
          <w:p w14:paraId="4297CF0F"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JECS</w:t>
            </w:r>
          </w:p>
        </w:tc>
        <w:tc>
          <w:tcPr>
            <w:tcW w:w="8564" w:type="dxa"/>
            <w:noWrap/>
            <w:hideMark/>
          </w:tcPr>
          <w:p w14:paraId="54EF4E63"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Journal of the European Ceramics Society</w:t>
            </w:r>
          </w:p>
        </w:tc>
      </w:tr>
      <w:tr w:rsidR="00505FCB" w:rsidRPr="000243C6" w14:paraId="173DCB51" w14:textId="77777777" w:rsidTr="000243C6">
        <w:trPr>
          <w:trHeight w:val="288"/>
        </w:trPr>
        <w:tc>
          <w:tcPr>
            <w:tcW w:w="1585" w:type="dxa"/>
            <w:noWrap/>
            <w:hideMark/>
          </w:tcPr>
          <w:p w14:paraId="1DF3A9EB"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LU</w:t>
            </w:r>
          </w:p>
        </w:tc>
        <w:tc>
          <w:tcPr>
            <w:tcW w:w="8564" w:type="dxa"/>
            <w:noWrap/>
            <w:hideMark/>
          </w:tcPr>
          <w:p w14:paraId="27CA4ECD"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Loughborough University</w:t>
            </w:r>
          </w:p>
        </w:tc>
      </w:tr>
      <w:tr w:rsidR="00505FCB" w:rsidRPr="000243C6" w14:paraId="657406B1" w14:textId="77777777" w:rsidTr="000243C6">
        <w:trPr>
          <w:trHeight w:val="288"/>
        </w:trPr>
        <w:tc>
          <w:tcPr>
            <w:tcW w:w="1585" w:type="dxa"/>
            <w:noWrap/>
            <w:hideMark/>
          </w:tcPr>
          <w:p w14:paraId="38ADA8C9"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MCM-ITP</w:t>
            </w:r>
          </w:p>
        </w:tc>
        <w:tc>
          <w:tcPr>
            <w:tcW w:w="8564" w:type="dxa"/>
            <w:noWrap/>
            <w:hideMark/>
          </w:tcPr>
          <w:p w14:paraId="7930EFFF"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Missiles Innovation and Technology Partnership </w:t>
            </w:r>
          </w:p>
        </w:tc>
      </w:tr>
      <w:tr w:rsidR="00505FCB" w:rsidRPr="000243C6" w14:paraId="63D86AA9" w14:textId="77777777" w:rsidTr="000243C6">
        <w:trPr>
          <w:trHeight w:val="288"/>
        </w:trPr>
        <w:tc>
          <w:tcPr>
            <w:tcW w:w="1585" w:type="dxa"/>
            <w:noWrap/>
            <w:hideMark/>
          </w:tcPr>
          <w:p w14:paraId="5F4ED2EE"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MOD</w:t>
            </w:r>
          </w:p>
        </w:tc>
        <w:tc>
          <w:tcPr>
            <w:tcW w:w="8564" w:type="dxa"/>
            <w:noWrap/>
            <w:hideMark/>
          </w:tcPr>
          <w:p w14:paraId="6DFED258"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Ministry of Defence (UK)</w:t>
            </w:r>
          </w:p>
        </w:tc>
      </w:tr>
      <w:tr w:rsidR="00505FCB" w:rsidRPr="000243C6" w14:paraId="0069247E" w14:textId="77777777" w:rsidTr="000243C6">
        <w:trPr>
          <w:trHeight w:val="288"/>
        </w:trPr>
        <w:tc>
          <w:tcPr>
            <w:tcW w:w="1585" w:type="dxa"/>
            <w:noWrap/>
            <w:hideMark/>
          </w:tcPr>
          <w:p w14:paraId="0080B66E"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MPIE </w:t>
            </w:r>
          </w:p>
        </w:tc>
        <w:tc>
          <w:tcPr>
            <w:tcW w:w="8564" w:type="dxa"/>
            <w:noWrap/>
            <w:hideMark/>
          </w:tcPr>
          <w:p w14:paraId="64E3560D"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Max Planck Institute for Iron Research GmbH (Düsseldorf, Germany)</w:t>
            </w:r>
          </w:p>
        </w:tc>
      </w:tr>
      <w:tr w:rsidR="00505FCB" w:rsidRPr="000243C6" w14:paraId="3A64AE3A" w14:textId="77777777" w:rsidTr="000243C6">
        <w:trPr>
          <w:trHeight w:val="288"/>
        </w:trPr>
        <w:tc>
          <w:tcPr>
            <w:tcW w:w="1585" w:type="dxa"/>
            <w:noWrap/>
            <w:hideMark/>
          </w:tcPr>
          <w:p w14:paraId="5CA9A6B3"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MTC</w:t>
            </w:r>
          </w:p>
        </w:tc>
        <w:tc>
          <w:tcPr>
            <w:tcW w:w="8564" w:type="dxa"/>
            <w:noWrap/>
            <w:hideMark/>
          </w:tcPr>
          <w:p w14:paraId="736D1251"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Manufacturing Technology Centre (</w:t>
            </w:r>
            <w:proofErr w:type="spellStart"/>
            <w:r w:rsidRPr="000243C6">
              <w:rPr>
                <w:rFonts w:ascii="Arial" w:eastAsia="Times New Roman" w:hAnsi="Arial" w:cs="Arial"/>
                <w:color w:val="000000"/>
                <w:lang w:eastAsia="en-GB"/>
              </w:rPr>
              <w:t>Ansty</w:t>
            </w:r>
            <w:proofErr w:type="spellEnd"/>
            <w:r w:rsidRPr="000243C6">
              <w:rPr>
                <w:rFonts w:ascii="Arial" w:eastAsia="Times New Roman" w:hAnsi="Arial" w:cs="Arial"/>
                <w:color w:val="000000"/>
                <w:lang w:eastAsia="en-GB"/>
              </w:rPr>
              <w:t>, UK)</w:t>
            </w:r>
          </w:p>
        </w:tc>
      </w:tr>
      <w:tr w:rsidR="00505FCB" w:rsidRPr="000243C6" w14:paraId="52265342" w14:textId="77777777" w:rsidTr="000243C6">
        <w:trPr>
          <w:trHeight w:val="288"/>
        </w:trPr>
        <w:tc>
          <w:tcPr>
            <w:tcW w:w="1585" w:type="dxa"/>
            <w:noWrap/>
            <w:hideMark/>
          </w:tcPr>
          <w:p w14:paraId="437CCA33"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NIRAB</w:t>
            </w:r>
          </w:p>
        </w:tc>
        <w:tc>
          <w:tcPr>
            <w:tcW w:w="8564" w:type="dxa"/>
            <w:noWrap/>
            <w:hideMark/>
          </w:tcPr>
          <w:p w14:paraId="2565EC48"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Nuclear Innovation and Research Advisory Board </w:t>
            </w:r>
          </w:p>
        </w:tc>
      </w:tr>
      <w:tr w:rsidR="00505FCB" w:rsidRPr="000243C6" w14:paraId="4E6C111C" w14:textId="77777777" w:rsidTr="000243C6">
        <w:trPr>
          <w:trHeight w:val="288"/>
        </w:trPr>
        <w:tc>
          <w:tcPr>
            <w:tcW w:w="1585" w:type="dxa"/>
            <w:noWrap/>
            <w:hideMark/>
          </w:tcPr>
          <w:p w14:paraId="2354E14C"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NNL</w:t>
            </w:r>
          </w:p>
        </w:tc>
        <w:tc>
          <w:tcPr>
            <w:tcW w:w="8564" w:type="dxa"/>
            <w:noWrap/>
            <w:hideMark/>
          </w:tcPr>
          <w:p w14:paraId="0A53DDAE"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National Nuclear Laboratory, UK</w:t>
            </w:r>
          </w:p>
        </w:tc>
      </w:tr>
      <w:tr w:rsidR="00505FCB" w:rsidRPr="000243C6" w14:paraId="3744FDE4" w14:textId="77777777" w:rsidTr="000243C6">
        <w:trPr>
          <w:trHeight w:val="288"/>
        </w:trPr>
        <w:tc>
          <w:tcPr>
            <w:tcW w:w="1585" w:type="dxa"/>
            <w:noWrap/>
            <w:hideMark/>
          </w:tcPr>
          <w:p w14:paraId="22D94227"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OAT</w:t>
            </w:r>
          </w:p>
        </w:tc>
        <w:tc>
          <w:tcPr>
            <w:tcW w:w="8564" w:type="dxa"/>
            <w:noWrap/>
            <w:hideMark/>
          </w:tcPr>
          <w:p w14:paraId="03CBA9FD"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Oxyacetylene Torch</w:t>
            </w:r>
          </w:p>
        </w:tc>
      </w:tr>
      <w:tr w:rsidR="00505FCB" w:rsidRPr="000243C6" w14:paraId="2A19D372" w14:textId="77777777" w:rsidTr="000243C6">
        <w:trPr>
          <w:trHeight w:val="288"/>
        </w:trPr>
        <w:tc>
          <w:tcPr>
            <w:tcW w:w="1585" w:type="dxa"/>
            <w:noWrap/>
            <w:hideMark/>
          </w:tcPr>
          <w:p w14:paraId="6CCCE965"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PACRIM</w:t>
            </w:r>
          </w:p>
        </w:tc>
        <w:tc>
          <w:tcPr>
            <w:tcW w:w="8564" w:type="dxa"/>
            <w:noWrap/>
            <w:hideMark/>
          </w:tcPr>
          <w:p w14:paraId="0C22B22B"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Pacific Rim Conference of Ceramic Societies</w:t>
            </w:r>
          </w:p>
        </w:tc>
      </w:tr>
      <w:tr w:rsidR="00505FCB" w:rsidRPr="000243C6" w14:paraId="6F5EFAD9" w14:textId="77777777" w:rsidTr="000243C6">
        <w:trPr>
          <w:trHeight w:val="288"/>
        </w:trPr>
        <w:tc>
          <w:tcPr>
            <w:tcW w:w="1585" w:type="dxa"/>
            <w:noWrap/>
            <w:hideMark/>
          </w:tcPr>
          <w:p w14:paraId="3BD17C41"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 xml:space="preserve">PDRA </w:t>
            </w:r>
          </w:p>
        </w:tc>
        <w:tc>
          <w:tcPr>
            <w:tcW w:w="8564" w:type="dxa"/>
            <w:noWrap/>
            <w:hideMark/>
          </w:tcPr>
          <w:p w14:paraId="6E989A29"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Post doctorate research assistant</w:t>
            </w:r>
          </w:p>
        </w:tc>
      </w:tr>
      <w:tr w:rsidR="00505FCB" w:rsidRPr="000243C6" w14:paraId="03DCCE4D" w14:textId="77777777" w:rsidTr="000243C6">
        <w:trPr>
          <w:trHeight w:val="288"/>
        </w:trPr>
        <w:tc>
          <w:tcPr>
            <w:tcW w:w="1585" w:type="dxa"/>
            <w:noWrap/>
            <w:hideMark/>
          </w:tcPr>
          <w:p w14:paraId="29CA3CA9"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QMUL</w:t>
            </w:r>
          </w:p>
        </w:tc>
        <w:tc>
          <w:tcPr>
            <w:tcW w:w="8564" w:type="dxa"/>
            <w:noWrap/>
            <w:hideMark/>
          </w:tcPr>
          <w:p w14:paraId="4E85F38A"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Queen Mary University, London</w:t>
            </w:r>
          </w:p>
        </w:tc>
      </w:tr>
      <w:tr w:rsidR="00505FCB" w:rsidRPr="000243C6" w14:paraId="10BBFCA4" w14:textId="77777777" w:rsidTr="000243C6">
        <w:trPr>
          <w:trHeight w:val="288"/>
        </w:trPr>
        <w:tc>
          <w:tcPr>
            <w:tcW w:w="1585" w:type="dxa"/>
            <w:noWrap/>
            <w:hideMark/>
          </w:tcPr>
          <w:p w14:paraId="48E3194B"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RF</w:t>
            </w:r>
          </w:p>
        </w:tc>
        <w:tc>
          <w:tcPr>
            <w:tcW w:w="8564" w:type="dxa"/>
            <w:noWrap/>
            <w:hideMark/>
          </w:tcPr>
          <w:p w14:paraId="4B4E2A5D" w14:textId="4FD3D328" w:rsidR="00505FCB" w:rsidRPr="000243C6" w:rsidRDefault="000243C6" w:rsidP="00170552">
            <w:pPr>
              <w:rPr>
                <w:rFonts w:ascii="Arial" w:eastAsia="Times New Roman" w:hAnsi="Arial" w:cs="Arial"/>
                <w:color w:val="000000"/>
                <w:lang w:eastAsia="en-GB"/>
              </w:rPr>
            </w:pPr>
            <w:r w:rsidRPr="000243C6">
              <w:rPr>
                <w:rFonts w:ascii="Arial" w:eastAsia="Times New Roman" w:hAnsi="Arial" w:cs="Arial"/>
                <w:color w:val="000000"/>
                <w:lang w:eastAsia="en-GB"/>
              </w:rPr>
              <w:t>Radio Frequency</w:t>
            </w:r>
          </w:p>
        </w:tc>
      </w:tr>
      <w:tr w:rsidR="00505FCB" w:rsidRPr="000243C6" w14:paraId="142FCD2D" w14:textId="77777777" w:rsidTr="000243C6">
        <w:trPr>
          <w:trHeight w:val="288"/>
        </w:trPr>
        <w:tc>
          <w:tcPr>
            <w:tcW w:w="1585" w:type="dxa"/>
            <w:noWrap/>
            <w:hideMark/>
          </w:tcPr>
          <w:p w14:paraId="16D7E4AA"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SEM</w:t>
            </w:r>
          </w:p>
        </w:tc>
        <w:tc>
          <w:tcPr>
            <w:tcW w:w="8564" w:type="dxa"/>
            <w:noWrap/>
            <w:hideMark/>
          </w:tcPr>
          <w:p w14:paraId="736C135D"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Scanning Electron Microscope</w:t>
            </w:r>
          </w:p>
        </w:tc>
      </w:tr>
      <w:tr w:rsidR="00505FCB" w:rsidRPr="000243C6" w14:paraId="43488C7B" w14:textId="77777777" w:rsidTr="000243C6">
        <w:trPr>
          <w:trHeight w:val="288"/>
        </w:trPr>
        <w:tc>
          <w:tcPr>
            <w:tcW w:w="1585" w:type="dxa"/>
            <w:noWrap/>
            <w:hideMark/>
          </w:tcPr>
          <w:p w14:paraId="0CB468FD"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SMEs</w:t>
            </w:r>
          </w:p>
        </w:tc>
        <w:tc>
          <w:tcPr>
            <w:tcW w:w="8564" w:type="dxa"/>
            <w:noWrap/>
            <w:hideMark/>
          </w:tcPr>
          <w:p w14:paraId="002C6C6F"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Small &amp; Medium Size Enterprises</w:t>
            </w:r>
          </w:p>
        </w:tc>
      </w:tr>
      <w:tr w:rsidR="00505FCB" w:rsidRPr="000243C6" w14:paraId="3874E561" w14:textId="77777777" w:rsidTr="000243C6">
        <w:trPr>
          <w:trHeight w:val="288"/>
        </w:trPr>
        <w:tc>
          <w:tcPr>
            <w:tcW w:w="1585" w:type="dxa"/>
            <w:noWrap/>
            <w:hideMark/>
          </w:tcPr>
          <w:p w14:paraId="51422054"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SPS</w:t>
            </w:r>
          </w:p>
        </w:tc>
        <w:tc>
          <w:tcPr>
            <w:tcW w:w="8564" w:type="dxa"/>
            <w:noWrap/>
            <w:hideMark/>
          </w:tcPr>
          <w:p w14:paraId="70DF0FFA"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Spark Plasma Sintering</w:t>
            </w:r>
          </w:p>
        </w:tc>
      </w:tr>
      <w:tr w:rsidR="00505FCB" w:rsidRPr="000243C6" w14:paraId="14077B0A" w14:textId="77777777" w:rsidTr="000243C6">
        <w:trPr>
          <w:trHeight w:val="288"/>
        </w:trPr>
        <w:tc>
          <w:tcPr>
            <w:tcW w:w="1585" w:type="dxa"/>
            <w:noWrap/>
            <w:hideMark/>
          </w:tcPr>
          <w:p w14:paraId="779081F1"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TEM</w:t>
            </w:r>
          </w:p>
        </w:tc>
        <w:tc>
          <w:tcPr>
            <w:tcW w:w="8564" w:type="dxa"/>
            <w:noWrap/>
            <w:hideMark/>
          </w:tcPr>
          <w:p w14:paraId="7DD5F43B"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Transmission Electron Microscopy</w:t>
            </w:r>
          </w:p>
        </w:tc>
      </w:tr>
      <w:tr w:rsidR="00505FCB" w:rsidRPr="000243C6" w14:paraId="7226E633" w14:textId="77777777" w:rsidTr="000243C6">
        <w:trPr>
          <w:trHeight w:val="288"/>
        </w:trPr>
        <w:tc>
          <w:tcPr>
            <w:tcW w:w="1585" w:type="dxa"/>
            <w:noWrap/>
            <w:hideMark/>
          </w:tcPr>
          <w:p w14:paraId="7E07EEFE"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TFL</w:t>
            </w:r>
          </w:p>
        </w:tc>
        <w:tc>
          <w:tcPr>
            <w:tcW w:w="8564" w:type="dxa"/>
            <w:noWrap/>
            <w:hideMark/>
          </w:tcPr>
          <w:p w14:paraId="1168879A"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Transport for London</w:t>
            </w:r>
          </w:p>
        </w:tc>
      </w:tr>
      <w:tr w:rsidR="00505FCB" w:rsidRPr="000243C6" w14:paraId="4B102CFB" w14:textId="77777777" w:rsidTr="000243C6">
        <w:trPr>
          <w:trHeight w:val="288"/>
        </w:trPr>
        <w:tc>
          <w:tcPr>
            <w:tcW w:w="1585" w:type="dxa"/>
            <w:noWrap/>
            <w:hideMark/>
          </w:tcPr>
          <w:p w14:paraId="595A28C3" w14:textId="77777777" w:rsidR="00505FCB" w:rsidRPr="00261DFB" w:rsidRDefault="00505FCB" w:rsidP="00170552">
            <w:pPr>
              <w:rPr>
                <w:rFonts w:ascii="Arial" w:eastAsia="Times New Roman" w:hAnsi="Arial" w:cs="Arial"/>
                <w:color w:val="000000"/>
                <w:lang w:eastAsia="en-GB"/>
              </w:rPr>
            </w:pPr>
            <w:r w:rsidRPr="00261DFB">
              <w:rPr>
                <w:rFonts w:ascii="Arial" w:eastAsia="Times New Roman" w:hAnsi="Arial" w:cs="Arial"/>
                <w:color w:val="000000"/>
                <w:lang w:eastAsia="en-GB"/>
              </w:rPr>
              <w:t>TRL</w:t>
            </w:r>
          </w:p>
        </w:tc>
        <w:tc>
          <w:tcPr>
            <w:tcW w:w="8564" w:type="dxa"/>
            <w:noWrap/>
            <w:hideMark/>
          </w:tcPr>
          <w:p w14:paraId="72DAB2F4" w14:textId="77777777" w:rsidR="00505FCB" w:rsidRPr="000243C6" w:rsidRDefault="00505FCB" w:rsidP="00170552">
            <w:pPr>
              <w:rPr>
                <w:rFonts w:ascii="Arial" w:eastAsia="Times New Roman" w:hAnsi="Arial" w:cs="Arial"/>
                <w:color w:val="000000"/>
                <w:lang w:eastAsia="en-GB"/>
              </w:rPr>
            </w:pPr>
            <w:r w:rsidRPr="00261DFB">
              <w:rPr>
                <w:rFonts w:ascii="Arial" w:eastAsia="Times New Roman" w:hAnsi="Arial" w:cs="Arial"/>
                <w:color w:val="000000"/>
                <w:lang w:eastAsia="en-GB"/>
              </w:rPr>
              <w:t>Technology Readiness Level</w:t>
            </w:r>
            <w:r w:rsidRPr="000243C6">
              <w:rPr>
                <w:rFonts w:ascii="Arial" w:eastAsia="Times New Roman" w:hAnsi="Arial" w:cs="Arial"/>
                <w:color w:val="000000"/>
                <w:lang w:eastAsia="en-GB"/>
              </w:rPr>
              <w:t> </w:t>
            </w:r>
          </w:p>
        </w:tc>
      </w:tr>
      <w:tr w:rsidR="00505FCB" w:rsidRPr="000243C6" w14:paraId="15E60017" w14:textId="77777777" w:rsidTr="000243C6">
        <w:trPr>
          <w:trHeight w:val="288"/>
        </w:trPr>
        <w:tc>
          <w:tcPr>
            <w:tcW w:w="1585" w:type="dxa"/>
            <w:noWrap/>
            <w:hideMark/>
          </w:tcPr>
          <w:p w14:paraId="469A7A37"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TU-TILD</w:t>
            </w:r>
          </w:p>
        </w:tc>
        <w:tc>
          <w:tcPr>
            <w:tcW w:w="8564" w:type="dxa"/>
            <w:noWrap/>
            <w:hideMark/>
          </w:tcPr>
          <w:p w14:paraId="2F4F7270"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A modelling package to be used with DFT</w:t>
            </w:r>
          </w:p>
        </w:tc>
      </w:tr>
      <w:tr w:rsidR="00505FCB" w:rsidRPr="000243C6" w14:paraId="013DF095" w14:textId="77777777" w:rsidTr="000243C6">
        <w:trPr>
          <w:trHeight w:val="288"/>
        </w:trPr>
        <w:tc>
          <w:tcPr>
            <w:tcW w:w="1585" w:type="dxa"/>
            <w:noWrap/>
            <w:hideMark/>
          </w:tcPr>
          <w:p w14:paraId="339E3E2F"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UHTC</w:t>
            </w:r>
          </w:p>
        </w:tc>
        <w:tc>
          <w:tcPr>
            <w:tcW w:w="8564" w:type="dxa"/>
            <w:noWrap/>
            <w:hideMark/>
          </w:tcPr>
          <w:p w14:paraId="58C46405"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Ultra-High Temperature Ceramics</w:t>
            </w:r>
          </w:p>
        </w:tc>
      </w:tr>
      <w:tr w:rsidR="00505FCB" w:rsidRPr="000243C6" w14:paraId="00266342" w14:textId="77777777" w:rsidTr="000243C6">
        <w:trPr>
          <w:trHeight w:val="288"/>
        </w:trPr>
        <w:tc>
          <w:tcPr>
            <w:tcW w:w="1585" w:type="dxa"/>
            <w:noWrap/>
            <w:hideMark/>
          </w:tcPr>
          <w:p w14:paraId="404332A9"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UHTCMCs</w:t>
            </w:r>
          </w:p>
        </w:tc>
        <w:tc>
          <w:tcPr>
            <w:tcW w:w="8564" w:type="dxa"/>
            <w:noWrap/>
            <w:hideMark/>
          </w:tcPr>
          <w:p w14:paraId="6CFB4F84"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Ultra-High Temperature Ceramic Matrix Composites</w:t>
            </w:r>
          </w:p>
        </w:tc>
      </w:tr>
      <w:tr w:rsidR="00505FCB" w:rsidRPr="000243C6" w14:paraId="2D050116" w14:textId="77777777" w:rsidTr="000243C6">
        <w:trPr>
          <w:trHeight w:val="288"/>
        </w:trPr>
        <w:tc>
          <w:tcPr>
            <w:tcW w:w="1585" w:type="dxa"/>
            <w:noWrap/>
            <w:hideMark/>
          </w:tcPr>
          <w:p w14:paraId="5BBA8875" w14:textId="77777777" w:rsidR="00505FCB" w:rsidRPr="000243C6" w:rsidRDefault="00505FCB" w:rsidP="00170552">
            <w:pPr>
              <w:rPr>
                <w:rFonts w:ascii="Arial" w:eastAsia="Times New Roman" w:hAnsi="Arial" w:cs="Arial"/>
                <w:color w:val="000000"/>
                <w:lang w:eastAsia="en-GB"/>
              </w:rPr>
            </w:pPr>
            <w:proofErr w:type="spellStart"/>
            <w:r w:rsidRPr="000243C6">
              <w:rPr>
                <w:rFonts w:ascii="Arial" w:eastAsia="Times New Roman" w:hAnsi="Arial" w:cs="Arial"/>
                <w:color w:val="000000"/>
                <w:lang w:eastAsia="en-GB"/>
              </w:rPr>
              <w:t>UoB</w:t>
            </w:r>
            <w:proofErr w:type="spellEnd"/>
          </w:p>
        </w:tc>
        <w:tc>
          <w:tcPr>
            <w:tcW w:w="8564" w:type="dxa"/>
            <w:noWrap/>
            <w:hideMark/>
          </w:tcPr>
          <w:p w14:paraId="1E11D42A"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University of Birmingham</w:t>
            </w:r>
          </w:p>
        </w:tc>
      </w:tr>
      <w:tr w:rsidR="00505FCB" w:rsidRPr="000243C6" w14:paraId="69CE44CF" w14:textId="77777777" w:rsidTr="000243C6">
        <w:trPr>
          <w:trHeight w:val="288"/>
        </w:trPr>
        <w:tc>
          <w:tcPr>
            <w:tcW w:w="1585" w:type="dxa"/>
            <w:noWrap/>
            <w:hideMark/>
          </w:tcPr>
          <w:p w14:paraId="34077AD1"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UP-TILD</w:t>
            </w:r>
          </w:p>
        </w:tc>
        <w:tc>
          <w:tcPr>
            <w:tcW w:w="8564" w:type="dxa"/>
            <w:noWrap/>
            <w:hideMark/>
          </w:tcPr>
          <w:p w14:paraId="1DFF64E4"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A modelling package to be used with DFT</w:t>
            </w:r>
          </w:p>
        </w:tc>
      </w:tr>
      <w:tr w:rsidR="00505FCB" w:rsidRPr="000243C6" w14:paraId="4B6C8935" w14:textId="77777777" w:rsidTr="000243C6">
        <w:trPr>
          <w:trHeight w:val="288"/>
        </w:trPr>
        <w:tc>
          <w:tcPr>
            <w:tcW w:w="1585" w:type="dxa"/>
            <w:noWrap/>
            <w:hideMark/>
          </w:tcPr>
          <w:p w14:paraId="2932AC11"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WDS</w:t>
            </w:r>
          </w:p>
        </w:tc>
        <w:tc>
          <w:tcPr>
            <w:tcW w:w="8564" w:type="dxa"/>
            <w:noWrap/>
            <w:hideMark/>
          </w:tcPr>
          <w:p w14:paraId="17FFCD1D"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Wavelength Dispersive Spectroscopy (used with SEM and TEM)</w:t>
            </w:r>
          </w:p>
        </w:tc>
      </w:tr>
      <w:tr w:rsidR="00505FCB" w:rsidRPr="000243C6" w14:paraId="1560B804" w14:textId="77777777" w:rsidTr="000243C6">
        <w:trPr>
          <w:trHeight w:val="288"/>
        </w:trPr>
        <w:tc>
          <w:tcPr>
            <w:tcW w:w="1585" w:type="dxa"/>
            <w:noWrap/>
            <w:hideMark/>
          </w:tcPr>
          <w:p w14:paraId="1DD88E86"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WPAFB</w:t>
            </w:r>
          </w:p>
        </w:tc>
        <w:tc>
          <w:tcPr>
            <w:tcW w:w="8564" w:type="dxa"/>
            <w:noWrap/>
            <w:hideMark/>
          </w:tcPr>
          <w:p w14:paraId="17E05D1C"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Wright-Patterson Air Force Base</w:t>
            </w:r>
          </w:p>
        </w:tc>
      </w:tr>
      <w:tr w:rsidR="00505FCB" w:rsidRPr="00855412" w14:paraId="20977E31" w14:textId="77777777" w:rsidTr="000243C6">
        <w:trPr>
          <w:trHeight w:val="288"/>
        </w:trPr>
        <w:tc>
          <w:tcPr>
            <w:tcW w:w="1585" w:type="dxa"/>
            <w:noWrap/>
            <w:hideMark/>
          </w:tcPr>
          <w:p w14:paraId="3A8037D0"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XRD</w:t>
            </w:r>
          </w:p>
        </w:tc>
        <w:tc>
          <w:tcPr>
            <w:tcW w:w="8564" w:type="dxa"/>
            <w:noWrap/>
            <w:hideMark/>
          </w:tcPr>
          <w:p w14:paraId="63E9EF8A" w14:textId="77777777" w:rsidR="00505FCB" w:rsidRPr="000243C6" w:rsidRDefault="00505FCB" w:rsidP="00170552">
            <w:pPr>
              <w:rPr>
                <w:rFonts w:ascii="Arial" w:eastAsia="Times New Roman" w:hAnsi="Arial" w:cs="Arial"/>
                <w:color w:val="000000"/>
                <w:lang w:eastAsia="en-GB"/>
              </w:rPr>
            </w:pPr>
            <w:r w:rsidRPr="000243C6">
              <w:rPr>
                <w:rFonts w:ascii="Arial" w:eastAsia="Times New Roman" w:hAnsi="Arial" w:cs="Arial"/>
                <w:color w:val="000000"/>
                <w:lang w:eastAsia="en-GB"/>
              </w:rPr>
              <w:t>X-Ray Diffraction</w:t>
            </w:r>
          </w:p>
        </w:tc>
      </w:tr>
    </w:tbl>
    <w:p w14:paraId="51635BF9" w14:textId="5A945961" w:rsidR="00560C09" w:rsidRPr="00505FCB" w:rsidRDefault="00D334E7" w:rsidP="00505FCB">
      <w:pPr>
        <w:spacing w:after="120" w:line="240" w:lineRule="auto"/>
        <w:rPr>
          <w:rFonts w:ascii="Arial" w:hAnsi="Arial" w:cs="Arial"/>
        </w:rPr>
      </w:pPr>
      <w:r w:rsidRPr="00505FCB">
        <w:rPr>
          <w:rFonts w:ascii="Arial" w:hAnsi="Arial" w:cs="Arial"/>
          <w:b/>
          <w:bCs/>
        </w:rPr>
        <w:br w:type="column"/>
      </w:r>
      <w:r w:rsidR="00D926AC" w:rsidRPr="00505FCB">
        <w:rPr>
          <w:rFonts w:ascii="Arial" w:hAnsi="Arial" w:cs="Arial"/>
          <w:b/>
          <w:bCs/>
        </w:rPr>
        <w:lastRenderedPageBreak/>
        <w:t>Main Body of Report</w:t>
      </w:r>
    </w:p>
    <w:p w14:paraId="6BCC5218" w14:textId="1090212E" w:rsidR="00CD5A89" w:rsidRDefault="00D334E7" w:rsidP="00E91626">
      <w:pPr>
        <w:spacing w:after="0" w:line="240" w:lineRule="auto"/>
        <w:rPr>
          <w:rFonts w:ascii="Arial" w:hAnsi="Arial" w:cs="Arial"/>
          <w:b/>
          <w:bCs/>
        </w:rPr>
      </w:pPr>
      <w:r>
        <w:rPr>
          <w:rFonts w:ascii="Arial" w:hAnsi="Arial" w:cs="Arial"/>
          <w:b/>
          <w:bCs/>
        </w:rPr>
        <w:t>3</w:t>
      </w:r>
      <w:r w:rsidR="008A73E1">
        <w:rPr>
          <w:rFonts w:ascii="Arial" w:hAnsi="Arial" w:cs="Arial"/>
          <w:b/>
          <w:bCs/>
        </w:rPr>
        <w:t xml:space="preserve">.1 </w:t>
      </w:r>
      <w:r w:rsidR="00560C09" w:rsidRPr="002C4359">
        <w:rPr>
          <w:rFonts w:ascii="Arial" w:hAnsi="Arial" w:cs="Arial"/>
          <w:b/>
          <w:bCs/>
        </w:rPr>
        <w:t xml:space="preserve">Introduction </w:t>
      </w:r>
    </w:p>
    <w:p w14:paraId="10398F6F" w14:textId="286F791D" w:rsidR="00150F46" w:rsidRDefault="004665C3" w:rsidP="00E91626">
      <w:pPr>
        <w:spacing w:before="120" w:after="0" w:line="240" w:lineRule="auto"/>
        <w:rPr>
          <w:rFonts w:ascii="Arial" w:hAnsi="Arial" w:cs="Arial"/>
          <w:bCs/>
          <w:iCs/>
        </w:rPr>
      </w:pPr>
      <w:r>
        <w:rPr>
          <w:rFonts w:ascii="Arial" w:hAnsi="Arial" w:cs="Arial"/>
          <w:bCs/>
          <w:iCs/>
        </w:rPr>
        <w:t>T</w:t>
      </w:r>
      <w:r w:rsidR="006F431C" w:rsidRPr="006F431C">
        <w:rPr>
          <w:rFonts w:ascii="Arial" w:hAnsi="Arial" w:cs="Arial"/>
          <w:bCs/>
          <w:iCs/>
        </w:rPr>
        <w:t xml:space="preserve">he conditions in which materials are </w:t>
      </w:r>
      <w:r w:rsidR="00150F46">
        <w:rPr>
          <w:rFonts w:ascii="Arial" w:hAnsi="Arial" w:cs="Arial"/>
          <w:bCs/>
          <w:iCs/>
        </w:rPr>
        <w:t xml:space="preserve">being </w:t>
      </w:r>
      <w:r w:rsidR="006F431C" w:rsidRPr="006F431C">
        <w:rPr>
          <w:rFonts w:ascii="Arial" w:hAnsi="Arial" w:cs="Arial"/>
          <w:bCs/>
          <w:iCs/>
        </w:rPr>
        <w:t>required to operate are becoming ever more challenging</w:t>
      </w:r>
      <w:r w:rsidR="006F431C">
        <w:rPr>
          <w:rFonts w:ascii="Arial" w:hAnsi="Arial" w:cs="Arial"/>
          <w:bCs/>
          <w:iCs/>
        </w:rPr>
        <w:t xml:space="preserve"> with </w:t>
      </w:r>
      <w:r w:rsidR="00EA58F6">
        <w:rPr>
          <w:rFonts w:ascii="Arial" w:hAnsi="Arial" w:cs="Arial"/>
          <w:bCs/>
          <w:iCs/>
        </w:rPr>
        <w:t>increasing</w:t>
      </w:r>
      <w:r w:rsidR="006F431C" w:rsidRPr="006F431C">
        <w:rPr>
          <w:rFonts w:ascii="Arial" w:hAnsi="Arial" w:cs="Arial"/>
          <w:bCs/>
          <w:iCs/>
        </w:rPr>
        <w:t xml:space="preserve"> temperatures and pressures </w:t>
      </w:r>
      <w:r w:rsidR="00EA58F6">
        <w:rPr>
          <w:rFonts w:ascii="Arial" w:hAnsi="Arial" w:cs="Arial"/>
          <w:bCs/>
          <w:iCs/>
        </w:rPr>
        <w:t>being required</w:t>
      </w:r>
      <w:r w:rsidR="006F431C" w:rsidRPr="006F431C">
        <w:rPr>
          <w:rFonts w:ascii="Arial" w:hAnsi="Arial" w:cs="Arial"/>
          <w:bCs/>
          <w:iCs/>
        </w:rPr>
        <w:t xml:space="preserve"> in </w:t>
      </w:r>
      <w:r w:rsidR="00EA58F6">
        <w:rPr>
          <w:rFonts w:ascii="Arial" w:hAnsi="Arial" w:cs="Arial"/>
          <w:bCs/>
          <w:iCs/>
        </w:rPr>
        <w:t>their</w:t>
      </w:r>
      <w:r w:rsidR="006F431C" w:rsidRPr="006F431C">
        <w:rPr>
          <w:rFonts w:ascii="Arial" w:hAnsi="Arial" w:cs="Arial"/>
          <w:bCs/>
          <w:iCs/>
        </w:rPr>
        <w:t xml:space="preserve"> manufacture</w:t>
      </w:r>
      <w:r w:rsidR="00150F46">
        <w:rPr>
          <w:rFonts w:ascii="Arial" w:hAnsi="Arial" w:cs="Arial"/>
          <w:bCs/>
          <w:iCs/>
        </w:rPr>
        <w:t xml:space="preserve"> and application</w:t>
      </w:r>
      <w:r w:rsidR="00B47C96">
        <w:rPr>
          <w:rFonts w:ascii="Arial" w:hAnsi="Arial" w:cs="Arial"/>
          <w:bCs/>
          <w:iCs/>
        </w:rPr>
        <w:t>s</w:t>
      </w:r>
      <w:r w:rsidR="00150F46">
        <w:rPr>
          <w:rFonts w:ascii="Arial" w:hAnsi="Arial" w:cs="Arial"/>
          <w:bCs/>
          <w:iCs/>
        </w:rPr>
        <w:t xml:space="preserve"> such as</w:t>
      </w:r>
      <w:r w:rsidR="006F431C" w:rsidRPr="006F431C">
        <w:rPr>
          <w:rFonts w:ascii="Arial" w:hAnsi="Arial" w:cs="Arial"/>
          <w:bCs/>
          <w:iCs/>
        </w:rPr>
        <w:t xml:space="preserve"> energy generation, transport and environmental clean-up. Often the</w:t>
      </w:r>
      <w:r w:rsidR="006F431C">
        <w:rPr>
          <w:rFonts w:ascii="Arial" w:hAnsi="Arial" w:cs="Arial"/>
          <w:bCs/>
          <w:iCs/>
        </w:rPr>
        <w:t>se</w:t>
      </w:r>
      <w:r w:rsidR="006F431C" w:rsidRPr="006F431C">
        <w:rPr>
          <w:rFonts w:ascii="Arial" w:hAnsi="Arial" w:cs="Arial"/>
          <w:bCs/>
          <w:iCs/>
        </w:rPr>
        <w:t xml:space="preserve"> extreme temperatures are combined with severe chemical environments and</w:t>
      </w:r>
      <w:r w:rsidR="00EA58F6">
        <w:rPr>
          <w:rFonts w:ascii="Arial" w:hAnsi="Arial" w:cs="Arial"/>
          <w:bCs/>
          <w:iCs/>
        </w:rPr>
        <w:t>, in the nuclear industry,</w:t>
      </w:r>
      <w:r w:rsidR="006F431C" w:rsidRPr="006F431C">
        <w:rPr>
          <w:rFonts w:ascii="Arial" w:hAnsi="Arial" w:cs="Arial"/>
          <w:bCs/>
          <w:iCs/>
        </w:rPr>
        <w:t xml:space="preserve"> exposure to high energy ionising radiation. The </w:t>
      </w:r>
      <w:r w:rsidR="006F431C">
        <w:rPr>
          <w:rFonts w:ascii="Arial" w:hAnsi="Arial" w:cs="Arial"/>
          <w:bCs/>
          <w:iCs/>
        </w:rPr>
        <w:t xml:space="preserve">result is that new and </w:t>
      </w:r>
      <w:r w:rsidR="00150F46">
        <w:rPr>
          <w:rFonts w:ascii="Arial" w:hAnsi="Arial" w:cs="Arial"/>
          <w:bCs/>
          <w:iCs/>
        </w:rPr>
        <w:t xml:space="preserve">significantly </w:t>
      </w:r>
      <w:r w:rsidR="006F431C">
        <w:rPr>
          <w:rFonts w:ascii="Arial" w:hAnsi="Arial" w:cs="Arial"/>
          <w:bCs/>
          <w:iCs/>
        </w:rPr>
        <w:t xml:space="preserve">enhanced materials are needed that can </w:t>
      </w:r>
      <w:r w:rsidR="006F431C" w:rsidRPr="006F431C">
        <w:rPr>
          <w:rFonts w:ascii="Arial" w:hAnsi="Arial" w:cs="Arial"/>
          <w:bCs/>
          <w:iCs/>
        </w:rPr>
        <w:t>operat</w:t>
      </w:r>
      <w:r w:rsidR="006F431C">
        <w:rPr>
          <w:rFonts w:ascii="Arial" w:hAnsi="Arial" w:cs="Arial"/>
          <w:bCs/>
          <w:iCs/>
        </w:rPr>
        <w:t>e</w:t>
      </w:r>
      <w:r w:rsidR="006F431C" w:rsidRPr="006F431C">
        <w:rPr>
          <w:rFonts w:ascii="Arial" w:hAnsi="Arial" w:cs="Arial"/>
          <w:bCs/>
          <w:iCs/>
        </w:rPr>
        <w:t xml:space="preserve"> </w:t>
      </w:r>
      <w:r w:rsidR="00EA58F6">
        <w:rPr>
          <w:rFonts w:ascii="Arial" w:hAnsi="Arial" w:cs="Arial"/>
          <w:bCs/>
          <w:iCs/>
        </w:rPr>
        <w:t>under</w:t>
      </w:r>
      <w:r w:rsidR="006F431C" w:rsidRPr="006F431C">
        <w:rPr>
          <w:rFonts w:ascii="Arial" w:hAnsi="Arial" w:cs="Arial"/>
          <w:bCs/>
          <w:iCs/>
        </w:rPr>
        <w:t xml:space="preserve"> these conditions</w:t>
      </w:r>
      <w:r w:rsidR="00150F46">
        <w:rPr>
          <w:rFonts w:ascii="Arial" w:hAnsi="Arial" w:cs="Arial"/>
          <w:bCs/>
          <w:iCs/>
        </w:rPr>
        <w:t>.</w:t>
      </w:r>
      <w:r w:rsidR="006F431C">
        <w:rPr>
          <w:rFonts w:ascii="Arial" w:hAnsi="Arial" w:cs="Arial"/>
          <w:bCs/>
          <w:iCs/>
        </w:rPr>
        <w:t xml:space="preserve"> </w:t>
      </w:r>
    </w:p>
    <w:p w14:paraId="0B404D13" w14:textId="3D912996" w:rsidR="006F431C" w:rsidRDefault="00150F46" w:rsidP="00E91626">
      <w:pPr>
        <w:spacing w:before="120" w:after="0" w:line="240" w:lineRule="auto"/>
        <w:rPr>
          <w:rFonts w:ascii="Arial" w:hAnsi="Arial" w:cs="Arial"/>
          <w:bCs/>
          <w:iCs/>
        </w:rPr>
      </w:pPr>
      <w:r>
        <w:rPr>
          <w:rFonts w:ascii="Arial" w:hAnsi="Arial" w:cs="Arial"/>
          <w:bCs/>
          <w:iCs/>
        </w:rPr>
        <w:t>To achieve this</w:t>
      </w:r>
      <w:r w:rsidR="006F431C">
        <w:rPr>
          <w:rFonts w:ascii="Arial" w:hAnsi="Arial" w:cs="Arial"/>
          <w:bCs/>
          <w:iCs/>
        </w:rPr>
        <w:t xml:space="preserve"> involve</w:t>
      </w:r>
      <w:r>
        <w:rPr>
          <w:rFonts w:ascii="Arial" w:hAnsi="Arial" w:cs="Arial"/>
          <w:bCs/>
          <w:iCs/>
        </w:rPr>
        <w:t>s</w:t>
      </w:r>
      <w:r w:rsidR="006F431C">
        <w:rPr>
          <w:rFonts w:ascii="Arial" w:hAnsi="Arial" w:cs="Arial"/>
          <w:bCs/>
          <w:iCs/>
        </w:rPr>
        <w:t xml:space="preserve"> the development of </w:t>
      </w:r>
      <w:r>
        <w:rPr>
          <w:rFonts w:ascii="Arial" w:hAnsi="Arial" w:cs="Arial"/>
          <w:bCs/>
          <w:iCs/>
        </w:rPr>
        <w:t xml:space="preserve">materials with </w:t>
      </w:r>
      <w:r w:rsidR="006F431C" w:rsidRPr="006F431C">
        <w:rPr>
          <w:rFonts w:ascii="Arial" w:hAnsi="Arial" w:cs="Arial"/>
          <w:bCs/>
          <w:iCs/>
        </w:rPr>
        <w:t>new compositions</w:t>
      </w:r>
      <w:r>
        <w:rPr>
          <w:rFonts w:ascii="Arial" w:hAnsi="Arial" w:cs="Arial"/>
          <w:bCs/>
          <w:iCs/>
        </w:rPr>
        <w:t xml:space="preserve"> and microstructures</w:t>
      </w:r>
      <w:r w:rsidR="00EA58F6">
        <w:rPr>
          <w:rFonts w:ascii="Arial" w:hAnsi="Arial" w:cs="Arial"/>
          <w:bCs/>
          <w:iCs/>
        </w:rPr>
        <w:t>,</w:t>
      </w:r>
      <w:r>
        <w:rPr>
          <w:rFonts w:ascii="Arial" w:hAnsi="Arial" w:cs="Arial"/>
          <w:bCs/>
          <w:iCs/>
        </w:rPr>
        <w:t xml:space="preserve"> and these will often require</w:t>
      </w:r>
      <w:r w:rsidR="00EA58F6">
        <w:rPr>
          <w:rFonts w:ascii="Arial" w:hAnsi="Arial" w:cs="Arial"/>
          <w:bCs/>
          <w:iCs/>
        </w:rPr>
        <w:t xml:space="preserve"> completely</w:t>
      </w:r>
      <w:r w:rsidR="006F431C">
        <w:rPr>
          <w:rFonts w:ascii="Arial" w:hAnsi="Arial" w:cs="Arial"/>
          <w:bCs/>
          <w:iCs/>
        </w:rPr>
        <w:t xml:space="preserve"> new</w:t>
      </w:r>
      <w:r w:rsidR="006F431C" w:rsidRPr="006F431C">
        <w:rPr>
          <w:rFonts w:ascii="Arial" w:hAnsi="Arial" w:cs="Arial"/>
          <w:bCs/>
          <w:iCs/>
        </w:rPr>
        <w:t xml:space="preserve"> processing </w:t>
      </w:r>
      <w:r w:rsidR="006F431C">
        <w:rPr>
          <w:rFonts w:ascii="Arial" w:hAnsi="Arial" w:cs="Arial"/>
          <w:bCs/>
          <w:iCs/>
        </w:rPr>
        <w:t>routes</w:t>
      </w:r>
      <w:r w:rsidR="006F431C" w:rsidRPr="006F431C">
        <w:rPr>
          <w:rFonts w:ascii="Arial" w:hAnsi="Arial" w:cs="Arial"/>
          <w:bCs/>
          <w:iCs/>
        </w:rPr>
        <w:t xml:space="preserve">. </w:t>
      </w:r>
      <w:r w:rsidR="006F431C">
        <w:rPr>
          <w:rFonts w:ascii="Arial" w:hAnsi="Arial" w:cs="Arial"/>
          <w:bCs/>
          <w:iCs/>
        </w:rPr>
        <w:t>In addition, t</w:t>
      </w:r>
      <w:r w:rsidR="006F431C" w:rsidRPr="006F431C">
        <w:rPr>
          <w:rFonts w:ascii="Arial" w:hAnsi="Arial" w:cs="Arial"/>
          <w:bCs/>
          <w:iCs/>
        </w:rPr>
        <w:t>he need for long-term reliability in many components means that defects will need to be kept to an absolute minimum or defect-tolerant systems developed. Further</w:t>
      </w:r>
      <w:r w:rsidR="00EA58F6">
        <w:rPr>
          <w:rFonts w:ascii="Arial" w:hAnsi="Arial" w:cs="Arial"/>
          <w:bCs/>
          <w:iCs/>
        </w:rPr>
        <w:t>more</w:t>
      </w:r>
      <w:r w:rsidR="006F431C" w:rsidRPr="006F431C">
        <w:rPr>
          <w:rFonts w:ascii="Arial" w:hAnsi="Arial" w:cs="Arial"/>
          <w:bCs/>
          <w:iCs/>
        </w:rPr>
        <w:t>, the</w:t>
      </w:r>
      <w:r w:rsidR="006F431C">
        <w:rPr>
          <w:rFonts w:ascii="Arial" w:hAnsi="Arial" w:cs="Arial"/>
          <w:bCs/>
          <w:iCs/>
        </w:rPr>
        <w:t xml:space="preserve"> materials</w:t>
      </w:r>
      <w:r w:rsidR="006F431C" w:rsidRPr="006F431C">
        <w:rPr>
          <w:rFonts w:ascii="Arial" w:hAnsi="Arial" w:cs="Arial"/>
          <w:bCs/>
          <w:iCs/>
        </w:rPr>
        <w:t xml:space="preserve"> will </w:t>
      </w:r>
      <w:r>
        <w:rPr>
          <w:rFonts w:ascii="Arial" w:hAnsi="Arial" w:cs="Arial"/>
          <w:bCs/>
          <w:iCs/>
        </w:rPr>
        <w:t xml:space="preserve">often </w:t>
      </w:r>
      <w:r w:rsidR="006F431C" w:rsidRPr="006F431C">
        <w:rPr>
          <w:rFonts w:ascii="Arial" w:hAnsi="Arial" w:cs="Arial"/>
          <w:bCs/>
          <w:iCs/>
        </w:rPr>
        <w:t>not function in isolation but as part of a system</w:t>
      </w:r>
      <w:r w:rsidR="006F431C">
        <w:rPr>
          <w:rFonts w:ascii="Arial" w:hAnsi="Arial" w:cs="Arial"/>
          <w:bCs/>
          <w:iCs/>
        </w:rPr>
        <w:t xml:space="preserve"> and</w:t>
      </w:r>
      <w:r w:rsidR="006F431C" w:rsidRPr="006F431C">
        <w:rPr>
          <w:rFonts w:ascii="Arial" w:hAnsi="Arial" w:cs="Arial"/>
          <w:bCs/>
          <w:iCs/>
        </w:rPr>
        <w:t xml:space="preserve"> </w:t>
      </w:r>
      <w:r w:rsidR="006F431C">
        <w:rPr>
          <w:rFonts w:ascii="Arial" w:hAnsi="Arial" w:cs="Arial"/>
          <w:bCs/>
          <w:iCs/>
        </w:rPr>
        <w:t>i</w:t>
      </w:r>
      <w:r w:rsidR="006F431C" w:rsidRPr="006F431C">
        <w:rPr>
          <w:rFonts w:ascii="Arial" w:hAnsi="Arial" w:cs="Arial"/>
          <w:bCs/>
          <w:iCs/>
        </w:rPr>
        <w:t>t is the behaviour of the latter that is crucial</w:t>
      </w:r>
      <w:r w:rsidR="006F431C">
        <w:rPr>
          <w:rFonts w:ascii="Arial" w:hAnsi="Arial" w:cs="Arial"/>
          <w:bCs/>
          <w:iCs/>
        </w:rPr>
        <w:t>.</w:t>
      </w:r>
      <w:r w:rsidR="006F431C" w:rsidRPr="006F431C">
        <w:rPr>
          <w:rFonts w:ascii="Arial" w:hAnsi="Arial" w:cs="Arial"/>
          <w:bCs/>
          <w:iCs/>
        </w:rPr>
        <w:t xml:space="preserve"> </w:t>
      </w:r>
      <w:proofErr w:type="gramStart"/>
      <w:r w:rsidR="006F431C">
        <w:rPr>
          <w:rFonts w:ascii="Arial" w:hAnsi="Arial" w:cs="Arial"/>
          <w:bCs/>
          <w:iCs/>
        </w:rPr>
        <w:t>So</w:t>
      </w:r>
      <w:proofErr w:type="gramEnd"/>
      <w:r w:rsidR="006F431C" w:rsidRPr="006F431C">
        <w:rPr>
          <w:rFonts w:ascii="Arial" w:hAnsi="Arial" w:cs="Arial"/>
          <w:bCs/>
          <w:iCs/>
        </w:rPr>
        <w:t xml:space="preserve"> interactions between different materials, the joining processes, the behaviour of the different parts under extreme conditions and how they can be made to work together must </w:t>
      </w:r>
      <w:r>
        <w:rPr>
          <w:rFonts w:ascii="Arial" w:hAnsi="Arial" w:cs="Arial"/>
          <w:bCs/>
          <w:iCs/>
        </w:rPr>
        <w:t xml:space="preserve">all </w:t>
      </w:r>
      <w:r w:rsidR="006F431C" w:rsidRPr="006F431C">
        <w:rPr>
          <w:rFonts w:ascii="Arial" w:hAnsi="Arial" w:cs="Arial"/>
          <w:bCs/>
          <w:iCs/>
        </w:rPr>
        <w:t>be understood.</w:t>
      </w:r>
    </w:p>
    <w:p w14:paraId="3CD98AC6" w14:textId="13DA40E6" w:rsidR="00CA35C8" w:rsidRDefault="00CA35C8" w:rsidP="00E91626">
      <w:pPr>
        <w:spacing w:before="120" w:after="0" w:line="240" w:lineRule="auto"/>
        <w:rPr>
          <w:rFonts w:ascii="Arial" w:hAnsi="Arial" w:cs="Arial"/>
          <w:bCs/>
          <w:iCs/>
        </w:rPr>
      </w:pPr>
      <w:r>
        <w:rPr>
          <w:rFonts w:ascii="Arial" w:hAnsi="Arial" w:cs="Arial"/>
          <w:bCs/>
          <w:iCs/>
        </w:rPr>
        <w:t xml:space="preserve">The key </w:t>
      </w:r>
      <w:r w:rsidRPr="006F431C">
        <w:rPr>
          <w:rFonts w:ascii="Arial" w:hAnsi="Arial" w:cs="Arial"/>
          <w:bCs/>
          <w:iCs/>
        </w:rPr>
        <w:t xml:space="preserve">to speeding up the </w:t>
      </w:r>
      <w:r w:rsidR="00B47C96">
        <w:rPr>
          <w:rFonts w:ascii="Arial" w:hAnsi="Arial" w:cs="Arial"/>
          <w:bCs/>
          <w:iCs/>
        </w:rPr>
        <w:t>application</w:t>
      </w:r>
      <w:r w:rsidRPr="006F431C">
        <w:rPr>
          <w:rFonts w:ascii="Arial" w:hAnsi="Arial" w:cs="Arial"/>
          <w:bCs/>
          <w:iCs/>
        </w:rPr>
        <w:t xml:space="preserve"> of these next-generation materials</w:t>
      </w:r>
      <w:r>
        <w:rPr>
          <w:rFonts w:ascii="Arial" w:hAnsi="Arial" w:cs="Arial"/>
          <w:bCs/>
          <w:iCs/>
        </w:rPr>
        <w:t xml:space="preserve"> is the development and use of m</w:t>
      </w:r>
      <w:r w:rsidRPr="006F431C">
        <w:rPr>
          <w:rFonts w:ascii="Arial" w:hAnsi="Arial" w:cs="Arial"/>
          <w:bCs/>
          <w:iCs/>
        </w:rPr>
        <w:t>odelling techniques that link different length</w:t>
      </w:r>
      <w:r>
        <w:rPr>
          <w:rFonts w:ascii="Arial" w:hAnsi="Arial" w:cs="Arial"/>
          <w:bCs/>
          <w:iCs/>
        </w:rPr>
        <w:t>s</w:t>
      </w:r>
      <w:r w:rsidRPr="006F431C">
        <w:rPr>
          <w:rFonts w:ascii="Arial" w:hAnsi="Arial" w:cs="Arial"/>
          <w:bCs/>
          <w:iCs/>
        </w:rPr>
        <w:t xml:space="preserve"> and time scales</w:t>
      </w:r>
      <w:r w:rsidR="00EA58F6">
        <w:rPr>
          <w:rFonts w:ascii="Arial" w:hAnsi="Arial" w:cs="Arial"/>
          <w:bCs/>
          <w:iCs/>
        </w:rPr>
        <w:t>,</w:t>
      </w:r>
      <w:r w:rsidRPr="006F431C">
        <w:rPr>
          <w:rFonts w:ascii="Arial" w:hAnsi="Arial" w:cs="Arial"/>
          <w:bCs/>
          <w:iCs/>
        </w:rPr>
        <w:t xml:space="preserve"> </w:t>
      </w:r>
      <w:r>
        <w:rPr>
          <w:rFonts w:ascii="Arial" w:hAnsi="Arial" w:cs="Arial"/>
          <w:bCs/>
          <w:iCs/>
        </w:rPr>
        <w:t>allowing</w:t>
      </w:r>
      <w:r w:rsidRPr="006F431C">
        <w:rPr>
          <w:rFonts w:ascii="Arial" w:hAnsi="Arial" w:cs="Arial"/>
          <w:bCs/>
          <w:iCs/>
        </w:rPr>
        <w:t xml:space="preserve"> the materials chemistry, microstructure</w:t>
      </w:r>
      <w:r w:rsidR="00317A1B">
        <w:rPr>
          <w:rFonts w:ascii="Arial" w:hAnsi="Arial" w:cs="Arial"/>
          <w:bCs/>
          <w:iCs/>
        </w:rPr>
        <w:t>,</w:t>
      </w:r>
      <w:r w:rsidRPr="006F431C">
        <w:rPr>
          <w:rFonts w:ascii="Arial" w:hAnsi="Arial" w:cs="Arial"/>
          <w:bCs/>
          <w:iCs/>
        </w:rPr>
        <w:t xml:space="preserve"> processing strategy</w:t>
      </w:r>
      <w:r w:rsidR="00317A1B">
        <w:rPr>
          <w:rFonts w:ascii="Arial" w:hAnsi="Arial" w:cs="Arial"/>
          <w:bCs/>
          <w:iCs/>
        </w:rPr>
        <w:t xml:space="preserve"> and component design</w:t>
      </w:r>
      <w:r w:rsidRPr="006F431C">
        <w:rPr>
          <w:rFonts w:ascii="Arial" w:hAnsi="Arial" w:cs="Arial"/>
          <w:bCs/>
          <w:iCs/>
        </w:rPr>
        <w:t xml:space="preserve"> </w:t>
      </w:r>
      <w:r>
        <w:rPr>
          <w:rFonts w:ascii="Arial" w:hAnsi="Arial" w:cs="Arial"/>
          <w:bCs/>
          <w:iCs/>
        </w:rPr>
        <w:t>to be defined. Experimental work is required that can validate the models and develop the necessary understanding, not just in specific materials systems but more broadly across different materials</w:t>
      </w:r>
      <w:r w:rsidR="005F6516">
        <w:rPr>
          <w:rFonts w:ascii="Arial" w:hAnsi="Arial" w:cs="Arial"/>
          <w:bCs/>
          <w:iCs/>
        </w:rPr>
        <w:t xml:space="preserve">, particularly those based on </w:t>
      </w:r>
      <w:r w:rsidR="00317A1B">
        <w:rPr>
          <w:rFonts w:ascii="Arial" w:hAnsi="Arial" w:cs="Arial"/>
          <w:bCs/>
          <w:iCs/>
        </w:rPr>
        <w:t>high melting point materials</w:t>
      </w:r>
      <w:r>
        <w:rPr>
          <w:rFonts w:ascii="Arial" w:hAnsi="Arial" w:cs="Arial"/>
          <w:bCs/>
          <w:iCs/>
        </w:rPr>
        <w:t>.</w:t>
      </w:r>
    </w:p>
    <w:p w14:paraId="00ADA29A" w14:textId="1BDE8342" w:rsidR="001C763C" w:rsidRDefault="00EA09C3" w:rsidP="00E91626">
      <w:pPr>
        <w:spacing w:before="120" w:after="0" w:line="240" w:lineRule="auto"/>
        <w:rPr>
          <w:rFonts w:ascii="Arial" w:hAnsi="Arial" w:cs="Arial"/>
          <w:bCs/>
          <w:iCs/>
        </w:rPr>
      </w:pPr>
      <w:r>
        <w:rPr>
          <w:rFonts w:ascii="Arial" w:hAnsi="Arial" w:cs="Arial"/>
          <w:bCs/>
          <w:iCs/>
        </w:rPr>
        <w:t>T</w:t>
      </w:r>
      <w:r w:rsidR="006F431C" w:rsidRPr="006F431C">
        <w:rPr>
          <w:rFonts w:ascii="Arial" w:hAnsi="Arial" w:cs="Arial"/>
          <w:bCs/>
          <w:iCs/>
        </w:rPr>
        <w:t xml:space="preserve">he vision for the Programme Grant </w:t>
      </w:r>
      <w:r w:rsidR="004665C3">
        <w:rPr>
          <w:rFonts w:ascii="Arial" w:hAnsi="Arial" w:cs="Arial"/>
          <w:bCs/>
          <w:iCs/>
        </w:rPr>
        <w:t>wa</w:t>
      </w:r>
      <w:r>
        <w:rPr>
          <w:rFonts w:ascii="Arial" w:hAnsi="Arial" w:cs="Arial"/>
          <w:bCs/>
          <w:iCs/>
        </w:rPr>
        <w:t>s</w:t>
      </w:r>
      <w:r w:rsidR="006F431C" w:rsidRPr="006F431C">
        <w:rPr>
          <w:rFonts w:ascii="Arial" w:hAnsi="Arial" w:cs="Arial"/>
          <w:bCs/>
          <w:iCs/>
        </w:rPr>
        <w:t xml:space="preserve"> </w:t>
      </w:r>
      <w:r w:rsidR="006F431C" w:rsidRPr="005F6516">
        <w:rPr>
          <w:rFonts w:ascii="Arial" w:hAnsi="Arial" w:cs="Arial"/>
          <w:bCs/>
          <w:i/>
          <w:iCs/>
        </w:rPr>
        <w:t>t</w:t>
      </w:r>
      <w:r w:rsidR="001C763C" w:rsidRPr="005F6516">
        <w:rPr>
          <w:rFonts w:ascii="Arial" w:hAnsi="Arial" w:cs="Arial"/>
          <w:bCs/>
          <w:i/>
          <w:iCs/>
        </w:rPr>
        <w:t>he</w:t>
      </w:r>
      <w:r w:rsidR="006F431C" w:rsidRPr="005F6516">
        <w:rPr>
          <w:rFonts w:ascii="Arial" w:hAnsi="Arial" w:cs="Arial"/>
          <w:bCs/>
          <w:i/>
          <w:iCs/>
        </w:rPr>
        <w:t xml:space="preserve"> develop</w:t>
      </w:r>
      <w:r w:rsidR="001C763C" w:rsidRPr="005F6516">
        <w:rPr>
          <w:rFonts w:ascii="Arial" w:hAnsi="Arial" w:cs="Arial"/>
          <w:bCs/>
          <w:i/>
          <w:iCs/>
        </w:rPr>
        <w:t>ment of</w:t>
      </w:r>
      <w:r w:rsidR="006F431C" w:rsidRPr="005F6516">
        <w:rPr>
          <w:rFonts w:ascii="Arial" w:hAnsi="Arial" w:cs="Arial"/>
          <w:bCs/>
          <w:i/>
          <w:iCs/>
        </w:rPr>
        <w:t xml:space="preserve"> the required understanding of how the processing, microstructures and properties of materials systems operating in extreme environments interact to the point where materials with the required performance can be designed and then manufactured.</w:t>
      </w:r>
      <w:r w:rsidR="006F431C">
        <w:rPr>
          <w:rFonts w:ascii="Arial" w:hAnsi="Arial" w:cs="Arial"/>
          <w:bCs/>
          <w:iCs/>
        </w:rPr>
        <w:t xml:space="preserve"> </w:t>
      </w:r>
      <w:r>
        <w:rPr>
          <w:rFonts w:ascii="Arial" w:hAnsi="Arial" w:cs="Arial"/>
          <w:bCs/>
          <w:iCs/>
        </w:rPr>
        <w:t>T</w:t>
      </w:r>
      <w:r w:rsidR="005F6516">
        <w:rPr>
          <w:rFonts w:ascii="Arial" w:hAnsi="Arial" w:cs="Arial"/>
          <w:bCs/>
          <w:iCs/>
        </w:rPr>
        <w:t xml:space="preserve">he primary </w:t>
      </w:r>
      <w:r w:rsidR="005F6516" w:rsidRPr="005F6516">
        <w:rPr>
          <w:rFonts w:ascii="Arial" w:hAnsi="Arial" w:cs="Arial"/>
          <w:bCs/>
          <w:iCs/>
        </w:rPr>
        <w:t xml:space="preserve">goals of the programme </w:t>
      </w:r>
      <w:r w:rsidR="004665C3">
        <w:rPr>
          <w:rFonts w:ascii="Arial" w:hAnsi="Arial" w:cs="Arial"/>
          <w:bCs/>
          <w:iCs/>
        </w:rPr>
        <w:t>did not</w:t>
      </w:r>
      <w:r w:rsidR="005F6516" w:rsidRPr="005F6516">
        <w:rPr>
          <w:rFonts w:ascii="Arial" w:hAnsi="Arial" w:cs="Arial"/>
          <w:bCs/>
          <w:iCs/>
        </w:rPr>
        <w:t xml:space="preserve"> change</w:t>
      </w:r>
      <w:r w:rsidR="004665C3">
        <w:rPr>
          <w:rFonts w:ascii="Arial" w:hAnsi="Arial" w:cs="Arial"/>
          <w:bCs/>
          <w:iCs/>
        </w:rPr>
        <w:t xml:space="preserve"> during the </w:t>
      </w:r>
      <w:proofErr w:type="gramStart"/>
      <w:r w:rsidR="004665C3">
        <w:rPr>
          <w:rFonts w:ascii="Arial" w:hAnsi="Arial" w:cs="Arial"/>
          <w:bCs/>
          <w:iCs/>
        </w:rPr>
        <w:t>five year</w:t>
      </w:r>
      <w:proofErr w:type="gramEnd"/>
      <w:r w:rsidR="004665C3">
        <w:rPr>
          <w:rFonts w:ascii="Arial" w:hAnsi="Arial" w:cs="Arial"/>
          <w:bCs/>
          <w:iCs/>
        </w:rPr>
        <w:t xml:space="preserve"> period in which </w:t>
      </w:r>
      <w:proofErr w:type="spellStart"/>
      <w:r w:rsidR="004665C3">
        <w:rPr>
          <w:rFonts w:ascii="Arial" w:hAnsi="Arial" w:cs="Arial"/>
          <w:bCs/>
          <w:iCs/>
        </w:rPr>
        <w:t>XMat</w:t>
      </w:r>
      <w:proofErr w:type="spellEnd"/>
      <w:r w:rsidR="004665C3">
        <w:rPr>
          <w:rFonts w:ascii="Arial" w:hAnsi="Arial" w:cs="Arial"/>
          <w:bCs/>
          <w:iCs/>
        </w:rPr>
        <w:t xml:space="preserve"> was in existence</w:t>
      </w:r>
      <w:r w:rsidR="005F6516">
        <w:rPr>
          <w:rFonts w:ascii="Arial" w:hAnsi="Arial" w:cs="Arial"/>
          <w:bCs/>
          <w:iCs/>
        </w:rPr>
        <w:t xml:space="preserve">, though, as expected, there </w:t>
      </w:r>
      <w:r w:rsidR="004665C3">
        <w:rPr>
          <w:rFonts w:ascii="Arial" w:hAnsi="Arial" w:cs="Arial"/>
          <w:bCs/>
          <w:iCs/>
        </w:rPr>
        <w:t>were</w:t>
      </w:r>
      <w:r w:rsidR="005F6516">
        <w:rPr>
          <w:rFonts w:ascii="Arial" w:hAnsi="Arial" w:cs="Arial"/>
          <w:bCs/>
          <w:iCs/>
        </w:rPr>
        <w:t xml:space="preserve"> </w:t>
      </w:r>
      <w:r w:rsidR="00B47C96">
        <w:rPr>
          <w:rFonts w:ascii="Arial" w:hAnsi="Arial" w:cs="Arial"/>
          <w:bCs/>
          <w:iCs/>
        </w:rPr>
        <w:t>modifications</w:t>
      </w:r>
      <w:r w:rsidR="005F6516">
        <w:rPr>
          <w:rFonts w:ascii="Arial" w:hAnsi="Arial" w:cs="Arial"/>
          <w:bCs/>
          <w:iCs/>
        </w:rPr>
        <w:t xml:space="preserve"> to </w:t>
      </w:r>
      <w:r w:rsidR="00431357">
        <w:rPr>
          <w:rFonts w:ascii="Arial" w:hAnsi="Arial" w:cs="Arial"/>
          <w:bCs/>
          <w:iCs/>
        </w:rPr>
        <w:t>some</w:t>
      </w:r>
      <w:r w:rsidR="005F6516">
        <w:rPr>
          <w:rFonts w:ascii="Arial" w:hAnsi="Arial" w:cs="Arial"/>
          <w:bCs/>
          <w:iCs/>
        </w:rPr>
        <w:t xml:space="preserve"> milestones and deliverables</w:t>
      </w:r>
      <w:r w:rsidR="005F6516" w:rsidRPr="005F6516">
        <w:rPr>
          <w:rFonts w:ascii="Arial" w:hAnsi="Arial" w:cs="Arial"/>
          <w:bCs/>
          <w:iCs/>
        </w:rPr>
        <w:t>.</w:t>
      </w:r>
    </w:p>
    <w:p w14:paraId="2043AB2A" w14:textId="7D0EB708" w:rsidR="00CB5418" w:rsidRDefault="00AB160C" w:rsidP="00E91626">
      <w:pPr>
        <w:spacing w:before="120" w:after="0" w:line="240" w:lineRule="auto"/>
        <w:rPr>
          <w:rFonts w:ascii="Arial" w:hAnsi="Arial" w:cs="Arial"/>
          <w:bCs/>
          <w:iCs/>
        </w:rPr>
      </w:pPr>
      <w:r w:rsidRPr="003559B3">
        <w:rPr>
          <w:rFonts w:ascii="Arial" w:hAnsi="Arial" w:cs="Arial"/>
          <w:bCs/>
          <w:iCs/>
        </w:rPr>
        <w:t>The Programme Grant</w:t>
      </w:r>
      <w:r>
        <w:rPr>
          <w:rFonts w:ascii="Arial" w:hAnsi="Arial" w:cs="Arial"/>
          <w:bCs/>
          <w:iCs/>
        </w:rPr>
        <w:t xml:space="preserve"> has </w:t>
      </w:r>
      <w:r w:rsidR="00B12F36">
        <w:rPr>
          <w:rFonts w:ascii="Arial" w:hAnsi="Arial" w:cs="Arial"/>
          <w:bCs/>
          <w:iCs/>
        </w:rPr>
        <w:t>propelled</w:t>
      </w:r>
      <w:r>
        <w:rPr>
          <w:rFonts w:ascii="Arial" w:hAnsi="Arial" w:cs="Arial"/>
          <w:bCs/>
          <w:iCs/>
        </w:rPr>
        <w:t xml:space="preserve"> the UK </w:t>
      </w:r>
      <w:r w:rsidR="00B12F36">
        <w:rPr>
          <w:rFonts w:ascii="Arial" w:hAnsi="Arial" w:cs="Arial"/>
          <w:bCs/>
          <w:iCs/>
        </w:rPr>
        <w:t>to</w:t>
      </w:r>
      <w:r>
        <w:rPr>
          <w:rFonts w:ascii="Arial" w:hAnsi="Arial" w:cs="Arial"/>
          <w:bCs/>
          <w:iCs/>
        </w:rPr>
        <w:t xml:space="preserve"> the forefront of research in the field of developing materials for </w:t>
      </w:r>
      <w:r w:rsidR="00BA2A11">
        <w:rPr>
          <w:rFonts w:ascii="Arial" w:hAnsi="Arial" w:cs="Arial"/>
          <w:bCs/>
          <w:iCs/>
        </w:rPr>
        <w:t xml:space="preserve">applications involving </w:t>
      </w:r>
      <w:r>
        <w:rPr>
          <w:rFonts w:ascii="Arial" w:hAnsi="Arial" w:cs="Arial"/>
          <w:bCs/>
          <w:iCs/>
        </w:rPr>
        <w:t>extreme environment</w:t>
      </w:r>
      <w:r w:rsidR="00BA2A11">
        <w:rPr>
          <w:rFonts w:ascii="Arial" w:hAnsi="Arial" w:cs="Arial"/>
          <w:bCs/>
          <w:iCs/>
        </w:rPr>
        <w:t>s</w:t>
      </w:r>
      <w:r>
        <w:rPr>
          <w:rFonts w:ascii="Arial" w:hAnsi="Arial" w:cs="Arial"/>
          <w:bCs/>
          <w:iCs/>
        </w:rPr>
        <w:t xml:space="preserve">. Evidence for this </w:t>
      </w:r>
      <w:r w:rsidR="00CB5418">
        <w:rPr>
          <w:rFonts w:ascii="Arial" w:hAnsi="Arial" w:cs="Arial"/>
          <w:bCs/>
          <w:iCs/>
        </w:rPr>
        <w:t>includes (details may be found later in this report):</w:t>
      </w:r>
    </w:p>
    <w:p w14:paraId="5F0A2D18" w14:textId="20A2BCF5" w:rsidR="00CB5418" w:rsidRDefault="00CB5418" w:rsidP="0074253F">
      <w:pPr>
        <w:pStyle w:val="ListParagraph"/>
        <w:numPr>
          <w:ilvl w:val="0"/>
          <w:numId w:val="1"/>
        </w:numPr>
        <w:spacing w:before="120" w:after="0" w:line="240" w:lineRule="auto"/>
        <w:ind w:left="284" w:hanging="284"/>
        <w:contextualSpacing w:val="0"/>
        <w:rPr>
          <w:rFonts w:ascii="Arial" w:hAnsi="Arial" w:cs="Arial"/>
          <w:bCs/>
          <w:iCs/>
        </w:rPr>
      </w:pPr>
      <w:r>
        <w:rPr>
          <w:rFonts w:ascii="Arial" w:hAnsi="Arial" w:cs="Arial"/>
          <w:bCs/>
          <w:iCs/>
        </w:rPr>
        <w:t>T</w:t>
      </w:r>
      <w:r w:rsidR="00AB160C" w:rsidRPr="00CB5418">
        <w:rPr>
          <w:rFonts w:ascii="Arial" w:hAnsi="Arial" w:cs="Arial"/>
          <w:bCs/>
          <w:iCs/>
        </w:rPr>
        <w:t xml:space="preserve">he </w:t>
      </w:r>
      <w:r w:rsidR="0074253F" w:rsidRPr="00261DFB">
        <w:rPr>
          <w:rFonts w:ascii="Arial" w:hAnsi="Arial" w:cs="Arial"/>
          <w:bCs/>
          <w:iCs/>
        </w:rPr>
        <w:t>9</w:t>
      </w:r>
      <w:r w:rsidR="00BA2A11">
        <w:rPr>
          <w:rFonts w:ascii="Arial" w:hAnsi="Arial" w:cs="Arial"/>
          <w:bCs/>
          <w:iCs/>
        </w:rPr>
        <w:t xml:space="preserve"> </w:t>
      </w:r>
      <w:r w:rsidR="00F63785">
        <w:rPr>
          <w:rFonts w:ascii="Arial" w:hAnsi="Arial" w:cs="Arial"/>
          <w:bCs/>
          <w:iCs/>
        </w:rPr>
        <w:t xml:space="preserve">senior colleagues from </w:t>
      </w:r>
      <w:r>
        <w:rPr>
          <w:rFonts w:ascii="Arial" w:hAnsi="Arial" w:cs="Arial"/>
          <w:bCs/>
          <w:iCs/>
        </w:rPr>
        <w:t xml:space="preserve">overseas </w:t>
      </w:r>
      <w:r w:rsidR="00F63785">
        <w:rPr>
          <w:rFonts w:ascii="Arial" w:hAnsi="Arial" w:cs="Arial"/>
          <w:bCs/>
          <w:iCs/>
        </w:rPr>
        <w:t>organisations</w:t>
      </w:r>
      <w:r w:rsidR="00AB160C" w:rsidRPr="00CB5418">
        <w:rPr>
          <w:rFonts w:ascii="Arial" w:hAnsi="Arial" w:cs="Arial"/>
          <w:bCs/>
          <w:iCs/>
        </w:rPr>
        <w:t xml:space="preserve"> who are willing to give up their time to fly to the UK for 2 days </w:t>
      </w:r>
      <w:r w:rsidR="00F63785">
        <w:rPr>
          <w:rFonts w:ascii="Arial" w:hAnsi="Arial" w:cs="Arial"/>
          <w:bCs/>
          <w:iCs/>
        </w:rPr>
        <w:t>each</w:t>
      </w:r>
      <w:r w:rsidR="00AB160C" w:rsidRPr="00CB5418">
        <w:rPr>
          <w:rFonts w:ascii="Arial" w:hAnsi="Arial" w:cs="Arial"/>
          <w:bCs/>
          <w:iCs/>
        </w:rPr>
        <w:t xml:space="preserve"> year to sit on our International Advisory Board at our Annual Meetings in October and give us their advice</w:t>
      </w:r>
      <w:r w:rsidR="00A97ECD">
        <w:rPr>
          <w:rFonts w:ascii="Arial" w:hAnsi="Arial" w:cs="Arial"/>
          <w:bCs/>
          <w:iCs/>
        </w:rPr>
        <w:t>, Annex 2</w:t>
      </w:r>
      <w:r w:rsidR="004D5BF4">
        <w:rPr>
          <w:rFonts w:ascii="Arial" w:hAnsi="Arial" w:cs="Arial"/>
          <w:bCs/>
          <w:iCs/>
        </w:rPr>
        <w:t>.</w:t>
      </w:r>
      <w:r>
        <w:rPr>
          <w:rFonts w:ascii="Arial" w:hAnsi="Arial" w:cs="Arial"/>
          <w:bCs/>
          <w:iCs/>
        </w:rPr>
        <w:t xml:space="preserve"> </w:t>
      </w:r>
      <w:proofErr w:type="gramStart"/>
      <w:r w:rsidR="004D5BF4">
        <w:rPr>
          <w:rFonts w:ascii="Arial" w:hAnsi="Arial" w:cs="Arial"/>
          <w:bCs/>
          <w:iCs/>
        </w:rPr>
        <w:t>C</w:t>
      </w:r>
      <w:r>
        <w:rPr>
          <w:rFonts w:ascii="Arial" w:hAnsi="Arial" w:cs="Arial"/>
          <w:bCs/>
          <w:iCs/>
        </w:rPr>
        <w:t>learly</w:t>
      </w:r>
      <w:proofErr w:type="gramEnd"/>
      <w:r>
        <w:rPr>
          <w:rFonts w:ascii="Arial" w:hAnsi="Arial" w:cs="Arial"/>
          <w:bCs/>
          <w:iCs/>
        </w:rPr>
        <w:t xml:space="preserve"> they feel that what they are </w:t>
      </w:r>
      <w:r w:rsidR="00F63785">
        <w:rPr>
          <w:rFonts w:ascii="Arial" w:hAnsi="Arial" w:cs="Arial"/>
          <w:bCs/>
          <w:iCs/>
        </w:rPr>
        <w:t>gai</w:t>
      </w:r>
      <w:r>
        <w:rPr>
          <w:rFonts w:ascii="Arial" w:hAnsi="Arial" w:cs="Arial"/>
          <w:bCs/>
          <w:iCs/>
        </w:rPr>
        <w:t>ning in return makes it worth it</w:t>
      </w:r>
      <w:r w:rsidR="00F63785">
        <w:rPr>
          <w:rFonts w:ascii="Arial" w:hAnsi="Arial" w:cs="Arial"/>
          <w:bCs/>
          <w:iCs/>
        </w:rPr>
        <w:t>;</w:t>
      </w:r>
    </w:p>
    <w:p w14:paraId="2470D7F6" w14:textId="58D8FFBC" w:rsidR="00CB5418" w:rsidRDefault="00CB5418" w:rsidP="0074253F">
      <w:pPr>
        <w:pStyle w:val="ListParagraph"/>
        <w:numPr>
          <w:ilvl w:val="0"/>
          <w:numId w:val="1"/>
        </w:numPr>
        <w:spacing w:after="0" w:line="240" w:lineRule="auto"/>
        <w:ind w:left="284" w:hanging="284"/>
        <w:contextualSpacing w:val="0"/>
        <w:rPr>
          <w:rFonts w:ascii="Arial" w:hAnsi="Arial" w:cs="Arial"/>
          <w:bCs/>
          <w:iCs/>
        </w:rPr>
      </w:pPr>
      <w:r>
        <w:rPr>
          <w:rFonts w:ascii="Arial" w:hAnsi="Arial" w:cs="Arial"/>
          <w:bCs/>
          <w:iCs/>
        </w:rPr>
        <w:t>T</w:t>
      </w:r>
      <w:r w:rsidR="00AB160C" w:rsidRPr="00CB5418">
        <w:rPr>
          <w:rFonts w:ascii="Arial" w:hAnsi="Arial" w:cs="Arial"/>
          <w:bCs/>
          <w:iCs/>
        </w:rPr>
        <w:t xml:space="preserve">he </w:t>
      </w:r>
      <w:r w:rsidR="00261DFB" w:rsidRPr="00261DFB">
        <w:rPr>
          <w:rFonts w:ascii="Arial" w:hAnsi="Arial" w:cs="Arial"/>
          <w:bCs/>
          <w:iCs/>
        </w:rPr>
        <w:t>12 keynote lectures, 5 plenary lectures, 54 invited lectures and 29 other lectures that members of our team have given to date at international conferences plus 32 invitations to visit UK and overseas laboratories</w:t>
      </w:r>
      <w:r w:rsidR="0068461A" w:rsidRPr="00261DFB">
        <w:rPr>
          <w:rFonts w:ascii="Arial" w:hAnsi="Arial" w:cs="Arial"/>
          <w:bCs/>
          <w:iCs/>
        </w:rPr>
        <w:t xml:space="preserve">, Annex </w:t>
      </w:r>
      <w:r w:rsidR="00A97ECD" w:rsidRPr="00261DFB">
        <w:rPr>
          <w:rFonts w:ascii="Arial" w:hAnsi="Arial" w:cs="Arial"/>
          <w:bCs/>
          <w:iCs/>
        </w:rPr>
        <w:t>3</w:t>
      </w:r>
      <w:r w:rsidR="00AB160C" w:rsidRPr="00261DFB">
        <w:rPr>
          <w:rFonts w:ascii="Arial" w:hAnsi="Arial" w:cs="Arial"/>
          <w:bCs/>
          <w:iCs/>
        </w:rPr>
        <w:t>;</w:t>
      </w:r>
      <w:r w:rsidR="00AB160C" w:rsidRPr="00CB5418">
        <w:rPr>
          <w:rFonts w:ascii="Arial" w:hAnsi="Arial" w:cs="Arial"/>
          <w:bCs/>
          <w:iCs/>
        </w:rPr>
        <w:t xml:space="preserve"> </w:t>
      </w:r>
    </w:p>
    <w:p w14:paraId="1819B942" w14:textId="6FA82FCE" w:rsidR="00446E1F" w:rsidRDefault="00446E1F" w:rsidP="0074253F">
      <w:pPr>
        <w:pStyle w:val="ListParagraph"/>
        <w:numPr>
          <w:ilvl w:val="0"/>
          <w:numId w:val="1"/>
        </w:numPr>
        <w:spacing w:after="0" w:line="240" w:lineRule="auto"/>
        <w:ind w:left="284" w:hanging="284"/>
        <w:contextualSpacing w:val="0"/>
        <w:rPr>
          <w:rFonts w:ascii="Arial" w:hAnsi="Arial" w:cs="Arial"/>
          <w:bCs/>
          <w:iCs/>
        </w:rPr>
      </w:pPr>
      <w:r>
        <w:rPr>
          <w:rFonts w:ascii="Arial" w:hAnsi="Arial" w:cs="Arial"/>
          <w:bCs/>
          <w:iCs/>
        </w:rPr>
        <w:t xml:space="preserve">The </w:t>
      </w:r>
      <w:r w:rsidR="00261DFB">
        <w:rPr>
          <w:rFonts w:ascii="Arial" w:hAnsi="Arial" w:cs="Arial"/>
          <w:bCs/>
          <w:iCs/>
        </w:rPr>
        <w:t>91</w:t>
      </w:r>
      <w:r>
        <w:rPr>
          <w:rFonts w:ascii="Arial" w:hAnsi="Arial" w:cs="Arial"/>
          <w:bCs/>
          <w:iCs/>
        </w:rPr>
        <w:t xml:space="preserve"> publications and </w:t>
      </w:r>
      <w:r w:rsidR="00D530D0" w:rsidRPr="00A346DF">
        <w:rPr>
          <w:rFonts w:ascii="Arial" w:hAnsi="Arial" w:cs="Arial"/>
          <w:bCs/>
          <w:iCs/>
        </w:rPr>
        <w:t>2</w:t>
      </w:r>
      <w:r w:rsidR="00F63785" w:rsidRPr="00A346DF">
        <w:rPr>
          <w:rFonts w:ascii="Arial" w:hAnsi="Arial" w:cs="Arial"/>
          <w:bCs/>
          <w:iCs/>
        </w:rPr>
        <w:t xml:space="preserve"> </w:t>
      </w:r>
      <w:r w:rsidRPr="00A346DF">
        <w:rPr>
          <w:rFonts w:ascii="Arial" w:hAnsi="Arial" w:cs="Arial"/>
          <w:bCs/>
          <w:iCs/>
        </w:rPr>
        <w:t>patent application</w:t>
      </w:r>
      <w:r w:rsidR="00D530D0" w:rsidRPr="00A346DF">
        <w:rPr>
          <w:rFonts w:ascii="Arial" w:hAnsi="Arial" w:cs="Arial"/>
          <w:bCs/>
          <w:iCs/>
        </w:rPr>
        <w:t>s</w:t>
      </w:r>
      <w:r>
        <w:rPr>
          <w:rFonts w:ascii="Arial" w:hAnsi="Arial" w:cs="Arial"/>
          <w:bCs/>
          <w:iCs/>
        </w:rPr>
        <w:t xml:space="preserve"> that have been made </w:t>
      </w:r>
      <w:r w:rsidR="00261DFB">
        <w:rPr>
          <w:rFonts w:ascii="Arial" w:hAnsi="Arial" w:cs="Arial"/>
          <w:bCs/>
          <w:iCs/>
        </w:rPr>
        <w:t xml:space="preserve">to date </w:t>
      </w:r>
      <w:r>
        <w:rPr>
          <w:rFonts w:ascii="Arial" w:hAnsi="Arial" w:cs="Arial"/>
          <w:bCs/>
          <w:iCs/>
        </w:rPr>
        <w:t>by the team, Annex 4;</w:t>
      </w:r>
    </w:p>
    <w:p w14:paraId="2DE4D7FE" w14:textId="2087AE7E" w:rsidR="00AB160C" w:rsidRDefault="00CB5418" w:rsidP="0074253F">
      <w:pPr>
        <w:pStyle w:val="ListParagraph"/>
        <w:numPr>
          <w:ilvl w:val="0"/>
          <w:numId w:val="1"/>
        </w:numPr>
        <w:spacing w:after="0" w:line="240" w:lineRule="auto"/>
        <w:ind w:left="284" w:hanging="284"/>
        <w:contextualSpacing w:val="0"/>
        <w:rPr>
          <w:rFonts w:ascii="Arial" w:hAnsi="Arial" w:cs="Arial"/>
          <w:bCs/>
          <w:iCs/>
        </w:rPr>
      </w:pPr>
      <w:r>
        <w:rPr>
          <w:rFonts w:ascii="Arial" w:hAnsi="Arial" w:cs="Arial"/>
          <w:bCs/>
          <w:iCs/>
        </w:rPr>
        <w:t>W</w:t>
      </w:r>
      <w:r w:rsidR="00AB160C" w:rsidRPr="00CB5418">
        <w:rPr>
          <w:rFonts w:ascii="Arial" w:hAnsi="Arial" w:cs="Arial"/>
          <w:bCs/>
          <w:iCs/>
        </w:rPr>
        <w:t>e host</w:t>
      </w:r>
      <w:r w:rsidR="00177B59">
        <w:rPr>
          <w:rFonts w:ascii="Arial" w:hAnsi="Arial" w:cs="Arial"/>
          <w:bCs/>
          <w:iCs/>
        </w:rPr>
        <w:t>ed</w:t>
      </w:r>
      <w:r w:rsidR="00AB160C" w:rsidRPr="00CB5418">
        <w:rPr>
          <w:rFonts w:ascii="Arial" w:hAnsi="Arial" w:cs="Arial"/>
          <w:bCs/>
          <w:iCs/>
        </w:rPr>
        <w:t xml:space="preserve"> </w:t>
      </w:r>
      <w:r w:rsidRPr="00CB5418">
        <w:rPr>
          <w:rFonts w:ascii="Arial" w:hAnsi="Arial" w:cs="Arial"/>
          <w:bCs/>
          <w:iCs/>
        </w:rPr>
        <w:t xml:space="preserve">in </w:t>
      </w:r>
      <w:r>
        <w:rPr>
          <w:rFonts w:ascii="Arial" w:hAnsi="Arial" w:cs="Arial"/>
          <w:bCs/>
          <w:iCs/>
        </w:rPr>
        <w:t>the UK</w:t>
      </w:r>
      <w:r w:rsidRPr="00CB5418">
        <w:rPr>
          <w:rFonts w:ascii="Arial" w:hAnsi="Arial" w:cs="Arial"/>
          <w:bCs/>
          <w:iCs/>
        </w:rPr>
        <w:t xml:space="preserve"> </w:t>
      </w:r>
      <w:r w:rsidR="00AB160C" w:rsidRPr="00CB5418">
        <w:rPr>
          <w:rFonts w:ascii="Arial" w:hAnsi="Arial" w:cs="Arial"/>
          <w:bCs/>
          <w:iCs/>
        </w:rPr>
        <w:t xml:space="preserve">the </w:t>
      </w:r>
      <w:r>
        <w:rPr>
          <w:rFonts w:ascii="Arial" w:hAnsi="Arial" w:cs="Arial"/>
          <w:bCs/>
          <w:iCs/>
        </w:rPr>
        <w:t xml:space="preserve">fourth in the series of </w:t>
      </w:r>
      <w:r w:rsidR="00AB160C" w:rsidRPr="00CB5418">
        <w:rPr>
          <w:rFonts w:ascii="Arial" w:hAnsi="Arial" w:cs="Arial"/>
          <w:bCs/>
          <w:iCs/>
        </w:rPr>
        <w:t>prestigious</w:t>
      </w:r>
      <w:r>
        <w:rPr>
          <w:rFonts w:ascii="Arial" w:hAnsi="Arial" w:cs="Arial"/>
          <w:bCs/>
          <w:iCs/>
        </w:rPr>
        <w:t>, international</w:t>
      </w:r>
      <w:r w:rsidR="00AB160C" w:rsidRPr="00CB5418">
        <w:rPr>
          <w:rFonts w:ascii="Arial" w:hAnsi="Arial" w:cs="Arial"/>
          <w:bCs/>
          <w:iCs/>
        </w:rPr>
        <w:t xml:space="preserve"> UHTC workshop</w:t>
      </w:r>
      <w:r>
        <w:rPr>
          <w:rFonts w:ascii="Arial" w:hAnsi="Arial" w:cs="Arial"/>
          <w:bCs/>
          <w:iCs/>
        </w:rPr>
        <w:t>s</w:t>
      </w:r>
      <w:r w:rsidR="00EA09C3">
        <w:rPr>
          <w:rFonts w:ascii="Arial" w:hAnsi="Arial" w:cs="Arial"/>
          <w:bCs/>
          <w:iCs/>
        </w:rPr>
        <w:t>, UHTC</w:t>
      </w:r>
      <w:r w:rsidR="009E2097">
        <w:rPr>
          <w:rFonts w:ascii="Arial" w:hAnsi="Arial" w:cs="Arial"/>
          <w:bCs/>
          <w:iCs/>
        </w:rPr>
        <w:t xml:space="preserve"> IV</w:t>
      </w:r>
      <w:r w:rsidR="00F63785">
        <w:rPr>
          <w:rFonts w:ascii="Arial" w:hAnsi="Arial" w:cs="Arial"/>
          <w:bCs/>
          <w:iCs/>
        </w:rPr>
        <w:t xml:space="preserve">, </w:t>
      </w:r>
      <w:r w:rsidR="009E2097">
        <w:rPr>
          <w:rFonts w:ascii="Arial" w:hAnsi="Arial" w:cs="Arial"/>
          <w:bCs/>
          <w:iCs/>
        </w:rPr>
        <w:t>i</w:t>
      </w:r>
      <w:r w:rsidR="00EA09C3">
        <w:rPr>
          <w:rFonts w:ascii="Arial" w:hAnsi="Arial" w:cs="Arial"/>
          <w:bCs/>
          <w:iCs/>
        </w:rPr>
        <w:t>n 2017</w:t>
      </w:r>
      <w:r>
        <w:rPr>
          <w:rFonts w:ascii="Arial" w:hAnsi="Arial" w:cs="Arial"/>
          <w:bCs/>
          <w:iCs/>
        </w:rPr>
        <w:t>;</w:t>
      </w:r>
    </w:p>
    <w:p w14:paraId="3F3EFBE6" w14:textId="739C6072" w:rsidR="00CB5418" w:rsidRPr="00254086" w:rsidRDefault="00CB5418" w:rsidP="0074253F">
      <w:pPr>
        <w:pStyle w:val="ListParagraph"/>
        <w:numPr>
          <w:ilvl w:val="0"/>
          <w:numId w:val="1"/>
        </w:numPr>
        <w:spacing w:after="0" w:line="240" w:lineRule="auto"/>
        <w:ind w:left="284" w:hanging="284"/>
        <w:contextualSpacing w:val="0"/>
        <w:rPr>
          <w:rFonts w:ascii="Arial" w:hAnsi="Arial" w:cs="Arial"/>
          <w:bCs/>
          <w:iCs/>
        </w:rPr>
      </w:pPr>
      <w:r w:rsidRPr="00254086">
        <w:rPr>
          <w:rFonts w:ascii="Arial" w:hAnsi="Arial" w:cs="Arial"/>
          <w:bCs/>
          <w:iCs/>
        </w:rPr>
        <w:t xml:space="preserve">The </w:t>
      </w:r>
      <w:r w:rsidR="00324BBA">
        <w:rPr>
          <w:rFonts w:ascii="Arial" w:hAnsi="Arial" w:cs="Arial"/>
          <w:bCs/>
          <w:iCs/>
        </w:rPr>
        <w:t>22</w:t>
      </w:r>
      <w:r w:rsidR="00F63785">
        <w:rPr>
          <w:rFonts w:ascii="Arial" w:hAnsi="Arial" w:cs="Arial"/>
          <w:bCs/>
          <w:iCs/>
        </w:rPr>
        <w:t xml:space="preserve"> </w:t>
      </w:r>
      <w:r w:rsidR="00324BBA">
        <w:rPr>
          <w:rFonts w:ascii="Arial" w:hAnsi="Arial" w:cs="Arial"/>
          <w:bCs/>
          <w:iCs/>
        </w:rPr>
        <w:t xml:space="preserve">UK and overseas </w:t>
      </w:r>
      <w:r w:rsidR="00254086">
        <w:rPr>
          <w:rFonts w:ascii="Arial" w:hAnsi="Arial" w:cs="Arial"/>
          <w:bCs/>
          <w:iCs/>
        </w:rPr>
        <w:t>institutions who bec</w:t>
      </w:r>
      <w:r w:rsidR="00324BBA">
        <w:rPr>
          <w:rFonts w:ascii="Arial" w:hAnsi="Arial" w:cs="Arial"/>
          <w:bCs/>
          <w:iCs/>
        </w:rPr>
        <w:t>a</w:t>
      </w:r>
      <w:r w:rsidR="00254086">
        <w:rPr>
          <w:rFonts w:ascii="Arial" w:hAnsi="Arial" w:cs="Arial"/>
          <w:bCs/>
          <w:iCs/>
        </w:rPr>
        <w:t xml:space="preserve">me involved with </w:t>
      </w:r>
      <w:proofErr w:type="spellStart"/>
      <w:r w:rsidR="00254086">
        <w:rPr>
          <w:rFonts w:ascii="Arial" w:hAnsi="Arial" w:cs="Arial"/>
          <w:bCs/>
          <w:iCs/>
        </w:rPr>
        <w:t>XMat</w:t>
      </w:r>
      <w:proofErr w:type="spellEnd"/>
      <w:r w:rsidR="00254086">
        <w:rPr>
          <w:rFonts w:ascii="Arial" w:hAnsi="Arial" w:cs="Arial"/>
          <w:bCs/>
          <w:iCs/>
        </w:rPr>
        <w:t xml:space="preserve"> </w:t>
      </w:r>
      <w:r w:rsidRPr="00254086">
        <w:rPr>
          <w:rFonts w:ascii="Arial" w:hAnsi="Arial" w:cs="Arial"/>
          <w:bCs/>
          <w:iCs/>
        </w:rPr>
        <w:t>research programmes</w:t>
      </w:r>
      <w:r w:rsidR="00254086">
        <w:rPr>
          <w:rFonts w:ascii="Arial" w:hAnsi="Arial" w:cs="Arial"/>
          <w:bCs/>
          <w:iCs/>
        </w:rPr>
        <w:t xml:space="preserve">, Annex </w:t>
      </w:r>
      <w:r w:rsidR="00324BBA">
        <w:rPr>
          <w:rFonts w:ascii="Arial" w:hAnsi="Arial" w:cs="Arial"/>
          <w:bCs/>
          <w:iCs/>
        </w:rPr>
        <w:t>2</w:t>
      </w:r>
      <w:r w:rsidRPr="00254086">
        <w:rPr>
          <w:rFonts w:ascii="Arial" w:hAnsi="Arial" w:cs="Arial"/>
          <w:bCs/>
          <w:iCs/>
        </w:rPr>
        <w:t>;</w:t>
      </w:r>
    </w:p>
    <w:p w14:paraId="6E526B1D" w14:textId="3C584161" w:rsidR="00CB5418" w:rsidRDefault="00CB5418" w:rsidP="0074253F">
      <w:pPr>
        <w:pStyle w:val="ListParagraph"/>
        <w:numPr>
          <w:ilvl w:val="0"/>
          <w:numId w:val="1"/>
        </w:numPr>
        <w:spacing w:after="0" w:line="240" w:lineRule="auto"/>
        <w:ind w:left="284" w:hanging="284"/>
        <w:contextualSpacing w:val="0"/>
        <w:rPr>
          <w:rFonts w:ascii="Arial" w:hAnsi="Arial" w:cs="Arial"/>
          <w:bCs/>
          <w:iCs/>
        </w:rPr>
      </w:pPr>
      <w:r>
        <w:rPr>
          <w:rFonts w:ascii="Arial" w:hAnsi="Arial" w:cs="Arial"/>
          <w:bCs/>
          <w:iCs/>
        </w:rPr>
        <w:t>The fact that we chang</w:t>
      </w:r>
      <w:r w:rsidR="00324BBA">
        <w:rPr>
          <w:rFonts w:ascii="Arial" w:hAnsi="Arial" w:cs="Arial"/>
          <w:bCs/>
          <w:iCs/>
        </w:rPr>
        <w:t>ed</w:t>
      </w:r>
      <w:r>
        <w:rPr>
          <w:rFonts w:ascii="Arial" w:hAnsi="Arial" w:cs="Arial"/>
          <w:bCs/>
          <w:iCs/>
        </w:rPr>
        <w:t xml:space="preserve"> the way in which research is done in this field, not only in the UK but also overseas</w:t>
      </w:r>
      <w:r w:rsidR="00177B59">
        <w:rPr>
          <w:rFonts w:ascii="Arial" w:hAnsi="Arial" w:cs="Arial"/>
          <w:bCs/>
          <w:iCs/>
        </w:rPr>
        <w:t>, and created a new research field, UHTCMCs</w:t>
      </w:r>
      <w:r>
        <w:rPr>
          <w:rFonts w:ascii="Arial" w:hAnsi="Arial" w:cs="Arial"/>
          <w:bCs/>
          <w:iCs/>
        </w:rPr>
        <w:t>.</w:t>
      </w:r>
    </w:p>
    <w:p w14:paraId="6AE41917" w14:textId="053F9018" w:rsidR="00AC6E47" w:rsidRDefault="00AC6E47" w:rsidP="00E91626">
      <w:pPr>
        <w:spacing w:before="120" w:after="0" w:line="240" w:lineRule="auto"/>
        <w:rPr>
          <w:rFonts w:ascii="Arial" w:hAnsi="Arial" w:cs="Arial"/>
          <w:bCs/>
          <w:iCs/>
        </w:rPr>
      </w:pPr>
      <w:r>
        <w:rPr>
          <w:rFonts w:ascii="Arial" w:hAnsi="Arial" w:cs="Arial"/>
          <w:bCs/>
          <w:iCs/>
        </w:rPr>
        <w:t>T</w:t>
      </w:r>
      <w:r w:rsidR="00CB5418">
        <w:rPr>
          <w:rFonts w:ascii="Arial" w:hAnsi="Arial" w:cs="Arial"/>
          <w:bCs/>
          <w:iCs/>
        </w:rPr>
        <w:t>he la</w:t>
      </w:r>
      <w:r>
        <w:rPr>
          <w:rFonts w:ascii="Arial" w:hAnsi="Arial" w:cs="Arial"/>
          <w:bCs/>
          <w:iCs/>
        </w:rPr>
        <w:t>s</w:t>
      </w:r>
      <w:r w:rsidR="00CB5418">
        <w:rPr>
          <w:rFonts w:ascii="Arial" w:hAnsi="Arial" w:cs="Arial"/>
          <w:bCs/>
          <w:iCs/>
        </w:rPr>
        <w:t xml:space="preserve">t point </w:t>
      </w:r>
      <w:r>
        <w:rPr>
          <w:rFonts w:ascii="Arial" w:hAnsi="Arial" w:cs="Arial"/>
          <w:bCs/>
          <w:iCs/>
        </w:rPr>
        <w:t xml:space="preserve">merits further expansion, particularly since </w:t>
      </w:r>
      <w:r w:rsidR="00B12F36">
        <w:rPr>
          <w:rFonts w:ascii="Arial" w:hAnsi="Arial" w:cs="Arial"/>
          <w:bCs/>
          <w:iCs/>
        </w:rPr>
        <w:t>several</w:t>
      </w:r>
      <w:r>
        <w:rPr>
          <w:rFonts w:ascii="Arial" w:hAnsi="Arial" w:cs="Arial"/>
          <w:bCs/>
          <w:iCs/>
        </w:rPr>
        <w:t xml:space="preserve"> change</w:t>
      </w:r>
      <w:r w:rsidR="00EA09C3">
        <w:rPr>
          <w:rFonts w:ascii="Arial" w:hAnsi="Arial" w:cs="Arial"/>
          <w:bCs/>
          <w:iCs/>
        </w:rPr>
        <w:t>s</w:t>
      </w:r>
      <w:r>
        <w:rPr>
          <w:rFonts w:ascii="Arial" w:hAnsi="Arial" w:cs="Arial"/>
          <w:bCs/>
          <w:iCs/>
        </w:rPr>
        <w:t xml:space="preserve"> </w:t>
      </w:r>
      <w:r w:rsidR="003559B3">
        <w:rPr>
          <w:rFonts w:ascii="Arial" w:hAnsi="Arial" w:cs="Arial"/>
          <w:bCs/>
          <w:iCs/>
        </w:rPr>
        <w:t>have been</w:t>
      </w:r>
      <w:r>
        <w:rPr>
          <w:rFonts w:ascii="Arial" w:hAnsi="Arial" w:cs="Arial"/>
          <w:bCs/>
          <w:iCs/>
        </w:rPr>
        <w:t xml:space="preserve"> driven by </w:t>
      </w:r>
      <w:proofErr w:type="spellStart"/>
      <w:r>
        <w:rPr>
          <w:rFonts w:ascii="Arial" w:hAnsi="Arial" w:cs="Arial"/>
          <w:bCs/>
          <w:iCs/>
        </w:rPr>
        <w:t>XMat</w:t>
      </w:r>
      <w:proofErr w:type="spellEnd"/>
      <w:r>
        <w:rPr>
          <w:rFonts w:ascii="Arial" w:hAnsi="Arial" w:cs="Arial"/>
          <w:bCs/>
          <w:iCs/>
        </w:rPr>
        <w:t xml:space="preserve"> research.</w:t>
      </w:r>
      <w:r w:rsidR="00CB5418">
        <w:rPr>
          <w:rFonts w:ascii="Arial" w:hAnsi="Arial" w:cs="Arial"/>
          <w:bCs/>
          <w:iCs/>
        </w:rPr>
        <w:t xml:space="preserve"> </w:t>
      </w:r>
    </w:p>
    <w:p w14:paraId="37733F00" w14:textId="77777777" w:rsidR="003559B3" w:rsidRDefault="00AC6E47" w:rsidP="0074253F">
      <w:pPr>
        <w:pStyle w:val="ListParagraph"/>
        <w:numPr>
          <w:ilvl w:val="0"/>
          <w:numId w:val="2"/>
        </w:numPr>
        <w:spacing w:before="120" w:after="0" w:line="240" w:lineRule="auto"/>
        <w:ind w:left="284" w:hanging="284"/>
        <w:contextualSpacing w:val="0"/>
        <w:rPr>
          <w:rFonts w:ascii="Arial" w:hAnsi="Arial" w:cs="Arial"/>
          <w:bCs/>
          <w:iCs/>
        </w:rPr>
      </w:pPr>
      <w:r w:rsidRPr="00AC6E47">
        <w:rPr>
          <w:rFonts w:ascii="Arial" w:hAnsi="Arial" w:cs="Arial"/>
          <w:bCs/>
          <w:iCs/>
        </w:rPr>
        <w:t xml:space="preserve">Historically, </w:t>
      </w:r>
      <w:r w:rsidR="00CB5418" w:rsidRPr="00AC6E47">
        <w:rPr>
          <w:rFonts w:ascii="Arial" w:hAnsi="Arial" w:cs="Arial"/>
          <w:bCs/>
          <w:iCs/>
        </w:rPr>
        <w:t xml:space="preserve">research into UHTCs has focused on producing </w:t>
      </w:r>
      <w:r w:rsidRPr="00AC6E47">
        <w:rPr>
          <w:rFonts w:ascii="Arial" w:hAnsi="Arial" w:cs="Arial"/>
          <w:bCs/>
          <w:iCs/>
        </w:rPr>
        <w:t xml:space="preserve">monolithic </w:t>
      </w:r>
      <w:r w:rsidR="00CB5418" w:rsidRPr="00AC6E47">
        <w:rPr>
          <w:rFonts w:ascii="Arial" w:hAnsi="Arial" w:cs="Arial"/>
          <w:bCs/>
          <w:iCs/>
        </w:rPr>
        <w:t xml:space="preserve">ceramics. Whilst </w:t>
      </w:r>
      <w:r w:rsidRPr="00AC6E47">
        <w:rPr>
          <w:rFonts w:ascii="Arial" w:hAnsi="Arial" w:cs="Arial"/>
          <w:bCs/>
          <w:iCs/>
        </w:rPr>
        <w:t>these</w:t>
      </w:r>
      <w:r w:rsidR="00CB5418" w:rsidRPr="00AC6E47">
        <w:rPr>
          <w:rFonts w:ascii="Arial" w:hAnsi="Arial" w:cs="Arial"/>
          <w:bCs/>
          <w:iCs/>
        </w:rPr>
        <w:t xml:space="preserve"> offer excellent hardness and stiffness combined with good strength and oxidation and ablation resistance, their toughness is far too low for applications where very severe thermal shock combined with vibratory mechanical stresses</w:t>
      </w:r>
      <w:r w:rsidRPr="00AC6E47">
        <w:rPr>
          <w:rFonts w:ascii="Arial" w:hAnsi="Arial" w:cs="Arial"/>
          <w:bCs/>
          <w:iCs/>
        </w:rPr>
        <w:t xml:space="preserve"> occur</w:t>
      </w:r>
      <w:r w:rsidR="00EA09C3">
        <w:rPr>
          <w:rFonts w:ascii="Arial" w:hAnsi="Arial" w:cs="Arial"/>
          <w:bCs/>
          <w:iCs/>
        </w:rPr>
        <w:t>s</w:t>
      </w:r>
      <w:r w:rsidR="00CB5418" w:rsidRPr="00AC6E47">
        <w:rPr>
          <w:rFonts w:ascii="Arial" w:hAnsi="Arial" w:cs="Arial"/>
          <w:bCs/>
          <w:iCs/>
        </w:rPr>
        <w:t xml:space="preserve">. </w:t>
      </w:r>
      <w:r w:rsidRPr="00AC6E47">
        <w:rPr>
          <w:rFonts w:ascii="Arial" w:hAnsi="Arial" w:cs="Arial"/>
          <w:bCs/>
          <w:iCs/>
        </w:rPr>
        <w:t>W</w:t>
      </w:r>
      <w:r w:rsidR="00CB5418" w:rsidRPr="00AC6E47">
        <w:rPr>
          <w:rFonts w:ascii="Arial" w:hAnsi="Arial" w:cs="Arial"/>
          <w:bCs/>
          <w:iCs/>
        </w:rPr>
        <w:t xml:space="preserve">ork within </w:t>
      </w:r>
      <w:proofErr w:type="spellStart"/>
      <w:r w:rsidR="00CB5418" w:rsidRPr="00AC6E47">
        <w:rPr>
          <w:rFonts w:ascii="Arial" w:hAnsi="Arial" w:cs="Arial"/>
          <w:bCs/>
          <w:iCs/>
        </w:rPr>
        <w:t>XMat</w:t>
      </w:r>
      <w:proofErr w:type="spellEnd"/>
      <w:r w:rsidR="00CB5418" w:rsidRPr="00AC6E47">
        <w:rPr>
          <w:rFonts w:ascii="Arial" w:hAnsi="Arial" w:cs="Arial"/>
          <w:bCs/>
          <w:iCs/>
        </w:rPr>
        <w:t xml:space="preserve"> has </w:t>
      </w:r>
      <w:r w:rsidRPr="00AC6E47">
        <w:rPr>
          <w:rFonts w:ascii="Arial" w:hAnsi="Arial" w:cs="Arial"/>
          <w:bCs/>
          <w:iCs/>
        </w:rPr>
        <w:t>resulted in</w:t>
      </w:r>
      <w:r w:rsidR="00CB5418" w:rsidRPr="00AC6E47">
        <w:rPr>
          <w:rFonts w:ascii="Arial" w:hAnsi="Arial" w:cs="Arial"/>
          <w:bCs/>
          <w:iCs/>
        </w:rPr>
        <w:t xml:space="preserve"> </w:t>
      </w:r>
      <w:r w:rsidR="000571B8">
        <w:rPr>
          <w:rFonts w:ascii="Arial" w:hAnsi="Arial" w:cs="Arial"/>
          <w:bCs/>
          <w:iCs/>
        </w:rPr>
        <w:t>both fibre-reinforced composites (</w:t>
      </w:r>
      <w:proofErr w:type="spellStart"/>
      <w:r w:rsidR="000571B8">
        <w:rPr>
          <w:rFonts w:ascii="Arial" w:hAnsi="Arial" w:cs="Arial"/>
          <w:bCs/>
          <w:iCs/>
        </w:rPr>
        <w:t>UoB</w:t>
      </w:r>
      <w:proofErr w:type="spellEnd"/>
      <w:r w:rsidR="000571B8">
        <w:rPr>
          <w:rFonts w:ascii="Arial" w:hAnsi="Arial" w:cs="Arial"/>
          <w:bCs/>
          <w:iCs/>
        </w:rPr>
        <w:t>) and controlled porosity ceramics (ICL)</w:t>
      </w:r>
      <w:r w:rsidR="00CB5418" w:rsidRPr="00AC6E47">
        <w:rPr>
          <w:rFonts w:ascii="Arial" w:hAnsi="Arial" w:cs="Arial"/>
          <w:bCs/>
          <w:iCs/>
        </w:rPr>
        <w:t xml:space="preserve"> that exhibit far superior </w:t>
      </w:r>
      <w:r w:rsidR="00CB5418" w:rsidRPr="00AC6E47">
        <w:rPr>
          <w:rFonts w:ascii="Arial" w:hAnsi="Arial" w:cs="Arial"/>
          <w:bCs/>
          <w:iCs/>
        </w:rPr>
        <w:lastRenderedPageBreak/>
        <w:t>toughness and</w:t>
      </w:r>
      <w:r w:rsidR="000571B8">
        <w:rPr>
          <w:rFonts w:ascii="Arial" w:hAnsi="Arial" w:cs="Arial"/>
          <w:bCs/>
          <w:iCs/>
        </w:rPr>
        <w:t>, for the composites, materials that</w:t>
      </w:r>
      <w:r w:rsidR="00CB5418" w:rsidRPr="00AC6E47">
        <w:rPr>
          <w:rFonts w:ascii="Arial" w:hAnsi="Arial" w:cs="Arial"/>
          <w:bCs/>
          <w:iCs/>
        </w:rPr>
        <w:t xml:space="preserve"> can withstand even the most demanding of thermal shock environments (e.g. temperature changes of up to 1000</w:t>
      </w:r>
      <w:r w:rsidR="00CB5418" w:rsidRPr="00AC6E47">
        <w:rPr>
          <w:rFonts w:ascii="Arial" w:hAnsi="Arial" w:cs="Arial"/>
          <w:bCs/>
          <w:iCs/>
          <w:vertAlign w:val="superscript"/>
        </w:rPr>
        <w:t>o</w:t>
      </w:r>
      <w:r w:rsidR="00CB5418" w:rsidRPr="00AC6E47">
        <w:rPr>
          <w:rFonts w:ascii="Arial" w:hAnsi="Arial" w:cs="Arial"/>
          <w:bCs/>
          <w:iCs/>
        </w:rPr>
        <w:t>C s</w:t>
      </w:r>
      <w:r w:rsidR="00CB5418" w:rsidRPr="00AC6E47">
        <w:rPr>
          <w:rFonts w:ascii="Arial" w:hAnsi="Arial" w:cs="Arial"/>
          <w:bCs/>
          <w:iCs/>
          <w:vertAlign w:val="superscript"/>
        </w:rPr>
        <w:t>-1</w:t>
      </w:r>
      <w:r w:rsidR="00CB5418" w:rsidRPr="00AC6E47">
        <w:rPr>
          <w:rFonts w:ascii="Arial" w:hAnsi="Arial" w:cs="Arial"/>
          <w:bCs/>
          <w:iCs/>
        </w:rPr>
        <w:t xml:space="preserve">). </w:t>
      </w:r>
      <w:r w:rsidR="000571B8">
        <w:rPr>
          <w:rFonts w:ascii="Arial" w:hAnsi="Arial" w:cs="Arial"/>
          <w:bCs/>
          <w:iCs/>
        </w:rPr>
        <w:t xml:space="preserve">Joint work by </w:t>
      </w:r>
      <w:proofErr w:type="spellStart"/>
      <w:r w:rsidR="000571B8">
        <w:rPr>
          <w:rFonts w:ascii="Arial" w:hAnsi="Arial" w:cs="Arial"/>
          <w:bCs/>
          <w:iCs/>
        </w:rPr>
        <w:t>UoB</w:t>
      </w:r>
      <w:proofErr w:type="spellEnd"/>
      <w:r w:rsidR="005F3A49">
        <w:rPr>
          <w:rFonts w:ascii="Arial" w:hAnsi="Arial" w:cs="Arial"/>
          <w:bCs/>
          <w:iCs/>
        </w:rPr>
        <w:t>, QMUL</w:t>
      </w:r>
      <w:r w:rsidR="000571B8">
        <w:rPr>
          <w:rFonts w:ascii="Arial" w:hAnsi="Arial" w:cs="Arial"/>
          <w:bCs/>
          <w:iCs/>
        </w:rPr>
        <w:t xml:space="preserve"> and ICL on joining UHTCs</w:t>
      </w:r>
      <w:r w:rsidR="000571B8" w:rsidRPr="000571B8">
        <w:rPr>
          <w:rFonts w:ascii="Arial" w:hAnsi="Arial" w:cs="Arial"/>
          <w:bCs/>
          <w:iCs/>
        </w:rPr>
        <w:t xml:space="preserve"> </w:t>
      </w:r>
      <w:r w:rsidR="000571B8">
        <w:rPr>
          <w:rFonts w:ascii="Arial" w:hAnsi="Arial" w:cs="Arial"/>
          <w:bCs/>
          <w:iCs/>
        </w:rPr>
        <w:t>is also changing the way people think. All t</w:t>
      </w:r>
      <w:r w:rsidR="00CB5418" w:rsidRPr="00AC6E47">
        <w:rPr>
          <w:rFonts w:ascii="Arial" w:hAnsi="Arial" w:cs="Arial"/>
          <w:bCs/>
          <w:iCs/>
        </w:rPr>
        <w:t xml:space="preserve">his has led to </w:t>
      </w:r>
      <w:r w:rsidRPr="00AC6E47">
        <w:rPr>
          <w:rFonts w:ascii="Arial" w:hAnsi="Arial" w:cs="Arial"/>
          <w:bCs/>
          <w:iCs/>
        </w:rPr>
        <w:t>changes in the way that UHTCs are perceived</w:t>
      </w:r>
      <w:r w:rsidR="00F63785">
        <w:rPr>
          <w:rFonts w:ascii="Arial" w:hAnsi="Arial" w:cs="Arial"/>
          <w:bCs/>
          <w:iCs/>
        </w:rPr>
        <w:t xml:space="preserve">, with greater work being undertaken on composites, controlled porosity systems and combinations of </w:t>
      </w:r>
      <w:proofErr w:type="spellStart"/>
      <w:r w:rsidR="00F63785">
        <w:rPr>
          <w:rFonts w:ascii="Arial" w:hAnsi="Arial" w:cs="Arial"/>
          <w:bCs/>
          <w:iCs/>
        </w:rPr>
        <w:t>monolithics</w:t>
      </w:r>
      <w:proofErr w:type="spellEnd"/>
      <w:r w:rsidR="00F63785">
        <w:rPr>
          <w:rFonts w:ascii="Arial" w:hAnsi="Arial" w:cs="Arial"/>
          <w:bCs/>
          <w:iCs/>
        </w:rPr>
        <w:t xml:space="preserve"> and composites</w:t>
      </w:r>
      <w:r w:rsidRPr="00AC6E47">
        <w:rPr>
          <w:rFonts w:ascii="Arial" w:hAnsi="Arial" w:cs="Arial"/>
          <w:bCs/>
          <w:iCs/>
        </w:rPr>
        <w:t xml:space="preserve">. </w:t>
      </w:r>
    </w:p>
    <w:p w14:paraId="1BAD3A23" w14:textId="77777777" w:rsidR="003559B3" w:rsidRDefault="00B51E8F" w:rsidP="006538E7">
      <w:pPr>
        <w:pStyle w:val="ListParagraph"/>
        <w:numPr>
          <w:ilvl w:val="0"/>
          <w:numId w:val="21"/>
        </w:numPr>
        <w:spacing w:before="120" w:after="0" w:line="240" w:lineRule="auto"/>
        <w:ind w:left="567" w:hanging="283"/>
        <w:rPr>
          <w:rFonts w:ascii="Arial" w:hAnsi="Arial" w:cs="Arial"/>
          <w:bCs/>
          <w:iCs/>
        </w:rPr>
      </w:pPr>
      <w:r w:rsidRPr="003559B3">
        <w:rPr>
          <w:rFonts w:ascii="Arial" w:hAnsi="Arial" w:cs="Arial"/>
          <w:bCs/>
          <w:iCs/>
        </w:rPr>
        <w:t>AFRL in the USA (Dr Allan Katz, International Advisory Board member) have largely stopped working on monolithic UHTCs</w:t>
      </w:r>
      <w:r w:rsidR="000571B8" w:rsidRPr="003559B3">
        <w:rPr>
          <w:rFonts w:ascii="Arial" w:hAnsi="Arial" w:cs="Arial"/>
          <w:bCs/>
          <w:iCs/>
        </w:rPr>
        <w:t>,</w:t>
      </w:r>
      <w:r w:rsidRPr="003559B3">
        <w:rPr>
          <w:rFonts w:ascii="Arial" w:hAnsi="Arial" w:cs="Arial"/>
          <w:bCs/>
          <w:iCs/>
        </w:rPr>
        <w:t xml:space="preserve"> focus</w:t>
      </w:r>
      <w:r w:rsidR="000571B8" w:rsidRPr="003559B3">
        <w:rPr>
          <w:rFonts w:ascii="Arial" w:hAnsi="Arial" w:cs="Arial"/>
          <w:bCs/>
          <w:iCs/>
        </w:rPr>
        <w:t>ing instead</w:t>
      </w:r>
      <w:r w:rsidRPr="003559B3">
        <w:rPr>
          <w:rFonts w:ascii="Arial" w:hAnsi="Arial" w:cs="Arial"/>
          <w:bCs/>
          <w:iCs/>
        </w:rPr>
        <w:t xml:space="preserve"> on composite</w:t>
      </w:r>
      <w:r w:rsidR="00F63785" w:rsidRPr="003559B3">
        <w:rPr>
          <w:rFonts w:ascii="Arial" w:hAnsi="Arial" w:cs="Arial"/>
          <w:bCs/>
          <w:iCs/>
        </w:rPr>
        <w:t>s;</w:t>
      </w:r>
      <w:r w:rsidRPr="003559B3">
        <w:rPr>
          <w:rFonts w:ascii="Arial" w:hAnsi="Arial" w:cs="Arial"/>
          <w:bCs/>
          <w:iCs/>
        </w:rPr>
        <w:t xml:space="preserve"> </w:t>
      </w:r>
    </w:p>
    <w:p w14:paraId="47090B83" w14:textId="77777777" w:rsidR="003559B3" w:rsidRDefault="00FA06C0" w:rsidP="006538E7">
      <w:pPr>
        <w:pStyle w:val="ListParagraph"/>
        <w:numPr>
          <w:ilvl w:val="0"/>
          <w:numId w:val="21"/>
        </w:numPr>
        <w:spacing w:before="120" w:after="0" w:line="240" w:lineRule="auto"/>
        <w:ind w:left="567" w:hanging="283"/>
        <w:rPr>
          <w:rFonts w:ascii="Arial" w:hAnsi="Arial" w:cs="Arial"/>
          <w:bCs/>
          <w:iCs/>
        </w:rPr>
      </w:pPr>
      <w:r w:rsidRPr="003559B3">
        <w:rPr>
          <w:rFonts w:ascii="Arial" w:hAnsi="Arial" w:cs="Arial"/>
          <w:bCs/>
          <w:iCs/>
        </w:rPr>
        <w:t xml:space="preserve">the University of Melbourne in Australia (Prof George Franks) </w:t>
      </w:r>
      <w:r w:rsidR="003559B3" w:rsidRPr="003559B3">
        <w:rPr>
          <w:rFonts w:ascii="Arial" w:hAnsi="Arial" w:cs="Arial"/>
          <w:bCs/>
          <w:iCs/>
        </w:rPr>
        <w:t>began</w:t>
      </w:r>
      <w:r w:rsidRPr="003559B3">
        <w:rPr>
          <w:rFonts w:ascii="Arial" w:hAnsi="Arial" w:cs="Arial"/>
          <w:bCs/>
          <w:iCs/>
        </w:rPr>
        <w:t xml:space="preserve"> working on controlled porosity UHTCs</w:t>
      </w:r>
      <w:r w:rsidR="003559B3" w:rsidRPr="003559B3">
        <w:rPr>
          <w:rFonts w:ascii="Arial" w:hAnsi="Arial" w:cs="Arial"/>
          <w:bCs/>
          <w:iCs/>
        </w:rPr>
        <w:t xml:space="preserve">, though this work has now also started at Virginia Tech in the USA (Dr Carolina </w:t>
      </w:r>
      <w:proofErr w:type="spellStart"/>
      <w:r w:rsidR="003559B3" w:rsidRPr="003559B3">
        <w:rPr>
          <w:rFonts w:ascii="Arial" w:hAnsi="Arial" w:cs="Arial"/>
          <w:bCs/>
          <w:iCs/>
        </w:rPr>
        <w:t>Tallon</w:t>
      </w:r>
      <w:proofErr w:type="spellEnd"/>
      <w:r w:rsidR="003559B3" w:rsidRPr="003559B3">
        <w:rPr>
          <w:rFonts w:ascii="Arial" w:hAnsi="Arial" w:cs="Arial"/>
          <w:bCs/>
          <w:iCs/>
        </w:rPr>
        <w:t>)</w:t>
      </w:r>
      <w:r w:rsidRPr="003559B3">
        <w:rPr>
          <w:rFonts w:ascii="Arial" w:hAnsi="Arial" w:cs="Arial"/>
          <w:bCs/>
          <w:iCs/>
        </w:rPr>
        <w:t xml:space="preserve">; and </w:t>
      </w:r>
    </w:p>
    <w:p w14:paraId="4BA37460" w14:textId="5032C6FF" w:rsidR="00CB5418" w:rsidRPr="003559B3" w:rsidRDefault="00AC6E47" w:rsidP="006538E7">
      <w:pPr>
        <w:pStyle w:val="ListParagraph"/>
        <w:numPr>
          <w:ilvl w:val="0"/>
          <w:numId w:val="21"/>
        </w:numPr>
        <w:spacing w:before="120" w:after="0" w:line="240" w:lineRule="auto"/>
        <w:ind w:left="567" w:hanging="283"/>
        <w:rPr>
          <w:rFonts w:ascii="Arial" w:hAnsi="Arial" w:cs="Arial"/>
          <w:bCs/>
          <w:iCs/>
        </w:rPr>
      </w:pPr>
      <w:r w:rsidRPr="003559B3">
        <w:rPr>
          <w:rFonts w:ascii="Arial" w:hAnsi="Arial" w:cs="Arial"/>
          <w:bCs/>
          <w:iCs/>
        </w:rPr>
        <w:t>ISTEC in Italy (</w:t>
      </w:r>
      <w:r w:rsidR="00B51E8F" w:rsidRPr="003559B3">
        <w:rPr>
          <w:rFonts w:ascii="Arial" w:hAnsi="Arial" w:cs="Arial"/>
          <w:bCs/>
          <w:iCs/>
        </w:rPr>
        <w:t xml:space="preserve">Dr </w:t>
      </w:r>
      <w:proofErr w:type="spellStart"/>
      <w:r w:rsidR="00B51E8F" w:rsidRPr="003559B3">
        <w:rPr>
          <w:rFonts w:ascii="Arial" w:hAnsi="Arial" w:cs="Arial"/>
          <w:bCs/>
          <w:iCs/>
        </w:rPr>
        <w:t>Diletta</w:t>
      </w:r>
      <w:proofErr w:type="spellEnd"/>
      <w:r w:rsidR="00B51E8F" w:rsidRPr="003559B3">
        <w:rPr>
          <w:rFonts w:ascii="Arial" w:hAnsi="Arial" w:cs="Arial"/>
          <w:bCs/>
          <w:iCs/>
        </w:rPr>
        <w:t xml:space="preserve"> </w:t>
      </w:r>
      <w:proofErr w:type="spellStart"/>
      <w:r w:rsidR="00B51E8F" w:rsidRPr="003559B3">
        <w:rPr>
          <w:rFonts w:ascii="Arial" w:hAnsi="Arial" w:cs="Arial"/>
          <w:bCs/>
          <w:iCs/>
        </w:rPr>
        <w:t>Sciti</w:t>
      </w:r>
      <w:proofErr w:type="spellEnd"/>
      <w:r w:rsidR="00B51E8F" w:rsidRPr="003559B3">
        <w:rPr>
          <w:rFonts w:ascii="Arial" w:hAnsi="Arial" w:cs="Arial"/>
          <w:bCs/>
          <w:iCs/>
        </w:rPr>
        <w:t xml:space="preserve">, </w:t>
      </w:r>
      <w:r w:rsidRPr="003559B3">
        <w:rPr>
          <w:rFonts w:ascii="Arial" w:hAnsi="Arial" w:cs="Arial"/>
          <w:bCs/>
          <w:iCs/>
        </w:rPr>
        <w:t xml:space="preserve">International Advisory Board member) has </w:t>
      </w:r>
      <w:r w:rsidR="003559B3" w:rsidRPr="003559B3">
        <w:rPr>
          <w:rFonts w:ascii="Arial" w:hAnsi="Arial" w:cs="Arial"/>
          <w:bCs/>
          <w:iCs/>
        </w:rPr>
        <w:t xml:space="preserve">also initiated work on </w:t>
      </w:r>
      <w:r w:rsidR="00CB5418" w:rsidRPr="003559B3">
        <w:rPr>
          <w:rFonts w:ascii="Arial" w:hAnsi="Arial" w:cs="Arial"/>
          <w:bCs/>
          <w:iCs/>
        </w:rPr>
        <w:t>the concept of UHTCMCs</w:t>
      </w:r>
      <w:r w:rsidR="003559B3" w:rsidRPr="003559B3">
        <w:rPr>
          <w:rFonts w:ascii="Arial" w:hAnsi="Arial" w:cs="Arial"/>
          <w:bCs/>
          <w:iCs/>
        </w:rPr>
        <w:t xml:space="preserve"> by leading an €8M H2020 grant that also involves </w:t>
      </w:r>
      <w:proofErr w:type="spellStart"/>
      <w:r w:rsidR="003559B3" w:rsidRPr="003559B3">
        <w:rPr>
          <w:rFonts w:ascii="Arial" w:hAnsi="Arial" w:cs="Arial"/>
          <w:bCs/>
          <w:iCs/>
        </w:rPr>
        <w:t>UoB</w:t>
      </w:r>
      <w:proofErr w:type="spellEnd"/>
      <w:r w:rsidR="00B51E8F" w:rsidRPr="003559B3">
        <w:rPr>
          <w:rFonts w:ascii="Arial" w:hAnsi="Arial" w:cs="Arial"/>
          <w:bCs/>
          <w:iCs/>
        </w:rPr>
        <w:t xml:space="preserve">. This new class of composite combines </w:t>
      </w:r>
      <w:r w:rsidR="00CB5418" w:rsidRPr="003559B3">
        <w:rPr>
          <w:rFonts w:ascii="Arial" w:hAnsi="Arial" w:cs="Arial"/>
          <w:bCs/>
          <w:iCs/>
        </w:rPr>
        <w:t xml:space="preserve">all of the benefits of </w:t>
      </w:r>
      <w:r w:rsidR="00FA06C0" w:rsidRPr="003559B3">
        <w:rPr>
          <w:rFonts w:ascii="Arial" w:hAnsi="Arial" w:cs="Arial"/>
          <w:bCs/>
          <w:iCs/>
        </w:rPr>
        <w:t xml:space="preserve">fibre-reinforced </w:t>
      </w:r>
      <w:r w:rsidR="00CB5418" w:rsidRPr="003559B3">
        <w:rPr>
          <w:rFonts w:ascii="Arial" w:hAnsi="Arial" w:cs="Arial"/>
          <w:bCs/>
          <w:iCs/>
        </w:rPr>
        <w:t>ceramic matrix composites with the temperature capabilit</w:t>
      </w:r>
      <w:r w:rsidR="00042E76" w:rsidRPr="003559B3">
        <w:rPr>
          <w:rFonts w:ascii="Arial" w:hAnsi="Arial" w:cs="Arial"/>
          <w:bCs/>
          <w:iCs/>
        </w:rPr>
        <w:t>y</w:t>
      </w:r>
      <w:r w:rsidR="00CB5418" w:rsidRPr="003559B3">
        <w:rPr>
          <w:rFonts w:ascii="Arial" w:hAnsi="Arial" w:cs="Arial"/>
          <w:bCs/>
          <w:iCs/>
        </w:rPr>
        <w:t xml:space="preserve"> of </w:t>
      </w:r>
      <w:r w:rsidR="00042E76" w:rsidRPr="003559B3">
        <w:rPr>
          <w:rFonts w:ascii="Arial" w:hAnsi="Arial" w:cs="Arial"/>
          <w:bCs/>
          <w:iCs/>
        </w:rPr>
        <w:t xml:space="preserve">UHTCs for applications in erosion resistant rocket nozzles </w:t>
      </w:r>
      <w:r w:rsidR="00FA06C0" w:rsidRPr="003559B3">
        <w:rPr>
          <w:rFonts w:ascii="Arial" w:hAnsi="Arial" w:cs="Arial"/>
          <w:bCs/>
          <w:iCs/>
        </w:rPr>
        <w:t>and thermal protection systems.</w:t>
      </w:r>
    </w:p>
    <w:p w14:paraId="58B46BCD" w14:textId="3B0E665B" w:rsidR="00CA1E83" w:rsidRDefault="00B51E8F" w:rsidP="0074253F">
      <w:pPr>
        <w:pStyle w:val="ListParagraph"/>
        <w:numPr>
          <w:ilvl w:val="0"/>
          <w:numId w:val="2"/>
        </w:numPr>
        <w:spacing w:before="120" w:after="120" w:line="240" w:lineRule="auto"/>
        <w:ind w:left="284" w:hanging="284"/>
        <w:contextualSpacing w:val="0"/>
        <w:rPr>
          <w:rFonts w:ascii="Arial" w:hAnsi="Arial" w:cs="Arial"/>
          <w:bCs/>
          <w:iCs/>
        </w:rPr>
      </w:pPr>
      <w:r>
        <w:rPr>
          <w:rFonts w:ascii="Arial" w:hAnsi="Arial" w:cs="Arial"/>
          <w:bCs/>
          <w:iCs/>
        </w:rPr>
        <w:t xml:space="preserve">The combination of the concepts of spark plasma sintering, SPS, with those of flash sintering, FS, at </w:t>
      </w:r>
      <w:r w:rsidR="000571B8">
        <w:rPr>
          <w:rFonts w:ascii="Arial" w:hAnsi="Arial" w:cs="Arial"/>
          <w:bCs/>
          <w:iCs/>
        </w:rPr>
        <w:t>QMUL</w:t>
      </w:r>
      <w:r>
        <w:rPr>
          <w:rFonts w:ascii="Arial" w:hAnsi="Arial" w:cs="Arial"/>
          <w:bCs/>
          <w:iCs/>
        </w:rPr>
        <w:t xml:space="preserve"> has resulted in a world-leading facility, </w:t>
      </w:r>
      <w:r w:rsidR="00CA1E83">
        <w:rPr>
          <w:rFonts w:ascii="Arial" w:hAnsi="Arial" w:cs="Arial"/>
          <w:bCs/>
          <w:iCs/>
        </w:rPr>
        <w:t xml:space="preserve">table 1, </w:t>
      </w:r>
      <w:r>
        <w:rPr>
          <w:rFonts w:ascii="Arial" w:hAnsi="Arial" w:cs="Arial"/>
          <w:bCs/>
          <w:iCs/>
        </w:rPr>
        <w:t>and hence a world-le</w:t>
      </w:r>
      <w:r w:rsidR="00BC09A9">
        <w:rPr>
          <w:rFonts w:ascii="Arial" w:hAnsi="Arial" w:cs="Arial"/>
          <w:bCs/>
          <w:iCs/>
        </w:rPr>
        <w:t>ading position, being achieved.</w:t>
      </w:r>
      <w:r w:rsidR="000571B8" w:rsidRPr="000571B8">
        <w:rPr>
          <w:rFonts w:ascii="Arial" w:hAnsi="Arial" w:cs="Arial"/>
          <w:bCs/>
          <w:iCs/>
        </w:rPr>
        <w:t xml:space="preserve"> </w:t>
      </w:r>
      <w:r w:rsidR="00860E57" w:rsidRPr="00860E57">
        <w:rPr>
          <w:rFonts w:ascii="Arial" w:hAnsi="Arial" w:cs="Arial"/>
          <w:bCs/>
          <w:iCs/>
        </w:rPr>
        <w:t xml:space="preserve">They have filed a UK patent application and have been awarded £40k to support Proof of Concept to commercialize / license the technology. They are in discussion with 3 industrial partners to verify the applicability of the </w:t>
      </w:r>
      <w:r w:rsidR="00860E57">
        <w:rPr>
          <w:rFonts w:ascii="Arial" w:hAnsi="Arial" w:cs="Arial"/>
          <w:bCs/>
          <w:iCs/>
        </w:rPr>
        <w:t>approach</w:t>
      </w:r>
      <w:r w:rsidR="00860E57" w:rsidRPr="00860E57">
        <w:rPr>
          <w:rFonts w:ascii="Arial" w:hAnsi="Arial" w:cs="Arial"/>
          <w:bCs/>
          <w:iCs/>
        </w:rPr>
        <w:t xml:space="preserve"> to their industrial needs.</w:t>
      </w:r>
    </w:p>
    <w:p w14:paraId="1C988B04" w14:textId="59C70548" w:rsidR="00BC09A9" w:rsidRPr="006D32BD" w:rsidRDefault="00BC09A9" w:rsidP="00BC09A9">
      <w:pPr>
        <w:spacing w:before="120" w:after="120" w:line="240" w:lineRule="auto"/>
        <w:jc w:val="center"/>
        <w:rPr>
          <w:rFonts w:ascii="Arial" w:hAnsi="Arial" w:cs="Arial"/>
          <w:bCs/>
          <w:iCs/>
          <w:sz w:val="18"/>
        </w:rPr>
      </w:pPr>
      <w:r w:rsidRPr="0084502C">
        <w:rPr>
          <w:rFonts w:ascii="Arial" w:hAnsi="Arial" w:cs="Arial"/>
          <w:bCs/>
          <w:iCs/>
          <w:sz w:val="18"/>
        </w:rPr>
        <w:t xml:space="preserve">Table 1: Capability of the combined SPS/FS facility </w:t>
      </w:r>
      <w:r w:rsidRPr="006D32BD">
        <w:rPr>
          <w:rFonts w:ascii="Arial" w:hAnsi="Arial" w:cs="Arial"/>
          <w:bCs/>
          <w:iCs/>
          <w:sz w:val="18"/>
        </w:rPr>
        <w:t xml:space="preserve">at </w:t>
      </w:r>
      <w:r w:rsidR="001D32BB" w:rsidRPr="006D32BD">
        <w:rPr>
          <w:rFonts w:ascii="Arial" w:hAnsi="Arial" w:cs="Arial"/>
          <w:bCs/>
          <w:iCs/>
          <w:sz w:val="18"/>
        </w:rPr>
        <w:t>QMUL</w:t>
      </w:r>
    </w:p>
    <w:tbl>
      <w:tblPr>
        <w:tblStyle w:val="TableGrid"/>
        <w:tblW w:w="0" w:type="auto"/>
        <w:jc w:val="center"/>
        <w:tblLook w:val="04A0" w:firstRow="1" w:lastRow="0" w:firstColumn="1" w:lastColumn="0" w:noHBand="0" w:noVBand="1"/>
      </w:tblPr>
      <w:tblGrid>
        <w:gridCol w:w="3369"/>
        <w:gridCol w:w="2126"/>
        <w:gridCol w:w="2126"/>
      </w:tblGrid>
      <w:tr w:rsidR="00CA1E83" w:rsidRPr="00CA1E83" w14:paraId="01E09094" w14:textId="77777777" w:rsidTr="00CA1E83">
        <w:trPr>
          <w:jc w:val="center"/>
        </w:trPr>
        <w:tc>
          <w:tcPr>
            <w:tcW w:w="3369" w:type="dxa"/>
          </w:tcPr>
          <w:p w14:paraId="2319CF61" w14:textId="77777777" w:rsidR="00CA1E83" w:rsidRPr="00CA1E83" w:rsidRDefault="00CA1E83" w:rsidP="00CA1E83">
            <w:pPr>
              <w:jc w:val="center"/>
              <w:rPr>
                <w:rFonts w:ascii="Arial" w:hAnsi="Arial" w:cs="Arial"/>
                <w:b/>
                <w:bCs/>
                <w:iCs/>
              </w:rPr>
            </w:pPr>
            <w:r w:rsidRPr="00CA1E83">
              <w:rPr>
                <w:rFonts w:ascii="Arial" w:hAnsi="Arial" w:cs="Arial"/>
                <w:b/>
                <w:bCs/>
                <w:iCs/>
              </w:rPr>
              <w:t>Capability</w:t>
            </w:r>
          </w:p>
        </w:tc>
        <w:tc>
          <w:tcPr>
            <w:tcW w:w="2126" w:type="dxa"/>
          </w:tcPr>
          <w:p w14:paraId="3035752F" w14:textId="7C3EF25B" w:rsidR="00CA1E83" w:rsidRPr="00CA1E83" w:rsidRDefault="001D32BB" w:rsidP="00CA1E83">
            <w:pPr>
              <w:jc w:val="center"/>
              <w:rPr>
                <w:rFonts w:ascii="Arial" w:hAnsi="Arial" w:cs="Arial"/>
                <w:b/>
                <w:bCs/>
                <w:iCs/>
              </w:rPr>
            </w:pPr>
            <w:r>
              <w:rPr>
                <w:rFonts w:ascii="Arial" w:hAnsi="Arial" w:cs="Arial"/>
                <w:b/>
                <w:bCs/>
                <w:iCs/>
              </w:rPr>
              <w:t>QMUL</w:t>
            </w:r>
          </w:p>
        </w:tc>
        <w:tc>
          <w:tcPr>
            <w:tcW w:w="2126" w:type="dxa"/>
          </w:tcPr>
          <w:p w14:paraId="0DDD67B7" w14:textId="77777777" w:rsidR="00CA1E83" w:rsidRPr="00CA1E83" w:rsidRDefault="00CA1E83" w:rsidP="00CA1E83">
            <w:pPr>
              <w:jc w:val="center"/>
              <w:rPr>
                <w:rFonts w:ascii="Arial" w:hAnsi="Arial" w:cs="Arial"/>
                <w:b/>
                <w:bCs/>
                <w:iCs/>
              </w:rPr>
            </w:pPr>
            <w:r w:rsidRPr="00CA1E83">
              <w:rPr>
                <w:rFonts w:ascii="Arial" w:hAnsi="Arial" w:cs="Arial"/>
                <w:b/>
                <w:bCs/>
                <w:iCs/>
              </w:rPr>
              <w:t>Rest of the world</w:t>
            </w:r>
          </w:p>
        </w:tc>
      </w:tr>
      <w:tr w:rsidR="00CA1E83" w14:paraId="463FE4B0" w14:textId="77777777" w:rsidTr="00CA1E83">
        <w:trPr>
          <w:jc w:val="center"/>
        </w:trPr>
        <w:tc>
          <w:tcPr>
            <w:tcW w:w="3369" w:type="dxa"/>
          </w:tcPr>
          <w:p w14:paraId="1F1740FB" w14:textId="77777777" w:rsidR="00CA1E83" w:rsidRDefault="00CA1E83" w:rsidP="00CA1E83">
            <w:pPr>
              <w:rPr>
                <w:rFonts w:ascii="Arial" w:hAnsi="Arial" w:cs="Arial"/>
                <w:bCs/>
                <w:iCs/>
              </w:rPr>
            </w:pPr>
            <w:r>
              <w:rPr>
                <w:rFonts w:ascii="Arial" w:hAnsi="Arial" w:cs="Arial"/>
                <w:bCs/>
                <w:iCs/>
              </w:rPr>
              <w:t xml:space="preserve">Maximum temperature / </w:t>
            </w:r>
            <w:proofErr w:type="spellStart"/>
            <w:r w:rsidRPr="00CA1E83">
              <w:rPr>
                <w:rFonts w:ascii="Arial" w:hAnsi="Arial" w:cs="Arial"/>
                <w:bCs/>
                <w:iCs/>
                <w:vertAlign w:val="superscript"/>
              </w:rPr>
              <w:t>o</w:t>
            </w:r>
            <w:r>
              <w:rPr>
                <w:rFonts w:ascii="Arial" w:hAnsi="Arial" w:cs="Arial"/>
                <w:bCs/>
                <w:iCs/>
              </w:rPr>
              <w:t>C</w:t>
            </w:r>
            <w:proofErr w:type="spellEnd"/>
          </w:p>
        </w:tc>
        <w:tc>
          <w:tcPr>
            <w:tcW w:w="2126" w:type="dxa"/>
          </w:tcPr>
          <w:p w14:paraId="5A248E0A" w14:textId="77777777" w:rsidR="00CA1E83" w:rsidRDefault="00CA1E83" w:rsidP="00CA1E83">
            <w:pPr>
              <w:jc w:val="center"/>
              <w:rPr>
                <w:rFonts w:ascii="Arial" w:hAnsi="Arial" w:cs="Arial"/>
                <w:bCs/>
                <w:iCs/>
              </w:rPr>
            </w:pPr>
            <w:r>
              <w:rPr>
                <w:rFonts w:ascii="Arial" w:hAnsi="Arial" w:cs="Arial"/>
                <w:bCs/>
                <w:iCs/>
              </w:rPr>
              <w:t>2500</w:t>
            </w:r>
          </w:p>
        </w:tc>
        <w:tc>
          <w:tcPr>
            <w:tcW w:w="2126" w:type="dxa"/>
          </w:tcPr>
          <w:p w14:paraId="4769F098" w14:textId="373FCF2B" w:rsidR="00CA1E83" w:rsidRDefault="00CA1E83" w:rsidP="00CA1E83">
            <w:pPr>
              <w:jc w:val="center"/>
              <w:rPr>
                <w:rFonts w:ascii="Arial" w:hAnsi="Arial" w:cs="Arial"/>
                <w:bCs/>
                <w:iCs/>
              </w:rPr>
            </w:pPr>
            <w:r>
              <w:rPr>
                <w:rFonts w:ascii="Arial" w:hAnsi="Arial" w:cs="Arial"/>
                <w:bCs/>
                <w:iCs/>
              </w:rPr>
              <w:t>2</w:t>
            </w:r>
            <w:r w:rsidR="001544D0">
              <w:rPr>
                <w:rFonts w:ascii="Arial" w:hAnsi="Arial" w:cs="Arial"/>
                <w:bCs/>
                <w:iCs/>
              </w:rPr>
              <w:t>2</w:t>
            </w:r>
            <w:r>
              <w:rPr>
                <w:rFonts w:ascii="Arial" w:hAnsi="Arial" w:cs="Arial"/>
                <w:bCs/>
                <w:iCs/>
              </w:rPr>
              <w:t>00</w:t>
            </w:r>
          </w:p>
        </w:tc>
      </w:tr>
      <w:tr w:rsidR="00CA1E83" w14:paraId="01876FA0" w14:textId="77777777" w:rsidTr="00CA1E83">
        <w:trPr>
          <w:jc w:val="center"/>
        </w:trPr>
        <w:tc>
          <w:tcPr>
            <w:tcW w:w="3369" w:type="dxa"/>
          </w:tcPr>
          <w:p w14:paraId="1C351C3D" w14:textId="77777777" w:rsidR="00CA1E83" w:rsidRDefault="00CA1E83" w:rsidP="00CA1E83">
            <w:pPr>
              <w:rPr>
                <w:rFonts w:ascii="Arial" w:hAnsi="Arial" w:cs="Arial"/>
                <w:bCs/>
                <w:iCs/>
              </w:rPr>
            </w:pPr>
            <w:r>
              <w:rPr>
                <w:rFonts w:ascii="Arial" w:hAnsi="Arial" w:cs="Arial"/>
                <w:bCs/>
                <w:iCs/>
              </w:rPr>
              <w:t xml:space="preserve">Maximum pressure / </w:t>
            </w:r>
            <w:proofErr w:type="spellStart"/>
            <w:r>
              <w:rPr>
                <w:rFonts w:ascii="Arial" w:hAnsi="Arial" w:cs="Arial"/>
                <w:bCs/>
                <w:iCs/>
              </w:rPr>
              <w:t>GPa</w:t>
            </w:r>
            <w:proofErr w:type="spellEnd"/>
          </w:p>
        </w:tc>
        <w:tc>
          <w:tcPr>
            <w:tcW w:w="2126" w:type="dxa"/>
          </w:tcPr>
          <w:p w14:paraId="3C892401" w14:textId="77777777" w:rsidR="00CA1E83" w:rsidRDefault="00CA1E83" w:rsidP="00CA1E83">
            <w:pPr>
              <w:jc w:val="center"/>
              <w:rPr>
                <w:rFonts w:ascii="Arial" w:hAnsi="Arial" w:cs="Arial"/>
                <w:bCs/>
                <w:iCs/>
              </w:rPr>
            </w:pPr>
            <w:r>
              <w:rPr>
                <w:rFonts w:ascii="Arial" w:hAnsi="Arial" w:cs="Arial"/>
                <w:bCs/>
                <w:iCs/>
              </w:rPr>
              <w:t>1</w:t>
            </w:r>
          </w:p>
        </w:tc>
        <w:tc>
          <w:tcPr>
            <w:tcW w:w="2126" w:type="dxa"/>
          </w:tcPr>
          <w:p w14:paraId="74371E04" w14:textId="77777777" w:rsidR="00CA1E83" w:rsidRDefault="00CA1E83" w:rsidP="00CA1E83">
            <w:pPr>
              <w:jc w:val="center"/>
              <w:rPr>
                <w:rFonts w:ascii="Arial" w:hAnsi="Arial" w:cs="Arial"/>
                <w:bCs/>
                <w:iCs/>
              </w:rPr>
            </w:pPr>
            <w:r>
              <w:rPr>
                <w:rFonts w:ascii="Arial" w:hAnsi="Arial" w:cs="Arial"/>
                <w:bCs/>
                <w:iCs/>
              </w:rPr>
              <w:t>0.1</w:t>
            </w:r>
          </w:p>
        </w:tc>
      </w:tr>
      <w:tr w:rsidR="00CA1E83" w14:paraId="67E0324E" w14:textId="77777777" w:rsidTr="00CA1E83">
        <w:trPr>
          <w:jc w:val="center"/>
        </w:trPr>
        <w:tc>
          <w:tcPr>
            <w:tcW w:w="3369" w:type="dxa"/>
          </w:tcPr>
          <w:p w14:paraId="43D1FD74" w14:textId="77777777" w:rsidR="00CA1E83" w:rsidRDefault="00CA1E83" w:rsidP="00CA1E83">
            <w:pPr>
              <w:rPr>
                <w:rFonts w:ascii="Arial" w:hAnsi="Arial" w:cs="Arial"/>
                <w:bCs/>
                <w:iCs/>
              </w:rPr>
            </w:pPr>
            <w:r>
              <w:rPr>
                <w:rFonts w:ascii="Arial" w:hAnsi="Arial" w:cs="Arial"/>
                <w:bCs/>
                <w:iCs/>
              </w:rPr>
              <w:t xml:space="preserve">Maximum heating rate / </w:t>
            </w:r>
            <w:proofErr w:type="spellStart"/>
            <w:r w:rsidRPr="00CA1E83">
              <w:rPr>
                <w:rFonts w:ascii="Arial" w:hAnsi="Arial" w:cs="Arial"/>
                <w:bCs/>
                <w:iCs/>
                <w:vertAlign w:val="superscript"/>
              </w:rPr>
              <w:t>o</w:t>
            </w:r>
            <w:r>
              <w:rPr>
                <w:rFonts w:ascii="Arial" w:hAnsi="Arial" w:cs="Arial"/>
                <w:bCs/>
                <w:iCs/>
              </w:rPr>
              <w:t>C</w:t>
            </w:r>
            <w:proofErr w:type="spellEnd"/>
            <w:r>
              <w:rPr>
                <w:rFonts w:ascii="Arial" w:hAnsi="Arial" w:cs="Arial"/>
                <w:bCs/>
                <w:iCs/>
              </w:rPr>
              <w:t xml:space="preserve"> min</w:t>
            </w:r>
            <w:r w:rsidRPr="00CA1E83">
              <w:rPr>
                <w:rFonts w:ascii="Arial" w:hAnsi="Arial" w:cs="Arial"/>
                <w:bCs/>
                <w:iCs/>
                <w:vertAlign w:val="superscript"/>
              </w:rPr>
              <w:t>-1</w:t>
            </w:r>
          </w:p>
        </w:tc>
        <w:tc>
          <w:tcPr>
            <w:tcW w:w="2126" w:type="dxa"/>
          </w:tcPr>
          <w:p w14:paraId="69F52B0C" w14:textId="77777777" w:rsidR="00CA1E83" w:rsidRDefault="00CA1E83" w:rsidP="00CA1E83">
            <w:pPr>
              <w:jc w:val="center"/>
              <w:rPr>
                <w:rFonts w:ascii="Arial" w:hAnsi="Arial" w:cs="Arial"/>
                <w:bCs/>
                <w:iCs/>
              </w:rPr>
            </w:pPr>
            <w:r>
              <w:rPr>
                <w:rFonts w:ascii="Arial" w:hAnsi="Arial" w:cs="Arial"/>
                <w:bCs/>
                <w:iCs/>
              </w:rPr>
              <w:t>10</w:t>
            </w:r>
            <w:r w:rsidRPr="00CA1E83">
              <w:rPr>
                <w:rFonts w:ascii="Arial" w:hAnsi="Arial" w:cs="Arial"/>
                <w:bCs/>
                <w:iCs/>
                <w:vertAlign w:val="superscript"/>
              </w:rPr>
              <w:t>5</w:t>
            </w:r>
          </w:p>
        </w:tc>
        <w:tc>
          <w:tcPr>
            <w:tcW w:w="2126" w:type="dxa"/>
          </w:tcPr>
          <w:p w14:paraId="7D8163D7" w14:textId="77777777" w:rsidR="00CA1E83" w:rsidRDefault="00CA1E83" w:rsidP="00CA1E83">
            <w:pPr>
              <w:jc w:val="center"/>
              <w:rPr>
                <w:rFonts w:ascii="Arial" w:hAnsi="Arial" w:cs="Arial"/>
                <w:bCs/>
                <w:iCs/>
              </w:rPr>
            </w:pPr>
            <w:r>
              <w:rPr>
                <w:rFonts w:ascii="Arial" w:hAnsi="Arial" w:cs="Arial"/>
                <w:bCs/>
                <w:iCs/>
              </w:rPr>
              <w:t>10</w:t>
            </w:r>
            <w:r w:rsidRPr="00CA1E83">
              <w:rPr>
                <w:rFonts w:ascii="Arial" w:hAnsi="Arial" w:cs="Arial"/>
                <w:bCs/>
                <w:iCs/>
                <w:vertAlign w:val="superscript"/>
              </w:rPr>
              <w:t>2</w:t>
            </w:r>
          </w:p>
        </w:tc>
      </w:tr>
    </w:tbl>
    <w:p w14:paraId="1EF6B646" w14:textId="074DAC38" w:rsidR="00CA1E83" w:rsidRDefault="00CA1E83" w:rsidP="00E91626">
      <w:pPr>
        <w:spacing w:before="120" w:after="120" w:line="240" w:lineRule="auto"/>
        <w:ind w:left="284"/>
        <w:rPr>
          <w:rFonts w:ascii="Arial" w:hAnsi="Arial" w:cs="Arial"/>
          <w:bCs/>
          <w:iCs/>
        </w:rPr>
      </w:pPr>
      <w:r>
        <w:rPr>
          <w:rFonts w:ascii="Arial" w:hAnsi="Arial" w:cs="Arial"/>
          <w:bCs/>
          <w:iCs/>
        </w:rPr>
        <w:t xml:space="preserve">This </w:t>
      </w:r>
      <w:r w:rsidR="000571B8">
        <w:rPr>
          <w:rFonts w:ascii="Arial" w:hAnsi="Arial" w:cs="Arial"/>
          <w:bCs/>
          <w:iCs/>
        </w:rPr>
        <w:t xml:space="preserve">work </w:t>
      </w:r>
      <w:r>
        <w:rPr>
          <w:rFonts w:ascii="Arial" w:hAnsi="Arial" w:cs="Arial"/>
          <w:bCs/>
          <w:iCs/>
        </w:rPr>
        <w:t xml:space="preserve">has led to the ability to </w:t>
      </w:r>
      <w:r w:rsidRPr="00B51E8F">
        <w:rPr>
          <w:rFonts w:ascii="Arial" w:hAnsi="Arial" w:cs="Arial"/>
          <w:bCs/>
          <w:iCs/>
        </w:rPr>
        <w:t xml:space="preserve">develop novel materials </w:t>
      </w:r>
      <w:r>
        <w:rPr>
          <w:rFonts w:ascii="Arial" w:hAnsi="Arial" w:cs="Arial"/>
          <w:bCs/>
          <w:iCs/>
        </w:rPr>
        <w:t>that</w:t>
      </w:r>
      <w:r w:rsidRPr="00B51E8F">
        <w:rPr>
          <w:rFonts w:ascii="Arial" w:hAnsi="Arial" w:cs="Arial"/>
          <w:bCs/>
          <w:iCs/>
        </w:rPr>
        <w:t xml:space="preserve"> </w:t>
      </w:r>
      <w:r>
        <w:rPr>
          <w:rFonts w:ascii="Arial" w:hAnsi="Arial" w:cs="Arial"/>
          <w:bCs/>
          <w:iCs/>
        </w:rPr>
        <w:t xml:space="preserve">simply </w:t>
      </w:r>
      <w:r w:rsidRPr="00B51E8F">
        <w:rPr>
          <w:rFonts w:ascii="Arial" w:hAnsi="Arial" w:cs="Arial"/>
          <w:bCs/>
          <w:iCs/>
        </w:rPr>
        <w:t>could not be fabricated otherwise</w:t>
      </w:r>
      <w:r>
        <w:rPr>
          <w:rFonts w:ascii="Arial" w:hAnsi="Arial" w:cs="Arial"/>
          <w:bCs/>
          <w:iCs/>
        </w:rPr>
        <w:t xml:space="preserve">, e.g.: </w:t>
      </w:r>
    </w:p>
    <w:p w14:paraId="79BB7065" w14:textId="1705EBDE" w:rsidR="00CA1E83" w:rsidRDefault="00B51E8F" w:rsidP="0074253F">
      <w:pPr>
        <w:pStyle w:val="ListParagraph"/>
        <w:numPr>
          <w:ilvl w:val="0"/>
          <w:numId w:val="3"/>
        </w:numPr>
        <w:spacing w:after="0" w:line="240" w:lineRule="auto"/>
        <w:ind w:left="568" w:hanging="284"/>
        <w:contextualSpacing w:val="0"/>
        <w:rPr>
          <w:rFonts w:ascii="Arial" w:hAnsi="Arial" w:cs="Arial"/>
          <w:bCs/>
          <w:iCs/>
        </w:rPr>
      </w:pPr>
      <w:r w:rsidRPr="00CA1E83">
        <w:rPr>
          <w:rFonts w:ascii="Arial" w:hAnsi="Arial" w:cs="Arial"/>
          <w:bCs/>
          <w:iCs/>
        </w:rPr>
        <w:t>Flash sintered ZrB</w:t>
      </w:r>
      <w:r w:rsidRPr="00CA1E83">
        <w:rPr>
          <w:rFonts w:ascii="Arial" w:hAnsi="Arial" w:cs="Arial"/>
          <w:bCs/>
          <w:iCs/>
          <w:vertAlign w:val="subscript"/>
        </w:rPr>
        <w:t>2</w:t>
      </w:r>
      <w:r w:rsidRPr="00CA1E83">
        <w:rPr>
          <w:rFonts w:ascii="Arial" w:hAnsi="Arial" w:cs="Arial"/>
          <w:bCs/>
          <w:iCs/>
        </w:rPr>
        <w:t xml:space="preserve"> and </w:t>
      </w:r>
      <w:proofErr w:type="spellStart"/>
      <w:r w:rsidRPr="00CA1E83">
        <w:rPr>
          <w:rFonts w:ascii="Arial" w:hAnsi="Arial" w:cs="Arial"/>
          <w:bCs/>
          <w:iCs/>
        </w:rPr>
        <w:t>SiC</w:t>
      </w:r>
      <w:proofErr w:type="spellEnd"/>
      <w:r w:rsidRPr="00CA1E83">
        <w:rPr>
          <w:rFonts w:ascii="Arial" w:hAnsi="Arial" w:cs="Arial"/>
          <w:bCs/>
          <w:iCs/>
        </w:rPr>
        <w:t xml:space="preserve"> </w:t>
      </w:r>
      <w:r w:rsidR="00CA1E83" w:rsidRPr="00CA1E83">
        <w:rPr>
          <w:rFonts w:ascii="Arial" w:hAnsi="Arial" w:cs="Arial"/>
          <w:bCs/>
          <w:iCs/>
        </w:rPr>
        <w:t>have been</w:t>
      </w:r>
      <w:r w:rsidRPr="00CA1E83">
        <w:rPr>
          <w:rFonts w:ascii="Arial" w:hAnsi="Arial" w:cs="Arial"/>
          <w:bCs/>
          <w:iCs/>
        </w:rPr>
        <w:t xml:space="preserve"> densified in </w:t>
      </w:r>
      <w:r w:rsidR="00CA1E83" w:rsidRPr="00CA1E83">
        <w:rPr>
          <w:rFonts w:ascii="Arial" w:hAnsi="Arial" w:cs="Arial"/>
          <w:bCs/>
          <w:iCs/>
        </w:rPr>
        <w:t xml:space="preserve">a </w:t>
      </w:r>
      <w:r w:rsidRPr="00CA1E83">
        <w:rPr>
          <w:rFonts w:ascii="Arial" w:hAnsi="Arial" w:cs="Arial"/>
          <w:bCs/>
          <w:iCs/>
        </w:rPr>
        <w:t xml:space="preserve">few tens of seconds leading to </w:t>
      </w:r>
      <w:r w:rsidR="00CA1E83" w:rsidRPr="00CA1E83">
        <w:rPr>
          <w:rFonts w:ascii="Arial" w:hAnsi="Arial" w:cs="Arial"/>
          <w:bCs/>
          <w:iCs/>
        </w:rPr>
        <w:t xml:space="preserve">99% </w:t>
      </w:r>
      <w:r w:rsidRPr="00CA1E83">
        <w:rPr>
          <w:rFonts w:ascii="Arial" w:hAnsi="Arial" w:cs="Arial"/>
          <w:bCs/>
          <w:iCs/>
        </w:rPr>
        <w:t>time and energy saving</w:t>
      </w:r>
      <w:r w:rsidR="00CA1E83" w:rsidRPr="00CA1E83">
        <w:rPr>
          <w:rFonts w:ascii="Arial" w:hAnsi="Arial" w:cs="Arial"/>
          <w:bCs/>
          <w:iCs/>
        </w:rPr>
        <w:t>s</w:t>
      </w:r>
      <w:r w:rsidRPr="00CA1E83">
        <w:rPr>
          <w:rFonts w:ascii="Arial" w:hAnsi="Arial" w:cs="Arial"/>
          <w:bCs/>
          <w:iCs/>
        </w:rPr>
        <w:t xml:space="preserve"> compared to convention</w:t>
      </w:r>
      <w:r w:rsidR="00892565">
        <w:rPr>
          <w:rFonts w:ascii="Arial" w:hAnsi="Arial" w:cs="Arial"/>
          <w:bCs/>
          <w:iCs/>
        </w:rPr>
        <w:t>al</w:t>
      </w:r>
      <w:r w:rsidRPr="00CA1E83">
        <w:rPr>
          <w:rFonts w:ascii="Arial" w:hAnsi="Arial" w:cs="Arial"/>
          <w:bCs/>
          <w:iCs/>
        </w:rPr>
        <w:t xml:space="preserve"> SPS</w:t>
      </w:r>
      <w:r w:rsidR="00CA1E83" w:rsidRPr="00CA1E83">
        <w:rPr>
          <w:rFonts w:ascii="Arial" w:hAnsi="Arial" w:cs="Arial"/>
          <w:bCs/>
          <w:iCs/>
        </w:rPr>
        <w:t>;</w:t>
      </w:r>
      <w:r w:rsidRPr="00CA1E83">
        <w:rPr>
          <w:rFonts w:ascii="Arial" w:hAnsi="Arial" w:cs="Arial"/>
          <w:bCs/>
          <w:iCs/>
        </w:rPr>
        <w:t xml:space="preserve"> </w:t>
      </w:r>
    </w:p>
    <w:p w14:paraId="26D3D225" w14:textId="3AB03128" w:rsidR="00CA1E83" w:rsidRDefault="00CA1E83" w:rsidP="0074253F">
      <w:pPr>
        <w:pStyle w:val="ListParagraph"/>
        <w:numPr>
          <w:ilvl w:val="0"/>
          <w:numId w:val="3"/>
        </w:numPr>
        <w:spacing w:after="0" w:line="240" w:lineRule="auto"/>
        <w:ind w:left="568" w:hanging="284"/>
        <w:contextualSpacing w:val="0"/>
        <w:rPr>
          <w:rFonts w:ascii="Arial" w:hAnsi="Arial" w:cs="Arial"/>
          <w:bCs/>
          <w:iCs/>
        </w:rPr>
      </w:pPr>
      <w:r>
        <w:rPr>
          <w:rFonts w:ascii="Arial" w:hAnsi="Arial" w:cs="Arial"/>
          <w:bCs/>
          <w:iCs/>
        </w:rPr>
        <w:t>E</w:t>
      </w:r>
      <w:r w:rsidRPr="00CA1E83">
        <w:rPr>
          <w:rFonts w:ascii="Arial" w:hAnsi="Arial" w:cs="Arial"/>
          <w:bCs/>
          <w:iCs/>
        </w:rPr>
        <w:t xml:space="preserve">ven </w:t>
      </w:r>
      <w:r w:rsidR="00B51E8F" w:rsidRPr="00CA1E83">
        <w:rPr>
          <w:rFonts w:ascii="Arial" w:hAnsi="Arial" w:cs="Arial"/>
          <w:bCs/>
          <w:iCs/>
        </w:rPr>
        <w:t xml:space="preserve">the highest melting temperature </w:t>
      </w:r>
      <w:r w:rsidRPr="00CA1E83">
        <w:rPr>
          <w:rFonts w:ascii="Arial" w:hAnsi="Arial" w:cs="Arial"/>
          <w:bCs/>
          <w:iCs/>
        </w:rPr>
        <w:t>ceramics</w:t>
      </w:r>
      <w:r w:rsidR="001544D0">
        <w:rPr>
          <w:rFonts w:ascii="Arial" w:hAnsi="Arial" w:cs="Arial"/>
          <w:bCs/>
          <w:iCs/>
        </w:rPr>
        <w:t xml:space="preserve"> (&gt;4,000</w:t>
      </w:r>
      <w:r w:rsidR="001544D0" w:rsidRPr="00CA1E83">
        <w:rPr>
          <w:rFonts w:ascii="Arial" w:hAnsi="Arial" w:cs="Arial"/>
          <w:bCs/>
          <w:iCs/>
          <w:vertAlign w:val="superscript"/>
        </w:rPr>
        <w:t>o</w:t>
      </w:r>
      <w:r w:rsidR="001544D0">
        <w:rPr>
          <w:rFonts w:ascii="Arial" w:hAnsi="Arial" w:cs="Arial"/>
          <w:bCs/>
          <w:iCs/>
        </w:rPr>
        <w:t>C)</w:t>
      </w:r>
      <w:r w:rsidRPr="00CA1E83">
        <w:rPr>
          <w:rFonts w:ascii="Arial" w:hAnsi="Arial" w:cs="Arial"/>
          <w:bCs/>
          <w:iCs/>
        </w:rPr>
        <w:t xml:space="preserve"> can now be sintered</w:t>
      </w:r>
      <w:r w:rsidR="001544D0">
        <w:rPr>
          <w:rFonts w:ascii="Arial" w:hAnsi="Arial" w:cs="Arial"/>
          <w:bCs/>
          <w:iCs/>
        </w:rPr>
        <w:t xml:space="preserve"> to near theoretical density</w:t>
      </w:r>
      <w:r w:rsidR="005F3A49">
        <w:rPr>
          <w:rFonts w:ascii="Arial" w:hAnsi="Arial" w:cs="Arial"/>
          <w:bCs/>
          <w:iCs/>
        </w:rPr>
        <w:t xml:space="preserve"> by using sintering temperatures approaching 2500</w:t>
      </w:r>
      <w:r w:rsidR="005F3A49" w:rsidRPr="00CA1E83">
        <w:rPr>
          <w:rFonts w:ascii="Arial" w:hAnsi="Arial" w:cs="Arial"/>
          <w:bCs/>
          <w:iCs/>
          <w:vertAlign w:val="superscript"/>
        </w:rPr>
        <w:t>o</w:t>
      </w:r>
      <w:r w:rsidR="005F3A49">
        <w:rPr>
          <w:rFonts w:ascii="Arial" w:hAnsi="Arial" w:cs="Arial"/>
          <w:bCs/>
          <w:iCs/>
        </w:rPr>
        <w:t>C</w:t>
      </w:r>
      <w:r w:rsidRPr="00CA1E83">
        <w:rPr>
          <w:rFonts w:ascii="Arial" w:hAnsi="Arial" w:cs="Arial"/>
          <w:bCs/>
          <w:iCs/>
        </w:rPr>
        <w:t xml:space="preserve">; </w:t>
      </w:r>
    </w:p>
    <w:p w14:paraId="2731AE3C" w14:textId="659251D7" w:rsidR="00CA1E83" w:rsidRDefault="00B51E8F" w:rsidP="0074253F">
      <w:pPr>
        <w:pStyle w:val="ListParagraph"/>
        <w:numPr>
          <w:ilvl w:val="0"/>
          <w:numId w:val="3"/>
        </w:numPr>
        <w:spacing w:after="0" w:line="240" w:lineRule="auto"/>
        <w:ind w:left="568" w:hanging="284"/>
        <w:contextualSpacing w:val="0"/>
        <w:rPr>
          <w:rFonts w:ascii="Arial" w:hAnsi="Arial" w:cs="Arial"/>
          <w:bCs/>
          <w:iCs/>
        </w:rPr>
      </w:pPr>
      <w:r w:rsidRPr="00CA1E83">
        <w:rPr>
          <w:rFonts w:ascii="Arial" w:hAnsi="Arial" w:cs="Arial"/>
          <w:bCs/>
          <w:iCs/>
        </w:rPr>
        <w:t xml:space="preserve">The use of </w:t>
      </w:r>
      <w:r w:rsidR="001544D0">
        <w:rPr>
          <w:rFonts w:ascii="Arial" w:hAnsi="Arial" w:cs="Arial"/>
          <w:bCs/>
          <w:iCs/>
        </w:rPr>
        <w:t>0.5</w:t>
      </w:r>
      <w:r w:rsidR="00CA1E83">
        <w:rPr>
          <w:rFonts w:ascii="Arial" w:hAnsi="Arial" w:cs="Arial"/>
          <w:bCs/>
          <w:iCs/>
        </w:rPr>
        <w:t xml:space="preserve"> </w:t>
      </w:r>
      <w:proofErr w:type="spellStart"/>
      <w:r w:rsidR="00CA1E83">
        <w:rPr>
          <w:rFonts w:ascii="Arial" w:hAnsi="Arial" w:cs="Arial"/>
          <w:bCs/>
          <w:iCs/>
        </w:rPr>
        <w:t>G</w:t>
      </w:r>
      <w:r w:rsidR="0068461A">
        <w:rPr>
          <w:rFonts w:ascii="Arial" w:hAnsi="Arial" w:cs="Arial"/>
          <w:bCs/>
          <w:iCs/>
        </w:rPr>
        <w:t>P</w:t>
      </w:r>
      <w:r w:rsidR="00CA1E83">
        <w:rPr>
          <w:rFonts w:ascii="Arial" w:hAnsi="Arial" w:cs="Arial"/>
          <w:bCs/>
          <w:iCs/>
        </w:rPr>
        <w:t>a</w:t>
      </w:r>
      <w:proofErr w:type="spellEnd"/>
      <w:r w:rsidR="001544D0">
        <w:rPr>
          <w:rFonts w:ascii="Arial" w:hAnsi="Arial" w:cs="Arial"/>
          <w:bCs/>
          <w:iCs/>
        </w:rPr>
        <w:t xml:space="preserve"> with carbon composite dies up to 1800</w:t>
      </w:r>
      <w:r w:rsidR="001544D0" w:rsidRPr="00CA1E83">
        <w:rPr>
          <w:rFonts w:ascii="Arial" w:hAnsi="Arial" w:cs="Arial"/>
          <w:bCs/>
          <w:iCs/>
          <w:vertAlign w:val="superscript"/>
        </w:rPr>
        <w:t>o</w:t>
      </w:r>
      <w:r w:rsidR="001544D0">
        <w:rPr>
          <w:rFonts w:ascii="Arial" w:hAnsi="Arial" w:cs="Arial"/>
          <w:bCs/>
          <w:iCs/>
        </w:rPr>
        <w:t xml:space="preserve">C and 1 </w:t>
      </w:r>
      <w:proofErr w:type="spellStart"/>
      <w:r w:rsidR="001544D0">
        <w:rPr>
          <w:rFonts w:ascii="Arial" w:hAnsi="Arial" w:cs="Arial"/>
          <w:bCs/>
          <w:iCs/>
        </w:rPr>
        <w:t>GPa</w:t>
      </w:r>
      <w:proofErr w:type="spellEnd"/>
      <w:r w:rsidR="001544D0">
        <w:rPr>
          <w:rFonts w:ascii="Arial" w:hAnsi="Arial" w:cs="Arial"/>
          <w:bCs/>
          <w:iCs/>
        </w:rPr>
        <w:t xml:space="preserve"> using </w:t>
      </w:r>
      <w:proofErr w:type="spellStart"/>
      <w:r w:rsidR="00CC1BD1">
        <w:rPr>
          <w:rFonts w:ascii="Arial" w:hAnsi="Arial" w:cs="Arial"/>
          <w:bCs/>
          <w:iCs/>
        </w:rPr>
        <w:t>Si</w:t>
      </w:r>
      <w:r w:rsidR="001544D0">
        <w:rPr>
          <w:rFonts w:ascii="Arial" w:hAnsi="Arial" w:cs="Arial"/>
          <w:bCs/>
          <w:iCs/>
        </w:rPr>
        <w:t>C</w:t>
      </w:r>
      <w:proofErr w:type="spellEnd"/>
      <w:r w:rsidR="001544D0">
        <w:rPr>
          <w:rFonts w:ascii="Arial" w:hAnsi="Arial" w:cs="Arial"/>
          <w:bCs/>
          <w:iCs/>
        </w:rPr>
        <w:t xml:space="preserve"> dies up to 1600</w:t>
      </w:r>
      <w:r w:rsidR="001544D0" w:rsidRPr="00CA1E83">
        <w:rPr>
          <w:rFonts w:ascii="Arial" w:hAnsi="Arial" w:cs="Arial"/>
          <w:bCs/>
          <w:iCs/>
          <w:vertAlign w:val="superscript"/>
        </w:rPr>
        <w:t>o</w:t>
      </w:r>
      <w:r w:rsidR="001544D0">
        <w:rPr>
          <w:rFonts w:ascii="Arial" w:hAnsi="Arial" w:cs="Arial"/>
          <w:bCs/>
          <w:iCs/>
        </w:rPr>
        <w:t xml:space="preserve">C </w:t>
      </w:r>
      <w:r w:rsidR="00FA06C0">
        <w:rPr>
          <w:rFonts w:ascii="Arial" w:hAnsi="Arial" w:cs="Arial"/>
          <w:bCs/>
          <w:iCs/>
        </w:rPr>
        <w:t>has</w:t>
      </w:r>
      <w:r w:rsidRPr="00CA1E83">
        <w:rPr>
          <w:rFonts w:ascii="Arial" w:hAnsi="Arial" w:cs="Arial"/>
          <w:bCs/>
          <w:iCs/>
        </w:rPr>
        <w:t xml:space="preserve"> </w:t>
      </w:r>
      <w:r w:rsidR="00CA1E83" w:rsidRPr="00CA1E83">
        <w:rPr>
          <w:rFonts w:ascii="Arial" w:hAnsi="Arial" w:cs="Arial"/>
          <w:bCs/>
          <w:iCs/>
        </w:rPr>
        <w:t xml:space="preserve">allowed UHTCs </w:t>
      </w:r>
      <w:r w:rsidR="00CA1E83">
        <w:rPr>
          <w:rFonts w:ascii="Arial" w:hAnsi="Arial" w:cs="Arial"/>
          <w:bCs/>
          <w:iCs/>
        </w:rPr>
        <w:t xml:space="preserve">to be densified </w:t>
      </w:r>
      <w:r w:rsidR="001544D0">
        <w:rPr>
          <w:rFonts w:ascii="Arial" w:hAnsi="Arial" w:cs="Arial"/>
          <w:bCs/>
          <w:iCs/>
        </w:rPr>
        <w:t>to near theoretical density</w:t>
      </w:r>
      <w:r w:rsidR="00CA1E83">
        <w:rPr>
          <w:rFonts w:ascii="Arial" w:hAnsi="Arial" w:cs="Arial"/>
          <w:bCs/>
          <w:iCs/>
        </w:rPr>
        <w:t>,</w:t>
      </w:r>
      <w:r w:rsidR="00CA1E83" w:rsidRPr="00CA1E83">
        <w:rPr>
          <w:rFonts w:ascii="Arial" w:hAnsi="Arial" w:cs="Arial"/>
          <w:bCs/>
          <w:iCs/>
        </w:rPr>
        <w:t xml:space="preserve"> thus preserving the fine/</w:t>
      </w:r>
      <w:proofErr w:type="spellStart"/>
      <w:r w:rsidR="00CA1E83" w:rsidRPr="00CA1E83">
        <w:rPr>
          <w:rFonts w:ascii="Arial" w:hAnsi="Arial" w:cs="Arial"/>
          <w:bCs/>
          <w:iCs/>
        </w:rPr>
        <w:t>nano</w:t>
      </w:r>
      <w:proofErr w:type="spellEnd"/>
      <w:r w:rsidR="00CA1E83" w:rsidRPr="00CA1E83">
        <w:rPr>
          <w:rFonts w:ascii="Arial" w:hAnsi="Arial" w:cs="Arial"/>
          <w:bCs/>
          <w:iCs/>
        </w:rPr>
        <w:t xml:space="preserve"> microstructure of the starting powder</w:t>
      </w:r>
      <w:r w:rsidR="005F3A49">
        <w:rPr>
          <w:rFonts w:ascii="Arial" w:hAnsi="Arial" w:cs="Arial"/>
          <w:bCs/>
          <w:iCs/>
        </w:rPr>
        <w:t>s</w:t>
      </w:r>
      <w:r w:rsidR="00CA1E83">
        <w:rPr>
          <w:rFonts w:ascii="Arial" w:hAnsi="Arial" w:cs="Arial"/>
          <w:bCs/>
          <w:iCs/>
        </w:rPr>
        <w:t>;</w:t>
      </w:r>
      <w:r w:rsidRPr="00CA1E83">
        <w:rPr>
          <w:rFonts w:ascii="Arial" w:hAnsi="Arial" w:cs="Arial"/>
          <w:bCs/>
          <w:iCs/>
        </w:rPr>
        <w:t xml:space="preserve"> </w:t>
      </w:r>
    </w:p>
    <w:p w14:paraId="37F5F0A4" w14:textId="247DC32F" w:rsidR="00CA1E83" w:rsidRDefault="00CA1E83" w:rsidP="0074253F">
      <w:pPr>
        <w:pStyle w:val="ListParagraph"/>
        <w:numPr>
          <w:ilvl w:val="0"/>
          <w:numId w:val="3"/>
        </w:numPr>
        <w:spacing w:after="0" w:line="240" w:lineRule="auto"/>
        <w:ind w:left="568" w:hanging="284"/>
        <w:contextualSpacing w:val="0"/>
        <w:rPr>
          <w:rFonts w:ascii="Arial" w:hAnsi="Arial" w:cs="Arial"/>
          <w:bCs/>
          <w:iCs/>
        </w:rPr>
      </w:pPr>
      <w:r>
        <w:rPr>
          <w:rFonts w:ascii="Arial" w:hAnsi="Arial" w:cs="Arial"/>
          <w:bCs/>
          <w:iCs/>
        </w:rPr>
        <w:t>A</w:t>
      </w:r>
      <w:r w:rsidR="00B51E8F" w:rsidRPr="00CA1E83">
        <w:rPr>
          <w:rFonts w:ascii="Arial" w:hAnsi="Arial" w:cs="Arial"/>
          <w:bCs/>
          <w:iCs/>
        </w:rPr>
        <w:t xml:space="preserve"> </w:t>
      </w:r>
      <w:r>
        <w:rPr>
          <w:rFonts w:ascii="Arial" w:hAnsi="Arial" w:cs="Arial"/>
          <w:bCs/>
          <w:iCs/>
        </w:rPr>
        <w:t xml:space="preserve">much </w:t>
      </w:r>
      <w:r w:rsidR="00B51E8F" w:rsidRPr="00CA1E83">
        <w:rPr>
          <w:rFonts w:ascii="Arial" w:hAnsi="Arial" w:cs="Arial"/>
          <w:bCs/>
          <w:iCs/>
        </w:rPr>
        <w:t xml:space="preserve">better understanding of electric field effects </w:t>
      </w:r>
      <w:r>
        <w:rPr>
          <w:rFonts w:ascii="Arial" w:hAnsi="Arial" w:cs="Arial"/>
          <w:bCs/>
          <w:iCs/>
        </w:rPr>
        <w:t>has been gained</w:t>
      </w:r>
      <w:r w:rsidR="001544D0">
        <w:rPr>
          <w:rFonts w:ascii="Arial" w:hAnsi="Arial" w:cs="Arial"/>
          <w:bCs/>
          <w:iCs/>
        </w:rPr>
        <w:t>, including addressing the question of whether a plasma is formed during SPS</w:t>
      </w:r>
      <w:r>
        <w:rPr>
          <w:rFonts w:ascii="Arial" w:hAnsi="Arial" w:cs="Arial"/>
          <w:bCs/>
          <w:iCs/>
        </w:rPr>
        <w:t>;</w:t>
      </w:r>
      <w:r w:rsidR="00B51E8F" w:rsidRPr="00CA1E83">
        <w:rPr>
          <w:rFonts w:ascii="Arial" w:hAnsi="Arial" w:cs="Arial"/>
          <w:bCs/>
          <w:iCs/>
        </w:rPr>
        <w:t xml:space="preserve"> </w:t>
      </w:r>
    </w:p>
    <w:p w14:paraId="711D89EF" w14:textId="395A94F9" w:rsidR="00B51E8F" w:rsidRDefault="00CA1E83" w:rsidP="0074253F">
      <w:pPr>
        <w:pStyle w:val="ListParagraph"/>
        <w:numPr>
          <w:ilvl w:val="0"/>
          <w:numId w:val="3"/>
        </w:numPr>
        <w:spacing w:after="0" w:line="240" w:lineRule="auto"/>
        <w:ind w:left="568" w:hanging="284"/>
        <w:contextualSpacing w:val="0"/>
        <w:rPr>
          <w:rFonts w:ascii="Arial" w:hAnsi="Arial" w:cs="Arial"/>
          <w:bCs/>
          <w:iCs/>
        </w:rPr>
      </w:pPr>
      <w:r>
        <w:rPr>
          <w:rFonts w:ascii="Arial" w:hAnsi="Arial" w:cs="Arial"/>
          <w:bCs/>
          <w:iCs/>
        </w:rPr>
        <w:t>A</w:t>
      </w:r>
      <w:r w:rsidR="00B51E8F" w:rsidRPr="00CA1E83">
        <w:rPr>
          <w:rFonts w:ascii="Arial" w:hAnsi="Arial" w:cs="Arial"/>
          <w:bCs/>
          <w:iCs/>
        </w:rPr>
        <w:t xml:space="preserve">long with </w:t>
      </w:r>
      <w:r>
        <w:rPr>
          <w:rFonts w:ascii="Arial" w:hAnsi="Arial" w:cs="Arial"/>
          <w:bCs/>
          <w:iCs/>
        </w:rPr>
        <w:t xml:space="preserve">the </w:t>
      </w:r>
      <w:r w:rsidR="00B51E8F" w:rsidRPr="00CA1E83">
        <w:rPr>
          <w:rFonts w:ascii="Arial" w:hAnsi="Arial" w:cs="Arial"/>
          <w:bCs/>
          <w:iCs/>
        </w:rPr>
        <w:t xml:space="preserve">ICL research team, </w:t>
      </w:r>
      <w:r>
        <w:rPr>
          <w:rFonts w:ascii="Arial" w:hAnsi="Arial" w:cs="Arial"/>
          <w:bCs/>
          <w:iCs/>
        </w:rPr>
        <w:t xml:space="preserve">strategies have been </w:t>
      </w:r>
      <w:r w:rsidR="00B51E8F" w:rsidRPr="00CA1E83">
        <w:rPr>
          <w:rFonts w:ascii="Arial" w:hAnsi="Arial" w:cs="Arial"/>
          <w:bCs/>
          <w:iCs/>
        </w:rPr>
        <w:t xml:space="preserve">developed to </w:t>
      </w:r>
      <w:r>
        <w:rPr>
          <w:rFonts w:ascii="Arial" w:hAnsi="Arial" w:cs="Arial"/>
          <w:bCs/>
          <w:iCs/>
        </w:rPr>
        <w:t>achieve</w:t>
      </w:r>
      <w:r w:rsidR="00B51E8F" w:rsidRPr="00CA1E83">
        <w:rPr>
          <w:rFonts w:ascii="Arial" w:hAnsi="Arial" w:cs="Arial"/>
          <w:bCs/>
          <w:iCs/>
        </w:rPr>
        <w:t xml:space="preserve"> UHTCs with superior oxidation resistance</w:t>
      </w:r>
      <w:r w:rsidR="00CC1BD1">
        <w:rPr>
          <w:rFonts w:ascii="Arial" w:hAnsi="Arial" w:cs="Arial"/>
          <w:bCs/>
          <w:iCs/>
        </w:rPr>
        <w:t xml:space="preserve"> based on the formation of </w:t>
      </w:r>
      <w:r w:rsidR="00892565">
        <w:rPr>
          <w:rFonts w:ascii="Arial" w:hAnsi="Arial" w:cs="Arial"/>
          <w:bCs/>
          <w:iCs/>
        </w:rPr>
        <w:t xml:space="preserve">a </w:t>
      </w:r>
      <w:r w:rsidR="00CC1BD1">
        <w:rPr>
          <w:rFonts w:ascii="Arial" w:hAnsi="Arial" w:cs="Arial"/>
          <w:bCs/>
          <w:iCs/>
        </w:rPr>
        <w:t xml:space="preserve">continuous network of </w:t>
      </w:r>
      <w:r w:rsidR="005F3A49">
        <w:rPr>
          <w:rFonts w:ascii="Arial" w:hAnsi="Arial" w:cs="Arial"/>
          <w:bCs/>
          <w:iCs/>
        </w:rPr>
        <w:t xml:space="preserve">protective </w:t>
      </w:r>
      <w:proofErr w:type="spellStart"/>
      <w:r w:rsidR="00CC1BD1">
        <w:rPr>
          <w:rFonts w:ascii="Arial" w:hAnsi="Arial" w:cs="Arial"/>
          <w:bCs/>
          <w:iCs/>
        </w:rPr>
        <w:t>SiC</w:t>
      </w:r>
      <w:proofErr w:type="spellEnd"/>
      <w:r w:rsidR="00CC1BD1">
        <w:rPr>
          <w:rFonts w:ascii="Arial" w:hAnsi="Arial" w:cs="Arial"/>
          <w:bCs/>
          <w:iCs/>
        </w:rPr>
        <w:t xml:space="preserve"> phase</w:t>
      </w:r>
      <w:r w:rsidR="00B51E8F" w:rsidRPr="00CA1E83">
        <w:rPr>
          <w:rFonts w:ascii="Arial" w:hAnsi="Arial" w:cs="Arial"/>
          <w:bCs/>
          <w:iCs/>
        </w:rPr>
        <w:t>.</w:t>
      </w:r>
    </w:p>
    <w:p w14:paraId="0AF2B1AE" w14:textId="1C1708C0" w:rsidR="003559B3" w:rsidRPr="00D530D0" w:rsidRDefault="0058161E" w:rsidP="00D530D0">
      <w:pPr>
        <w:pStyle w:val="ListParagraph"/>
        <w:numPr>
          <w:ilvl w:val="0"/>
          <w:numId w:val="3"/>
        </w:numPr>
        <w:spacing w:after="0" w:line="240" w:lineRule="auto"/>
        <w:ind w:left="568" w:hanging="284"/>
        <w:contextualSpacing w:val="0"/>
        <w:rPr>
          <w:rFonts w:ascii="Arial" w:hAnsi="Arial" w:cs="Arial"/>
          <w:bCs/>
          <w:iCs/>
        </w:rPr>
      </w:pPr>
      <w:r w:rsidRPr="0058161E">
        <w:rPr>
          <w:rFonts w:ascii="Arial" w:hAnsi="Arial" w:cs="Arial"/>
          <w:bCs/>
          <w:iCs/>
        </w:rPr>
        <w:t xml:space="preserve">Development of MAX and other carbide phase nuclear fuel cladding systems with sufficient refractoriness and oxidation resistance </w:t>
      </w:r>
      <w:r w:rsidRPr="0092035D">
        <w:rPr>
          <w:rFonts w:ascii="Arial" w:hAnsi="Arial" w:cs="Arial"/>
          <w:bCs/>
          <w:iCs/>
        </w:rPr>
        <w:t>t</w:t>
      </w:r>
      <w:r w:rsidRPr="00004CA1">
        <w:rPr>
          <w:rFonts w:ascii="Arial" w:hAnsi="Arial" w:cs="Arial"/>
          <w:bCs/>
          <w:iCs/>
        </w:rPr>
        <w:t>o</w:t>
      </w:r>
      <w:r w:rsidRPr="008F45B9">
        <w:rPr>
          <w:rFonts w:ascii="Arial" w:hAnsi="Arial" w:cs="Arial"/>
          <w:bCs/>
          <w:iCs/>
        </w:rPr>
        <w:t xml:space="preserve"> </w:t>
      </w:r>
      <w:r w:rsidRPr="0058161E">
        <w:rPr>
          <w:rFonts w:ascii="Arial" w:hAnsi="Arial" w:cs="Arial"/>
          <w:bCs/>
          <w:iCs/>
        </w:rPr>
        <w:t>survive the conditions which occurred in the Fukushima Daiichi reactors.</w:t>
      </w:r>
    </w:p>
    <w:p w14:paraId="1541852C" w14:textId="3ADB6AB7" w:rsidR="00CC749F" w:rsidRDefault="00CC749F" w:rsidP="00E91626">
      <w:pPr>
        <w:spacing w:before="120" w:after="0" w:line="240" w:lineRule="auto"/>
        <w:rPr>
          <w:rFonts w:ascii="Arial" w:hAnsi="Arial" w:cs="Arial"/>
          <w:bCs/>
          <w:iCs/>
        </w:rPr>
      </w:pPr>
      <w:r>
        <w:rPr>
          <w:rFonts w:ascii="Arial" w:hAnsi="Arial" w:cs="Arial"/>
          <w:bCs/>
          <w:iCs/>
        </w:rPr>
        <w:t xml:space="preserve">Existing partnerships have been extended and new partnerships created as a result of </w:t>
      </w:r>
      <w:proofErr w:type="spellStart"/>
      <w:r>
        <w:rPr>
          <w:rFonts w:ascii="Arial" w:hAnsi="Arial" w:cs="Arial"/>
          <w:bCs/>
          <w:iCs/>
        </w:rPr>
        <w:t>XMat</w:t>
      </w:r>
      <w:proofErr w:type="spellEnd"/>
      <w:r w:rsidR="003225EE">
        <w:rPr>
          <w:rFonts w:ascii="Arial" w:hAnsi="Arial" w:cs="Arial"/>
          <w:bCs/>
          <w:iCs/>
        </w:rPr>
        <w:t>, Annex 5</w:t>
      </w:r>
      <w:r w:rsidR="00892565">
        <w:rPr>
          <w:rFonts w:ascii="Arial" w:hAnsi="Arial" w:cs="Arial"/>
          <w:bCs/>
          <w:iCs/>
        </w:rPr>
        <w:t xml:space="preserve">, </w:t>
      </w:r>
      <w:r w:rsidR="003559B3">
        <w:rPr>
          <w:rFonts w:ascii="Arial" w:hAnsi="Arial" w:cs="Arial"/>
          <w:bCs/>
          <w:iCs/>
        </w:rPr>
        <w:t>some</w:t>
      </w:r>
      <w:r w:rsidR="00E97C00">
        <w:rPr>
          <w:rFonts w:ascii="Arial" w:hAnsi="Arial" w:cs="Arial"/>
          <w:bCs/>
          <w:iCs/>
        </w:rPr>
        <w:t xml:space="preserve"> being </w:t>
      </w:r>
      <w:r w:rsidR="00892565">
        <w:rPr>
          <w:rFonts w:ascii="Arial" w:hAnsi="Arial" w:cs="Arial"/>
          <w:bCs/>
          <w:iCs/>
        </w:rPr>
        <w:t>leverag</w:t>
      </w:r>
      <w:r w:rsidR="00E97C00">
        <w:rPr>
          <w:rFonts w:ascii="Arial" w:hAnsi="Arial" w:cs="Arial"/>
          <w:bCs/>
          <w:iCs/>
        </w:rPr>
        <w:t>ed by</w:t>
      </w:r>
      <w:r w:rsidR="00892565">
        <w:rPr>
          <w:rFonts w:ascii="Arial" w:hAnsi="Arial" w:cs="Arial"/>
          <w:bCs/>
          <w:iCs/>
        </w:rPr>
        <w:t xml:space="preserve"> </w:t>
      </w:r>
      <w:proofErr w:type="spellStart"/>
      <w:r w:rsidR="00892565">
        <w:rPr>
          <w:rFonts w:ascii="Arial" w:hAnsi="Arial" w:cs="Arial"/>
          <w:bCs/>
          <w:iCs/>
        </w:rPr>
        <w:t>XMat</w:t>
      </w:r>
      <w:proofErr w:type="spellEnd"/>
      <w:r w:rsidR="00892565">
        <w:rPr>
          <w:rFonts w:ascii="Arial" w:hAnsi="Arial" w:cs="Arial"/>
          <w:bCs/>
          <w:iCs/>
        </w:rPr>
        <w:t xml:space="preserve"> funding</w:t>
      </w:r>
      <w:r>
        <w:rPr>
          <w:rFonts w:ascii="Arial" w:hAnsi="Arial" w:cs="Arial"/>
          <w:bCs/>
          <w:iCs/>
        </w:rPr>
        <w:t xml:space="preserve">. </w:t>
      </w:r>
      <w:r w:rsidR="00222434">
        <w:rPr>
          <w:rFonts w:ascii="Arial" w:hAnsi="Arial" w:cs="Arial"/>
          <w:bCs/>
          <w:iCs/>
        </w:rPr>
        <w:t xml:space="preserve">DSTL extended their pre-existing relationship with both </w:t>
      </w:r>
      <w:proofErr w:type="spellStart"/>
      <w:r w:rsidR="00222434">
        <w:rPr>
          <w:rFonts w:ascii="Arial" w:hAnsi="Arial" w:cs="Arial"/>
          <w:bCs/>
          <w:iCs/>
        </w:rPr>
        <w:t>UoB</w:t>
      </w:r>
      <w:proofErr w:type="spellEnd"/>
      <w:r w:rsidR="00222434">
        <w:rPr>
          <w:rFonts w:ascii="Arial" w:hAnsi="Arial" w:cs="Arial"/>
          <w:bCs/>
          <w:iCs/>
        </w:rPr>
        <w:t xml:space="preserve"> and ICL</w:t>
      </w:r>
      <w:r w:rsidR="003559B3">
        <w:rPr>
          <w:rFonts w:ascii="Arial" w:hAnsi="Arial" w:cs="Arial"/>
          <w:bCs/>
          <w:iCs/>
        </w:rPr>
        <w:t xml:space="preserve"> via separate funded research programmes</w:t>
      </w:r>
      <w:r w:rsidR="00222434">
        <w:rPr>
          <w:rFonts w:ascii="Arial" w:hAnsi="Arial" w:cs="Arial"/>
          <w:bCs/>
          <w:iCs/>
        </w:rPr>
        <w:t xml:space="preserve">; the Anglo-French defence company MBDA funded a programme at </w:t>
      </w:r>
      <w:proofErr w:type="spellStart"/>
      <w:r w:rsidR="00222434">
        <w:rPr>
          <w:rFonts w:ascii="Arial" w:hAnsi="Arial" w:cs="Arial"/>
          <w:bCs/>
          <w:iCs/>
        </w:rPr>
        <w:t>UoB</w:t>
      </w:r>
      <w:proofErr w:type="spellEnd"/>
      <w:r w:rsidR="003559B3">
        <w:rPr>
          <w:rFonts w:ascii="Arial" w:hAnsi="Arial" w:cs="Arial"/>
          <w:bCs/>
          <w:iCs/>
        </w:rPr>
        <w:t>,</w:t>
      </w:r>
      <w:r w:rsidR="00222434">
        <w:rPr>
          <w:rFonts w:ascii="Arial" w:hAnsi="Arial" w:cs="Arial"/>
          <w:bCs/>
          <w:iCs/>
        </w:rPr>
        <w:t xml:space="preserve"> Tokamak </w:t>
      </w:r>
      <w:r w:rsidR="0058161E">
        <w:rPr>
          <w:rFonts w:ascii="Arial" w:hAnsi="Arial" w:cs="Arial"/>
          <w:bCs/>
          <w:iCs/>
        </w:rPr>
        <w:t>Energy</w:t>
      </w:r>
      <w:r w:rsidR="00222434">
        <w:rPr>
          <w:rFonts w:ascii="Arial" w:hAnsi="Arial" w:cs="Arial"/>
          <w:bCs/>
          <w:iCs/>
        </w:rPr>
        <w:t xml:space="preserve"> funded a programme at ICL</w:t>
      </w:r>
      <w:r w:rsidR="003559B3">
        <w:rPr>
          <w:rFonts w:ascii="Arial" w:hAnsi="Arial" w:cs="Arial"/>
          <w:bCs/>
          <w:iCs/>
        </w:rPr>
        <w:t xml:space="preserve"> </w:t>
      </w:r>
      <w:r w:rsidR="00D530D0">
        <w:rPr>
          <w:rFonts w:ascii="Arial" w:hAnsi="Arial" w:cs="Arial"/>
          <w:bCs/>
          <w:iCs/>
        </w:rPr>
        <w:t xml:space="preserve">that led to a patent </w:t>
      </w:r>
      <w:r w:rsidR="003559B3">
        <w:rPr>
          <w:rFonts w:ascii="Arial" w:hAnsi="Arial" w:cs="Arial"/>
          <w:bCs/>
          <w:iCs/>
        </w:rPr>
        <w:t xml:space="preserve">and AFRL funded a PhD student. </w:t>
      </w:r>
      <w:r w:rsidR="00892565" w:rsidRPr="00892565">
        <w:rPr>
          <w:rFonts w:ascii="Arial" w:hAnsi="Arial" w:cs="Arial"/>
          <w:bCs/>
          <w:iCs/>
        </w:rPr>
        <w:t>On the theoretical side, we establish</w:t>
      </w:r>
      <w:r w:rsidR="00892565">
        <w:rPr>
          <w:rFonts w:ascii="Arial" w:hAnsi="Arial" w:cs="Arial"/>
          <w:bCs/>
          <w:iCs/>
        </w:rPr>
        <w:t>ed</w:t>
      </w:r>
      <w:r w:rsidR="00892565" w:rsidRPr="00892565">
        <w:rPr>
          <w:rFonts w:ascii="Arial" w:hAnsi="Arial" w:cs="Arial"/>
          <w:bCs/>
          <w:iCs/>
        </w:rPr>
        <w:t xml:space="preserve"> strong collaborative links with the Max-Planck-</w:t>
      </w:r>
      <w:proofErr w:type="spellStart"/>
      <w:r w:rsidR="00892565" w:rsidRPr="00892565">
        <w:rPr>
          <w:rFonts w:ascii="Arial" w:hAnsi="Arial" w:cs="Arial"/>
          <w:bCs/>
          <w:iCs/>
        </w:rPr>
        <w:t>Institut</w:t>
      </w:r>
      <w:proofErr w:type="spellEnd"/>
      <w:r w:rsidR="00892565" w:rsidRPr="00892565">
        <w:rPr>
          <w:rFonts w:ascii="Arial" w:hAnsi="Arial" w:cs="Arial"/>
          <w:bCs/>
          <w:iCs/>
        </w:rPr>
        <w:t xml:space="preserve"> </w:t>
      </w:r>
      <w:proofErr w:type="spellStart"/>
      <w:r w:rsidR="00892565" w:rsidRPr="00892565">
        <w:rPr>
          <w:rFonts w:ascii="Arial" w:hAnsi="Arial" w:cs="Arial"/>
          <w:bCs/>
          <w:iCs/>
        </w:rPr>
        <w:t>für</w:t>
      </w:r>
      <w:proofErr w:type="spellEnd"/>
      <w:r w:rsidR="00892565" w:rsidRPr="00892565">
        <w:rPr>
          <w:rFonts w:ascii="Arial" w:hAnsi="Arial" w:cs="Arial"/>
          <w:bCs/>
          <w:iCs/>
        </w:rPr>
        <w:t xml:space="preserve"> </w:t>
      </w:r>
      <w:proofErr w:type="spellStart"/>
      <w:r w:rsidR="00892565" w:rsidRPr="00892565">
        <w:rPr>
          <w:rFonts w:ascii="Arial" w:hAnsi="Arial" w:cs="Arial"/>
          <w:bCs/>
          <w:iCs/>
        </w:rPr>
        <w:t>Eisenforschung</w:t>
      </w:r>
      <w:proofErr w:type="spellEnd"/>
      <w:r w:rsidR="00892565" w:rsidRPr="00892565">
        <w:rPr>
          <w:rFonts w:ascii="Arial" w:hAnsi="Arial" w:cs="Arial"/>
          <w:bCs/>
          <w:iCs/>
        </w:rPr>
        <w:t xml:space="preserve"> in Düsseldorf, who are doing pioneering work on the modelling of high-temperature thermophysical properties. </w:t>
      </w:r>
      <w:r w:rsidR="00222434" w:rsidRPr="00927EA3">
        <w:rPr>
          <w:rFonts w:ascii="Arial" w:hAnsi="Arial" w:cs="Arial"/>
          <w:bCs/>
          <w:iCs/>
          <w:vanish/>
          <w:highlight w:val="cyan"/>
        </w:rPr>
        <w:t>each case, company funding has been leveraged with funding from Xme involving one postdoc at UoBogramme involving one postdoc</w:t>
      </w:r>
      <w:r w:rsidR="00E97C00">
        <w:rPr>
          <w:rFonts w:ascii="Arial" w:hAnsi="Arial" w:cs="Arial"/>
          <w:bCs/>
          <w:iCs/>
        </w:rPr>
        <w:t xml:space="preserve">A range of other </w:t>
      </w:r>
      <w:r w:rsidR="005F3A49">
        <w:rPr>
          <w:rFonts w:ascii="Arial" w:hAnsi="Arial" w:cs="Arial"/>
          <w:bCs/>
          <w:iCs/>
        </w:rPr>
        <w:t xml:space="preserve">related </w:t>
      </w:r>
      <w:r w:rsidR="00E97C00">
        <w:rPr>
          <w:rFonts w:ascii="Arial" w:hAnsi="Arial" w:cs="Arial"/>
          <w:bCs/>
          <w:iCs/>
        </w:rPr>
        <w:t xml:space="preserve">projects have also been initiated, </w:t>
      </w:r>
      <w:r w:rsidR="005F3A49">
        <w:rPr>
          <w:rFonts w:ascii="Arial" w:hAnsi="Arial" w:cs="Arial"/>
          <w:bCs/>
          <w:iCs/>
        </w:rPr>
        <w:t xml:space="preserve">Annex 5, </w:t>
      </w:r>
      <w:r w:rsidR="00E97C00">
        <w:rPr>
          <w:rFonts w:ascii="Arial" w:hAnsi="Arial" w:cs="Arial"/>
          <w:bCs/>
          <w:iCs/>
        </w:rPr>
        <w:t xml:space="preserve">with </w:t>
      </w:r>
      <w:proofErr w:type="spellStart"/>
      <w:r w:rsidR="00E97C00">
        <w:rPr>
          <w:rFonts w:ascii="Arial" w:hAnsi="Arial" w:cs="Arial"/>
          <w:bCs/>
          <w:iCs/>
        </w:rPr>
        <w:t>XMat</w:t>
      </w:r>
      <w:proofErr w:type="spellEnd"/>
      <w:r w:rsidR="00E97C00">
        <w:rPr>
          <w:rFonts w:ascii="Arial" w:hAnsi="Arial" w:cs="Arial"/>
          <w:bCs/>
          <w:iCs/>
        </w:rPr>
        <w:t xml:space="preserve"> </w:t>
      </w:r>
      <w:r w:rsidR="005F3A49">
        <w:rPr>
          <w:rFonts w:ascii="Arial" w:hAnsi="Arial" w:cs="Arial"/>
          <w:bCs/>
          <w:iCs/>
        </w:rPr>
        <w:t>helping to ensure that they were</w:t>
      </w:r>
      <w:r w:rsidR="00E97C00">
        <w:rPr>
          <w:rFonts w:ascii="Arial" w:hAnsi="Arial" w:cs="Arial"/>
          <w:bCs/>
          <w:iCs/>
        </w:rPr>
        <w:t xml:space="preserve"> attracted.</w:t>
      </w:r>
    </w:p>
    <w:p w14:paraId="0D9E9977" w14:textId="18C56388" w:rsidR="00383119" w:rsidRDefault="0046798F" w:rsidP="00E91626">
      <w:pPr>
        <w:spacing w:before="120" w:after="0" w:line="240" w:lineRule="auto"/>
        <w:rPr>
          <w:rFonts w:ascii="Arial" w:hAnsi="Arial" w:cs="Arial"/>
          <w:bCs/>
          <w:iCs/>
        </w:rPr>
      </w:pPr>
      <w:r>
        <w:rPr>
          <w:rFonts w:ascii="Arial" w:hAnsi="Arial" w:cs="Arial"/>
          <w:bCs/>
          <w:iCs/>
        </w:rPr>
        <w:t>W</w:t>
      </w:r>
      <w:r w:rsidR="00CA1E83">
        <w:rPr>
          <w:rFonts w:ascii="Arial" w:hAnsi="Arial" w:cs="Arial"/>
          <w:bCs/>
          <w:iCs/>
        </w:rPr>
        <w:t xml:space="preserve">e are making excellent progress towards our vision of </w:t>
      </w:r>
      <w:r w:rsidR="00CA1E83" w:rsidRPr="00CA1E83">
        <w:rPr>
          <w:rFonts w:ascii="Arial" w:hAnsi="Arial" w:cs="Arial"/>
          <w:bCs/>
          <w:iCs/>
        </w:rPr>
        <w:t xml:space="preserve">understanding of how the processing, microstructures and properties of materials systems operating in extreme environments interact to </w:t>
      </w:r>
      <w:r w:rsidR="00CA1E83" w:rsidRPr="00CA1E83">
        <w:rPr>
          <w:rFonts w:ascii="Arial" w:hAnsi="Arial" w:cs="Arial"/>
          <w:bCs/>
          <w:iCs/>
        </w:rPr>
        <w:lastRenderedPageBreak/>
        <w:t>the point where materials with the required performance can be designed and then manufactured</w:t>
      </w:r>
      <w:r w:rsidR="003559B3">
        <w:rPr>
          <w:rFonts w:ascii="Arial" w:hAnsi="Arial" w:cs="Arial"/>
          <w:bCs/>
          <w:iCs/>
        </w:rPr>
        <w:t>.</w:t>
      </w:r>
      <w:r w:rsidR="00CA1E83">
        <w:rPr>
          <w:rFonts w:ascii="Arial" w:hAnsi="Arial" w:cs="Arial"/>
          <w:bCs/>
          <w:iCs/>
        </w:rPr>
        <w:t xml:space="preserve"> </w:t>
      </w:r>
      <w:r w:rsidR="003559B3">
        <w:rPr>
          <w:rFonts w:ascii="Arial" w:hAnsi="Arial" w:cs="Arial"/>
          <w:bCs/>
          <w:iCs/>
        </w:rPr>
        <w:t>C</w:t>
      </w:r>
      <w:r w:rsidR="00042E76">
        <w:rPr>
          <w:rFonts w:ascii="Arial" w:hAnsi="Arial" w:cs="Arial"/>
          <w:bCs/>
          <w:iCs/>
        </w:rPr>
        <w:t>hallenges remain</w:t>
      </w:r>
      <w:r w:rsidR="003559B3">
        <w:rPr>
          <w:rFonts w:ascii="Arial" w:hAnsi="Arial" w:cs="Arial"/>
          <w:bCs/>
          <w:iCs/>
        </w:rPr>
        <w:t>, however, n</w:t>
      </w:r>
      <w:r w:rsidR="00E01D87">
        <w:rPr>
          <w:rFonts w:ascii="Arial" w:hAnsi="Arial" w:cs="Arial"/>
          <w:bCs/>
          <w:iCs/>
        </w:rPr>
        <w:t xml:space="preserve">ot least the ability to use modelling effectively to not only support the experimental work but to lead it. </w:t>
      </w:r>
      <w:r w:rsidR="00383119">
        <w:rPr>
          <w:rFonts w:ascii="Arial" w:hAnsi="Arial" w:cs="Arial"/>
          <w:bCs/>
          <w:iCs/>
        </w:rPr>
        <w:t xml:space="preserve">Work performed within </w:t>
      </w:r>
      <w:proofErr w:type="spellStart"/>
      <w:r w:rsidR="00383119">
        <w:rPr>
          <w:rFonts w:ascii="Arial" w:hAnsi="Arial" w:cs="Arial"/>
          <w:bCs/>
          <w:iCs/>
        </w:rPr>
        <w:t>XMat</w:t>
      </w:r>
      <w:proofErr w:type="spellEnd"/>
      <w:r w:rsidR="00383119">
        <w:rPr>
          <w:rFonts w:ascii="Arial" w:hAnsi="Arial" w:cs="Arial"/>
          <w:bCs/>
          <w:iCs/>
        </w:rPr>
        <w:t xml:space="preserve"> has led to the development of a</w:t>
      </w:r>
      <w:r w:rsidR="00383119" w:rsidRPr="00383119">
        <w:rPr>
          <w:rFonts w:ascii="Arial" w:hAnsi="Arial" w:cs="Arial"/>
          <w:bCs/>
          <w:iCs/>
        </w:rPr>
        <w:t>n improved approach (called TU-TILD) to</w:t>
      </w:r>
      <w:r>
        <w:rPr>
          <w:rFonts w:ascii="Arial" w:hAnsi="Arial" w:cs="Arial"/>
          <w:bCs/>
          <w:iCs/>
        </w:rPr>
        <w:t xml:space="preserve"> achieve</w:t>
      </w:r>
      <w:r w:rsidR="00383119" w:rsidRPr="00383119">
        <w:rPr>
          <w:rFonts w:ascii="Arial" w:hAnsi="Arial" w:cs="Arial"/>
          <w:bCs/>
          <w:iCs/>
        </w:rPr>
        <w:t xml:space="preserve"> fully </w:t>
      </w:r>
      <w:proofErr w:type="spellStart"/>
      <w:r w:rsidR="00383119" w:rsidRPr="00383119">
        <w:rPr>
          <w:rFonts w:ascii="Arial" w:hAnsi="Arial" w:cs="Arial"/>
          <w:bCs/>
          <w:iCs/>
        </w:rPr>
        <w:t>anharmonic</w:t>
      </w:r>
      <w:proofErr w:type="spellEnd"/>
      <w:r w:rsidR="00383119" w:rsidRPr="00383119">
        <w:rPr>
          <w:rFonts w:ascii="Arial" w:hAnsi="Arial" w:cs="Arial"/>
          <w:bCs/>
          <w:iCs/>
        </w:rPr>
        <w:t xml:space="preserve"> DFT calculations, providing at least an order of magnitude improvement in efficiency compared to the former approach (UP-TILD)</w:t>
      </w:r>
      <w:r w:rsidR="00892565">
        <w:rPr>
          <w:rFonts w:ascii="Arial" w:hAnsi="Arial" w:cs="Arial"/>
          <w:bCs/>
          <w:iCs/>
        </w:rPr>
        <w:t>,</w:t>
      </w:r>
      <w:r w:rsidR="00892565" w:rsidRPr="00892565">
        <w:rPr>
          <w:rFonts w:ascii="Arial" w:hAnsi="Arial" w:cs="Arial"/>
          <w:bCs/>
          <w:iCs/>
        </w:rPr>
        <w:t xml:space="preserve"> which proved simply too slow for the calculation of thermo</w:t>
      </w:r>
      <w:r w:rsidR="009D1B0C">
        <w:rPr>
          <w:rFonts w:ascii="Arial" w:hAnsi="Arial" w:cs="Arial"/>
          <w:bCs/>
          <w:iCs/>
        </w:rPr>
        <w:t xml:space="preserve"> </w:t>
      </w:r>
      <w:r w:rsidR="00892565" w:rsidRPr="00892565">
        <w:rPr>
          <w:rFonts w:ascii="Arial" w:hAnsi="Arial" w:cs="Arial"/>
          <w:bCs/>
          <w:iCs/>
        </w:rPr>
        <w:t>physical properties of UHTCs</w:t>
      </w:r>
      <w:r w:rsidR="00383119" w:rsidRPr="00383119">
        <w:rPr>
          <w:rFonts w:ascii="Arial" w:hAnsi="Arial" w:cs="Arial"/>
          <w:bCs/>
          <w:iCs/>
        </w:rPr>
        <w:t xml:space="preserve">. This </w:t>
      </w:r>
      <w:r w:rsidR="003559B3">
        <w:rPr>
          <w:rFonts w:ascii="Arial" w:hAnsi="Arial" w:cs="Arial"/>
          <w:bCs/>
          <w:iCs/>
        </w:rPr>
        <w:t>has</w:t>
      </w:r>
      <w:r w:rsidR="00383119" w:rsidRPr="00383119">
        <w:rPr>
          <w:rFonts w:ascii="Arial" w:hAnsi="Arial" w:cs="Arial"/>
          <w:bCs/>
          <w:iCs/>
        </w:rPr>
        <w:t xml:space="preserve"> enable</w:t>
      </w:r>
      <w:r w:rsidR="003559B3">
        <w:rPr>
          <w:rFonts w:ascii="Arial" w:hAnsi="Arial" w:cs="Arial"/>
          <w:bCs/>
          <w:iCs/>
        </w:rPr>
        <w:t>d</w:t>
      </w:r>
      <w:r w:rsidR="00383119" w:rsidRPr="00383119">
        <w:rPr>
          <w:rFonts w:ascii="Arial" w:hAnsi="Arial" w:cs="Arial"/>
          <w:bCs/>
          <w:iCs/>
        </w:rPr>
        <w:t xml:space="preserve"> </w:t>
      </w:r>
      <w:r w:rsidR="00383119" w:rsidRPr="00383119">
        <w:rPr>
          <w:rFonts w:ascii="Arial" w:hAnsi="Arial" w:cs="Arial"/>
          <w:bCs/>
          <w:i/>
          <w:iCs/>
        </w:rPr>
        <w:t>ab initio</w:t>
      </w:r>
      <w:r w:rsidR="00383119" w:rsidRPr="00383119">
        <w:rPr>
          <w:rFonts w:ascii="Arial" w:hAnsi="Arial" w:cs="Arial"/>
          <w:bCs/>
          <w:iCs/>
        </w:rPr>
        <w:t xml:space="preserve"> calculations </w:t>
      </w:r>
      <w:r>
        <w:rPr>
          <w:rFonts w:ascii="Arial" w:hAnsi="Arial" w:cs="Arial"/>
          <w:bCs/>
          <w:iCs/>
        </w:rPr>
        <w:t>of</w:t>
      </w:r>
      <w:r w:rsidR="00383119" w:rsidRPr="00383119">
        <w:rPr>
          <w:rFonts w:ascii="Arial" w:hAnsi="Arial" w:cs="Arial"/>
          <w:bCs/>
          <w:iCs/>
        </w:rPr>
        <w:t xml:space="preserve"> more </w:t>
      </w:r>
      <w:r>
        <w:rPr>
          <w:rFonts w:ascii="Arial" w:hAnsi="Arial" w:cs="Arial"/>
          <w:bCs/>
          <w:iCs/>
        </w:rPr>
        <w:t xml:space="preserve">complex </w:t>
      </w:r>
      <w:r w:rsidR="00383119" w:rsidRPr="00383119">
        <w:rPr>
          <w:rFonts w:ascii="Arial" w:hAnsi="Arial" w:cs="Arial"/>
          <w:bCs/>
          <w:iCs/>
        </w:rPr>
        <w:t xml:space="preserve">UHTCs </w:t>
      </w:r>
      <w:r w:rsidR="00383119">
        <w:rPr>
          <w:rFonts w:ascii="Arial" w:hAnsi="Arial" w:cs="Arial"/>
          <w:bCs/>
          <w:iCs/>
        </w:rPr>
        <w:t xml:space="preserve">and </w:t>
      </w:r>
      <w:r w:rsidR="00383119" w:rsidRPr="00383119">
        <w:rPr>
          <w:rFonts w:ascii="Arial" w:hAnsi="Arial" w:cs="Arial"/>
          <w:bCs/>
          <w:iCs/>
        </w:rPr>
        <w:t>to higher temperatures than hitherto possible.</w:t>
      </w:r>
      <w:r w:rsidR="00383119">
        <w:rPr>
          <w:rFonts w:ascii="Arial" w:hAnsi="Arial" w:cs="Arial"/>
          <w:bCs/>
          <w:iCs/>
        </w:rPr>
        <w:t xml:space="preserve"> As one example, t</w:t>
      </w:r>
      <w:r w:rsidR="00383119" w:rsidRPr="00383119">
        <w:rPr>
          <w:rFonts w:ascii="Arial" w:hAnsi="Arial" w:cs="Arial"/>
          <w:bCs/>
          <w:iCs/>
        </w:rPr>
        <w:t xml:space="preserve">he approach has been used to calculate the thermodynamic properties of </w:t>
      </w:r>
      <w:proofErr w:type="spellStart"/>
      <w:r w:rsidR="00383119" w:rsidRPr="00383119">
        <w:rPr>
          <w:rFonts w:ascii="Arial" w:hAnsi="Arial" w:cs="Arial"/>
          <w:bCs/>
          <w:iCs/>
        </w:rPr>
        <w:t>ZrC</w:t>
      </w:r>
      <w:proofErr w:type="spellEnd"/>
      <w:r w:rsidR="00383119" w:rsidRPr="00383119">
        <w:rPr>
          <w:rFonts w:ascii="Arial" w:hAnsi="Arial" w:cs="Arial"/>
          <w:bCs/>
          <w:iCs/>
        </w:rPr>
        <w:t xml:space="preserve"> up to </w:t>
      </w:r>
      <w:r w:rsidR="00383119">
        <w:rPr>
          <w:rFonts w:ascii="Arial" w:hAnsi="Arial" w:cs="Arial"/>
          <w:bCs/>
          <w:iCs/>
        </w:rPr>
        <w:t>its</w:t>
      </w:r>
      <w:r w:rsidR="00383119" w:rsidRPr="00383119">
        <w:rPr>
          <w:rFonts w:ascii="Arial" w:hAnsi="Arial" w:cs="Arial"/>
          <w:bCs/>
          <w:iCs/>
        </w:rPr>
        <w:t xml:space="preserve"> melting </w:t>
      </w:r>
      <w:r w:rsidR="00383119">
        <w:rPr>
          <w:rFonts w:ascii="Arial" w:hAnsi="Arial" w:cs="Arial"/>
          <w:bCs/>
          <w:iCs/>
        </w:rPr>
        <w:t xml:space="preserve">point. In related work, </w:t>
      </w:r>
      <w:r w:rsidR="00383119" w:rsidRPr="00383119">
        <w:rPr>
          <w:rFonts w:ascii="Arial" w:hAnsi="Arial" w:cs="Arial"/>
          <w:bCs/>
          <w:iCs/>
        </w:rPr>
        <w:t xml:space="preserve">a systematic review </w:t>
      </w:r>
      <w:r w:rsidR="00383119">
        <w:rPr>
          <w:rFonts w:ascii="Arial" w:hAnsi="Arial" w:cs="Arial"/>
          <w:bCs/>
          <w:iCs/>
        </w:rPr>
        <w:t>h</w:t>
      </w:r>
      <w:r w:rsidR="00383119" w:rsidRPr="00383119">
        <w:rPr>
          <w:rFonts w:ascii="Arial" w:hAnsi="Arial" w:cs="Arial"/>
          <w:bCs/>
          <w:iCs/>
        </w:rPr>
        <w:t xml:space="preserve">as </w:t>
      </w:r>
      <w:r w:rsidR="00383119">
        <w:rPr>
          <w:rFonts w:ascii="Arial" w:hAnsi="Arial" w:cs="Arial"/>
          <w:bCs/>
          <w:iCs/>
        </w:rPr>
        <w:t xml:space="preserve">been </w:t>
      </w:r>
      <w:r w:rsidR="00383119" w:rsidRPr="00383119">
        <w:rPr>
          <w:rFonts w:ascii="Arial" w:hAnsi="Arial" w:cs="Arial"/>
          <w:bCs/>
          <w:iCs/>
        </w:rPr>
        <w:t xml:space="preserve">carried out of the existing </w:t>
      </w:r>
      <w:r w:rsidR="00383119">
        <w:rPr>
          <w:rFonts w:ascii="Arial" w:hAnsi="Arial" w:cs="Arial"/>
          <w:bCs/>
          <w:iCs/>
        </w:rPr>
        <w:t xml:space="preserve">UHTC </w:t>
      </w:r>
      <w:r w:rsidR="00383119" w:rsidRPr="00383119">
        <w:rPr>
          <w:rFonts w:ascii="Arial" w:hAnsi="Arial" w:cs="Arial"/>
          <w:bCs/>
          <w:iCs/>
        </w:rPr>
        <w:t xml:space="preserve">phase diagrams, </w:t>
      </w:r>
      <w:r>
        <w:rPr>
          <w:rFonts w:ascii="Arial" w:hAnsi="Arial" w:cs="Arial"/>
          <w:bCs/>
          <w:iCs/>
        </w:rPr>
        <w:t xml:space="preserve">involving </w:t>
      </w:r>
      <w:r w:rsidR="00383119" w:rsidRPr="00383119">
        <w:rPr>
          <w:rFonts w:ascii="Arial" w:hAnsi="Arial" w:cs="Arial"/>
          <w:bCs/>
          <w:iCs/>
        </w:rPr>
        <w:t xml:space="preserve">experimental investigations and theoretical calculations. </w:t>
      </w:r>
      <w:r w:rsidR="00383119">
        <w:rPr>
          <w:rFonts w:ascii="Arial" w:hAnsi="Arial" w:cs="Arial"/>
          <w:bCs/>
          <w:iCs/>
        </w:rPr>
        <w:t>W</w:t>
      </w:r>
      <w:r w:rsidR="00383119" w:rsidRPr="00383119">
        <w:rPr>
          <w:rFonts w:ascii="Arial" w:hAnsi="Arial" w:cs="Arial"/>
          <w:bCs/>
          <w:iCs/>
        </w:rPr>
        <w:t xml:space="preserve">eaknesses and inconsistencies in the existing thermodynamic descriptions </w:t>
      </w:r>
      <w:r>
        <w:rPr>
          <w:rFonts w:ascii="Arial" w:hAnsi="Arial" w:cs="Arial"/>
          <w:bCs/>
          <w:iCs/>
        </w:rPr>
        <w:t>h</w:t>
      </w:r>
      <w:r w:rsidR="00892565">
        <w:rPr>
          <w:rFonts w:ascii="Arial" w:hAnsi="Arial" w:cs="Arial"/>
          <w:bCs/>
          <w:iCs/>
        </w:rPr>
        <w:t>a</w:t>
      </w:r>
      <w:r>
        <w:rPr>
          <w:rFonts w:ascii="Arial" w:hAnsi="Arial" w:cs="Arial"/>
          <w:bCs/>
          <w:iCs/>
        </w:rPr>
        <w:t>ve been</w:t>
      </w:r>
      <w:r w:rsidR="00383119" w:rsidRPr="00383119">
        <w:rPr>
          <w:rFonts w:ascii="Arial" w:hAnsi="Arial" w:cs="Arial"/>
          <w:bCs/>
          <w:iCs/>
        </w:rPr>
        <w:t xml:space="preserve"> identified</w:t>
      </w:r>
      <w:r w:rsidR="00383119">
        <w:rPr>
          <w:rFonts w:ascii="Arial" w:hAnsi="Arial" w:cs="Arial"/>
          <w:bCs/>
          <w:iCs/>
        </w:rPr>
        <w:t xml:space="preserve"> and,</w:t>
      </w:r>
      <w:r w:rsidR="00383119" w:rsidRPr="00383119">
        <w:rPr>
          <w:rFonts w:ascii="Arial" w:hAnsi="Arial" w:cs="Arial"/>
          <w:bCs/>
          <w:iCs/>
        </w:rPr>
        <w:t xml:space="preserve"> </w:t>
      </w:r>
      <w:r w:rsidR="00383119">
        <w:rPr>
          <w:rFonts w:ascii="Arial" w:hAnsi="Arial" w:cs="Arial"/>
          <w:bCs/>
          <w:iCs/>
        </w:rPr>
        <w:t>b</w:t>
      </w:r>
      <w:r w:rsidR="00383119" w:rsidRPr="00383119">
        <w:rPr>
          <w:rFonts w:ascii="Arial" w:hAnsi="Arial" w:cs="Arial"/>
          <w:bCs/>
          <w:iCs/>
        </w:rPr>
        <w:t xml:space="preserve">ased on these, the CALPHAD approach </w:t>
      </w:r>
      <w:r w:rsidR="003559B3">
        <w:rPr>
          <w:rFonts w:ascii="Arial" w:hAnsi="Arial" w:cs="Arial"/>
          <w:bCs/>
          <w:iCs/>
        </w:rPr>
        <w:t xml:space="preserve">has been used </w:t>
      </w:r>
      <w:r w:rsidR="00383119" w:rsidRPr="00383119">
        <w:rPr>
          <w:rFonts w:ascii="Arial" w:hAnsi="Arial" w:cs="Arial"/>
          <w:bCs/>
          <w:iCs/>
        </w:rPr>
        <w:t>to provide a complete description of the B-C-Hf-</w:t>
      </w:r>
      <w:proofErr w:type="spellStart"/>
      <w:r w:rsidR="00383119" w:rsidRPr="00383119">
        <w:rPr>
          <w:rFonts w:ascii="Arial" w:hAnsi="Arial" w:cs="Arial"/>
          <w:bCs/>
          <w:iCs/>
        </w:rPr>
        <w:t>Zr</w:t>
      </w:r>
      <w:proofErr w:type="spellEnd"/>
      <w:r w:rsidR="00383119" w:rsidRPr="00383119">
        <w:rPr>
          <w:rFonts w:ascii="Arial" w:hAnsi="Arial" w:cs="Arial"/>
          <w:bCs/>
          <w:iCs/>
        </w:rPr>
        <w:t xml:space="preserve"> system.</w:t>
      </w:r>
      <w:r w:rsidR="00383119">
        <w:rPr>
          <w:rFonts w:ascii="Arial" w:hAnsi="Arial" w:cs="Arial"/>
          <w:bCs/>
          <w:iCs/>
        </w:rPr>
        <w:t xml:space="preserve"> This </w:t>
      </w:r>
      <w:r w:rsidR="003559B3">
        <w:rPr>
          <w:rFonts w:ascii="Arial" w:hAnsi="Arial" w:cs="Arial"/>
          <w:bCs/>
          <w:iCs/>
        </w:rPr>
        <w:t>has</w:t>
      </w:r>
      <w:r w:rsidR="00383119">
        <w:rPr>
          <w:rFonts w:ascii="Arial" w:hAnsi="Arial" w:cs="Arial"/>
          <w:bCs/>
          <w:iCs/>
        </w:rPr>
        <w:t xml:space="preserve"> suggest</w:t>
      </w:r>
      <w:r w:rsidR="003559B3">
        <w:rPr>
          <w:rFonts w:ascii="Arial" w:hAnsi="Arial" w:cs="Arial"/>
          <w:bCs/>
          <w:iCs/>
        </w:rPr>
        <w:t>ed</w:t>
      </w:r>
      <w:r w:rsidR="00383119">
        <w:rPr>
          <w:rFonts w:ascii="Arial" w:hAnsi="Arial" w:cs="Arial"/>
          <w:bCs/>
          <w:iCs/>
        </w:rPr>
        <w:t xml:space="preserve"> entirely new compositions, </w:t>
      </w:r>
      <w:r w:rsidR="00383119" w:rsidRPr="00383119">
        <w:rPr>
          <w:rFonts w:ascii="Arial" w:hAnsi="Arial" w:cs="Arial"/>
          <w:bCs/>
          <w:iCs/>
        </w:rPr>
        <w:t xml:space="preserve">based on </w:t>
      </w:r>
      <w:r w:rsidR="00383119">
        <w:rPr>
          <w:rFonts w:ascii="Arial" w:hAnsi="Arial" w:cs="Arial"/>
          <w:bCs/>
          <w:iCs/>
        </w:rPr>
        <w:t xml:space="preserve">quaternaries, </w:t>
      </w:r>
      <w:r w:rsidR="00383119" w:rsidRPr="00383119">
        <w:rPr>
          <w:rFonts w:ascii="Arial" w:hAnsi="Arial" w:cs="Arial"/>
          <w:bCs/>
          <w:iCs/>
        </w:rPr>
        <w:t>ternaries &amp; solid solutions</w:t>
      </w:r>
      <w:r w:rsidR="00383119">
        <w:rPr>
          <w:rFonts w:ascii="Arial" w:hAnsi="Arial" w:cs="Arial"/>
          <w:bCs/>
          <w:iCs/>
        </w:rPr>
        <w:t>,</w:t>
      </w:r>
      <w:r w:rsidR="00383119" w:rsidRPr="00383119">
        <w:rPr>
          <w:rFonts w:ascii="Arial" w:hAnsi="Arial" w:cs="Arial"/>
          <w:bCs/>
          <w:iCs/>
        </w:rPr>
        <w:t xml:space="preserve"> </w:t>
      </w:r>
      <w:r w:rsidR="00383119">
        <w:rPr>
          <w:rFonts w:ascii="Arial" w:hAnsi="Arial" w:cs="Arial"/>
          <w:bCs/>
          <w:iCs/>
        </w:rPr>
        <w:t xml:space="preserve">for experimental investigation; </w:t>
      </w:r>
      <w:r w:rsidR="00383119" w:rsidRPr="00383119">
        <w:rPr>
          <w:rFonts w:ascii="Arial" w:hAnsi="Arial" w:cs="Arial"/>
          <w:bCs/>
          <w:iCs/>
        </w:rPr>
        <w:t xml:space="preserve">systems that have the potential to operate in </w:t>
      </w:r>
      <w:r>
        <w:rPr>
          <w:rFonts w:ascii="Arial" w:hAnsi="Arial" w:cs="Arial"/>
          <w:bCs/>
          <w:iCs/>
        </w:rPr>
        <w:t xml:space="preserve">even </w:t>
      </w:r>
      <w:r w:rsidR="00383119" w:rsidRPr="00383119">
        <w:rPr>
          <w:rFonts w:ascii="Arial" w:hAnsi="Arial" w:cs="Arial"/>
          <w:bCs/>
          <w:iCs/>
        </w:rPr>
        <w:t>more s</w:t>
      </w:r>
      <w:r w:rsidR="009D1B0C">
        <w:rPr>
          <w:rFonts w:ascii="Arial" w:hAnsi="Arial" w:cs="Arial"/>
          <w:bCs/>
          <w:iCs/>
        </w:rPr>
        <w:t>evere environments than the end-</w:t>
      </w:r>
      <w:r w:rsidR="00383119" w:rsidRPr="00383119">
        <w:rPr>
          <w:rFonts w:ascii="Arial" w:hAnsi="Arial" w:cs="Arial"/>
          <w:bCs/>
          <w:iCs/>
        </w:rPr>
        <w:t>member phases</w:t>
      </w:r>
      <w:r w:rsidR="00383119">
        <w:rPr>
          <w:rFonts w:ascii="Arial" w:hAnsi="Arial" w:cs="Arial"/>
          <w:bCs/>
          <w:iCs/>
        </w:rPr>
        <w:t xml:space="preserve"> examined to date.</w:t>
      </w:r>
    </w:p>
    <w:p w14:paraId="5D2ED473" w14:textId="5B419986" w:rsidR="00322DA5" w:rsidRPr="00CB5418" w:rsidRDefault="00322DA5" w:rsidP="00E91626">
      <w:pPr>
        <w:spacing w:before="120" w:after="0" w:line="240" w:lineRule="auto"/>
        <w:rPr>
          <w:rFonts w:ascii="Arial" w:hAnsi="Arial" w:cs="Arial"/>
          <w:bCs/>
          <w:iCs/>
        </w:rPr>
      </w:pPr>
      <w:r>
        <w:rPr>
          <w:rFonts w:ascii="Arial" w:hAnsi="Arial" w:cs="Arial"/>
          <w:bCs/>
          <w:iCs/>
        </w:rPr>
        <w:t xml:space="preserve">Finally, a Research Data Management system </w:t>
      </w:r>
      <w:r w:rsidR="00324BBA">
        <w:rPr>
          <w:rFonts w:ascii="Arial" w:hAnsi="Arial" w:cs="Arial"/>
          <w:bCs/>
          <w:iCs/>
        </w:rPr>
        <w:t xml:space="preserve">(BEAR </w:t>
      </w:r>
      <w:proofErr w:type="spellStart"/>
      <w:r w:rsidR="00324BBA">
        <w:rPr>
          <w:rFonts w:ascii="Arial" w:hAnsi="Arial" w:cs="Arial"/>
          <w:bCs/>
          <w:iCs/>
        </w:rPr>
        <w:t>Datashare</w:t>
      </w:r>
      <w:proofErr w:type="spellEnd"/>
      <w:r w:rsidR="00324BBA">
        <w:rPr>
          <w:rFonts w:ascii="Arial" w:hAnsi="Arial" w:cs="Arial"/>
          <w:bCs/>
          <w:iCs/>
        </w:rPr>
        <w:t xml:space="preserve">) </w:t>
      </w:r>
      <w:r w:rsidR="00A2545F">
        <w:rPr>
          <w:rFonts w:ascii="Arial" w:hAnsi="Arial" w:cs="Arial"/>
          <w:bCs/>
          <w:iCs/>
        </w:rPr>
        <w:t xml:space="preserve">was </w:t>
      </w:r>
      <w:r w:rsidR="00324BBA">
        <w:rPr>
          <w:rFonts w:ascii="Arial" w:hAnsi="Arial" w:cs="Arial"/>
          <w:bCs/>
          <w:iCs/>
        </w:rPr>
        <w:t xml:space="preserve">utilised at </w:t>
      </w:r>
      <w:proofErr w:type="spellStart"/>
      <w:r w:rsidR="00324BBA">
        <w:rPr>
          <w:rFonts w:ascii="Arial" w:hAnsi="Arial" w:cs="Arial"/>
          <w:bCs/>
          <w:iCs/>
        </w:rPr>
        <w:t>UoB</w:t>
      </w:r>
      <w:proofErr w:type="spellEnd"/>
      <w:r w:rsidR="00324BBA">
        <w:rPr>
          <w:rFonts w:ascii="Arial" w:hAnsi="Arial" w:cs="Arial"/>
          <w:bCs/>
          <w:iCs/>
        </w:rPr>
        <w:t xml:space="preserve"> for</w:t>
      </w:r>
      <w:r>
        <w:rPr>
          <w:rFonts w:ascii="Arial" w:hAnsi="Arial" w:cs="Arial"/>
          <w:bCs/>
          <w:iCs/>
        </w:rPr>
        <w:t xml:space="preserve"> </w:t>
      </w:r>
      <w:r w:rsidR="00324BBA">
        <w:rPr>
          <w:rFonts w:ascii="Arial" w:hAnsi="Arial" w:cs="Arial"/>
          <w:bCs/>
          <w:iCs/>
        </w:rPr>
        <w:t xml:space="preserve">all the work undertaken </w:t>
      </w:r>
      <w:r>
        <w:rPr>
          <w:rFonts w:ascii="Arial" w:hAnsi="Arial" w:cs="Arial"/>
          <w:bCs/>
          <w:iCs/>
        </w:rPr>
        <w:t>in line with Open Access and Open Data requirements.</w:t>
      </w:r>
      <w:r w:rsidR="008B1BDE">
        <w:rPr>
          <w:rFonts w:ascii="Arial" w:hAnsi="Arial" w:cs="Arial"/>
          <w:bCs/>
          <w:iCs/>
        </w:rPr>
        <w:t xml:space="preserve"> This </w:t>
      </w:r>
      <w:r w:rsidR="00A2545F">
        <w:rPr>
          <w:rFonts w:ascii="Arial" w:hAnsi="Arial" w:cs="Arial"/>
          <w:bCs/>
          <w:iCs/>
        </w:rPr>
        <w:t>has</w:t>
      </w:r>
      <w:r w:rsidR="008B1BDE">
        <w:rPr>
          <w:rFonts w:ascii="Arial" w:hAnsi="Arial" w:cs="Arial"/>
          <w:bCs/>
          <w:iCs/>
        </w:rPr>
        <w:t xml:space="preserve"> </w:t>
      </w:r>
      <w:r w:rsidR="008B1BDE" w:rsidRPr="008B1BDE">
        <w:rPr>
          <w:rFonts w:ascii="Arial" w:hAnsi="Arial" w:cs="Arial"/>
          <w:bCs/>
          <w:iCs/>
        </w:rPr>
        <w:t>act</w:t>
      </w:r>
      <w:r w:rsidR="00A2545F">
        <w:rPr>
          <w:rFonts w:ascii="Arial" w:hAnsi="Arial" w:cs="Arial"/>
          <w:bCs/>
          <w:iCs/>
        </w:rPr>
        <w:t>ed</w:t>
      </w:r>
      <w:r w:rsidR="008B1BDE" w:rsidRPr="008B1BDE">
        <w:rPr>
          <w:rFonts w:ascii="Arial" w:hAnsi="Arial" w:cs="Arial"/>
          <w:bCs/>
          <w:iCs/>
        </w:rPr>
        <w:t xml:space="preserve"> as </w:t>
      </w:r>
      <w:r w:rsidR="008B1BDE">
        <w:rPr>
          <w:rFonts w:ascii="Arial" w:hAnsi="Arial" w:cs="Arial"/>
          <w:bCs/>
          <w:iCs/>
        </w:rPr>
        <w:t>a</w:t>
      </w:r>
      <w:r w:rsidR="008B1BDE" w:rsidRPr="008B1BDE">
        <w:rPr>
          <w:rFonts w:ascii="Arial" w:hAnsi="Arial" w:cs="Arial"/>
          <w:bCs/>
          <w:iCs/>
        </w:rPr>
        <w:t xml:space="preserve"> “Knowledge Management” tool</w:t>
      </w:r>
      <w:r w:rsidR="008B1BDE">
        <w:rPr>
          <w:rFonts w:ascii="Arial" w:hAnsi="Arial" w:cs="Arial"/>
          <w:bCs/>
          <w:iCs/>
        </w:rPr>
        <w:t>.</w:t>
      </w:r>
    </w:p>
    <w:p w14:paraId="7DD7F1CA" w14:textId="57A64254" w:rsidR="00CD5A89" w:rsidRPr="006D32BD" w:rsidRDefault="00D334E7" w:rsidP="00E91626">
      <w:pPr>
        <w:spacing w:before="240" w:after="0" w:line="240" w:lineRule="auto"/>
        <w:rPr>
          <w:rFonts w:ascii="Arial" w:hAnsi="Arial" w:cs="Arial"/>
          <w:b/>
          <w:bCs/>
        </w:rPr>
      </w:pPr>
      <w:r w:rsidRPr="001F0205">
        <w:rPr>
          <w:rFonts w:ascii="Arial" w:hAnsi="Arial" w:cs="Arial"/>
          <w:b/>
          <w:bCs/>
        </w:rPr>
        <w:t>3</w:t>
      </w:r>
      <w:r w:rsidR="002C486C" w:rsidRPr="001F0205">
        <w:rPr>
          <w:rFonts w:ascii="Arial" w:hAnsi="Arial" w:cs="Arial"/>
          <w:b/>
          <w:bCs/>
        </w:rPr>
        <w:t xml:space="preserve">.2 </w:t>
      </w:r>
      <w:r w:rsidR="00560C09" w:rsidRPr="001F0205">
        <w:rPr>
          <w:rFonts w:ascii="Arial" w:hAnsi="Arial" w:cs="Arial"/>
          <w:b/>
          <w:bCs/>
        </w:rPr>
        <w:t>Vision</w:t>
      </w:r>
      <w:r w:rsidR="00380A3A" w:rsidRPr="001F0205">
        <w:rPr>
          <w:rFonts w:ascii="Arial" w:hAnsi="Arial" w:cs="Arial"/>
          <w:b/>
          <w:bCs/>
        </w:rPr>
        <w:t>,</w:t>
      </w:r>
      <w:r w:rsidR="00560C09" w:rsidRPr="001F0205">
        <w:rPr>
          <w:rFonts w:ascii="Arial" w:hAnsi="Arial" w:cs="Arial"/>
          <w:b/>
          <w:bCs/>
        </w:rPr>
        <w:t xml:space="preserve"> Ambition</w:t>
      </w:r>
      <w:r w:rsidR="00380A3A" w:rsidRPr="001F0205">
        <w:rPr>
          <w:rFonts w:ascii="Arial" w:hAnsi="Arial" w:cs="Arial"/>
          <w:b/>
          <w:bCs/>
        </w:rPr>
        <w:t xml:space="preserve"> and Research </w:t>
      </w:r>
      <w:r w:rsidR="00380A3A" w:rsidRPr="006D32BD">
        <w:rPr>
          <w:rFonts w:ascii="Arial" w:hAnsi="Arial" w:cs="Arial"/>
          <w:b/>
          <w:bCs/>
        </w:rPr>
        <w:t>Programme</w:t>
      </w:r>
    </w:p>
    <w:p w14:paraId="039CC3F7" w14:textId="4094D630" w:rsidR="00380A3A" w:rsidRDefault="0093569E" w:rsidP="00885015">
      <w:pPr>
        <w:pStyle w:val="ListParagraph"/>
        <w:spacing w:before="120" w:after="0" w:line="240" w:lineRule="auto"/>
        <w:ind w:left="0"/>
        <w:contextualSpacing w:val="0"/>
        <w:rPr>
          <w:rFonts w:ascii="Arial" w:hAnsi="Arial" w:cs="Arial"/>
        </w:rPr>
      </w:pPr>
      <w:r>
        <w:rPr>
          <w:rFonts w:ascii="Arial" w:hAnsi="Arial" w:cs="Arial"/>
        </w:rPr>
        <w:t xml:space="preserve">As indicated </w:t>
      </w:r>
      <w:r w:rsidR="001A4DCA">
        <w:rPr>
          <w:rFonts w:ascii="Arial" w:hAnsi="Arial" w:cs="Arial"/>
        </w:rPr>
        <w:t>in Section 2.1</w:t>
      </w:r>
      <w:r>
        <w:rPr>
          <w:rFonts w:ascii="Arial" w:hAnsi="Arial" w:cs="Arial"/>
        </w:rPr>
        <w:t xml:space="preserve">, the fundamental aim of the programme </w:t>
      </w:r>
      <w:r w:rsidR="00AE66E7">
        <w:rPr>
          <w:rFonts w:ascii="Arial" w:hAnsi="Arial" w:cs="Arial"/>
        </w:rPr>
        <w:t>did</w:t>
      </w:r>
      <w:r>
        <w:rPr>
          <w:rFonts w:ascii="Arial" w:hAnsi="Arial" w:cs="Arial"/>
        </w:rPr>
        <w:t xml:space="preserve"> not change</w:t>
      </w:r>
      <w:r w:rsidR="00AE66E7">
        <w:rPr>
          <w:rFonts w:ascii="Arial" w:hAnsi="Arial" w:cs="Arial"/>
        </w:rPr>
        <w:t xml:space="preserve"> throughout</w:t>
      </w:r>
      <w:r>
        <w:rPr>
          <w:rFonts w:ascii="Arial" w:hAnsi="Arial" w:cs="Arial"/>
        </w:rPr>
        <w:t>, though it under</w:t>
      </w:r>
      <w:r w:rsidR="00AE66E7">
        <w:rPr>
          <w:rFonts w:ascii="Arial" w:hAnsi="Arial" w:cs="Arial"/>
        </w:rPr>
        <w:t>went</w:t>
      </w:r>
      <w:r>
        <w:rPr>
          <w:rFonts w:ascii="Arial" w:hAnsi="Arial" w:cs="Arial"/>
        </w:rPr>
        <w:t xml:space="preserve"> a degree of refinement over the course of the </w:t>
      </w:r>
      <w:r w:rsidR="00AE66E7">
        <w:rPr>
          <w:rFonts w:ascii="Arial" w:hAnsi="Arial" w:cs="Arial"/>
        </w:rPr>
        <w:t>5</w:t>
      </w:r>
      <w:r>
        <w:rPr>
          <w:rFonts w:ascii="Arial" w:hAnsi="Arial" w:cs="Arial"/>
        </w:rPr>
        <w:t xml:space="preserve"> years as a result of successes achieved and consequent new challenges that ar</w:t>
      </w:r>
      <w:r w:rsidR="00AE66E7">
        <w:rPr>
          <w:rFonts w:ascii="Arial" w:hAnsi="Arial" w:cs="Arial"/>
        </w:rPr>
        <w:t>o</w:t>
      </w:r>
      <w:r>
        <w:rPr>
          <w:rFonts w:ascii="Arial" w:hAnsi="Arial" w:cs="Arial"/>
        </w:rPr>
        <w:t>se.</w:t>
      </w:r>
    </w:p>
    <w:p w14:paraId="4223FD6C" w14:textId="7251A0DB" w:rsidR="00380A3A" w:rsidRPr="006D32BD" w:rsidRDefault="00380A3A" w:rsidP="00380A3A">
      <w:pPr>
        <w:spacing w:before="120" w:after="0" w:line="240" w:lineRule="auto"/>
        <w:rPr>
          <w:rFonts w:ascii="Arial" w:hAnsi="Arial" w:cs="Arial"/>
        </w:rPr>
      </w:pPr>
      <w:r w:rsidRPr="00431357">
        <w:rPr>
          <w:rFonts w:ascii="Arial" w:hAnsi="Arial" w:cs="Arial"/>
          <w:noProof/>
          <w:highlight w:val="yellow"/>
          <w:lang w:eastAsia="en-GB"/>
        </w:rPr>
        <mc:AlternateContent>
          <mc:Choice Requires="wpg">
            <w:drawing>
              <wp:anchor distT="0" distB="0" distL="114300" distR="114300" simplePos="0" relativeHeight="251679744" behindDoc="0" locked="0" layoutInCell="1" allowOverlap="1" wp14:anchorId="79BDEFF9" wp14:editId="347DFBBD">
                <wp:simplePos x="0" y="0"/>
                <wp:positionH relativeFrom="column">
                  <wp:posOffset>3577590</wp:posOffset>
                </wp:positionH>
                <wp:positionV relativeFrom="paragraph">
                  <wp:posOffset>-5080</wp:posOffset>
                </wp:positionV>
                <wp:extent cx="2432050" cy="1530350"/>
                <wp:effectExtent l="0" t="0" r="6350" b="0"/>
                <wp:wrapSquare wrapText="bothSides"/>
                <wp:docPr id="10" name="Group 10" descr="Fig 1: the relationship between XMat projects undertaken to da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432050" cy="1530350"/>
                          <a:chOff x="0" y="0"/>
                          <a:chExt cx="2432050" cy="1530847"/>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6264" y="0"/>
                            <a:ext cx="2268747" cy="1242204"/>
                          </a:xfrm>
                          <a:prstGeom prst="rect">
                            <a:avLst/>
                          </a:prstGeom>
                          <a:noFill/>
                        </pic:spPr>
                      </pic:pic>
                      <wps:wsp>
                        <wps:cNvPr id="307" name="Text Box 2" descr="Fig 1: The relationship between XMat projects undertaken to date."/>
                        <wps:cNvSpPr txBox="1">
                          <a:spLocks noChangeArrowheads="1"/>
                        </wps:cNvSpPr>
                        <wps:spPr bwMode="auto">
                          <a:xfrm>
                            <a:off x="0" y="1250830"/>
                            <a:ext cx="2432050" cy="280017"/>
                          </a:xfrm>
                          <a:prstGeom prst="rect">
                            <a:avLst/>
                          </a:prstGeom>
                          <a:solidFill>
                            <a:srgbClr val="FFFFFF"/>
                          </a:solidFill>
                          <a:ln w="9525">
                            <a:noFill/>
                            <a:miter lim="800000"/>
                            <a:headEnd/>
                            <a:tailEnd/>
                          </a:ln>
                        </wps:spPr>
                        <wps:txbx>
                          <w:txbxContent>
                            <w:p w14:paraId="74ECF947" w14:textId="77777777" w:rsidR="007951D8" w:rsidRPr="00DF0517" w:rsidRDefault="007951D8" w:rsidP="00380A3A">
                              <w:pPr>
                                <w:spacing w:after="0" w:line="240" w:lineRule="auto"/>
                                <w:jc w:val="center"/>
                                <w:rPr>
                                  <w:rFonts w:ascii="Arial" w:hAnsi="Arial" w:cs="Arial"/>
                                  <w:sz w:val="18"/>
                                </w:rPr>
                              </w:pPr>
                              <w:r w:rsidRPr="00DF0517">
                                <w:rPr>
                                  <w:rFonts w:ascii="Arial" w:hAnsi="Arial" w:cs="Arial"/>
                                  <w:sz w:val="18"/>
                                </w:rPr>
                                <w:t xml:space="preserve">Fig 1: The relationship between </w:t>
                              </w:r>
                              <w:proofErr w:type="spellStart"/>
                              <w:r w:rsidRPr="00DF0517">
                                <w:rPr>
                                  <w:rFonts w:ascii="Arial" w:hAnsi="Arial" w:cs="Arial"/>
                                  <w:sz w:val="18"/>
                                </w:rPr>
                                <w:t>XMat</w:t>
                              </w:r>
                              <w:proofErr w:type="spellEnd"/>
                              <w:r w:rsidRPr="00DF0517">
                                <w:rPr>
                                  <w:rFonts w:ascii="Arial" w:hAnsi="Arial" w:cs="Arial"/>
                                  <w:sz w:val="18"/>
                                </w:rPr>
                                <w:t xml:space="preserve"> projects undertaken to date.</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79BDEFF9" id="Group 10" o:spid="_x0000_s1026" alt="Fig 1: the relationship between XMat projects undertaken to date." style="position:absolute;margin-left:281.7pt;margin-top:-.4pt;width:191.5pt;height:120.5pt;z-index:251679744;mso-height-relative:margin" coordsize="24320,1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62;width:22688;height:1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">
                  <v:imagedata r:id="rId10" o:title=""/>
                </v:shape>
                <v:shapetype id="_x0000_t202" coordsize="21600,21600" o:spt="202" path="m,l,21600r21600,l21600,xe">
                  <v:stroke joinstyle="miter"/>
                  <v:path gradientshapeok="t" o:connecttype="rect"/>
                </v:shapetype>
                <v:shape id="Text Box 2" o:spid="_x0000_s1028" type="#_x0000_t202" alt="Fig 1: The relationship between XMat projects undertaken to date." style="position:absolute;top:12508;width:24320;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CexgAAANwAAAAPAAAAZHJzL2Rvd25yZXYueG1sRI9Pa8JA&#10;FMTvBb/D8oReim6ag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U0pAnsYAAADcAAAA&#10;DwAAAAAAAAAAAAAAAAAHAgAAZHJzL2Rvd25yZXYueG1sUEsFBgAAAAADAAMAtwAAAPoCAAAAAA==&#10;" stroked="f">
                  <v:textbox inset="0,0,0,0">
                    <w:txbxContent>
                      <w:p w14:paraId="74ECF947" w14:textId="77777777" w:rsidR="007951D8" w:rsidRPr="00DF0517" w:rsidRDefault="007951D8" w:rsidP="00380A3A">
                        <w:pPr>
                          <w:spacing w:after="0" w:line="240" w:lineRule="auto"/>
                          <w:jc w:val="center"/>
                          <w:rPr>
                            <w:rFonts w:ascii="Arial" w:hAnsi="Arial" w:cs="Arial"/>
                            <w:sz w:val="18"/>
                          </w:rPr>
                        </w:pPr>
                        <w:r w:rsidRPr="00DF0517">
                          <w:rPr>
                            <w:rFonts w:ascii="Arial" w:hAnsi="Arial" w:cs="Arial"/>
                            <w:sz w:val="18"/>
                          </w:rPr>
                          <w:t xml:space="preserve">Fig 1: The relationship between </w:t>
                        </w:r>
                        <w:proofErr w:type="spellStart"/>
                        <w:r w:rsidRPr="00DF0517">
                          <w:rPr>
                            <w:rFonts w:ascii="Arial" w:hAnsi="Arial" w:cs="Arial"/>
                            <w:sz w:val="18"/>
                          </w:rPr>
                          <w:t>XMat</w:t>
                        </w:r>
                        <w:proofErr w:type="spellEnd"/>
                        <w:r w:rsidRPr="00DF0517">
                          <w:rPr>
                            <w:rFonts w:ascii="Arial" w:hAnsi="Arial" w:cs="Arial"/>
                            <w:sz w:val="18"/>
                          </w:rPr>
                          <w:t xml:space="preserve"> projects undertaken to date.</w:t>
                        </w:r>
                      </w:p>
                    </w:txbxContent>
                  </v:textbox>
                </v:shape>
                <w10:wrap type="square"/>
              </v:group>
            </w:pict>
          </mc:Fallback>
        </mc:AlternateContent>
      </w:r>
      <w:r>
        <w:rPr>
          <w:rFonts w:ascii="Arial" w:hAnsi="Arial" w:cs="Arial"/>
        </w:rPr>
        <w:t xml:space="preserve">A total of </w:t>
      </w:r>
      <w:r w:rsidRPr="001F0205">
        <w:rPr>
          <w:rFonts w:ascii="Arial" w:hAnsi="Arial" w:cs="Arial"/>
        </w:rPr>
        <w:t>1</w:t>
      </w:r>
      <w:r w:rsidR="001F0205">
        <w:rPr>
          <w:rFonts w:ascii="Arial" w:hAnsi="Arial" w:cs="Arial"/>
        </w:rPr>
        <w:t>6</w:t>
      </w:r>
      <w:r>
        <w:rPr>
          <w:rFonts w:ascii="Arial" w:hAnsi="Arial" w:cs="Arial"/>
        </w:rPr>
        <w:t xml:space="preserve"> different projects were initiated within the </w:t>
      </w:r>
      <w:proofErr w:type="spellStart"/>
      <w:r>
        <w:rPr>
          <w:rFonts w:ascii="Arial" w:hAnsi="Arial" w:cs="Arial"/>
        </w:rPr>
        <w:t>XMat</w:t>
      </w:r>
      <w:proofErr w:type="spellEnd"/>
      <w:r>
        <w:rPr>
          <w:rFonts w:ascii="Arial" w:hAnsi="Arial" w:cs="Arial"/>
        </w:rPr>
        <w:t xml:space="preserve"> consortium. These can be roughly broken down across the 5 topics illustrated in figure 1, although there were a number of projects that were deliberately at the interfaces between them. Each project is summarised </w:t>
      </w:r>
      <w:r w:rsidRPr="006D32BD">
        <w:rPr>
          <w:rFonts w:ascii="Arial" w:hAnsi="Arial" w:cs="Arial"/>
        </w:rPr>
        <w:t>via the templates in Annex 1.</w:t>
      </w:r>
    </w:p>
    <w:p w14:paraId="115508E0" w14:textId="3A4CD1FF" w:rsidR="00380A3A" w:rsidRPr="00380A3A" w:rsidRDefault="001A0B11" w:rsidP="001F0205">
      <w:pPr>
        <w:pStyle w:val="ListParagraph"/>
        <w:spacing w:before="120" w:after="0" w:line="240" w:lineRule="auto"/>
        <w:ind w:left="0"/>
        <w:contextualSpacing w:val="0"/>
        <w:rPr>
          <w:rFonts w:ascii="Arial" w:hAnsi="Arial" w:cs="Arial"/>
        </w:rPr>
      </w:pPr>
      <w:r w:rsidRPr="006D32BD">
        <w:rPr>
          <w:rFonts w:ascii="Arial" w:hAnsi="Arial" w:cs="Arial"/>
          <w:bCs/>
          <w:iCs/>
        </w:rPr>
        <w:t>Approximately £750</w:t>
      </w:r>
      <w:proofErr w:type="gramStart"/>
      <w:r w:rsidRPr="006D32BD">
        <w:rPr>
          <w:rFonts w:ascii="Arial" w:hAnsi="Arial" w:cs="Arial"/>
          <w:bCs/>
          <w:iCs/>
        </w:rPr>
        <w:t xml:space="preserve">k </w:t>
      </w:r>
      <w:r w:rsidR="005F3A49" w:rsidRPr="006D32BD">
        <w:rPr>
          <w:rFonts w:ascii="Arial" w:hAnsi="Arial" w:cs="Arial"/>
          <w:bCs/>
        </w:rPr>
        <w:t xml:space="preserve"> in</w:t>
      </w:r>
      <w:proofErr w:type="gramEnd"/>
      <w:r w:rsidR="005F3A49" w:rsidRPr="006D32BD">
        <w:rPr>
          <w:rFonts w:ascii="Arial" w:hAnsi="Arial" w:cs="Arial"/>
          <w:bCs/>
        </w:rPr>
        <w:t xml:space="preserve"> new projects directly related to </w:t>
      </w:r>
      <w:proofErr w:type="spellStart"/>
      <w:r w:rsidR="005F3A49" w:rsidRPr="006D32BD">
        <w:rPr>
          <w:rFonts w:ascii="Arial" w:hAnsi="Arial" w:cs="Arial"/>
          <w:bCs/>
        </w:rPr>
        <w:t>XMat</w:t>
      </w:r>
      <w:proofErr w:type="spellEnd"/>
      <w:r w:rsidR="005F3A49" w:rsidRPr="006D32BD">
        <w:rPr>
          <w:rFonts w:ascii="Arial" w:hAnsi="Arial" w:cs="Arial"/>
          <w:bCs/>
        </w:rPr>
        <w:t xml:space="preserve"> have been </w:t>
      </w:r>
      <w:r w:rsidR="005F3A49">
        <w:rPr>
          <w:rFonts w:ascii="Arial" w:hAnsi="Arial" w:cs="Arial"/>
          <w:bCs/>
        </w:rPr>
        <w:t>attracted</w:t>
      </w:r>
      <w:r w:rsidR="001F0205">
        <w:rPr>
          <w:rFonts w:ascii="Arial" w:hAnsi="Arial" w:cs="Arial"/>
          <w:bCs/>
        </w:rPr>
        <w:t xml:space="preserve"> and, i</w:t>
      </w:r>
      <w:r w:rsidR="005F3A49" w:rsidRPr="001F0205">
        <w:rPr>
          <w:rFonts w:ascii="Arial" w:hAnsi="Arial" w:cs="Arial"/>
          <w:bCs/>
        </w:rPr>
        <w:t xml:space="preserve">n addition, another </w:t>
      </w:r>
      <w:r w:rsidR="005F3A49" w:rsidRPr="00697EA0">
        <w:rPr>
          <w:rFonts w:ascii="Arial" w:hAnsi="Arial" w:cs="Arial"/>
          <w:bCs/>
        </w:rPr>
        <w:t>£</w:t>
      </w:r>
      <w:r w:rsidR="001F0205" w:rsidRPr="00697EA0">
        <w:rPr>
          <w:rFonts w:ascii="Arial" w:hAnsi="Arial" w:cs="Arial"/>
          <w:bCs/>
        </w:rPr>
        <w:t>7.</w:t>
      </w:r>
      <w:r w:rsidR="00697EA0" w:rsidRPr="00697EA0">
        <w:rPr>
          <w:rFonts w:ascii="Arial" w:hAnsi="Arial" w:cs="Arial"/>
          <w:bCs/>
        </w:rPr>
        <w:t>92</w:t>
      </w:r>
      <w:r w:rsidR="005F3A49" w:rsidRPr="00697EA0">
        <w:rPr>
          <w:rFonts w:ascii="Arial" w:hAnsi="Arial" w:cs="Arial"/>
          <w:bCs/>
        </w:rPr>
        <w:t xml:space="preserve">M </w:t>
      </w:r>
      <w:r w:rsidR="005F3A49" w:rsidRPr="001F0205">
        <w:rPr>
          <w:rFonts w:ascii="Arial" w:hAnsi="Arial" w:cs="Arial"/>
          <w:bCs/>
        </w:rPr>
        <w:t xml:space="preserve">has been attracted in projects that </w:t>
      </w:r>
      <w:proofErr w:type="spellStart"/>
      <w:r w:rsidR="00E66888" w:rsidRPr="001F0205">
        <w:rPr>
          <w:rFonts w:ascii="Arial" w:hAnsi="Arial" w:cs="Arial"/>
          <w:bCs/>
          <w:iCs/>
        </w:rPr>
        <w:t>XMat</w:t>
      </w:r>
      <w:proofErr w:type="spellEnd"/>
      <w:r w:rsidR="00E66888" w:rsidRPr="001F0205">
        <w:rPr>
          <w:rFonts w:ascii="Arial" w:hAnsi="Arial" w:cs="Arial"/>
          <w:bCs/>
          <w:iCs/>
        </w:rPr>
        <w:t xml:space="preserve"> helped to ensure came</w:t>
      </w:r>
      <w:r w:rsidR="00E66888" w:rsidRPr="001F0205">
        <w:rPr>
          <w:rFonts w:ascii="Arial" w:hAnsi="Arial" w:cs="Arial"/>
          <w:bCs/>
        </w:rPr>
        <w:t xml:space="preserve"> to the partners, even though they are not formally part of </w:t>
      </w:r>
      <w:proofErr w:type="spellStart"/>
      <w:r w:rsidR="00E66888" w:rsidRPr="001F0205">
        <w:rPr>
          <w:rFonts w:ascii="Arial" w:hAnsi="Arial" w:cs="Arial"/>
          <w:bCs/>
        </w:rPr>
        <w:t>XMat</w:t>
      </w:r>
      <w:proofErr w:type="spellEnd"/>
      <w:r w:rsidR="00E66888" w:rsidRPr="001F0205">
        <w:rPr>
          <w:rFonts w:ascii="Arial" w:hAnsi="Arial" w:cs="Arial"/>
          <w:bCs/>
        </w:rPr>
        <w:t>.</w:t>
      </w:r>
      <w:r w:rsidR="00E66888" w:rsidRPr="00E66888">
        <w:rPr>
          <w:rFonts w:ascii="Arial" w:hAnsi="Arial" w:cs="Arial"/>
          <w:bCs/>
        </w:rPr>
        <w:t xml:space="preserve"> </w:t>
      </w:r>
      <w:r w:rsidR="00003CA8" w:rsidRPr="00E66888">
        <w:rPr>
          <w:rFonts w:ascii="Arial" w:hAnsi="Arial" w:cs="Arial"/>
        </w:rPr>
        <w:t>Details may be found in Annex</w:t>
      </w:r>
      <w:r w:rsidR="00003CA8">
        <w:rPr>
          <w:rFonts w:ascii="Arial" w:hAnsi="Arial" w:cs="Arial"/>
        </w:rPr>
        <w:t xml:space="preserve"> 5. </w:t>
      </w:r>
      <w:r w:rsidR="009E1F75">
        <w:rPr>
          <w:rFonts w:ascii="Arial" w:hAnsi="Arial" w:cs="Arial"/>
        </w:rPr>
        <w:t>The ability to use the money in this way has helped to draw in new partners and stimulate</w:t>
      </w:r>
      <w:r w:rsidR="008A533A">
        <w:rPr>
          <w:rFonts w:ascii="Arial" w:hAnsi="Arial" w:cs="Arial"/>
        </w:rPr>
        <w:t xml:space="preserve"> new</w:t>
      </w:r>
      <w:r w:rsidR="009E1F75">
        <w:rPr>
          <w:rFonts w:ascii="Arial" w:hAnsi="Arial" w:cs="Arial"/>
        </w:rPr>
        <w:t xml:space="preserve"> research activity</w:t>
      </w:r>
      <w:r w:rsidR="008A533A">
        <w:rPr>
          <w:rFonts w:ascii="Arial" w:hAnsi="Arial" w:cs="Arial"/>
        </w:rPr>
        <w:t xml:space="preserve"> in timely areas,</w:t>
      </w:r>
      <w:r w:rsidR="00380A3A">
        <w:rPr>
          <w:rFonts w:ascii="Arial" w:hAnsi="Arial" w:cs="Arial"/>
        </w:rPr>
        <w:t xml:space="preserve"> s</w:t>
      </w:r>
      <w:r w:rsidR="00380A3A" w:rsidRPr="00380A3A">
        <w:rPr>
          <w:rFonts w:ascii="Arial" w:hAnsi="Arial" w:cs="Arial"/>
        </w:rPr>
        <w:t>pecific new directions include:</w:t>
      </w:r>
    </w:p>
    <w:p w14:paraId="064226DC" w14:textId="77777777" w:rsidR="00380A3A" w:rsidRPr="00380A3A" w:rsidRDefault="00380A3A" w:rsidP="001F0205">
      <w:pPr>
        <w:pStyle w:val="ListParagraph"/>
        <w:numPr>
          <w:ilvl w:val="0"/>
          <w:numId w:val="10"/>
        </w:numPr>
        <w:spacing w:line="240" w:lineRule="auto"/>
        <w:ind w:left="284" w:hanging="284"/>
        <w:rPr>
          <w:rFonts w:ascii="Arial" w:hAnsi="Arial" w:cs="Arial"/>
        </w:rPr>
      </w:pPr>
      <w:r w:rsidRPr="00380A3A">
        <w:rPr>
          <w:rFonts w:ascii="Arial" w:hAnsi="Arial" w:cs="Arial"/>
          <w:bCs/>
        </w:rPr>
        <w:t>The development of flash-SPS (QMUL)</w:t>
      </w:r>
    </w:p>
    <w:p w14:paraId="32D98337" w14:textId="77777777" w:rsidR="00380A3A" w:rsidRPr="00380A3A" w:rsidRDefault="00380A3A" w:rsidP="001F0205">
      <w:pPr>
        <w:pStyle w:val="ListParagraph"/>
        <w:numPr>
          <w:ilvl w:val="0"/>
          <w:numId w:val="10"/>
        </w:numPr>
        <w:spacing w:before="120" w:line="240" w:lineRule="auto"/>
        <w:ind w:left="284" w:hanging="284"/>
        <w:rPr>
          <w:rFonts w:ascii="Arial" w:hAnsi="Arial" w:cs="Arial"/>
        </w:rPr>
      </w:pPr>
      <w:r w:rsidRPr="00380A3A">
        <w:rPr>
          <w:rFonts w:ascii="Arial" w:hAnsi="Arial" w:cs="Arial"/>
          <w:bCs/>
        </w:rPr>
        <w:t>Closer collaboration on new systems such as Hf-Ta-C and MAX phases (ICL &amp; QMUL)</w:t>
      </w:r>
    </w:p>
    <w:p w14:paraId="5D8B9EC9" w14:textId="2AB5C3A0" w:rsidR="00380A3A" w:rsidRPr="00380A3A" w:rsidRDefault="00380A3A" w:rsidP="001F0205">
      <w:pPr>
        <w:pStyle w:val="ListParagraph"/>
        <w:numPr>
          <w:ilvl w:val="0"/>
          <w:numId w:val="10"/>
        </w:numPr>
        <w:spacing w:before="120" w:line="240" w:lineRule="auto"/>
        <w:ind w:left="284" w:hanging="284"/>
        <w:rPr>
          <w:rFonts w:ascii="Arial" w:hAnsi="Arial" w:cs="Arial"/>
        </w:rPr>
      </w:pPr>
      <w:r w:rsidRPr="00380A3A">
        <w:rPr>
          <w:rFonts w:ascii="Arial" w:hAnsi="Arial" w:cs="Arial"/>
        </w:rPr>
        <w:t xml:space="preserve">Increased emphasis on nuclear applications (ICL), including </w:t>
      </w:r>
      <w:proofErr w:type="spellStart"/>
      <w:r w:rsidRPr="00380A3A">
        <w:rPr>
          <w:rFonts w:ascii="Arial" w:hAnsi="Arial" w:cs="Arial"/>
        </w:rPr>
        <w:t>accide</w:t>
      </w:r>
      <w:r w:rsidR="009F39E6">
        <w:rPr>
          <w:rFonts w:ascii="Arial" w:hAnsi="Arial" w:cs="Arial"/>
        </w:rPr>
        <w:t>AT</w:t>
      </w:r>
      <w:r w:rsidRPr="00380A3A">
        <w:rPr>
          <w:rFonts w:ascii="Arial" w:hAnsi="Arial" w:cs="Arial"/>
        </w:rPr>
        <w:t>nt</w:t>
      </w:r>
      <w:proofErr w:type="spellEnd"/>
      <w:r w:rsidRPr="00380A3A">
        <w:rPr>
          <w:rFonts w:ascii="Arial" w:hAnsi="Arial" w:cs="Arial"/>
        </w:rPr>
        <w:t xml:space="preserve"> tolerant fuels (ATFs) and new materials for a fusion reactor diverter.</w:t>
      </w:r>
    </w:p>
    <w:p w14:paraId="50575BA3" w14:textId="77777777" w:rsidR="00380A3A" w:rsidRPr="00380A3A" w:rsidRDefault="00380A3A" w:rsidP="001F0205">
      <w:pPr>
        <w:pStyle w:val="ListParagraph"/>
        <w:numPr>
          <w:ilvl w:val="0"/>
          <w:numId w:val="10"/>
        </w:numPr>
        <w:spacing w:before="120" w:line="240" w:lineRule="auto"/>
        <w:ind w:left="284" w:hanging="284"/>
        <w:rPr>
          <w:rFonts w:ascii="Arial" w:hAnsi="Arial" w:cs="Arial"/>
        </w:rPr>
      </w:pPr>
      <w:r w:rsidRPr="00380A3A">
        <w:rPr>
          <w:rFonts w:ascii="Arial" w:hAnsi="Arial" w:cs="Arial"/>
        </w:rPr>
        <w:t>The development of UHTCMCs (</w:t>
      </w:r>
      <w:proofErr w:type="spellStart"/>
      <w:r w:rsidRPr="00380A3A">
        <w:rPr>
          <w:rFonts w:ascii="Arial" w:hAnsi="Arial" w:cs="Arial"/>
        </w:rPr>
        <w:t>UoB</w:t>
      </w:r>
      <w:proofErr w:type="spellEnd"/>
      <w:r w:rsidRPr="00380A3A">
        <w:rPr>
          <w:rFonts w:ascii="Arial" w:hAnsi="Arial" w:cs="Arial"/>
        </w:rPr>
        <w:t>)</w:t>
      </w:r>
    </w:p>
    <w:p w14:paraId="21E0FF23" w14:textId="75EAA559" w:rsidR="001F0205" w:rsidRPr="001F0205" w:rsidRDefault="00380A3A" w:rsidP="001F0205">
      <w:pPr>
        <w:pStyle w:val="ListParagraph"/>
        <w:numPr>
          <w:ilvl w:val="0"/>
          <w:numId w:val="10"/>
        </w:numPr>
        <w:spacing w:before="120" w:line="240" w:lineRule="auto"/>
        <w:ind w:left="284" w:hanging="284"/>
        <w:rPr>
          <w:rFonts w:ascii="Arial" w:hAnsi="Arial" w:cs="Arial"/>
        </w:rPr>
      </w:pPr>
      <w:r w:rsidRPr="00380A3A">
        <w:rPr>
          <w:rFonts w:ascii="Arial" w:hAnsi="Arial" w:cs="Arial"/>
        </w:rPr>
        <w:t>The joining of UHTCs (</w:t>
      </w:r>
      <w:proofErr w:type="spellStart"/>
      <w:r w:rsidRPr="00380A3A">
        <w:rPr>
          <w:rFonts w:ascii="Arial" w:hAnsi="Arial" w:cs="Arial"/>
        </w:rPr>
        <w:t>UoB</w:t>
      </w:r>
      <w:proofErr w:type="spellEnd"/>
      <w:r w:rsidRPr="00380A3A">
        <w:rPr>
          <w:rFonts w:ascii="Arial" w:hAnsi="Arial" w:cs="Arial"/>
        </w:rPr>
        <w:t>, QMUL &amp; ICL)</w:t>
      </w:r>
    </w:p>
    <w:p w14:paraId="55452DD3" w14:textId="77777777" w:rsidR="007951D8" w:rsidRDefault="007951D8" w:rsidP="001F0205">
      <w:pPr>
        <w:pStyle w:val="ListParagraph"/>
        <w:spacing w:before="120" w:after="0" w:line="240" w:lineRule="auto"/>
        <w:ind w:left="0"/>
        <w:contextualSpacing w:val="0"/>
        <w:rPr>
          <w:rFonts w:ascii="Arial" w:hAnsi="Arial" w:cs="Arial"/>
        </w:rPr>
      </w:pPr>
    </w:p>
    <w:p w14:paraId="14376F26" w14:textId="7B5A60EC" w:rsidR="001655FD" w:rsidRDefault="00003CA8" w:rsidP="007951D8">
      <w:pPr>
        <w:pStyle w:val="ListParagraph"/>
        <w:spacing w:after="0" w:line="240" w:lineRule="auto"/>
        <w:ind w:left="0"/>
        <w:contextualSpacing w:val="0"/>
        <w:rPr>
          <w:rFonts w:ascii="Arial" w:hAnsi="Arial" w:cs="Arial"/>
        </w:rPr>
      </w:pPr>
      <w:r>
        <w:rPr>
          <w:rFonts w:ascii="Arial" w:hAnsi="Arial" w:cs="Arial"/>
        </w:rPr>
        <w:t xml:space="preserve">Funding has </w:t>
      </w:r>
      <w:r w:rsidR="00380A3A">
        <w:rPr>
          <w:rFonts w:ascii="Arial" w:hAnsi="Arial" w:cs="Arial"/>
        </w:rPr>
        <w:t xml:space="preserve">also </w:t>
      </w:r>
      <w:r>
        <w:rPr>
          <w:rFonts w:ascii="Arial" w:hAnsi="Arial" w:cs="Arial"/>
        </w:rPr>
        <w:t xml:space="preserve">been used to attract </w:t>
      </w:r>
      <w:r w:rsidR="001F0205">
        <w:rPr>
          <w:rFonts w:ascii="Arial" w:hAnsi="Arial" w:cs="Arial"/>
        </w:rPr>
        <w:t xml:space="preserve">13 </w:t>
      </w:r>
      <w:r>
        <w:rPr>
          <w:rFonts w:ascii="Arial" w:hAnsi="Arial" w:cs="Arial"/>
        </w:rPr>
        <w:t xml:space="preserve">Visiting Researchers, </w:t>
      </w:r>
      <w:r w:rsidRPr="001F0205">
        <w:rPr>
          <w:rFonts w:ascii="Arial" w:hAnsi="Arial" w:cs="Arial"/>
        </w:rPr>
        <w:t>see Annex</w:t>
      </w:r>
      <w:r w:rsidR="001F0205">
        <w:rPr>
          <w:rFonts w:ascii="Arial" w:hAnsi="Arial" w:cs="Arial"/>
        </w:rPr>
        <w:t xml:space="preserve"> 6</w:t>
      </w:r>
      <w:r w:rsidR="001655FD">
        <w:rPr>
          <w:rFonts w:ascii="Arial" w:hAnsi="Arial" w:cs="Arial"/>
        </w:rPr>
        <w:t>.</w:t>
      </w:r>
      <w:r>
        <w:rPr>
          <w:rFonts w:ascii="Arial" w:hAnsi="Arial" w:cs="Arial"/>
        </w:rPr>
        <w:t xml:space="preserve"> </w:t>
      </w:r>
      <w:r w:rsidR="001655FD">
        <w:rPr>
          <w:rFonts w:ascii="Arial" w:hAnsi="Arial" w:cs="Arial"/>
        </w:rPr>
        <w:t>We have</w:t>
      </w:r>
      <w:r w:rsidR="001655FD" w:rsidRPr="001655FD">
        <w:rPr>
          <w:rFonts w:ascii="Arial" w:hAnsi="Arial" w:cs="Arial"/>
        </w:rPr>
        <w:t xml:space="preserve"> attract</w:t>
      </w:r>
      <w:r w:rsidR="001655FD">
        <w:rPr>
          <w:rFonts w:ascii="Arial" w:hAnsi="Arial" w:cs="Arial"/>
        </w:rPr>
        <w:t>ed</w:t>
      </w:r>
      <w:r w:rsidR="001655FD" w:rsidRPr="001655FD">
        <w:rPr>
          <w:rFonts w:ascii="Arial" w:hAnsi="Arial" w:cs="Arial"/>
        </w:rPr>
        <w:t xml:space="preserve"> Prof Michel </w:t>
      </w:r>
      <w:proofErr w:type="spellStart"/>
      <w:r w:rsidR="001655FD" w:rsidRPr="001655FD">
        <w:rPr>
          <w:rFonts w:ascii="Arial" w:hAnsi="Arial" w:cs="Arial"/>
        </w:rPr>
        <w:t>Barsoum</w:t>
      </w:r>
      <w:proofErr w:type="spellEnd"/>
      <w:r w:rsidR="001655FD" w:rsidRPr="001655FD">
        <w:rPr>
          <w:rFonts w:ascii="Arial" w:hAnsi="Arial" w:cs="Arial"/>
        </w:rPr>
        <w:t xml:space="preserve"> from Drexel University (the world’s leading authority on MAX phases) to the UK </w:t>
      </w:r>
      <w:r w:rsidR="001655FD">
        <w:rPr>
          <w:rFonts w:ascii="Arial" w:hAnsi="Arial" w:cs="Arial"/>
        </w:rPr>
        <w:t xml:space="preserve">from Sep to Dec 2015, </w:t>
      </w:r>
      <w:r w:rsidR="001655FD" w:rsidRPr="001655FD">
        <w:rPr>
          <w:rFonts w:ascii="Arial" w:hAnsi="Arial" w:cs="Arial"/>
        </w:rPr>
        <w:t>acquir</w:t>
      </w:r>
      <w:r w:rsidR="001655FD">
        <w:rPr>
          <w:rFonts w:ascii="Arial" w:hAnsi="Arial" w:cs="Arial"/>
        </w:rPr>
        <w:t>ing</w:t>
      </w:r>
      <w:r w:rsidR="001655FD" w:rsidRPr="001655FD">
        <w:rPr>
          <w:rFonts w:ascii="Arial" w:hAnsi="Arial" w:cs="Arial"/>
        </w:rPr>
        <w:t xml:space="preserve"> funding from the Leverhulme </w:t>
      </w:r>
      <w:r w:rsidR="001655FD">
        <w:rPr>
          <w:rFonts w:ascii="Arial" w:hAnsi="Arial" w:cs="Arial"/>
        </w:rPr>
        <w:t>T</w:t>
      </w:r>
      <w:r w:rsidR="001655FD" w:rsidRPr="001655FD">
        <w:rPr>
          <w:rFonts w:ascii="Arial" w:hAnsi="Arial" w:cs="Arial"/>
        </w:rPr>
        <w:t>rust</w:t>
      </w:r>
      <w:r w:rsidR="001655FD">
        <w:rPr>
          <w:rFonts w:ascii="Arial" w:hAnsi="Arial" w:cs="Arial"/>
        </w:rPr>
        <w:t xml:space="preserve">. He </w:t>
      </w:r>
      <w:r w:rsidR="001655FD" w:rsidRPr="001655FD">
        <w:rPr>
          <w:rFonts w:ascii="Arial" w:hAnsi="Arial" w:cs="Arial"/>
        </w:rPr>
        <w:t>support</w:t>
      </w:r>
      <w:r w:rsidR="00380A3A">
        <w:rPr>
          <w:rFonts w:ascii="Arial" w:hAnsi="Arial" w:cs="Arial"/>
        </w:rPr>
        <w:t>ed</w:t>
      </w:r>
      <w:r w:rsidR="001655FD" w:rsidRPr="001655FD">
        <w:rPr>
          <w:rFonts w:ascii="Arial" w:hAnsi="Arial" w:cs="Arial"/>
        </w:rPr>
        <w:t xml:space="preserve"> our MAX phase work and g</w:t>
      </w:r>
      <w:r w:rsidR="00380A3A">
        <w:rPr>
          <w:rFonts w:ascii="Arial" w:hAnsi="Arial" w:cs="Arial"/>
        </w:rPr>
        <w:t>a</w:t>
      </w:r>
      <w:r w:rsidR="001655FD" w:rsidRPr="001655FD">
        <w:rPr>
          <w:rFonts w:ascii="Arial" w:hAnsi="Arial" w:cs="Arial"/>
        </w:rPr>
        <w:t xml:space="preserve">ve a post graduate course on structural ceramics at ICL as well as lectures/research visits at </w:t>
      </w:r>
      <w:r w:rsidR="001655FD">
        <w:rPr>
          <w:rFonts w:ascii="Arial" w:hAnsi="Arial" w:cs="Arial"/>
        </w:rPr>
        <w:t xml:space="preserve">the </w:t>
      </w:r>
      <w:r w:rsidR="001655FD" w:rsidRPr="001655FD">
        <w:rPr>
          <w:rFonts w:ascii="Arial" w:hAnsi="Arial" w:cs="Arial"/>
        </w:rPr>
        <w:t>NNL, Rolls-Royce</w:t>
      </w:r>
      <w:r w:rsidR="001655FD">
        <w:rPr>
          <w:rFonts w:ascii="Arial" w:hAnsi="Arial" w:cs="Arial"/>
        </w:rPr>
        <w:t xml:space="preserve"> and</w:t>
      </w:r>
      <w:r w:rsidR="001655FD" w:rsidRPr="001655FD">
        <w:rPr>
          <w:rFonts w:ascii="Arial" w:hAnsi="Arial" w:cs="Arial"/>
        </w:rPr>
        <w:t xml:space="preserve"> Birmingham, Cambridge, Liverpool</w:t>
      </w:r>
      <w:r w:rsidR="001655FD">
        <w:rPr>
          <w:rFonts w:ascii="Arial" w:hAnsi="Arial" w:cs="Arial"/>
        </w:rPr>
        <w:t>,</w:t>
      </w:r>
      <w:r w:rsidR="001655FD" w:rsidRPr="001655FD">
        <w:rPr>
          <w:rFonts w:ascii="Arial" w:hAnsi="Arial" w:cs="Arial"/>
        </w:rPr>
        <w:t xml:space="preserve"> Manchester, Oxford</w:t>
      </w:r>
      <w:r w:rsidR="001655FD">
        <w:rPr>
          <w:rFonts w:ascii="Arial" w:hAnsi="Arial" w:cs="Arial"/>
        </w:rPr>
        <w:t xml:space="preserve"> and</w:t>
      </w:r>
      <w:r w:rsidR="001655FD" w:rsidRPr="001655FD">
        <w:rPr>
          <w:rFonts w:ascii="Arial" w:hAnsi="Arial" w:cs="Arial"/>
        </w:rPr>
        <w:t xml:space="preserve"> Sheffield</w:t>
      </w:r>
      <w:r w:rsidR="001655FD">
        <w:rPr>
          <w:rFonts w:ascii="Arial" w:hAnsi="Arial" w:cs="Arial"/>
        </w:rPr>
        <w:t xml:space="preserve"> </w:t>
      </w:r>
      <w:r w:rsidR="001655FD" w:rsidRPr="001655FD">
        <w:rPr>
          <w:rFonts w:ascii="Arial" w:hAnsi="Arial" w:cs="Arial"/>
        </w:rPr>
        <w:t>universities.</w:t>
      </w:r>
      <w:r w:rsidR="001655FD">
        <w:rPr>
          <w:rFonts w:ascii="Arial" w:hAnsi="Arial" w:cs="Arial"/>
        </w:rPr>
        <w:t xml:space="preserve"> Earlier in 2015, from May to Jun, Prof Bill </w:t>
      </w:r>
      <w:proofErr w:type="spellStart"/>
      <w:r w:rsidR="001655FD">
        <w:rPr>
          <w:rFonts w:ascii="Arial" w:hAnsi="Arial" w:cs="Arial"/>
        </w:rPr>
        <w:t>Fahrenholtz</w:t>
      </w:r>
      <w:proofErr w:type="spellEnd"/>
      <w:r w:rsidR="001655FD">
        <w:rPr>
          <w:rFonts w:ascii="Arial" w:hAnsi="Arial" w:cs="Arial"/>
        </w:rPr>
        <w:t xml:space="preserve"> of the University of Missouri Science &amp; Technology (a world leading authority on the mechanical </w:t>
      </w:r>
      <w:r w:rsidR="00BB2377">
        <w:rPr>
          <w:rFonts w:ascii="Arial" w:hAnsi="Arial" w:cs="Arial"/>
        </w:rPr>
        <w:t xml:space="preserve">and thermal </w:t>
      </w:r>
      <w:r w:rsidR="001655FD">
        <w:rPr>
          <w:rFonts w:ascii="Arial" w:hAnsi="Arial" w:cs="Arial"/>
        </w:rPr>
        <w:t xml:space="preserve">properties of UHTCs) visited </w:t>
      </w:r>
      <w:proofErr w:type="spellStart"/>
      <w:r w:rsidR="001655FD">
        <w:rPr>
          <w:rFonts w:ascii="Arial" w:hAnsi="Arial" w:cs="Arial"/>
        </w:rPr>
        <w:t>UoB</w:t>
      </w:r>
      <w:proofErr w:type="spellEnd"/>
      <w:r w:rsidR="001655FD">
        <w:rPr>
          <w:rFonts w:ascii="Arial" w:hAnsi="Arial" w:cs="Arial"/>
        </w:rPr>
        <w:t xml:space="preserve"> and, as well as spending time working with the research team there and initiating new projects, he also gave </w:t>
      </w:r>
      <w:r w:rsidR="00BB2377">
        <w:rPr>
          <w:rFonts w:ascii="Arial" w:hAnsi="Arial" w:cs="Arial"/>
        </w:rPr>
        <w:t>a seminar</w:t>
      </w:r>
      <w:r w:rsidR="001655FD">
        <w:rPr>
          <w:rFonts w:ascii="Arial" w:hAnsi="Arial" w:cs="Arial"/>
        </w:rPr>
        <w:t xml:space="preserve"> at </w:t>
      </w:r>
      <w:r w:rsidR="00BB2377">
        <w:rPr>
          <w:rFonts w:ascii="Arial" w:hAnsi="Arial" w:cs="Arial"/>
        </w:rPr>
        <w:t>ICL.</w:t>
      </w:r>
      <w:r w:rsidR="00253293">
        <w:rPr>
          <w:rFonts w:ascii="Arial" w:hAnsi="Arial" w:cs="Arial"/>
        </w:rPr>
        <w:t xml:space="preserve"> </w:t>
      </w:r>
      <w:r w:rsidR="002D23E8">
        <w:rPr>
          <w:rFonts w:ascii="Arial" w:hAnsi="Arial" w:cs="Arial"/>
        </w:rPr>
        <w:t xml:space="preserve">During July 2015, both </w:t>
      </w:r>
      <w:r w:rsidR="00454560" w:rsidRPr="002D23E8">
        <w:rPr>
          <w:rFonts w:ascii="Arial" w:hAnsi="Arial" w:cs="Arial"/>
          <w:bCs/>
        </w:rPr>
        <w:t>Prof Takao Mori</w:t>
      </w:r>
      <w:r w:rsidR="002D23E8" w:rsidRPr="002D23E8">
        <w:rPr>
          <w:rFonts w:ascii="Arial" w:hAnsi="Arial" w:cs="Arial"/>
          <w:bCs/>
        </w:rPr>
        <w:t xml:space="preserve">, the Group Leader of the Atomic Network Materials Group at </w:t>
      </w:r>
      <w:r w:rsidR="00454560" w:rsidRPr="002D23E8">
        <w:rPr>
          <w:rFonts w:ascii="Arial" w:hAnsi="Arial" w:cs="Arial"/>
          <w:bCs/>
        </w:rPr>
        <w:t>NIMS</w:t>
      </w:r>
      <w:r w:rsidR="002D23E8" w:rsidRPr="002D23E8">
        <w:rPr>
          <w:rFonts w:ascii="Arial" w:hAnsi="Arial" w:cs="Arial"/>
          <w:bCs/>
        </w:rPr>
        <w:t xml:space="preserve"> in Japan</w:t>
      </w:r>
      <w:r w:rsidR="00454560" w:rsidRPr="002D23E8">
        <w:rPr>
          <w:rFonts w:ascii="Arial" w:hAnsi="Arial" w:cs="Arial"/>
          <w:bCs/>
        </w:rPr>
        <w:t xml:space="preserve"> and Prof Guo-Jun Zhang</w:t>
      </w:r>
      <w:r w:rsidR="002D23E8" w:rsidRPr="002D23E8">
        <w:rPr>
          <w:rFonts w:ascii="Arial" w:hAnsi="Arial" w:cs="Arial"/>
          <w:bCs/>
        </w:rPr>
        <w:t xml:space="preserve">, the Deputy director of the State Key Laboratory of </w:t>
      </w:r>
      <w:proofErr w:type="gramStart"/>
      <w:r w:rsidR="002D23E8" w:rsidRPr="002D23E8">
        <w:rPr>
          <w:rFonts w:ascii="Arial" w:hAnsi="Arial" w:cs="Arial"/>
          <w:bCs/>
        </w:rPr>
        <w:t xml:space="preserve">High </w:t>
      </w:r>
      <w:r w:rsidR="002D23E8" w:rsidRPr="002D23E8">
        <w:rPr>
          <w:rFonts w:ascii="Arial" w:hAnsi="Arial" w:cs="Arial"/>
          <w:bCs/>
        </w:rPr>
        <w:lastRenderedPageBreak/>
        <w:t>Performance</w:t>
      </w:r>
      <w:proofErr w:type="gramEnd"/>
      <w:r w:rsidR="002D23E8" w:rsidRPr="002D23E8">
        <w:rPr>
          <w:rFonts w:ascii="Arial" w:hAnsi="Arial" w:cs="Arial"/>
          <w:bCs/>
        </w:rPr>
        <w:t xml:space="preserve"> Ceramics and Superfine Microstructure</w:t>
      </w:r>
      <w:r w:rsidR="00454560" w:rsidRPr="002D23E8">
        <w:rPr>
          <w:rFonts w:ascii="Arial" w:hAnsi="Arial" w:cs="Arial"/>
          <w:bCs/>
        </w:rPr>
        <w:t xml:space="preserve"> </w:t>
      </w:r>
      <w:r w:rsidR="002D23E8" w:rsidRPr="002D23E8">
        <w:rPr>
          <w:rFonts w:ascii="Arial" w:hAnsi="Arial" w:cs="Arial"/>
          <w:bCs/>
        </w:rPr>
        <w:t xml:space="preserve">at the </w:t>
      </w:r>
      <w:r w:rsidR="00454560" w:rsidRPr="002D23E8">
        <w:rPr>
          <w:rFonts w:ascii="Arial" w:hAnsi="Arial" w:cs="Arial"/>
          <w:bCs/>
        </w:rPr>
        <w:t>Shanghai Institute of Ceramics</w:t>
      </w:r>
      <w:r w:rsidR="002D23E8" w:rsidRPr="002D23E8">
        <w:rPr>
          <w:rFonts w:ascii="Arial" w:hAnsi="Arial" w:cs="Arial"/>
          <w:bCs/>
        </w:rPr>
        <w:t xml:space="preserve"> in China</w:t>
      </w:r>
      <w:r w:rsidR="002D23E8">
        <w:rPr>
          <w:rFonts w:ascii="Arial" w:hAnsi="Arial" w:cs="Arial"/>
          <w:bCs/>
        </w:rPr>
        <w:t>, visited QMUL. They also took the opportunity to visit other universities and institutions across the UK</w:t>
      </w:r>
      <w:r w:rsidR="0075019C">
        <w:rPr>
          <w:rFonts w:ascii="Arial" w:hAnsi="Arial" w:cs="Arial"/>
          <w:bCs/>
        </w:rPr>
        <w:t>.</w:t>
      </w:r>
      <w:r w:rsidR="00454560">
        <w:rPr>
          <w:rFonts w:ascii="Arial" w:hAnsi="Arial" w:cs="Arial"/>
          <w:bCs/>
        </w:rPr>
        <w:t xml:space="preserve"> </w:t>
      </w:r>
      <w:r w:rsidR="00380A3A">
        <w:rPr>
          <w:rFonts w:ascii="Arial" w:hAnsi="Arial" w:cs="Arial"/>
          <w:bCs/>
        </w:rPr>
        <w:t>F</w:t>
      </w:r>
      <w:r w:rsidR="00380A3A">
        <w:rPr>
          <w:rFonts w:ascii="Arial" w:hAnsi="Arial" w:cs="Arial"/>
        </w:rPr>
        <w:t xml:space="preserve">unded by the Chinese Government, </w:t>
      </w:r>
      <w:r w:rsidR="00253293">
        <w:rPr>
          <w:rFonts w:ascii="Arial" w:hAnsi="Arial" w:cs="Arial"/>
        </w:rPr>
        <w:t xml:space="preserve">Dr </w:t>
      </w:r>
      <w:proofErr w:type="spellStart"/>
      <w:r w:rsidR="00253293">
        <w:rPr>
          <w:rFonts w:ascii="Arial" w:hAnsi="Arial" w:cs="Arial"/>
        </w:rPr>
        <w:t>Jie</w:t>
      </w:r>
      <w:proofErr w:type="spellEnd"/>
      <w:r w:rsidR="00253293">
        <w:rPr>
          <w:rFonts w:ascii="Arial" w:hAnsi="Arial" w:cs="Arial"/>
        </w:rPr>
        <w:t xml:space="preserve"> Xu, a postdoc at Tsinghua University in China, c</w:t>
      </w:r>
      <w:r w:rsidR="00380A3A">
        <w:rPr>
          <w:rFonts w:ascii="Arial" w:hAnsi="Arial" w:cs="Arial"/>
        </w:rPr>
        <w:t>a</w:t>
      </w:r>
      <w:r w:rsidR="00253293">
        <w:rPr>
          <w:rFonts w:ascii="Arial" w:hAnsi="Arial" w:cs="Arial"/>
        </w:rPr>
        <w:t xml:space="preserve">me to </w:t>
      </w:r>
      <w:proofErr w:type="spellStart"/>
      <w:r w:rsidR="00253293">
        <w:rPr>
          <w:rFonts w:ascii="Arial" w:hAnsi="Arial" w:cs="Arial"/>
        </w:rPr>
        <w:t>UoB</w:t>
      </w:r>
      <w:proofErr w:type="spellEnd"/>
      <w:r w:rsidR="00253293">
        <w:rPr>
          <w:rFonts w:ascii="Arial" w:hAnsi="Arial" w:cs="Arial"/>
        </w:rPr>
        <w:t xml:space="preserve"> for 6 months, from Sep 2015 to Mar 2016</w:t>
      </w:r>
      <w:r w:rsidR="00380A3A">
        <w:rPr>
          <w:rFonts w:ascii="Arial" w:hAnsi="Arial" w:cs="Arial"/>
        </w:rPr>
        <w:t xml:space="preserve">, to </w:t>
      </w:r>
      <w:r w:rsidR="00253293">
        <w:rPr>
          <w:rFonts w:ascii="Arial" w:hAnsi="Arial" w:cs="Arial"/>
        </w:rPr>
        <w:t>work on ‘Colloidal processing and properties of HfB</w:t>
      </w:r>
      <w:r w:rsidR="00253293" w:rsidRPr="00253293">
        <w:rPr>
          <w:rFonts w:ascii="Arial" w:hAnsi="Arial" w:cs="Arial"/>
          <w:vertAlign w:val="subscript"/>
        </w:rPr>
        <w:t>2</w:t>
      </w:r>
      <w:r w:rsidR="00253293">
        <w:rPr>
          <w:rFonts w:ascii="Arial" w:hAnsi="Arial" w:cs="Arial"/>
        </w:rPr>
        <w:t xml:space="preserve"> </w:t>
      </w:r>
      <w:proofErr w:type="gramStart"/>
      <w:r w:rsidR="00253293">
        <w:rPr>
          <w:rFonts w:ascii="Arial" w:hAnsi="Arial" w:cs="Arial"/>
        </w:rPr>
        <w:t>ceramics’</w:t>
      </w:r>
      <w:proofErr w:type="gramEnd"/>
      <w:r w:rsidR="00A12C5E">
        <w:rPr>
          <w:rFonts w:ascii="Arial" w:hAnsi="Arial" w:cs="Arial"/>
        </w:rPr>
        <w:t>.</w:t>
      </w:r>
    </w:p>
    <w:p w14:paraId="434BB8C6" w14:textId="056EC283" w:rsidR="00A97208" w:rsidRDefault="00BB2377" w:rsidP="00885015">
      <w:pPr>
        <w:pStyle w:val="ListParagraph"/>
        <w:spacing w:before="120" w:after="0" w:line="240" w:lineRule="auto"/>
        <w:ind w:left="0"/>
        <w:contextualSpacing w:val="0"/>
        <w:rPr>
          <w:rFonts w:ascii="Arial" w:hAnsi="Arial" w:cs="Arial"/>
        </w:rPr>
      </w:pPr>
      <w:r>
        <w:rPr>
          <w:rFonts w:ascii="Arial" w:hAnsi="Arial" w:cs="Arial"/>
        </w:rPr>
        <w:t xml:space="preserve">Funding has also been used </w:t>
      </w:r>
      <w:r w:rsidR="00AE0554">
        <w:rPr>
          <w:rFonts w:ascii="Arial" w:hAnsi="Arial" w:cs="Arial"/>
        </w:rPr>
        <w:t xml:space="preserve">to send </w:t>
      </w:r>
      <w:proofErr w:type="spellStart"/>
      <w:r w:rsidR="00AE0554">
        <w:rPr>
          <w:rFonts w:ascii="Arial" w:hAnsi="Arial" w:cs="Arial"/>
        </w:rPr>
        <w:t>XMat</w:t>
      </w:r>
      <w:proofErr w:type="spellEnd"/>
      <w:r w:rsidR="00AE0554">
        <w:rPr>
          <w:rFonts w:ascii="Arial" w:hAnsi="Arial" w:cs="Arial"/>
        </w:rPr>
        <w:t xml:space="preserve"> researchers to work in laboratories outside of the </w:t>
      </w:r>
      <w:r w:rsidR="00EF6A1B">
        <w:rPr>
          <w:rFonts w:ascii="Arial" w:hAnsi="Arial" w:cs="Arial"/>
        </w:rPr>
        <w:t>consortium</w:t>
      </w:r>
      <w:r w:rsidR="00A307D2">
        <w:rPr>
          <w:rFonts w:ascii="Arial" w:hAnsi="Arial" w:cs="Arial"/>
        </w:rPr>
        <w:t>.</w:t>
      </w:r>
      <w:r w:rsidR="00EF6A1B">
        <w:rPr>
          <w:rFonts w:ascii="Arial" w:hAnsi="Arial" w:cs="Arial"/>
        </w:rPr>
        <w:t xml:space="preserve"> </w:t>
      </w:r>
      <w:r w:rsidR="00A307D2">
        <w:rPr>
          <w:rFonts w:ascii="Arial" w:hAnsi="Arial" w:cs="Arial"/>
        </w:rPr>
        <w:t>F</w:t>
      </w:r>
      <w:r w:rsidR="00EF6A1B">
        <w:rPr>
          <w:rFonts w:ascii="Arial" w:hAnsi="Arial" w:cs="Arial"/>
        </w:rPr>
        <w:t xml:space="preserve">or example, </w:t>
      </w:r>
      <w:r w:rsidR="00A307D2" w:rsidRPr="00A307D2">
        <w:rPr>
          <w:rFonts w:ascii="Arial" w:hAnsi="Arial" w:cs="Arial"/>
        </w:rPr>
        <w:t>Davey spen</w:t>
      </w:r>
      <w:r w:rsidR="00380A3A">
        <w:rPr>
          <w:rFonts w:ascii="Arial" w:hAnsi="Arial" w:cs="Arial"/>
        </w:rPr>
        <w:t>t</w:t>
      </w:r>
      <w:r w:rsidR="00A307D2" w:rsidRPr="00A307D2">
        <w:rPr>
          <w:rFonts w:ascii="Arial" w:hAnsi="Arial" w:cs="Arial"/>
        </w:rPr>
        <w:t xml:space="preserve"> time at ICAMS in Bochum learning CALPHAD techniques and </w:t>
      </w:r>
      <w:r w:rsidR="00A307D2">
        <w:rPr>
          <w:rFonts w:ascii="Arial" w:hAnsi="Arial" w:cs="Arial"/>
        </w:rPr>
        <w:t>Finnis</w:t>
      </w:r>
      <w:r w:rsidR="00A307D2" w:rsidRPr="00A307D2">
        <w:rPr>
          <w:rFonts w:ascii="Arial" w:hAnsi="Arial" w:cs="Arial"/>
        </w:rPr>
        <w:t xml:space="preserve"> </w:t>
      </w:r>
      <w:r w:rsidR="00A307D2">
        <w:rPr>
          <w:rFonts w:ascii="Arial" w:hAnsi="Arial" w:cs="Arial"/>
        </w:rPr>
        <w:t>spent time collaborating at</w:t>
      </w:r>
      <w:r w:rsidR="00A307D2" w:rsidRPr="00A307D2">
        <w:rPr>
          <w:rFonts w:ascii="Arial" w:hAnsi="Arial" w:cs="Arial"/>
        </w:rPr>
        <w:t xml:space="preserve"> </w:t>
      </w:r>
      <w:r w:rsidR="00A307D2">
        <w:rPr>
          <w:rFonts w:ascii="Arial" w:hAnsi="Arial" w:cs="Arial"/>
        </w:rPr>
        <w:t xml:space="preserve">both </w:t>
      </w:r>
      <w:r w:rsidR="00A307D2" w:rsidRPr="00A307D2">
        <w:rPr>
          <w:rFonts w:ascii="Arial" w:hAnsi="Arial" w:cs="Arial"/>
        </w:rPr>
        <w:t>ICAMS and MPIE Düsseldorf, partially funded by his Alexander von Humboldt award.</w:t>
      </w:r>
      <w:r w:rsidR="00A307D2">
        <w:rPr>
          <w:rFonts w:ascii="Arial" w:hAnsi="Arial" w:cs="Arial"/>
        </w:rPr>
        <w:t xml:space="preserve"> </w:t>
      </w:r>
      <w:r w:rsidR="0048059A">
        <w:rPr>
          <w:rFonts w:ascii="Arial" w:hAnsi="Arial" w:cs="Arial"/>
        </w:rPr>
        <w:t>Daniel v</w:t>
      </w:r>
      <w:r w:rsidR="0048059A" w:rsidRPr="0048059A">
        <w:rPr>
          <w:rFonts w:ascii="Arial" w:hAnsi="Arial" w:cs="Arial"/>
        </w:rPr>
        <w:t>isit</w:t>
      </w:r>
      <w:r w:rsidR="0048059A">
        <w:rPr>
          <w:rFonts w:ascii="Arial" w:hAnsi="Arial" w:cs="Arial"/>
        </w:rPr>
        <w:t>ed the</w:t>
      </w:r>
      <w:r w:rsidR="0048059A" w:rsidRPr="0048059A">
        <w:rPr>
          <w:rFonts w:ascii="Arial" w:hAnsi="Arial" w:cs="Arial"/>
        </w:rPr>
        <w:t xml:space="preserve"> Nuclear Reactor Research Labs, Tokyo Institute of Technology </w:t>
      </w:r>
      <w:r w:rsidR="0048059A">
        <w:rPr>
          <w:rFonts w:ascii="Arial" w:hAnsi="Arial" w:cs="Arial"/>
        </w:rPr>
        <w:t xml:space="preserve">from </w:t>
      </w:r>
      <w:r w:rsidR="0048059A" w:rsidRPr="0048059A">
        <w:rPr>
          <w:rFonts w:ascii="Arial" w:hAnsi="Arial" w:cs="Arial"/>
        </w:rPr>
        <w:t>Nov</w:t>
      </w:r>
      <w:r w:rsidR="0048059A">
        <w:rPr>
          <w:rFonts w:ascii="Arial" w:hAnsi="Arial" w:cs="Arial"/>
        </w:rPr>
        <w:t xml:space="preserve"> 9-15, 2014</w:t>
      </w:r>
      <w:r w:rsidR="0048059A" w:rsidRPr="0048059A">
        <w:rPr>
          <w:rFonts w:ascii="Arial" w:hAnsi="Arial" w:cs="Arial"/>
        </w:rPr>
        <w:t xml:space="preserve"> to collaborate on MAX phase research for ATF applications.</w:t>
      </w:r>
    </w:p>
    <w:p w14:paraId="50A8A917" w14:textId="51DCD631" w:rsidR="009E1F75" w:rsidRPr="009E1F75" w:rsidRDefault="009E1F75" w:rsidP="00885015">
      <w:pPr>
        <w:pStyle w:val="ListParagraph"/>
        <w:spacing w:before="120" w:after="0" w:line="240" w:lineRule="auto"/>
        <w:ind w:left="0"/>
        <w:contextualSpacing w:val="0"/>
        <w:rPr>
          <w:rFonts w:ascii="Arial" w:hAnsi="Arial" w:cs="Arial"/>
        </w:rPr>
      </w:pPr>
      <w:r>
        <w:rPr>
          <w:rFonts w:ascii="Arial" w:hAnsi="Arial" w:cs="Arial"/>
          <w:bCs/>
          <w:iCs/>
        </w:rPr>
        <w:t>The strategy of having all of the researchers present their work to all the consortium every quarter worked very well</w:t>
      </w:r>
      <w:r w:rsidR="00176894">
        <w:rPr>
          <w:rFonts w:ascii="Arial" w:hAnsi="Arial" w:cs="Arial"/>
          <w:bCs/>
          <w:iCs/>
        </w:rPr>
        <w:t>,</w:t>
      </w:r>
      <w:r w:rsidR="009D1B0C">
        <w:rPr>
          <w:rFonts w:ascii="Arial" w:hAnsi="Arial" w:cs="Arial"/>
          <w:bCs/>
          <w:iCs/>
        </w:rPr>
        <w:t xml:space="preserve"> ensur</w:t>
      </w:r>
      <w:r w:rsidR="00176894">
        <w:rPr>
          <w:rFonts w:ascii="Arial" w:hAnsi="Arial" w:cs="Arial"/>
          <w:bCs/>
          <w:iCs/>
        </w:rPr>
        <w:t>ing</w:t>
      </w:r>
      <w:r w:rsidR="009D1B0C">
        <w:rPr>
          <w:rFonts w:ascii="Arial" w:hAnsi="Arial" w:cs="Arial"/>
          <w:bCs/>
          <w:iCs/>
        </w:rPr>
        <w:t xml:space="preserve"> that</w:t>
      </w:r>
      <w:r>
        <w:rPr>
          <w:rFonts w:ascii="Arial" w:hAnsi="Arial" w:cs="Arial"/>
          <w:bCs/>
          <w:iCs/>
        </w:rPr>
        <w:t xml:space="preserve"> all of the researchers kn</w:t>
      </w:r>
      <w:r w:rsidR="00380A3A">
        <w:rPr>
          <w:rFonts w:ascii="Arial" w:hAnsi="Arial" w:cs="Arial"/>
          <w:bCs/>
          <w:iCs/>
        </w:rPr>
        <w:t>e</w:t>
      </w:r>
      <w:r>
        <w:rPr>
          <w:rFonts w:ascii="Arial" w:hAnsi="Arial" w:cs="Arial"/>
          <w:bCs/>
          <w:iCs/>
        </w:rPr>
        <w:t xml:space="preserve">w what all of the others </w:t>
      </w:r>
      <w:r w:rsidR="00380A3A">
        <w:rPr>
          <w:rFonts w:ascii="Arial" w:hAnsi="Arial" w:cs="Arial"/>
          <w:bCs/>
          <w:iCs/>
        </w:rPr>
        <w:t>we</w:t>
      </w:r>
      <w:r>
        <w:rPr>
          <w:rFonts w:ascii="Arial" w:hAnsi="Arial" w:cs="Arial"/>
          <w:bCs/>
          <w:iCs/>
        </w:rPr>
        <w:t xml:space="preserve">re doing. Not only </w:t>
      </w:r>
      <w:r w:rsidR="00380A3A">
        <w:rPr>
          <w:rFonts w:ascii="Arial" w:hAnsi="Arial" w:cs="Arial"/>
          <w:bCs/>
          <w:iCs/>
        </w:rPr>
        <w:t>did</w:t>
      </w:r>
      <w:r>
        <w:rPr>
          <w:rFonts w:ascii="Arial" w:hAnsi="Arial" w:cs="Arial"/>
          <w:bCs/>
          <w:iCs/>
        </w:rPr>
        <w:t xml:space="preserve"> it le</w:t>
      </w:r>
      <w:r w:rsidR="00380A3A">
        <w:rPr>
          <w:rFonts w:ascii="Arial" w:hAnsi="Arial" w:cs="Arial"/>
          <w:bCs/>
          <w:iCs/>
        </w:rPr>
        <w:t>a</w:t>
      </w:r>
      <w:r>
        <w:rPr>
          <w:rFonts w:ascii="Arial" w:hAnsi="Arial" w:cs="Arial"/>
          <w:bCs/>
          <w:iCs/>
        </w:rPr>
        <w:t>d to significant interaction and cross-fertilisation of ideas, as outlined in section 2.3, but it also kep</w:t>
      </w:r>
      <w:r w:rsidR="00380A3A">
        <w:rPr>
          <w:rFonts w:ascii="Arial" w:hAnsi="Arial" w:cs="Arial"/>
          <w:bCs/>
          <w:iCs/>
        </w:rPr>
        <w:t>t</w:t>
      </w:r>
      <w:r>
        <w:rPr>
          <w:rFonts w:ascii="Arial" w:hAnsi="Arial" w:cs="Arial"/>
          <w:bCs/>
          <w:iCs/>
        </w:rPr>
        <w:t xml:space="preserve"> everyone abreast of the latest developments and focused on the programme challen</w:t>
      </w:r>
      <w:r w:rsidR="00380A3A">
        <w:rPr>
          <w:rFonts w:ascii="Arial" w:hAnsi="Arial" w:cs="Arial"/>
          <w:bCs/>
          <w:iCs/>
        </w:rPr>
        <w:t>ges. The team also regularly ke</w:t>
      </w:r>
      <w:r>
        <w:rPr>
          <w:rFonts w:ascii="Arial" w:hAnsi="Arial" w:cs="Arial"/>
          <w:bCs/>
          <w:iCs/>
        </w:rPr>
        <w:t>p</w:t>
      </w:r>
      <w:r w:rsidR="00380A3A">
        <w:rPr>
          <w:rFonts w:ascii="Arial" w:hAnsi="Arial" w:cs="Arial"/>
          <w:bCs/>
          <w:iCs/>
        </w:rPr>
        <w:t>t</w:t>
      </w:r>
      <w:r>
        <w:rPr>
          <w:rFonts w:ascii="Arial" w:hAnsi="Arial" w:cs="Arial"/>
          <w:bCs/>
          <w:iCs/>
        </w:rPr>
        <w:t xml:space="preserve"> the list of milestones updated, proposing new milestones with every project undertaken, discussing modifying them when it </w:t>
      </w:r>
      <w:r w:rsidR="00380A3A">
        <w:rPr>
          <w:rFonts w:ascii="Arial" w:hAnsi="Arial" w:cs="Arial"/>
          <w:bCs/>
          <w:iCs/>
        </w:rPr>
        <w:t>wa</w:t>
      </w:r>
      <w:r>
        <w:rPr>
          <w:rFonts w:ascii="Arial" w:hAnsi="Arial" w:cs="Arial"/>
          <w:bCs/>
          <w:iCs/>
        </w:rPr>
        <w:t xml:space="preserve">s felt necessary at the quarterly management meetings and ticking them off when they </w:t>
      </w:r>
      <w:r w:rsidR="00380A3A">
        <w:rPr>
          <w:rFonts w:ascii="Arial" w:hAnsi="Arial" w:cs="Arial"/>
          <w:bCs/>
          <w:iCs/>
        </w:rPr>
        <w:t>we</w:t>
      </w:r>
      <w:r>
        <w:rPr>
          <w:rFonts w:ascii="Arial" w:hAnsi="Arial" w:cs="Arial"/>
          <w:bCs/>
          <w:iCs/>
        </w:rPr>
        <w:t>re completed.</w:t>
      </w:r>
    </w:p>
    <w:p w14:paraId="716BA7FA" w14:textId="11D58A13" w:rsidR="00CD5A89" w:rsidRPr="008A73E1" w:rsidRDefault="00D334E7" w:rsidP="00885015">
      <w:pPr>
        <w:spacing w:before="240" w:after="0" w:line="240" w:lineRule="auto"/>
        <w:rPr>
          <w:rFonts w:ascii="Arial" w:hAnsi="Arial" w:cs="Arial"/>
          <w:b/>
          <w:bCs/>
        </w:rPr>
      </w:pPr>
      <w:r>
        <w:rPr>
          <w:rFonts w:ascii="Arial" w:hAnsi="Arial" w:cs="Arial"/>
          <w:b/>
          <w:bCs/>
        </w:rPr>
        <w:t>3</w:t>
      </w:r>
      <w:r w:rsidR="008A73E1">
        <w:rPr>
          <w:rFonts w:ascii="Arial" w:hAnsi="Arial" w:cs="Arial"/>
          <w:b/>
          <w:bCs/>
        </w:rPr>
        <w:t>.</w:t>
      </w:r>
      <w:r w:rsidR="00997B96">
        <w:rPr>
          <w:rFonts w:ascii="Arial" w:hAnsi="Arial" w:cs="Arial"/>
          <w:b/>
          <w:bCs/>
        </w:rPr>
        <w:t>3</w:t>
      </w:r>
      <w:r w:rsidR="008A73E1">
        <w:rPr>
          <w:rFonts w:ascii="Arial" w:hAnsi="Arial" w:cs="Arial"/>
          <w:b/>
          <w:bCs/>
        </w:rPr>
        <w:t xml:space="preserve"> </w:t>
      </w:r>
      <w:r w:rsidR="00560C09" w:rsidRPr="008A73E1">
        <w:rPr>
          <w:rFonts w:ascii="Arial" w:hAnsi="Arial" w:cs="Arial"/>
          <w:b/>
          <w:bCs/>
        </w:rPr>
        <w:t xml:space="preserve">Leadership and Management </w:t>
      </w:r>
    </w:p>
    <w:p w14:paraId="17ADB6A8" w14:textId="72134521" w:rsidR="00D260D5" w:rsidRPr="00850B0C" w:rsidRDefault="009F15B8" w:rsidP="00885015">
      <w:pPr>
        <w:pStyle w:val="ListParagraph"/>
        <w:spacing w:before="120" w:after="0" w:line="240" w:lineRule="auto"/>
        <w:ind w:left="0"/>
        <w:contextualSpacing w:val="0"/>
        <w:rPr>
          <w:rFonts w:ascii="Arial" w:hAnsi="Arial" w:cs="Arial"/>
        </w:rPr>
      </w:pPr>
      <w:r>
        <w:rPr>
          <w:rFonts w:ascii="Arial" w:hAnsi="Arial" w:cs="Arial"/>
          <w:bCs/>
          <w:iCs/>
          <w:noProof/>
          <w:lang w:eastAsia="en-GB"/>
        </w:rPr>
        <mc:AlternateContent>
          <mc:Choice Requires="wpg">
            <w:drawing>
              <wp:anchor distT="0" distB="0" distL="114300" distR="114300" simplePos="0" relativeHeight="251663360" behindDoc="1" locked="0" layoutInCell="1" allowOverlap="1" wp14:anchorId="4057D4C2" wp14:editId="7C9CA0E6">
                <wp:simplePos x="0" y="0"/>
                <wp:positionH relativeFrom="column">
                  <wp:posOffset>3448050</wp:posOffset>
                </wp:positionH>
                <wp:positionV relativeFrom="paragraph">
                  <wp:posOffset>135255</wp:posOffset>
                </wp:positionV>
                <wp:extent cx="2680970" cy="847090"/>
                <wp:effectExtent l="0" t="0" r="5080" b="0"/>
                <wp:wrapTight wrapText="bothSides">
                  <wp:wrapPolygon edited="0">
                    <wp:start x="0" y="0"/>
                    <wp:lineTo x="0" y="20888"/>
                    <wp:lineTo x="21487" y="20888"/>
                    <wp:lineTo x="21487" y="0"/>
                    <wp:lineTo x="0" y="0"/>
                  </wp:wrapPolygon>
                </wp:wrapTight>
                <wp:docPr id="11" name="Group 11" descr="Fig 2: the original XMat management structure."/>
                <wp:cNvGraphicFramePr/>
                <a:graphic xmlns:a="http://schemas.openxmlformats.org/drawingml/2006/main">
                  <a:graphicData uri="http://schemas.microsoft.com/office/word/2010/wordprocessingGroup">
                    <wpg:wgp>
                      <wpg:cNvGrpSpPr/>
                      <wpg:grpSpPr>
                        <a:xfrm>
                          <a:off x="0" y="0"/>
                          <a:ext cx="2680970" cy="847090"/>
                          <a:chOff x="0" y="0"/>
                          <a:chExt cx="2680970" cy="847407"/>
                        </a:xfrm>
                      </wpg:grpSpPr>
                      <wps:wsp>
                        <wps:cNvPr id="9" name="Text Box 2" descr="Fig 2: The original XMat management structure"/>
                        <wps:cNvSpPr txBox="1">
                          <a:spLocks noChangeArrowheads="1"/>
                        </wps:cNvSpPr>
                        <wps:spPr bwMode="auto">
                          <a:xfrm>
                            <a:off x="0" y="681037"/>
                            <a:ext cx="2680970" cy="166370"/>
                          </a:xfrm>
                          <a:prstGeom prst="rect">
                            <a:avLst/>
                          </a:prstGeom>
                          <a:solidFill>
                            <a:srgbClr val="FFFFFF"/>
                          </a:solidFill>
                          <a:ln w="9525">
                            <a:noFill/>
                            <a:miter lim="800000"/>
                            <a:headEnd/>
                            <a:tailEnd/>
                          </a:ln>
                        </wps:spPr>
                        <wps:txbx>
                          <w:txbxContent>
                            <w:p w14:paraId="45C2466E" w14:textId="77777777" w:rsidR="00F92F81" w:rsidRPr="00DF0517" w:rsidRDefault="00F92F81" w:rsidP="00BC09A9">
                              <w:pPr>
                                <w:spacing w:after="0" w:line="240" w:lineRule="auto"/>
                                <w:jc w:val="center"/>
                                <w:rPr>
                                  <w:rFonts w:ascii="Arial" w:hAnsi="Arial" w:cs="Arial"/>
                                  <w:sz w:val="18"/>
                                </w:rPr>
                              </w:pPr>
                              <w:r w:rsidRPr="00DF0517">
                                <w:rPr>
                                  <w:rFonts w:ascii="Arial" w:hAnsi="Arial" w:cs="Arial"/>
                                  <w:sz w:val="18"/>
                                </w:rPr>
                                <w:t xml:space="preserve">Fig </w:t>
                              </w:r>
                              <w:r>
                                <w:rPr>
                                  <w:rFonts w:ascii="Arial" w:hAnsi="Arial" w:cs="Arial"/>
                                  <w:sz w:val="18"/>
                                </w:rPr>
                                <w:t>2</w:t>
                              </w:r>
                              <w:r w:rsidRPr="00DF0517">
                                <w:rPr>
                                  <w:rFonts w:ascii="Arial" w:hAnsi="Arial" w:cs="Arial"/>
                                  <w:sz w:val="18"/>
                                </w:rPr>
                                <w:t xml:space="preserve">: The </w:t>
                              </w:r>
                              <w:r>
                                <w:rPr>
                                  <w:rFonts w:ascii="Arial" w:hAnsi="Arial" w:cs="Arial"/>
                                  <w:sz w:val="18"/>
                                </w:rPr>
                                <w:t>original</w:t>
                              </w:r>
                              <w:r w:rsidRPr="00DF0517">
                                <w:rPr>
                                  <w:rFonts w:ascii="Arial" w:hAnsi="Arial" w:cs="Arial"/>
                                  <w:sz w:val="18"/>
                                </w:rPr>
                                <w:t xml:space="preserve"> </w:t>
                              </w:r>
                              <w:proofErr w:type="spellStart"/>
                              <w:r w:rsidRPr="00DF0517">
                                <w:rPr>
                                  <w:rFonts w:ascii="Arial" w:hAnsi="Arial" w:cs="Arial"/>
                                  <w:sz w:val="18"/>
                                </w:rPr>
                                <w:t>XMat</w:t>
                              </w:r>
                              <w:proofErr w:type="spellEnd"/>
                              <w:r w:rsidRPr="00DF0517">
                                <w:rPr>
                                  <w:rFonts w:ascii="Arial" w:hAnsi="Arial" w:cs="Arial"/>
                                  <w:sz w:val="18"/>
                                </w:rPr>
                                <w:t xml:space="preserve"> </w:t>
                              </w:r>
                              <w:r>
                                <w:rPr>
                                  <w:rFonts w:ascii="Arial" w:hAnsi="Arial" w:cs="Arial"/>
                                  <w:sz w:val="18"/>
                                </w:rPr>
                                <w:t>management structure</w:t>
                              </w:r>
                            </w:p>
                          </w:txbxContent>
                        </wps:txbx>
                        <wps:bodyPr rot="0" vert="horz" wrap="square" lIns="0" tIns="0" rIns="0" bIns="0" anchor="t" anchorCtr="0">
                          <a:noAutofit/>
                        </wps:bodyPr>
                      </wps:wsp>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525" y="0"/>
                            <a:ext cx="2667000" cy="600075"/>
                          </a:xfrm>
                          <a:prstGeom prst="rect">
                            <a:avLst/>
                          </a:prstGeom>
                        </pic:spPr>
                      </pic:pic>
                    </wpg:wgp>
                  </a:graphicData>
                </a:graphic>
              </wp:anchor>
            </w:drawing>
          </mc:Choice>
          <mc:Fallback>
            <w:pict>
              <v:group w14:anchorId="4057D4C2" id="Group 11" o:spid="_x0000_s1029" alt="Fig 2: the original XMat management structure." style="position:absolute;margin-left:271.5pt;margin-top:10.65pt;width:211.1pt;height:66.7pt;z-index:-251653120" coordsize="26809,84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D8Gf8AIqWf/A//AENq3Kw/Bn/IqWf/AAP/ANDatytKvxy9WRT+BegUUUVm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h+DP+RUs/wDgf/obVuVh+DP+RUs/&#10;+B/+htW5WlX45erIp/AvQKKKKz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">
                <v:shape id="Text Box 2" o:spid="_x0000_s1030" type="#_x0000_t202" alt="Fig 2: The original XMat management structure" style="position:absolute;top:6810;width:2680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45C2466E" w14:textId="77777777" w:rsidR="00F92F81" w:rsidRPr="00DF0517" w:rsidRDefault="00F92F81" w:rsidP="00BC09A9">
                        <w:pPr>
                          <w:spacing w:after="0" w:line="240" w:lineRule="auto"/>
                          <w:jc w:val="center"/>
                          <w:rPr>
                            <w:rFonts w:ascii="Arial" w:hAnsi="Arial" w:cs="Arial"/>
                            <w:sz w:val="18"/>
                          </w:rPr>
                        </w:pPr>
                        <w:r w:rsidRPr="00DF0517">
                          <w:rPr>
                            <w:rFonts w:ascii="Arial" w:hAnsi="Arial" w:cs="Arial"/>
                            <w:sz w:val="18"/>
                          </w:rPr>
                          <w:t xml:space="preserve">Fig </w:t>
                        </w:r>
                        <w:r>
                          <w:rPr>
                            <w:rFonts w:ascii="Arial" w:hAnsi="Arial" w:cs="Arial"/>
                            <w:sz w:val="18"/>
                          </w:rPr>
                          <w:t>2</w:t>
                        </w:r>
                        <w:r w:rsidRPr="00DF0517">
                          <w:rPr>
                            <w:rFonts w:ascii="Arial" w:hAnsi="Arial" w:cs="Arial"/>
                            <w:sz w:val="18"/>
                          </w:rPr>
                          <w:t xml:space="preserve">: The </w:t>
                        </w:r>
                        <w:r>
                          <w:rPr>
                            <w:rFonts w:ascii="Arial" w:hAnsi="Arial" w:cs="Arial"/>
                            <w:sz w:val="18"/>
                          </w:rPr>
                          <w:t>original</w:t>
                        </w:r>
                        <w:r w:rsidRPr="00DF0517">
                          <w:rPr>
                            <w:rFonts w:ascii="Arial" w:hAnsi="Arial" w:cs="Arial"/>
                            <w:sz w:val="18"/>
                          </w:rPr>
                          <w:t xml:space="preserve"> </w:t>
                        </w:r>
                        <w:proofErr w:type="spellStart"/>
                        <w:r w:rsidRPr="00DF0517">
                          <w:rPr>
                            <w:rFonts w:ascii="Arial" w:hAnsi="Arial" w:cs="Arial"/>
                            <w:sz w:val="18"/>
                          </w:rPr>
                          <w:t>XMat</w:t>
                        </w:r>
                        <w:proofErr w:type="spellEnd"/>
                        <w:r w:rsidRPr="00DF0517">
                          <w:rPr>
                            <w:rFonts w:ascii="Arial" w:hAnsi="Arial" w:cs="Arial"/>
                            <w:sz w:val="18"/>
                          </w:rPr>
                          <w:t xml:space="preserve"> </w:t>
                        </w:r>
                        <w:r>
                          <w:rPr>
                            <w:rFonts w:ascii="Arial" w:hAnsi="Arial" w:cs="Arial"/>
                            <w:sz w:val="18"/>
                          </w:rPr>
                          <w:t>management structure</w:t>
                        </w:r>
                      </w:p>
                    </w:txbxContent>
                  </v:textbox>
                </v:shape>
                <v:shape id="Picture 8" o:spid="_x0000_s1031" type="#_x0000_t75" style="position:absolute;left:95;width:2667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">
                  <v:imagedata r:id="rId12" o:title=""/>
                </v:shape>
                <w10:wrap type="tight"/>
              </v:group>
            </w:pict>
          </mc:Fallback>
        </mc:AlternateContent>
      </w:r>
      <w:r w:rsidR="00BC09A9">
        <w:rPr>
          <w:rFonts w:ascii="Arial" w:hAnsi="Arial" w:cs="Arial"/>
        </w:rPr>
        <w:t xml:space="preserve">The management structure </w:t>
      </w:r>
      <w:r w:rsidR="00D260D5">
        <w:rPr>
          <w:rFonts w:ascii="Arial" w:hAnsi="Arial" w:cs="Arial"/>
        </w:rPr>
        <w:t>evolved</w:t>
      </w:r>
      <w:r w:rsidR="00BC09A9">
        <w:rPr>
          <w:rFonts w:ascii="Arial" w:hAnsi="Arial" w:cs="Arial"/>
        </w:rPr>
        <w:t xml:space="preserve"> over </w:t>
      </w:r>
      <w:r w:rsidR="00997B96">
        <w:rPr>
          <w:rFonts w:ascii="Arial" w:hAnsi="Arial" w:cs="Arial"/>
        </w:rPr>
        <w:t>the 5</w:t>
      </w:r>
      <w:r w:rsidR="00BC09A9">
        <w:rPr>
          <w:rFonts w:ascii="Arial" w:hAnsi="Arial" w:cs="Arial"/>
        </w:rPr>
        <w:t xml:space="preserve"> years</w:t>
      </w:r>
      <w:r w:rsidR="00997B96">
        <w:rPr>
          <w:rFonts w:ascii="Arial" w:hAnsi="Arial" w:cs="Arial"/>
        </w:rPr>
        <w:t xml:space="preserve"> of the programme</w:t>
      </w:r>
      <w:r w:rsidR="00E66888">
        <w:rPr>
          <w:rFonts w:ascii="Arial" w:hAnsi="Arial" w:cs="Arial"/>
        </w:rPr>
        <w:t>;</w:t>
      </w:r>
      <w:r w:rsidR="00BC09A9">
        <w:rPr>
          <w:rFonts w:ascii="Arial" w:hAnsi="Arial" w:cs="Arial"/>
        </w:rPr>
        <w:t xml:space="preserve"> </w:t>
      </w:r>
      <w:r w:rsidR="00E66888">
        <w:rPr>
          <w:rFonts w:ascii="Arial" w:hAnsi="Arial" w:cs="Arial"/>
        </w:rPr>
        <w:t>t</w:t>
      </w:r>
      <w:r w:rsidR="00BC09A9">
        <w:rPr>
          <w:rFonts w:ascii="Arial" w:hAnsi="Arial" w:cs="Arial"/>
        </w:rPr>
        <w:t>he o</w:t>
      </w:r>
      <w:r w:rsidR="00D260D5">
        <w:rPr>
          <w:rFonts w:ascii="Arial" w:hAnsi="Arial" w:cs="Arial"/>
        </w:rPr>
        <w:t>riginal structure is shown in figure 2</w:t>
      </w:r>
      <w:r w:rsidR="00E66888">
        <w:rPr>
          <w:rFonts w:ascii="Arial" w:hAnsi="Arial" w:cs="Arial"/>
        </w:rPr>
        <w:t>.</w:t>
      </w:r>
      <w:r w:rsidR="00D260D5">
        <w:rPr>
          <w:rFonts w:ascii="Arial" w:hAnsi="Arial" w:cs="Arial"/>
        </w:rPr>
        <w:t xml:space="preserve"> </w:t>
      </w:r>
      <w:r w:rsidR="00E66888">
        <w:rPr>
          <w:rFonts w:ascii="Arial" w:hAnsi="Arial" w:cs="Arial"/>
        </w:rPr>
        <w:t>I</w:t>
      </w:r>
      <w:r w:rsidR="00D260D5">
        <w:rPr>
          <w:rFonts w:ascii="Arial" w:hAnsi="Arial" w:cs="Arial"/>
        </w:rPr>
        <w:t>t was found</w:t>
      </w:r>
      <w:r w:rsidR="00E66888">
        <w:rPr>
          <w:rFonts w:ascii="Arial" w:hAnsi="Arial" w:cs="Arial"/>
        </w:rPr>
        <w:t>, however,</w:t>
      </w:r>
      <w:r w:rsidR="00D260D5">
        <w:rPr>
          <w:rFonts w:ascii="Arial" w:hAnsi="Arial" w:cs="Arial"/>
        </w:rPr>
        <w:t xml:space="preserve"> that having separate Grants and Audit Committees was simply not necessary and </w:t>
      </w:r>
      <w:r w:rsidR="00997B96">
        <w:rPr>
          <w:rFonts w:ascii="Arial" w:hAnsi="Arial" w:cs="Arial"/>
        </w:rPr>
        <w:t xml:space="preserve">by the beginning of the second year </w:t>
      </w:r>
      <w:r w:rsidR="00D260D5">
        <w:rPr>
          <w:rFonts w:ascii="Arial" w:hAnsi="Arial" w:cs="Arial"/>
        </w:rPr>
        <w:t xml:space="preserve">these activities </w:t>
      </w:r>
      <w:r w:rsidR="00997B96">
        <w:rPr>
          <w:rFonts w:ascii="Arial" w:hAnsi="Arial" w:cs="Arial"/>
        </w:rPr>
        <w:t>were being</w:t>
      </w:r>
      <w:bookmarkStart w:id="0" w:name="_GoBack"/>
      <w:bookmarkEnd w:id="0"/>
      <w:r w:rsidR="00997B96">
        <w:rPr>
          <w:rFonts w:ascii="Arial" w:hAnsi="Arial" w:cs="Arial"/>
        </w:rPr>
        <w:t xml:space="preserve"> </w:t>
      </w:r>
      <w:r w:rsidR="00D260D5">
        <w:rPr>
          <w:rFonts w:ascii="Arial" w:hAnsi="Arial" w:cs="Arial"/>
        </w:rPr>
        <w:t xml:space="preserve">handled by the Management Board. Further changes included the composition of </w:t>
      </w:r>
      <w:r w:rsidR="008A2118">
        <w:rPr>
          <w:rFonts w:ascii="Arial" w:hAnsi="Arial" w:cs="Arial"/>
        </w:rPr>
        <w:t xml:space="preserve">both </w:t>
      </w:r>
      <w:r w:rsidR="00D260D5">
        <w:rPr>
          <w:rFonts w:ascii="Arial" w:hAnsi="Arial" w:cs="Arial"/>
        </w:rPr>
        <w:t xml:space="preserve">the </w:t>
      </w:r>
      <w:r w:rsidR="008A2118">
        <w:rPr>
          <w:rFonts w:ascii="Arial" w:hAnsi="Arial" w:cs="Arial"/>
        </w:rPr>
        <w:t xml:space="preserve">Management Board and </w:t>
      </w:r>
      <w:r w:rsidR="00D260D5">
        <w:rPr>
          <w:rFonts w:ascii="Arial" w:hAnsi="Arial" w:cs="Arial"/>
        </w:rPr>
        <w:t xml:space="preserve">International Advisory Panel, which </w:t>
      </w:r>
      <w:r w:rsidR="00997B96">
        <w:rPr>
          <w:rFonts w:ascii="Arial" w:hAnsi="Arial" w:cs="Arial"/>
        </w:rPr>
        <w:t>were</w:t>
      </w:r>
      <w:r w:rsidR="00D260D5">
        <w:rPr>
          <w:rFonts w:ascii="Arial" w:hAnsi="Arial" w:cs="Arial"/>
        </w:rPr>
        <w:t xml:space="preserve"> reviewed and </w:t>
      </w:r>
      <w:r w:rsidR="008A2118">
        <w:rPr>
          <w:rFonts w:ascii="Arial" w:hAnsi="Arial" w:cs="Arial"/>
        </w:rPr>
        <w:t xml:space="preserve">refreshed with new members being invited to join and existing members who </w:t>
      </w:r>
      <w:r w:rsidR="008A2118" w:rsidRPr="00850B0C">
        <w:rPr>
          <w:rFonts w:ascii="Arial" w:hAnsi="Arial" w:cs="Arial"/>
        </w:rPr>
        <w:t xml:space="preserve">had poor attendance records </w:t>
      </w:r>
      <w:r w:rsidR="00997B96">
        <w:rPr>
          <w:rFonts w:ascii="Arial" w:hAnsi="Arial" w:cs="Arial"/>
        </w:rPr>
        <w:t>no longer being invited</w:t>
      </w:r>
      <w:r w:rsidR="00F728D7" w:rsidRPr="00850B0C">
        <w:rPr>
          <w:rFonts w:ascii="Arial" w:hAnsi="Arial" w:cs="Arial"/>
        </w:rPr>
        <w:t xml:space="preserve"> (a small number)</w:t>
      </w:r>
      <w:r w:rsidR="008A2118" w:rsidRPr="00850B0C">
        <w:rPr>
          <w:rFonts w:ascii="Arial" w:hAnsi="Arial" w:cs="Arial"/>
        </w:rPr>
        <w:t xml:space="preserve">. Progress on each individual project </w:t>
      </w:r>
      <w:r w:rsidR="00997B96">
        <w:rPr>
          <w:rFonts w:ascii="Arial" w:hAnsi="Arial" w:cs="Arial"/>
        </w:rPr>
        <w:t>wa</w:t>
      </w:r>
      <w:r w:rsidR="008A2118" w:rsidRPr="00850B0C">
        <w:rPr>
          <w:rFonts w:ascii="Arial" w:hAnsi="Arial" w:cs="Arial"/>
        </w:rPr>
        <w:t xml:space="preserve">s monitored via the quarterly presentations </w:t>
      </w:r>
      <w:r w:rsidR="00997B96">
        <w:rPr>
          <w:rFonts w:ascii="Arial" w:hAnsi="Arial" w:cs="Arial"/>
        </w:rPr>
        <w:t>t</w:t>
      </w:r>
      <w:r w:rsidR="008A2118" w:rsidRPr="00850B0C">
        <w:rPr>
          <w:rFonts w:ascii="Arial" w:hAnsi="Arial" w:cs="Arial"/>
        </w:rPr>
        <w:t>o the entire consortium by the research</w:t>
      </w:r>
      <w:r w:rsidR="00F728D7" w:rsidRPr="00850B0C">
        <w:rPr>
          <w:rFonts w:ascii="Arial" w:hAnsi="Arial" w:cs="Arial"/>
        </w:rPr>
        <w:t>ers</w:t>
      </w:r>
      <w:r w:rsidR="008A2118" w:rsidRPr="00850B0C">
        <w:rPr>
          <w:rFonts w:ascii="Arial" w:hAnsi="Arial" w:cs="Arial"/>
        </w:rPr>
        <w:t xml:space="preserve"> concerned; this provide</w:t>
      </w:r>
      <w:r w:rsidR="00997B96">
        <w:rPr>
          <w:rFonts w:ascii="Arial" w:hAnsi="Arial" w:cs="Arial"/>
        </w:rPr>
        <w:t>d</w:t>
      </w:r>
      <w:r w:rsidR="008A2118" w:rsidRPr="00850B0C">
        <w:rPr>
          <w:rFonts w:ascii="Arial" w:hAnsi="Arial" w:cs="Arial"/>
        </w:rPr>
        <w:t xml:space="preserve"> an update</w:t>
      </w:r>
      <w:r w:rsidR="008B6342" w:rsidRPr="00850B0C">
        <w:rPr>
          <w:rFonts w:ascii="Arial" w:hAnsi="Arial" w:cs="Arial"/>
        </w:rPr>
        <w:t>,</w:t>
      </w:r>
      <w:r w:rsidR="008A2118" w:rsidRPr="00850B0C">
        <w:rPr>
          <w:rFonts w:ascii="Arial" w:hAnsi="Arial" w:cs="Arial"/>
        </w:rPr>
        <w:t xml:space="preserve"> allow</w:t>
      </w:r>
      <w:r w:rsidR="00997B96">
        <w:rPr>
          <w:rFonts w:ascii="Arial" w:hAnsi="Arial" w:cs="Arial"/>
        </w:rPr>
        <w:t>ed</w:t>
      </w:r>
      <w:r w:rsidR="008A2118" w:rsidRPr="00850B0C">
        <w:rPr>
          <w:rFonts w:ascii="Arial" w:hAnsi="Arial" w:cs="Arial"/>
        </w:rPr>
        <w:t xml:space="preserve"> an opportunity for searching questions to be asked</w:t>
      </w:r>
      <w:r w:rsidR="008B6342" w:rsidRPr="00850B0C">
        <w:rPr>
          <w:rFonts w:ascii="Arial" w:hAnsi="Arial" w:cs="Arial"/>
        </w:rPr>
        <w:t xml:space="preserve"> and ongoing or potential future risks to be discussed by the entire team</w:t>
      </w:r>
      <w:r w:rsidR="008A2118" w:rsidRPr="00850B0C">
        <w:rPr>
          <w:rFonts w:ascii="Arial" w:hAnsi="Arial" w:cs="Arial"/>
        </w:rPr>
        <w:t>.</w:t>
      </w:r>
      <w:r w:rsidR="008B6342" w:rsidRPr="00850B0C">
        <w:rPr>
          <w:rFonts w:ascii="Arial" w:hAnsi="Arial" w:cs="Arial"/>
        </w:rPr>
        <w:t xml:space="preserve"> </w:t>
      </w:r>
      <w:r w:rsidR="00850B0C" w:rsidRPr="00850B0C">
        <w:rPr>
          <w:rFonts w:ascii="Arial" w:hAnsi="Arial" w:cs="Arial"/>
        </w:rPr>
        <w:t xml:space="preserve">Fortunately, </w:t>
      </w:r>
      <w:r w:rsidR="00997B96">
        <w:rPr>
          <w:rFonts w:ascii="Arial" w:hAnsi="Arial" w:cs="Arial"/>
        </w:rPr>
        <w:t>throughout the programme</w:t>
      </w:r>
      <w:r w:rsidR="00850B0C" w:rsidRPr="00850B0C">
        <w:rPr>
          <w:rFonts w:ascii="Arial" w:hAnsi="Arial" w:cs="Arial"/>
        </w:rPr>
        <w:t xml:space="preserve"> there </w:t>
      </w:r>
      <w:r w:rsidR="00997B96">
        <w:rPr>
          <w:rFonts w:ascii="Arial" w:hAnsi="Arial" w:cs="Arial"/>
        </w:rPr>
        <w:t>were</w:t>
      </w:r>
      <w:r w:rsidR="00850B0C" w:rsidRPr="00850B0C">
        <w:rPr>
          <w:rFonts w:ascii="Arial" w:hAnsi="Arial" w:cs="Arial"/>
        </w:rPr>
        <w:t xml:space="preserve"> no major problems to overcome</w:t>
      </w:r>
      <w:r w:rsidR="00997B96">
        <w:rPr>
          <w:rFonts w:ascii="Arial" w:hAnsi="Arial" w:cs="Arial"/>
        </w:rPr>
        <w:t xml:space="preserve">; </w:t>
      </w:r>
      <w:r w:rsidR="00850B0C" w:rsidRPr="00850B0C">
        <w:rPr>
          <w:rFonts w:ascii="Arial" w:hAnsi="Arial" w:cs="Arial"/>
        </w:rPr>
        <w:t xml:space="preserve">if </w:t>
      </w:r>
      <w:r w:rsidR="00997B96">
        <w:rPr>
          <w:rFonts w:ascii="Arial" w:hAnsi="Arial" w:cs="Arial"/>
        </w:rPr>
        <w:t>t</w:t>
      </w:r>
      <w:r w:rsidR="00850B0C" w:rsidRPr="00850B0C">
        <w:rPr>
          <w:rFonts w:ascii="Arial" w:hAnsi="Arial" w:cs="Arial"/>
        </w:rPr>
        <w:t xml:space="preserve">here </w:t>
      </w:r>
      <w:r w:rsidR="00997B96">
        <w:rPr>
          <w:rFonts w:ascii="Arial" w:hAnsi="Arial" w:cs="Arial"/>
        </w:rPr>
        <w:t>had been</w:t>
      </w:r>
      <w:r w:rsidR="00850B0C" w:rsidRPr="00850B0C">
        <w:rPr>
          <w:rFonts w:ascii="Arial" w:hAnsi="Arial" w:cs="Arial"/>
        </w:rPr>
        <w:t xml:space="preserve">, they </w:t>
      </w:r>
      <w:r w:rsidR="00997B96">
        <w:rPr>
          <w:rFonts w:ascii="Arial" w:hAnsi="Arial" w:cs="Arial"/>
        </w:rPr>
        <w:t xml:space="preserve">would have been </w:t>
      </w:r>
      <w:r w:rsidR="00850B0C" w:rsidRPr="00850B0C">
        <w:rPr>
          <w:rFonts w:ascii="Arial" w:hAnsi="Arial" w:cs="Arial"/>
        </w:rPr>
        <w:t xml:space="preserve">handled in a professional manner, first by the specific project supervisor and then, if required, by the Management Board. Minutes of all of the meetings, together with copies of the presentations, </w:t>
      </w:r>
      <w:r w:rsidR="00997B96">
        <w:rPr>
          <w:rFonts w:ascii="Arial" w:hAnsi="Arial" w:cs="Arial"/>
        </w:rPr>
        <w:t>we</w:t>
      </w:r>
      <w:r w:rsidR="00850B0C" w:rsidRPr="00850B0C">
        <w:rPr>
          <w:rFonts w:ascii="Arial" w:hAnsi="Arial" w:cs="Arial"/>
        </w:rPr>
        <w:t xml:space="preserve">re </w:t>
      </w:r>
      <w:r w:rsidR="00997B96">
        <w:rPr>
          <w:rFonts w:ascii="Arial" w:hAnsi="Arial" w:cs="Arial"/>
        </w:rPr>
        <w:t>kept</w:t>
      </w:r>
      <w:r w:rsidR="005E5777">
        <w:rPr>
          <w:rFonts w:ascii="Arial" w:hAnsi="Arial" w:cs="Arial"/>
        </w:rPr>
        <w:t xml:space="preserve"> in a repository</w:t>
      </w:r>
      <w:r w:rsidR="00850B0C" w:rsidRPr="00850B0C">
        <w:rPr>
          <w:rFonts w:ascii="Arial" w:hAnsi="Arial" w:cs="Arial"/>
        </w:rPr>
        <w:t xml:space="preserve">. Dissemination and exploitation </w:t>
      </w:r>
      <w:proofErr w:type="gramStart"/>
      <w:r w:rsidR="005E5777">
        <w:rPr>
          <w:rFonts w:ascii="Arial" w:hAnsi="Arial" w:cs="Arial"/>
        </w:rPr>
        <w:t>wa</w:t>
      </w:r>
      <w:r w:rsidR="00850B0C" w:rsidRPr="00850B0C">
        <w:rPr>
          <w:rFonts w:ascii="Arial" w:hAnsi="Arial" w:cs="Arial"/>
        </w:rPr>
        <w:t>s</w:t>
      </w:r>
      <w:proofErr w:type="gramEnd"/>
      <w:r w:rsidR="00850B0C" w:rsidRPr="00850B0C">
        <w:rPr>
          <w:rFonts w:ascii="Arial" w:hAnsi="Arial" w:cs="Arial"/>
        </w:rPr>
        <w:t xml:space="preserve"> positively encouraged; there </w:t>
      </w:r>
      <w:r w:rsidR="005E5777">
        <w:rPr>
          <w:rFonts w:ascii="Arial" w:hAnsi="Arial" w:cs="Arial"/>
        </w:rPr>
        <w:t>w</w:t>
      </w:r>
      <w:r w:rsidR="00850B0C" w:rsidRPr="00850B0C">
        <w:rPr>
          <w:rFonts w:ascii="Arial" w:hAnsi="Arial" w:cs="Arial"/>
        </w:rPr>
        <w:t xml:space="preserve">as significant dissemination, see Annex 3, and exploitation </w:t>
      </w:r>
      <w:r w:rsidR="005E5777">
        <w:rPr>
          <w:rFonts w:ascii="Arial" w:hAnsi="Arial" w:cs="Arial"/>
        </w:rPr>
        <w:t>was</w:t>
      </w:r>
      <w:r w:rsidR="00850B0C" w:rsidRPr="00850B0C">
        <w:rPr>
          <w:rFonts w:ascii="Arial" w:hAnsi="Arial" w:cs="Arial"/>
        </w:rPr>
        <w:t xml:space="preserve"> initiated for some of the projects.</w:t>
      </w:r>
      <w:r w:rsidR="00481D6D">
        <w:rPr>
          <w:rFonts w:ascii="Arial" w:hAnsi="Arial" w:cs="Arial"/>
        </w:rPr>
        <w:t xml:space="preserve"> In terms of the ‘people pipeline’, Annex 7 shows the destination of all of the key players involved in </w:t>
      </w:r>
      <w:proofErr w:type="spellStart"/>
      <w:r w:rsidR="00481D6D">
        <w:rPr>
          <w:rFonts w:ascii="Arial" w:hAnsi="Arial" w:cs="Arial"/>
        </w:rPr>
        <w:t>XMat</w:t>
      </w:r>
      <w:proofErr w:type="spellEnd"/>
      <w:r w:rsidR="00481D6D">
        <w:rPr>
          <w:rFonts w:ascii="Arial" w:hAnsi="Arial" w:cs="Arial"/>
        </w:rPr>
        <w:t>.</w:t>
      </w:r>
    </w:p>
    <w:p w14:paraId="7E451881" w14:textId="1470B421" w:rsidR="00CD5A89" w:rsidRPr="008A73E1" w:rsidRDefault="00D334E7" w:rsidP="00885015">
      <w:pPr>
        <w:spacing w:before="240" w:after="0" w:line="240" w:lineRule="auto"/>
        <w:rPr>
          <w:rFonts w:ascii="Arial" w:hAnsi="Arial" w:cs="Arial"/>
          <w:b/>
          <w:bCs/>
        </w:rPr>
      </w:pPr>
      <w:r>
        <w:rPr>
          <w:rFonts w:ascii="Arial" w:hAnsi="Arial" w:cs="Arial"/>
          <w:b/>
          <w:bCs/>
        </w:rPr>
        <w:t>3</w:t>
      </w:r>
      <w:r w:rsidR="008A73E1">
        <w:rPr>
          <w:rFonts w:ascii="Arial" w:hAnsi="Arial" w:cs="Arial"/>
          <w:b/>
          <w:bCs/>
        </w:rPr>
        <w:t>.</w:t>
      </w:r>
      <w:r w:rsidR="00262E64">
        <w:rPr>
          <w:rFonts w:ascii="Arial" w:hAnsi="Arial" w:cs="Arial"/>
          <w:b/>
          <w:bCs/>
        </w:rPr>
        <w:t>4</w:t>
      </w:r>
      <w:r w:rsidR="008A73E1">
        <w:rPr>
          <w:rFonts w:ascii="Arial" w:hAnsi="Arial" w:cs="Arial"/>
          <w:b/>
          <w:bCs/>
        </w:rPr>
        <w:t xml:space="preserve"> </w:t>
      </w:r>
      <w:r w:rsidR="00560C09" w:rsidRPr="008A73E1">
        <w:rPr>
          <w:rFonts w:ascii="Arial" w:hAnsi="Arial" w:cs="Arial"/>
          <w:b/>
          <w:bCs/>
        </w:rPr>
        <w:t xml:space="preserve">Impact and Advocacy </w:t>
      </w:r>
    </w:p>
    <w:p w14:paraId="5055E314" w14:textId="4CF1FDC6" w:rsidR="00A97208" w:rsidRPr="00850B0C" w:rsidRDefault="00262E64" w:rsidP="00885015">
      <w:pPr>
        <w:spacing w:before="120" w:after="0" w:line="240" w:lineRule="auto"/>
        <w:rPr>
          <w:rFonts w:ascii="Arial" w:hAnsi="Arial" w:cs="Arial"/>
        </w:rPr>
      </w:pPr>
      <w:r>
        <w:rPr>
          <w:rFonts w:ascii="Arial" w:hAnsi="Arial" w:cs="Arial"/>
        </w:rPr>
        <w:t>Two</w:t>
      </w:r>
      <w:r w:rsidR="007753FF">
        <w:rPr>
          <w:rFonts w:ascii="Arial" w:hAnsi="Arial" w:cs="Arial"/>
        </w:rPr>
        <w:t xml:space="preserve"> Industry Day meeting</w:t>
      </w:r>
      <w:r>
        <w:rPr>
          <w:rFonts w:ascii="Arial" w:hAnsi="Arial" w:cs="Arial"/>
        </w:rPr>
        <w:t>s</w:t>
      </w:r>
      <w:r w:rsidR="007753FF">
        <w:rPr>
          <w:rFonts w:ascii="Arial" w:hAnsi="Arial" w:cs="Arial"/>
        </w:rPr>
        <w:t xml:space="preserve"> </w:t>
      </w:r>
      <w:r>
        <w:rPr>
          <w:rFonts w:ascii="Arial" w:hAnsi="Arial" w:cs="Arial"/>
        </w:rPr>
        <w:t>were</w:t>
      </w:r>
      <w:r w:rsidR="007753FF">
        <w:rPr>
          <w:rFonts w:ascii="Arial" w:hAnsi="Arial" w:cs="Arial"/>
        </w:rPr>
        <w:t xml:space="preserve"> held to date, on the 13</w:t>
      </w:r>
      <w:r w:rsidR="007753FF" w:rsidRPr="007753FF">
        <w:rPr>
          <w:rFonts w:ascii="Arial" w:hAnsi="Arial" w:cs="Arial"/>
          <w:vertAlign w:val="superscript"/>
        </w:rPr>
        <w:t>th</w:t>
      </w:r>
      <w:r w:rsidR="007753FF">
        <w:rPr>
          <w:rFonts w:ascii="Arial" w:hAnsi="Arial" w:cs="Arial"/>
        </w:rPr>
        <w:t xml:space="preserve"> February 2015 at the University of Birmingham</w:t>
      </w:r>
      <w:r>
        <w:rPr>
          <w:rFonts w:ascii="Arial" w:hAnsi="Arial" w:cs="Arial"/>
        </w:rPr>
        <w:t xml:space="preserve"> and the 16</w:t>
      </w:r>
      <w:r w:rsidRPr="00262E64">
        <w:rPr>
          <w:rFonts w:ascii="Arial" w:hAnsi="Arial" w:cs="Arial"/>
          <w:vertAlign w:val="superscript"/>
        </w:rPr>
        <w:t>th</w:t>
      </w:r>
      <w:r>
        <w:rPr>
          <w:rFonts w:ascii="Arial" w:hAnsi="Arial" w:cs="Arial"/>
        </w:rPr>
        <w:t xml:space="preserve"> November 2017 at the Institute of Materials, Minerals and Mining Headquarters in London</w:t>
      </w:r>
      <w:r w:rsidR="007753FF">
        <w:rPr>
          <w:rFonts w:ascii="Arial" w:hAnsi="Arial" w:cs="Arial"/>
        </w:rPr>
        <w:t xml:space="preserve">. </w:t>
      </w:r>
      <w:r>
        <w:rPr>
          <w:rFonts w:ascii="Arial" w:hAnsi="Arial" w:cs="Arial"/>
        </w:rPr>
        <w:t>Excellent attendance was achieved at both events. A</w:t>
      </w:r>
      <w:r w:rsidR="005242CD">
        <w:rPr>
          <w:rFonts w:ascii="Arial" w:hAnsi="Arial" w:cs="Arial"/>
        </w:rPr>
        <w:t xml:space="preserve"> workshop </w:t>
      </w:r>
      <w:r>
        <w:rPr>
          <w:rFonts w:ascii="Arial" w:hAnsi="Arial" w:cs="Arial"/>
        </w:rPr>
        <w:t>was also held on</w:t>
      </w:r>
      <w:r w:rsidR="005242CD">
        <w:rPr>
          <w:rFonts w:ascii="Arial" w:hAnsi="Arial" w:cs="Arial"/>
        </w:rPr>
        <w:t xml:space="preserve"> </w:t>
      </w:r>
      <w:r w:rsidR="005242CD" w:rsidRPr="005242CD">
        <w:rPr>
          <w:rFonts w:ascii="Arial" w:hAnsi="Arial" w:cs="Arial"/>
          <w:i/>
        </w:rPr>
        <w:t>Theory and Simulation of Materials for Extreme Environments</w:t>
      </w:r>
      <w:r w:rsidR="005242CD">
        <w:rPr>
          <w:rFonts w:ascii="Arial" w:hAnsi="Arial" w:cs="Arial"/>
        </w:rPr>
        <w:t xml:space="preserve"> in Abingdon</w:t>
      </w:r>
      <w:r>
        <w:rPr>
          <w:rFonts w:ascii="Arial" w:hAnsi="Arial" w:cs="Arial"/>
        </w:rPr>
        <w:t xml:space="preserve"> from the</w:t>
      </w:r>
      <w:r w:rsidR="005242CD">
        <w:rPr>
          <w:rFonts w:ascii="Arial" w:hAnsi="Arial" w:cs="Arial"/>
        </w:rPr>
        <w:t xml:space="preserve"> </w:t>
      </w:r>
      <w:r w:rsidR="005242CD" w:rsidRPr="00850B0C">
        <w:rPr>
          <w:rFonts w:ascii="Arial" w:hAnsi="Arial" w:cs="Arial"/>
        </w:rPr>
        <w:t>25</w:t>
      </w:r>
      <w:r w:rsidR="005242CD" w:rsidRPr="00850B0C">
        <w:rPr>
          <w:rFonts w:ascii="Arial" w:hAnsi="Arial" w:cs="Arial"/>
          <w:vertAlign w:val="superscript"/>
        </w:rPr>
        <w:t>th</w:t>
      </w:r>
      <w:r w:rsidR="005242CD" w:rsidRPr="00850B0C">
        <w:rPr>
          <w:rFonts w:ascii="Arial" w:hAnsi="Arial" w:cs="Arial"/>
        </w:rPr>
        <w:t xml:space="preserve"> – 29</w:t>
      </w:r>
      <w:r w:rsidR="005242CD" w:rsidRPr="00850B0C">
        <w:rPr>
          <w:rFonts w:ascii="Arial" w:hAnsi="Arial" w:cs="Arial"/>
          <w:vertAlign w:val="superscript"/>
        </w:rPr>
        <w:t>th</w:t>
      </w:r>
      <w:r w:rsidR="005242CD" w:rsidRPr="00850B0C">
        <w:rPr>
          <w:rFonts w:ascii="Arial" w:hAnsi="Arial" w:cs="Arial"/>
        </w:rPr>
        <w:t xml:space="preserve"> September</w:t>
      </w:r>
      <w:r>
        <w:rPr>
          <w:rFonts w:ascii="Arial" w:hAnsi="Arial" w:cs="Arial"/>
        </w:rPr>
        <w:t>,</w:t>
      </w:r>
      <w:r w:rsidR="005242CD" w:rsidRPr="00850B0C">
        <w:rPr>
          <w:rFonts w:ascii="Arial" w:hAnsi="Arial" w:cs="Arial"/>
        </w:rPr>
        <w:t xml:space="preserve"> 2016 and the </w:t>
      </w:r>
      <w:r w:rsidR="00F376C5" w:rsidRPr="00850B0C">
        <w:rPr>
          <w:rFonts w:ascii="Arial" w:hAnsi="Arial" w:cs="Arial"/>
          <w:bCs/>
          <w:iCs/>
        </w:rPr>
        <w:t xml:space="preserve">fourth in the series of prestigious, international UHTC workshops, </w:t>
      </w:r>
      <w:r w:rsidR="00F376C5" w:rsidRPr="00850B0C">
        <w:rPr>
          <w:rFonts w:ascii="Arial" w:hAnsi="Arial" w:cs="Arial"/>
          <w:bCs/>
          <w:i/>
          <w:iCs/>
        </w:rPr>
        <w:t>UHTC IV</w:t>
      </w:r>
      <w:r w:rsidR="00F376C5" w:rsidRPr="00850B0C">
        <w:rPr>
          <w:rFonts w:ascii="Arial" w:hAnsi="Arial" w:cs="Arial"/>
          <w:bCs/>
          <w:iCs/>
        </w:rPr>
        <w:t xml:space="preserve">, </w:t>
      </w:r>
      <w:r>
        <w:rPr>
          <w:rFonts w:ascii="Arial" w:hAnsi="Arial" w:cs="Arial"/>
          <w:bCs/>
          <w:iCs/>
        </w:rPr>
        <w:t>was hosted at Windsor, UK, from the 17</w:t>
      </w:r>
      <w:r w:rsidRPr="00262E64">
        <w:rPr>
          <w:rFonts w:ascii="Arial" w:hAnsi="Arial" w:cs="Arial"/>
          <w:bCs/>
          <w:iCs/>
          <w:vertAlign w:val="superscript"/>
        </w:rPr>
        <w:t>th</w:t>
      </w:r>
      <w:r>
        <w:rPr>
          <w:rFonts w:ascii="Arial" w:hAnsi="Arial" w:cs="Arial"/>
          <w:bCs/>
          <w:iCs/>
        </w:rPr>
        <w:t xml:space="preserve"> – 20</w:t>
      </w:r>
      <w:r w:rsidRPr="00262E64">
        <w:rPr>
          <w:rFonts w:ascii="Arial" w:hAnsi="Arial" w:cs="Arial"/>
          <w:bCs/>
          <w:iCs/>
          <w:vertAlign w:val="superscript"/>
        </w:rPr>
        <w:t>th</w:t>
      </w:r>
      <w:r>
        <w:rPr>
          <w:rFonts w:ascii="Arial" w:hAnsi="Arial" w:cs="Arial"/>
          <w:bCs/>
          <w:iCs/>
        </w:rPr>
        <w:t xml:space="preserve"> September, </w:t>
      </w:r>
      <w:r w:rsidR="00F376C5" w:rsidRPr="00850B0C">
        <w:rPr>
          <w:rFonts w:ascii="Arial" w:hAnsi="Arial" w:cs="Arial"/>
          <w:bCs/>
          <w:iCs/>
        </w:rPr>
        <w:t>2017.</w:t>
      </w:r>
      <w:r w:rsidR="00A33363" w:rsidRPr="00850B0C">
        <w:rPr>
          <w:rFonts w:ascii="Arial" w:hAnsi="Arial" w:cs="Arial"/>
          <w:bCs/>
          <w:iCs/>
        </w:rPr>
        <w:t xml:space="preserve"> </w:t>
      </w:r>
      <w:r>
        <w:rPr>
          <w:rFonts w:ascii="Arial" w:hAnsi="Arial" w:cs="Arial"/>
          <w:bCs/>
          <w:iCs/>
        </w:rPr>
        <w:t xml:space="preserve">The latter was particularly well attended with nearly 100 attendees. </w:t>
      </w:r>
      <w:proofErr w:type="spellStart"/>
      <w:r w:rsidR="00850B0C" w:rsidRPr="00850B0C">
        <w:rPr>
          <w:rFonts w:ascii="Arial" w:hAnsi="Arial" w:cs="Arial"/>
          <w:bCs/>
          <w:iCs/>
        </w:rPr>
        <w:t>XMat</w:t>
      </w:r>
      <w:proofErr w:type="spellEnd"/>
      <w:r w:rsidR="00850B0C" w:rsidRPr="00850B0C">
        <w:rPr>
          <w:rFonts w:ascii="Arial" w:hAnsi="Arial" w:cs="Arial"/>
          <w:bCs/>
          <w:iCs/>
        </w:rPr>
        <w:t xml:space="preserve"> was well represented on the Centre for Advanced Structural Ceramics (CASC) stand at the Imperial College Festival Spring 2015 and Theresa Davey and Andrea </w:t>
      </w:r>
      <w:proofErr w:type="spellStart"/>
      <w:r w:rsidR="00850B0C" w:rsidRPr="00850B0C">
        <w:rPr>
          <w:rFonts w:ascii="Arial" w:hAnsi="Arial" w:cs="Arial"/>
          <w:bCs/>
          <w:iCs/>
        </w:rPr>
        <w:t>D’Angio</w:t>
      </w:r>
      <w:proofErr w:type="spellEnd"/>
      <w:r w:rsidR="00850B0C" w:rsidRPr="00850B0C">
        <w:rPr>
          <w:rFonts w:ascii="Arial" w:hAnsi="Arial" w:cs="Arial"/>
          <w:bCs/>
          <w:iCs/>
        </w:rPr>
        <w:t xml:space="preserve"> (PhD researchers) represented the UK on the American Ceramic Society President’s Council of Students Advisors during 2014-2016</w:t>
      </w:r>
      <w:r w:rsidR="001F0205">
        <w:rPr>
          <w:rFonts w:ascii="Arial" w:hAnsi="Arial" w:cs="Arial"/>
          <w:bCs/>
          <w:iCs/>
        </w:rPr>
        <w:t xml:space="preserve"> (Theresa becoming the first international person to become Chair)</w:t>
      </w:r>
      <w:r w:rsidR="00850B0C" w:rsidRPr="00850B0C">
        <w:rPr>
          <w:rFonts w:ascii="Arial" w:hAnsi="Arial" w:cs="Arial"/>
          <w:bCs/>
          <w:iCs/>
        </w:rPr>
        <w:t xml:space="preserve">. </w:t>
      </w:r>
      <w:r w:rsidRPr="001F0205">
        <w:rPr>
          <w:rFonts w:ascii="Arial" w:hAnsi="Arial" w:cs="Arial"/>
          <w:bCs/>
          <w:iCs/>
        </w:rPr>
        <w:t xml:space="preserve">Matt Porter </w:t>
      </w:r>
      <w:r w:rsidR="001F0205" w:rsidRPr="001F0205">
        <w:rPr>
          <w:rFonts w:ascii="Arial" w:hAnsi="Arial" w:cs="Arial"/>
          <w:bCs/>
          <w:iCs/>
        </w:rPr>
        <w:t>(PhD researcher) also joined this prestigious group and currently chairs an outreach committee.</w:t>
      </w:r>
    </w:p>
    <w:p w14:paraId="09F55A60" w14:textId="11403295" w:rsidR="00B06BDD" w:rsidRDefault="00B06BDD" w:rsidP="00885015">
      <w:pPr>
        <w:spacing w:before="120" w:after="0" w:line="240" w:lineRule="auto"/>
        <w:rPr>
          <w:rFonts w:ascii="Arial" w:hAnsi="Arial" w:cs="Arial"/>
        </w:rPr>
      </w:pPr>
      <w:r w:rsidRPr="00820DD8">
        <w:rPr>
          <w:rFonts w:ascii="Arial" w:hAnsi="Arial" w:cs="Arial"/>
          <w:color w:val="000000" w:themeColor="text1"/>
        </w:rPr>
        <w:lastRenderedPageBreak/>
        <w:t xml:space="preserve">Annex 3 </w:t>
      </w:r>
      <w:r w:rsidRPr="00820DD8">
        <w:rPr>
          <w:rFonts w:ascii="Arial" w:hAnsi="Arial" w:cs="Arial"/>
        </w:rPr>
        <w:t>shows</w:t>
      </w:r>
      <w:r w:rsidRPr="00850B0C">
        <w:rPr>
          <w:rFonts w:ascii="Arial" w:hAnsi="Arial" w:cs="Arial"/>
        </w:rPr>
        <w:t xml:space="preserve"> a reasonably complete list of talks given and visits made by the key players in the </w:t>
      </w:r>
      <w:proofErr w:type="spellStart"/>
      <w:r>
        <w:rPr>
          <w:rFonts w:ascii="Arial" w:hAnsi="Arial" w:cs="Arial"/>
        </w:rPr>
        <w:t>XMat</w:t>
      </w:r>
      <w:proofErr w:type="spellEnd"/>
      <w:r>
        <w:rPr>
          <w:rFonts w:ascii="Arial" w:hAnsi="Arial" w:cs="Arial"/>
        </w:rPr>
        <w:t xml:space="preserve"> team; it is a fairly length</w:t>
      </w:r>
      <w:r w:rsidR="00F728D7">
        <w:rPr>
          <w:rFonts w:ascii="Arial" w:hAnsi="Arial" w:cs="Arial"/>
        </w:rPr>
        <w:t>y</w:t>
      </w:r>
      <w:r>
        <w:rPr>
          <w:rFonts w:ascii="Arial" w:hAnsi="Arial" w:cs="Arial"/>
        </w:rPr>
        <w:t xml:space="preserve"> list and represents excellent publicity for </w:t>
      </w:r>
      <w:proofErr w:type="spellStart"/>
      <w:r>
        <w:rPr>
          <w:rFonts w:ascii="Arial" w:hAnsi="Arial" w:cs="Arial"/>
        </w:rPr>
        <w:t>XMat</w:t>
      </w:r>
      <w:proofErr w:type="spellEnd"/>
      <w:r>
        <w:rPr>
          <w:rFonts w:ascii="Arial" w:hAnsi="Arial" w:cs="Arial"/>
        </w:rPr>
        <w:t xml:space="preserve"> and EPSRC – the latter </w:t>
      </w:r>
      <w:r w:rsidR="003F4AE8">
        <w:rPr>
          <w:rFonts w:ascii="Arial" w:hAnsi="Arial" w:cs="Arial"/>
        </w:rPr>
        <w:t>wa</w:t>
      </w:r>
      <w:r>
        <w:rPr>
          <w:rFonts w:ascii="Arial" w:hAnsi="Arial" w:cs="Arial"/>
        </w:rPr>
        <w:t xml:space="preserve">s acknowledged in every presentation given. </w:t>
      </w:r>
    </w:p>
    <w:p w14:paraId="2498BBC4" w14:textId="52E3F735" w:rsidR="00B06BDD" w:rsidRDefault="00B06BDD" w:rsidP="00885015">
      <w:pPr>
        <w:spacing w:before="120" w:after="0" w:line="240" w:lineRule="auto"/>
        <w:rPr>
          <w:rFonts w:ascii="Arial" w:hAnsi="Arial" w:cs="Arial"/>
        </w:rPr>
      </w:pPr>
      <w:r>
        <w:rPr>
          <w:rFonts w:ascii="Arial" w:hAnsi="Arial" w:cs="Arial"/>
        </w:rPr>
        <w:t>Some of the investigators have roles outside of their universities that allow them to interact with policy makers and engage with the public; full advantage is take</w:t>
      </w:r>
      <w:r w:rsidR="00F376C5">
        <w:rPr>
          <w:rFonts w:ascii="Arial" w:hAnsi="Arial" w:cs="Arial"/>
        </w:rPr>
        <w:t>n</w:t>
      </w:r>
      <w:r>
        <w:rPr>
          <w:rFonts w:ascii="Arial" w:hAnsi="Arial" w:cs="Arial"/>
        </w:rPr>
        <w:t xml:space="preserve"> of such opportunities to promote the R&amp;D undertaken by </w:t>
      </w:r>
      <w:proofErr w:type="spellStart"/>
      <w:r>
        <w:rPr>
          <w:rFonts w:ascii="Arial" w:hAnsi="Arial" w:cs="Arial"/>
        </w:rPr>
        <w:t>XMat</w:t>
      </w:r>
      <w:proofErr w:type="spellEnd"/>
      <w:r>
        <w:rPr>
          <w:rFonts w:ascii="Arial" w:hAnsi="Arial" w:cs="Arial"/>
        </w:rPr>
        <w:t xml:space="preserve"> and, of course, the funding provided by EPSRC. Examples of these additional roles include:</w:t>
      </w:r>
    </w:p>
    <w:p w14:paraId="12680C19" w14:textId="3898A141" w:rsidR="00B06BDD" w:rsidRDefault="00B06BDD" w:rsidP="00885015">
      <w:pPr>
        <w:spacing w:before="120" w:after="0" w:line="240" w:lineRule="auto"/>
        <w:rPr>
          <w:rFonts w:ascii="Arial" w:hAnsi="Arial" w:cs="Arial"/>
        </w:rPr>
      </w:pPr>
      <w:r w:rsidRPr="00AE5D0A">
        <w:rPr>
          <w:rFonts w:ascii="Arial" w:hAnsi="Arial" w:cs="Arial"/>
          <w:b/>
        </w:rPr>
        <w:t>Jon Binner</w:t>
      </w:r>
      <w:r>
        <w:rPr>
          <w:rFonts w:ascii="Arial" w:hAnsi="Arial" w:cs="Arial"/>
        </w:rPr>
        <w:t xml:space="preserve"> was the President of the Institute of Materials, Minerals and Mining from Jan 2013 to Dec 2014</w:t>
      </w:r>
      <w:r w:rsidR="00262E64">
        <w:rPr>
          <w:rFonts w:ascii="Arial" w:hAnsi="Arial" w:cs="Arial"/>
        </w:rPr>
        <w:t xml:space="preserve"> and </w:t>
      </w:r>
      <w:r>
        <w:rPr>
          <w:rFonts w:ascii="Arial" w:hAnsi="Arial" w:cs="Arial"/>
        </w:rPr>
        <w:t xml:space="preserve">Past President </w:t>
      </w:r>
      <w:r w:rsidR="00262E64">
        <w:rPr>
          <w:rFonts w:ascii="Arial" w:hAnsi="Arial" w:cs="Arial"/>
        </w:rPr>
        <w:t xml:space="preserve">from Jan 2015 </w:t>
      </w:r>
      <w:r>
        <w:rPr>
          <w:rFonts w:ascii="Arial" w:hAnsi="Arial" w:cs="Arial"/>
        </w:rPr>
        <w:t>through to Dec 2016</w:t>
      </w:r>
      <w:r w:rsidR="00262E64">
        <w:rPr>
          <w:rFonts w:ascii="Arial" w:hAnsi="Arial" w:cs="Arial"/>
        </w:rPr>
        <w:t xml:space="preserve">. He was also </w:t>
      </w:r>
      <w:r w:rsidR="00AE5D0A">
        <w:rPr>
          <w:rFonts w:ascii="Arial" w:hAnsi="Arial" w:cs="Arial"/>
        </w:rPr>
        <w:t>the Chair of the UK’s Ceramic Society from Sep 2012 – Sep 2016</w:t>
      </w:r>
      <w:r>
        <w:rPr>
          <w:rFonts w:ascii="Arial" w:hAnsi="Arial" w:cs="Arial"/>
        </w:rPr>
        <w:t xml:space="preserve">. Jon is also the UK’s representative on the Council of the European Ceramic Society, </w:t>
      </w:r>
      <w:proofErr w:type="spellStart"/>
      <w:r>
        <w:rPr>
          <w:rFonts w:ascii="Arial" w:hAnsi="Arial" w:cs="Arial"/>
        </w:rPr>
        <w:t>ECerS</w:t>
      </w:r>
      <w:proofErr w:type="spellEnd"/>
      <w:r>
        <w:rPr>
          <w:rFonts w:ascii="Arial" w:hAnsi="Arial" w:cs="Arial"/>
        </w:rPr>
        <w:t>, sits on its Permanent Executive Committee</w:t>
      </w:r>
      <w:r w:rsidR="00262E64">
        <w:rPr>
          <w:rFonts w:ascii="Arial" w:hAnsi="Arial" w:cs="Arial"/>
        </w:rPr>
        <w:t xml:space="preserve"> and became the President Elect in July 2017</w:t>
      </w:r>
      <w:r>
        <w:rPr>
          <w:rFonts w:ascii="Arial" w:hAnsi="Arial" w:cs="Arial"/>
        </w:rPr>
        <w:t>.</w:t>
      </w:r>
      <w:r w:rsidR="00262E64">
        <w:rPr>
          <w:rFonts w:ascii="Arial" w:hAnsi="Arial" w:cs="Arial"/>
        </w:rPr>
        <w:t xml:space="preserve"> He will become President from July 2019 – July 2021.</w:t>
      </w:r>
      <w:r w:rsidR="005A649F">
        <w:rPr>
          <w:rFonts w:ascii="Arial" w:hAnsi="Arial" w:cs="Arial"/>
        </w:rPr>
        <w:t xml:space="preserve"> He </w:t>
      </w:r>
      <w:r w:rsidR="00F714E5">
        <w:rPr>
          <w:rFonts w:ascii="Arial" w:hAnsi="Arial" w:cs="Arial"/>
        </w:rPr>
        <w:t xml:space="preserve">has </w:t>
      </w:r>
      <w:r w:rsidR="005A649F">
        <w:rPr>
          <w:rFonts w:ascii="Arial" w:hAnsi="Arial" w:cs="Arial"/>
        </w:rPr>
        <w:t>represent</w:t>
      </w:r>
      <w:r w:rsidR="00F714E5">
        <w:rPr>
          <w:rFonts w:ascii="Arial" w:hAnsi="Arial" w:cs="Arial"/>
        </w:rPr>
        <w:t>ed</w:t>
      </w:r>
      <w:r w:rsidR="005A649F">
        <w:rPr>
          <w:rFonts w:ascii="Arial" w:hAnsi="Arial" w:cs="Arial"/>
        </w:rPr>
        <w:t xml:space="preserve"> the UK on the International Ceramic Federation, ICF, </w:t>
      </w:r>
      <w:r w:rsidR="00F714E5">
        <w:rPr>
          <w:rFonts w:ascii="Arial" w:hAnsi="Arial" w:cs="Arial"/>
        </w:rPr>
        <w:t xml:space="preserve">since 2011 and in 2017 he was voted to become an </w:t>
      </w:r>
      <w:r w:rsidR="00F714E5" w:rsidRPr="00F714E5">
        <w:rPr>
          <w:rFonts w:ascii="Arial" w:hAnsi="Arial" w:cs="Arial"/>
        </w:rPr>
        <w:t>AMPERE Fellow</w:t>
      </w:r>
      <w:r w:rsidR="00F714E5">
        <w:rPr>
          <w:rFonts w:ascii="Arial" w:hAnsi="Arial" w:cs="Arial"/>
        </w:rPr>
        <w:t>,</w:t>
      </w:r>
      <w:r w:rsidR="00F714E5" w:rsidRPr="00F714E5">
        <w:rPr>
          <w:rFonts w:ascii="Arial" w:hAnsi="Arial" w:cs="Arial"/>
        </w:rPr>
        <w:t xml:space="preserve"> one of only five worldwide over the 24 years </w:t>
      </w:r>
      <w:r w:rsidR="00F714E5">
        <w:rPr>
          <w:rFonts w:ascii="Arial" w:hAnsi="Arial" w:cs="Arial"/>
        </w:rPr>
        <w:t xml:space="preserve">that </w:t>
      </w:r>
      <w:r w:rsidR="00F714E5" w:rsidRPr="00F714E5">
        <w:rPr>
          <w:rFonts w:ascii="Arial" w:hAnsi="Arial" w:cs="Arial"/>
        </w:rPr>
        <w:t xml:space="preserve">AMPERE </w:t>
      </w:r>
      <w:r w:rsidR="00F714E5">
        <w:rPr>
          <w:rFonts w:ascii="Arial" w:hAnsi="Arial" w:cs="Arial"/>
        </w:rPr>
        <w:t xml:space="preserve">(the Association for Microwave Power in Europe for Research and Education) </w:t>
      </w:r>
      <w:r w:rsidR="00F714E5" w:rsidRPr="00F714E5">
        <w:rPr>
          <w:rFonts w:ascii="Arial" w:hAnsi="Arial" w:cs="Arial"/>
        </w:rPr>
        <w:t>has existed</w:t>
      </w:r>
      <w:r w:rsidR="00F714E5">
        <w:rPr>
          <w:rFonts w:ascii="Arial" w:hAnsi="Arial" w:cs="Arial"/>
        </w:rPr>
        <w:t xml:space="preserve">. In 2016 he won an MBDA UK Innovation Award with Dr </w:t>
      </w:r>
      <w:proofErr w:type="spellStart"/>
      <w:r w:rsidR="00F714E5">
        <w:rPr>
          <w:rFonts w:ascii="Arial" w:hAnsi="Arial" w:cs="Arial"/>
        </w:rPr>
        <w:t>Virtudes</w:t>
      </w:r>
      <w:proofErr w:type="spellEnd"/>
      <w:r w:rsidR="00F714E5">
        <w:rPr>
          <w:rFonts w:ascii="Arial" w:hAnsi="Arial" w:cs="Arial"/>
        </w:rPr>
        <w:t xml:space="preserve"> Rubio and the rest of the team working on the development of a prototype jet vane that withst</w:t>
      </w:r>
      <w:r w:rsidR="008F1ED8">
        <w:rPr>
          <w:rFonts w:ascii="Arial" w:hAnsi="Arial" w:cs="Arial"/>
        </w:rPr>
        <w:t>ood</w:t>
      </w:r>
      <w:r w:rsidR="00F714E5">
        <w:rPr>
          <w:rFonts w:ascii="Arial" w:hAnsi="Arial" w:cs="Arial"/>
        </w:rPr>
        <w:t xml:space="preserve"> </w:t>
      </w:r>
      <w:r w:rsidR="008F1ED8" w:rsidRPr="008F1ED8">
        <w:rPr>
          <w:rFonts w:ascii="Arial" w:hAnsi="Arial" w:cs="Arial"/>
        </w:rPr>
        <w:t>~2500</w:t>
      </w:r>
      <w:r w:rsidR="008F1ED8" w:rsidRPr="008F1ED8">
        <w:rPr>
          <w:rFonts w:ascii="Arial" w:hAnsi="Arial" w:cs="Arial"/>
          <w:vertAlign w:val="superscript"/>
        </w:rPr>
        <w:t>o</w:t>
      </w:r>
      <w:r w:rsidR="008F1ED8" w:rsidRPr="008F1ED8">
        <w:rPr>
          <w:rFonts w:ascii="Arial" w:hAnsi="Arial" w:cs="Arial"/>
        </w:rPr>
        <w:t>C, a heat flux of ~6 MW m</w:t>
      </w:r>
      <w:r w:rsidR="008F1ED8" w:rsidRPr="008F1ED8">
        <w:rPr>
          <w:rFonts w:ascii="Arial" w:hAnsi="Arial" w:cs="Arial"/>
          <w:vertAlign w:val="superscript"/>
        </w:rPr>
        <w:t>-2</w:t>
      </w:r>
      <w:r w:rsidR="008F1ED8" w:rsidRPr="008F1ED8">
        <w:rPr>
          <w:rFonts w:ascii="Arial" w:hAnsi="Arial" w:cs="Arial"/>
        </w:rPr>
        <w:t xml:space="preserve"> and a gas velocity of ~Mach 0.6</w:t>
      </w:r>
      <w:r w:rsidR="00F714E5">
        <w:rPr>
          <w:rFonts w:ascii="Arial" w:hAnsi="Arial" w:cs="Arial"/>
        </w:rPr>
        <w:t>.</w:t>
      </w:r>
    </w:p>
    <w:p w14:paraId="33B4BC80" w14:textId="42B7B16F" w:rsidR="009D1B0C" w:rsidRDefault="00B06BDD" w:rsidP="003F4AE8">
      <w:pPr>
        <w:tabs>
          <w:tab w:val="left" w:pos="4100"/>
        </w:tabs>
        <w:spacing w:before="120" w:after="0" w:line="240" w:lineRule="auto"/>
        <w:ind w:left="23"/>
        <w:rPr>
          <w:rFonts w:ascii="Arial" w:hAnsi="Arial" w:cs="Arial"/>
        </w:rPr>
      </w:pPr>
      <w:r w:rsidRPr="00AE5D0A">
        <w:rPr>
          <w:rFonts w:ascii="Arial" w:hAnsi="Arial" w:cs="Arial"/>
          <w:b/>
        </w:rPr>
        <w:t>Bill Lee</w:t>
      </w:r>
      <w:r>
        <w:rPr>
          <w:rFonts w:ascii="Arial" w:hAnsi="Arial" w:cs="Arial"/>
        </w:rPr>
        <w:t xml:space="preserve"> </w:t>
      </w:r>
      <w:r w:rsidR="00004CA1">
        <w:rPr>
          <w:rFonts w:ascii="Arial" w:hAnsi="Arial" w:cs="Arial"/>
        </w:rPr>
        <w:t xml:space="preserve">acted as Special </w:t>
      </w:r>
      <w:r w:rsidR="00AE5D0A">
        <w:rPr>
          <w:rFonts w:ascii="Arial" w:hAnsi="Arial" w:cs="Arial"/>
        </w:rPr>
        <w:t xml:space="preserve">Nuclear </w:t>
      </w:r>
      <w:r w:rsidR="00004CA1">
        <w:rPr>
          <w:rFonts w:ascii="Arial" w:hAnsi="Arial" w:cs="Arial"/>
        </w:rPr>
        <w:t>Advisor to the House of Lords Science and Technology Committee in 2013</w:t>
      </w:r>
      <w:r w:rsidR="0071684B">
        <w:rPr>
          <w:rFonts w:ascii="Arial" w:hAnsi="Arial" w:cs="Arial"/>
        </w:rPr>
        <w:t>, is currently a member of the Government advisory Nuclear Innovation and Research Advisory Board</w:t>
      </w:r>
      <w:r w:rsidR="00004CA1">
        <w:rPr>
          <w:rFonts w:ascii="Arial" w:hAnsi="Arial" w:cs="Arial"/>
        </w:rPr>
        <w:t xml:space="preserve"> </w:t>
      </w:r>
      <w:r w:rsidR="0071684B">
        <w:rPr>
          <w:rFonts w:ascii="Arial" w:hAnsi="Arial" w:cs="Arial"/>
        </w:rPr>
        <w:t>(NIRAB) and a member of the National Nuclear Laboratory Technical Advisory Board</w:t>
      </w:r>
      <w:r w:rsidR="003F4AE8">
        <w:rPr>
          <w:rFonts w:ascii="Arial" w:hAnsi="Arial" w:cs="Arial"/>
        </w:rPr>
        <w:t xml:space="preserve">. In July 2014 he won the Lee </w:t>
      </w:r>
      <w:proofErr w:type="spellStart"/>
      <w:r w:rsidR="003F4AE8">
        <w:rPr>
          <w:rFonts w:ascii="Arial" w:hAnsi="Arial" w:cs="Arial"/>
        </w:rPr>
        <w:t>Hsun</w:t>
      </w:r>
      <w:proofErr w:type="spellEnd"/>
      <w:r w:rsidR="003F4AE8">
        <w:rPr>
          <w:rFonts w:ascii="Arial" w:hAnsi="Arial" w:cs="Arial"/>
        </w:rPr>
        <w:t xml:space="preserve"> Lecture Award from the Institute of Metal Research, Chinese Academy of Sciences.</w:t>
      </w:r>
      <w:r w:rsidR="0071684B">
        <w:rPr>
          <w:rFonts w:ascii="Arial" w:hAnsi="Arial" w:cs="Arial"/>
        </w:rPr>
        <w:t xml:space="preserve"> </w:t>
      </w:r>
      <w:r w:rsidR="003F4AE8">
        <w:rPr>
          <w:rFonts w:ascii="Arial" w:hAnsi="Arial" w:cs="Arial"/>
        </w:rPr>
        <w:t>He</w:t>
      </w:r>
      <w:r w:rsidR="00004CA1">
        <w:rPr>
          <w:rFonts w:ascii="Arial" w:hAnsi="Arial" w:cs="Arial"/>
        </w:rPr>
        <w:t xml:space="preserve"> </w:t>
      </w:r>
      <w:r w:rsidR="00262E64">
        <w:rPr>
          <w:rFonts w:ascii="Arial" w:hAnsi="Arial" w:cs="Arial"/>
        </w:rPr>
        <w:t>was</w:t>
      </w:r>
      <w:r>
        <w:rPr>
          <w:rFonts w:ascii="Arial" w:hAnsi="Arial" w:cs="Arial"/>
        </w:rPr>
        <w:t xml:space="preserve"> President of the American Ceramic Society, </w:t>
      </w:r>
      <w:proofErr w:type="spellStart"/>
      <w:r>
        <w:rPr>
          <w:rFonts w:ascii="Arial" w:hAnsi="Arial" w:cs="Arial"/>
        </w:rPr>
        <w:t>ACerS</w:t>
      </w:r>
      <w:proofErr w:type="spellEnd"/>
      <w:r>
        <w:rPr>
          <w:rFonts w:ascii="Arial" w:hAnsi="Arial" w:cs="Arial"/>
        </w:rPr>
        <w:t xml:space="preserve">, from </w:t>
      </w:r>
      <w:r w:rsidR="00E21E0D">
        <w:rPr>
          <w:rFonts w:ascii="Arial" w:hAnsi="Arial" w:cs="Arial"/>
        </w:rPr>
        <w:t>Oct 2017</w:t>
      </w:r>
      <w:r w:rsidR="00AE5D0A">
        <w:rPr>
          <w:rFonts w:ascii="Arial" w:hAnsi="Arial" w:cs="Arial"/>
        </w:rPr>
        <w:t xml:space="preserve"> </w:t>
      </w:r>
      <w:r w:rsidR="00E21E0D">
        <w:rPr>
          <w:rFonts w:ascii="Arial" w:hAnsi="Arial" w:cs="Arial"/>
        </w:rPr>
        <w:t>-</w:t>
      </w:r>
      <w:r w:rsidR="00AE5D0A">
        <w:rPr>
          <w:rFonts w:ascii="Arial" w:hAnsi="Arial" w:cs="Arial"/>
        </w:rPr>
        <w:t xml:space="preserve"> </w:t>
      </w:r>
      <w:r w:rsidR="00E21E0D">
        <w:rPr>
          <w:rFonts w:ascii="Arial" w:hAnsi="Arial" w:cs="Arial"/>
        </w:rPr>
        <w:t>Oct 2018</w:t>
      </w:r>
      <w:r w:rsidR="003F4AE8">
        <w:rPr>
          <w:rFonts w:ascii="Arial" w:hAnsi="Arial" w:cs="Arial"/>
        </w:rPr>
        <w:t xml:space="preserve"> and elected a </w:t>
      </w:r>
      <w:r w:rsidR="003F4AE8" w:rsidRPr="003F4AE8">
        <w:rPr>
          <w:rFonts w:ascii="Arial" w:hAnsi="Arial" w:cs="Arial"/>
        </w:rPr>
        <w:t xml:space="preserve">Foreign Fellow </w:t>
      </w:r>
      <w:r w:rsidR="003F4AE8">
        <w:rPr>
          <w:rFonts w:ascii="Arial" w:hAnsi="Arial" w:cs="Arial"/>
        </w:rPr>
        <w:t xml:space="preserve">of the </w:t>
      </w:r>
      <w:r w:rsidR="003F4AE8" w:rsidRPr="003F4AE8">
        <w:rPr>
          <w:rFonts w:ascii="Arial" w:hAnsi="Arial" w:cs="Arial"/>
        </w:rPr>
        <w:t xml:space="preserve">Indian National Academy of Engineering </w:t>
      </w:r>
      <w:r w:rsidR="003F4AE8">
        <w:rPr>
          <w:rFonts w:ascii="Arial" w:hAnsi="Arial" w:cs="Arial"/>
        </w:rPr>
        <w:t xml:space="preserve">in </w:t>
      </w:r>
      <w:r w:rsidR="003F4AE8" w:rsidRPr="003F4AE8">
        <w:rPr>
          <w:rFonts w:ascii="Arial" w:hAnsi="Arial" w:cs="Arial"/>
        </w:rPr>
        <w:t>2017</w:t>
      </w:r>
      <w:r>
        <w:rPr>
          <w:rFonts w:ascii="Arial" w:hAnsi="Arial" w:cs="Arial"/>
        </w:rPr>
        <w:t>.</w:t>
      </w:r>
      <w:r w:rsidR="009D1B0C">
        <w:rPr>
          <w:rFonts w:ascii="Arial" w:hAnsi="Arial" w:cs="Arial"/>
        </w:rPr>
        <w:t xml:space="preserve"> </w:t>
      </w:r>
      <w:r w:rsidR="003F4AE8">
        <w:rPr>
          <w:rFonts w:ascii="Arial" w:hAnsi="Arial" w:cs="Arial"/>
        </w:rPr>
        <w:t xml:space="preserve">In the same year, he also became a member of the </w:t>
      </w:r>
      <w:r w:rsidR="003F4AE8" w:rsidRPr="003F4AE8">
        <w:rPr>
          <w:rFonts w:ascii="Arial" w:hAnsi="Arial" w:cs="Arial"/>
        </w:rPr>
        <w:t xml:space="preserve">US National Academies of Sciences, Engineering and Medicine committee for Independent Assessment of Science </w:t>
      </w:r>
      <w:r w:rsidR="003F4AE8">
        <w:rPr>
          <w:rFonts w:ascii="Arial" w:hAnsi="Arial" w:cs="Arial"/>
        </w:rPr>
        <w:t>&amp;</w:t>
      </w:r>
      <w:r w:rsidR="003F4AE8" w:rsidRPr="003F4AE8">
        <w:rPr>
          <w:rFonts w:ascii="Arial" w:hAnsi="Arial" w:cs="Arial"/>
        </w:rPr>
        <w:t xml:space="preserve"> Technology for the Department of Energy’s </w:t>
      </w:r>
      <w:proofErr w:type="spellStart"/>
      <w:r w:rsidR="003F4AE8" w:rsidRPr="003F4AE8">
        <w:rPr>
          <w:rFonts w:ascii="Arial" w:hAnsi="Arial" w:cs="Arial"/>
        </w:rPr>
        <w:t>Defense</w:t>
      </w:r>
      <w:proofErr w:type="spellEnd"/>
      <w:r w:rsidR="003F4AE8" w:rsidRPr="003F4AE8">
        <w:rPr>
          <w:rFonts w:ascii="Arial" w:hAnsi="Arial" w:cs="Arial"/>
        </w:rPr>
        <w:t xml:space="preserve"> Environmental </w:t>
      </w:r>
      <w:proofErr w:type="spellStart"/>
      <w:r w:rsidR="003F4AE8" w:rsidRPr="003F4AE8">
        <w:rPr>
          <w:rFonts w:ascii="Arial" w:hAnsi="Arial" w:cs="Arial"/>
        </w:rPr>
        <w:t>Cleanup</w:t>
      </w:r>
      <w:proofErr w:type="spellEnd"/>
      <w:r w:rsidR="003F4AE8" w:rsidRPr="003F4AE8">
        <w:rPr>
          <w:rFonts w:ascii="Arial" w:hAnsi="Arial" w:cs="Arial"/>
        </w:rPr>
        <w:t xml:space="preserve"> Programme</w:t>
      </w:r>
      <w:r w:rsidR="003F4AE8">
        <w:rPr>
          <w:rFonts w:ascii="Arial" w:hAnsi="Arial" w:cs="Arial"/>
        </w:rPr>
        <w:t xml:space="preserve"> and became </w:t>
      </w:r>
      <w:r w:rsidR="003F4AE8" w:rsidRPr="003F4AE8">
        <w:rPr>
          <w:rFonts w:ascii="Arial" w:hAnsi="Arial" w:cs="Arial"/>
        </w:rPr>
        <w:t>Editor of Elsevier book series on Advanced Ceramics</w:t>
      </w:r>
      <w:r w:rsidR="003F4AE8">
        <w:rPr>
          <w:rFonts w:ascii="Arial" w:hAnsi="Arial" w:cs="Arial"/>
        </w:rPr>
        <w:t>.</w:t>
      </w:r>
    </w:p>
    <w:p w14:paraId="1C1EBD7A" w14:textId="21FEF18A" w:rsidR="00C23C9E" w:rsidRDefault="00C23C9E" w:rsidP="003F4AE8">
      <w:pPr>
        <w:tabs>
          <w:tab w:val="left" w:pos="4100"/>
        </w:tabs>
        <w:spacing w:before="120" w:after="0" w:line="240" w:lineRule="auto"/>
        <w:ind w:left="23"/>
        <w:rPr>
          <w:rFonts w:ascii="Arial" w:hAnsi="Arial" w:cs="Arial"/>
        </w:rPr>
      </w:pPr>
      <w:r>
        <w:rPr>
          <w:rFonts w:ascii="Arial" w:hAnsi="Arial" w:cs="Arial"/>
          <w:b/>
        </w:rPr>
        <w:t>Mike Reece</w:t>
      </w:r>
      <w:r>
        <w:rPr>
          <w:rFonts w:ascii="Arial" w:hAnsi="Arial" w:cs="Arial"/>
        </w:rPr>
        <w:t xml:space="preserve"> </w:t>
      </w:r>
      <w:r w:rsidR="008F1ED8">
        <w:rPr>
          <w:rFonts w:ascii="Arial" w:hAnsi="Arial" w:cs="Arial"/>
        </w:rPr>
        <w:t xml:space="preserve">was appointed a </w:t>
      </w:r>
      <w:proofErr w:type="spellStart"/>
      <w:r w:rsidR="008F1ED8">
        <w:rPr>
          <w:rFonts w:ascii="Arial" w:hAnsi="Arial" w:cs="Arial"/>
        </w:rPr>
        <w:t>Visitinig</w:t>
      </w:r>
      <w:proofErr w:type="spellEnd"/>
      <w:r w:rsidR="008F1ED8">
        <w:rPr>
          <w:rFonts w:ascii="Arial" w:hAnsi="Arial" w:cs="Arial"/>
        </w:rPr>
        <w:t xml:space="preserve"> Professor at the Shanghai Institute of Ceramics from 2013 – 16 and an Adjunct </w:t>
      </w:r>
      <w:r w:rsidR="008F1ED8" w:rsidRPr="008F1ED8">
        <w:rPr>
          <w:rFonts w:ascii="Arial" w:hAnsi="Arial" w:cs="Arial"/>
        </w:rPr>
        <w:t>Professor</w:t>
      </w:r>
      <w:r w:rsidR="008F1ED8">
        <w:rPr>
          <w:rFonts w:ascii="Arial" w:hAnsi="Arial" w:cs="Arial"/>
        </w:rPr>
        <w:t xml:space="preserve"> at the</w:t>
      </w:r>
      <w:r w:rsidR="008F1ED8" w:rsidRPr="008F1ED8">
        <w:rPr>
          <w:rFonts w:ascii="Arial" w:hAnsi="Arial" w:cs="Arial"/>
        </w:rPr>
        <w:t xml:space="preserve"> </w:t>
      </w:r>
      <w:proofErr w:type="spellStart"/>
      <w:r w:rsidR="008F1ED8" w:rsidRPr="008F1ED8">
        <w:rPr>
          <w:rFonts w:ascii="Arial" w:hAnsi="Arial" w:cs="Arial"/>
        </w:rPr>
        <w:t>Northwestern</w:t>
      </w:r>
      <w:proofErr w:type="spellEnd"/>
      <w:r w:rsidR="008F1ED8" w:rsidRPr="008F1ED8">
        <w:rPr>
          <w:rFonts w:ascii="Arial" w:hAnsi="Arial" w:cs="Arial"/>
        </w:rPr>
        <w:t xml:space="preserve"> Polytechnical University, Xian</w:t>
      </w:r>
      <w:r w:rsidR="008F1ED8">
        <w:rPr>
          <w:rFonts w:ascii="Arial" w:hAnsi="Arial" w:cs="Arial"/>
        </w:rPr>
        <w:t xml:space="preserve">, from 2017 to current. In 2018, he was given the </w:t>
      </w:r>
      <w:r w:rsidR="008F1ED8" w:rsidRPr="008F1ED8">
        <w:rPr>
          <w:rFonts w:ascii="Arial" w:hAnsi="Arial" w:cs="Arial"/>
        </w:rPr>
        <w:t xml:space="preserve">International Award of </w:t>
      </w:r>
      <w:r w:rsidR="008F1ED8">
        <w:rPr>
          <w:rFonts w:ascii="Arial" w:hAnsi="Arial" w:cs="Arial"/>
        </w:rPr>
        <w:t xml:space="preserve">the </w:t>
      </w:r>
      <w:r w:rsidR="008F1ED8" w:rsidRPr="008F1ED8">
        <w:rPr>
          <w:rFonts w:ascii="Arial" w:hAnsi="Arial" w:cs="Arial"/>
        </w:rPr>
        <w:t>Slovak Academy of Sciences</w:t>
      </w:r>
      <w:r w:rsidR="008F1ED8">
        <w:rPr>
          <w:rFonts w:ascii="Arial" w:hAnsi="Arial" w:cs="Arial"/>
        </w:rPr>
        <w:t xml:space="preserve">. He was a board member of the </w:t>
      </w:r>
      <w:r w:rsidR="008F1ED8" w:rsidRPr="008F1ED8">
        <w:rPr>
          <w:rFonts w:ascii="Arial" w:hAnsi="Arial" w:cs="Arial"/>
        </w:rPr>
        <w:t xml:space="preserve">EPSRC </w:t>
      </w:r>
      <w:proofErr w:type="spellStart"/>
      <w:r w:rsidR="008F1ED8" w:rsidRPr="008F1ED8">
        <w:rPr>
          <w:rFonts w:ascii="Arial" w:hAnsi="Arial" w:cs="Arial"/>
        </w:rPr>
        <w:t>Thermoelectrics</w:t>
      </w:r>
      <w:proofErr w:type="spellEnd"/>
      <w:r w:rsidR="008F1ED8" w:rsidRPr="008F1ED8">
        <w:rPr>
          <w:rFonts w:ascii="Arial" w:hAnsi="Arial" w:cs="Arial"/>
        </w:rPr>
        <w:t xml:space="preserve"> Network </w:t>
      </w:r>
      <w:r w:rsidR="008F1ED8">
        <w:rPr>
          <w:rFonts w:ascii="Arial" w:hAnsi="Arial" w:cs="Arial"/>
        </w:rPr>
        <w:t xml:space="preserve">from </w:t>
      </w:r>
      <w:r w:rsidR="008F1ED8" w:rsidRPr="008F1ED8">
        <w:rPr>
          <w:rFonts w:ascii="Arial" w:hAnsi="Arial" w:cs="Arial"/>
        </w:rPr>
        <w:t>2013</w:t>
      </w:r>
      <w:r w:rsidR="008F1ED8">
        <w:rPr>
          <w:rFonts w:ascii="Arial" w:hAnsi="Arial" w:cs="Arial"/>
        </w:rPr>
        <w:t xml:space="preserve"> – </w:t>
      </w:r>
      <w:r w:rsidR="008F1ED8" w:rsidRPr="008F1ED8">
        <w:rPr>
          <w:rFonts w:ascii="Arial" w:hAnsi="Arial" w:cs="Arial"/>
        </w:rPr>
        <w:t>2018</w:t>
      </w:r>
      <w:r w:rsidR="008F1ED8">
        <w:rPr>
          <w:rFonts w:ascii="Arial" w:hAnsi="Arial" w:cs="Arial"/>
        </w:rPr>
        <w:t>.</w:t>
      </w:r>
    </w:p>
    <w:p w14:paraId="0CF1A978" w14:textId="5431A385" w:rsidR="00820DD8" w:rsidRPr="0022767C" w:rsidRDefault="009D1B0C" w:rsidP="0022767C">
      <w:pPr>
        <w:spacing w:before="120" w:after="0" w:line="240" w:lineRule="auto"/>
        <w:rPr>
          <w:rFonts w:ascii="Arial" w:hAnsi="Arial" w:cs="Arial"/>
        </w:rPr>
      </w:pPr>
      <w:r w:rsidRPr="00572DD5">
        <w:rPr>
          <w:rFonts w:ascii="Arial" w:hAnsi="Arial" w:cs="Arial"/>
          <w:b/>
        </w:rPr>
        <w:t>Mike Finnis</w:t>
      </w:r>
      <w:r>
        <w:rPr>
          <w:rFonts w:ascii="Arial" w:hAnsi="Arial" w:cs="Arial"/>
        </w:rPr>
        <w:t xml:space="preserve"> was invited by the </w:t>
      </w:r>
      <w:proofErr w:type="spellStart"/>
      <w:r>
        <w:rPr>
          <w:rFonts w:ascii="Arial" w:hAnsi="Arial" w:cs="Arial"/>
        </w:rPr>
        <w:t>Wissenschaftsrat</w:t>
      </w:r>
      <w:proofErr w:type="spellEnd"/>
      <w:r>
        <w:rPr>
          <w:rFonts w:ascii="Arial" w:hAnsi="Arial" w:cs="Arial"/>
        </w:rPr>
        <w:t xml:space="preserve"> (Advisory Board to the German Government) on 12/11/2013 to be a witness from the UK perspective to inform their development of recommendations for the way in which computational science should be included in the higher education curricula in German Universities</w:t>
      </w:r>
      <w:r w:rsidR="005435B8">
        <w:rPr>
          <w:rFonts w:ascii="Arial" w:hAnsi="Arial" w:cs="Arial"/>
        </w:rPr>
        <w:t>.</w:t>
      </w:r>
    </w:p>
    <w:p w14:paraId="0E4039F6" w14:textId="74D8E5FF" w:rsidR="00560C09" w:rsidRPr="006D32BD" w:rsidRDefault="00262E64" w:rsidP="00E91626">
      <w:pPr>
        <w:spacing w:after="120" w:line="240" w:lineRule="auto"/>
        <w:rPr>
          <w:rFonts w:ascii="Arial" w:hAnsi="Arial" w:cs="Arial"/>
          <w:bCs/>
          <w:sz w:val="18"/>
        </w:rPr>
      </w:pPr>
      <w:r>
        <w:rPr>
          <w:rFonts w:ascii="Arial" w:hAnsi="Arial" w:cs="Arial"/>
          <w:b/>
          <w:bCs/>
        </w:rPr>
        <w:br w:type="column"/>
      </w:r>
      <w:r w:rsidR="00560C09" w:rsidRPr="0090437F">
        <w:rPr>
          <w:rFonts w:ascii="Arial" w:hAnsi="Arial" w:cs="Arial"/>
          <w:b/>
          <w:bCs/>
        </w:rPr>
        <w:lastRenderedPageBreak/>
        <w:t xml:space="preserve">Annex </w:t>
      </w:r>
      <w:r w:rsidR="00855C85" w:rsidRPr="006D32BD">
        <w:rPr>
          <w:rFonts w:ascii="Arial" w:hAnsi="Arial" w:cs="Arial"/>
          <w:b/>
          <w:bCs/>
        </w:rPr>
        <w:t>1</w:t>
      </w:r>
      <w:r w:rsidRPr="006D32BD">
        <w:rPr>
          <w:rFonts w:ascii="Arial" w:hAnsi="Arial" w:cs="Arial"/>
          <w:b/>
          <w:bCs/>
        </w:rPr>
        <w:t xml:space="preserve"> </w:t>
      </w:r>
    </w:p>
    <w:p w14:paraId="50FC4E3C" w14:textId="52DF035C" w:rsidR="00CD5A89" w:rsidRDefault="00581873" w:rsidP="002C4359">
      <w:pPr>
        <w:spacing w:after="120" w:line="240" w:lineRule="auto"/>
        <w:rPr>
          <w:rFonts w:ascii="Arial" w:hAnsi="Arial" w:cs="Arial"/>
          <w:b/>
          <w:bCs/>
        </w:rPr>
      </w:pPr>
      <w:r w:rsidRPr="002C4359">
        <w:rPr>
          <w:rFonts w:ascii="Arial" w:hAnsi="Arial" w:cs="Arial"/>
          <w:b/>
          <w:bCs/>
        </w:rPr>
        <w:t>Project Information</w:t>
      </w:r>
    </w:p>
    <w:p w14:paraId="48D89AB8" w14:textId="11677131" w:rsidR="004274E0" w:rsidRPr="004274E0" w:rsidRDefault="004274E0" w:rsidP="002C4359">
      <w:pPr>
        <w:spacing w:after="120" w:line="240" w:lineRule="auto"/>
        <w:rPr>
          <w:rFonts w:ascii="Arial" w:hAnsi="Arial" w:cs="Arial"/>
          <w:b/>
        </w:rPr>
      </w:pPr>
      <w:r w:rsidRPr="004274E0">
        <w:rPr>
          <w:rFonts w:ascii="Arial" w:hAnsi="Arial" w:cs="Arial"/>
          <w:b/>
        </w:rPr>
        <w:t>UHTCMCs</w:t>
      </w:r>
    </w:p>
    <w:tbl>
      <w:tblPr>
        <w:tblStyle w:val="TableGrid"/>
        <w:tblW w:w="9876" w:type="dxa"/>
        <w:tblLook w:val="04A0" w:firstRow="1" w:lastRow="0" w:firstColumn="1" w:lastColumn="0" w:noHBand="0" w:noVBand="1"/>
      </w:tblPr>
      <w:tblGrid>
        <w:gridCol w:w="2376"/>
        <w:gridCol w:w="7500"/>
      </w:tblGrid>
      <w:tr w:rsidR="00426E05" w14:paraId="4CDE90EB" w14:textId="77777777" w:rsidTr="00426E05">
        <w:trPr>
          <w:trHeight w:val="432"/>
        </w:trPr>
        <w:tc>
          <w:tcPr>
            <w:tcW w:w="2376" w:type="dxa"/>
            <w:tcBorders>
              <w:top w:val="single" w:sz="4" w:space="0" w:color="auto"/>
              <w:left w:val="single" w:sz="4" w:space="0" w:color="auto"/>
              <w:bottom w:val="single" w:sz="4" w:space="0" w:color="auto"/>
              <w:right w:val="single" w:sz="4" w:space="0" w:color="auto"/>
            </w:tcBorders>
            <w:hideMark/>
          </w:tcPr>
          <w:p w14:paraId="5821E33D" w14:textId="77777777" w:rsidR="00426E05" w:rsidRPr="0052507A" w:rsidRDefault="00426E05" w:rsidP="004274E0">
            <w:pPr>
              <w:pStyle w:val="Default"/>
              <w:spacing w:before="120" w:after="120"/>
              <w:rPr>
                <w:sz w:val="22"/>
                <w:szCs w:val="22"/>
              </w:rPr>
            </w:pPr>
            <w:r w:rsidRPr="0052507A">
              <w:rPr>
                <w:b/>
                <w:bCs/>
                <w:sz w:val="22"/>
                <w:szCs w:val="22"/>
              </w:rPr>
              <w:t xml:space="preserve">Title </w:t>
            </w:r>
          </w:p>
        </w:tc>
        <w:tc>
          <w:tcPr>
            <w:tcW w:w="7500" w:type="dxa"/>
            <w:tcBorders>
              <w:top w:val="single" w:sz="4" w:space="0" w:color="auto"/>
              <w:left w:val="single" w:sz="4" w:space="0" w:color="auto"/>
              <w:bottom w:val="single" w:sz="4" w:space="0" w:color="auto"/>
              <w:right w:val="single" w:sz="4" w:space="0" w:color="auto"/>
            </w:tcBorders>
            <w:hideMark/>
          </w:tcPr>
          <w:p w14:paraId="2717888F" w14:textId="11D712AA" w:rsidR="00426E05" w:rsidRPr="005A0E16" w:rsidRDefault="00426E05" w:rsidP="005A0E16">
            <w:pPr>
              <w:pStyle w:val="Default"/>
              <w:spacing w:before="120" w:after="120"/>
              <w:rPr>
                <w:bCs/>
                <w:color w:val="FF0000"/>
                <w:sz w:val="22"/>
                <w:szCs w:val="22"/>
              </w:rPr>
            </w:pPr>
            <w:proofErr w:type="spellStart"/>
            <w:r w:rsidRPr="0052507A">
              <w:rPr>
                <w:b/>
                <w:bCs/>
                <w:i/>
                <w:sz w:val="22"/>
                <w:szCs w:val="22"/>
              </w:rPr>
              <w:t xml:space="preserve">Ultra </w:t>
            </w:r>
            <w:r w:rsidR="00A113C7" w:rsidRPr="0052507A">
              <w:rPr>
                <w:b/>
                <w:bCs/>
                <w:i/>
                <w:sz w:val="22"/>
                <w:szCs w:val="22"/>
              </w:rPr>
              <w:t>high</w:t>
            </w:r>
            <w:proofErr w:type="spellEnd"/>
            <w:r w:rsidR="00A113C7" w:rsidRPr="0052507A">
              <w:rPr>
                <w:b/>
                <w:bCs/>
                <w:i/>
                <w:sz w:val="22"/>
                <w:szCs w:val="22"/>
              </w:rPr>
              <w:t xml:space="preserve"> temperature composites materials </w:t>
            </w:r>
            <w:r w:rsidR="005A0E16">
              <w:rPr>
                <w:b/>
                <w:bCs/>
                <w:i/>
                <w:sz w:val="22"/>
                <w:szCs w:val="22"/>
              </w:rPr>
              <w:t>/</w:t>
            </w:r>
            <w:r w:rsidR="00A113C7" w:rsidRPr="0052507A">
              <w:rPr>
                <w:b/>
                <w:bCs/>
                <w:i/>
                <w:sz w:val="22"/>
                <w:szCs w:val="22"/>
              </w:rPr>
              <w:t xml:space="preserve"> </w:t>
            </w:r>
            <w:r w:rsidR="005A0E16">
              <w:rPr>
                <w:b/>
                <w:bCs/>
                <w:i/>
                <w:sz w:val="22"/>
                <w:szCs w:val="22"/>
              </w:rPr>
              <w:t>I</w:t>
            </w:r>
            <w:r w:rsidR="00A113C7" w:rsidRPr="0052507A">
              <w:rPr>
                <w:b/>
                <w:bCs/>
                <w:i/>
                <w:sz w:val="22"/>
                <w:szCs w:val="22"/>
              </w:rPr>
              <w:t xml:space="preserve">mprovement of </w:t>
            </w:r>
            <w:r w:rsidR="0043577E" w:rsidRPr="0052507A">
              <w:rPr>
                <w:b/>
                <w:bCs/>
                <w:i/>
                <w:sz w:val="22"/>
                <w:szCs w:val="22"/>
              </w:rPr>
              <w:t>C/HVN</w:t>
            </w:r>
            <w:r w:rsidRPr="0052507A">
              <w:rPr>
                <w:b/>
                <w:bCs/>
                <w:i/>
                <w:sz w:val="22"/>
                <w:szCs w:val="22"/>
              </w:rPr>
              <w:t xml:space="preserve"> </w:t>
            </w:r>
            <w:r w:rsidR="00A113C7" w:rsidRPr="0052507A">
              <w:rPr>
                <w:b/>
                <w:bCs/>
                <w:i/>
                <w:sz w:val="22"/>
                <w:szCs w:val="22"/>
              </w:rPr>
              <w:t xml:space="preserve">low cost </w:t>
            </w:r>
            <w:r w:rsidRPr="0052507A">
              <w:rPr>
                <w:b/>
                <w:bCs/>
                <w:i/>
                <w:sz w:val="22"/>
                <w:szCs w:val="22"/>
              </w:rPr>
              <w:t>CMC</w:t>
            </w:r>
            <w:r w:rsidR="00B8194F" w:rsidRPr="0052507A">
              <w:rPr>
                <w:b/>
                <w:bCs/>
                <w:sz w:val="22"/>
                <w:szCs w:val="22"/>
              </w:rPr>
              <w:t xml:space="preserve"> </w:t>
            </w:r>
            <w:r w:rsidR="005A0E16">
              <w:rPr>
                <w:bCs/>
                <w:sz w:val="22"/>
                <w:szCs w:val="22"/>
              </w:rPr>
              <w:t>(2 separate but related projects)</w:t>
            </w:r>
          </w:p>
        </w:tc>
      </w:tr>
      <w:tr w:rsidR="00426E05" w14:paraId="1E417C97" w14:textId="77777777" w:rsidTr="00426E05">
        <w:trPr>
          <w:trHeight w:val="908"/>
        </w:trPr>
        <w:tc>
          <w:tcPr>
            <w:tcW w:w="2376" w:type="dxa"/>
            <w:tcBorders>
              <w:top w:val="single" w:sz="4" w:space="0" w:color="auto"/>
              <w:left w:val="single" w:sz="4" w:space="0" w:color="auto"/>
              <w:bottom w:val="single" w:sz="4" w:space="0" w:color="auto"/>
              <w:right w:val="single" w:sz="4" w:space="0" w:color="auto"/>
            </w:tcBorders>
            <w:hideMark/>
          </w:tcPr>
          <w:p w14:paraId="116A5F57" w14:textId="77777777" w:rsidR="00426E05" w:rsidRPr="0052507A" w:rsidRDefault="00426E05" w:rsidP="004274E0">
            <w:pPr>
              <w:pStyle w:val="Default"/>
              <w:spacing w:before="120" w:after="120"/>
              <w:rPr>
                <w:sz w:val="22"/>
                <w:szCs w:val="22"/>
              </w:rPr>
            </w:pPr>
            <w:r w:rsidRPr="0052507A">
              <w:rPr>
                <w:b/>
                <w:bCs/>
                <w:sz w:val="22"/>
                <w:szCs w:val="22"/>
              </w:rPr>
              <w:t xml:space="preserve">Relationship to other projects/themes </w:t>
            </w:r>
          </w:p>
        </w:tc>
        <w:tc>
          <w:tcPr>
            <w:tcW w:w="7500" w:type="dxa"/>
            <w:tcBorders>
              <w:top w:val="single" w:sz="4" w:space="0" w:color="auto"/>
              <w:left w:val="single" w:sz="4" w:space="0" w:color="auto"/>
              <w:bottom w:val="single" w:sz="4" w:space="0" w:color="auto"/>
              <w:right w:val="single" w:sz="4" w:space="0" w:color="auto"/>
            </w:tcBorders>
          </w:tcPr>
          <w:p w14:paraId="5C896701" w14:textId="39CC2AF0" w:rsidR="00426E05" w:rsidRPr="0052507A" w:rsidRDefault="005A0E16" w:rsidP="005A0E16">
            <w:pPr>
              <w:pStyle w:val="Default"/>
              <w:spacing w:before="120" w:after="120"/>
              <w:rPr>
                <w:sz w:val="22"/>
                <w:szCs w:val="22"/>
              </w:rPr>
            </w:pPr>
            <w:r>
              <w:rPr>
                <w:sz w:val="22"/>
                <w:szCs w:val="22"/>
              </w:rPr>
              <w:t>F</w:t>
            </w:r>
            <w:r w:rsidR="009949AD" w:rsidRPr="0052507A">
              <w:rPr>
                <w:sz w:val="22"/>
                <w:szCs w:val="22"/>
              </w:rPr>
              <w:t xml:space="preserve">unded by MBDA, an Anglo-French defence company, under the Anglo-French MCM Innovation and Technology Partnership (ITP) initiative with leverage provided by </w:t>
            </w:r>
            <w:proofErr w:type="spellStart"/>
            <w:r w:rsidR="009949AD" w:rsidRPr="0052507A">
              <w:rPr>
                <w:sz w:val="22"/>
                <w:szCs w:val="22"/>
              </w:rPr>
              <w:t>XMat</w:t>
            </w:r>
            <w:proofErr w:type="spellEnd"/>
            <w:r w:rsidR="009949AD" w:rsidRPr="0052507A">
              <w:rPr>
                <w:sz w:val="22"/>
                <w:szCs w:val="22"/>
              </w:rPr>
              <w:t>. The work involve</w:t>
            </w:r>
            <w:r w:rsidR="00AB5011" w:rsidRPr="0052507A">
              <w:rPr>
                <w:sz w:val="22"/>
                <w:szCs w:val="22"/>
              </w:rPr>
              <w:t>d</w:t>
            </w:r>
            <w:r w:rsidR="009949AD" w:rsidRPr="0052507A">
              <w:rPr>
                <w:sz w:val="22"/>
                <w:szCs w:val="22"/>
              </w:rPr>
              <w:t xml:space="preserve"> producing ultra-high temperature composites and </w:t>
            </w:r>
            <w:r w:rsidR="00AB5011" w:rsidRPr="0052507A">
              <w:rPr>
                <w:sz w:val="22"/>
                <w:szCs w:val="22"/>
              </w:rPr>
              <w:t>wa</w:t>
            </w:r>
            <w:r w:rsidR="009949AD" w:rsidRPr="0052507A">
              <w:rPr>
                <w:sz w:val="22"/>
                <w:szCs w:val="22"/>
              </w:rPr>
              <w:t xml:space="preserve">s related to a similar project funded by DSTL, also with leverage from </w:t>
            </w:r>
            <w:proofErr w:type="spellStart"/>
            <w:r w:rsidR="009949AD" w:rsidRPr="0052507A">
              <w:rPr>
                <w:sz w:val="22"/>
                <w:szCs w:val="22"/>
              </w:rPr>
              <w:t>XMat</w:t>
            </w:r>
            <w:proofErr w:type="spellEnd"/>
            <w:r w:rsidR="009949AD" w:rsidRPr="0052507A">
              <w:rPr>
                <w:sz w:val="22"/>
                <w:szCs w:val="22"/>
              </w:rPr>
              <w:t>. Note that the UK MOD and French DGA MCM ITP programme brings together industry, academia and SMEs to develop innovative technologies for defence applications.</w:t>
            </w:r>
          </w:p>
        </w:tc>
      </w:tr>
      <w:tr w:rsidR="00426E05" w14:paraId="5239A2A8" w14:textId="77777777" w:rsidTr="00426E05">
        <w:trPr>
          <w:trHeight w:val="616"/>
        </w:trPr>
        <w:tc>
          <w:tcPr>
            <w:tcW w:w="2376" w:type="dxa"/>
            <w:tcBorders>
              <w:top w:val="single" w:sz="4" w:space="0" w:color="auto"/>
              <w:left w:val="single" w:sz="4" w:space="0" w:color="auto"/>
              <w:bottom w:val="single" w:sz="4" w:space="0" w:color="auto"/>
              <w:right w:val="single" w:sz="4" w:space="0" w:color="auto"/>
            </w:tcBorders>
            <w:hideMark/>
          </w:tcPr>
          <w:p w14:paraId="51555D8F" w14:textId="77777777" w:rsidR="00426E05" w:rsidRPr="0052507A" w:rsidRDefault="00426E05" w:rsidP="004274E0">
            <w:pPr>
              <w:pStyle w:val="Default"/>
              <w:spacing w:before="120" w:after="120"/>
              <w:rPr>
                <w:sz w:val="22"/>
                <w:szCs w:val="22"/>
              </w:rPr>
            </w:pPr>
            <w:r w:rsidRPr="0052507A">
              <w:rPr>
                <w:b/>
                <w:bCs/>
                <w:sz w:val="22"/>
                <w:szCs w:val="22"/>
              </w:rPr>
              <w:t xml:space="preserve">Project timing </w:t>
            </w:r>
          </w:p>
        </w:tc>
        <w:tc>
          <w:tcPr>
            <w:tcW w:w="7500" w:type="dxa"/>
            <w:tcBorders>
              <w:top w:val="single" w:sz="4" w:space="0" w:color="auto"/>
              <w:left w:val="single" w:sz="4" w:space="0" w:color="auto"/>
              <w:bottom w:val="single" w:sz="4" w:space="0" w:color="auto"/>
              <w:right w:val="single" w:sz="4" w:space="0" w:color="auto"/>
            </w:tcBorders>
            <w:hideMark/>
          </w:tcPr>
          <w:p w14:paraId="52F31356" w14:textId="13141800" w:rsidR="00426E05" w:rsidRPr="0052507A" w:rsidRDefault="00426E05" w:rsidP="00045DAB">
            <w:pPr>
              <w:pStyle w:val="Default"/>
              <w:spacing w:before="120" w:after="120"/>
              <w:rPr>
                <w:sz w:val="22"/>
                <w:szCs w:val="22"/>
              </w:rPr>
            </w:pPr>
            <w:r w:rsidRPr="0052507A">
              <w:rPr>
                <w:sz w:val="22"/>
                <w:szCs w:val="22"/>
              </w:rPr>
              <w:t xml:space="preserve">Formally, Jan 2014 –Dec 2015 but due to the appointment process, the actual dates </w:t>
            </w:r>
            <w:r w:rsidR="00AB5011" w:rsidRPr="0052507A">
              <w:rPr>
                <w:sz w:val="22"/>
                <w:szCs w:val="22"/>
              </w:rPr>
              <w:t>we</w:t>
            </w:r>
            <w:r w:rsidRPr="0052507A">
              <w:rPr>
                <w:sz w:val="22"/>
                <w:szCs w:val="22"/>
              </w:rPr>
              <w:t>re Apr 2014 –Mar 2016</w:t>
            </w:r>
          </w:p>
        </w:tc>
      </w:tr>
      <w:tr w:rsidR="00426E05" w14:paraId="7422E428" w14:textId="77777777" w:rsidTr="00426E05">
        <w:trPr>
          <w:trHeight w:val="380"/>
        </w:trPr>
        <w:tc>
          <w:tcPr>
            <w:tcW w:w="2376" w:type="dxa"/>
            <w:tcBorders>
              <w:top w:val="single" w:sz="4" w:space="0" w:color="auto"/>
              <w:left w:val="single" w:sz="4" w:space="0" w:color="auto"/>
              <w:bottom w:val="single" w:sz="4" w:space="0" w:color="auto"/>
              <w:right w:val="single" w:sz="4" w:space="0" w:color="auto"/>
            </w:tcBorders>
            <w:hideMark/>
          </w:tcPr>
          <w:p w14:paraId="0821EDC3" w14:textId="77777777" w:rsidR="00426E05" w:rsidRPr="0052507A" w:rsidRDefault="00426E05" w:rsidP="004274E0">
            <w:pPr>
              <w:pStyle w:val="Default"/>
              <w:spacing w:before="120" w:after="120"/>
              <w:rPr>
                <w:sz w:val="22"/>
                <w:szCs w:val="22"/>
              </w:rPr>
            </w:pPr>
            <w:r w:rsidRPr="0052507A">
              <w:rPr>
                <w:b/>
                <w:bCs/>
                <w:sz w:val="22"/>
                <w:szCs w:val="22"/>
              </w:rPr>
              <w:t xml:space="preserve">Investigators </w:t>
            </w:r>
          </w:p>
        </w:tc>
        <w:tc>
          <w:tcPr>
            <w:tcW w:w="7500" w:type="dxa"/>
            <w:tcBorders>
              <w:top w:val="single" w:sz="4" w:space="0" w:color="auto"/>
              <w:left w:val="single" w:sz="4" w:space="0" w:color="auto"/>
              <w:bottom w:val="single" w:sz="4" w:space="0" w:color="auto"/>
              <w:right w:val="single" w:sz="4" w:space="0" w:color="auto"/>
            </w:tcBorders>
            <w:hideMark/>
          </w:tcPr>
          <w:p w14:paraId="18AB0671" w14:textId="63E54870" w:rsidR="00426E05" w:rsidRPr="0052507A" w:rsidRDefault="00426E05" w:rsidP="008453F3">
            <w:pPr>
              <w:pStyle w:val="Default"/>
              <w:spacing w:before="120" w:after="120"/>
              <w:rPr>
                <w:sz w:val="22"/>
                <w:szCs w:val="22"/>
              </w:rPr>
            </w:pPr>
            <w:r w:rsidRPr="0052507A">
              <w:rPr>
                <w:sz w:val="22"/>
                <w:szCs w:val="22"/>
              </w:rPr>
              <w:t xml:space="preserve">Prof Jon Binner, </w:t>
            </w:r>
            <w:proofErr w:type="spellStart"/>
            <w:r w:rsidR="002013AA" w:rsidRPr="0052507A">
              <w:rPr>
                <w:sz w:val="22"/>
                <w:szCs w:val="22"/>
              </w:rPr>
              <w:t>UoB</w:t>
            </w:r>
            <w:proofErr w:type="spellEnd"/>
            <w:r w:rsidR="008453F3" w:rsidRPr="0052507A">
              <w:rPr>
                <w:sz w:val="22"/>
                <w:szCs w:val="22"/>
              </w:rPr>
              <w:tab/>
            </w:r>
            <w:r w:rsidR="008453F3" w:rsidRPr="0052507A">
              <w:rPr>
                <w:sz w:val="22"/>
                <w:szCs w:val="22"/>
              </w:rPr>
              <w:tab/>
              <w:t xml:space="preserve">Email: </w:t>
            </w:r>
            <w:hyperlink r:id="rId13" w:history="1">
              <w:r w:rsidR="008453F3" w:rsidRPr="0052507A">
                <w:rPr>
                  <w:rStyle w:val="Hyperlink"/>
                  <w:sz w:val="22"/>
                  <w:szCs w:val="22"/>
                </w:rPr>
                <w:t>j.binner@bham.ac.uk</w:t>
              </w:r>
            </w:hyperlink>
            <w:r w:rsidR="008453F3" w:rsidRPr="0052507A">
              <w:rPr>
                <w:sz w:val="22"/>
                <w:szCs w:val="22"/>
              </w:rPr>
              <w:t xml:space="preserve"> </w:t>
            </w:r>
          </w:p>
        </w:tc>
      </w:tr>
      <w:tr w:rsidR="00426E05" w14:paraId="6123DB6F" w14:textId="77777777" w:rsidTr="00426E05">
        <w:trPr>
          <w:trHeight w:val="430"/>
        </w:trPr>
        <w:tc>
          <w:tcPr>
            <w:tcW w:w="2376" w:type="dxa"/>
            <w:tcBorders>
              <w:top w:val="single" w:sz="4" w:space="0" w:color="auto"/>
              <w:left w:val="single" w:sz="4" w:space="0" w:color="auto"/>
              <w:bottom w:val="single" w:sz="4" w:space="0" w:color="auto"/>
              <w:right w:val="single" w:sz="4" w:space="0" w:color="auto"/>
            </w:tcBorders>
            <w:hideMark/>
          </w:tcPr>
          <w:p w14:paraId="7997BAD4" w14:textId="77777777" w:rsidR="00426E05" w:rsidRPr="0052507A" w:rsidRDefault="00426E05" w:rsidP="004274E0">
            <w:pPr>
              <w:pStyle w:val="Default"/>
              <w:spacing w:before="120" w:after="120"/>
              <w:rPr>
                <w:sz w:val="22"/>
                <w:szCs w:val="22"/>
              </w:rPr>
            </w:pPr>
            <w:r w:rsidRPr="0052507A">
              <w:rPr>
                <w:b/>
                <w:bCs/>
                <w:sz w:val="22"/>
                <w:szCs w:val="22"/>
              </w:rPr>
              <w:t xml:space="preserve">Staff Employed </w:t>
            </w:r>
          </w:p>
        </w:tc>
        <w:tc>
          <w:tcPr>
            <w:tcW w:w="7500" w:type="dxa"/>
            <w:tcBorders>
              <w:top w:val="single" w:sz="4" w:space="0" w:color="auto"/>
              <w:left w:val="single" w:sz="4" w:space="0" w:color="auto"/>
              <w:bottom w:val="single" w:sz="4" w:space="0" w:color="auto"/>
              <w:right w:val="single" w:sz="4" w:space="0" w:color="auto"/>
            </w:tcBorders>
            <w:hideMark/>
          </w:tcPr>
          <w:p w14:paraId="4CE75139" w14:textId="3D265044" w:rsidR="00426E05" w:rsidRPr="0052507A" w:rsidRDefault="00426E05" w:rsidP="002013AA">
            <w:pPr>
              <w:pStyle w:val="Default"/>
              <w:spacing w:before="120" w:after="120"/>
              <w:rPr>
                <w:sz w:val="22"/>
                <w:szCs w:val="22"/>
              </w:rPr>
            </w:pPr>
            <w:r w:rsidRPr="0052507A">
              <w:rPr>
                <w:sz w:val="22"/>
                <w:szCs w:val="22"/>
              </w:rPr>
              <w:t xml:space="preserve">Dr </w:t>
            </w:r>
            <w:proofErr w:type="spellStart"/>
            <w:r w:rsidRPr="0052507A">
              <w:rPr>
                <w:sz w:val="22"/>
                <w:szCs w:val="22"/>
              </w:rPr>
              <w:t>Virtudes</w:t>
            </w:r>
            <w:proofErr w:type="spellEnd"/>
            <w:r w:rsidRPr="0052507A">
              <w:rPr>
                <w:sz w:val="22"/>
                <w:szCs w:val="22"/>
              </w:rPr>
              <w:t xml:space="preserve"> Rubio Diaz, </w:t>
            </w:r>
            <w:proofErr w:type="spellStart"/>
            <w:r w:rsidR="002013AA" w:rsidRPr="0052507A">
              <w:rPr>
                <w:sz w:val="22"/>
                <w:szCs w:val="22"/>
              </w:rPr>
              <w:t>UoB</w:t>
            </w:r>
            <w:proofErr w:type="spellEnd"/>
            <w:r w:rsidRPr="0052507A">
              <w:rPr>
                <w:sz w:val="22"/>
                <w:szCs w:val="22"/>
              </w:rPr>
              <w:t xml:space="preserve">, 100% </w:t>
            </w:r>
            <w:r w:rsidR="002013AA" w:rsidRPr="0052507A">
              <w:rPr>
                <w:sz w:val="22"/>
                <w:szCs w:val="22"/>
              </w:rPr>
              <w:t>FTE</w:t>
            </w:r>
          </w:p>
        </w:tc>
      </w:tr>
      <w:tr w:rsidR="00426E05" w14:paraId="5A50C2B3" w14:textId="77777777" w:rsidTr="00426E05">
        <w:trPr>
          <w:trHeight w:val="197"/>
        </w:trPr>
        <w:tc>
          <w:tcPr>
            <w:tcW w:w="2376" w:type="dxa"/>
            <w:tcBorders>
              <w:top w:val="single" w:sz="4" w:space="0" w:color="auto"/>
              <w:left w:val="single" w:sz="4" w:space="0" w:color="auto"/>
              <w:bottom w:val="single" w:sz="4" w:space="0" w:color="auto"/>
              <w:right w:val="single" w:sz="4" w:space="0" w:color="auto"/>
            </w:tcBorders>
            <w:hideMark/>
          </w:tcPr>
          <w:p w14:paraId="37A62876" w14:textId="77777777" w:rsidR="00426E05" w:rsidRPr="0052507A" w:rsidRDefault="00426E05" w:rsidP="004274E0">
            <w:pPr>
              <w:pStyle w:val="Default"/>
              <w:spacing w:before="120" w:after="120"/>
              <w:rPr>
                <w:sz w:val="22"/>
                <w:szCs w:val="22"/>
              </w:rPr>
            </w:pPr>
            <w:r w:rsidRPr="0052507A">
              <w:rPr>
                <w:b/>
                <w:bCs/>
                <w:sz w:val="22"/>
                <w:szCs w:val="22"/>
              </w:rPr>
              <w:t xml:space="preserve">Project Partners </w:t>
            </w:r>
          </w:p>
        </w:tc>
        <w:tc>
          <w:tcPr>
            <w:tcW w:w="7500" w:type="dxa"/>
            <w:tcBorders>
              <w:top w:val="single" w:sz="4" w:space="0" w:color="auto"/>
              <w:left w:val="single" w:sz="4" w:space="0" w:color="auto"/>
              <w:bottom w:val="single" w:sz="4" w:space="0" w:color="auto"/>
              <w:right w:val="single" w:sz="4" w:space="0" w:color="auto"/>
            </w:tcBorders>
          </w:tcPr>
          <w:p w14:paraId="31530E1A" w14:textId="4D319700" w:rsidR="00426E05" w:rsidRPr="0052507A" w:rsidRDefault="00426E05" w:rsidP="004274E0">
            <w:pPr>
              <w:pStyle w:val="Default"/>
              <w:spacing w:before="120" w:after="120"/>
              <w:rPr>
                <w:sz w:val="22"/>
                <w:szCs w:val="22"/>
              </w:rPr>
            </w:pPr>
            <w:r w:rsidRPr="0052507A">
              <w:rPr>
                <w:sz w:val="22"/>
                <w:szCs w:val="22"/>
              </w:rPr>
              <w:t xml:space="preserve">MBDA and </w:t>
            </w:r>
            <w:proofErr w:type="spellStart"/>
            <w:r w:rsidRPr="0052507A">
              <w:rPr>
                <w:sz w:val="22"/>
                <w:szCs w:val="22"/>
              </w:rPr>
              <w:t>Onera</w:t>
            </w:r>
            <w:proofErr w:type="spellEnd"/>
          </w:p>
        </w:tc>
      </w:tr>
      <w:tr w:rsidR="00426E05" w14:paraId="346034CA" w14:textId="77777777" w:rsidTr="00426E05">
        <w:trPr>
          <w:trHeight w:val="1931"/>
        </w:trPr>
        <w:tc>
          <w:tcPr>
            <w:tcW w:w="2376" w:type="dxa"/>
            <w:tcBorders>
              <w:top w:val="single" w:sz="4" w:space="0" w:color="auto"/>
              <w:left w:val="single" w:sz="4" w:space="0" w:color="auto"/>
              <w:bottom w:val="single" w:sz="4" w:space="0" w:color="auto"/>
              <w:right w:val="single" w:sz="4" w:space="0" w:color="auto"/>
            </w:tcBorders>
            <w:hideMark/>
          </w:tcPr>
          <w:p w14:paraId="674A4343" w14:textId="77777777" w:rsidR="00426E05" w:rsidRPr="0052507A" w:rsidRDefault="00426E05" w:rsidP="004274E0">
            <w:pPr>
              <w:pStyle w:val="Default"/>
              <w:spacing w:before="120" w:after="120"/>
              <w:rPr>
                <w:sz w:val="22"/>
                <w:szCs w:val="22"/>
              </w:rPr>
            </w:pPr>
            <w:r w:rsidRPr="0052507A">
              <w:rPr>
                <w:b/>
                <w:bCs/>
                <w:sz w:val="22"/>
                <w:szCs w:val="22"/>
              </w:rPr>
              <w:t xml:space="preserve">Aims </w:t>
            </w:r>
          </w:p>
        </w:tc>
        <w:tc>
          <w:tcPr>
            <w:tcW w:w="7500" w:type="dxa"/>
            <w:tcBorders>
              <w:top w:val="single" w:sz="4" w:space="0" w:color="auto"/>
              <w:left w:val="single" w:sz="4" w:space="0" w:color="auto"/>
              <w:bottom w:val="single" w:sz="4" w:space="0" w:color="auto"/>
              <w:right w:val="single" w:sz="4" w:space="0" w:color="auto"/>
            </w:tcBorders>
          </w:tcPr>
          <w:p w14:paraId="2703534F" w14:textId="09DB235C" w:rsidR="00426E05" w:rsidRPr="0052507A" w:rsidRDefault="00426E05" w:rsidP="004274E0">
            <w:pPr>
              <w:pStyle w:val="Default"/>
              <w:spacing w:before="120" w:after="120"/>
              <w:rPr>
                <w:bCs/>
                <w:iCs/>
                <w:sz w:val="22"/>
                <w:szCs w:val="22"/>
              </w:rPr>
            </w:pPr>
            <w:r w:rsidRPr="0052507A">
              <w:rPr>
                <w:bCs/>
                <w:iCs/>
                <w:sz w:val="22"/>
                <w:szCs w:val="22"/>
              </w:rPr>
              <w:t xml:space="preserve">The aim for the Ultra High Temperature Composites Material project </w:t>
            </w:r>
            <w:r w:rsidR="00AB5011" w:rsidRPr="0052507A">
              <w:rPr>
                <w:bCs/>
                <w:iCs/>
                <w:sz w:val="22"/>
                <w:szCs w:val="22"/>
              </w:rPr>
              <w:t>wa</w:t>
            </w:r>
            <w:r w:rsidRPr="0052507A">
              <w:rPr>
                <w:bCs/>
                <w:iCs/>
                <w:sz w:val="22"/>
                <w:szCs w:val="22"/>
              </w:rPr>
              <w:t>s to investigate UHTC composites consisting of C fibre preforms impregnated with HfB</w:t>
            </w:r>
            <w:r w:rsidRPr="0052507A">
              <w:rPr>
                <w:bCs/>
                <w:iCs/>
                <w:sz w:val="22"/>
                <w:szCs w:val="22"/>
                <w:vertAlign w:val="subscript"/>
              </w:rPr>
              <w:t xml:space="preserve">2 </w:t>
            </w:r>
            <w:r w:rsidRPr="0052507A">
              <w:rPr>
                <w:bCs/>
                <w:iCs/>
                <w:sz w:val="22"/>
                <w:szCs w:val="22"/>
              </w:rPr>
              <w:t>powders and characterizing their mechanical and thermal performance with specific, but confidential, end applications in mind.</w:t>
            </w:r>
          </w:p>
          <w:p w14:paraId="1BF22AC9" w14:textId="0AA9EA7C" w:rsidR="00426E05" w:rsidRPr="0052507A" w:rsidRDefault="00426E05" w:rsidP="00AB5011">
            <w:pPr>
              <w:pStyle w:val="Default"/>
              <w:spacing w:before="120" w:after="120"/>
              <w:rPr>
                <w:bCs/>
                <w:iCs/>
                <w:sz w:val="22"/>
                <w:szCs w:val="22"/>
              </w:rPr>
            </w:pPr>
            <w:r w:rsidRPr="0052507A">
              <w:rPr>
                <w:bCs/>
                <w:iCs/>
                <w:sz w:val="22"/>
                <w:szCs w:val="22"/>
              </w:rPr>
              <w:t xml:space="preserve">The aim for the Improvement of </w:t>
            </w:r>
            <w:r w:rsidR="005277AC" w:rsidRPr="0052507A">
              <w:rPr>
                <w:bCs/>
                <w:iCs/>
                <w:sz w:val="22"/>
                <w:szCs w:val="22"/>
              </w:rPr>
              <w:t>C/HVN</w:t>
            </w:r>
            <w:r w:rsidRPr="0052507A">
              <w:rPr>
                <w:bCs/>
                <w:iCs/>
                <w:sz w:val="22"/>
                <w:szCs w:val="22"/>
              </w:rPr>
              <w:t xml:space="preserve"> Low Cost CMC project </w:t>
            </w:r>
            <w:r w:rsidR="00AB5011" w:rsidRPr="0052507A">
              <w:rPr>
                <w:bCs/>
                <w:iCs/>
                <w:sz w:val="22"/>
                <w:szCs w:val="22"/>
              </w:rPr>
              <w:t>wa</w:t>
            </w:r>
            <w:r w:rsidRPr="0052507A">
              <w:rPr>
                <w:bCs/>
                <w:iCs/>
                <w:sz w:val="22"/>
                <w:szCs w:val="22"/>
              </w:rPr>
              <w:t xml:space="preserve">s to extend the high temperature performance and durability of </w:t>
            </w:r>
            <w:r w:rsidR="005277AC" w:rsidRPr="0052507A">
              <w:rPr>
                <w:bCs/>
                <w:iCs/>
                <w:sz w:val="22"/>
                <w:szCs w:val="22"/>
              </w:rPr>
              <w:t>a</w:t>
            </w:r>
            <w:r w:rsidRPr="0052507A">
              <w:rPr>
                <w:bCs/>
                <w:iCs/>
                <w:sz w:val="22"/>
                <w:szCs w:val="22"/>
              </w:rPr>
              <w:t xml:space="preserve"> C/HVN composite material developed by </w:t>
            </w:r>
            <w:proofErr w:type="spellStart"/>
            <w:r w:rsidRPr="0052507A">
              <w:rPr>
                <w:bCs/>
                <w:iCs/>
                <w:sz w:val="22"/>
                <w:szCs w:val="22"/>
              </w:rPr>
              <w:t>Onera</w:t>
            </w:r>
            <w:proofErr w:type="spellEnd"/>
            <w:r w:rsidRPr="0052507A">
              <w:rPr>
                <w:bCs/>
                <w:iCs/>
                <w:sz w:val="22"/>
                <w:szCs w:val="22"/>
              </w:rPr>
              <w:t xml:space="preserve"> </w:t>
            </w:r>
            <w:r w:rsidR="00514316" w:rsidRPr="0052507A">
              <w:rPr>
                <w:bCs/>
                <w:iCs/>
                <w:sz w:val="22"/>
                <w:szCs w:val="22"/>
              </w:rPr>
              <w:t xml:space="preserve">in partnership with MBDA </w:t>
            </w:r>
            <w:r w:rsidRPr="0052507A">
              <w:rPr>
                <w:bCs/>
                <w:iCs/>
                <w:sz w:val="22"/>
                <w:szCs w:val="22"/>
              </w:rPr>
              <w:t>without significantly increasing the cost of manufacturing process.</w:t>
            </w:r>
          </w:p>
        </w:tc>
      </w:tr>
      <w:tr w:rsidR="00426E05" w14:paraId="15CC8443" w14:textId="77777777" w:rsidTr="00426E05">
        <w:trPr>
          <w:trHeight w:val="2474"/>
        </w:trPr>
        <w:tc>
          <w:tcPr>
            <w:tcW w:w="2376" w:type="dxa"/>
            <w:tcBorders>
              <w:top w:val="single" w:sz="4" w:space="0" w:color="auto"/>
              <w:left w:val="single" w:sz="4" w:space="0" w:color="auto"/>
              <w:bottom w:val="single" w:sz="4" w:space="0" w:color="auto"/>
              <w:right w:val="single" w:sz="4" w:space="0" w:color="auto"/>
            </w:tcBorders>
            <w:hideMark/>
          </w:tcPr>
          <w:p w14:paraId="69D60611" w14:textId="40125FE9" w:rsidR="00426E05" w:rsidRPr="0052507A" w:rsidRDefault="00AB5011" w:rsidP="004274E0">
            <w:pPr>
              <w:pStyle w:val="Default"/>
              <w:spacing w:before="120" w:after="120"/>
              <w:rPr>
                <w:sz w:val="22"/>
                <w:szCs w:val="22"/>
              </w:rPr>
            </w:pPr>
            <w:r w:rsidRPr="0052507A">
              <w:rPr>
                <w:b/>
                <w:bCs/>
                <w:sz w:val="22"/>
                <w:szCs w:val="22"/>
              </w:rPr>
              <w:t>Results</w:t>
            </w:r>
            <w:r w:rsidR="00426E05" w:rsidRPr="0052507A">
              <w:rPr>
                <w:b/>
                <w:bCs/>
                <w:sz w:val="22"/>
                <w:szCs w:val="22"/>
              </w:rPr>
              <w:t xml:space="preserve"> </w:t>
            </w:r>
          </w:p>
        </w:tc>
        <w:tc>
          <w:tcPr>
            <w:tcW w:w="7500" w:type="dxa"/>
            <w:tcBorders>
              <w:top w:val="single" w:sz="4" w:space="0" w:color="auto"/>
              <w:left w:val="single" w:sz="4" w:space="0" w:color="auto"/>
              <w:bottom w:val="single" w:sz="4" w:space="0" w:color="auto"/>
              <w:right w:val="single" w:sz="4" w:space="0" w:color="auto"/>
            </w:tcBorders>
          </w:tcPr>
          <w:p w14:paraId="52B3AE77" w14:textId="77777777" w:rsidR="00426E05" w:rsidRPr="0052507A" w:rsidRDefault="00426E05" w:rsidP="004274E0">
            <w:pPr>
              <w:pStyle w:val="Default"/>
              <w:spacing w:before="120" w:after="120"/>
              <w:rPr>
                <w:b/>
                <w:bCs/>
                <w:sz w:val="22"/>
                <w:szCs w:val="22"/>
              </w:rPr>
            </w:pPr>
            <w:proofErr w:type="spellStart"/>
            <w:r w:rsidRPr="0052507A">
              <w:rPr>
                <w:b/>
                <w:bCs/>
                <w:sz w:val="22"/>
                <w:szCs w:val="22"/>
              </w:rPr>
              <w:t>Ultra High</w:t>
            </w:r>
            <w:proofErr w:type="spellEnd"/>
            <w:r w:rsidRPr="0052507A">
              <w:rPr>
                <w:b/>
                <w:bCs/>
                <w:sz w:val="22"/>
                <w:szCs w:val="22"/>
              </w:rPr>
              <w:t xml:space="preserve"> Temperature Composites Materials</w:t>
            </w:r>
          </w:p>
          <w:p w14:paraId="6B2EBB6B" w14:textId="77777777" w:rsidR="00426E05" w:rsidRPr="0052507A" w:rsidRDefault="00426E05" w:rsidP="004274E0">
            <w:pPr>
              <w:pStyle w:val="Default"/>
              <w:spacing w:before="120" w:after="120"/>
              <w:rPr>
                <w:sz w:val="22"/>
                <w:szCs w:val="22"/>
              </w:rPr>
            </w:pPr>
            <w:r w:rsidRPr="0052507A">
              <w:rPr>
                <w:sz w:val="22"/>
                <w:szCs w:val="22"/>
              </w:rPr>
              <w:t>Carbon fibre-HfB</w:t>
            </w:r>
            <w:r w:rsidRPr="0052507A">
              <w:rPr>
                <w:sz w:val="22"/>
                <w:szCs w:val="22"/>
                <w:vertAlign w:val="subscript"/>
              </w:rPr>
              <w:t>2</w:t>
            </w:r>
            <w:r w:rsidRPr="0052507A">
              <w:rPr>
                <w:sz w:val="22"/>
                <w:szCs w:val="22"/>
              </w:rPr>
              <w:t xml:space="preserve"> composites were prepared by vacuum impregnation and densified by carbon CVI. Then, the composites were machined to final shape to make shear, compression, flexural and tensile mechanical tests.</w:t>
            </w:r>
          </w:p>
          <w:p w14:paraId="778EAB08" w14:textId="6AF61674" w:rsidR="00426E05" w:rsidRPr="0052507A" w:rsidRDefault="00426E05" w:rsidP="004274E0">
            <w:pPr>
              <w:pStyle w:val="Default"/>
              <w:spacing w:before="120" w:after="120"/>
              <w:rPr>
                <w:sz w:val="22"/>
                <w:szCs w:val="22"/>
              </w:rPr>
            </w:pPr>
            <w:r w:rsidRPr="0052507A">
              <w:rPr>
                <w:sz w:val="22"/>
                <w:szCs w:val="22"/>
              </w:rPr>
              <w:t>The impregnation of the samples was not as uniform as desired and this led to variability in the data obtained and lower values than expected. In general, samples with higher densities, i.e. more HfB</w:t>
            </w:r>
            <w:r w:rsidRPr="0052507A">
              <w:rPr>
                <w:sz w:val="22"/>
                <w:szCs w:val="22"/>
                <w:vertAlign w:val="subscript"/>
              </w:rPr>
              <w:t>2</w:t>
            </w:r>
            <w:r w:rsidRPr="0052507A">
              <w:rPr>
                <w:sz w:val="22"/>
                <w:szCs w:val="22"/>
              </w:rPr>
              <w:t xml:space="preserve"> inside, showed higher mechanical strengths.</w:t>
            </w:r>
            <w:r w:rsidR="00643EC8" w:rsidRPr="0052507A">
              <w:rPr>
                <w:sz w:val="22"/>
                <w:szCs w:val="22"/>
              </w:rPr>
              <w:t xml:space="preserve"> </w:t>
            </w:r>
            <w:r w:rsidRPr="0052507A">
              <w:rPr>
                <w:sz w:val="22"/>
                <w:szCs w:val="22"/>
              </w:rPr>
              <w:t xml:space="preserve">A new route was </w:t>
            </w:r>
            <w:r w:rsidR="00AB5011" w:rsidRPr="0052507A">
              <w:rPr>
                <w:sz w:val="22"/>
                <w:szCs w:val="22"/>
              </w:rPr>
              <w:t xml:space="preserve">therefore </w:t>
            </w:r>
            <w:r w:rsidRPr="0052507A">
              <w:rPr>
                <w:sz w:val="22"/>
                <w:szCs w:val="22"/>
              </w:rPr>
              <w:t>developed to introduce more HfB</w:t>
            </w:r>
            <w:r w:rsidRPr="0052507A">
              <w:rPr>
                <w:sz w:val="22"/>
                <w:szCs w:val="22"/>
                <w:vertAlign w:val="subscript"/>
              </w:rPr>
              <w:t>2</w:t>
            </w:r>
            <w:r w:rsidRPr="0052507A">
              <w:rPr>
                <w:sz w:val="22"/>
                <w:szCs w:val="22"/>
              </w:rPr>
              <w:t xml:space="preserve"> powder into the preforms whilst simultaneously achieving more homogeneous samples.</w:t>
            </w:r>
          </w:p>
          <w:p w14:paraId="54146239" w14:textId="36A596A7" w:rsidR="00426E05" w:rsidRPr="0052507A" w:rsidRDefault="00426E05" w:rsidP="004274E0">
            <w:pPr>
              <w:pStyle w:val="Default"/>
              <w:spacing w:before="120" w:after="120"/>
              <w:rPr>
                <w:sz w:val="22"/>
                <w:szCs w:val="22"/>
              </w:rPr>
            </w:pPr>
            <w:r w:rsidRPr="0052507A">
              <w:rPr>
                <w:sz w:val="22"/>
                <w:szCs w:val="22"/>
              </w:rPr>
              <w:t>A new batch of shear, flexural, compression 0/90, compression Z, tensile and demonstrator components we</w:t>
            </w:r>
            <w:r w:rsidR="00AB5011" w:rsidRPr="0052507A">
              <w:rPr>
                <w:sz w:val="22"/>
                <w:szCs w:val="22"/>
              </w:rPr>
              <w:t xml:space="preserve">re produced using the new route and far superior results were achieved. The new process could not be patented (confirmed by the patent agents at both </w:t>
            </w:r>
            <w:proofErr w:type="spellStart"/>
            <w:r w:rsidR="00AB5011" w:rsidRPr="0052507A">
              <w:rPr>
                <w:sz w:val="22"/>
                <w:szCs w:val="22"/>
              </w:rPr>
              <w:t>UoB</w:t>
            </w:r>
            <w:proofErr w:type="spellEnd"/>
            <w:r w:rsidR="00AB5011" w:rsidRPr="0052507A">
              <w:rPr>
                <w:sz w:val="22"/>
                <w:szCs w:val="22"/>
              </w:rPr>
              <w:t xml:space="preserve"> and MBDA) and so was considered ‘know how’. Although this did detrimentally affect the publications (which are still under consideration by MBDA, DSTL and DGA in France), it did lead to a PhD student being funded by MBDA to progress the IP further. The student started in October 2017. </w:t>
            </w:r>
          </w:p>
          <w:p w14:paraId="099145EF" w14:textId="0D88C116" w:rsidR="00AB5011" w:rsidRPr="0052507A" w:rsidRDefault="004A734A" w:rsidP="004274E0">
            <w:pPr>
              <w:pStyle w:val="Default"/>
              <w:spacing w:before="120" w:after="120"/>
              <w:rPr>
                <w:sz w:val="22"/>
                <w:szCs w:val="22"/>
              </w:rPr>
            </w:pPr>
            <w:r w:rsidRPr="0052507A">
              <w:rPr>
                <w:noProof/>
                <w:sz w:val="22"/>
                <w:szCs w:val="22"/>
                <w:lang w:eastAsia="en-GB"/>
              </w:rPr>
              <w:lastRenderedPageBreak/>
              <w:drawing>
                <wp:anchor distT="0" distB="0" distL="114300" distR="114300" simplePos="0" relativeHeight="251680768" behindDoc="0" locked="0" layoutInCell="1" allowOverlap="1" wp14:anchorId="332D9702" wp14:editId="06C2BC02">
                  <wp:simplePos x="0" y="0"/>
                  <wp:positionH relativeFrom="column">
                    <wp:posOffset>-1905</wp:posOffset>
                  </wp:positionH>
                  <wp:positionV relativeFrom="paragraph">
                    <wp:posOffset>-1270</wp:posOffset>
                  </wp:positionV>
                  <wp:extent cx="1278133" cy="1136650"/>
                  <wp:effectExtent l="0" t="0" r="0" b="6350"/>
                  <wp:wrapSquare wrapText="bothSides"/>
                  <wp:docPr id="5" name="Picture 5" descr="A prototype jet v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t vane.tif"/>
                          <pic:cNvPicPr/>
                        </pic:nvPicPr>
                        <pic:blipFill rotWithShape="1">
                          <a:blip r:embed="rId14">
                            <a:extLst>
                              <a:ext uri="{28A0092B-C50C-407E-A947-70E740481C1C}">
                                <a14:useLocalDpi xmlns:a14="http://schemas.microsoft.com/office/drawing/2010/main" val="0"/>
                              </a:ext>
                            </a:extLst>
                          </a:blip>
                          <a:srcRect l="6092" t="21012" r="1549" b="16573"/>
                          <a:stretch/>
                        </pic:blipFill>
                        <pic:spPr bwMode="auto">
                          <a:xfrm>
                            <a:off x="0" y="0"/>
                            <a:ext cx="1278133" cy="1136650"/>
                          </a:xfrm>
                          <a:prstGeom prst="rect">
                            <a:avLst/>
                          </a:prstGeom>
                          <a:ln>
                            <a:noFill/>
                          </a:ln>
                          <a:extLst>
                            <a:ext uri="{53640926-AAD7-44D8-BBD7-CCE9431645EC}">
                              <a14:shadowObscured xmlns:a14="http://schemas.microsoft.com/office/drawing/2010/main"/>
                            </a:ext>
                          </a:extLst>
                        </pic:spPr>
                      </pic:pic>
                    </a:graphicData>
                  </a:graphic>
                </wp:anchor>
              </w:drawing>
            </w:r>
            <w:r w:rsidR="00AB5011" w:rsidRPr="0052507A">
              <w:rPr>
                <w:sz w:val="22"/>
                <w:szCs w:val="22"/>
              </w:rPr>
              <w:t xml:space="preserve">A prototype </w:t>
            </w:r>
            <w:r w:rsidRPr="0052507A">
              <w:rPr>
                <w:sz w:val="22"/>
                <w:szCs w:val="22"/>
              </w:rPr>
              <w:t>jet vane</w:t>
            </w:r>
            <w:r w:rsidR="00AB5011" w:rsidRPr="0052507A">
              <w:rPr>
                <w:sz w:val="22"/>
                <w:szCs w:val="22"/>
              </w:rPr>
              <w:t xml:space="preserve"> was constructed, see image</w:t>
            </w:r>
            <w:r w:rsidRPr="0052507A">
              <w:rPr>
                <w:sz w:val="22"/>
                <w:szCs w:val="22"/>
              </w:rPr>
              <w:t xml:space="preserve"> left</w:t>
            </w:r>
            <w:r w:rsidR="00AB5011" w:rsidRPr="0052507A">
              <w:rPr>
                <w:sz w:val="22"/>
                <w:szCs w:val="22"/>
              </w:rPr>
              <w:t xml:space="preserve">, and thoroughly tested both mechanically and </w:t>
            </w:r>
            <w:proofErr w:type="spellStart"/>
            <w:r w:rsidR="00BB253C" w:rsidRPr="0052507A">
              <w:rPr>
                <w:sz w:val="22"/>
                <w:szCs w:val="22"/>
              </w:rPr>
              <w:t>thermo</w:t>
            </w:r>
            <w:r w:rsidR="00AB5011" w:rsidRPr="0052507A">
              <w:rPr>
                <w:sz w:val="22"/>
                <w:szCs w:val="22"/>
              </w:rPr>
              <w:t>ablatively</w:t>
            </w:r>
            <w:proofErr w:type="spellEnd"/>
            <w:r w:rsidR="00AB5011" w:rsidRPr="0052507A">
              <w:rPr>
                <w:sz w:val="22"/>
                <w:szCs w:val="22"/>
              </w:rPr>
              <w:t xml:space="preserve">. </w:t>
            </w:r>
            <w:r w:rsidRPr="0052507A">
              <w:rPr>
                <w:sz w:val="22"/>
                <w:szCs w:val="22"/>
              </w:rPr>
              <w:t xml:space="preserve">It met the mechanical requirements and no ablation was found on the surface after testing at 2500°C by </w:t>
            </w:r>
            <w:proofErr w:type="spellStart"/>
            <w:r w:rsidRPr="0052507A">
              <w:rPr>
                <w:sz w:val="22"/>
                <w:szCs w:val="22"/>
              </w:rPr>
              <w:t>oxypropane</w:t>
            </w:r>
            <w:proofErr w:type="spellEnd"/>
            <w:r w:rsidRPr="0052507A">
              <w:rPr>
                <w:sz w:val="22"/>
                <w:szCs w:val="22"/>
              </w:rPr>
              <w:t xml:space="preserve"> torch for 20 s. </w:t>
            </w:r>
          </w:p>
          <w:p w14:paraId="506A0C61" w14:textId="77777777" w:rsidR="00426E05" w:rsidRPr="0052507A" w:rsidRDefault="00426E05" w:rsidP="004274E0">
            <w:pPr>
              <w:pStyle w:val="Default"/>
              <w:spacing w:before="120" w:after="120"/>
              <w:rPr>
                <w:b/>
                <w:bCs/>
                <w:sz w:val="22"/>
                <w:szCs w:val="22"/>
              </w:rPr>
            </w:pPr>
            <w:r w:rsidRPr="0052507A">
              <w:rPr>
                <w:b/>
                <w:bCs/>
                <w:sz w:val="22"/>
                <w:szCs w:val="22"/>
              </w:rPr>
              <w:t xml:space="preserve">Improvement of </w:t>
            </w:r>
            <w:proofErr w:type="spellStart"/>
            <w:r w:rsidRPr="0052507A">
              <w:rPr>
                <w:b/>
                <w:bCs/>
                <w:sz w:val="22"/>
                <w:szCs w:val="22"/>
              </w:rPr>
              <w:t>Onera</w:t>
            </w:r>
            <w:proofErr w:type="spellEnd"/>
            <w:r w:rsidRPr="0052507A">
              <w:rPr>
                <w:b/>
                <w:bCs/>
                <w:sz w:val="22"/>
                <w:szCs w:val="22"/>
              </w:rPr>
              <w:t xml:space="preserve"> Low Cost CMC</w:t>
            </w:r>
          </w:p>
          <w:p w14:paraId="688C0026" w14:textId="77777777" w:rsidR="00426E05" w:rsidRPr="0052507A" w:rsidRDefault="00426E05" w:rsidP="004274E0">
            <w:pPr>
              <w:pStyle w:val="Default"/>
              <w:spacing w:before="120" w:after="120"/>
              <w:rPr>
                <w:sz w:val="22"/>
                <w:szCs w:val="22"/>
              </w:rPr>
            </w:pPr>
            <w:r w:rsidRPr="0052507A">
              <w:rPr>
                <w:sz w:val="22"/>
                <w:szCs w:val="22"/>
              </w:rPr>
              <w:t xml:space="preserve">C/HVN composites provided by </w:t>
            </w:r>
            <w:proofErr w:type="spellStart"/>
            <w:r w:rsidRPr="0052507A">
              <w:rPr>
                <w:sz w:val="22"/>
                <w:szCs w:val="22"/>
              </w:rPr>
              <w:t>Onera</w:t>
            </w:r>
            <w:proofErr w:type="spellEnd"/>
            <w:r w:rsidRPr="0052507A">
              <w:rPr>
                <w:sz w:val="22"/>
                <w:szCs w:val="22"/>
              </w:rPr>
              <w:t xml:space="preserve"> were impregnated with powder slurries containing HfB</w:t>
            </w:r>
            <w:r w:rsidRPr="0052507A">
              <w:rPr>
                <w:sz w:val="22"/>
                <w:szCs w:val="22"/>
                <w:vertAlign w:val="subscript"/>
              </w:rPr>
              <w:t>2</w:t>
            </w:r>
            <w:r w:rsidRPr="0052507A">
              <w:rPr>
                <w:sz w:val="22"/>
                <w:szCs w:val="22"/>
              </w:rPr>
              <w:t>, ZrB</w:t>
            </w:r>
            <w:r w:rsidRPr="0052507A">
              <w:rPr>
                <w:sz w:val="22"/>
                <w:szCs w:val="22"/>
                <w:vertAlign w:val="subscript"/>
              </w:rPr>
              <w:t>2</w:t>
            </w:r>
            <w:r w:rsidRPr="0052507A">
              <w:rPr>
                <w:sz w:val="22"/>
                <w:szCs w:val="22"/>
              </w:rPr>
              <w:t xml:space="preserve"> or </w:t>
            </w:r>
            <w:proofErr w:type="spellStart"/>
            <w:r w:rsidRPr="0052507A">
              <w:rPr>
                <w:sz w:val="22"/>
                <w:szCs w:val="22"/>
              </w:rPr>
              <w:t>SiC.</w:t>
            </w:r>
            <w:proofErr w:type="spellEnd"/>
            <w:r w:rsidRPr="0052507A">
              <w:rPr>
                <w:sz w:val="22"/>
                <w:szCs w:val="22"/>
              </w:rPr>
              <w:t xml:space="preserve"> The composition of the slurries was modified and the rheology was studied to achieve the best impregnation possible. Impregnation efficiency was characterized by micro-CT.</w:t>
            </w:r>
          </w:p>
          <w:p w14:paraId="269D8604" w14:textId="77777777" w:rsidR="00426E05" w:rsidRPr="0052507A" w:rsidRDefault="00426E05" w:rsidP="004274E0">
            <w:pPr>
              <w:pStyle w:val="Default"/>
              <w:spacing w:before="120" w:after="120"/>
              <w:rPr>
                <w:sz w:val="22"/>
                <w:szCs w:val="22"/>
              </w:rPr>
            </w:pPr>
            <w:r w:rsidRPr="0052507A">
              <w:rPr>
                <w:sz w:val="22"/>
                <w:szCs w:val="22"/>
              </w:rPr>
              <w:t xml:space="preserve">Oxidation and ablation resistance </w:t>
            </w:r>
            <w:proofErr w:type="gramStart"/>
            <w:r w:rsidRPr="0052507A">
              <w:rPr>
                <w:sz w:val="22"/>
                <w:szCs w:val="22"/>
              </w:rPr>
              <w:t>was</w:t>
            </w:r>
            <w:proofErr w:type="gramEnd"/>
            <w:r w:rsidRPr="0052507A">
              <w:rPr>
                <w:sz w:val="22"/>
                <w:szCs w:val="22"/>
              </w:rPr>
              <w:t xml:space="preserve"> determined using an oxyacetylene torch, OAT, and the best results were obtained with HfB</w:t>
            </w:r>
            <w:r w:rsidRPr="0052507A">
              <w:rPr>
                <w:sz w:val="22"/>
                <w:szCs w:val="22"/>
                <w:vertAlign w:val="subscript"/>
              </w:rPr>
              <w:t>2</w:t>
            </w:r>
            <w:r w:rsidRPr="0052507A">
              <w:rPr>
                <w:sz w:val="22"/>
                <w:szCs w:val="22"/>
              </w:rPr>
              <w:t xml:space="preserve"> and ZrB</w:t>
            </w:r>
            <w:r w:rsidRPr="0052507A">
              <w:rPr>
                <w:sz w:val="22"/>
                <w:szCs w:val="22"/>
                <w:vertAlign w:val="subscript"/>
              </w:rPr>
              <w:t>2</w:t>
            </w:r>
            <w:r w:rsidRPr="0052507A">
              <w:rPr>
                <w:sz w:val="22"/>
                <w:szCs w:val="22"/>
              </w:rPr>
              <w:t>. The latter was selected for future research on the basis of its much lower cost.</w:t>
            </w:r>
          </w:p>
          <w:p w14:paraId="343FFCA8" w14:textId="3FEE4696" w:rsidR="00672235" w:rsidRPr="0052507A" w:rsidRDefault="00426E05" w:rsidP="004A734A">
            <w:pPr>
              <w:pStyle w:val="Default"/>
              <w:spacing w:before="120" w:after="120"/>
              <w:rPr>
                <w:sz w:val="22"/>
                <w:szCs w:val="22"/>
              </w:rPr>
            </w:pPr>
            <w:r w:rsidRPr="0052507A">
              <w:rPr>
                <w:sz w:val="22"/>
                <w:szCs w:val="22"/>
              </w:rPr>
              <w:t>Flexural strength and oxidation resistance were measured in different C/HVN process stage preforms impregnated with ZrB</w:t>
            </w:r>
            <w:r w:rsidRPr="0052507A">
              <w:rPr>
                <w:sz w:val="22"/>
                <w:szCs w:val="22"/>
                <w:vertAlign w:val="subscript"/>
              </w:rPr>
              <w:t xml:space="preserve">2 </w:t>
            </w:r>
            <w:r w:rsidRPr="0052507A">
              <w:rPr>
                <w:sz w:val="22"/>
                <w:szCs w:val="22"/>
              </w:rPr>
              <w:t xml:space="preserve">improving the </w:t>
            </w:r>
            <w:r w:rsidR="00C26C47" w:rsidRPr="0052507A">
              <w:rPr>
                <w:sz w:val="22"/>
                <w:szCs w:val="22"/>
              </w:rPr>
              <w:t>oxidation resistance</w:t>
            </w:r>
            <w:r w:rsidRPr="0052507A">
              <w:rPr>
                <w:sz w:val="22"/>
                <w:szCs w:val="22"/>
              </w:rPr>
              <w:t xml:space="preserve"> compared to original material</w:t>
            </w:r>
            <w:r w:rsidR="00C26C47" w:rsidRPr="0052507A">
              <w:rPr>
                <w:sz w:val="22"/>
                <w:szCs w:val="22"/>
              </w:rPr>
              <w:t xml:space="preserve"> by </w:t>
            </w:r>
            <w:r w:rsidR="004A734A" w:rsidRPr="0052507A">
              <w:rPr>
                <w:sz w:val="22"/>
                <w:szCs w:val="22"/>
              </w:rPr>
              <w:t>&gt;5</w:t>
            </w:r>
            <w:r w:rsidR="00C26C47" w:rsidRPr="0052507A">
              <w:rPr>
                <w:sz w:val="22"/>
                <w:szCs w:val="22"/>
              </w:rPr>
              <w:t>00</w:t>
            </w:r>
            <w:r w:rsidR="00C26C47" w:rsidRPr="0052507A">
              <w:rPr>
                <w:sz w:val="22"/>
                <w:szCs w:val="22"/>
                <w:vertAlign w:val="superscript"/>
              </w:rPr>
              <w:t>o</w:t>
            </w:r>
            <w:r w:rsidR="00C26C47" w:rsidRPr="0052507A">
              <w:rPr>
                <w:sz w:val="22"/>
                <w:szCs w:val="22"/>
              </w:rPr>
              <w:t>C</w:t>
            </w:r>
            <w:r w:rsidR="004A734A" w:rsidRPr="0052507A">
              <w:rPr>
                <w:sz w:val="22"/>
                <w:szCs w:val="22"/>
              </w:rPr>
              <w:t xml:space="preserve"> (from ~1100</w:t>
            </w:r>
            <w:r w:rsidR="004A734A" w:rsidRPr="0052507A">
              <w:rPr>
                <w:sz w:val="22"/>
                <w:szCs w:val="22"/>
                <w:vertAlign w:val="superscript"/>
              </w:rPr>
              <w:t>o</w:t>
            </w:r>
            <w:r w:rsidR="004A734A" w:rsidRPr="0052507A">
              <w:rPr>
                <w:sz w:val="22"/>
                <w:szCs w:val="22"/>
              </w:rPr>
              <w:t>C to at least 1600 – 1650</w:t>
            </w:r>
            <w:r w:rsidR="004A734A" w:rsidRPr="0052507A">
              <w:rPr>
                <w:sz w:val="22"/>
                <w:szCs w:val="22"/>
                <w:vertAlign w:val="superscript"/>
              </w:rPr>
              <w:t>o</w:t>
            </w:r>
            <w:r w:rsidR="004A734A" w:rsidRPr="0052507A">
              <w:rPr>
                <w:sz w:val="22"/>
                <w:szCs w:val="22"/>
              </w:rPr>
              <w:t>C).</w:t>
            </w:r>
          </w:p>
        </w:tc>
      </w:tr>
      <w:tr w:rsidR="00AF4DFA" w14:paraId="613F5466" w14:textId="77777777" w:rsidTr="00AF4DFA">
        <w:trPr>
          <w:trHeight w:val="1761"/>
        </w:trPr>
        <w:tc>
          <w:tcPr>
            <w:tcW w:w="2376" w:type="dxa"/>
            <w:tcBorders>
              <w:top w:val="single" w:sz="4" w:space="0" w:color="auto"/>
              <w:left w:val="single" w:sz="4" w:space="0" w:color="auto"/>
              <w:bottom w:val="single" w:sz="4" w:space="0" w:color="auto"/>
              <w:right w:val="single" w:sz="4" w:space="0" w:color="auto"/>
            </w:tcBorders>
          </w:tcPr>
          <w:p w14:paraId="6A82BDC2" w14:textId="73E6DB3E" w:rsidR="00AF4DFA" w:rsidRPr="0052507A" w:rsidRDefault="00AF4DFA" w:rsidP="004274E0">
            <w:pPr>
              <w:pStyle w:val="Default"/>
              <w:spacing w:before="120" w:after="120"/>
              <w:rPr>
                <w:b/>
                <w:bCs/>
                <w:sz w:val="22"/>
                <w:szCs w:val="22"/>
              </w:rPr>
            </w:pPr>
            <w:r w:rsidRPr="0052507A">
              <w:rPr>
                <w:b/>
                <w:bCs/>
                <w:sz w:val="22"/>
                <w:szCs w:val="22"/>
              </w:rPr>
              <w:lastRenderedPageBreak/>
              <w:t>Publications</w:t>
            </w:r>
          </w:p>
        </w:tc>
        <w:tc>
          <w:tcPr>
            <w:tcW w:w="7500" w:type="dxa"/>
            <w:tcBorders>
              <w:top w:val="single" w:sz="4" w:space="0" w:color="auto"/>
              <w:left w:val="single" w:sz="4" w:space="0" w:color="auto"/>
              <w:bottom w:val="single" w:sz="4" w:space="0" w:color="auto"/>
              <w:right w:val="single" w:sz="4" w:space="0" w:color="auto"/>
            </w:tcBorders>
          </w:tcPr>
          <w:p w14:paraId="0C67A68B" w14:textId="778F39D2" w:rsidR="00AF4DFA" w:rsidRPr="0052507A" w:rsidRDefault="00AF4DFA" w:rsidP="00AF4DFA">
            <w:pPr>
              <w:pStyle w:val="Default"/>
              <w:spacing w:before="120" w:after="120"/>
              <w:rPr>
                <w:bCs/>
                <w:sz w:val="22"/>
                <w:szCs w:val="22"/>
              </w:rPr>
            </w:pPr>
            <w:r w:rsidRPr="0052507A">
              <w:rPr>
                <w:bCs/>
                <w:sz w:val="22"/>
                <w:szCs w:val="22"/>
              </w:rPr>
              <w:t xml:space="preserve">‘Ultra-high temperature ceramic composite materials’, Binner J, Rubio V, Ackerman T, </w:t>
            </w:r>
            <w:proofErr w:type="spellStart"/>
            <w:r w:rsidRPr="0052507A">
              <w:rPr>
                <w:bCs/>
                <w:sz w:val="22"/>
                <w:szCs w:val="22"/>
              </w:rPr>
              <w:t>Sousinet</w:t>
            </w:r>
            <w:proofErr w:type="spellEnd"/>
            <w:r w:rsidRPr="0052507A">
              <w:rPr>
                <w:bCs/>
                <w:sz w:val="22"/>
                <w:szCs w:val="22"/>
              </w:rPr>
              <w:t xml:space="preserve"> S, Bertrand X and </w:t>
            </w:r>
            <w:proofErr w:type="spellStart"/>
            <w:r w:rsidRPr="0052507A">
              <w:rPr>
                <w:bCs/>
                <w:sz w:val="22"/>
                <w:szCs w:val="22"/>
              </w:rPr>
              <w:t>Pommepuy</w:t>
            </w:r>
            <w:proofErr w:type="spellEnd"/>
            <w:r w:rsidRPr="0052507A">
              <w:rPr>
                <w:bCs/>
                <w:sz w:val="22"/>
                <w:szCs w:val="22"/>
              </w:rPr>
              <w:t xml:space="preserve"> N, Proceedings of the 4th MCM ITP Conference, Brighton, UK, Oct 2015.</w:t>
            </w:r>
          </w:p>
          <w:p w14:paraId="3B27EB03" w14:textId="77777777" w:rsidR="00AF4DFA" w:rsidRPr="0052507A" w:rsidRDefault="00AF4DFA" w:rsidP="00AF4DFA">
            <w:pPr>
              <w:pStyle w:val="Default"/>
              <w:spacing w:before="120" w:after="120"/>
              <w:rPr>
                <w:bCs/>
                <w:sz w:val="22"/>
                <w:szCs w:val="22"/>
              </w:rPr>
            </w:pPr>
            <w:r w:rsidRPr="0052507A">
              <w:rPr>
                <w:bCs/>
                <w:sz w:val="22"/>
                <w:szCs w:val="22"/>
              </w:rPr>
              <w:t xml:space="preserve">‘High temperature material improvement of C/HVN low cost CMD: Part 2’, Binner J, Rubio V, Ackerman T, Parlier M and </w:t>
            </w:r>
            <w:proofErr w:type="spellStart"/>
            <w:r w:rsidRPr="0052507A">
              <w:rPr>
                <w:bCs/>
                <w:sz w:val="22"/>
                <w:szCs w:val="22"/>
              </w:rPr>
              <w:t>Laguionie</w:t>
            </w:r>
            <w:proofErr w:type="spellEnd"/>
            <w:r w:rsidRPr="0052507A">
              <w:rPr>
                <w:bCs/>
                <w:sz w:val="22"/>
                <w:szCs w:val="22"/>
              </w:rPr>
              <w:t xml:space="preserve"> M, Proceedings of the 4th MCM ITP Conference, Brighton, UK, Oct 2015.</w:t>
            </w:r>
          </w:p>
          <w:p w14:paraId="34B6BB61" w14:textId="5249AE75" w:rsidR="00A451AE" w:rsidRPr="0052507A" w:rsidRDefault="00A451AE" w:rsidP="00AF4DFA">
            <w:pPr>
              <w:pStyle w:val="Default"/>
              <w:spacing w:before="120" w:after="120"/>
              <w:rPr>
                <w:bCs/>
                <w:sz w:val="22"/>
                <w:szCs w:val="22"/>
              </w:rPr>
            </w:pPr>
            <w:r w:rsidRPr="0052507A">
              <w:rPr>
                <w:iCs/>
                <w:sz w:val="22"/>
                <w:szCs w:val="22"/>
              </w:rPr>
              <w:t>‘Thermal ablation performance of C</w:t>
            </w:r>
            <w:r w:rsidRPr="0052507A">
              <w:rPr>
                <w:iCs/>
                <w:sz w:val="22"/>
                <w:szCs w:val="22"/>
                <w:vertAlign w:val="subscript"/>
              </w:rPr>
              <w:t>f</w:t>
            </w:r>
            <w:r w:rsidRPr="0052507A">
              <w:rPr>
                <w:iCs/>
                <w:sz w:val="22"/>
                <w:szCs w:val="22"/>
              </w:rPr>
              <w:t>-HfB</w:t>
            </w:r>
            <w:r w:rsidRPr="0052507A">
              <w:rPr>
                <w:iCs/>
                <w:sz w:val="22"/>
                <w:szCs w:val="22"/>
                <w:vertAlign w:val="subscript"/>
              </w:rPr>
              <w:t>2</w:t>
            </w:r>
            <w:r w:rsidRPr="0052507A">
              <w:rPr>
                <w:iCs/>
                <w:sz w:val="22"/>
                <w:szCs w:val="22"/>
              </w:rPr>
              <w:t xml:space="preserve"> composites with and without a C matrix deposited by CVI’, </w:t>
            </w:r>
            <w:r w:rsidRPr="0052507A">
              <w:rPr>
                <w:iCs/>
                <w:sz w:val="22"/>
                <w:szCs w:val="22"/>
                <w:lang w:val="en-US"/>
              </w:rPr>
              <w:t xml:space="preserve">Rubio V, </w:t>
            </w:r>
            <w:proofErr w:type="spellStart"/>
            <w:r w:rsidRPr="0052507A">
              <w:rPr>
                <w:iCs/>
                <w:sz w:val="22"/>
                <w:szCs w:val="22"/>
                <w:lang w:val="en-US"/>
              </w:rPr>
              <w:t>Ramanujam</w:t>
            </w:r>
            <w:proofErr w:type="spellEnd"/>
            <w:r w:rsidRPr="0052507A">
              <w:rPr>
                <w:iCs/>
                <w:sz w:val="22"/>
                <w:szCs w:val="22"/>
                <w:lang w:val="en-US"/>
              </w:rPr>
              <w:t xml:space="preserve"> P, Ramachandran DK, </w:t>
            </w:r>
            <w:proofErr w:type="spellStart"/>
            <w:r w:rsidRPr="0052507A">
              <w:rPr>
                <w:iCs/>
                <w:sz w:val="22"/>
                <w:szCs w:val="22"/>
                <w:lang w:val="en-US"/>
              </w:rPr>
              <w:t>D’Angio</w:t>
            </w:r>
            <w:proofErr w:type="spellEnd"/>
            <w:r w:rsidRPr="0052507A">
              <w:rPr>
                <w:iCs/>
                <w:sz w:val="22"/>
                <w:szCs w:val="22"/>
                <w:lang w:val="en-US"/>
              </w:rPr>
              <w:t xml:space="preserve">’ A and Binner JGP, Proceedings of the </w:t>
            </w:r>
            <w:r w:rsidRPr="0052507A">
              <w:rPr>
                <w:bCs/>
                <w:iCs/>
                <w:sz w:val="22"/>
                <w:szCs w:val="22"/>
              </w:rPr>
              <w:t>9</w:t>
            </w:r>
            <w:r w:rsidRPr="0052507A">
              <w:rPr>
                <w:bCs/>
                <w:iCs/>
                <w:sz w:val="22"/>
                <w:szCs w:val="22"/>
                <w:vertAlign w:val="superscript"/>
              </w:rPr>
              <w:t>th</w:t>
            </w:r>
            <w:r w:rsidRPr="0052507A">
              <w:rPr>
                <w:bCs/>
                <w:iCs/>
                <w:sz w:val="22"/>
                <w:szCs w:val="22"/>
              </w:rPr>
              <w:t xml:space="preserve"> International Conference on High Temperature Ceramic Matrix Composites and Global Forum on Advanced Materials and Technologies for Sustainable Development 2016, HTCMC-9 &amp; GFMAT 2016.</w:t>
            </w:r>
          </w:p>
        </w:tc>
      </w:tr>
      <w:tr w:rsidR="00BB253C" w14:paraId="14723848" w14:textId="77777777" w:rsidTr="00BB253C">
        <w:trPr>
          <w:trHeight w:val="1105"/>
        </w:trPr>
        <w:tc>
          <w:tcPr>
            <w:tcW w:w="2376" w:type="dxa"/>
            <w:tcBorders>
              <w:top w:val="single" w:sz="4" w:space="0" w:color="auto"/>
              <w:left w:val="single" w:sz="4" w:space="0" w:color="auto"/>
              <w:bottom w:val="single" w:sz="4" w:space="0" w:color="auto"/>
              <w:right w:val="single" w:sz="4" w:space="0" w:color="auto"/>
            </w:tcBorders>
          </w:tcPr>
          <w:p w14:paraId="382880A7" w14:textId="4B61DB52" w:rsidR="00BB253C" w:rsidRPr="0052507A" w:rsidRDefault="00BB253C" w:rsidP="004274E0">
            <w:pPr>
              <w:pStyle w:val="Default"/>
              <w:spacing w:before="120" w:after="120"/>
              <w:rPr>
                <w:b/>
                <w:bCs/>
                <w:sz w:val="22"/>
                <w:szCs w:val="22"/>
              </w:rPr>
            </w:pPr>
            <w:r w:rsidRPr="0052507A">
              <w:rPr>
                <w:b/>
                <w:bCs/>
                <w:sz w:val="22"/>
                <w:szCs w:val="22"/>
              </w:rPr>
              <w:t>Impact</w:t>
            </w:r>
          </w:p>
        </w:tc>
        <w:tc>
          <w:tcPr>
            <w:tcW w:w="7500" w:type="dxa"/>
            <w:tcBorders>
              <w:top w:val="single" w:sz="4" w:space="0" w:color="auto"/>
              <w:left w:val="single" w:sz="4" w:space="0" w:color="auto"/>
              <w:bottom w:val="single" w:sz="4" w:space="0" w:color="auto"/>
              <w:right w:val="single" w:sz="4" w:space="0" w:color="auto"/>
            </w:tcBorders>
          </w:tcPr>
          <w:p w14:paraId="66A92486" w14:textId="71043D27" w:rsidR="00B86835" w:rsidRPr="0052507A" w:rsidRDefault="00B86835" w:rsidP="00BB253C">
            <w:pPr>
              <w:pStyle w:val="Default"/>
              <w:spacing w:before="120" w:after="120"/>
              <w:rPr>
                <w:bCs/>
                <w:sz w:val="22"/>
                <w:szCs w:val="22"/>
              </w:rPr>
            </w:pPr>
            <w:r w:rsidRPr="0052507A">
              <w:rPr>
                <w:sz w:val="22"/>
                <w:szCs w:val="22"/>
              </w:rPr>
              <w:t xml:space="preserve">An </w:t>
            </w:r>
            <w:r w:rsidRPr="0052507A">
              <w:rPr>
                <w:b/>
                <w:sz w:val="22"/>
                <w:szCs w:val="22"/>
              </w:rPr>
              <w:t>MBDA One Star Innovation Award, 2016</w:t>
            </w:r>
            <w:r w:rsidRPr="0052507A">
              <w:rPr>
                <w:sz w:val="22"/>
                <w:szCs w:val="22"/>
              </w:rPr>
              <w:t xml:space="preserve"> was awarded to the team that developed the prototype jet vane made of a carbon fibre / hafnium diboride powder composite that was shown to survive ~</w:t>
            </w:r>
            <w:r w:rsidR="002232A0" w:rsidRPr="0052507A">
              <w:rPr>
                <w:sz w:val="22"/>
                <w:szCs w:val="22"/>
              </w:rPr>
              <w:t>25</w:t>
            </w:r>
            <w:r w:rsidRPr="0052507A">
              <w:rPr>
                <w:sz w:val="22"/>
                <w:szCs w:val="22"/>
              </w:rPr>
              <w:t>00</w:t>
            </w:r>
            <w:r w:rsidRPr="0052507A">
              <w:rPr>
                <w:sz w:val="22"/>
                <w:szCs w:val="22"/>
                <w:vertAlign w:val="superscript"/>
              </w:rPr>
              <w:t>o</w:t>
            </w:r>
            <w:r w:rsidRPr="0052507A">
              <w:rPr>
                <w:sz w:val="22"/>
                <w:szCs w:val="22"/>
              </w:rPr>
              <w:t>C, a heat flux of ~</w:t>
            </w:r>
            <w:r w:rsidR="002232A0" w:rsidRPr="0052507A">
              <w:rPr>
                <w:sz w:val="22"/>
                <w:szCs w:val="22"/>
              </w:rPr>
              <w:t>6</w:t>
            </w:r>
            <w:r w:rsidRPr="0052507A">
              <w:rPr>
                <w:sz w:val="22"/>
                <w:szCs w:val="22"/>
              </w:rPr>
              <w:t xml:space="preserve"> MW</w:t>
            </w:r>
            <w:r w:rsidRPr="0052507A">
              <w:rPr>
                <w:sz w:val="22"/>
                <w:szCs w:val="22"/>
                <w:vertAlign w:val="superscript"/>
              </w:rPr>
              <w:t xml:space="preserve"> </w:t>
            </w:r>
            <w:r w:rsidRPr="0052507A">
              <w:rPr>
                <w:sz w:val="22"/>
                <w:szCs w:val="22"/>
              </w:rPr>
              <w:t>m</w:t>
            </w:r>
            <w:r w:rsidRPr="0052507A">
              <w:rPr>
                <w:sz w:val="22"/>
                <w:szCs w:val="22"/>
                <w:vertAlign w:val="superscript"/>
              </w:rPr>
              <w:t>-2</w:t>
            </w:r>
            <w:r w:rsidRPr="0052507A">
              <w:rPr>
                <w:sz w:val="22"/>
                <w:szCs w:val="22"/>
              </w:rPr>
              <w:t xml:space="preserve"> and a gas velocity of ~Mach 0.6.</w:t>
            </w:r>
          </w:p>
          <w:p w14:paraId="6DA75A56" w14:textId="77777777" w:rsidR="00BB253C" w:rsidRDefault="00BB253C" w:rsidP="00BB253C">
            <w:pPr>
              <w:pStyle w:val="Default"/>
              <w:spacing w:before="120" w:after="120"/>
              <w:rPr>
                <w:bCs/>
                <w:sz w:val="22"/>
                <w:szCs w:val="22"/>
              </w:rPr>
            </w:pPr>
            <w:r w:rsidRPr="0052507A">
              <w:rPr>
                <w:bCs/>
                <w:sz w:val="22"/>
                <w:szCs w:val="22"/>
              </w:rPr>
              <w:t xml:space="preserve">For the work involving </w:t>
            </w:r>
            <w:proofErr w:type="spellStart"/>
            <w:r w:rsidRPr="0052507A">
              <w:rPr>
                <w:bCs/>
                <w:sz w:val="22"/>
                <w:szCs w:val="22"/>
              </w:rPr>
              <w:t>Onera</w:t>
            </w:r>
            <w:proofErr w:type="spellEnd"/>
            <w:r w:rsidRPr="0052507A">
              <w:rPr>
                <w:bCs/>
                <w:sz w:val="22"/>
                <w:szCs w:val="22"/>
              </w:rPr>
              <w:t>, the temperature capability of their material was extended by ~500</w:t>
            </w:r>
            <w:r w:rsidRPr="0052507A">
              <w:rPr>
                <w:bCs/>
                <w:sz w:val="22"/>
                <w:szCs w:val="22"/>
                <w:vertAlign w:val="superscript"/>
              </w:rPr>
              <w:t>o</w:t>
            </w:r>
            <w:r w:rsidRPr="0052507A">
              <w:rPr>
                <w:bCs/>
                <w:sz w:val="22"/>
                <w:szCs w:val="22"/>
              </w:rPr>
              <w:t>C.</w:t>
            </w:r>
          </w:p>
          <w:p w14:paraId="04DC59EB" w14:textId="25FD6F85" w:rsidR="008F4A08" w:rsidRPr="0052507A" w:rsidRDefault="008F4A08" w:rsidP="00BB253C">
            <w:pPr>
              <w:pStyle w:val="Default"/>
              <w:spacing w:before="120" w:after="120"/>
              <w:rPr>
                <w:bCs/>
                <w:sz w:val="22"/>
                <w:szCs w:val="22"/>
              </w:rPr>
            </w:pPr>
            <w:r>
              <w:rPr>
                <w:bCs/>
                <w:sz w:val="22"/>
                <w:szCs w:val="22"/>
              </w:rPr>
              <w:t>A PhD studentship was funded by MBDA to pursue some of the ideas developed. The studentship started Oct 2017 and will run to Sept 2020.</w:t>
            </w:r>
          </w:p>
        </w:tc>
      </w:tr>
    </w:tbl>
    <w:p w14:paraId="34941B3F" w14:textId="77777777" w:rsidR="00F1486B" w:rsidRPr="00FA3A46" w:rsidRDefault="00F1486B" w:rsidP="00F1486B">
      <w:pPr>
        <w:spacing w:after="0" w:line="240" w:lineRule="auto"/>
        <w:rPr>
          <w:rFonts w:ascii="Arial" w:hAnsi="Arial" w:cs="Arial"/>
          <w:color w:val="1F497D" w:themeColor="text2"/>
          <w:sz w:val="20"/>
        </w:rPr>
      </w:pPr>
    </w:p>
    <w:tbl>
      <w:tblPr>
        <w:tblStyle w:val="TableGrid"/>
        <w:tblW w:w="9876" w:type="dxa"/>
        <w:tblLook w:val="04A0" w:firstRow="1" w:lastRow="0" w:firstColumn="1" w:lastColumn="0" w:noHBand="0" w:noVBand="1"/>
      </w:tblPr>
      <w:tblGrid>
        <w:gridCol w:w="2376"/>
        <w:gridCol w:w="7500"/>
      </w:tblGrid>
      <w:tr w:rsidR="00F1486B" w14:paraId="7128F77D" w14:textId="77777777" w:rsidTr="00F1486B">
        <w:trPr>
          <w:trHeight w:val="267"/>
        </w:trPr>
        <w:tc>
          <w:tcPr>
            <w:tcW w:w="2376" w:type="dxa"/>
          </w:tcPr>
          <w:p w14:paraId="204A3BAF" w14:textId="77777777" w:rsidR="00F1486B" w:rsidRPr="0052507A" w:rsidRDefault="00F1486B" w:rsidP="004E4C2C">
            <w:pPr>
              <w:pStyle w:val="Default"/>
              <w:spacing w:before="120" w:after="120"/>
              <w:rPr>
                <w:sz w:val="22"/>
                <w:szCs w:val="22"/>
              </w:rPr>
            </w:pPr>
            <w:r w:rsidRPr="0052507A">
              <w:rPr>
                <w:b/>
                <w:bCs/>
                <w:sz w:val="22"/>
                <w:szCs w:val="22"/>
              </w:rPr>
              <w:t>Title</w:t>
            </w:r>
          </w:p>
        </w:tc>
        <w:tc>
          <w:tcPr>
            <w:tcW w:w="7500" w:type="dxa"/>
            <w:vAlign w:val="center"/>
          </w:tcPr>
          <w:p w14:paraId="5AE07D04" w14:textId="725D1182" w:rsidR="00F1486B" w:rsidRPr="0052507A" w:rsidRDefault="00F1486B" w:rsidP="00820DD8">
            <w:pPr>
              <w:pStyle w:val="Default"/>
              <w:spacing w:before="120" w:after="120"/>
              <w:rPr>
                <w:bCs/>
                <w:sz w:val="22"/>
                <w:szCs w:val="22"/>
              </w:rPr>
            </w:pPr>
            <w:r w:rsidRPr="0052507A">
              <w:rPr>
                <w:b/>
                <w:bCs/>
                <w:i/>
                <w:sz w:val="22"/>
                <w:szCs w:val="22"/>
              </w:rPr>
              <w:t>Processing of UHTC composi</w:t>
            </w:r>
            <w:r w:rsidR="0043577E" w:rsidRPr="0052507A">
              <w:rPr>
                <w:b/>
                <w:bCs/>
                <w:i/>
                <w:sz w:val="22"/>
                <w:szCs w:val="22"/>
              </w:rPr>
              <w:t>tes for hypersonic applications</w:t>
            </w:r>
            <w:r w:rsidR="00264662" w:rsidRPr="0052507A">
              <w:rPr>
                <w:b/>
                <w:bCs/>
                <w:sz w:val="22"/>
                <w:szCs w:val="22"/>
              </w:rPr>
              <w:t xml:space="preserve"> </w:t>
            </w:r>
          </w:p>
        </w:tc>
      </w:tr>
      <w:tr w:rsidR="00F1486B" w14:paraId="3B1DBA8A" w14:textId="77777777" w:rsidTr="00F1486B">
        <w:trPr>
          <w:trHeight w:val="696"/>
        </w:trPr>
        <w:tc>
          <w:tcPr>
            <w:tcW w:w="2376" w:type="dxa"/>
          </w:tcPr>
          <w:p w14:paraId="4BAB6BF9" w14:textId="77777777" w:rsidR="00F1486B" w:rsidRPr="0052507A" w:rsidRDefault="00F1486B" w:rsidP="004E4C2C">
            <w:pPr>
              <w:pStyle w:val="Default"/>
              <w:spacing w:before="120" w:after="120"/>
              <w:rPr>
                <w:sz w:val="22"/>
                <w:szCs w:val="22"/>
              </w:rPr>
            </w:pPr>
            <w:r w:rsidRPr="0052507A">
              <w:rPr>
                <w:b/>
                <w:bCs/>
                <w:sz w:val="22"/>
                <w:szCs w:val="22"/>
              </w:rPr>
              <w:t>Relationship to other projects/themes</w:t>
            </w:r>
          </w:p>
        </w:tc>
        <w:tc>
          <w:tcPr>
            <w:tcW w:w="7500" w:type="dxa"/>
            <w:vAlign w:val="center"/>
          </w:tcPr>
          <w:p w14:paraId="0A5A0926" w14:textId="77777777" w:rsidR="00F1486B" w:rsidRPr="0052507A" w:rsidRDefault="00F1486B" w:rsidP="004E4C2C">
            <w:pPr>
              <w:pStyle w:val="Default"/>
              <w:spacing w:before="120" w:after="120"/>
              <w:rPr>
                <w:sz w:val="22"/>
                <w:szCs w:val="22"/>
              </w:rPr>
            </w:pPr>
            <w:r w:rsidRPr="0052507A">
              <w:rPr>
                <w:sz w:val="22"/>
                <w:szCs w:val="22"/>
              </w:rPr>
              <w:t xml:space="preserve">This project is funded by DSTL with leverage provided by </w:t>
            </w:r>
            <w:proofErr w:type="spellStart"/>
            <w:r w:rsidRPr="0052507A">
              <w:rPr>
                <w:sz w:val="22"/>
                <w:szCs w:val="22"/>
              </w:rPr>
              <w:t>XMat</w:t>
            </w:r>
            <w:proofErr w:type="spellEnd"/>
            <w:r w:rsidRPr="0052507A">
              <w:rPr>
                <w:sz w:val="22"/>
                <w:szCs w:val="22"/>
              </w:rPr>
              <w:t xml:space="preserve">. The work involves processing of ultra-high temperature composites and is related to a similar project funded by MBDA, also with leverage from </w:t>
            </w:r>
            <w:proofErr w:type="spellStart"/>
            <w:r w:rsidRPr="0052507A">
              <w:rPr>
                <w:sz w:val="22"/>
                <w:szCs w:val="22"/>
              </w:rPr>
              <w:t>XMat</w:t>
            </w:r>
            <w:proofErr w:type="spellEnd"/>
            <w:r w:rsidRPr="0052507A">
              <w:rPr>
                <w:sz w:val="22"/>
                <w:szCs w:val="22"/>
              </w:rPr>
              <w:t>.</w:t>
            </w:r>
          </w:p>
        </w:tc>
      </w:tr>
      <w:tr w:rsidR="00F1486B" w14:paraId="2FD1CB28" w14:textId="77777777" w:rsidTr="00F1486B">
        <w:trPr>
          <w:trHeight w:val="211"/>
        </w:trPr>
        <w:tc>
          <w:tcPr>
            <w:tcW w:w="2376" w:type="dxa"/>
          </w:tcPr>
          <w:p w14:paraId="7E8A21C3" w14:textId="77777777" w:rsidR="00F1486B" w:rsidRPr="0052507A" w:rsidRDefault="00F1486B" w:rsidP="004E4C2C">
            <w:pPr>
              <w:pStyle w:val="Default"/>
              <w:spacing w:before="120" w:after="120"/>
              <w:rPr>
                <w:sz w:val="22"/>
                <w:szCs w:val="22"/>
              </w:rPr>
            </w:pPr>
            <w:r w:rsidRPr="0052507A">
              <w:rPr>
                <w:b/>
                <w:bCs/>
                <w:sz w:val="22"/>
                <w:szCs w:val="22"/>
              </w:rPr>
              <w:t>Project timing</w:t>
            </w:r>
          </w:p>
        </w:tc>
        <w:tc>
          <w:tcPr>
            <w:tcW w:w="7500" w:type="dxa"/>
            <w:vAlign w:val="center"/>
          </w:tcPr>
          <w:p w14:paraId="143E29AF" w14:textId="42621D2C" w:rsidR="00F1486B" w:rsidRPr="0052507A" w:rsidRDefault="00F1486B" w:rsidP="00045DAB">
            <w:pPr>
              <w:pStyle w:val="Default"/>
              <w:spacing w:before="120" w:after="120"/>
              <w:rPr>
                <w:sz w:val="22"/>
                <w:szCs w:val="22"/>
              </w:rPr>
            </w:pPr>
            <w:r w:rsidRPr="0052507A">
              <w:rPr>
                <w:sz w:val="22"/>
                <w:szCs w:val="22"/>
              </w:rPr>
              <w:t>Jul 2014 –</w:t>
            </w:r>
            <w:r w:rsidR="00045DAB" w:rsidRPr="0052507A">
              <w:rPr>
                <w:sz w:val="22"/>
                <w:szCs w:val="22"/>
              </w:rPr>
              <w:t xml:space="preserve"> </w:t>
            </w:r>
            <w:r w:rsidRPr="0052507A">
              <w:rPr>
                <w:sz w:val="22"/>
                <w:szCs w:val="22"/>
              </w:rPr>
              <w:t>Jun 2016</w:t>
            </w:r>
          </w:p>
        </w:tc>
      </w:tr>
      <w:tr w:rsidR="00F1486B" w14:paraId="3EAAAB33" w14:textId="77777777" w:rsidTr="00F1486B">
        <w:trPr>
          <w:trHeight w:val="229"/>
        </w:trPr>
        <w:tc>
          <w:tcPr>
            <w:tcW w:w="2376" w:type="dxa"/>
          </w:tcPr>
          <w:p w14:paraId="1E6B9A4B" w14:textId="77777777" w:rsidR="00F1486B" w:rsidRPr="0052507A" w:rsidRDefault="00F1486B" w:rsidP="004E4C2C">
            <w:pPr>
              <w:pStyle w:val="Default"/>
              <w:spacing w:before="120" w:after="120"/>
              <w:rPr>
                <w:sz w:val="22"/>
                <w:szCs w:val="22"/>
              </w:rPr>
            </w:pPr>
            <w:r w:rsidRPr="0052507A">
              <w:rPr>
                <w:b/>
                <w:bCs/>
                <w:sz w:val="22"/>
                <w:szCs w:val="22"/>
              </w:rPr>
              <w:t>Investigators</w:t>
            </w:r>
          </w:p>
        </w:tc>
        <w:tc>
          <w:tcPr>
            <w:tcW w:w="7500" w:type="dxa"/>
            <w:vAlign w:val="center"/>
          </w:tcPr>
          <w:p w14:paraId="210B0424" w14:textId="45F16210" w:rsidR="00F1486B" w:rsidRPr="0052507A" w:rsidRDefault="008453F3" w:rsidP="00D926AC">
            <w:pPr>
              <w:pStyle w:val="Default"/>
              <w:spacing w:before="120" w:after="120"/>
              <w:rPr>
                <w:sz w:val="22"/>
                <w:szCs w:val="22"/>
              </w:rPr>
            </w:pPr>
            <w:r w:rsidRPr="0052507A">
              <w:rPr>
                <w:sz w:val="22"/>
                <w:szCs w:val="22"/>
              </w:rPr>
              <w:t xml:space="preserve">Prof Jon Binner, </w:t>
            </w:r>
            <w:proofErr w:type="spellStart"/>
            <w:r w:rsidRPr="0052507A">
              <w:rPr>
                <w:sz w:val="22"/>
                <w:szCs w:val="22"/>
              </w:rPr>
              <w:t>UoB</w:t>
            </w:r>
            <w:proofErr w:type="spellEnd"/>
            <w:r w:rsidRPr="0052507A">
              <w:rPr>
                <w:sz w:val="22"/>
                <w:szCs w:val="22"/>
              </w:rPr>
              <w:tab/>
            </w:r>
            <w:r w:rsidRPr="0052507A">
              <w:rPr>
                <w:sz w:val="22"/>
                <w:szCs w:val="22"/>
              </w:rPr>
              <w:tab/>
              <w:t xml:space="preserve">Email: </w:t>
            </w:r>
            <w:hyperlink r:id="rId15" w:history="1">
              <w:r w:rsidRPr="0052507A">
                <w:rPr>
                  <w:rStyle w:val="Hyperlink"/>
                  <w:sz w:val="22"/>
                  <w:szCs w:val="22"/>
                </w:rPr>
                <w:t>j.binner@bham.ac.uk</w:t>
              </w:r>
            </w:hyperlink>
            <w:r w:rsidRPr="0052507A">
              <w:rPr>
                <w:sz w:val="22"/>
                <w:szCs w:val="22"/>
              </w:rPr>
              <w:t xml:space="preserve"> </w:t>
            </w:r>
          </w:p>
        </w:tc>
      </w:tr>
      <w:tr w:rsidR="00F1486B" w14:paraId="13470D4F" w14:textId="77777777" w:rsidTr="00F1486B">
        <w:trPr>
          <w:trHeight w:val="279"/>
        </w:trPr>
        <w:tc>
          <w:tcPr>
            <w:tcW w:w="2376" w:type="dxa"/>
          </w:tcPr>
          <w:p w14:paraId="3476A05D" w14:textId="77777777" w:rsidR="00F1486B" w:rsidRPr="0052507A" w:rsidRDefault="00F1486B" w:rsidP="004E4C2C">
            <w:pPr>
              <w:pStyle w:val="Default"/>
              <w:spacing w:before="120" w:after="120"/>
              <w:rPr>
                <w:sz w:val="22"/>
                <w:szCs w:val="22"/>
              </w:rPr>
            </w:pPr>
            <w:r w:rsidRPr="0052507A">
              <w:rPr>
                <w:b/>
                <w:bCs/>
                <w:sz w:val="22"/>
                <w:szCs w:val="22"/>
              </w:rPr>
              <w:lastRenderedPageBreak/>
              <w:t>Staff Employed</w:t>
            </w:r>
          </w:p>
        </w:tc>
        <w:tc>
          <w:tcPr>
            <w:tcW w:w="7500" w:type="dxa"/>
            <w:vAlign w:val="center"/>
          </w:tcPr>
          <w:p w14:paraId="45F2EBA6" w14:textId="59C7FC2D" w:rsidR="00F1486B" w:rsidRPr="0052507A" w:rsidRDefault="00F1486B" w:rsidP="004E4C2C">
            <w:pPr>
              <w:pStyle w:val="Default"/>
              <w:spacing w:before="120" w:after="120"/>
              <w:rPr>
                <w:sz w:val="22"/>
                <w:szCs w:val="22"/>
              </w:rPr>
            </w:pPr>
            <w:proofErr w:type="spellStart"/>
            <w:r w:rsidRPr="0052507A">
              <w:rPr>
                <w:sz w:val="22"/>
                <w:szCs w:val="22"/>
              </w:rPr>
              <w:t>Dr.</w:t>
            </w:r>
            <w:proofErr w:type="spellEnd"/>
            <w:r w:rsidRPr="0052507A">
              <w:rPr>
                <w:sz w:val="22"/>
                <w:szCs w:val="22"/>
              </w:rPr>
              <w:t xml:space="preserve"> </w:t>
            </w:r>
            <w:proofErr w:type="spellStart"/>
            <w:r w:rsidRPr="0052507A">
              <w:rPr>
                <w:sz w:val="22"/>
                <w:szCs w:val="22"/>
              </w:rPr>
              <w:t>Prabhu</w:t>
            </w:r>
            <w:proofErr w:type="spellEnd"/>
            <w:r w:rsidRPr="0052507A">
              <w:rPr>
                <w:sz w:val="22"/>
                <w:szCs w:val="22"/>
              </w:rPr>
              <w:t xml:space="preserve"> </w:t>
            </w:r>
            <w:proofErr w:type="spellStart"/>
            <w:r w:rsidRPr="0052507A">
              <w:rPr>
                <w:sz w:val="22"/>
                <w:szCs w:val="22"/>
              </w:rPr>
              <w:t>Ramanujam</w:t>
            </w:r>
            <w:proofErr w:type="spellEnd"/>
            <w:r w:rsidRPr="0052507A">
              <w:rPr>
                <w:sz w:val="22"/>
                <w:szCs w:val="22"/>
              </w:rPr>
              <w:t xml:space="preserve">, </w:t>
            </w:r>
            <w:proofErr w:type="spellStart"/>
            <w:r w:rsidR="002013AA" w:rsidRPr="0052507A">
              <w:rPr>
                <w:sz w:val="22"/>
                <w:szCs w:val="22"/>
              </w:rPr>
              <w:t>UoB</w:t>
            </w:r>
            <w:proofErr w:type="spellEnd"/>
            <w:r w:rsidRPr="0052507A">
              <w:rPr>
                <w:sz w:val="22"/>
                <w:szCs w:val="22"/>
              </w:rPr>
              <w:t xml:space="preserve">, 100% </w:t>
            </w:r>
            <w:r w:rsidR="002013AA" w:rsidRPr="0052507A">
              <w:rPr>
                <w:sz w:val="22"/>
                <w:szCs w:val="22"/>
              </w:rPr>
              <w:t>FTE</w:t>
            </w:r>
          </w:p>
        </w:tc>
      </w:tr>
      <w:tr w:rsidR="00F1486B" w14:paraId="2E9B2149" w14:textId="77777777" w:rsidTr="00F1486B">
        <w:trPr>
          <w:trHeight w:val="45"/>
        </w:trPr>
        <w:tc>
          <w:tcPr>
            <w:tcW w:w="2376" w:type="dxa"/>
          </w:tcPr>
          <w:p w14:paraId="27D6468C" w14:textId="77777777" w:rsidR="00F1486B" w:rsidRPr="0052507A" w:rsidRDefault="00F1486B" w:rsidP="004E4C2C">
            <w:pPr>
              <w:pStyle w:val="Default"/>
              <w:spacing w:before="120" w:after="120"/>
              <w:rPr>
                <w:sz w:val="22"/>
                <w:szCs w:val="22"/>
              </w:rPr>
            </w:pPr>
            <w:r w:rsidRPr="0052507A">
              <w:rPr>
                <w:b/>
                <w:bCs/>
                <w:sz w:val="22"/>
                <w:szCs w:val="22"/>
              </w:rPr>
              <w:t>Project Partners</w:t>
            </w:r>
          </w:p>
        </w:tc>
        <w:tc>
          <w:tcPr>
            <w:tcW w:w="7500" w:type="dxa"/>
            <w:vAlign w:val="center"/>
          </w:tcPr>
          <w:p w14:paraId="625D4133" w14:textId="77777777" w:rsidR="00F1486B" w:rsidRPr="0052507A" w:rsidRDefault="00F1486B" w:rsidP="004E4C2C">
            <w:pPr>
              <w:pStyle w:val="Default"/>
              <w:spacing w:before="120" w:after="120"/>
              <w:rPr>
                <w:sz w:val="22"/>
                <w:szCs w:val="22"/>
              </w:rPr>
            </w:pPr>
            <w:r w:rsidRPr="0052507A">
              <w:rPr>
                <w:sz w:val="22"/>
                <w:szCs w:val="22"/>
              </w:rPr>
              <w:t>DSTL, UK</w:t>
            </w:r>
          </w:p>
        </w:tc>
      </w:tr>
      <w:tr w:rsidR="00F1486B" w14:paraId="5A7260A0" w14:textId="77777777" w:rsidTr="00E66888">
        <w:trPr>
          <w:trHeight w:val="206"/>
        </w:trPr>
        <w:tc>
          <w:tcPr>
            <w:tcW w:w="2376" w:type="dxa"/>
          </w:tcPr>
          <w:p w14:paraId="1058CC9B" w14:textId="77777777" w:rsidR="00F1486B" w:rsidRPr="0052507A" w:rsidRDefault="00F1486B" w:rsidP="004E4C2C">
            <w:pPr>
              <w:pStyle w:val="Default"/>
              <w:spacing w:before="120" w:after="120"/>
              <w:rPr>
                <w:sz w:val="22"/>
                <w:szCs w:val="22"/>
              </w:rPr>
            </w:pPr>
            <w:r w:rsidRPr="0052507A">
              <w:rPr>
                <w:b/>
                <w:bCs/>
                <w:sz w:val="22"/>
                <w:szCs w:val="22"/>
              </w:rPr>
              <w:t>Aims</w:t>
            </w:r>
          </w:p>
        </w:tc>
        <w:tc>
          <w:tcPr>
            <w:tcW w:w="7500" w:type="dxa"/>
          </w:tcPr>
          <w:p w14:paraId="39AE1D0B" w14:textId="45181CB6" w:rsidR="00F1486B" w:rsidRPr="0052507A" w:rsidRDefault="00F1486B" w:rsidP="004E4C2C">
            <w:pPr>
              <w:pStyle w:val="Default"/>
              <w:spacing w:before="120" w:after="120"/>
              <w:rPr>
                <w:bCs/>
                <w:iCs/>
                <w:sz w:val="22"/>
                <w:szCs w:val="22"/>
              </w:rPr>
            </w:pPr>
            <w:r w:rsidRPr="0052507A">
              <w:rPr>
                <w:bCs/>
                <w:iCs/>
                <w:sz w:val="22"/>
                <w:szCs w:val="22"/>
              </w:rPr>
              <w:t>To scale up the manufacturing process of ultra-high temperature composites based on carbon fibres and HfB</w:t>
            </w:r>
            <w:r w:rsidRPr="0052507A">
              <w:rPr>
                <w:bCs/>
                <w:iCs/>
                <w:sz w:val="22"/>
                <w:szCs w:val="22"/>
                <w:vertAlign w:val="subscript"/>
              </w:rPr>
              <w:t>2</w:t>
            </w:r>
            <w:r w:rsidRPr="0052507A">
              <w:rPr>
                <w:bCs/>
                <w:iCs/>
                <w:sz w:val="22"/>
                <w:szCs w:val="22"/>
              </w:rPr>
              <w:t xml:space="preserve"> powders, C</w:t>
            </w:r>
            <w:r w:rsidRPr="0052507A">
              <w:rPr>
                <w:bCs/>
                <w:iCs/>
                <w:sz w:val="22"/>
                <w:szCs w:val="22"/>
                <w:vertAlign w:val="subscript"/>
              </w:rPr>
              <w:t>f</w:t>
            </w:r>
            <w:r w:rsidRPr="0052507A">
              <w:rPr>
                <w:bCs/>
                <w:iCs/>
                <w:sz w:val="22"/>
                <w:szCs w:val="22"/>
              </w:rPr>
              <w:t>-HfB</w:t>
            </w:r>
            <w:r w:rsidRPr="0052507A">
              <w:rPr>
                <w:bCs/>
                <w:iCs/>
                <w:sz w:val="22"/>
                <w:szCs w:val="22"/>
                <w:vertAlign w:val="subscript"/>
              </w:rPr>
              <w:t>2</w:t>
            </w:r>
            <w:r w:rsidRPr="0052507A">
              <w:rPr>
                <w:bCs/>
                <w:iCs/>
                <w:sz w:val="22"/>
                <w:szCs w:val="22"/>
              </w:rPr>
              <w:t>, and also to evaluat</w:t>
            </w:r>
            <w:r w:rsidR="00B8194F" w:rsidRPr="0052507A">
              <w:rPr>
                <w:bCs/>
                <w:iCs/>
                <w:sz w:val="22"/>
                <w:szCs w:val="22"/>
              </w:rPr>
              <w:t>e</w:t>
            </w:r>
            <w:r w:rsidRPr="0052507A">
              <w:rPr>
                <w:bCs/>
                <w:iCs/>
                <w:sz w:val="22"/>
                <w:szCs w:val="22"/>
              </w:rPr>
              <w:t xml:space="preserve"> the high temperature mechanical and ablation properties. </w:t>
            </w:r>
          </w:p>
          <w:p w14:paraId="679CF474" w14:textId="77777777" w:rsidR="00F1486B" w:rsidRPr="0052507A" w:rsidRDefault="00F1486B" w:rsidP="004E4C2C">
            <w:pPr>
              <w:pStyle w:val="Default"/>
              <w:spacing w:before="120" w:after="120"/>
              <w:rPr>
                <w:bCs/>
                <w:iCs/>
                <w:sz w:val="22"/>
                <w:szCs w:val="22"/>
              </w:rPr>
            </w:pPr>
            <w:r w:rsidRPr="0052507A">
              <w:rPr>
                <w:bCs/>
                <w:iCs/>
                <w:sz w:val="22"/>
                <w:szCs w:val="22"/>
              </w:rPr>
              <w:t>To learn how to join C</w:t>
            </w:r>
            <w:r w:rsidRPr="0052507A">
              <w:rPr>
                <w:bCs/>
                <w:iCs/>
                <w:sz w:val="22"/>
                <w:szCs w:val="22"/>
                <w:vertAlign w:val="subscript"/>
              </w:rPr>
              <w:t>f</w:t>
            </w:r>
            <w:r w:rsidRPr="0052507A">
              <w:rPr>
                <w:bCs/>
                <w:iCs/>
                <w:sz w:val="22"/>
                <w:szCs w:val="22"/>
              </w:rPr>
              <w:t>-HfB</w:t>
            </w:r>
            <w:r w:rsidRPr="0052507A">
              <w:rPr>
                <w:bCs/>
                <w:iCs/>
                <w:sz w:val="22"/>
                <w:szCs w:val="22"/>
                <w:vertAlign w:val="subscript"/>
              </w:rPr>
              <w:t>2</w:t>
            </w:r>
            <w:r w:rsidRPr="0052507A">
              <w:rPr>
                <w:bCs/>
                <w:iCs/>
                <w:sz w:val="22"/>
                <w:szCs w:val="22"/>
              </w:rPr>
              <w:t xml:space="preserve"> composites with themselves and subsequently with HfB</w:t>
            </w:r>
            <w:r w:rsidRPr="0052507A">
              <w:rPr>
                <w:bCs/>
                <w:iCs/>
                <w:sz w:val="22"/>
                <w:szCs w:val="22"/>
                <w:vertAlign w:val="subscript"/>
              </w:rPr>
              <w:t>2</w:t>
            </w:r>
            <w:r w:rsidRPr="0052507A">
              <w:rPr>
                <w:bCs/>
                <w:iCs/>
                <w:sz w:val="22"/>
                <w:szCs w:val="22"/>
              </w:rPr>
              <w:t xml:space="preserve"> </w:t>
            </w:r>
            <w:proofErr w:type="spellStart"/>
            <w:r w:rsidRPr="0052507A">
              <w:rPr>
                <w:bCs/>
                <w:iCs/>
                <w:sz w:val="22"/>
                <w:szCs w:val="22"/>
              </w:rPr>
              <w:t>monolithics</w:t>
            </w:r>
            <w:proofErr w:type="spellEnd"/>
            <w:r w:rsidRPr="0052507A">
              <w:rPr>
                <w:bCs/>
                <w:iCs/>
                <w:sz w:val="22"/>
                <w:szCs w:val="22"/>
              </w:rPr>
              <w:t xml:space="preserve"> and characterise the thermal and mechanical properties of the joined parts.</w:t>
            </w:r>
          </w:p>
          <w:p w14:paraId="3A7FF8A3" w14:textId="58208132" w:rsidR="00F1486B" w:rsidRPr="0052507A" w:rsidRDefault="00F1486B" w:rsidP="004E4C2C">
            <w:pPr>
              <w:pStyle w:val="Default"/>
              <w:spacing w:before="120" w:after="120"/>
              <w:rPr>
                <w:bCs/>
                <w:iCs/>
                <w:sz w:val="22"/>
                <w:szCs w:val="22"/>
              </w:rPr>
            </w:pPr>
            <w:r w:rsidRPr="0052507A">
              <w:rPr>
                <w:bCs/>
                <w:iCs/>
                <w:sz w:val="22"/>
                <w:szCs w:val="22"/>
              </w:rPr>
              <w:t xml:space="preserve">To investigate the synthesis of complex oxide UHTCs such as </w:t>
            </w:r>
            <w:proofErr w:type="gramStart"/>
            <w:r w:rsidRPr="0052507A">
              <w:rPr>
                <w:bCs/>
                <w:iCs/>
                <w:sz w:val="22"/>
                <w:szCs w:val="22"/>
              </w:rPr>
              <w:t>Ba(</w:t>
            </w:r>
            <w:proofErr w:type="gramEnd"/>
            <w:r w:rsidRPr="0052507A">
              <w:rPr>
                <w:bCs/>
                <w:iCs/>
                <w:sz w:val="22"/>
                <w:szCs w:val="22"/>
              </w:rPr>
              <w:t>Mg</w:t>
            </w:r>
            <w:r w:rsidRPr="0052507A">
              <w:rPr>
                <w:bCs/>
                <w:iCs/>
                <w:sz w:val="22"/>
                <w:szCs w:val="22"/>
                <w:vertAlign w:val="subscript"/>
              </w:rPr>
              <w:t>1/3</w:t>
            </w:r>
            <w:r w:rsidRPr="0052507A">
              <w:rPr>
                <w:bCs/>
                <w:iCs/>
                <w:sz w:val="22"/>
                <w:szCs w:val="22"/>
              </w:rPr>
              <w:t>Ta</w:t>
            </w:r>
            <w:r w:rsidRPr="0052507A">
              <w:rPr>
                <w:bCs/>
                <w:iCs/>
                <w:sz w:val="22"/>
                <w:szCs w:val="22"/>
                <w:vertAlign w:val="subscript"/>
              </w:rPr>
              <w:t>2/3</w:t>
            </w:r>
            <w:r w:rsidRPr="0052507A">
              <w:rPr>
                <w:bCs/>
                <w:iCs/>
                <w:sz w:val="22"/>
                <w:szCs w:val="22"/>
              </w:rPr>
              <w:t>)O</w:t>
            </w:r>
            <w:r w:rsidRPr="0052507A">
              <w:rPr>
                <w:bCs/>
                <w:iCs/>
                <w:sz w:val="22"/>
                <w:szCs w:val="22"/>
                <w:vertAlign w:val="subscript"/>
              </w:rPr>
              <w:t>3</w:t>
            </w:r>
            <w:r w:rsidRPr="0052507A">
              <w:rPr>
                <w:bCs/>
                <w:iCs/>
                <w:sz w:val="22"/>
                <w:szCs w:val="22"/>
              </w:rPr>
              <w:t xml:space="preserve"> and characterise the material’s properties.</w:t>
            </w:r>
          </w:p>
        </w:tc>
      </w:tr>
      <w:tr w:rsidR="00F1486B" w14:paraId="7BF13AA8" w14:textId="77777777" w:rsidTr="00264662">
        <w:trPr>
          <w:trHeight w:val="7435"/>
        </w:trPr>
        <w:tc>
          <w:tcPr>
            <w:tcW w:w="2376" w:type="dxa"/>
          </w:tcPr>
          <w:p w14:paraId="70F1CB0A" w14:textId="74482CC1" w:rsidR="00F1486B" w:rsidRPr="0052507A" w:rsidRDefault="00B8194F" w:rsidP="004E4C2C">
            <w:pPr>
              <w:pStyle w:val="Default"/>
              <w:spacing w:before="120" w:after="120"/>
              <w:rPr>
                <w:sz w:val="22"/>
                <w:szCs w:val="22"/>
              </w:rPr>
            </w:pPr>
            <w:r w:rsidRPr="0052507A">
              <w:rPr>
                <w:b/>
                <w:bCs/>
                <w:sz w:val="22"/>
                <w:szCs w:val="22"/>
              </w:rPr>
              <w:t>Results</w:t>
            </w:r>
          </w:p>
        </w:tc>
        <w:tc>
          <w:tcPr>
            <w:tcW w:w="7500" w:type="dxa"/>
          </w:tcPr>
          <w:p w14:paraId="07073493" w14:textId="4B9D5164" w:rsidR="00F1486B" w:rsidRPr="0052507A" w:rsidRDefault="00F1486B" w:rsidP="004E4C2C">
            <w:pPr>
              <w:pStyle w:val="Default"/>
              <w:spacing w:before="120" w:after="120"/>
              <w:rPr>
                <w:sz w:val="22"/>
                <w:szCs w:val="22"/>
              </w:rPr>
            </w:pPr>
            <w:r w:rsidRPr="0052507A">
              <w:rPr>
                <w:sz w:val="22"/>
                <w:szCs w:val="22"/>
              </w:rPr>
              <w:t>Work ha</w:t>
            </w:r>
            <w:r w:rsidR="00B8194F" w:rsidRPr="0052507A">
              <w:rPr>
                <w:sz w:val="22"/>
                <w:szCs w:val="22"/>
              </w:rPr>
              <w:t>d</w:t>
            </w:r>
            <w:r w:rsidRPr="0052507A">
              <w:rPr>
                <w:sz w:val="22"/>
                <w:szCs w:val="22"/>
              </w:rPr>
              <w:t xml:space="preserve"> shown that when scaling up the size of the </w:t>
            </w:r>
            <w:r w:rsidRPr="0052507A">
              <w:rPr>
                <w:bCs/>
                <w:iCs/>
                <w:sz w:val="22"/>
                <w:szCs w:val="22"/>
              </w:rPr>
              <w:t>C</w:t>
            </w:r>
            <w:r w:rsidRPr="0052507A">
              <w:rPr>
                <w:bCs/>
                <w:iCs/>
                <w:sz w:val="22"/>
                <w:szCs w:val="22"/>
                <w:vertAlign w:val="subscript"/>
              </w:rPr>
              <w:t>f</w:t>
            </w:r>
            <w:r w:rsidRPr="0052507A">
              <w:rPr>
                <w:bCs/>
                <w:iCs/>
                <w:sz w:val="22"/>
                <w:szCs w:val="22"/>
              </w:rPr>
              <w:t>-HfB</w:t>
            </w:r>
            <w:r w:rsidRPr="0052507A">
              <w:rPr>
                <w:bCs/>
                <w:iCs/>
                <w:sz w:val="22"/>
                <w:szCs w:val="22"/>
                <w:vertAlign w:val="subscript"/>
              </w:rPr>
              <w:t>2</w:t>
            </w:r>
            <w:r w:rsidRPr="0052507A">
              <w:rPr>
                <w:bCs/>
                <w:iCs/>
                <w:sz w:val="22"/>
                <w:szCs w:val="22"/>
              </w:rPr>
              <w:t xml:space="preserve"> composites, there </w:t>
            </w:r>
            <w:r w:rsidR="006D31B9" w:rsidRPr="0052507A">
              <w:rPr>
                <w:bCs/>
                <w:iCs/>
                <w:sz w:val="22"/>
                <w:szCs w:val="22"/>
              </w:rPr>
              <w:t>wa</w:t>
            </w:r>
            <w:r w:rsidRPr="0052507A">
              <w:rPr>
                <w:bCs/>
                <w:iCs/>
                <w:sz w:val="22"/>
                <w:szCs w:val="22"/>
              </w:rPr>
              <w:t>s a tendency for the HfB</w:t>
            </w:r>
            <w:r w:rsidRPr="0052507A">
              <w:rPr>
                <w:bCs/>
                <w:iCs/>
                <w:sz w:val="22"/>
                <w:szCs w:val="22"/>
                <w:vertAlign w:val="subscript"/>
              </w:rPr>
              <w:t>2</w:t>
            </w:r>
            <w:r w:rsidRPr="0052507A">
              <w:rPr>
                <w:bCs/>
                <w:iCs/>
                <w:sz w:val="22"/>
                <w:szCs w:val="22"/>
              </w:rPr>
              <w:t xml:space="preserve"> powder to impregnate in a non-uniform manner. </w:t>
            </w:r>
            <w:proofErr w:type="gramStart"/>
            <w:r w:rsidRPr="0052507A">
              <w:rPr>
                <w:bCs/>
                <w:iCs/>
                <w:sz w:val="22"/>
                <w:szCs w:val="22"/>
              </w:rPr>
              <w:t>Thus</w:t>
            </w:r>
            <w:proofErr w:type="gramEnd"/>
            <w:r w:rsidRPr="0052507A">
              <w:rPr>
                <w:bCs/>
                <w:iCs/>
                <w:sz w:val="22"/>
                <w:szCs w:val="22"/>
              </w:rPr>
              <w:t xml:space="preserve"> a </w:t>
            </w:r>
            <w:r w:rsidRPr="0052507A">
              <w:rPr>
                <w:sz w:val="22"/>
                <w:szCs w:val="22"/>
              </w:rPr>
              <w:t>process to improve the homogenous distribution of the HfB</w:t>
            </w:r>
            <w:r w:rsidRPr="0052507A">
              <w:rPr>
                <w:sz w:val="22"/>
                <w:szCs w:val="22"/>
                <w:vertAlign w:val="subscript"/>
              </w:rPr>
              <w:t>2</w:t>
            </w:r>
            <w:r w:rsidRPr="0052507A">
              <w:rPr>
                <w:sz w:val="22"/>
                <w:szCs w:val="22"/>
              </w:rPr>
              <w:t xml:space="preserve"> powder in the carbon preforms </w:t>
            </w:r>
            <w:r w:rsidR="00B8194F" w:rsidRPr="0052507A">
              <w:rPr>
                <w:sz w:val="22"/>
                <w:szCs w:val="22"/>
              </w:rPr>
              <w:t>was</w:t>
            </w:r>
            <w:r w:rsidRPr="0052507A">
              <w:rPr>
                <w:sz w:val="22"/>
                <w:szCs w:val="22"/>
              </w:rPr>
              <w:t xml:space="preserve"> developed in conjunction with Dr Rubio, who </w:t>
            </w:r>
            <w:r w:rsidR="00B8194F" w:rsidRPr="0052507A">
              <w:rPr>
                <w:sz w:val="22"/>
                <w:szCs w:val="22"/>
              </w:rPr>
              <w:t>was</w:t>
            </w:r>
            <w:r w:rsidRPr="0052507A">
              <w:rPr>
                <w:sz w:val="22"/>
                <w:szCs w:val="22"/>
              </w:rPr>
              <w:t xml:space="preserve"> working on the MBDA project. This approach </w:t>
            </w:r>
            <w:r w:rsidR="00B8194F" w:rsidRPr="0052507A">
              <w:rPr>
                <w:sz w:val="22"/>
                <w:szCs w:val="22"/>
              </w:rPr>
              <w:t>was</w:t>
            </w:r>
            <w:r w:rsidRPr="0052507A">
              <w:rPr>
                <w:sz w:val="22"/>
                <w:szCs w:val="22"/>
              </w:rPr>
              <w:t xml:space="preserve"> further developed by being automated</w:t>
            </w:r>
            <w:r w:rsidR="006D31B9" w:rsidRPr="0052507A">
              <w:rPr>
                <w:sz w:val="22"/>
                <w:szCs w:val="22"/>
              </w:rPr>
              <w:t xml:space="preserve"> and </w:t>
            </w:r>
            <w:r w:rsidR="00264662" w:rsidRPr="0052507A">
              <w:rPr>
                <w:sz w:val="22"/>
                <w:szCs w:val="22"/>
              </w:rPr>
              <w:t>7 large test panels, 4 measuring 230 x 115 x 18 mm and 3 measuring 330 x 330 x 18 mm were produced successfully.</w:t>
            </w:r>
            <w:r w:rsidRPr="0052507A">
              <w:rPr>
                <w:sz w:val="22"/>
                <w:szCs w:val="22"/>
              </w:rPr>
              <w:t xml:space="preserve"> </w:t>
            </w:r>
          </w:p>
          <w:p w14:paraId="3FE9F59E" w14:textId="3DC55C61" w:rsidR="00F1486B" w:rsidRPr="0052507A" w:rsidRDefault="00F1486B" w:rsidP="004E4C2C">
            <w:pPr>
              <w:pStyle w:val="Default"/>
              <w:spacing w:before="120" w:after="120"/>
              <w:rPr>
                <w:sz w:val="22"/>
                <w:szCs w:val="22"/>
              </w:rPr>
            </w:pPr>
            <w:r w:rsidRPr="0052507A">
              <w:rPr>
                <w:sz w:val="22"/>
                <w:szCs w:val="22"/>
              </w:rPr>
              <w:t xml:space="preserve">A new approach for joining of UHTC composites </w:t>
            </w:r>
            <w:r w:rsidR="00264662" w:rsidRPr="0052507A">
              <w:rPr>
                <w:sz w:val="22"/>
                <w:szCs w:val="22"/>
              </w:rPr>
              <w:t>wa</w:t>
            </w:r>
            <w:r w:rsidRPr="0052507A">
              <w:rPr>
                <w:sz w:val="22"/>
                <w:szCs w:val="22"/>
              </w:rPr>
              <w:t xml:space="preserve">s </w:t>
            </w:r>
            <w:r w:rsidR="00264662" w:rsidRPr="0052507A">
              <w:rPr>
                <w:sz w:val="22"/>
                <w:szCs w:val="22"/>
              </w:rPr>
              <w:t xml:space="preserve">also initiated in conjunction with </w:t>
            </w:r>
            <w:r w:rsidRPr="0052507A">
              <w:rPr>
                <w:sz w:val="22"/>
                <w:szCs w:val="22"/>
              </w:rPr>
              <w:t xml:space="preserve">Dr Laura </w:t>
            </w:r>
            <w:proofErr w:type="spellStart"/>
            <w:r w:rsidRPr="0052507A">
              <w:rPr>
                <w:sz w:val="22"/>
                <w:szCs w:val="22"/>
              </w:rPr>
              <w:t>Larimbe</w:t>
            </w:r>
            <w:proofErr w:type="spellEnd"/>
            <w:r w:rsidRPr="0052507A">
              <w:rPr>
                <w:sz w:val="22"/>
                <w:szCs w:val="22"/>
              </w:rPr>
              <w:t xml:space="preserve"> of ICL</w:t>
            </w:r>
            <w:r w:rsidR="00264662" w:rsidRPr="0052507A">
              <w:rPr>
                <w:sz w:val="22"/>
                <w:szCs w:val="22"/>
              </w:rPr>
              <w:t xml:space="preserve">. Whilst the work was not completed, sufficient progress was made to allow consideration of a patent to protect the IP. This will be the subject of a meeting between Ploughshare Innovations (the MoD’s technology transfer company) and the two universities. </w:t>
            </w:r>
            <w:r w:rsidRPr="0052507A">
              <w:rPr>
                <w:sz w:val="22"/>
                <w:szCs w:val="22"/>
              </w:rPr>
              <w:t xml:space="preserve">Further optimisation of the process is </w:t>
            </w:r>
            <w:r w:rsidR="00264662" w:rsidRPr="0052507A">
              <w:rPr>
                <w:sz w:val="22"/>
                <w:szCs w:val="22"/>
              </w:rPr>
              <w:t>require</w:t>
            </w:r>
            <w:r w:rsidRPr="0052507A">
              <w:rPr>
                <w:sz w:val="22"/>
                <w:szCs w:val="22"/>
              </w:rPr>
              <w:t>d.</w:t>
            </w:r>
          </w:p>
          <w:p w14:paraId="17CC1444" w14:textId="225FF79E" w:rsidR="00F1486B" w:rsidRPr="0052507A" w:rsidRDefault="00F1486B" w:rsidP="004E4C2C">
            <w:pPr>
              <w:pStyle w:val="Default"/>
              <w:spacing w:before="120" w:after="120"/>
              <w:rPr>
                <w:sz w:val="22"/>
                <w:szCs w:val="22"/>
              </w:rPr>
            </w:pPr>
            <w:r w:rsidRPr="0052507A">
              <w:rPr>
                <w:sz w:val="22"/>
                <w:szCs w:val="22"/>
              </w:rPr>
              <w:t xml:space="preserve">The oxyacetylene torch (OAT) testing facility that used to be at Loughborough University </w:t>
            </w:r>
            <w:r w:rsidR="00264662" w:rsidRPr="0052507A">
              <w:rPr>
                <w:sz w:val="22"/>
                <w:szCs w:val="22"/>
              </w:rPr>
              <w:t>w</w:t>
            </w:r>
            <w:r w:rsidRPr="0052507A">
              <w:rPr>
                <w:sz w:val="22"/>
                <w:szCs w:val="22"/>
              </w:rPr>
              <w:t xml:space="preserve">as installed at </w:t>
            </w:r>
            <w:proofErr w:type="spellStart"/>
            <w:r w:rsidRPr="0052507A">
              <w:rPr>
                <w:sz w:val="22"/>
                <w:szCs w:val="22"/>
              </w:rPr>
              <w:t>UoB</w:t>
            </w:r>
            <w:proofErr w:type="spellEnd"/>
            <w:r w:rsidRPr="0052507A">
              <w:rPr>
                <w:sz w:val="22"/>
                <w:szCs w:val="22"/>
              </w:rPr>
              <w:t xml:space="preserve"> and used to evaluate a range of different UHTC composites and </w:t>
            </w:r>
            <w:proofErr w:type="spellStart"/>
            <w:r w:rsidRPr="0052507A">
              <w:rPr>
                <w:sz w:val="22"/>
                <w:szCs w:val="22"/>
              </w:rPr>
              <w:t>monolithics</w:t>
            </w:r>
            <w:proofErr w:type="spellEnd"/>
            <w:r w:rsidRPr="0052507A">
              <w:rPr>
                <w:sz w:val="22"/>
                <w:szCs w:val="22"/>
              </w:rPr>
              <w:t>. This includes a second round of samples under the AFRL-led ‘Round Robin’ that is driving the development of OAT testing standards.</w:t>
            </w:r>
            <w:r w:rsidR="00264662" w:rsidRPr="0052507A">
              <w:rPr>
                <w:sz w:val="22"/>
                <w:szCs w:val="22"/>
              </w:rPr>
              <w:t xml:space="preserve"> An </w:t>
            </w:r>
            <w:proofErr w:type="spellStart"/>
            <w:r w:rsidR="00264662" w:rsidRPr="0052507A">
              <w:rPr>
                <w:sz w:val="22"/>
                <w:szCs w:val="22"/>
              </w:rPr>
              <w:t>oxypropane</w:t>
            </w:r>
            <w:proofErr w:type="spellEnd"/>
            <w:r w:rsidR="00264662" w:rsidRPr="0052507A">
              <w:rPr>
                <w:sz w:val="22"/>
                <w:szCs w:val="22"/>
              </w:rPr>
              <w:t xml:space="preserve"> torch (OPT) was also constructed, again jointly between Drs Rubio Diaz and </w:t>
            </w:r>
            <w:proofErr w:type="spellStart"/>
            <w:r w:rsidR="00264662" w:rsidRPr="0052507A">
              <w:rPr>
                <w:sz w:val="22"/>
                <w:szCs w:val="22"/>
              </w:rPr>
              <w:t>Ramanujam</w:t>
            </w:r>
            <w:proofErr w:type="spellEnd"/>
            <w:r w:rsidR="00264662" w:rsidRPr="0052507A">
              <w:rPr>
                <w:sz w:val="22"/>
                <w:szCs w:val="22"/>
              </w:rPr>
              <w:t>.</w:t>
            </w:r>
          </w:p>
          <w:p w14:paraId="78C36B1D" w14:textId="402F6E57" w:rsidR="00F1486B" w:rsidRPr="0052507A" w:rsidRDefault="00264662" w:rsidP="00264662">
            <w:pPr>
              <w:pStyle w:val="Default"/>
              <w:spacing w:before="120" w:after="120"/>
              <w:rPr>
                <w:sz w:val="22"/>
                <w:szCs w:val="22"/>
              </w:rPr>
            </w:pPr>
            <w:r w:rsidRPr="0052507A">
              <w:rPr>
                <w:sz w:val="22"/>
                <w:szCs w:val="22"/>
              </w:rPr>
              <w:t xml:space="preserve">An oxide UHTC, barium magnesium </w:t>
            </w:r>
            <w:proofErr w:type="spellStart"/>
            <w:r w:rsidRPr="0052507A">
              <w:rPr>
                <w:sz w:val="22"/>
                <w:szCs w:val="22"/>
              </w:rPr>
              <w:t>tantalate</w:t>
            </w:r>
            <w:proofErr w:type="spellEnd"/>
            <w:r w:rsidRPr="0052507A">
              <w:rPr>
                <w:sz w:val="22"/>
                <w:szCs w:val="22"/>
              </w:rPr>
              <w:t>, was synthesised using a solvothermal approach. The TEM results showed that the particles were ~15 nm in size, whilst the XRD suggested that the degree of crystallinity was too low to achieve the required thermo-physical properties above 2800°C. It is believed that longer reaction times are required to obtain phase pure BMT powders.</w:t>
            </w:r>
          </w:p>
        </w:tc>
      </w:tr>
      <w:tr w:rsidR="00F06F3E" w14:paraId="4CDABBD7" w14:textId="77777777" w:rsidTr="00A451AE">
        <w:trPr>
          <w:trHeight w:val="1722"/>
        </w:trPr>
        <w:tc>
          <w:tcPr>
            <w:tcW w:w="2376" w:type="dxa"/>
          </w:tcPr>
          <w:p w14:paraId="3BF8518B" w14:textId="2C3C8615" w:rsidR="00F06F3E" w:rsidRPr="0052507A" w:rsidRDefault="00F06F3E" w:rsidP="004E4C2C">
            <w:pPr>
              <w:pStyle w:val="Default"/>
              <w:spacing w:before="120" w:after="120"/>
              <w:rPr>
                <w:b/>
                <w:bCs/>
                <w:sz w:val="22"/>
                <w:szCs w:val="22"/>
              </w:rPr>
            </w:pPr>
            <w:r w:rsidRPr="0052507A">
              <w:rPr>
                <w:b/>
                <w:bCs/>
                <w:sz w:val="22"/>
                <w:szCs w:val="22"/>
              </w:rPr>
              <w:t>Publications</w:t>
            </w:r>
          </w:p>
        </w:tc>
        <w:tc>
          <w:tcPr>
            <w:tcW w:w="7500" w:type="dxa"/>
          </w:tcPr>
          <w:p w14:paraId="405D0D79" w14:textId="40232119" w:rsidR="00F06F3E" w:rsidRPr="0052507A" w:rsidRDefault="00A451AE" w:rsidP="00A451AE">
            <w:pPr>
              <w:pStyle w:val="Default"/>
              <w:spacing w:before="120" w:after="120"/>
              <w:rPr>
                <w:sz w:val="22"/>
                <w:szCs w:val="22"/>
              </w:rPr>
            </w:pPr>
            <w:r w:rsidRPr="0052507A">
              <w:rPr>
                <w:sz w:val="22"/>
                <w:szCs w:val="22"/>
              </w:rPr>
              <w:t>‘Thermal ablation performance of Cf-HfB</w:t>
            </w:r>
            <w:r w:rsidRPr="0052507A">
              <w:rPr>
                <w:sz w:val="22"/>
                <w:szCs w:val="22"/>
                <w:vertAlign w:val="subscript"/>
              </w:rPr>
              <w:t>2</w:t>
            </w:r>
            <w:r w:rsidRPr="0052507A">
              <w:rPr>
                <w:sz w:val="22"/>
                <w:szCs w:val="22"/>
              </w:rPr>
              <w:t xml:space="preserve"> composites with and without a C matrix deposited by CVI’, Rubio V, </w:t>
            </w:r>
            <w:proofErr w:type="spellStart"/>
            <w:r w:rsidRPr="0052507A">
              <w:rPr>
                <w:sz w:val="22"/>
                <w:szCs w:val="22"/>
              </w:rPr>
              <w:t>Ramanujam</w:t>
            </w:r>
            <w:proofErr w:type="spellEnd"/>
            <w:r w:rsidRPr="0052507A">
              <w:rPr>
                <w:sz w:val="22"/>
                <w:szCs w:val="22"/>
              </w:rPr>
              <w:t xml:space="preserve"> P, Ramachandran DK, </w:t>
            </w:r>
            <w:proofErr w:type="spellStart"/>
            <w:r w:rsidRPr="0052507A">
              <w:rPr>
                <w:sz w:val="22"/>
                <w:szCs w:val="22"/>
              </w:rPr>
              <w:t>D’Angio</w:t>
            </w:r>
            <w:proofErr w:type="spellEnd"/>
            <w:r w:rsidRPr="0052507A">
              <w:rPr>
                <w:sz w:val="22"/>
                <w:szCs w:val="22"/>
              </w:rPr>
              <w:t>’ A and Binner JGP, Proceedings of the 9</w:t>
            </w:r>
            <w:r w:rsidRPr="0052507A">
              <w:rPr>
                <w:sz w:val="22"/>
                <w:szCs w:val="22"/>
                <w:vertAlign w:val="superscript"/>
              </w:rPr>
              <w:t>th</w:t>
            </w:r>
            <w:r w:rsidRPr="0052507A">
              <w:rPr>
                <w:sz w:val="22"/>
                <w:szCs w:val="22"/>
              </w:rPr>
              <w:t xml:space="preserve"> International Conference on High Temperature Ceramic Matrix Composites and Global Forum on Advanced Materials and Technologies for Sustainable Development 2016, HTCMC-9 &amp; GFMAT 2016.</w:t>
            </w:r>
          </w:p>
        </w:tc>
      </w:tr>
      <w:tr w:rsidR="00BB253C" w14:paraId="7EB506C7" w14:textId="77777777" w:rsidTr="00BB253C">
        <w:trPr>
          <w:trHeight w:val="773"/>
        </w:trPr>
        <w:tc>
          <w:tcPr>
            <w:tcW w:w="2376" w:type="dxa"/>
          </w:tcPr>
          <w:p w14:paraId="6C8BB415" w14:textId="59553A24" w:rsidR="00BB253C" w:rsidRPr="0052507A" w:rsidRDefault="00BB253C" w:rsidP="004E4C2C">
            <w:pPr>
              <w:pStyle w:val="Default"/>
              <w:spacing w:before="120" w:after="120"/>
              <w:rPr>
                <w:b/>
                <w:bCs/>
                <w:sz w:val="22"/>
                <w:szCs w:val="22"/>
              </w:rPr>
            </w:pPr>
            <w:r w:rsidRPr="0052507A">
              <w:rPr>
                <w:b/>
                <w:bCs/>
                <w:sz w:val="22"/>
                <w:szCs w:val="22"/>
              </w:rPr>
              <w:t>Impact</w:t>
            </w:r>
          </w:p>
        </w:tc>
        <w:tc>
          <w:tcPr>
            <w:tcW w:w="7500" w:type="dxa"/>
          </w:tcPr>
          <w:p w14:paraId="46888722" w14:textId="1A62FDF7" w:rsidR="00BB253C" w:rsidRPr="0052507A" w:rsidRDefault="00BB253C" w:rsidP="00A451AE">
            <w:pPr>
              <w:pStyle w:val="Default"/>
              <w:spacing w:before="120" w:after="120"/>
              <w:rPr>
                <w:sz w:val="22"/>
                <w:szCs w:val="22"/>
              </w:rPr>
            </w:pPr>
            <w:r w:rsidRPr="0052507A">
              <w:rPr>
                <w:sz w:val="22"/>
                <w:szCs w:val="22"/>
              </w:rPr>
              <w:t>It was demonstrated possible to produce large plates of these composites and the manufacturing process was partially automated.</w:t>
            </w:r>
          </w:p>
        </w:tc>
      </w:tr>
    </w:tbl>
    <w:p w14:paraId="39A2768D" w14:textId="1D75CC66" w:rsidR="003A75E0" w:rsidRDefault="003A75E0" w:rsidP="00FB04B4">
      <w:pPr>
        <w:spacing w:after="0" w:line="240" w:lineRule="auto"/>
        <w:rPr>
          <w:rFonts w:ascii="Arial" w:hAnsi="Arial" w:cs="Arial"/>
          <w:b/>
          <w:bCs/>
        </w:rPr>
      </w:pPr>
    </w:p>
    <w:p w14:paraId="4B2F1FDF" w14:textId="77777777" w:rsidR="008D7952" w:rsidRDefault="008D7952" w:rsidP="00FB04B4">
      <w:pPr>
        <w:spacing w:after="0" w:line="240" w:lineRule="auto"/>
        <w:rPr>
          <w:rFonts w:ascii="Arial" w:hAnsi="Arial" w:cs="Arial"/>
          <w:b/>
          <w:bCs/>
        </w:rPr>
      </w:pPr>
    </w:p>
    <w:tbl>
      <w:tblPr>
        <w:tblStyle w:val="TableGrid"/>
        <w:tblW w:w="9876" w:type="dxa"/>
        <w:tblLook w:val="04A0" w:firstRow="1" w:lastRow="0" w:firstColumn="1" w:lastColumn="0" w:noHBand="0" w:noVBand="1"/>
      </w:tblPr>
      <w:tblGrid>
        <w:gridCol w:w="2376"/>
        <w:gridCol w:w="7500"/>
      </w:tblGrid>
      <w:tr w:rsidR="008D7952" w:rsidRPr="00A12EF8" w14:paraId="1D1E464D" w14:textId="77777777" w:rsidTr="008D7952">
        <w:trPr>
          <w:trHeight w:val="558"/>
        </w:trPr>
        <w:tc>
          <w:tcPr>
            <w:tcW w:w="2376" w:type="dxa"/>
            <w:hideMark/>
          </w:tcPr>
          <w:p w14:paraId="12B10EB0" w14:textId="77777777" w:rsidR="008D7952" w:rsidRPr="0052507A" w:rsidRDefault="008D7952" w:rsidP="00780C50">
            <w:pPr>
              <w:pStyle w:val="Default"/>
              <w:spacing w:before="120"/>
              <w:rPr>
                <w:sz w:val="22"/>
                <w:szCs w:val="22"/>
              </w:rPr>
            </w:pPr>
            <w:r w:rsidRPr="0052507A">
              <w:rPr>
                <w:b/>
                <w:bCs/>
                <w:sz w:val="22"/>
                <w:szCs w:val="22"/>
              </w:rPr>
              <w:lastRenderedPageBreak/>
              <w:t xml:space="preserve">Title </w:t>
            </w:r>
          </w:p>
        </w:tc>
        <w:tc>
          <w:tcPr>
            <w:tcW w:w="7500" w:type="dxa"/>
            <w:hideMark/>
          </w:tcPr>
          <w:p w14:paraId="2D8D345B" w14:textId="68868556" w:rsidR="008D7952" w:rsidRPr="0052507A" w:rsidRDefault="008D7952" w:rsidP="00A12EF8">
            <w:pPr>
              <w:pStyle w:val="Default"/>
              <w:spacing w:before="120" w:after="120"/>
              <w:rPr>
                <w:bCs/>
                <w:sz w:val="22"/>
                <w:szCs w:val="22"/>
              </w:rPr>
            </w:pPr>
            <w:r w:rsidRPr="0052507A">
              <w:rPr>
                <w:b/>
                <w:bCs/>
                <w:i/>
                <w:sz w:val="22"/>
                <w:szCs w:val="22"/>
              </w:rPr>
              <w:t>Fibre-reinforced UHTC ceramic matrix composites fabricated by RF-heated chemical vapour infiltration (RF-CVI)</w:t>
            </w:r>
            <w:r w:rsidRPr="0052507A">
              <w:rPr>
                <w:b/>
                <w:bCs/>
                <w:sz w:val="22"/>
                <w:szCs w:val="22"/>
              </w:rPr>
              <w:t xml:space="preserve"> </w:t>
            </w:r>
          </w:p>
        </w:tc>
      </w:tr>
      <w:tr w:rsidR="008D7952" w:rsidRPr="00A12EF8" w14:paraId="3637981C" w14:textId="77777777" w:rsidTr="008D7952">
        <w:trPr>
          <w:trHeight w:val="837"/>
        </w:trPr>
        <w:tc>
          <w:tcPr>
            <w:tcW w:w="2376" w:type="dxa"/>
            <w:hideMark/>
          </w:tcPr>
          <w:p w14:paraId="2D7BB723" w14:textId="77777777" w:rsidR="008D7952" w:rsidRPr="0052507A" w:rsidRDefault="008D7952" w:rsidP="00780C50">
            <w:pPr>
              <w:pStyle w:val="Default"/>
              <w:spacing w:before="120"/>
              <w:rPr>
                <w:sz w:val="22"/>
                <w:szCs w:val="22"/>
              </w:rPr>
            </w:pPr>
            <w:r w:rsidRPr="0052507A">
              <w:rPr>
                <w:b/>
                <w:bCs/>
                <w:sz w:val="22"/>
                <w:szCs w:val="22"/>
              </w:rPr>
              <w:t xml:space="preserve">Relationship to other projects/themes </w:t>
            </w:r>
          </w:p>
        </w:tc>
        <w:tc>
          <w:tcPr>
            <w:tcW w:w="7500" w:type="dxa"/>
            <w:hideMark/>
          </w:tcPr>
          <w:p w14:paraId="7E2D9845" w14:textId="77777777" w:rsidR="008D7952" w:rsidRPr="0052507A" w:rsidRDefault="008D7952" w:rsidP="00780C50">
            <w:pPr>
              <w:pStyle w:val="Default"/>
              <w:spacing w:before="120" w:after="120"/>
              <w:rPr>
                <w:sz w:val="22"/>
                <w:szCs w:val="22"/>
              </w:rPr>
            </w:pPr>
            <w:r w:rsidRPr="0052507A">
              <w:rPr>
                <w:sz w:val="22"/>
                <w:szCs w:val="22"/>
              </w:rPr>
              <w:t xml:space="preserve">Funded by </w:t>
            </w:r>
            <w:proofErr w:type="spellStart"/>
            <w:r w:rsidRPr="0052507A">
              <w:rPr>
                <w:sz w:val="22"/>
                <w:szCs w:val="22"/>
              </w:rPr>
              <w:t>XMat</w:t>
            </w:r>
            <w:proofErr w:type="spellEnd"/>
            <w:r w:rsidRPr="0052507A">
              <w:rPr>
                <w:sz w:val="22"/>
                <w:szCs w:val="22"/>
              </w:rPr>
              <w:t xml:space="preserve">, the work involved creating a new RF-CVI facility and producing </w:t>
            </w:r>
            <w:proofErr w:type="spellStart"/>
            <w:r w:rsidRPr="0052507A">
              <w:rPr>
                <w:sz w:val="22"/>
                <w:szCs w:val="22"/>
              </w:rPr>
              <w:t>Cf</w:t>
            </w:r>
            <w:proofErr w:type="spellEnd"/>
            <w:r w:rsidRPr="0052507A">
              <w:rPr>
                <w:sz w:val="22"/>
                <w:szCs w:val="22"/>
              </w:rPr>
              <w:t xml:space="preserve"> reinforced UHTC composites. It is related to a PhD project funded by </w:t>
            </w:r>
            <w:proofErr w:type="spellStart"/>
            <w:r w:rsidRPr="0052507A">
              <w:rPr>
                <w:sz w:val="22"/>
                <w:szCs w:val="22"/>
              </w:rPr>
              <w:t>UoB</w:t>
            </w:r>
            <w:proofErr w:type="spellEnd"/>
            <w:r w:rsidRPr="0052507A">
              <w:rPr>
                <w:sz w:val="22"/>
                <w:szCs w:val="22"/>
              </w:rPr>
              <w:t xml:space="preserve"> on </w:t>
            </w:r>
            <w:proofErr w:type="spellStart"/>
            <w:r w:rsidRPr="0052507A">
              <w:rPr>
                <w:sz w:val="22"/>
                <w:szCs w:val="22"/>
              </w:rPr>
              <w:t>SiCf</w:t>
            </w:r>
            <w:proofErr w:type="spellEnd"/>
            <w:r w:rsidRPr="0052507A">
              <w:rPr>
                <w:sz w:val="22"/>
                <w:szCs w:val="22"/>
              </w:rPr>
              <w:t>/</w:t>
            </w:r>
            <w:proofErr w:type="spellStart"/>
            <w:r w:rsidRPr="0052507A">
              <w:rPr>
                <w:sz w:val="22"/>
                <w:szCs w:val="22"/>
              </w:rPr>
              <w:t>SiC</w:t>
            </w:r>
            <w:proofErr w:type="spellEnd"/>
            <w:r w:rsidRPr="0052507A">
              <w:rPr>
                <w:sz w:val="22"/>
                <w:szCs w:val="22"/>
              </w:rPr>
              <w:t xml:space="preserve"> composites. </w:t>
            </w:r>
          </w:p>
        </w:tc>
      </w:tr>
      <w:tr w:rsidR="008D7952" w:rsidRPr="00A12EF8" w14:paraId="128351C5" w14:textId="77777777" w:rsidTr="008D7952">
        <w:trPr>
          <w:trHeight w:val="283"/>
        </w:trPr>
        <w:tc>
          <w:tcPr>
            <w:tcW w:w="2376" w:type="dxa"/>
            <w:hideMark/>
          </w:tcPr>
          <w:p w14:paraId="0DD34C8E" w14:textId="77777777" w:rsidR="008D7952" w:rsidRPr="0052507A" w:rsidRDefault="008D7952" w:rsidP="00780C50">
            <w:pPr>
              <w:pStyle w:val="Default"/>
              <w:spacing w:before="120"/>
              <w:rPr>
                <w:sz w:val="22"/>
                <w:szCs w:val="22"/>
              </w:rPr>
            </w:pPr>
            <w:r w:rsidRPr="0052507A">
              <w:rPr>
                <w:b/>
                <w:bCs/>
                <w:sz w:val="22"/>
                <w:szCs w:val="22"/>
              </w:rPr>
              <w:t xml:space="preserve">Project timing </w:t>
            </w:r>
          </w:p>
        </w:tc>
        <w:tc>
          <w:tcPr>
            <w:tcW w:w="7500" w:type="dxa"/>
            <w:hideMark/>
          </w:tcPr>
          <w:p w14:paraId="7E2CAA04" w14:textId="77777777" w:rsidR="008D7952" w:rsidRPr="0052507A" w:rsidRDefault="008D7952" w:rsidP="00780C50">
            <w:pPr>
              <w:pStyle w:val="Default"/>
              <w:spacing w:before="120" w:after="120"/>
              <w:rPr>
                <w:sz w:val="22"/>
                <w:szCs w:val="22"/>
              </w:rPr>
            </w:pPr>
            <w:r w:rsidRPr="0052507A">
              <w:rPr>
                <w:sz w:val="22"/>
                <w:szCs w:val="22"/>
              </w:rPr>
              <w:t>Feb 2013 – Oct 2016</w:t>
            </w:r>
          </w:p>
        </w:tc>
      </w:tr>
      <w:tr w:rsidR="008D7952" w:rsidRPr="00A12EF8" w14:paraId="78BE5501" w14:textId="77777777" w:rsidTr="008D7952">
        <w:trPr>
          <w:trHeight w:val="559"/>
        </w:trPr>
        <w:tc>
          <w:tcPr>
            <w:tcW w:w="2376" w:type="dxa"/>
            <w:hideMark/>
          </w:tcPr>
          <w:p w14:paraId="52E49ED9" w14:textId="77777777" w:rsidR="008D7952" w:rsidRPr="0052507A" w:rsidRDefault="008D7952" w:rsidP="00780C50">
            <w:pPr>
              <w:pStyle w:val="Default"/>
              <w:spacing w:before="120"/>
              <w:rPr>
                <w:sz w:val="22"/>
                <w:szCs w:val="22"/>
              </w:rPr>
            </w:pPr>
            <w:r w:rsidRPr="0052507A">
              <w:rPr>
                <w:b/>
                <w:bCs/>
                <w:sz w:val="22"/>
                <w:szCs w:val="22"/>
              </w:rPr>
              <w:t xml:space="preserve">Investigators </w:t>
            </w:r>
          </w:p>
        </w:tc>
        <w:tc>
          <w:tcPr>
            <w:tcW w:w="7500" w:type="dxa"/>
            <w:hideMark/>
          </w:tcPr>
          <w:p w14:paraId="27AED216" w14:textId="77777777" w:rsidR="008D7952" w:rsidRPr="0052507A" w:rsidRDefault="008D7952" w:rsidP="00780C50">
            <w:pPr>
              <w:pStyle w:val="Default"/>
              <w:spacing w:before="120" w:after="120"/>
              <w:rPr>
                <w:sz w:val="22"/>
                <w:szCs w:val="22"/>
              </w:rPr>
            </w:pPr>
            <w:r w:rsidRPr="0052507A">
              <w:rPr>
                <w:sz w:val="22"/>
                <w:szCs w:val="22"/>
              </w:rPr>
              <w:t xml:space="preserve">Prof Jon Binner, </w:t>
            </w:r>
            <w:proofErr w:type="spellStart"/>
            <w:r w:rsidRPr="0052507A">
              <w:rPr>
                <w:sz w:val="22"/>
                <w:szCs w:val="22"/>
              </w:rPr>
              <w:t>UoB</w:t>
            </w:r>
            <w:proofErr w:type="spellEnd"/>
            <w:r w:rsidRPr="0052507A">
              <w:rPr>
                <w:sz w:val="22"/>
                <w:szCs w:val="22"/>
              </w:rPr>
              <w:tab/>
            </w:r>
            <w:r w:rsidRPr="0052507A">
              <w:rPr>
                <w:sz w:val="22"/>
                <w:szCs w:val="22"/>
              </w:rPr>
              <w:tab/>
              <w:t xml:space="preserve">Email: </w:t>
            </w:r>
            <w:hyperlink r:id="rId16" w:history="1">
              <w:r w:rsidRPr="0052507A">
                <w:rPr>
                  <w:rStyle w:val="Hyperlink"/>
                  <w:sz w:val="22"/>
                  <w:szCs w:val="22"/>
                </w:rPr>
                <w:t>j.binner@bham.ac.uk</w:t>
              </w:r>
            </w:hyperlink>
          </w:p>
        </w:tc>
      </w:tr>
      <w:tr w:rsidR="008D7952" w:rsidRPr="00A12EF8" w14:paraId="051AAA2D" w14:textId="77777777" w:rsidTr="008D7952">
        <w:trPr>
          <w:trHeight w:val="553"/>
        </w:trPr>
        <w:tc>
          <w:tcPr>
            <w:tcW w:w="2376" w:type="dxa"/>
            <w:hideMark/>
          </w:tcPr>
          <w:p w14:paraId="38CFFE5A" w14:textId="77777777" w:rsidR="008D7952" w:rsidRPr="0052507A" w:rsidRDefault="008D7952" w:rsidP="00780C50">
            <w:pPr>
              <w:pStyle w:val="Default"/>
              <w:spacing w:before="120"/>
              <w:rPr>
                <w:sz w:val="22"/>
                <w:szCs w:val="22"/>
              </w:rPr>
            </w:pPr>
            <w:r w:rsidRPr="0052507A">
              <w:rPr>
                <w:b/>
                <w:bCs/>
                <w:sz w:val="22"/>
                <w:szCs w:val="22"/>
              </w:rPr>
              <w:t xml:space="preserve">Staff Employed </w:t>
            </w:r>
          </w:p>
        </w:tc>
        <w:tc>
          <w:tcPr>
            <w:tcW w:w="7500" w:type="dxa"/>
            <w:hideMark/>
          </w:tcPr>
          <w:p w14:paraId="1E5D8742" w14:textId="1BDE8016" w:rsidR="008D7952" w:rsidRPr="0052507A" w:rsidRDefault="008D7952" w:rsidP="005A0E16">
            <w:pPr>
              <w:pStyle w:val="Default"/>
              <w:spacing w:before="120" w:after="120"/>
              <w:rPr>
                <w:sz w:val="22"/>
                <w:szCs w:val="22"/>
              </w:rPr>
            </w:pPr>
            <w:r w:rsidRPr="0052507A">
              <w:rPr>
                <w:sz w:val="22"/>
                <w:szCs w:val="22"/>
              </w:rPr>
              <w:t>Dr Anish Paul (</w:t>
            </w:r>
            <w:r w:rsidR="005A0E16">
              <w:rPr>
                <w:sz w:val="22"/>
                <w:szCs w:val="22"/>
              </w:rPr>
              <w:t>Feb 2013 to</w:t>
            </w:r>
            <w:r w:rsidRPr="0052507A">
              <w:rPr>
                <w:sz w:val="22"/>
                <w:szCs w:val="22"/>
              </w:rPr>
              <w:t xml:space="preserve"> Dec 2014) and Dr </w:t>
            </w:r>
            <w:proofErr w:type="spellStart"/>
            <w:r w:rsidRPr="0052507A">
              <w:rPr>
                <w:sz w:val="22"/>
                <w:szCs w:val="22"/>
              </w:rPr>
              <w:t>Dhavanesan</w:t>
            </w:r>
            <w:proofErr w:type="spellEnd"/>
            <w:r w:rsidRPr="0052507A">
              <w:rPr>
                <w:sz w:val="22"/>
                <w:szCs w:val="22"/>
              </w:rPr>
              <w:t xml:space="preserve"> Ramachandran (Jul 2015</w:t>
            </w:r>
            <w:r w:rsidR="00A07392">
              <w:rPr>
                <w:sz w:val="22"/>
                <w:szCs w:val="22"/>
              </w:rPr>
              <w:t xml:space="preserve"> to Oct 2016</w:t>
            </w:r>
            <w:r w:rsidRPr="0052507A">
              <w:rPr>
                <w:sz w:val="22"/>
                <w:szCs w:val="22"/>
              </w:rPr>
              <w:t xml:space="preserve">), </w:t>
            </w:r>
            <w:proofErr w:type="spellStart"/>
            <w:r w:rsidRPr="0052507A">
              <w:rPr>
                <w:sz w:val="22"/>
                <w:szCs w:val="22"/>
              </w:rPr>
              <w:t>UoB</w:t>
            </w:r>
            <w:proofErr w:type="spellEnd"/>
            <w:r w:rsidRPr="0052507A">
              <w:rPr>
                <w:sz w:val="22"/>
                <w:szCs w:val="22"/>
              </w:rPr>
              <w:t>, 100% FTE each</w:t>
            </w:r>
          </w:p>
        </w:tc>
      </w:tr>
      <w:tr w:rsidR="008D7952" w:rsidRPr="00A12EF8" w14:paraId="67ED4CC0" w14:textId="77777777" w:rsidTr="008D7952">
        <w:trPr>
          <w:trHeight w:val="271"/>
        </w:trPr>
        <w:tc>
          <w:tcPr>
            <w:tcW w:w="2376" w:type="dxa"/>
            <w:hideMark/>
          </w:tcPr>
          <w:p w14:paraId="6AFF207D" w14:textId="77777777" w:rsidR="008D7952" w:rsidRPr="0052507A" w:rsidRDefault="008D7952" w:rsidP="00780C50">
            <w:pPr>
              <w:pStyle w:val="Default"/>
              <w:spacing w:before="120"/>
              <w:rPr>
                <w:sz w:val="22"/>
                <w:szCs w:val="22"/>
              </w:rPr>
            </w:pPr>
            <w:r w:rsidRPr="0052507A">
              <w:rPr>
                <w:b/>
                <w:bCs/>
                <w:sz w:val="22"/>
                <w:szCs w:val="22"/>
              </w:rPr>
              <w:t xml:space="preserve">Project Partners </w:t>
            </w:r>
          </w:p>
        </w:tc>
        <w:tc>
          <w:tcPr>
            <w:tcW w:w="7500" w:type="dxa"/>
            <w:hideMark/>
          </w:tcPr>
          <w:p w14:paraId="588E58B0" w14:textId="77777777" w:rsidR="008D7952" w:rsidRPr="0052507A" w:rsidRDefault="008D7952" w:rsidP="00780C50">
            <w:pPr>
              <w:pStyle w:val="Default"/>
              <w:spacing w:before="120" w:after="120"/>
              <w:rPr>
                <w:sz w:val="22"/>
                <w:szCs w:val="22"/>
              </w:rPr>
            </w:pPr>
            <w:r w:rsidRPr="0052507A">
              <w:rPr>
                <w:color w:val="auto"/>
                <w:sz w:val="22"/>
                <w:szCs w:val="22"/>
              </w:rPr>
              <w:t>None</w:t>
            </w:r>
          </w:p>
        </w:tc>
      </w:tr>
      <w:tr w:rsidR="008D7952" w:rsidRPr="00A12EF8" w14:paraId="2B08757C" w14:textId="77777777" w:rsidTr="008D7952">
        <w:trPr>
          <w:trHeight w:val="206"/>
        </w:trPr>
        <w:tc>
          <w:tcPr>
            <w:tcW w:w="2376" w:type="dxa"/>
            <w:hideMark/>
          </w:tcPr>
          <w:p w14:paraId="15A64269" w14:textId="77777777" w:rsidR="008D7952" w:rsidRPr="0052507A" w:rsidRDefault="008D7952" w:rsidP="00780C50">
            <w:pPr>
              <w:pStyle w:val="Default"/>
              <w:spacing w:before="120"/>
              <w:rPr>
                <w:sz w:val="22"/>
                <w:szCs w:val="22"/>
              </w:rPr>
            </w:pPr>
            <w:r w:rsidRPr="0052507A">
              <w:rPr>
                <w:b/>
                <w:bCs/>
                <w:sz w:val="22"/>
                <w:szCs w:val="22"/>
              </w:rPr>
              <w:t xml:space="preserve">Aims </w:t>
            </w:r>
          </w:p>
        </w:tc>
        <w:tc>
          <w:tcPr>
            <w:tcW w:w="7500" w:type="dxa"/>
            <w:hideMark/>
          </w:tcPr>
          <w:p w14:paraId="264E75C3" w14:textId="3F3D612C" w:rsidR="008D7952" w:rsidRPr="0052507A" w:rsidRDefault="008D7952" w:rsidP="005A0E16">
            <w:pPr>
              <w:pStyle w:val="Default"/>
              <w:spacing w:before="120" w:after="120"/>
              <w:rPr>
                <w:bCs/>
                <w:iCs/>
              </w:rPr>
            </w:pPr>
            <w:r w:rsidRPr="0052507A">
              <w:rPr>
                <w:sz w:val="22"/>
                <w:szCs w:val="22"/>
              </w:rPr>
              <w:t xml:space="preserve">The work involved producing C fibre / UHTC powder / UHTC matrix composites by RF-chemical vapour infiltration. The twin aims were to </w:t>
            </w:r>
            <w:proofErr w:type="spellStart"/>
            <w:r w:rsidRPr="0052507A">
              <w:rPr>
                <w:sz w:val="22"/>
                <w:szCs w:val="22"/>
              </w:rPr>
              <w:t>i</w:t>
            </w:r>
            <w:proofErr w:type="spellEnd"/>
            <w:r w:rsidRPr="0052507A">
              <w:rPr>
                <w:sz w:val="22"/>
                <w:szCs w:val="22"/>
              </w:rPr>
              <w:t xml:space="preserve">) develop a process route capable of overcoming the problem with conventional CVI of very long processing times (6 - 8 weeks) and ii) to produce a new range of UHTCMCs showing properties that combine those of CMCs (high toughness) with those of UHTCs (high thermal and ablation resistance). Chemical, microstructural and thermo-mechanical characterization were undertaken.  </w:t>
            </w:r>
          </w:p>
        </w:tc>
      </w:tr>
      <w:tr w:rsidR="008D7952" w:rsidRPr="00A12EF8" w14:paraId="0FFFCC70" w14:textId="77777777" w:rsidTr="008D7952">
        <w:trPr>
          <w:trHeight w:val="2869"/>
        </w:trPr>
        <w:tc>
          <w:tcPr>
            <w:tcW w:w="2376" w:type="dxa"/>
            <w:hideMark/>
          </w:tcPr>
          <w:p w14:paraId="7E8FDFFF" w14:textId="77777777" w:rsidR="008D7952" w:rsidRPr="0052507A" w:rsidRDefault="008D7952" w:rsidP="00780C50">
            <w:pPr>
              <w:pStyle w:val="Default"/>
              <w:spacing w:before="120"/>
              <w:rPr>
                <w:sz w:val="22"/>
                <w:szCs w:val="22"/>
              </w:rPr>
            </w:pPr>
            <w:r w:rsidRPr="0052507A">
              <w:rPr>
                <w:b/>
                <w:bCs/>
                <w:sz w:val="22"/>
                <w:szCs w:val="22"/>
              </w:rPr>
              <w:t xml:space="preserve">Results </w:t>
            </w:r>
          </w:p>
        </w:tc>
        <w:tc>
          <w:tcPr>
            <w:tcW w:w="7500" w:type="dxa"/>
          </w:tcPr>
          <w:p w14:paraId="7091448D" w14:textId="77777777" w:rsidR="008D7952" w:rsidRPr="0052507A" w:rsidRDefault="008D7952" w:rsidP="00780C50">
            <w:pPr>
              <w:pStyle w:val="Default"/>
              <w:spacing w:before="120"/>
              <w:rPr>
                <w:color w:val="auto"/>
                <w:sz w:val="22"/>
                <w:szCs w:val="22"/>
              </w:rPr>
            </w:pPr>
            <w:r w:rsidRPr="0052507A">
              <w:rPr>
                <w:color w:val="auto"/>
                <w:sz w:val="22"/>
                <w:szCs w:val="22"/>
              </w:rPr>
              <w:t>An RF-CVI facility was created and a methane gas line was introduced to allow the production of C fibre, UHTC powder, C matrix composites. In addition, an in-line chlorinator was developed that allowed refractory metal chlorides to be generated in a gaseous form so that they could be used for the chemical vapour infiltration of fibrous preforms to deposit refractory metal carbides. A BCl</w:t>
            </w:r>
            <w:r w:rsidRPr="0052507A">
              <w:rPr>
                <w:color w:val="auto"/>
                <w:sz w:val="22"/>
                <w:szCs w:val="22"/>
                <w:vertAlign w:val="subscript"/>
              </w:rPr>
              <w:t>3</w:t>
            </w:r>
            <w:r w:rsidRPr="0052507A">
              <w:rPr>
                <w:color w:val="auto"/>
                <w:sz w:val="22"/>
                <w:szCs w:val="22"/>
              </w:rPr>
              <w:t xml:space="preserve"> gas line was also introduced; this allowed the deposition of ZrB</w:t>
            </w:r>
            <w:r w:rsidRPr="0052507A">
              <w:rPr>
                <w:color w:val="auto"/>
                <w:sz w:val="22"/>
                <w:szCs w:val="22"/>
                <w:vertAlign w:val="subscript"/>
              </w:rPr>
              <w:t>2</w:t>
            </w:r>
            <w:r w:rsidRPr="0052507A">
              <w:rPr>
                <w:color w:val="auto"/>
                <w:sz w:val="22"/>
                <w:szCs w:val="22"/>
              </w:rPr>
              <w:t xml:space="preserve">. Preliminary tests </w:t>
            </w:r>
            <w:proofErr w:type="spellStart"/>
            <w:r w:rsidRPr="0052507A">
              <w:rPr>
                <w:color w:val="auto"/>
                <w:sz w:val="22"/>
                <w:szCs w:val="22"/>
              </w:rPr>
              <w:t>Cf</w:t>
            </w:r>
            <w:proofErr w:type="spellEnd"/>
            <w:r w:rsidRPr="0052507A">
              <w:rPr>
                <w:color w:val="auto"/>
                <w:sz w:val="22"/>
                <w:szCs w:val="22"/>
              </w:rPr>
              <w:t xml:space="preserve"> preforms loaded with a range of UHTC powders were undertaken and it became clear that the presence of UHTC powders improve the </w:t>
            </w:r>
            <w:proofErr w:type="spellStart"/>
            <w:r w:rsidRPr="0052507A">
              <w:rPr>
                <w:color w:val="auto"/>
                <w:sz w:val="22"/>
                <w:szCs w:val="22"/>
              </w:rPr>
              <w:t>absorbtion</w:t>
            </w:r>
            <w:proofErr w:type="spellEnd"/>
            <w:r w:rsidRPr="0052507A">
              <w:rPr>
                <w:color w:val="auto"/>
                <w:sz w:val="22"/>
                <w:szCs w:val="22"/>
              </w:rPr>
              <w:t xml:space="preserve"> of RF energy compared to the straight C fibre preforms. The equipment was subsequently used extensively in the subsequent C3Harme programme.</w:t>
            </w:r>
          </w:p>
        </w:tc>
      </w:tr>
      <w:tr w:rsidR="008D7952" w:rsidRPr="00A12EF8" w14:paraId="6C416049" w14:textId="77777777" w:rsidTr="008D7952">
        <w:trPr>
          <w:trHeight w:val="1731"/>
        </w:trPr>
        <w:tc>
          <w:tcPr>
            <w:tcW w:w="2376" w:type="dxa"/>
          </w:tcPr>
          <w:p w14:paraId="635297DD" w14:textId="77777777" w:rsidR="008D7952" w:rsidRPr="0052507A" w:rsidRDefault="008D7952" w:rsidP="00780C50">
            <w:pPr>
              <w:pStyle w:val="Default"/>
              <w:spacing w:before="120"/>
              <w:rPr>
                <w:b/>
                <w:bCs/>
                <w:sz w:val="22"/>
                <w:szCs w:val="22"/>
              </w:rPr>
            </w:pPr>
            <w:r w:rsidRPr="0052507A">
              <w:rPr>
                <w:b/>
                <w:bCs/>
                <w:sz w:val="22"/>
                <w:szCs w:val="22"/>
              </w:rPr>
              <w:t>Publications</w:t>
            </w:r>
          </w:p>
        </w:tc>
        <w:tc>
          <w:tcPr>
            <w:tcW w:w="7500" w:type="dxa"/>
          </w:tcPr>
          <w:p w14:paraId="7298D572" w14:textId="77777777" w:rsidR="008D7952" w:rsidRPr="0052507A" w:rsidRDefault="008D7952" w:rsidP="00780C50">
            <w:pPr>
              <w:pStyle w:val="Default"/>
              <w:spacing w:before="120"/>
              <w:rPr>
                <w:color w:val="auto"/>
                <w:sz w:val="22"/>
                <w:szCs w:val="22"/>
              </w:rPr>
            </w:pPr>
            <w:r w:rsidRPr="0052507A">
              <w:rPr>
                <w:iCs/>
                <w:sz w:val="22"/>
                <w:szCs w:val="22"/>
              </w:rPr>
              <w:t>‘Thermal ablation performance of C</w:t>
            </w:r>
            <w:r w:rsidRPr="0052507A">
              <w:rPr>
                <w:iCs/>
                <w:sz w:val="22"/>
                <w:szCs w:val="22"/>
                <w:vertAlign w:val="subscript"/>
              </w:rPr>
              <w:t>f</w:t>
            </w:r>
            <w:r w:rsidRPr="0052507A">
              <w:rPr>
                <w:iCs/>
                <w:sz w:val="22"/>
                <w:szCs w:val="22"/>
              </w:rPr>
              <w:t>-HfB</w:t>
            </w:r>
            <w:r w:rsidRPr="0052507A">
              <w:rPr>
                <w:iCs/>
                <w:sz w:val="22"/>
                <w:szCs w:val="22"/>
                <w:vertAlign w:val="subscript"/>
              </w:rPr>
              <w:t>2</w:t>
            </w:r>
            <w:r w:rsidRPr="0052507A">
              <w:rPr>
                <w:iCs/>
                <w:sz w:val="22"/>
                <w:szCs w:val="22"/>
              </w:rPr>
              <w:t xml:space="preserve"> composites with and without a C matrix deposited by CVI’, </w:t>
            </w:r>
            <w:r w:rsidRPr="0052507A">
              <w:rPr>
                <w:iCs/>
                <w:sz w:val="22"/>
                <w:szCs w:val="22"/>
                <w:lang w:val="en-US"/>
              </w:rPr>
              <w:t xml:space="preserve">Rubio V, </w:t>
            </w:r>
            <w:proofErr w:type="spellStart"/>
            <w:r w:rsidRPr="0052507A">
              <w:rPr>
                <w:iCs/>
                <w:sz w:val="22"/>
                <w:szCs w:val="22"/>
                <w:lang w:val="en-US"/>
              </w:rPr>
              <w:t>Ramanujam</w:t>
            </w:r>
            <w:proofErr w:type="spellEnd"/>
            <w:r w:rsidRPr="0052507A">
              <w:rPr>
                <w:iCs/>
                <w:sz w:val="22"/>
                <w:szCs w:val="22"/>
                <w:lang w:val="en-US"/>
              </w:rPr>
              <w:t xml:space="preserve"> P, Ramachandran DK, </w:t>
            </w:r>
            <w:proofErr w:type="spellStart"/>
            <w:r w:rsidRPr="0052507A">
              <w:rPr>
                <w:iCs/>
                <w:sz w:val="22"/>
                <w:szCs w:val="22"/>
                <w:lang w:val="en-US"/>
              </w:rPr>
              <w:t>D’Angio</w:t>
            </w:r>
            <w:proofErr w:type="spellEnd"/>
            <w:r w:rsidRPr="0052507A">
              <w:rPr>
                <w:iCs/>
                <w:sz w:val="22"/>
                <w:szCs w:val="22"/>
                <w:lang w:val="en-US"/>
              </w:rPr>
              <w:t xml:space="preserve">’ A and Binner JGP, Proceedings of the </w:t>
            </w:r>
            <w:r w:rsidRPr="0052507A">
              <w:rPr>
                <w:bCs/>
                <w:iCs/>
                <w:sz w:val="22"/>
                <w:szCs w:val="22"/>
              </w:rPr>
              <w:t>9</w:t>
            </w:r>
            <w:r w:rsidRPr="0052507A">
              <w:rPr>
                <w:bCs/>
                <w:iCs/>
                <w:sz w:val="22"/>
                <w:szCs w:val="22"/>
                <w:vertAlign w:val="superscript"/>
              </w:rPr>
              <w:t>th</w:t>
            </w:r>
            <w:r w:rsidRPr="0052507A">
              <w:rPr>
                <w:bCs/>
                <w:iCs/>
                <w:sz w:val="22"/>
                <w:szCs w:val="22"/>
              </w:rPr>
              <w:t xml:space="preserve"> International Conference on High Temperature Ceramic Matrix Composites and Global Forum on Advanced Materials and Technologies for Sustainable Development 2016, HTCMC-9 &amp; GFMAT 2016.</w:t>
            </w:r>
          </w:p>
        </w:tc>
      </w:tr>
      <w:tr w:rsidR="008D7952" w:rsidRPr="00A12EF8" w14:paraId="5BCDEA06" w14:textId="77777777" w:rsidTr="008D7952">
        <w:trPr>
          <w:trHeight w:val="494"/>
        </w:trPr>
        <w:tc>
          <w:tcPr>
            <w:tcW w:w="2376" w:type="dxa"/>
          </w:tcPr>
          <w:p w14:paraId="2317C3B0" w14:textId="77777777" w:rsidR="008D7952" w:rsidRPr="0052507A" w:rsidRDefault="008D7952" w:rsidP="00780C50">
            <w:pPr>
              <w:pStyle w:val="Default"/>
              <w:spacing w:before="120"/>
              <w:rPr>
                <w:b/>
                <w:bCs/>
                <w:sz w:val="22"/>
                <w:szCs w:val="22"/>
              </w:rPr>
            </w:pPr>
            <w:r w:rsidRPr="0052507A">
              <w:rPr>
                <w:b/>
                <w:bCs/>
                <w:sz w:val="22"/>
                <w:szCs w:val="22"/>
              </w:rPr>
              <w:t>Impact</w:t>
            </w:r>
          </w:p>
        </w:tc>
        <w:tc>
          <w:tcPr>
            <w:tcW w:w="7500" w:type="dxa"/>
          </w:tcPr>
          <w:p w14:paraId="61BAF174" w14:textId="77777777" w:rsidR="008D7952" w:rsidRPr="0052507A" w:rsidRDefault="008D7952" w:rsidP="00780C50">
            <w:pPr>
              <w:pStyle w:val="Default"/>
              <w:spacing w:before="120"/>
              <w:rPr>
                <w:iCs/>
                <w:sz w:val="22"/>
                <w:szCs w:val="22"/>
              </w:rPr>
            </w:pPr>
            <w:r w:rsidRPr="0052507A">
              <w:rPr>
                <w:iCs/>
                <w:sz w:val="22"/>
                <w:szCs w:val="22"/>
              </w:rPr>
              <w:t>A new RF-CVI facility was created.</w:t>
            </w:r>
          </w:p>
        </w:tc>
      </w:tr>
    </w:tbl>
    <w:p w14:paraId="1AACABBA" w14:textId="77777777" w:rsidR="008D7952" w:rsidRPr="00A12EF8" w:rsidRDefault="008D7952" w:rsidP="00A0177B">
      <w:pPr>
        <w:spacing w:after="0" w:line="240" w:lineRule="auto"/>
        <w:rPr>
          <w:highlight w:val="lightGray"/>
        </w:rPr>
      </w:pPr>
    </w:p>
    <w:tbl>
      <w:tblPr>
        <w:tblStyle w:val="TableGrid"/>
        <w:tblW w:w="9876" w:type="dxa"/>
        <w:tblLook w:val="04A0" w:firstRow="1" w:lastRow="0" w:firstColumn="1" w:lastColumn="0" w:noHBand="0" w:noVBand="1"/>
      </w:tblPr>
      <w:tblGrid>
        <w:gridCol w:w="2376"/>
        <w:gridCol w:w="7500"/>
      </w:tblGrid>
      <w:tr w:rsidR="00FB04B4" w:rsidRPr="00A12EF8" w14:paraId="394D8528" w14:textId="77777777" w:rsidTr="00FB04B4">
        <w:trPr>
          <w:trHeight w:val="558"/>
        </w:trPr>
        <w:tc>
          <w:tcPr>
            <w:tcW w:w="2376" w:type="dxa"/>
            <w:tcBorders>
              <w:top w:val="single" w:sz="4" w:space="0" w:color="auto"/>
              <w:left w:val="single" w:sz="4" w:space="0" w:color="auto"/>
              <w:bottom w:val="single" w:sz="4" w:space="0" w:color="auto"/>
              <w:right w:val="single" w:sz="4" w:space="0" w:color="auto"/>
            </w:tcBorders>
            <w:hideMark/>
          </w:tcPr>
          <w:p w14:paraId="3DC38BED" w14:textId="77777777" w:rsidR="00FB04B4" w:rsidRPr="0052507A" w:rsidRDefault="00FB04B4">
            <w:pPr>
              <w:pStyle w:val="Default"/>
              <w:spacing w:before="120"/>
              <w:rPr>
                <w:sz w:val="22"/>
                <w:szCs w:val="22"/>
              </w:rPr>
            </w:pPr>
            <w:r w:rsidRPr="0052507A">
              <w:rPr>
                <w:b/>
                <w:bCs/>
                <w:sz w:val="22"/>
                <w:szCs w:val="22"/>
              </w:rPr>
              <w:t xml:space="preserve">Title </w:t>
            </w:r>
          </w:p>
        </w:tc>
        <w:tc>
          <w:tcPr>
            <w:tcW w:w="7500" w:type="dxa"/>
            <w:tcBorders>
              <w:top w:val="single" w:sz="4" w:space="0" w:color="auto"/>
              <w:left w:val="single" w:sz="4" w:space="0" w:color="auto"/>
              <w:bottom w:val="single" w:sz="4" w:space="0" w:color="auto"/>
              <w:right w:val="single" w:sz="4" w:space="0" w:color="auto"/>
            </w:tcBorders>
            <w:hideMark/>
          </w:tcPr>
          <w:p w14:paraId="11DBD380" w14:textId="0935E3D7" w:rsidR="00FB04B4" w:rsidRPr="0052507A" w:rsidRDefault="0014799D" w:rsidP="00820DD8">
            <w:pPr>
              <w:pStyle w:val="Default"/>
              <w:spacing w:before="120" w:after="120"/>
              <w:rPr>
                <w:bCs/>
                <w:sz w:val="22"/>
                <w:szCs w:val="22"/>
              </w:rPr>
            </w:pPr>
            <w:proofErr w:type="spellStart"/>
            <w:r w:rsidRPr="0052507A">
              <w:rPr>
                <w:b/>
                <w:bCs/>
                <w:i/>
                <w:sz w:val="22"/>
                <w:szCs w:val="22"/>
              </w:rPr>
              <w:t>SiCf-SiC</w:t>
            </w:r>
            <w:proofErr w:type="spellEnd"/>
            <w:r w:rsidRPr="0052507A">
              <w:rPr>
                <w:b/>
                <w:bCs/>
                <w:i/>
                <w:sz w:val="22"/>
                <w:szCs w:val="22"/>
              </w:rPr>
              <w:t xml:space="preserve"> composites</w:t>
            </w:r>
            <w:r w:rsidR="00FB04B4" w:rsidRPr="0052507A">
              <w:rPr>
                <w:b/>
                <w:bCs/>
                <w:i/>
                <w:sz w:val="22"/>
                <w:szCs w:val="22"/>
              </w:rPr>
              <w:t xml:space="preserve"> fabricated by microwave heated chemical vapour infiltration (M</w:t>
            </w:r>
            <w:r w:rsidR="005F4EBA" w:rsidRPr="0052507A">
              <w:rPr>
                <w:b/>
                <w:bCs/>
                <w:i/>
                <w:sz w:val="22"/>
                <w:szCs w:val="22"/>
              </w:rPr>
              <w:t>W-</w:t>
            </w:r>
            <w:r w:rsidR="00FB04B4" w:rsidRPr="0052507A">
              <w:rPr>
                <w:b/>
                <w:bCs/>
                <w:i/>
                <w:sz w:val="22"/>
                <w:szCs w:val="22"/>
              </w:rPr>
              <w:t>CVI)</w:t>
            </w:r>
            <w:r w:rsidR="008453F3" w:rsidRPr="0052507A">
              <w:rPr>
                <w:bCs/>
                <w:i/>
                <w:sz w:val="22"/>
                <w:szCs w:val="22"/>
              </w:rPr>
              <w:t xml:space="preserve"> </w:t>
            </w:r>
          </w:p>
        </w:tc>
      </w:tr>
      <w:tr w:rsidR="00FB04B4" w:rsidRPr="00A12EF8" w14:paraId="7D8E3E4A" w14:textId="77777777" w:rsidTr="00FB04B4">
        <w:trPr>
          <w:trHeight w:val="837"/>
        </w:trPr>
        <w:tc>
          <w:tcPr>
            <w:tcW w:w="2376" w:type="dxa"/>
            <w:tcBorders>
              <w:top w:val="single" w:sz="4" w:space="0" w:color="auto"/>
              <w:left w:val="single" w:sz="4" w:space="0" w:color="auto"/>
              <w:bottom w:val="single" w:sz="4" w:space="0" w:color="auto"/>
              <w:right w:val="single" w:sz="4" w:space="0" w:color="auto"/>
            </w:tcBorders>
            <w:hideMark/>
          </w:tcPr>
          <w:p w14:paraId="6DFA1716" w14:textId="77777777" w:rsidR="00FB04B4" w:rsidRPr="0052507A" w:rsidRDefault="00FB04B4">
            <w:pPr>
              <w:pStyle w:val="Default"/>
              <w:spacing w:before="120"/>
              <w:rPr>
                <w:sz w:val="22"/>
                <w:szCs w:val="22"/>
              </w:rPr>
            </w:pPr>
            <w:r w:rsidRPr="0052507A">
              <w:rPr>
                <w:b/>
                <w:bCs/>
                <w:sz w:val="22"/>
                <w:szCs w:val="22"/>
              </w:rPr>
              <w:t xml:space="preserve">Relationship to other projects/themes </w:t>
            </w:r>
          </w:p>
        </w:tc>
        <w:tc>
          <w:tcPr>
            <w:tcW w:w="7500" w:type="dxa"/>
            <w:tcBorders>
              <w:top w:val="single" w:sz="4" w:space="0" w:color="auto"/>
              <w:left w:val="single" w:sz="4" w:space="0" w:color="auto"/>
              <w:bottom w:val="single" w:sz="4" w:space="0" w:color="auto"/>
              <w:right w:val="single" w:sz="4" w:space="0" w:color="auto"/>
            </w:tcBorders>
            <w:hideMark/>
          </w:tcPr>
          <w:p w14:paraId="2E5492BE" w14:textId="0873EAB2" w:rsidR="00FB04B4" w:rsidRPr="0052507A" w:rsidRDefault="00FB04B4" w:rsidP="008453F3">
            <w:pPr>
              <w:pStyle w:val="Default"/>
              <w:spacing w:before="120" w:after="120"/>
              <w:rPr>
                <w:sz w:val="22"/>
                <w:szCs w:val="22"/>
              </w:rPr>
            </w:pPr>
            <w:r w:rsidRPr="0052507A">
              <w:rPr>
                <w:sz w:val="22"/>
                <w:szCs w:val="22"/>
              </w:rPr>
              <w:t xml:space="preserve">This project </w:t>
            </w:r>
            <w:r w:rsidR="008453F3" w:rsidRPr="0052507A">
              <w:rPr>
                <w:sz w:val="22"/>
                <w:szCs w:val="22"/>
              </w:rPr>
              <w:t>wa</w:t>
            </w:r>
            <w:r w:rsidRPr="0052507A">
              <w:rPr>
                <w:sz w:val="22"/>
                <w:szCs w:val="22"/>
              </w:rPr>
              <w:t xml:space="preserve">s funded by the </w:t>
            </w:r>
            <w:proofErr w:type="spellStart"/>
            <w:r w:rsidRPr="0052507A">
              <w:rPr>
                <w:sz w:val="22"/>
                <w:szCs w:val="22"/>
              </w:rPr>
              <w:t>Univ</w:t>
            </w:r>
            <w:proofErr w:type="spellEnd"/>
            <w:r w:rsidRPr="0052507A">
              <w:rPr>
                <w:sz w:val="22"/>
                <w:szCs w:val="22"/>
              </w:rPr>
              <w:t xml:space="preserve"> of Birmingham</w:t>
            </w:r>
            <w:r w:rsidR="0043577E" w:rsidRPr="0052507A">
              <w:rPr>
                <w:sz w:val="22"/>
                <w:szCs w:val="22"/>
              </w:rPr>
              <w:t xml:space="preserve"> in support of </w:t>
            </w:r>
            <w:proofErr w:type="spellStart"/>
            <w:r w:rsidR="0043577E" w:rsidRPr="0052507A">
              <w:rPr>
                <w:sz w:val="22"/>
                <w:szCs w:val="22"/>
              </w:rPr>
              <w:t>XMat</w:t>
            </w:r>
            <w:proofErr w:type="spellEnd"/>
            <w:r w:rsidRPr="0052507A">
              <w:rPr>
                <w:sz w:val="22"/>
                <w:szCs w:val="22"/>
              </w:rPr>
              <w:t>. The work involve</w:t>
            </w:r>
            <w:r w:rsidR="008453F3" w:rsidRPr="0052507A">
              <w:rPr>
                <w:sz w:val="22"/>
                <w:szCs w:val="22"/>
              </w:rPr>
              <w:t>d</w:t>
            </w:r>
            <w:r w:rsidRPr="0052507A">
              <w:rPr>
                <w:sz w:val="22"/>
                <w:szCs w:val="22"/>
              </w:rPr>
              <w:t xml:space="preserve"> producing </w:t>
            </w:r>
            <w:proofErr w:type="spellStart"/>
            <w:r w:rsidRPr="0052507A">
              <w:rPr>
                <w:sz w:val="22"/>
                <w:szCs w:val="22"/>
              </w:rPr>
              <w:t>SiC</w:t>
            </w:r>
            <w:proofErr w:type="spellEnd"/>
            <w:r w:rsidRPr="0052507A">
              <w:rPr>
                <w:sz w:val="22"/>
                <w:szCs w:val="22"/>
              </w:rPr>
              <w:t>/</w:t>
            </w:r>
            <w:proofErr w:type="spellStart"/>
            <w:r w:rsidRPr="0052507A">
              <w:rPr>
                <w:sz w:val="22"/>
                <w:szCs w:val="22"/>
              </w:rPr>
              <w:t>SiC</w:t>
            </w:r>
            <w:proofErr w:type="spellEnd"/>
            <w:r w:rsidRPr="0052507A">
              <w:rPr>
                <w:sz w:val="22"/>
                <w:szCs w:val="22"/>
              </w:rPr>
              <w:t xml:space="preserve"> composites using microwave CVI and is related to a similar project funded by the </w:t>
            </w:r>
            <w:proofErr w:type="spellStart"/>
            <w:r w:rsidRPr="0052507A">
              <w:rPr>
                <w:sz w:val="22"/>
                <w:szCs w:val="22"/>
              </w:rPr>
              <w:t>XMat</w:t>
            </w:r>
            <w:proofErr w:type="spellEnd"/>
            <w:r w:rsidRPr="0052507A">
              <w:rPr>
                <w:sz w:val="22"/>
                <w:szCs w:val="22"/>
              </w:rPr>
              <w:t xml:space="preserve"> grant on UHTCMCs. </w:t>
            </w:r>
          </w:p>
        </w:tc>
      </w:tr>
      <w:tr w:rsidR="00FB04B4" w:rsidRPr="00A12EF8" w14:paraId="270EA0EE" w14:textId="77777777" w:rsidTr="00FB04B4">
        <w:trPr>
          <w:trHeight w:val="283"/>
        </w:trPr>
        <w:tc>
          <w:tcPr>
            <w:tcW w:w="2376" w:type="dxa"/>
            <w:tcBorders>
              <w:top w:val="single" w:sz="4" w:space="0" w:color="auto"/>
              <w:left w:val="single" w:sz="4" w:space="0" w:color="auto"/>
              <w:bottom w:val="single" w:sz="4" w:space="0" w:color="auto"/>
              <w:right w:val="single" w:sz="4" w:space="0" w:color="auto"/>
            </w:tcBorders>
            <w:hideMark/>
          </w:tcPr>
          <w:p w14:paraId="54F890B9" w14:textId="77777777" w:rsidR="00FB04B4" w:rsidRPr="0052507A" w:rsidRDefault="00FB04B4">
            <w:pPr>
              <w:pStyle w:val="Default"/>
              <w:spacing w:before="120"/>
              <w:rPr>
                <w:sz w:val="22"/>
                <w:szCs w:val="22"/>
              </w:rPr>
            </w:pPr>
            <w:r w:rsidRPr="0052507A">
              <w:rPr>
                <w:b/>
                <w:bCs/>
                <w:sz w:val="22"/>
                <w:szCs w:val="22"/>
              </w:rPr>
              <w:t xml:space="preserve">Project timing </w:t>
            </w:r>
          </w:p>
        </w:tc>
        <w:tc>
          <w:tcPr>
            <w:tcW w:w="7500" w:type="dxa"/>
            <w:tcBorders>
              <w:top w:val="single" w:sz="4" w:space="0" w:color="auto"/>
              <w:left w:val="single" w:sz="4" w:space="0" w:color="auto"/>
              <w:bottom w:val="single" w:sz="4" w:space="0" w:color="auto"/>
              <w:right w:val="single" w:sz="4" w:space="0" w:color="auto"/>
            </w:tcBorders>
            <w:hideMark/>
          </w:tcPr>
          <w:p w14:paraId="5ED4DC27" w14:textId="334334C9" w:rsidR="00FB04B4" w:rsidRPr="0052507A" w:rsidRDefault="00FB04B4" w:rsidP="00045DAB">
            <w:pPr>
              <w:pStyle w:val="Default"/>
              <w:spacing w:before="120" w:after="120"/>
              <w:rPr>
                <w:sz w:val="22"/>
                <w:szCs w:val="22"/>
              </w:rPr>
            </w:pPr>
            <w:r w:rsidRPr="0052507A">
              <w:rPr>
                <w:sz w:val="22"/>
                <w:szCs w:val="22"/>
              </w:rPr>
              <w:t>Jan 2014 –</w:t>
            </w:r>
            <w:r w:rsidR="00DF7028" w:rsidRPr="0052507A">
              <w:rPr>
                <w:sz w:val="22"/>
                <w:szCs w:val="22"/>
              </w:rPr>
              <w:t xml:space="preserve"> </w:t>
            </w:r>
            <w:r w:rsidR="008210F3" w:rsidRPr="0052507A">
              <w:rPr>
                <w:sz w:val="22"/>
                <w:szCs w:val="22"/>
              </w:rPr>
              <w:t>Jul</w:t>
            </w:r>
            <w:r w:rsidRPr="0052507A">
              <w:rPr>
                <w:sz w:val="22"/>
                <w:szCs w:val="22"/>
              </w:rPr>
              <w:t xml:space="preserve"> 201</w:t>
            </w:r>
            <w:r w:rsidR="008210F3" w:rsidRPr="0052507A">
              <w:rPr>
                <w:sz w:val="22"/>
                <w:szCs w:val="22"/>
              </w:rPr>
              <w:t>7</w:t>
            </w:r>
            <w:r w:rsidRPr="0052507A">
              <w:rPr>
                <w:sz w:val="22"/>
                <w:szCs w:val="22"/>
              </w:rPr>
              <w:t xml:space="preserve"> </w:t>
            </w:r>
          </w:p>
        </w:tc>
      </w:tr>
      <w:tr w:rsidR="00FB04B4" w:rsidRPr="00A12EF8" w14:paraId="592E198C" w14:textId="77777777" w:rsidTr="00FB04B4">
        <w:trPr>
          <w:trHeight w:val="559"/>
        </w:trPr>
        <w:tc>
          <w:tcPr>
            <w:tcW w:w="2376" w:type="dxa"/>
            <w:tcBorders>
              <w:top w:val="single" w:sz="4" w:space="0" w:color="auto"/>
              <w:left w:val="single" w:sz="4" w:space="0" w:color="auto"/>
              <w:bottom w:val="single" w:sz="4" w:space="0" w:color="auto"/>
              <w:right w:val="single" w:sz="4" w:space="0" w:color="auto"/>
            </w:tcBorders>
            <w:hideMark/>
          </w:tcPr>
          <w:p w14:paraId="77409F5A" w14:textId="77777777" w:rsidR="00FB04B4" w:rsidRPr="0052507A" w:rsidRDefault="00FB04B4">
            <w:pPr>
              <w:pStyle w:val="Default"/>
              <w:spacing w:before="120"/>
              <w:rPr>
                <w:sz w:val="22"/>
                <w:szCs w:val="22"/>
              </w:rPr>
            </w:pPr>
            <w:r w:rsidRPr="0052507A">
              <w:rPr>
                <w:b/>
                <w:bCs/>
                <w:sz w:val="22"/>
                <w:szCs w:val="22"/>
              </w:rPr>
              <w:lastRenderedPageBreak/>
              <w:t xml:space="preserve">Investigators </w:t>
            </w:r>
          </w:p>
        </w:tc>
        <w:tc>
          <w:tcPr>
            <w:tcW w:w="7500" w:type="dxa"/>
            <w:tcBorders>
              <w:top w:val="single" w:sz="4" w:space="0" w:color="auto"/>
              <w:left w:val="single" w:sz="4" w:space="0" w:color="auto"/>
              <w:bottom w:val="single" w:sz="4" w:space="0" w:color="auto"/>
              <w:right w:val="single" w:sz="4" w:space="0" w:color="auto"/>
            </w:tcBorders>
            <w:hideMark/>
          </w:tcPr>
          <w:p w14:paraId="052E382F" w14:textId="45A3EBDA" w:rsidR="00FB04B4" w:rsidRPr="0052507A" w:rsidRDefault="00FB04B4" w:rsidP="00D926AC">
            <w:pPr>
              <w:pStyle w:val="Default"/>
              <w:spacing w:before="120" w:after="120"/>
              <w:rPr>
                <w:sz w:val="22"/>
                <w:szCs w:val="22"/>
              </w:rPr>
            </w:pPr>
            <w:r w:rsidRPr="0052507A">
              <w:rPr>
                <w:sz w:val="22"/>
                <w:szCs w:val="22"/>
              </w:rPr>
              <w:t xml:space="preserve">Prof Jon Binner, </w:t>
            </w:r>
            <w:proofErr w:type="spellStart"/>
            <w:r w:rsidR="002013AA" w:rsidRPr="0052507A">
              <w:rPr>
                <w:sz w:val="22"/>
                <w:szCs w:val="22"/>
              </w:rPr>
              <w:t>UoB</w:t>
            </w:r>
            <w:proofErr w:type="spellEnd"/>
            <w:r w:rsidR="008453F3" w:rsidRPr="0052507A">
              <w:rPr>
                <w:sz w:val="22"/>
                <w:szCs w:val="22"/>
              </w:rPr>
              <w:tab/>
            </w:r>
            <w:r w:rsidR="008453F3" w:rsidRPr="0052507A">
              <w:rPr>
                <w:sz w:val="22"/>
                <w:szCs w:val="22"/>
              </w:rPr>
              <w:tab/>
              <w:t xml:space="preserve">Email: </w:t>
            </w:r>
            <w:hyperlink r:id="rId17" w:history="1">
              <w:r w:rsidR="008453F3" w:rsidRPr="0052507A">
                <w:rPr>
                  <w:rStyle w:val="Hyperlink"/>
                  <w:sz w:val="22"/>
                  <w:szCs w:val="22"/>
                </w:rPr>
                <w:t>j.binner@bham.ac.uk</w:t>
              </w:r>
            </w:hyperlink>
            <w:r w:rsidR="008453F3" w:rsidRPr="0052507A">
              <w:rPr>
                <w:sz w:val="22"/>
                <w:szCs w:val="22"/>
              </w:rPr>
              <w:t xml:space="preserve"> </w:t>
            </w:r>
          </w:p>
        </w:tc>
      </w:tr>
      <w:tr w:rsidR="00FB04B4" w:rsidRPr="00A12EF8" w14:paraId="4BD55C77" w14:textId="77777777" w:rsidTr="00FB04B4">
        <w:trPr>
          <w:trHeight w:val="553"/>
        </w:trPr>
        <w:tc>
          <w:tcPr>
            <w:tcW w:w="2376" w:type="dxa"/>
            <w:tcBorders>
              <w:top w:val="single" w:sz="4" w:space="0" w:color="auto"/>
              <w:left w:val="single" w:sz="4" w:space="0" w:color="auto"/>
              <w:bottom w:val="single" w:sz="4" w:space="0" w:color="auto"/>
              <w:right w:val="single" w:sz="4" w:space="0" w:color="auto"/>
            </w:tcBorders>
            <w:hideMark/>
          </w:tcPr>
          <w:p w14:paraId="5896EBB8" w14:textId="77777777" w:rsidR="00FB04B4" w:rsidRPr="0052507A" w:rsidRDefault="00FB04B4">
            <w:pPr>
              <w:pStyle w:val="Default"/>
              <w:spacing w:before="120"/>
              <w:rPr>
                <w:sz w:val="22"/>
                <w:szCs w:val="22"/>
              </w:rPr>
            </w:pPr>
            <w:r w:rsidRPr="0052507A">
              <w:rPr>
                <w:b/>
                <w:bCs/>
                <w:sz w:val="22"/>
                <w:szCs w:val="22"/>
              </w:rPr>
              <w:t xml:space="preserve">Staff Employed </w:t>
            </w:r>
          </w:p>
        </w:tc>
        <w:tc>
          <w:tcPr>
            <w:tcW w:w="7500" w:type="dxa"/>
            <w:tcBorders>
              <w:top w:val="single" w:sz="4" w:space="0" w:color="auto"/>
              <w:left w:val="single" w:sz="4" w:space="0" w:color="auto"/>
              <w:bottom w:val="single" w:sz="4" w:space="0" w:color="auto"/>
              <w:right w:val="single" w:sz="4" w:space="0" w:color="auto"/>
            </w:tcBorders>
            <w:hideMark/>
          </w:tcPr>
          <w:p w14:paraId="30DDE635" w14:textId="5BD71300" w:rsidR="00FB04B4" w:rsidRPr="0052507A" w:rsidRDefault="00FB04B4" w:rsidP="005B0ED8">
            <w:pPr>
              <w:pStyle w:val="Default"/>
              <w:spacing w:before="120" w:after="120"/>
              <w:rPr>
                <w:sz w:val="22"/>
                <w:szCs w:val="22"/>
              </w:rPr>
            </w:pPr>
            <w:r w:rsidRPr="0052507A">
              <w:rPr>
                <w:sz w:val="22"/>
                <w:szCs w:val="22"/>
              </w:rPr>
              <w:t xml:space="preserve">Andrea </w:t>
            </w:r>
            <w:proofErr w:type="spellStart"/>
            <w:r w:rsidRPr="0052507A">
              <w:rPr>
                <w:sz w:val="22"/>
                <w:szCs w:val="22"/>
              </w:rPr>
              <w:t>D’Angio</w:t>
            </w:r>
            <w:proofErr w:type="spellEnd"/>
            <w:r w:rsidRPr="0052507A">
              <w:rPr>
                <w:sz w:val="22"/>
                <w:szCs w:val="22"/>
              </w:rPr>
              <w:t xml:space="preserve">’, </w:t>
            </w:r>
            <w:proofErr w:type="spellStart"/>
            <w:r w:rsidR="002013AA" w:rsidRPr="0052507A">
              <w:rPr>
                <w:sz w:val="22"/>
                <w:szCs w:val="22"/>
              </w:rPr>
              <w:t>UoB</w:t>
            </w:r>
            <w:proofErr w:type="spellEnd"/>
            <w:r w:rsidRPr="0052507A">
              <w:rPr>
                <w:sz w:val="22"/>
                <w:szCs w:val="22"/>
              </w:rPr>
              <w:t xml:space="preserve">, 100% </w:t>
            </w:r>
            <w:r w:rsidR="002013AA" w:rsidRPr="0052507A">
              <w:rPr>
                <w:sz w:val="22"/>
                <w:szCs w:val="22"/>
              </w:rPr>
              <w:t>FTE (PhD student)</w:t>
            </w:r>
            <w:r w:rsidR="005B0ED8" w:rsidRPr="0052507A">
              <w:rPr>
                <w:sz w:val="22"/>
                <w:szCs w:val="22"/>
              </w:rPr>
              <w:t xml:space="preserve"> – funded by </w:t>
            </w:r>
            <w:proofErr w:type="spellStart"/>
            <w:r w:rsidR="005B0ED8" w:rsidRPr="0052507A">
              <w:rPr>
                <w:sz w:val="22"/>
                <w:szCs w:val="22"/>
              </w:rPr>
              <w:t>UoB</w:t>
            </w:r>
            <w:proofErr w:type="spellEnd"/>
          </w:p>
        </w:tc>
      </w:tr>
      <w:tr w:rsidR="00FB04B4" w:rsidRPr="00A12EF8" w14:paraId="2224D232" w14:textId="77777777" w:rsidTr="00FB04B4">
        <w:trPr>
          <w:trHeight w:val="271"/>
        </w:trPr>
        <w:tc>
          <w:tcPr>
            <w:tcW w:w="2376" w:type="dxa"/>
            <w:tcBorders>
              <w:top w:val="single" w:sz="4" w:space="0" w:color="auto"/>
              <w:left w:val="single" w:sz="4" w:space="0" w:color="auto"/>
              <w:bottom w:val="single" w:sz="4" w:space="0" w:color="auto"/>
              <w:right w:val="single" w:sz="4" w:space="0" w:color="auto"/>
            </w:tcBorders>
            <w:hideMark/>
          </w:tcPr>
          <w:p w14:paraId="53491992" w14:textId="77777777" w:rsidR="00FB04B4" w:rsidRPr="0052507A" w:rsidRDefault="00FB04B4">
            <w:pPr>
              <w:pStyle w:val="Default"/>
              <w:spacing w:before="120"/>
              <w:rPr>
                <w:sz w:val="22"/>
                <w:szCs w:val="22"/>
              </w:rPr>
            </w:pPr>
            <w:r w:rsidRPr="0052507A">
              <w:rPr>
                <w:b/>
                <w:bCs/>
                <w:sz w:val="22"/>
                <w:szCs w:val="22"/>
              </w:rPr>
              <w:t xml:space="preserve">Project Partners </w:t>
            </w:r>
          </w:p>
        </w:tc>
        <w:tc>
          <w:tcPr>
            <w:tcW w:w="7500" w:type="dxa"/>
            <w:tcBorders>
              <w:top w:val="single" w:sz="4" w:space="0" w:color="auto"/>
              <w:left w:val="single" w:sz="4" w:space="0" w:color="auto"/>
              <w:bottom w:val="single" w:sz="4" w:space="0" w:color="auto"/>
              <w:right w:val="single" w:sz="4" w:space="0" w:color="auto"/>
            </w:tcBorders>
            <w:hideMark/>
          </w:tcPr>
          <w:p w14:paraId="3666D5CC" w14:textId="77777777" w:rsidR="00FB04B4" w:rsidRPr="0052507A" w:rsidRDefault="00FB04B4" w:rsidP="004E4C2C">
            <w:pPr>
              <w:pStyle w:val="Default"/>
              <w:spacing w:before="120" w:after="120"/>
              <w:rPr>
                <w:sz w:val="22"/>
                <w:szCs w:val="22"/>
              </w:rPr>
            </w:pPr>
            <w:r w:rsidRPr="0052507A">
              <w:rPr>
                <w:color w:val="auto"/>
                <w:sz w:val="22"/>
                <w:szCs w:val="22"/>
              </w:rPr>
              <w:t>None</w:t>
            </w:r>
          </w:p>
        </w:tc>
      </w:tr>
      <w:tr w:rsidR="00FB04B4" w:rsidRPr="00A12EF8" w14:paraId="782A029D" w14:textId="77777777" w:rsidTr="00FB04B4">
        <w:trPr>
          <w:trHeight w:val="1550"/>
        </w:trPr>
        <w:tc>
          <w:tcPr>
            <w:tcW w:w="2376" w:type="dxa"/>
            <w:tcBorders>
              <w:top w:val="single" w:sz="4" w:space="0" w:color="auto"/>
              <w:left w:val="single" w:sz="4" w:space="0" w:color="auto"/>
              <w:bottom w:val="single" w:sz="4" w:space="0" w:color="auto"/>
              <w:right w:val="single" w:sz="4" w:space="0" w:color="auto"/>
            </w:tcBorders>
            <w:hideMark/>
          </w:tcPr>
          <w:p w14:paraId="79A08EE5" w14:textId="77777777" w:rsidR="00FB04B4" w:rsidRPr="0052507A" w:rsidRDefault="00FB04B4">
            <w:pPr>
              <w:pStyle w:val="Default"/>
              <w:spacing w:before="120"/>
              <w:rPr>
                <w:sz w:val="22"/>
                <w:szCs w:val="22"/>
              </w:rPr>
            </w:pPr>
            <w:r w:rsidRPr="0052507A">
              <w:rPr>
                <w:b/>
                <w:bCs/>
                <w:sz w:val="22"/>
                <w:szCs w:val="22"/>
              </w:rPr>
              <w:t xml:space="preserve">Aims </w:t>
            </w:r>
          </w:p>
        </w:tc>
        <w:tc>
          <w:tcPr>
            <w:tcW w:w="7500" w:type="dxa"/>
            <w:tcBorders>
              <w:top w:val="single" w:sz="4" w:space="0" w:color="auto"/>
              <w:left w:val="single" w:sz="4" w:space="0" w:color="auto"/>
              <w:bottom w:val="single" w:sz="4" w:space="0" w:color="auto"/>
              <w:right w:val="single" w:sz="4" w:space="0" w:color="auto"/>
            </w:tcBorders>
            <w:hideMark/>
          </w:tcPr>
          <w:p w14:paraId="1F96D304" w14:textId="4C51260A" w:rsidR="00FB04B4" w:rsidRPr="0052507A" w:rsidRDefault="00FB04B4" w:rsidP="008453F3">
            <w:pPr>
              <w:pStyle w:val="Default"/>
              <w:spacing w:before="120" w:after="120"/>
              <w:rPr>
                <w:bCs/>
                <w:iCs/>
              </w:rPr>
            </w:pPr>
            <w:r w:rsidRPr="0052507A">
              <w:rPr>
                <w:sz w:val="22"/>
                <w:szCs w:val="22"/>
              </w:rPr>
              <w:t xml:space="preserve">The work </w:t>
            </w:r>
            <w:r w:rsidR="008453F3" w:rsidRPr="0052507A">
              <w:rPr>
                <w:sz w:val="22"/>
                <w:szCs w:val="22"/>
              </w:rPr>
              <w:t>was a basic science study of the</w:t>
            </w:r>
            <w:r w:rsidRPr="0052507A">
              <w:rPr>
                <w:sz w:val="22"/>
                <w:szCs w:val="22"/>
              </w:rPr>
              <w:t xml:space="preserve"> produc</w:t>
            </w:r>
            <w:r w:rsidR="008453F3" w:rsidRPr="0052507A">
              <w:rPr>
                <w:sz w:val="22"/>
                <w:szCs w:val="22"/>
              </w:rPr>
              <w:t>t</w:t>
            </w:r>
            <w:r w:rsidRPr="0052507A">
              <w:rPr>
                <w:sz w:val="22"/>
                <w:szCs w:val="22"/>
              </w:rPr>
              <w:t>i</w:t>
            </w:r>
            <w:r w:rsidR="008453F3" w:rsidRPr="0052507A">
              <w:rPr>
                <w:sz w:val="22"/>
                <w:szCs w:val="22"/>
              </w:rPr>
              <w:t>o</w:t>
            </w:r>
            <w:r w:rsidRPr="0052507A">
              <w:rPr>
                <w:sz w:val="22"/>
                <w:szCs w:val="22"/>
              </w:rPr>
              <w:t>n</w:t>
            </w:r>
            <w:r w:rsidR="008453F3" w:rsidRPr="0052507A">
              <w:rPr>
                <w:sz w:val="22"/>
                <w:szCs w:val="22"/>
              </w:rPr>
              <w:t xml:space="preserve"> of</w:t>
            </w:r>
            <w:r w:rsidRPr="0052507A">
              <w:rPr>
                <w:sz w:val="22"/>
                <w:szCs w:val="22"/>
              </w:rPr>
              <w:t xml:space="preserve"> silicon carbide fibre / silicon carbide powder / silicon carbide matrix composites (</w:t>
            </w:r>
            <w:proofErr w:type="spellStart"/>
            <w:r w:rsidRPr="0052507A">
              <w:rPr>
                <w:sz w:val="22"/>
                <w:szCs w:val="22"/>
              </w:rPr>
              <w:t>SiC</w:t>
            </w:r>
            <w:r w:rsidRPr="0052507A">
              <w:rPr>
                <w:sz w:val="22"/>
                <w:szCs w:val="22"/>
                <w:vertAlign w:val="subscript"/>
              </w:rPr>
              <w:t>f</w:t>
            </w:r>
            <w:proofErr w:type="spellEnd"/>
            <w:r w:rsidRPr="0052507A">
              <w:rPr>
                <w:sz w:val="22"/>
                <w:szCs w:val="22"/>
              </w:rPr>
              <w:t>/</w:t>
            </w:r>
            <w:proofErr w:type="spellStart"/>
            <w:r w:rsidRPr="0052507A">
              <w:rPr>
                <w:sz w:val="22"/>
                <w:szCs w:val="22"/>
              </w:rPr>
              <w:t>SiC</w:t>
            </w:r>
            <w:r w:rsidRPr="0052507A">
              <w:rPr>
                <w:sz w:val="22"/>
                <w:szCs w:val="22"/>
                <w:vertAlign w:val="subscript"/>
              </w:rPr>
              <w:t>p</w:t>
            </w:r>
            <w:proofErr w:type="spellEnd"/>
            <w:r w:rsidRPr="0052507A">
              <w:rPr>
                <w:sz w:val="22"/>
                <w:szCs w:val="22"/>
              </w:rPr>
              <w:t>/</w:t>
            </w:r>
            <w:proofErr w:type="spellStart"/>
            <w:r w:rsidRPr="0052507A">
              <w:rPr>
                <w:sz w:val="22"/>
                <w:szCs w:val="22"/>
              </w:rPr>
              <w:t>SiC</w:t>
            </w:r>
            <w:proofErr w:type="spellEnd"/>
            <w:r w:rsidRPr="0052507A">
              <w:rPr>
                <w:sz w:val="22"/>
                <w:szCs w:val="22"/>
              </w:rPr>
              <w:t xml:space="preserve">) by microwave chemical vapour infiltration. The aim </w:t>
            </w:r>
            <w:r w:rsidR="008210F3" w:rsidRPr="0052507A">
              <w:rPr>
                <w:sz w:val="22"/>
                <w:szCs w:val="22"/>
              </w:rPr>
              <w:t>wa</w:t>
            </w:r>
            <w:r w:rsidRPr="0052507A">
              <w:rPr>
                <w:sz w:val="22"/>
                <w:szCs w:val="22"/>
              </w:rPr>
              <w:t xml:space="preserve">s to </w:t>
            </w:r>
            <w:r w:rsidR="008453F3" w:rsidRPr="0052507A">
              <w:rPr>
                <w:sz w:val="22"/>
                <w:szCs w:val="22"/>
              </w:rPr>
              <w:t xml:space="preserve">understand the effect of a wide range of process variables on the nature and location of the </w:t>
            </w:r>
            <w:proofErr w:type="spellStart"/>
            <w:r w:rsidR="008453F3" w:rsidRPr="0052507A">
              <w:rPr>
                <w:sz w:val="22"/>
                <w:szCs w:val="22"/>
              </w:rPr>
              <w:t>SiC</w:t>
            </w:r>
            <w:proofErr w:type="spellEnd"/>
            <w:r w:rsidR="008453F3" w:rsidRPr="0052507A">
              <w:rPr>
                <w:sz w:val="22"/>
                <w:szCs w:val="22"/>
              </w:rPr>
              <w:t xml:space="preserve"> matrix deposition within a </w:t>
            </w:r>
            <w:proofErr w:type="spellStart"/>
            <w:r w:rsidR="008453F3" w:rsidRPr="0052507A">
              <w:rPr>
                <w:sz w:val="22"/>
                <w:szCs w:val="22"/>
              </w:rPr>
              <w:t>SiC</w:t>
            </w:r>
            <w:proofErr w:type="spellEnd"/>
            <w:r w:rsidR="008453F3" w:rsidRPr="0052507A">
              <w:rPr>
                <w:sz w:val="22"/>
                <w:szCs w:val="22"/>
              </w:rPr>
              <w:t xml:space="preserve"> fibre preform.</w:t>
            </w:r>
            <w:r w:rsidRPr="0052507A">
              <w:rPr>
                <w:sz w:val="22"/>
                <w:szCs w:val="22"/>
              </w:rPr>
              <w:t xml:space="preserve">  </w:t>
            </w:r>
          </w:p>
        </w:tc>
      </w:tr>
      <w:tr w:rsidR="00FB04B4" w:rsidRPr="00A12EF8" w14:paraId="449D7F8E" w14:textId="77777777" w:rsidTr="00E66888">
        <w:trPr>
          <w:trHeight w:val="773"/>
        </w:trPr>
        <w:tc>
          <w:tcPr>
            <w:tcW w:w="2376" w:type="dxa"/>
            <w:tcBorders>
              <w:top w:val="single" w:sz="4" w:space="0" w:color="auto"/>
              <w:left w:val="single" w:sz="4" w:space="0" w:color="auto"/>
              <w:bottom w:val="single" w:sz="4" w:space="0" w:color="auto"/>
              <w:right w:val="single" w:sz="4" w:space="0" w:color="auto"/>
            </w:tcBorders>
            <w:hideMark/>
          </w:tcPr>
          <w:p w14:paraId="7EB329C8" w14:textId="114AFA44" w:rsidR="00FB04B4" w:rsidRPr="0052507A" w:rsidRDefault="00B02EFA">
            <w:pPr>
              <w:pStyle w:val="Default"/>
              <w:spacing w:before="120"/>
              <w:rPr>
                <w:sz w:val="22"/>
                <w:szCs w:val="22"/>
              </w:rPr>
            </w:pPr>
            <w:r w:rsidRPr="0052507A">
              <w:rPr>
                <w:b/>
                <w:bCs/>
                <w:sz w:val="22"/>
                <w:szCs w:val="22"/>
              </w:rPr>
              <w:t>Results</w:t>
            </w:r>
            <w:r w:rsidR="00FB04B4" w:rsidRPr="0052507A">
              <w:rPr>
                <w:b/>
                <w:bCs/>
                <w:sz w:val="22"/>
                <w:szCs w:val="22"/>
              </w:rPr>
              <w:t xml:space="preserve"> </w:t>
            </w:r>
          </w:p>
        </w:tc>
        <w:tc>
          <w:tcPr>
            <w:tcW w:w="7500" w:type="dxa"/>
            <w:tcBorders>
              <w:top w:val="single" w:sz="4" w:space="0" w:color="auto"/>
              <w:left w:val="single" w:sz="4" w:space="0" w:color="auto"/>
              <w:bottom w:val="single" w:sz="4" w:space="0" w:color="auto"/>
              <w:right w:val="single" w:sz="4" w:space="0" w:color="auto"/>
            </w:tcBorders>
          </w:tcPr>
          <w:p w14:paraId="6ECCDF40" w14:textId="62759A46" w:rsidR="00672235" w:rsidRPr="0052507A" w:rsidRDefault="00EA0F8A" w:rsidP="00EA0F8A">
            <w:pPr>
              <w:pStyle w:val="Default"/>
              <w:spacing w:before="120"/>
              <w:rPr>
                <w:color w:val="auto"/>
                <w:sz w:val="22"/>
                <w:szCs w:val="22"/>
              </w:rPr>
            </w:pPr>
            <w:r w:rsidRPr="0052507A">
              <w:rPr>
                <w:color w:val="auto"/>
                <w:sz w:val="22"/>
                <w:szCs w:val="22"/>
              </w:rPr>
              <w:t xml:space="preserve">An investigation into the fundamentals of the deposition of silicon carbide within porous silicon carbide fibre preforms using microwave-enhanced chemical vapour infiltration has been undertaken. The study of the kinetics of deposition revealed an Arrhenius behaviour of the matrix growth rate against the temperature in the range 800-1000°C and a linear dependence on the pressure in the range 20 - 70 kPa. This is typical of a surface-reaction limited regime. The morphology of the </w:t>
            </w:r>
            <w:proofErr w:type="spellStart"/>
            <w:r w:rsidRPr="0052507A">
              <w:rPr>
                <w:color w:val="auto"/>
                <w:sz w:val="22"/>
                <w:szCs w:val="22"/>
              </w:rPr>
              <w:t>SiC</w:t>
            </w:r>
            <w:proofErr w:type="spellEnd"/>
            <w:r w:rsidRPr="0052507A">
              <w:rPr>
                <w:color w:val="auto"/>
                <w:sz w:val="22"/>
                <w:szCs w:val="22"/>
              </w:rPr>
              <w:t xml:space="preserve"> deposited changed with both temperature and pressure. Increases in both lead to a transition from a smooth, globular deposit morphology to something that was rougher and more angular; this corresponded to the transition from a nucleation to a growth regime. Stoichiometric </w:t>
            </w:r>
            <w:proofErr w:type="spellStart"/>
            <w:r w:rsidRPr="0052507A">
              <w:rPr>
                <w:color w:val="auto"/>
                <w:sz w:val="22"/>
                <w:szCs w:val="22"/>
              </w:rPr>
              <w:t>SiC</w:t>
            </w:r>
            <w:proofErr w:type="spellEnd"/>
            <w:r w:rsidRPr="0052507A">
              <w:rPr>
                <w:color w:val="auto"/>
                <w:sz w:val="22"/>
                <w:szCs w:val="22"/>
              </w:rPr>
              <w:t xml:space="preserve"> was predominantly found in the central region of the samples infiltrated at 1000°C, but the deposit became more silicon-rich (up to 2.6 at %) the farther from the initial deposit. Dielectric properties showed that ZMI </w:t>
            </w:r>
            <w:proofErr w:type="spellStart"/>
            <w:r w:rsidRPr="0052507A">
              <w:rPr>
                <w:color w:val="auto"/>
                <w:sz w:val="22"/>
                <w:szCs w:val="22"/>
              </w:rPr>
              <w:t>Tyranno</w:t>
            </w:r>
            <w:proofErr w:type="spellEnd"/>
            <w:r w:rsidRPr="0052507A">
              <w:rPr>
                <w:color w:val="auto"/>
                <w:sz w:val="22"/>
                <w:szCs w:val="22"/>
              </w:rPr>
              <w:t xml:space="preserve"> silicon carbide fibres readily absorbed microwave energy. In specific conditions of temperatures and pressures, 900-950°C and 50 kPa, an inside-out deposition pattern was observed indicating a temperature profile across the preform. Deposition of silicon carbide and silicon caused the gradual flattening of the temperature gradient.</w:t>
            </w:r>
          </w:p>
        </w:tc>
      </w:tr>
      <w:tr w:rsidR="00A451AE" w:rsidRPr="00A12EF8" w14:paraId="782574B0" w14:textId="77777777" w:rsidTr="00E66888">
        <w:trPr>
          <w:trHeight w:val="773"/>
        </w:trPr>
        <w:tc>
          <w:tcPr>
            <w:tcW w:w="2376" w:type="dxa"/>
            <w:tcBorders>
              <w:top w:val="single" w:sz="4" w:space="0" w:color="auto"/>
              <w:left w:val="single" w:sz="4" w:space="0" w:color="auto"/>
              <w:bottom w:val="single" w:sz="4" w:space="0" w:color="auto"/>
              <w:right w:val="single" w:sz="4" w:space="0" w:color="auto"/>
            </w:tcBorders>
          </w:tcPr>
          <w:p w14:paraId="5839BADD" w14:textId="620EECD2" w:rsidR="00A451AE" w:rsidRPr="0052507A" w:rsidRDefault="00A451AE">
            <w:pPr>
              <w:pStyle w:val="Default"/>
              <w:spacing w:before="120"/>
              <w:rPr>
                <w:b/>
                <w:bCs/>
                <w:sz w:val="22"/>
                <w:szCs w:val="22"/>
              </w:rPr>
            </w:pPr>
            <w:r w:rsidRPr="0052507A">
              <w:rPr>
                <w:b/>
                <w:bCs/>
                <w:sz w:val="22"/>
                <w:szCs w:val="22"/>
              </w:rPr>
              <w:t>Publications</w:t>
            </w:r>
          </w:p>
        </w:tc>
        <w:tc>
          <w:tcPr>
            <w:tcW w:w="7500" w:type="dxa"/>
            <w:tcBorders>
              <w:top w:val="single" w:sz="4" w:space="0" w:color="auto"/>
              <w:left w:val="single" w:sz="4" w:space="0" w:color="auto"/>
              <w:bottom w:val="single" w:sz="4" w:space="0" w:color="auto"/>
              <w:right w:val="single" w:sz="4" w:space="0" w:color="auto"/>
            </w:tcBorders>
          </w:tcPr>
          <w:p w14:paraId="4A182479" w14:textId="77777777" w:rsidR="00A451AE" w:rsidRPr="0052507A" w:rsidRDefault="00A451AE" w:rsidP="00EA0F8A">
            <w:pPr>
              <w:pStyle w:val="Default"/>
              <w:spacing w:before="120"/>
              <w:rPr>
                <w:iCs/>
                <w:sz w:val="22"/>
                <w:szCs w:val="22"/>
              </w:rPr>
            </w:pPr>
            <w:r w:rsidRPr="0052507A">
              <w:rPr>
                <w:iCs/>
                <w:sz w:val="22"/>
                <w:szCs w:val="22"/>
              </w:rPr>
              <w:t xml:space="preserve">‘Mechanical properties and grain orientation evolution of zirconium diboride-zirconium carbide ceramics’, A. </w:t>
            </w:r>
            <w:proofErr w:type="spellStart"/>
            <w:r w:rsidRPr="0052507A">
              <w:rPr>
                <w:iCs/>
                <w:sz w:val="22"/>
                <w:szCs w:val="22"/>
              </w:rPr>
              <w:t>D’Angio</w:t>
            </w:r>
            <w:proofErr w:type="spellEnd"/>
            <w:r w:rsidRPr="0052507A">
              <w:rPr>
                <w:iCs/>
                <w:sz w:val="22"/>
                <w:szCs w:val="22"/>
              </w:rPr>
              <w:t xml:space="preserve">’, J. Zou, J. Binner, Hai-Bin Ma, G.E. </w:t>
            </w:r>
            <w:proofErr w:type="spellStart"/>
            <w:r w:rsidRPr="0052507A">
              <w:rPr>
                <w:iCs/>
                <w:sz w:val="22"/>
                <w:szCs w:val="22"/>
              </w:rPr>
              <w:t>Hilmas</w:t>
            </w:r>
            <w:proofErr w:type="spellEnd"/>
            <w:r w:rsidRPr="0052507A">
              <w:rPr>
                <w:iCs/>
                <w:sz w:val="22"/>
                <w:szCs w:val="22"/>
              </w:rPr>
              <w:t xml:space="preserve">, W.G. </w:t>
            </w:r>
            <w:proofErr w:type="spellStart"/>
            <w:r w:rsidRPr="0052507A">
              <w:rPr>
                <w:iCs/>
                <w:sz w:val="22"/>
                <w:szCs w:val="22"/>
              </w:rPr>
              <w:t>Fahrenholtz</w:t>
            </w:r>
            <w:proofErr w:type="spellEnd"/>
            <w:r w:rsidRPr="0052507A">
              <w:rPr>
                <w:iCs/>
                <w:sz w:val="22"/>
                <w:szCs w:val="22"/>
              </w:rPr>
              <w:t xml:space="preserve">, </w:t>
            </w:r>
            <w:r w:rsidRPr="0052507A">
              <w:rPr>
                <w:i/>
                <w:iCs/>
                <w:sz w:val="22"/>
                <w:szCs w:val="22"/>
              </w:rPr>
              <w:t>J. Eur. Ceram. Soc.</w:t>
            </w:r>
            <w:r w:rsidRPr="0052507A">
              <w:rPr>
                <w:iCs/>
                <w:sz w:val="22"/>
                <w:szCs w:val="22"/>
              </w:rPr>
              <w:t xml:space="preserve"> </w:t>
            </w:r>
            <w:r w:rsidRPr="0052507A">
              <w:rPr>
                <w:b/>
                <w:iCs/>
                <w:sz w:val="22"/>
                <w:szCs w:val="22"/>
              </w:rPr>
              <w:t>38</w:t>
            </w:r>
            <w:r w:rsidRPr="0052507A">
              <w:rPr>
                <w:iCs/>
                <w:sz w:val="22"/>
                <w:szCs w:val="22"/>
              </w:rPr>
              <w:t xml:space="preserve"> 391-402 (2018).</w:t>
            </w:r>
          </w:p>
          <w:p w14:paraId="699B3861" w14:textId="77777777" w:rsidR="00A451AE" w:rsidRPr="0052507A" w:rsidRDefault="00A451AE" w:rsidP="00EA0F8A">
            <w:pPr>
              <w:pStyle w:val="Default"/>
              <w:spacing w:before="120"/>
              <w:rPr>
                <w:bCs/>
                <w:iCs/>
                <w:sz w:val="22"/>
                <w:szCs w:val="22"/>
              </w:rPr>
            </w:pPr>
            <w:r w:rsidRPr="0052507A">
              <w:rPr>
                <w:iCs/>
                <w:sz w:val="22"/>
                <w:szCs w:val="22"/>
              </w:rPr>
              <w:t>‘Thermal ablation performance of C</w:t>
            </w:r>
            <w:r w:rsidRPr="0052507A">
              <w:rPr>
                <w:iCs/>
                <w:sz w:val="22"/>
                <w:szCs w:val="22"/>
                <w:vertAlign w:val="subscript"/>
              </w:rPr>
              <w:t>f</w:t>
            </w:r>
            <w:r w:rsidRPr="0052507A">
              <w:rPr>
                <w:iCs/>
                <w:sz w:val="22"/>
                <w:szCs w:val="22"/>
              </w:rPr>
              <w:t>-HfB</w:t>
            </w:r>
            <w:r w:rsidRPr="0052507A">
              <w:rPr>
                <w:iCs/>
                <w:sz w:val="22"/>
                <w:szCs w:val="22"/>
                <w:vertAlign w:val="subscript"/>
              </w:rPr>
              <w:t>2</w:t>
            </w:r>
            <w:r w:rsidRPr="0052507A">
              <w:rPr>
                <w:iCs/>
                <w:sz w:val="22"/>
                <w:szCs w:val="22"/>
              </w:rPr>
              <w:t xml:space="preserve"> composites with and without a C matrix deposited by CVI’, </w:t>
            </w:r>
            <w:r w:rsidRPr="0052507A">
              <w:rPr>
                <w:iCs/>
                <w:sz w:val="22"/>
                <w:szCs w:val="22"/>
                <w:lang w:val="en-US"/>
              </w:rPr>
              <w:t xml:space="preserve">Rubio V, </w:t>
            </w:r>
            <w:proofErr w:type="spellStart"/>
            <w:r w:rsidRPr="0052507A">
              <w:rPr>
                <w:iCs/>
                <w:sz w:val="22"/>
                <w:szCs w:val="22"/>
                <w:lang w:val="en-US"/>
              </w:rPr>
              <w:t>Ramanujam</w:t>
            </w:r>
            <w:proofErr w:type="spellEnd"/>
            <w:r w:rsidRPr="0052507A">
              <w:rPr>
                <w:iCs/>
                <w:sz w:val="22"/>
                <w:szCs w:val="22"/>
                <w:lang w:val="en-US"/>
              </w:rPr>
              <w:t xml:space="preserve"> P, Ramachandran DK, </w:t>
            </w:r>
            <w:proofErr w:type="spellStart"/>
            <w:r w:rsidRPr="0052507A">
              <w:rPr>
                <w:iCs/>
                <w:sz w:val="22"/>
                <w:szCs w:val="22"/>
                <w:lang w:val="en-US"/>
              </w:rPr>
              <w:t>D’Angio</w:t>
            </w:r>
            <w:proofErr w:type="spellEnd"/>
            <w:r w:rsidRPr="0052507A">
              <w:rPr>
                <w:iCs/>
                <w:sz w:val="22"/>
                <w:szCs w:val="22"/>
                <w:lang w:val="en-US"/>
              </w:rPr>
              <w:t xml:space="preserve">’ A and Binner JGP, Proceedings of the </w:t>
            </w:r>
            <w:r w:rsidRPr="0052507A">
              <w:rPr>
                <w:bCs/>
                <w:iCs/>
                <w:sz w:val="22"/>
                <w:szCs w:val="22"/>
              </w:rPr>
              <w:t>9</w:t>
            </w:r>
            <w:r w:rsidRPr="0052507A">
              <w:rPr>
                <w:bCs/>
                <w:iCs/>
                <w:sz w:val="22"/>
                <w:szCs w:val="22"/>
                <w:vertAlign w:val="superscript"/>
              </w:rPr>
              <w:t>th</w:t>
            </w:r>
            <w:r w:rsidRPr="0052507A">
              <w:rPr>
                <w:bCs/>
                <w:iCs/>
                <w:sz w:val="22"/>
                <w:szCs w:val="22"/>
              </w:rPr>
              <w:t xml:space="preserve"> International Conference on High Temperature Ceramic Matrix Composites and Global Forum on Advanced Materials and Technologies for Sustainable Development 2016, HTCMC-9 &amp; GFMAT 2016.</w:t>
            </w:r>
          </w:p>
          <w:p w14:paraId="39C29045" w14:textId="45B03C84" w:rsidR="00A451AE" w:rsidRPr="0052507A" w:rsidRDefault="00A451AE" w:rsidP="00EA0F8A">
            <w:pPr>
              <w:pStyle w:val="Default"/>
              <w:spacing w:before="120"/>
              <w:rPr>
                <w:color w:val="auto"/>
                <w:sz w:val="22"/>
                <w:szCs w:val="22"/>
              </w:rPr>
            </w:pPr>
            <w:r w:rsidRPr="0052507A">
              <w:rPr>
                <w:sz w:val="22"/>
                <w:szCs w:val="22"/>
              </w:rPr>
              <w:t>‘</w:t>
            </w:r>
            <w:proofErr w:type="spellStart"/>
            <w:r w:rsidRPr="0052507A">
              <w:rPr>
                <w:sz w:val="22"/>
                <w:szCs w:val="22"/>
              </w:rPr>
              <w:t>SiCf-SiC</w:t>
            </w:r>
            <w:proofErr w:type="spellEnd"/>
            <w:r w:rsidRPr="0052507A">
              <w:rPr>
                <w:sz w:val="22"/>
                <w:szCs w:val="22"/>
              </w:rPr>
              <w:t xml:space="preserve"> composites for energy applications’, Binner J and </w:t>
            </w:r>
            <w:proofErr w:type="spellStart"/>
            <w:r w:rsidRPr="0052507A">
              <w:rPr>
                <w:sz w:val="22"/>
                <w:szCs w:val="22"/>
              </w:rPr>
              <w:t>D’Angio</w:t>
            </w:r>
            <w:proofErr w:type="spellEnd"/>
            <w:r w:rsidRPr="0052507A">
              <w:rPr>
                <w:sz w:val="22"/>
                <w:szCs w:val="22"/>
              </w:rPr>
              <w:t xml:space="preserve"> A, </w:t>
            </w:r>
            <w:proofErr w:type="spellStart"/>
            <w:r w:rsidRPr="0052507A">
              <w:rPr>
                <w:sz w:val="22"/>
                <w:szCs w:val="22"/>
              </w:rPr>
              <w:t>MatiSSE</w:t>
            </w:r>
            <w:proofErr w:type="spellEnd"/>
            <w:r w:rsidRPr="0052507A">
              <w:rPr>
                <w:sz w:val="22"/>
                <w:szCs w:val="22"/>
              </w:rPr>
              <w:t xml:space="preserve"> Workshop, Joint Research Centre – Institute for Energy and Transport, </w:t>
            </w:r>
            <w:proofErr w:type="spellStart"/>
            <w:r w:rsidRPr="0052507A">
              <w:rPr>
                <w:sz w:val="22"/>
                <w:szCs w:val="22"/>
              </w:rPr>
              <w:t>Petten</w:t>
            </w:r>
            <w:proofErr w:type="spellEnd"/>
            <w:r w:rsidRPr="0052507A">
              <w:rPr>
                <w:sz w:val="22"/>
                <w:szCs w:val="22"/>
              </w:rPr>
              <w:t>, the Netherlands, November 2015.</w:t>
            </w:r>
          </w:p>
        </w:tc>
      </w:tr>
      <w:tr w:rsidR="00BB253C" w:rsidRPr="00A12EF8" w14:paraId="77EE863E" w14:textId="77777777" w:rsidTr="00E66888">
        <w:trPr>
          <w:trHeight w:val="773"/>
        </w:trPr>
        <w:tc>
          <w:tcPr>
            <w:tcW w:w="2376" w:type="dxa"/>
            <w:tcBorders>
              <w:top w:val="single" w:sz="4" w:space="0" w:color="auto"/>
              <w:left w:val="single" w:sz="4" w:space="0" w:color="auto"/>
              <w:bottom w:val="single" w:sz="4" w:space="0" w:color="auto"/>
              <w:right w:val="single" w:sz="4" w:space="0" w:color="auto"/>
            </w:tcBorders>
          </w:tcPr>
          <w:p w14:paraId="4EFB27F9" w14:textId="037ABA59" w:rsidR="00BB253C" w:rsidRPr="0052507A" w:rsidRDefault="00BB253C">
            <w:pPr>
              <w:pStyle w:val="Default"/>
              <w:spacing w:before="120"/>
              <w:rPr>
                <w:b/>
                <w:bCs/>
                <w:sz w:val="22"/>
                <w:szCs w:val="22"/>
              </w:rPr>
            </w:pPr>
            <w:r w:rsidRPr="0052507A">
              <w:rPr>
                <w:b/>
                <w:bCs/>
                <w:sz w:val="22"/>
                <w:szCs w:val="22"/>
              </w:rPr>
              <w:t>Impact</w:t>
            </w:r>
          </w:p>
        </w:tc>
        <w:tc>
          <w:tcPr>
            <w:tcW w:w="7500" w:type="dxa"/>
            <w:tcBorders>
              <w:top w:val="single" w:sz="4" w:space="0" w:color="auto"/>
              <w:left w:val="single" w:sz="4" w:space="0" w:color="auto"/>
              <w:bottom w:val="single" w:sz="4" w:space="0" w:color="auto"/>
              <w:right w:val="single" w:sz="4" w:space="0" w:color="auto"/>
            </w:tcBorders>
          </w:tcPr>
          <w:p w14:paraId="14395E97" w14:textId="02B5F7CB" w:rsidR="00BB253C" w:rsidRPr="0052507A" w:rsidRDefault="00BB253C" w:rsidP="00EA0F8A">
            <w:pPr>
              <w:pStyle w:val="Default"/>
              <w:spacing w:before="120"/>
              <w:rPr>
                <w:iCs/>
                <w:sz w:val="22"/>
                <w:szCs w:val="22"/>
              </w:rPr>
            </w:pPr>
            <w:r w:rsidRPr="0052507A">
              <w:rPr>
                <w:iCs/>
                <w:sz w:val="22"/>
                <w:szCs w:val="22"/>
              </w:rPr>
              <w:t>AFRL funded a 2</w:t>
            </w:r>
            <w:r w:rsidRPr="0052507A">
              <w:rPr>
                <w:iCs/>
                <w:sz w:val="22"/>
                <w:szCs w:val="22"/>
                <w:vertAlign w:val="superscript"/>
              </w:rPr>
              <w:t>nd</w:t>
            </w:r>
            <w:r w:rsidRPr="0052507A">
              <w:rPr>
                <w:iCs/>
                <w:sz w:val="22"/>
                <w:szCs w:val="22"/>
              </w:rPr>
              <w:t xml:space="preserve"> PhD student to extend the work further in terms of the engineering involved.</w:t>
            </w:r>
          </w:p>
        </w:tc>
      </w:tr>
    </w:tbl>
    <w:p w14:paraId="767132B1" w14:textId="77777777" w:rsidR="0043577E" w:rsidRPr="00A12EF8" w:rsidRDefault="0043577E" w:rsidP="0043577E">
      <w:pPr>
        <w:spacing w:after="0" w:line="240" w:lineRule="auto"/>
        <w:rPr>
          <w:rFonts w:ascii="Arial" w:hAnsi="Arial" w:cs="Arial"/>
          <w:b/>
          <w:bCs/>
          <w:highlight w:val="lightGray"/>
        </w:rPr>
      </w:pPr>
    </w:p>
    <w:tbl>
      <w:tblPr>
        <w:tblStyle w:val="TableGrid"/>
        <w:tblW w:w="9876" w:type="dxa"/>
        <w:tblLook w:val="04A0" w:firstRow="1" w:lastRow="0" w:firstColumn="1" w:lastColumn="0" w:noHBand="0" w:noVBand="1"/>
      </w:tblPr>
      <w:tblGrid>
        <w:gridCol w:w="2376"/>
        <w:gridCol w:w="7500"/>
      </w:tblGrid>
      <w:tr w:rsidR="008D7952" w:rsidRPr="00A12EF8" w14:paraId="47943ECB" w14:textId="77777777" w:rsidTr="00780C50">
        <w:trPr>
          <w:trHeight w:val="558"/>
        </w:trPr>
        <w:tc>
          <w:tcPr>
            <w:tcW w:w="2376" w:type="dxa"/>
            <w:tcBorders>
              <w:top w:val="single" w:sz="4" w:space="0" w:color="auto"/>
              <w:left w:val="single" w:sz="4" w:space="0" w:color="auto"/>
              <w:bottom w:val="single" w:sz="4" w:space="0" w:color="auto"/>
              <w:right w:val="single" w:sz="4" w:space="0" w:color="auto"/>
            </w:tcBorders>
            <w:hideMark/>
          </w:tcPr>
          <w:p w14:paraId="37192A92" w14:textId="77777777" w:rsidR="008D7952" w:rsidRPr="0052507A" w:rsidRDefault="008D7952" w:rsidP="00780C50">
            <w:pPr>
              <w:pStyle w:val="Default"/>
              <w:spacing w:before="120"/>
              <w:rPr>
                <w:sz w:val="22"/>
                <w:szCs w:val="22"/>
              </w:rPr>
            </w:pPr>
            <w:r w:rsidRPr="0052507A">
              <w:rPr>
                <w:b/>
                <w:bCs/>
                <w:sz w:val="22"/>
                <w:szCs w:val="22"/>
              </w:rPr>
              <w:t xml:space="preserve">Title </w:t>
            </w:r>
          </w:p>
        </w:tc>
        <w:tc>
          <w:tcPr>
            <w:tcW w:w="7500" w:type="dxa"/>
            <w:tcBorders>
              <w:top w:val="single" w:sz="4" w:space="0" w:color="auto"/>
              <w:left w:val="single" w:sz="4" w:space="0" w:color="auto"/>
              <w:bottom w:val="single" w:sz="4" w:space="0" w:color="auto"/>
              <w:right w:val="single" w:sz="4" w:space="0" w:color="auto"/>
            </w:tcBorders>
            <w:hideMark/>
          </w:tcPr>
          <w:p w14:paraId="5B82E4E6" w14:textId="274372C5" w:rsidR="008D7952" w:rsidRPr="00EE27FB" w:rsidRDefault="008D7952" w:rsidP="00A12EF8">
            <w:pPr>
              <w:pStyle w:val="Default"/>
              <w:spacing w:before="120" w:after="120"/>
              <w:rPr>
                <w:bCs/>
                <w:color w:val="FF0000"/>
                <w:sz w:val="22"/>
                <w:szCs w:val="22"/>
              </w:rPr>
            </w:pPr>
            <w:proofErr w:type="spellStart"/>
            <w:r w:rsidRPr="0052507A">
              <w:rPr>
                <w:b/>
                <w:bCs/>
                <w:i/>
                <w:sz w:val="22"/>
                <w:szCs w:val="22"/>
              </w:rPr>
              <w:t>SiCf-SiC</w:t>
            </w:r>
            <w:proofErr w:type="spellEnd"/>
            <w:r w:rsidRPr="0052507A">
              <w:rPr>
                <w:b/>
                <w:bCs/>
                <w:i/>
                <w:sz w:val="22"/>
                <w:szCs w:val="22"/>
              </w:rPr>
              <w:t xml:space="preserve"> composites fabricated by microwave heated chemical vapour infiltration (MW-CVI)</w:t>
            </w:r>
          </w:p>
        </w:tc>
      </w:tr>
      <w:tr w:rsidR="008D7952" w:rsidRPr="00A12EF8" w14:paraId="6596134F" w14:textId="77777777" w:rsidTr="00A07392">
        <w:trPr>
          <w:trHeight w:val="475"/>
        </w:trPr>
        <w:tc>
          <w:tcPr>
            <w:tcW w:w="2376" w:type="dxa"/>
            <w:tcBorders>
              <w:top w:val="single" w:sz="4" w:space="0" w:color="auto"/>
              <w:left w:val="single" w:sz="4" w:space="0" w:color="auto"/>
              <w:bottom w:val="single" w:sz="4" w:space="0" w:color="auto"/>
              <w:right w:val="single" w:sz="4" w:space="0" w:color="auto"/>
            </w:tcBorders>
            <w:hideMark/>
          </w:tcPr>
          <w:p w14:paraId="1D39D986" w14:textId="77777777" w:rsidR="008D7952" w:rsidRPr="0052507A" w:rsidRDefault="008D7952" w:rsidP="00780C50">
            <w:pPr>
              <w:pStyle w:val="Default"/>
              <w:spacing w:before="120"/>
              <w:rPr>
                <w:sz w:val="22"/>
                <w:szCs w:val="22"/>
              </w:rPr>
            </w:pPr>
            <w:r w:rsidRPr="0052507A">
              <w:rPr>
                <w:b/>
                <w:bCs/>
                <w:sz w:val="22"/>
                <w:szCs w:val="22"/>
              </w:rPr>
              <w:lastRenderedPageBreak/>
              <w:t xml:space="preserve">Relationship to other projects/themes </w:t>
            </w:r>
          </w:p>
        </w:tc>
        <w:tc>
          <w:tcPr>
            <w:tcW w:w="7500" w:type="dxa"/>
            <w:tcBorders>
              <w:top w:val="single" w:sz="4" w:space="0" w:color="auto"/>
              <w:left w:val="single" w:sz="4" w:space="0" w:color="auto"/>
              <w:bottom w:val="single" w:sz="4" w:space="0" w:color="auto"/>
              <w:right w:val="single" w:sz="4" w:space="0" w:color="auto"/>
            </w:tcBorders>
            <w:hideMark/>
          </w:tcPr>
          <w:p w14:paraId="4F5AB31C" w14:textId="5BEC6D3B" w:rsidR="008D7952" w:rsidRPr="0052507A" w:rsidRDefault="008D7952" w:rsidP="00DF7028">
            <w:pPr>
              <w:pStyle w:val="Default"/>
              <w:spacing w:before="120" w:after="120"/>
              <w:rPr>
                <w:sz w:val="22"/>
                <w:szCs w:val="22"/>
              </w:rPr>
            </w:pPr>
            <w:r w:rsidRPr="0052507A">
              <w:rPr>
                <w:sz w:val="22"/>
                <w:szCs w:val="22"/>
              </w:rPr>
              <w:t xml:space="preserve">This project </w:t>
            </w:r>
            <w:r w:rsidR="00DF7028" w:rsidRPr="0052507A">
              <w:rPr>
                <w:sz w:val="22"/>
                <w:szCs w:val="22"/>
              </w:rPr>
              <w:t>i</w:t>
            </w:r>
            <w:r w:rsidRPr="0052507A">
              <w:rPr>
                <w:sz w:val="22"/>
                <w:szCs w:val="22"/>
              </w:rPr>
              <w:t xml:space="preserve">s </w:t>
            </w:r>
            <w:r w:rsidR="00DF7028" w:rsidRPr="0052507A">
              <w:rPr>
                <w:sz w:val="22"/>
                <w:szCs w:val="22"/>
              </w:rPr>
              <w:t xml:space="preserve">ongoing and is being </w:t>
            </w:r>
            <w:r w:rsidRPr="0052507A">
              <w:rPr>
                <w:sz w:val="22"/>
                <w:szCs w:val="22"/>
              </w:rPr>
              <w:t xml:space="preserve">funded by </w:t>
            </w:r>
            <w:r w:rsidR="00DF7028" w:rsidRPr="0052507A">
              <w:rPr>
                <w:sz w:val="22"/>
                <w:szCs w:val="22"/>
              </w:rPr>
              <w:t xml:space="preserve">the US Air Force Research Labs (AFRL) with a </w:t>
            </w:r>
            <w:proofErr w:type="spellStart"/>
            <w:r w:rsidRPr="0052507A">
              <w:rPr>
                <w:sz w:val="22"/>
                <w:szCs w:val="22"/>
              </w:rPr>
              <w:t>Univ</w:t>
            </w:r>
            <w:proofErr w:type="spellEnd"/>
            <w:r w:rsidRPr="0052507A">
              <w:rPr>
                <w:sz w:val="22"/>
                <w:szCs w:val="22"/>
              </w:rPr>
              <w:t xml:space="preserve"> of Birmingham</w:t>
            </w:r>
            <w:r w:rsidR="00DF7028" w:rsidRPr="0052507A">
              <w:rPr>
                <w:sz w:val="22"/>
                <w:szCs w:val="22"/>
              </w:rPr>
              <w:t xml:space="preserve"> scholarship</w:t>
            </w:r>
            <w:r w:rsidRPr="0052507A">
              <w:rPr>
                <w:sz w:val="22"/>
                <w:szCs w:val="22"/>
              </w:rPr>
              <w:t xml:space="preserve"> in support of </w:t>
            </w:r>
            <w:proofErr w:type="spellStart"/>
            <w:r w:rsidRPr="0052507A">
              <w:rPr>
                <w:sz w:val="22"/>
                <w:szCs w:val="22"/>
              </w:rPr>
              <w:t>XMat</w:t>
            </w:r>
            <w:proofErr w:type="spellEnd"/>
            <w:r w:rsidRPr="0052507A">
              <w:rPr>
                <w:sz w:val="22"/>
                <w:szCs w:val="22"/>
              </w:rPr>
              <w:t xml:space="preserve">. The work involved producing </w:t>
            </w:r>
            <w:proofErr w:type="spellStart"/>
            <w:r w:rsidRPr="0052507A">
              <w:rPr>
                <w:sz w:val="22"/>
                <w:szCs w:val="22"/>
              </w:rPr>
              <w:t>SiC</w:t>
            </w:r>
            <w:proofErr w:type="spellEnd"/>
            <w:r w:rsidRPr="0052507A">
              <w:rPr>
                <w:sz w:val="22"/>
                <w:szCs w:val="22"/>
              </w:rPr>
              <w:t>/</w:t>
            </w:r>
            <w:proofErr w:type="spellStart"/>
            <w:r w:rsidRPr="0052507A">
              <w:rPr>
                <w:sz w:val="22"/>
                <w:szCs w:val="22"/>
              </w:rPr>
              <w:t>SiC</w:t>
            </w:r>
            <w:proofErr w:type="spellEnd"/>
            <w:r w:rsidRPr="0052507A">
              <w:rPr>
                <w:sz w:val="22"/>
                <w:szCs w:val="22"/>
              </w:rPr>
              <w:t xml:space="preserve"> composites using microwave CVI and is related to </w:t>
            </w:r>
            <w:r w:rsidR="00DF7028" w:rsidRPr="0052507A">
              <w:rPr>
                <w:sz w:val="22"/>
                <w:szCs w:val="22"/>
              </w:rPr>
              <w:t xml:space="preserve">the </w:t>
            </w:r>
            <w:r w:rsidRPr="0052507A">
              <w:rPr>
                <w:sz w:val="22"/>
                <w:szCs w:val="22"/>
              </w:rPr>
              <w:t xml:space="preserve">project </w:t>
            </w:r>
            <w:r w:rsidR="00DF7028" w:rsidRPr="0052507A">
              <w:rPr>
                <w:sz w:val="22"/>
                <w:szCs w:val="22"/>
              </w:rPr>
              <w:t>above</w:t>
            </w:r>
            <w:r w:rsidRPr="0052507A">
              <w:rPr>
                <w:sz w:val="22"/>
                <w:szCs w:val="22"/>
              </w:rPr>
              <w:t xml:space="preserve">. </w:t>
            </w:r>
          </w:p>
        </w:tc>
      </w:tr>
      <w:tr w:rsidR="008D7952" w:rsidRPr="00A12EF8" w14:paraId="6DA03378" w14:textId="77777777" w:rsidTr="00780C50">
        <w:trPr>
          <w:trHeight w:val="283"/>
        </w:trPr>
        <w:tc>
          <w:tcPr>
            <w:tcW w:w="2376" w:type="dxa"/>
            <w:tcBorders>
              <w:top w:val="single" w:sz="4" w:space="0" w:color="auto"/>
              <w:left w:val="single" w:sz="4" w:space="0" w:color="auto"/>
              <w:bottom w:val="single" w:sz="4" w:space="0" w:color="auto"/>
              <w:right w:val="single" w:sz="4" w:space="0" w:color="auto"/>
            </w:tcBorders>
            <w:hideMark/>
          </w:tcPr>
          <w:p w14:paraId="496FAB3E" w14:textId="77777777" w:rsidR="008D7952" w:rsidRPr="0052507A" w:rsidRDefault="008D7952" w:rsidP="00780C50">
            <w:pPr>
              <w:pStyle w:val="Default"/>
              <w:spacing w:before="120"/>
              <w:rPr>
                <w:sz w:val="22"/>
                <w:szCs w:val="22"/>
              </w:rPr>
            </w:pPr>
            <w:r w:rsidRPr="0052507A">
              <w:rPr>
                <w:b/>
                <w:bCs/>
                <w:sz w:val="22"/>
                <w:szCs w:val="22"/>
              </w:rPr>
              <w:t xml:space="preserve">Project timing </w:t>
            </w:r>
          </w:p>
        </w:tc>
        <w:tc>
          <w:tcPr>
            <w:tcW w:w="7500" w:type="dxa"/>
            <w:tcBorders>
              <w:top w:val="single" w:sz="4" w:space="0" w:color="auto"/>
              <w:left w:val="single" w:sz="4" w:space="0" w:color="auto"/>
              <w:bottom w:val="single" w:sz="4" w:space="0" w:color="auto"/>
              <w:right w:val="single" w:sz="4" w:space="0" w:color="auto"/>
            </w:tcBorders>
            <w:hideMark/>
          </w:tcPr>
          <w:p w14:paraId="5C0958CA" w14:textId="579CEDE1" w:rsidR="008D7952" w:rsidRPr="0052507A" w:rsidRDefault="00DF7028" w:rsidP="00DF7028">
            <w:pPr>
              <w:pStyle w:val="Default"/>
              <w:spacing w:before="120" w:after="120"/>
              <w:rPr>
                <w:sz w:val="22"/>
                <w:szCs w:val="22"/>
              </w:rPr>
            </w:pPr>
            <w:r w:rsidRPr="0052507A">
              <w:rPr>
                <w:sz w:val="22"/>
                <w:szCs w:val="22"/>
              </w:rPr>
              <w:t>Feb</w:t>
            </w:r>
            <w:r w:rsidR="008D7952" w:rsidRPr="0052507A">
              <w:rPr>
                <w:sz w:val="22"/>
                <w:szCs w:val="22"/>
              </w:rPr>
              <w:t xml:space="preserve"> 201</w:t>
            </w:r>
            <w:r w:rsidRPr="0052507A">
              <w:rPr>
                <w:sz w:val="22"/>
                <w:szCs w:val="22"/>
              </w:rPr>
              <w:t>6</w:t>
            </w:r>
            <w:r w:rsidR="008D7952" w:rsidRPr="0052507A">
              <w:rPr>
                <w:sz w:val="22"/>
                <w:szCs w:val="22"/>
              </w:rPr>
              <w:t xml:space="preserve"> –</w:t>
            </w:r>
            <w:r w:rsidRPr="0052507A">
              <w:rPr>
                <w:sz w:val="22"/>
                <w:szCs w:val="22"/>
              </w:rPr>
              <w:t xml:space="preserve"> Jan 2019</w:t>
            </w:r>
            <w:r w:rsidR="008D7952" w:rsidRPr="0052507A">
              <w:rPr>
                <w:sz w:val="22"/>
                <w:szCs w:val="22"/>
              </w:rPr>
              <w:t xml:space="preserve"> </w:t>
            </w:r>
          </w:p>
        </w:tc>
      </w:tr>
      <w:tr w:rsidR="008D7952" w:rsidRPr="00A12EF8" w14:paraId="37D23407" w14:textId="77777777" w:rsidTr="00780C50">
        <w:trPr>
          <w:trHeight w:val="559"/>
        </w:trPr>
        <w:tc>
          <w:tcPr>
            <w:tcW w:w="2376" w:type="dxa"/>
            <w:tcBorders>
              <w:top w:val="single" w:sz="4" w:space="0" w:color="auto"/>
              <w:left w:val="single" w:sz="4" w:space="0" w:color="auto"/>
              <w:bottom w:val="single" w:sz="4" w:space="0" w:color="auto"/>
              <w:right w:val="single" w:sz="4" w:space="0" w:color="auto"/>
            </w:tcBorders>
            <w:hideMark/>
          </w:tcPr>
          <w:p w14:paraId="35E366A0" w14:textId="77777777" w:rsidR="008D7952" w:rsidRPr="0052507A" w:rsidRDefault="008D7952" w:rsidP="00780C50">
            <w:pPr>
              <w:pStyle w:val="Default"/>
              <w:spacing w:before="120"/>
              <w:rPr>
                <w:sz w:val="22"/>
                <w:szCs w:val="22"/>
              </w:rPr>
            </w:pPr>
            <w:r w:rsidRPr="0052507A">
              <w:rPr>
                <w:b/>
                <w:bCs/>
                <w:sz w:val="22"/>
                <w:szCs w:val="22"/>
              </w:rPr>
              <w:t xml:space="preserve">Investigators </w:t>
            </w:r>
          </w:p>
        </w:tc>
        <w:tc>
          <w:tcPr>
            <w:tcW w:w="7500" w:type="dxa"/>
            <w:tcBorders>
              <w:top w:val="single" w:sz="4" w:space="0" w:color="auto"/>
              <w:left w:val="single" w:sz="4" w:space="0" w:color="auto"/>
              <w:bottom w:val="single" w:sz="4" w:space="0" w:color="auto"/>
              <w:right w:val="single" w:sz="4" w:space="0" w:color="auto"/>
            </w:tcBorders>
            <w:hideMark/>
          </w:tcPr>
          <w:p w14:paraId="6FE4CE7B" w14:textId="77777777" w:rsidR="008D7952" w:rsidRPr="0052507A" w:rsidRDefault="008D7952" w:rsidP="00780C50">
            <w:pPr>
              <w:pStyle w:val="Default"/>
              <w:spacing w:before="120" w:after="120"/>
              <w:rPr>
                <w:sz w:val="22"/>
                <w:szCs w:val="22"/>
              </w:rPr>
            </w:pPr>
            <w:r w:rsidRPr="0052507A">
              <w:rPr>
                <w:sz w:val="22"/>
                <w:szCs w:val="22"/>
              </w:rPr>
              <w:t xml:space="preserve">Prof Jon Binner, </w:t>
            </w:r>
            <w:proofErr w:type="spellStart"/>
            <w:r w:rsidRPr="0052507A">
              <w:rPr>
                <w:sz w:val="22"/>
                <w:szCs w:val="22"/>
              </w:rPr>
              <w:t>UoB</w:t>
            </w:r>
            <w:proofErr w:type="spellEnd"/>
            <w:r w:rsidRPr="0052507A">
              <w:rPr>
                <w:sz w:val="22"/>
                <w:szCs w:val="22"/>
              </w:rPr>
              <w:tab/>
            </w:r>
            <w:r w:rsidRPr="0052507A">
              <w:rPr>
                <w:sz w:val="22"/>
                <w:szCs w:val="22"/>
              </w:rPr>
              <w:tab/>
              <w:t xml:space="preserve">Email: </w:t>
            </w:r>
            <w:hyperlink r:id="rId18" w:history="1">
              <w:r w:rsidRPr="0052507A">
                <w:rPr>
                  <w:rStyle w:val="Hyperlink"/>
                  <w:sz w:val="22"/>
                  <w:szCs w:val="22"/>
                </w:rPr>
                <w:t>j.binner@bham.ac.uk</w:t>
              </w:r>
            </w:hyperlink>
            <w:r w:rsidRPr="0052507A">
              <w:rPr>
                <w:sz w:val="22"/>
                <w:szCs w:val="22"/>
              </w:rPr>
              <w:t xml:space="preserve"> </w:t>
            </w:r>
          </w:p>
        </w:tc>
      </w:tr>
      <w:tr w:rsidR="008D7952" w:rsidRPr="00A12EF8" w14:paraId="14AD4232" w14:textId="77777777" w:rsidTr="00780C50">
        <w:trPr>
          <w:trHeight w:val="553"/>
        </w:trPr>
        <w:tc>
          <w:tcPr>
            <w:tcW w:w="2376" w:type="dxa"/>
            <w:tcBorders>
              <w:top w:val="single" w:sz="4" w:space="0" w:color="auto"/>
              <w:left w:val="single" w:sz="4" w:space="0" w:color="auto"/>
              <w:bottom w:val="single" w:sz="4" w:space="0" w:color="auto"/>
              <w:right w:val="single" w:sz="4" w:space="0" w:color="auto"/>
            </w:tcBorders>
            <w:hideMark/>
          </w:tcPr>
          <w:p w14:paraId="1622C763" w14:textId="77777777" w:rsidR="008D7952" w:rsidRPr="0052507A" w:rsidRDefault="008D7952" w:rsidP="00780C50">
            <w:pPr>
              <w:pStyle w:val="Default"/>
              <w:spacing w:before="120"/>
              <w:rPr>
                <w:sz w:val="22"/>
                <w:szCs w:val="22"/>
              </w:rPr>
            </w:pPr>
            <w:r w:rsidRPr="0052507A">
              <w:rPr>
                <w:b/>
                <w:bCs/>
                <w:sz w:val="22"/>
                <w:szCs w:val="22"/>
              </w:rPr>
              <w:t xml:space="preserve">Staff Employed </w:t>
            </w:r>
          </w:p>
        </w:tc>
        <w:tc>
          <w:tcPr>
            <w:tcW w:w="7500" w:type="dxa"/>
            <w:tcBorders>
              <w:top w:val="single" w:sz="4" w:space="0" w:color="auto"/>
              <w:left w:val="single" w:sz="4" w:space="0" w:color="auto"/>
              <w:bottom w:val="single" w:sz="4" w:space="0" w:color="auto"/>
              <w:right w:val="single" w:sz="4" w:space="0" w:color="auto"/>
            </w:tcBorders>
            <w:hideMark/>
          </w:tcPr>
          <w:p w14:paraId="4F47E872" w14:textId="7C7F2FEC" w:rsidR="008D7952" w:rsidRPr="0052507A" w:rsidRDefault="00DF7028" w:rsidP="00780C50">
            <w:pPr>
              <w:pStyle w:val="Default"/>
              <w:spacing w:before="120" w:after="120"/>
              <w:rPr>
                <w:sz w:val="22"/>
                <w:szCs w:val="22"/>
              </w:rPr>
            </w:pPr>
            <w:r w:rsidRPr="0052507A">
              <w:rPr>
                <w:sz w:val="22"/>
                <w:szCs w:val="22"/>
              </w:rPr>
              <w:t>Matt Porter</w:t>
            </w:r>
            <w:r w:rsidR="008D7952" w:rsidRPr="0052507A">
              <w:rPr>
                <w:sz w:val="22"/>
                <w:szCs w:val="22"/>
              </w:rPr>
              <w:t xml:space="preserve">, </w:t>
            </w:r>
            <w:proofErr w:type="spellStart"/>
            <w:r w:rsidR="008D7952" w:rsidRPr="0052507A">
              <w:rPr>
                <w:sz w:val="22"/>
                <w:szCs w:val="22"/>
              </w:rPr>
              <w:t>UoB</w:t>
            </w:r>
            <w:proofErr w:type="spellEnd"/>
            <w:r w:rsidR="008D7952" w:rsidRPr="0052507A">
              <w:rPr>
                <w:sz w:val="22"/>
                <w:szCs w:val="22"/>
              </w:rPr>
              <w:t xml:space="preserve">, 100% FTE (PhD student) – funded by </w:t>
            </w:r>
            <w:r w:rsidRPr="0052507A">
              <w:rPr>
                <w:sz w:val="22"/>
                <w:szCs w:val="22"/>
              </w:rPr>
              <w:t xml:space="preserve">AFRL &amp; </w:t>
            </w:r>
            <w:proofErr w:type="spellStart"/>
            <w:r w:rsidR="008D7952" w:rsidRPr="0052507A">
              <w:rPr>
                <w:sz w:val="22"/>
                <w:szCs w:val="22"/>
              </w:rPr>
              <w:t>UoB</w:t>
            </w:r>
            <w:proofErr w:type="spellEnd"/>
          </w:p>
        </w:tc>
      </w:tr>
      <w:tr w:rsidR="008D7952" w:rsidRPr="00A12EF8" w14:paraId="08D2D57A" w14:textId="77777777" w:rsidTr="00780C50">
        <w:trPr>
          <w:trHeight w:val="271"/>
        </w:trPr>
        <w:tc>
          <w:tcPr>
            <w:tcW w:w="2376" w:type="dxa"/>
            <w:tcBorders>
              <w:top w:val="single" w:sz="4" w:space="0" w:color="auto"/>
              <w:left w:val="single" w:sz="4" w:space="0" w:color="auto"/>
              <w:bottom w:val="single" w:sz="4" w:space="0" w:color="auto"/>
              <w:right w:val="single" w:sz="4" w:space="0" w:color="auto"/>
            </w:tcBorders>
            <w:hideMark/>
          </w:tcPr>
          <w:p w14:paraId="55D13767" w14:textId="77777777" w:rsidR="008D7952" w:rsidRPr="0052507A" w:rsidRDefault="008D7952" w:rsidP="00780C50">
            <w:pPr>
              <w:pStyle w:val="Default"/>
              <w:spacing w:before="120"/>
              <w:rPr>
                <w:sz w:val="22"/>
                <w:szCs w:val="22"/>
              </w:rPr>
            </w:pPr>
            <w:r w:rsidRPr="0052507A">
              <w:rPr>
                <w:b/>
                <w:bCs/>
                <w:sz w:val="22"/>
                <w:szCs w:val="22"/>
              </w:rPr>
              <w:t xml:space="preserve">Project Partners </w:t>
            </w:r>
          </w:p>
        </w:tc>
        <w:tc>
          <w:tcPr>
            <w:tcW w:w="7500" w:type="dxa"/>
            <w:tcBorders>
              <w:top w:val="single" w:sz="4" w:space="0" w:color="auto"/>
              <w:left w:val="single" w:sz="4" w:space="0" w:color="auto"/>
              <w:bottom w:val="single" w:sz="4" w:space="0" w:color="auto"/>
              <w:right w:val="single" w:sz="4" w:space="0" w:color="auto"/>
            </w:tcBorders>
            <w:hideMark/>
          </w:tcPr>
          <w:p w14:paraId="56474FF2" w14:textId="7089B19E" w:rsidR="008D7952" w:rsidRPr="0052507A" w:rsidRDefault="00DF7028" w:rsidP="00780C50">
            <w:pPr>
              <w:pStyle w:val="Default"/>
              <w:spacing w:before="120" w:after="120"/>
              <w:rPr>
                <w:sz w:val="22"/>
                <w:szCs w:val="22"/>
              </w:rPr>
            </w:pPr>
            <w:r w:rsidRPr="0052507A">
              <w:rPr>
                <w:color w:val="auto"/>
                <w:sz w:val="22"/>
                <w:szCs w:val="22"/>
              </w:rPr>
              <w:t>AFRL</w:t>
            </w:r>
          </w:p>
        </w:tc>
      </w:tr>
      <w:tr w:rsidR="008D7952" w:rsidRPr="00A12EF8" w14:paraId="203CD425" w14:textId="77777777" w:rsidTr="00780C50">
        <w:trPr>
          <w:trHeight w:val="1550"/>
        </w:trPr>
        <w:tc>
          <w:tcPr>
            <w:tcW w:w="2376" w:type="dxa"/>
            <w:tcBorders>
              <w:top w:val="single" w:sz="4" w:space="0" w:color="auto"/>
              <w:left w:val="single" w:sz="4" w:space="0" w:color="auto"/>
              <w:bottom w:val="single" w:sz="4" w:space="0" w:color="auto"/>
              <w:right w:val="single" w:sz="4" w:space="0" w:color="auto"/>
            </w:tcBorders>
            <w:hideMark/>
          </w:tcPr>
          <w:p w14:paraId="1B5465A4" w14:textId="77777777" w:rsidR="008D7952" w:rsidRPr="0052507A" w:rsidRDefault="008D7952" w:rsidP="00780C50">
            <w:pPr>
              <w:pStyle w:val="Default"/>
              <w:spacing w:before="120"/>
              <w:rPr>
                <w:sz w:val="22"/>
                <w:szCs w:val="22"/>
              </w:rPr>
            </w:pPr>
            <w:r w:rsidRPr="0052507A">
              <w:rPr>
                <w:b/>
                <w:bCs/>
                <w:sz w:val="22"/>
                <w:szCs w:val="22"/>
              </w:rPr>
              <w:t xml:space="preserve">Aims </w:t>
            </w:r>
          </w:p>
        </w:tc>
        <w:tc>
          <w:tcPr>
            <w:tcW w:w="7500" w:type="dxa"/>
            <w:tcBorders>
              <w:top w:val="single" w:sz="4" w:space="0" w:color="auto"/>
              <w:left w:val="single" w:sz="4" w:space="0" w:color="auto"/>
              <w:bottom w:val="single" w:sz="4" w:space="0" w:color="auto"/>
              <w:right w:val="single" w:sz="4" w:space="0" w:color="auto"/>
            </w:tcBorders>
            <w:hideMark/>
          </w:tcPr>
          <w:p w14:paraId="0FCC0086" w14:textId="4FE990B3" w:rsidR="008D7952" w:rsidRPr="0052507A" w:rsidRDefault="008D7952" w:rsidP="00DF7028">
            <w:pPr>
              <w:pStyle w:val="Default"/>
              <w:spacing w:before="120" w:after="120"/>
              <w:rPr>
                <w:bCs/>
                <w:iCs/>
              </w:rPr>
            </w:pPr>
            <w:r w:rsidRPr="0052507A">
              <w:rPr>
                <w:sz w:val="22"/>
                <w:szCs w:val="22"/>
              </w:rPr>
              <w:t xml:space="preserve">The work </w:t>
            </w:r>
            <w:r w:rsidR="00DF7028" w:rsidRPr="0052507A">
              <w:rPr>
                <w:sz w:val="22"/>
                <w:szCs w:val="22"/>
              </w:rPr>
              <w:t>i</w:t>
            </w:r>
            <w:r w:rsidRPr="0052507A">
              <w:rPr>
                <w:sz w:val="22"/>
                <w:szCs w:val="22"/>
              </w:rPr>
              <w:t>s a</w:t>
            </w:r>
            <w:r w:rsidR="00DF7028" w:rsidRPr="0052507A">
              <w:rPr>
                <w:sz w:val="22"/>
                <w:szCs w:val="22"/>
              </w:rPr>
              <w:t xml:space="preserve"> science and engineering </w:t>
            </w:r>
            <w:r w:rsidRPr="0052507A">
              <w:rPr>
                <w:sz w:val="22"/>
                <w:szCs w:val="22"/>
              </w:rPr>
              <w:t>study of the production of silicon carbide fibre / silicon carbide powder / silicon carbide matrix composites (</w:t>
            </w:r>
            <w:proofErr w:type="spellStart"/>
            <w:r w:rsidRPr="0052507A">
              <w:rPr>
                <w:sz w:val="22"/>
                <w:szCs w:val="22"/>
              </w:rPr>
              <w:t>SiC</w:t>
            </w:r>
            <w:r w:rsidRPr="0052507A">
              <w:rPr>
                <w:sz w:val="22"/>
                <w:szCs w:val="22"/>
                <w:vertAlign w:val="subscript"/>
              </w:rPr>
              <w:t>f</w:t>
            </w:r>
            <w:proofErr w:type="spellEnd"/>
            <w:r w:rsidRPr="0052507A">
              <w:rPr>
                <w:sz w:val="22"/>
                <w:szCs w:val="22"/>
              </w:rPr>
              <w:t>/</w:t>
            </w:r>
            <w:proofErr w:type="spellStart"/>
            <w:r w:rsidRPr="0052507A">
              <w:rPr>
                <w:sz w:val="22"/>
                <w:szCs w:val="22"/>
              </w:rPr>
              <w:t>SiC</w:t>
            </w:r>
            <w:r w:rsidRPr="0052507A">
              <w:rPr>
                <w:sz w:val="22"/>
                <w:szCs w:val="22"/>
                <w:vertAlign w:val="subscript"/>
              </w:rPr>
              <w:t>p</w:t>
            </w:r>
            <w:proofErr w:type="spellEnd"/>
            <w:r w:rsidRPr="0052507A">
              <w:rPr>
                <w:sz w:val="22"/>
                <w:szCs w:val="22"/>
              </w:rPr>
              <w:t>/</w:t>
            </w:r>
            <w:proofErr w:type="spellStart"/>
            <w:r w:rsidRPr="0052507A">
              <w:rPr>
                <w:sz w:val="22"/>
                <w:szCs w:val="22"/>
              </w:rPr>
              <w:t>SiC</w:t>
            </w:r>
            <w:proofErr w:type="spellEnd"/>
            <w:r w:rsidRPr="0052507A">
              <w:rPr>
                <w:sz w:val="22"/>
                <w:szCs w:val="22"/>
              </w:rPr>
              <w:t xml:space="preserve">) by microwave chemical vapour infiltration. The aim </w:t>
            </w:r>
            <w:r w:rsidR="00DF7028" w:rsidRPr="0052507A">
              <w:rPr>
                <w:sz w:val="22"/>
                <w:szCs w:val="22"/>
              </w:rPr>
              <w:t>i</w:t>
            </w:r>
            <w:r w:rsidRPr="0052507A">
              <w:rPr>
                <w:sz w:val="22"/>
                <w:szCs w:val="22"/>
              </w:rPr>
              <w:t xml:space="preserve">s to </w:t>
            </w:r>
            <w:r w:rsidR="00DF7028" w:rsidRPr="0052507A">
              <w:rPr>
                <w:sz w:val="22"/>
                <w:szCs w:val="22"/>
              </w:rPr>
              <w:t xml:space="preserve">enhance the </w:t>
            </w:r>
            <w:r w:rsidRPr="0052507A">
              <w:rPr>
                <w:sz w:val="22"/>
                <w:szCs w:val="22"/>
              </w:rPr>
              <w:t>understand</w:t>
            </w:r>
            <w:r w:rsidR="00DF7028" w:rsidRPr="0052507A">
              <w:rPr>
                <w:sz w:val="22"/>
                <w:szCs w:val="22"/>
              </w:rPr>
              <w:t>ing of</w:t>
            </w:r>
            <w:r w:rsidRPr="0052507A">
              <w:rPr>
                <w:sz w:val="22"/>
                <w:szCs w:val="22"/>
              </w:rPr>
              <w:t xml:space="preserve"> the effect of a wide range of process variables on the nature and location of the </w:t>
            </w:r>
            <w:proofErr w:type="spellStart"/>
            <w:r w:rsidRPr="0052507A">
              <w:rPr>
                <w:sz w:val="22"/>
                <w:szCs w:val="22"/>
              </w:rPr>
              <w:t>SiC</w:t>
            </w:r>
            <w:proofErr w:type="spellEnd"/>
            <w:r w:rsidRPr="0052507A">
              <w:rPr>
                <w:sz w:val="22"/>
                <w:szCs w:val="22"/>
              </w:rPr>
              <w:t xml:space="preserve"> matrix deposi</w:t>
            </w:r>
            <w:r w:rsidR="00DF7028" w:rsidRPr="0052507A">
              <w:rPr>
                <w:sz w:val="22"/>
                <w:szCs w:val="22"/>
              </w:rPr>
              <w:t xml:space="preserve">tion within a </w:t>
            </w:r>
            <w:proofErr w:type="spellStart"/>
            <w:r w:rsidR="00DF7028" w:rsidRPr="0052507A">
              <w:rPr>
                <w:sz w:val="22"/>
                <w:szCs w:val="22"/>
              </w:rPr>
              <w:t>SiC</w:t>
            </w:r>
            <w:proofErr w:type="spellEnd"/>
            <w:r w:rsidR="00DF7028" w:rsidRPr="0052507A">
              <w:rPr>
                <w:sz w:val="22"/>
                <w:szCs w:val="22"/>
              </w:rPr>
              <w:t xml:space="preserve"> fibre preform.</w:t>
            </w:r>
          </w:p>
        </w:tc>
      </w:tr>
      <w:tr w:rsidR="008D7952" w:rsidRPr="00A12EF8" w14:paraId="5C6684D3" w14:textId="77777777" w:rsidTr="00780C50">
        <w:trPr>
          <w:trHeight w:val="773"/>
        </w:trPr>
        <w:tc>
          <w:tcPr>
            <w:tcW w:w="2376" w:type="dxa"/>
            <w:tcBorders>
              <w:top w:val="single" w:sz="4" w:space="0" w:color="auto"/>
              <w:left w:val="single" w:sz="4" w:space="0" w:color="auto"/>
              <w:bottom w:val="single" w:sz="4" w:space="0" w:color="auto"/>
              <w:right w:val="single" w:sz="4" w:space="0" w:color="auto"/>
            </w:tcBorders>
            <w:hideMark/>
          </w:tcPr>
          <w:p w14:paraId="58A36383" w14:textId="77777777" w:rsidR="008D7952" w:rsidRPr="0052507A" w:rsidRDefault="008D7952" w:rsidP="00780C50">
            <w:pPr>
              <w:pStyle w:val="Default"/>
              <w:spacing w:before="120"/>
              <w:rPr>
                <w:sz w:val="22"/>
                <w:szCs w:val="22"/>
              </w:rPr>
            </w:pPr>
            <w:r w:rsidRPr="0052507A">
              <w:rPr>
                <w:b/>
                <w:bCs/>
                <w:sz w:val="22"/>
                <w:szCs w:val="22"/>
              </w:rPr>
              <w:t xml:space="preserve">Results </w:t>
            </w:r>
          </w:p>
        </w:tc>
        <w:tc>
          <w:tcPr>
            <w:tcW w:w="7500" w:type="dxa"/>
            <w:tcBorders>
              <w:top w:val="single" w:sz="4" w:space="0" w:color="auto"/>
              <w:left w:val="single" w:sz="4" w:space="0" w:color="auto"/>
              <w:bottom w:val="single" w:sz="4" w:space="0" w:color="auto"/>
              <w:right w:val="single" w:sz="4" w:space="0" w:color="auto"/>
            </w:tcBorders>
          </w:tcPr>
          <w:p w14:paraId="43CD776D" w14:textId="64AD9297" w:rsidR="00DF7028" w:rsidRPr="0052507A" w:rsidRDefault="00DF7028" w:rsidP="00DF7028">
            <w:pPr>
              <w:pStyle w:val="Default"/>
              <w:spacing w:before="120"/>
              <w:rPr>
                <w:sz w:val="22"/>
              </w:rPr>
            </w:pPr>
            <w:r w:rsidRPr="0052507A">
              <w:rPr>
                <w:sz w:val="22"/>
              </w:rPr>
              <w:t xml:space="preserve">Work on the infiltration of </w:t>
            </w:r>
            <w:proofErr w:type="spellStart"/>
            <w:r w:rsidRPr="0052507A">
              <w:rPr>
                <w:sz w:val="22"/>
              </w:rPr>
              <w:t>SiC</w:t>
            </w:r>
            <w:proofErr w:type="spellEnd"/>
            <w:r w:rsidRPr="0052507A">
              <w:rPr>
                <w:sz w:val="22"/>
              </w:rPr>
              <w:t xml:space="preserve"> fibre preforms with an aqueous </w:t>
            </w:r>
            <w:proofErr w:type="spellStart"/>
            <w:r w:rsidRPr="0052507A">
              <w:rPr>
                <w:sz w:val="22"/>
              </w:rPr>
              <w:t>SiC</w:t>
            </w:r>
            <w:proofErr w:type="spellEnd"/>
            <w:r w:rsidRPr="0052507A">
              <w:rPr>
                <w:sz w:val="22"/>
              </w:rPr>
              <w:t xml:space="preserve"> slurry to fill porosity is now largely complete and the development of a </w:t>
            </w:r>
            <w:proofErr w:type="spellStart"/>
            <w:r w:rsidRPr="0052507A">
              <w:rPr>
                <w:sz w:val="22"/>
              </w:rPr>
              <w:t>SiC</w:t>
            </w:r>
            <w:proofErr w:type="spellEnd"/>
            <w:r w:rsidRPr="0052507A">
              <w:rPr>
                <w:sz w:val="22"/>
              </w:rPr>
              <w:t xml:space="preserve"> matrix inside the preform using microwave enhanced chemical vapour infiltration (MECVI) is underway. The work has concluded that slurry can be successfully added, consolidated and dried using vacuum bagging. Important parameters that have been considered include the impregnation technique, the resultant porosity distribution and size, the dielectric properties of the constituents and the consequential permeability of the preforms for chemical vapour infiltration. The results have shown that the addition of a powder reduced the average pore size by more than 50% and decreased the porosity significantly. A high degree of permeability could be maintained, however, within one deviation of the non-impregnated sample with a 10% decrease in porosity when the powder was added thus the amount of time required for MECVI to fill the remaining macro porosity was reduced without compromising the gases mean free path significantly. </w:t>
            </w:r>
          </w:p>
          <w:p w14:paraId="7A77A4CA" w14:textId="77777777" w:rsidR="008D7952" w:rsidRDefault="00DF7028" w:rsidP="00054F2E">
            <w:pPr>
              <w:pStyle w:val="Default"/>
              <w:spacing w:before="120" w:after="120"/>
              <w:rPr>
                <w:sz w:val="22"/>
              </w:rPr>
            </w:pPr>
            <w:r w:rsidRPr="0052507A">
              <w:rPr>
                <w:sz w:val="22"/>
              </w:rPr>
              <w:t xml:space="preserve">With regards to the matrix formation stage using MECVI, kinetics, compositions, densification profiles, morphology and mechanism of growth of the </w:t>
            </w:r>
            <w:proofErr w:type="spellStart"/>
            <w:r w:rsidRPr="0052507A">
              <w:rPr>
                <w:sz w:val="22"/>
              </w:rPr>
              <w:t>SiC</w:t>
            </w:r>
            <w:proofErr w:type="spellEnd"/>
            <w:r w:rsidRPr="0052507A">
              <w:rPr>
                <w:sz w:val="22"/>
              </w:rPr>
              <w:t xml:space="preserve"> matrix have all been observed and analysed using a suite of characterisation techniques to see the effect of changing the processing variables. Transmission electron microscopy (TEM) and </w:t>
            </w:r>
            <w:proofErr w:type="gramStart"/>
            <w:r w:rsidRPr="0052507A">
              <w:rPr>
                <w:sz w:val="22"/>
              </w:rPr>
              <w:t>high resolution</w:t>
            </w:r>
            <w:proofErr w:type="gramEnd"/>
            <w:r w:rsidRPr="0052507A">
              <w:rPr>
                <w:sz w:val="22"/>
              </w:rPr>
              <w:t xml:space="preserve"> scanning electron microscopy (SEM) have been used to observe the degree of crystallinity of the resulting ß-</w:t>
            </w:r>
            <w:proofErr w:type="spellStart"/>
            <w:r w:rsidRPr="0052507A">
              <w:rPr>
                <w:sz w:val="22"/>
              </w:rPr>
              <w:t>SiC</w:t>
            </w:r>
            <w:proofErr w:type="spellEnd"/>
            <w:r w:rsidRPr="0052507A">
              <w:rPr>
                <w:sz w:val="22"/>
              </w:rPr>
              <w:t xml:space="preserve"> and more specifically the grain growth mechanism and thus the resulting morphology. Wave dispersive spectroscopy (WDS) and Raman has been used to determine the (consistently near stoichiometric) Si to C ratio with an accuracy of ±2% due to a small contribution from traces of oxygen present, the results corroborate with the data obtained using the TEM. Raman analysis identified the deposit as ß-</w:t>
            </w:r>
            <w:proofErr w:type="spellStart"/>
            <w:r w:rsidRPr="0052507A">
              <w:rPr>
                <w:sz w:val="22"/>
              </w:rPr>
              <w:t>SiC</w:t>
            </w:r>
            <w:proofErr w:type="spellEnd"/>
            <w:r w:rsidRPr="0052507A">
              <w:rPr>
                <w:sz w:val="22"/>
              </w:rPr>
              <w:t xml:space="preserve"> and a number of common polytopes </w:t>
            </w:r>
            <w:r w:rsidR="00054F2E" w:rsidRPr="0052507A">
              <w:rPr>
                <w:sz w:val="22"/>
              </w:rPr>
              <w:t>have been</w:t>
            </w:r>
            <w:r w:rsidRPr="0052507A">
              <w:rPr>
                <w:sz w:val="22"/>
              </w:rPr>
              <w:t xml:space="preserve"> found including 3C, 6H/15R and 4H. </w:t>
            </w:r>
            <w:r w:rsidR="00054F2E" w:rsidRPr="0052507A">
              <w:rPr>
                <w:sz w:val="22"/>
              </w:rPr>
              <w:t>R</w:t>
            </w:r>
            <w:r w:rsidRPr="0052507A">
              <w:rPr>
                <w:sz w:val="22"/>
              </w:rPr>
              <w:t xml:space="preserve">esults suggest MECVI is a viable method of producing </w:t>
            </w:r>
            <w:proofErr w:type="spellStart"/>
            <w:r w:rsidRPr="0052507A">
              <w:rPr>
                <w:sz w:val="22"/>
              </w:rPr>
              <w:t>SiC</w:t>
            </w:r>
            <w:proofErr w:type="spellEnd"/>
            <w:r w:rsidRPr="0052507A">
              <w:rPr>
                <w:sz w:val="22"/>
              </w:rPr>
              <w:t xml:space="preserve"> composites that are potentially suitable for the next generation of aerospace material, though a better understanding of the extent to which full densification can</w:t>
            </w:r>
            <w:r w:rsidR="00AE171F">
              <w:rPr>
                <w:sz w:val="22"/>
              </w:rPr>
              <w:t xml:space="preserve"> be achieved is still required.</w:t>
            </w:r>
          </w:p>
          <w:p w14:paraId="0F2D6ACA" w14:textId="4036B47F" w:rsidR="00AE171F" w:rsidRPr="0052507A" w:rsidRDefault="00AE171F" w:rsidP="00054F2E">
            <w:pPr>
              <w:pStyle w:val="Default"/>
              <w:spacing w:before="120" w:after="120"/>
              <w:rPr>
                <w:sz w:val="22"/>
              </w:rPr>
            </w:pPr>
            <w:r w:rsidRPr="00AE171F">
              <w:rPr>
                <w:sz w:val="22"/>
              </w:rPr>
              <w:lastRenderedPageBreak/>
              <w:t xml:space="preserve">Efforts are also ongoing to develop both a mathematical model of the pore closure in CVI process and an electromagnetic simulation of the microwave heating of the </w:t>
            </w:r>
            <w:proofErr w:type="spellStart"/>
            <w:r w:rsidRPr="00AE171F">
              <w:rPr>
                <w:sz w:val="22"/>
              </w:rPr>
              <w:t>SiC</w:t>
            </w:r>
            <w:proofErr w:type="spellEnd"/>
            <w:r w:rsidRPr="00AE171F">
              <w:rPr>
                <w:sz w:val="22"/>
              </w:rPr>
              <w:t xml:space="preserve"> fibre preforms. From this processing parameters will be backed out accordingly and verified using experimental methods and a thermal model will also be derived from the simulation respectively.</w:t>
            </w:r>
          </w:p>
        </w:tc>
      </w:tr>
      <w:tr w:rsidR="008D7952" w:rsidRPr="00A12EF8" w14:paraId="251E053C" w14:textId="77777777" w:rsidTr="00780C50">
        <w:trPr>
          <w:trHeight w:val="773"/>
        </w:trPr>
        <w:tc>
          <w:tcPr>
            <w:tcW w:w="2376" w:type="dxa"/>
            <w:tcBorders>
              <w:top w:val="single" w:sz="4" w:space="0" w:color="auto"/>
              <w:left w:val="single" w:sz="4" w:space="0" w:color="auto"/>
              <w:bottom w:val="single" w:sz="4" w:space="0" w:color="auto"/>
              <w:right w:val="single" w:sz="4" w:space="0" w:color="auto"/>
            </w:tcBorders>
          </w:tcPr>
          <w:p w14:paraId="64026A64" w14:textId="77777777" w:rsidR="008D7952" w:rsidRPr="0052507A" w:rsidRDefault="008D7952" w:rsidP="00780C50">
            <w:pPr>
              <w:pStyle w:val="Default"/>
              <w:spacing w:before="120"/>
              <w:rPr>
                <w:b/>
                <w:bCs/>
                <w:sz w:val="22"/>
                <w:szCs w:val="22"/>
              </w:rPr>
            </w:pPr>
            <w:r w:rsidRPr="0052507A">
              <w:rPr>
                <w:b/>
                <w:bCs/>
                <w:sz w:val="22"/>
                <w:szCs w:val="22"/>
              </w:rPr>
              <w:lastRenderedPageBreak/>
              <w:t>Publications</w:t>
            </w:r>
          </w:p>
        </w:tc>
        <w:tc>
          <w:tcPr>
            <w:tcW w:w="7500" w:type="dxa"/>
            <w:tcBorders>
              <w:top w:val="single" w:sz="4" w:space="0" w:color="auto"/>
              <w:left w:val="single" w:sz="4" w:space="0" w:color="auto"/>
              <w:bottom w:val="single" w:sz="4" w:space="0" w:color="auto"/>
              <w:right w:val="single" w:sz="4" w:space="0" w:color="auto"/>
            </w:tcBorders>
          </w:tcPr>
          <w:p w14:paraId="17AF322B" w14:textId="77777777" w:rsidR="00AE171F" w:rsidRPr="00A51DE7" w:rsidRDefault="00AE171F" w:rsidP="00AE171F">
            <w:pPr>
              <w:pStyle w:val="Default"/>
              <w:spacing w:before="120"/>
              <w:rPr>
                <w:sz w:val="22"/>
                <w:szCs w:val="22"/>
              </w:rPr>
            </w:pPr>
            <w:r w:rsidRPr="00A51DE7">
              <w:rPr>
                <w:sz w:val="22"/>
                <w:szCs w:val="22"/>
              </w:rPr>
              <w:t>None to date, though a number of conference and other presentations have been made.</w:t>
            </w:r>
          </w:p>
          <w:p w14:paraId="3724510C" w14:textId="3F1356BC" w:rsidR="00AE171F" w:rsidRPr="00A51DE7" w:rsidRDefault="00AE171F" w:rsidP="00AE171F">
            <w:pPr>
              <w:pStyle w:val="Default"/>
              <w:spacing w:before="120"/>
              <w:rPr>
                <w:sz w:val="22"/>
                <w:szCs w:val="22"/>
              </w:rPr>
            </w:pPr>
            <w:r w:rsidRPr="00A51DE7">
              <w:rPr>
                <w:sz w:val="22"/>
                <w:szCs w:val="22"/>
              </w:rPr>
              <w:t>Poster – ‘Enhanced chemical vapour infiltration of high-temperature ceramic matrix composites’, 3GCMEA, July 2016, Cartagena, Spain</w:t>
            </w:r>
          </w:p>
          <w:p w14:paraId="07461766" w14:textId="6C968E1E" w:rsidR="00AE171F" w:rsidRPr="00A51DE7" w:rsidRDefault="00AE171F" w:rsidP="00AE171F">
            <w:pPr>
              <w:pStyle w:val="Default"/>
              <w:spacing w:before="120"/>
              <w:rPr>
                <w:sz w:val="22"/>
                <w:szCs w:val="22"/>
              </w:rPr>
            </w:pPr>
            <w:r w:rsidRPr="00A51DE7">
              <w:rPr>
                <w:sz w:val="22"/>
                <w:szCs w:val="22"/>
              </w:rPr>
              <w:t>Poster – ‘Microwave enhanced chemical vapour infiltration of ceramic matrix composites’ MST ’16, October 2016, Salt Lake City, USA</w:t>
            </w:r>
          </w:p>
          <w:p w14:paraId="26FC55F5" w14:textId="66D717CC" w:rsidR="00AE171F" w:rsidRPr="00A51DE7" w:rsidRDefault="00AE171F" w:rsidP="00AE171F">
            <w:pPr>
              <w:pStyle w:val="Default"/>
              <w:spacing w:before="120"/>
              <w:rPr>
                <w:sz w:val="22"/>
                <w:szCs w:val="22"/>
              </w:rPr>
            </w:pPr>
            <w:r w:rsidRPr="00A51DE7">
              <w:rPr>
                <w:sz w:val="22"/>
                <w:szCs w:val="22"/>
              </w:rPr>
              <w:t>Poster – ‘High-temperature ceramic matrix composites using microwave enhanced chemical vapour infiltration’, Ceramic matrix composites, November 2017 Engineering conferences international, Santa Fe, USA</w:t>
            </w:r>
          </w:p>
          <w:p w14:paraId="397A70CB" w14:textId="64B8D389" w:rsidR="00AE171F" w:rsidRPr="00A51DE7" w:rsidRDefault="00AE171F" w:rsidP="00AE171F">
            <w:pPr>
              <w:pStyle w:val="Default"/>
              <w:spacing w:before="120"/>
              <w:rPr>
                <w:sz w:val="22"/>
                <w:szCs w:val="22"/>
              </w:rPr>
            </w:pPr>
            <w:r w:rsidRPr="00A51DE7">
              <w:rPr>
                <w:sz w:val="22"/>
                <w:szCs w:val="22"/>
              </w:rPr>
              <w:t xml:space="preserve">Poster – ‘Optimisation of </w:t>
            </w:r>
            <w:proofErr w:type="spellStart"/>
            <w:r w:rsidRPr="00A51DE7">
              <w:rPr>
                <w:sz w:val="22"/>
                <w:szCs w:val="22"/>
              </w:rPr>
              <w:t>SiCf</w:t>
            </w:r>
            <w:proofErr w:type="spellEnd"/>
            <w:r w:rsidRPr="00A51DE7">
              <w:rPr>
                <w:sz w:val="22"/>
                <w:szCs w:val="22"/>
              </w:rPr>
              <w:t>/</w:t>
            </w:r>
            <w:proofErr w:type="spellStart"/>
            <w:r w:rsidRPr="00A51DE7">
              <w:rPr>
                <w:sz w:val="22"/>
                <w:szCs w:val="22"/>
              </w:rPr>
              <w:t>SiCp</w:t>
            </w:r>
            <w:proofErr w:type="spellEnd"/>
            <w:r w:rsidRPr="00A51DE7">
              <w:rPr>
                <w:sz w:val="22"/>
                <w:szCs w:val="22"/>
              </w:rPr>
              <w:t xml:space="preserve"> Preform Prior to Matrix Consolidation Using Microwave Enhanced Chemical Vapour Infiltration’ 42nd ICACC, January 2018, Daytona beach, USA</w:t>
            </w:r>
          </w:p>
          <w:p w14:paraId="2945FEF4" w14:textId="2198143A" w:rsidR="00AE171F" w:rsidRPr="00A51DE7" w:rsidRDefault="00AE171F" w:rsidP="00AE171F">
            <w:pPr>
              <w:pStyle w:val="Default"/>
              <w:spacing w:before="120"/>
              <w:rPr>
                <w:sz w:val="22"/>
                <w:szCs w:val="22"/>
              </w:rPr>
            </w:pPr>
            <w:r w:rsidRPr="00A51DE7">
              <w:rPr>
                <w:sz w:val="22"/>
                <w:szCs w:val="22"/>
              </w:rPr>
              <w:t xml:space="preserve">Lecture – ‘Optimisation of </w:t>
            </w:r>
            <w:proofErr w:type="spellStart"/>
            <w:r w:rsidRPr="00A51DE7">
              <w:rPr>
                <w:sz w:val="22"/>
                <w:szCs w:val="22"/>
              </w:rPr>
              <w:t>SiCf</w:t>
            </w:r>
            <w:proofErr w:type="spellEnd"/>
            <w:r w:rsidRPr="00A51DE7">
              <w:rPr>
                <w:sz w:val="22"/>
                <w:szCs w:val="22"/>
              </w:rPr>
              <w:t>/</w:t>
            </w:r>
            <w:proofErr w:type="spellStart"/>
            <w:r w:rsidRPr="00A51DE7">
              <w:rPr>
                <w:sz w:val="22"/>
                <w:szCs w:val="22"/>
              </w:rPr>
              <w:t>SiCp</w:t>
            </w:r>
            <w:proofErr w:type="spellEnd"/>
            <w:r w:rsidRPr="00A51DE7">
              <w:rPr>
                <w:sz w:val="22"/>
                <w:szCs w:val="22"/>
              </w:rPr>
              <w:t>/</w:t>
            </w:r>
            <w:proofErr w:type="spellStart"/>
            <w:r w:rsidRPr="00A51DE7">
              <w:rPr>
                <w:sz w:val="22"/>
                <w:szCs w:val="22"/>
              </w:rPr>
              <w:t>SiC</w:t>
            </w:r>
            <w:proofErr w:type="spellEnd"/>
            <w:r w:rsidRPr="00A51DE7">
              <w:rPr>
                <w:sz w:val="22"/>
                <w:szCs w:val="22"/>
              </w:rPr>
              <w:t xml:space="preserve"> preforms prior to Microwave Enhanced Chemical Vapour Infiltration’ </w:t>
            </w:r>
            <w:proofErr w:type="spellStart"/>
            <w:r w:rsidRPr="00A51DE7">
              <w:rPr>
                <w:sz w:val="22"/>
                <w:szCs w:val="22"/>
              </w:rPr>
              <w:t>ECerS</w:t>
            </w:r>
            <w:proofErr w:type="spellEnd"/>
            <w:r w:rsidRPr="00A51DE7">
              <w:rPr>
                <w:sz w:val="22"/>
                <w:szCs w:val="22"/>
              </w:rPr>
              <w:t xml:space="preserve"> XIV, July 2017, Budapest, Hungary</w:t>
            </w:r>
          </w:p>
          <w:p w14:paraId="7D529CFF" w14:textId="624CA64C" w:rsidR="00AE171F" w:rsidRPr="00A51DE7" w:rsidRDefault="00AE171F" w:rsidP="00AE171F">
            <w:pPr>
              <w:pStyle w:val="Default"/>
              <w:spacing w:before="120"/>
              <w:rPr>
                <w:sz w:val="22"/>
                <w:szCs w:val="22"/>
              </w:rPr>
            </w:pPr>
            <w:r w:rsidRPr="00A51DE7">
              <w:rPr>
                <w:sz w:val="22"/>
                <w:szCs w:val="22"/>
              </w:rPr>
              <w:t>Lecture– ‘High-temperature ceramic matrix composites using microwave enhanced chemical vapour infiltration’ 42nd ICACC, January 2018, Daytona beach, USA</w:t>
            </w:r>
          </w:p>
          <w:p w14:paraId="655DD1FA" w14:textId="3194986A" w:rsidR="00AE171F" w:rsidRPr="00A51DE7" w:rsidRDefault="00AE171F" w:rsidP="00AE171F">
            <w:pPr>
              <w:pStyle w:val="Default"/>
              <w:spacing w:before="120"/>
              <w:rPr>
                <w:sz w:val="22"/>
                <w:szCs w:val="22"/>
              </w:rPr>
            </w:pPr>
            <w:r w:rsidRPr="00A51DE7">
              <w:rPr>
                <w:sz w:val="22"/>
                <w:szCs w:val="22"/>
              </w:rPr>
              <w:t>Lecture – AFSOR Program review - ‘High-temperature ceramic matrix composites using microwave enhanced chemical vapour infiltration’ Fort Walton, May 2018, USA</w:t>
            </w:r>
          </w:p>
          <w:p w14:paraId="267D0463" w14:textId="20C708D8" w:rsidR="008D7952" w:rsidRPr="00A51DE7" w:rsidRDefault="00AE171F" w:rsidP="00AE171F">
            <w:pPr>
              <w:pStyle w:val="Default"/>
              <w:spacing w:before="120" w:after="120"/>
              <w:rPr>
                <w:color w:val="auto"/>
                <w:sz w:val="22"/>
                <w:szCs w:val="22"/>
              </w:rPr>
            </w:pPr>
            <w:r w:rsidRPr="00A51DE7">
              <w:rPr>
                <w:color w:val="auto"/>
                <w:sz w:val="22"/>
                <w:szCs w:val="22"/>
              </w:rPr>
              <w:t>Lecture – ‘High and Ultra-High Temperature Ceramic Matrix Composites’ Knowledge transfer network, June 2018, London</w:t>
            </w:r>
          </w:p>
        </w:tc>
      </w:tr>
      <w:tr w:rsidR="008D7952" w14:paraId="04E70BE6" w14:textId="77777777" w:rsidTr="00A07392">
        <w:trPr>
          <w:trHeight w:val="475"/>
        </w:trPr>
        <w:tc>
          <w:tcPr>
            <w:tcW w:w="2376" w:type="dxa"/>
            <w:tcBorders>
              <w:top w:val="single" w:sz="4" w:space="0" w:color="auto"/>
              <w:left w:val="single" w:sz="4" w:space="0" w:color="auto"/>
              <w:bottom w:val="single" w:sz="4" w:space="0" w:color="auto"/>
              <w:right w:val="single" w:sz="4" w:space="0" w:color="auto"/>
            </w:tcBorders>
          </w:tcPr>
          <w:p w14:paraId="0BBB9C47" w14:textId="77777777" w:rsidR="008D7952" w:rsidRPr="0052507A" w:rsidRDefault="008D7952" w:rsidP="00780C50">
            <w:pPr>
              <w:pStyle w:val="Default"/>
              <w:spacing w:before="120"/>
              <w:rPr>
                <w:b/>
                <w:bCs/>
                <w:sz w:val="22"/>
                <w:szCs w:val="22"/>
              </w:rPr>
            </w:pPr>
            <w:r w:rsidRPr="0052507A">
              <w:rPr>
                <w:b/>
                <w:bCs/>
                <w:sz w:val="22"/>
                <w:szCs w:val="22"/>
              </w:rPr>
              <w:t>Impact</w:t>
            </w:r>
          </w:p>
        </w:tc>
        <w:tc>
          <w:tcPr>
            <w:tcW w:w="7500" w:type="dxa"/>
            <w:tcBorders>
              <w:top w:val="single" w:sz="4" w:space="0" w:color="auto"/>
              <w:left w:val="single" w:sz="4" w:space="0" w:color="auto"/>
              <w:bottom w:val="single" w:sz="4" w:space="0" w:color="auto"/>
              <w:right w:val="single" w:sz="4" w:space="0" w:color="auto"/>
            </w:tcBorders>
          </w:tcPr>
          <w:p w14:paraId="3766FC3A" w14:textId="1D8CF7BC" w:rsidR="008D7952" w:rsidRPr="0052507A" w:rsidRDefault="00054F2E" w:rsidP="00780C50">
            <w:pPr>
              <w:pStyle w:val="Default"/>
              <w:spacing w:before="120"/>
              <w:rPr>
                <w:iCs/>
                <w:sz w:val="22"/>
                <w:szCs w:val="22"/>
              </w:rPr>
            </w:pPr>
            <w:r w:rsidRPr="0052507A">
              <w:rPr>
                <w:iCs/>
                <w:sz w:val="22"/>
                <w:szCs w:val="22"/>
              </w:rPr>
              <w:t>Ongoing</w:t>
            </w:r>
            <w:r w:rsidR="008D7952" w:rsidRPr="0052507A">
              <w:rPr>
                <w:iCs/>
                <w:sz w:val="22"/>
                <w:szCs w:val="22"/>
              </w:rPr>
              <w:t>.</w:t>
            </w:r>
          </w:p>
        </w:tc>
      </w:tr>
    </w:tbl>
    <w:p w14:paraId="35E98C7D" w14:textId="0B6B4FB0" w:rsidR="00EA0F8A" w:rsidRDefault="00EA0F8A" w:rsidP="00EA0F8A">
      <w:pPr>
        <w:spacing w:after="0" w:line="240" w:lineRule="auto"/>
        <w:rPr>
          <w:rFonts w:ascii="Arial" w:hAnsi="Arial" w:cs="Arial"/>
          <w:b/>
          <w:bCs/>
        </w:rPr>
      </w:pPr>
    </w:p>
    <w:tbl>
      <w:tblPr>
        <w:tblStyle w:val="TableGrid"/>
        <w:tblW w:w="9877" w:type="dxa"/>
        <w:tblLayout w:type="fixed"/>
        <w:tblLook w:val="04A0" w:firstRow="1" w:lastRow="0" w:firstColumn="1" w:lastColumn="0" w:noHBand="0" w:noVBand="1"/>
      </w:tblPr>
      <w:tblGrid>
        <w:gridCol w:w="2376"/>
        <w:gridCol w:w="7501"/>
      </w:tblGrid>
      <w:tr w:rsidR="00C17C36" w:rsidRPr="00045DAB" w14:paraId="2FDE9B13" w14:textId="77777777" w:rsidTr="00C17C36">
        <w:trPr>
          <w:trHeight w:val="263"/>
        </w:trPr>
        <w:tc>
          <w:tcPr>
            <w:tcW w:w="2376" w:type="dxa"/>
          </w:tcPr>
          <w:p w14:paraId="5BBF65A2" w14:textId="77777777" w:rsidR="00C17C36" w:rsidRPr="009B0209" w:rsidRDefault="00C17C36" w:rsidP="00C17C36">
            <w:pPr>
              <w:pStyle w:val="Default"/>
              <w:spacing w:before="120" w:after="120"/>
              <w:rPr>
                <w:color w:val="auto"/>
                <w:sz w:val="22"/>
                <w:szCs w:val="22"/>
              </w:rPr>
            </w:pPr>
            <w:r w:rsidRPr="009B0209">
              <w:rPr>
                <w:b/>
                <w:bCs/>
                <w:color w:val="auto"/>
                <w:sz w:val="22"/>
                <w:szCs w:val="22"/>
              </w:rPr>
              <w:t xml:space="preserve">Title </w:t>
            </w:r>
          </w:p>
        </w:tc>
        <w:tc>
          <w:tcPr>
            <w:tcW w:w="7501" w:type="dxa"/>
          </w:tcPr>
          <w:p w14:paraId="06862643" w14:textId="31385494" w:rsidR="00C17C36" w:rsidRPr="00045DAB" w:rsidRDefault="00C17C36" w:rsidP="00C17C36">
            <w:pPr>
              <w:pStyle w:val="Default"/>
              <w:spacing w:before="120" w:after="120"/>
              <w:rPr>
                <w:color w:val="0070C0"/>
                <w:sz w:val="22"/>
                <w:szCs w:val="22"/>
              </w:rPr>
            </w:pPr>
            <w:r w:rsidRPr="00550822">
              <w:rPr>
                <w:b/>
                <w:bCs/>
                <w:iCs/>
                <w:color w:val="auto"/>
                <w:sz w:val="22"/>
                <w:szCs w:val="22"/>
              </w:rPr>
              <w:t xml:space="preserve">UHTC monoliths for supersonic applications </w:t>
            </w:r>
          </w:p>
        </w:tc>
      </w:tr>
      <w:tr w:rsidR="00C17C36" w:rsidRPr="00045DAB" w14:paraId="48584AC2" w14:textId="77777777" w:rsidTr="00C17C36">
        <w:trPr>
          <w:trHeight w:val="1117"/>
        </w:trPr>
        <w:tc>
          <w:tcPr>
            <w:tcW w:w="2376" w:type="dxa"/>
          </w:tcPr>
          <w:p w14:paraId="09EFE26D" w14:textId="77777777" w:rsidR="00C17C36" w:rsidRPr="009B0209" w:rsidRDefault="00C17C36" w:rsidP="00C17C36">
            <w:pPr>
              <w:pStyle w:val="Default"/>
              <w:spacing w:before="120" w:after="120"/>
              <w:rPr>
                <w:color w:val="auto"/>
                <w:sz w:val="22"/>
                <w:szCs w:val="22"/>
              </w:rPr>
            </w:pPr>
            <w:r w:rsidRPr="009B0209">
              <w:rPr>
                <w:b/>
                <w:bCs/>
                <w:color w:val="auto"/>
                <w:sz w:val="22"/>
                <w:szCs w:val="22"/>
              </w:rPr>
              <w:t xml:space="preserve">Relationship to other projects/themes </w:t>
            </w:r>
          </w:p>
        </w:tc>
        <w:tc>
          <w:tcPr>
            <w:tcW w:w="7501" w:type="dxa"/>
          </w:tcPr>
          <w:p w14:paraId="5601210B" w14:textId="2621FC0E" w:rsidR="00C17C36" w:rsidRPr="009B0209" w:rsidRDefault="00C17C36" w:rsidP="00C17C36">
            <w:pPr>
              <w:pStyle w:val="Default"/>
              <w:spacing w:before="120" w:after="120"/>
              <w:rPr>
                <w:color w:val="auto"/>
                <w:sz w:val="22"/>
                <w:szCs w:val="22"/>
              </w:rPr>
            </w:pPr>
            <w:r>
              <w:rPr>
                <w:color w:val="auto"/>
                <w:sz w:val="22"/>
                <w:szCs w:val="22"/>
              </w:rPr>
              <w:t xml:space="preserve">This project was part of an integrated project that also involved </w:t>
            </w:r>
            <w:proofErr w:type="spellStart"/>
            <w:r>
              <w:rPr>
                <w:color w:val="auto"/>
                <w:sz w:val="22"/>
                <w:szCs w:val="22"/>
              </w:rPr>
              <w:t>UoB</w:t>
            </w:r>
            <w:proofErr w:type="spellEnd"/>
            <w:r>
              <w:rPr>
                <w:color w:val="auto"/>
                <w:sz w:val="22"/>
                <w:szCs w:val="22"/>
              </w:rPr>
              <w:t xml:space="preserve"> (Processing of UHTC composites for hypersonic applications) and, via the work on joining, also interacted with work at </w:t>
            </w:r>
            <w:proofErr w:type="spellStart"/>
            <w:r>
              <w:rPr>
                <w:color w:val="auto"/>
                <w:sz w:val="22"/>
                <w:szCs w:val="22"/>
              </w:rPr>
              <w:t>UoB</w:t>
            </w:r>
            <w:proofErr w:type="spellEnd"/>
            <w:r>
              <w:rPr>
                <w:color w:val="auto"/>
                <w:sz w:val="22"/>
                <w:szCs w:val="22"/>
              </w:rPr>
              <w:t xml:space="preserve"> within </w:t>
            </w:r>
            <w:proofErr w:type="spellStart"/>
            <w:r>
              <w:rPr>
                <w:color w:val="auto"/>
                <w:sz w:val="22"/>
                <w:szCs w:val="22"/>
              </w:rPr>
              <w:t>XMat</w:t>
            </w:r>
            <w:proofErr w:type="spellEnd"/>
            <w:r>
              <w:rPr>
                <w:color w:val="auto"/>
                <w:sz w:val="22"/>
                <w:szCs w:val="22"/>
              </w:rPr>
              <w:t xml:space="preserve"> with support from MBDA and the </w:t>
            </w:r>
            <w:r>
              <w:rPr>
                <w:color w:val="auto"/>
              </w:rPr>
              <w:t xml:space="preserve">ADMACOM project </w:t>
            </w:r>
            <w:r>
              <w:rPr>
                <w:color w:val="auto"/>
                <w:sz w:val="22"/>
                <w:szCs w:val="22"/>
              </w:rPr>
              <w:t>at QMUL.</w:t>
            </w:r>
          </w:p>
        </w:tc>
      </w:tr>
      <w:tr w:rsidR="00C17C36" w:rsidRPr="00045DAB" w14:paraId="07FFDB17" w14:textId="77777777" w:rsidTr="00C17C36">
        <w:trPr>
          <w:trHeight w:val="129"/>
        </w:trPr>
        <w:tc>
          <w:tcPr>
            <w:tcW w:w="2376" w:type="dxa"/>
          </w:tcPr>
          <w:p w14:paraId="7E38BF8D" w14:textId="77777777" w:rsidR="00C17C36" w:rsidRPr="009B0209" w:rsidRDefault="00C17C36" w:rsidP="00C17C36">
            <w:pPr>
              <w:pStyle w:val="Default"/>
              <w:spacing w:before="120" w:after="120"/>
              <w:rPr>
                <w:color w:val="auto"/>
                <w:sz w:val="22"/>
                <w:szCs w:val="22"/>
              </w:rPr>
            </w:pPr>
            <w:r w:rsidRPr="009B0209">
              <w:rPr>
                <w:b/>
                <w:bCs/>
                <w:color w:val="auto"/>
                <w:sz w:val="22"/>
                <w:szCs w:val="22"/>
              </w:rPr>
              <w:t xml:space="preserve">Project timing </w:t>
            </w:r>
          </w:p>
        </w:tc>
        <w:tc>
          <w:tcPr>
            <w:tcW w:w="7501" w:type="dxa"/>
          </w:tcPr>
          <w:p w14:paraId="1590011E" w14:textId="11ACA4E8" w:rsidR="00C17C36" w:rsidRPr="009B0209" w:rsidRDefault="00C17C36" w:rsidP="00C17C36">
            <w:pPr>
              <w:pStyle w:val="Default"/>
              <w:spacing w:before="120" w:after="120"/>
              <w:rPr>
                <w:color w:val="auto"/>
                <w:sz w:val="22"/>
                <w:szCs w:val="22"/>
              </w:rPr>
            </w:pPr>
            <w:r>
              <w:rPr>
                <w:color w:val="auto"/>
                <w:sz w:val="22"/>
                <w:szCs w:val="22"/>
              </w:rPr>
              <w:t>June 2014 – October 2016</w:t>
            </w:r>
          </w:p>
        </w:tc>
      </w:tr>
      <w:tr w:rsidR="00C17C36" w:rsidRPr="00045DAB" w14:paraId="081F45B5" w14:textId="77777777" w:rsidTr="00C17C36">
        <w:trPr>
          <w:trHeight w:val="147"/>
        </w:trPr>
        <w:tc>
          <w:tcPr>
            <w:tcW w:w="2376" w:type="dxa"/>
          </w:tcPr>
          <w:p w14:paraId="7D84B31B" w14:textId="77777777" w:rsidR="00C17C36" w:rsidRPr="009B0209" w:rsidRDefault="00C17C36" w:rsidP="00C17C36">
            <w:pPr>
              <w:pStyle w:val="Default"/>
              <w:spacing w:before="120" w:after="120"/>
              <w:rPr>
                <w:color w:val="auto"/>
                <w:sz w:val="22"/>
                <w:szCs w:val="22"/>
              </w:rPr>
            </w:pPr>
            <w:r w:rsidRPr="009B0209">
              <w:rPr>
                <w:b/>
                <w:bCs/>
                <w:color w:val="auto"/>
                <w:sz w:val="22"/>
                <w:szCs w:val="22"/>
              </w:rPr>
              <w:t xml:space="preserve">Investigators </w:t>
            </w:r>
          </w:p>
        </w:tc>
        <w:tc>
          <w:tcPr>
            <w:tcW w:w="7501" w:type="dxa"/>
          </w:tcPr>
          <w:p w14:paraId="7EA2045E" w14:textId="1BC0EB41" w:rsidR="00C17C36" w:rsidRPr="00045DAB" w:rsidRDefault="00C17C36" w:rsidP="00C17C36">
            <w:pPr>
              <w:pStyle w:val="Default"/>
              <w:spacing w:before="120" w:after="120"/>
              <w:rPr>
                <w:color w:val="0070C0"/>
                <w:sz w:val="22"/>
                <w:szCs w:val="22"/>
              </w:rPr>
            </w:pPr>
            <w:r>
              <w:rPr>
                <w:color w:val="auto"/>
                <w:sz w:val="22"/>
                <w:szCs w:val="22"/>
              </w:rPr>
              <w:t xml:space="preserve">Dr Luc </w:t>
            </w:r>
            <w:proofErr w:type="spellStart"/>
            <w:r>
              <w:rPr>
                <w:color w:val="auto"/>
                <w:sz w:val="22"/>
                <w:szCs w:val="22"/>
              </w:rPr>
              <w:t>Vandeperre</w:t>
            </w:r>
            <w:proofErr w:type="spellEnd"/>
            <w:r w:rsidR="0022767C">
              <w:rPr>
                <w:color w:val="auto"/>
                <w:sz w:val="22"/>
                <w:szCs w:val="22"/>
              </w:rPr>
              <w:t xml:space="preserve">. </w:t>
            </w:r>
            <w:r>
              <w:rPr>
                <w:color w:val="auto"/>
                <w:sz w:val="22"/>
                <w:szCs w:val="22"/>
              </w:rPr>
              <w:t xml:space="preserve">Email: </w:t>
            </w:r>
            <w:hyperlink r:id="rId19" w:history="1">
              <w:r>
                <w:rPr>
                  <w:rStyle w:val="Hyperlink"/>
                  <w:sz w:val="22"/>
                  <w:szCs w:val="22"/>
                </w:rPr>
                <w:t>l.vandeperre@imperial.ac.uk</w:t>
              </w:r>
            </w:hyperlink>
            <w:r>
              <w:rPr>
                <w:color w:val="0070C0"/>
                <w:sz w:val="22"/>
                <w:szCs w:val="22"/>
              </w:rPr>
              <w:t xml:space="preserve">  </w:t>
            </w:r>
          </w:p>
        </w:tc>
      </w:tr>
      <w:tr w:rsidR="00C17C36" w:rsidRPr="00045DAB" w14:paraId="05E6178E" w14:textId="77777777" w:rsidTr="00C17C36">
        <w:trPr>
          <w:trHeight w:val="363"/>
        </w:trPr>
        <w:tc>
          <w:tcPr>
            <w:tcW w:w="2376" w:type="dxa"/>
          </w:tcPr>
          <w:p w14:paraId="32C1D6F8" w14:textId="77777777" w:rsidR="00C17C36" w:rsidRPr="009B0209" w:rsidRDefault="00C17C36" w:rsidP="00C17C36">
            <w:pPr>
              <w:pStyle w:val="Default"/>
              <w:spacing w:before="120" w:after="120"/>
              <w:rPr>
                <w:color w:val="auto"/>
                <w:sz w:val="22"/>
                <w:szCs w:val="22"/>
              </w:rPr>
            </w:pPr>
            <w:r w:rsidRPr="009B0209">
              <w:rPr>
                <w:b/>
                <w:bCs/>
                <w:color w:val="auto"/>
                <w:sz w:val="22"/>
                <w:szCs w:val="22"/>
              </w:rPr>
              <w:t xml:space="preserve">Staff Employed </w:t>
            </w:r>
          </w:p>
        </w:tc>
        <w:tc>
          <w:tcPr>
            <w:tcW w:w="7501" w:type="dxa"/>
          </w:tcPr>
          <w:p w14:paraId="7E0B3FB3" w14:textId="3859C729" w:rsidR="00C17C36" w:rsidRPr="009B0209" w:rsidRDefault="00C17C36" w:rsidP="00C17C36">
            <w:pPr>
              <w:pStyle w:val="Default"/>
              <w:spacing w:before="120" w:after="120"/>
              <w:rPr>
                <w:color w:val="auto"/>
                <w:sz w:val="22"/>
                <w:szCs w:val="22"/>
              </w:rPr>
            </w:pPr>
            <w:r>
              <w:rPr>
                <w:color w:val="auto"/>
                <w:sz w:val="22"/>
                <w:szCs w:val="22"/>
              </w:rPr>
              <w:t xml:space="preserve">Dr Laura </w:t>
            </w:r>
            <w:proofErr w:type="spellStart"/>
            <w:r>
              <w:rPr>
                <w:color w:val="auto"/>
                <w:sz w:val="22"/>
                <w:szCs w:val="22"/>
              </w:rPr>
              <w:t>Larrimbe</w:t>
            </w:r>
            <w:proofErr w:type="spellEnd"/>
            <w:r>
              <w:rPr>
                <w:color w:val="auto"/>
                <w:sz w:val="22"/>
                <w:szCs w:val="22"/>
              </w:rPr>
              <w:t>, 100% FTE</w:t>
            </w:r>
          </w:p>
        </w:tc>
      </w:tr>
      <w:tr w:rsidR="00C17C36" w:rsidRPr="00045DAB" w14:paraId="4ADD512F" w14:textId="77777777" w:rsidTr="00C17C36">
        <w:trPr>
          <w:trHeight w:val="286"/>
        </w:trPr>
        <w:tc>
          <w:tcPr>
            <w:tcW w:w="2376" w:type="dxa"/>
          </w:tcPr>
          <w:p w14:paraId="672254DC" w14:textId="77777777" w:rsidR="00C17C36" w:rsidRPr="009B0209" w:rsidRDefault="00C17C36" w:rsidP="00C17C36">
            <w:pPr>
              <w:pStyle w:val="Default"/>
              <w:spacing w:before="120" w:after="120"/>
              <w:rPr>
                <w:color w:val="auto"/>
                <w:sz w:val="22"/>
                <w:szCs w:val="22"/>
              </w:rPr>
            </w:pPr>
            <w:r w:rsidRPr="009B0209">
              <w:rPr>
                <w:b/>
                <w:bCs/>
                <w:color w:val="auto"/>
                <w:sz w:val="22"/>
                <w:szCs w:val="22"/>
              </w:rPr>
              <w:t xml:space="preserve">Project Partners </w:t>
            </w:r>
          </w:p>
        </w:tc>
        <w:tc>
          <w:tcPr>
            <w:tcW w:w="7501" w:type="dxa"/>
          </w:tcPr>
          <w:p w14:paraId="2653B153" w14:textId="673A2F95" w:rsidR="00C17C36" w:rsidRPr="009B0209" w:rsidRDefault="00C17C36" w:rsidP="00C17C36">
            <w:pPr>
              <w:pStyle w:val="Default"/>
              <w:spacing w:before="120" w:after="120"/>
              <w:rPr>
                <w:color w:val="auto"/>
                <w:sz w:val="22"/>
                <w:szCs w:val="22"/>
              </w:rPr>
            </w:pPr>
            <w:r>
              <w:rPr>
                <w:color w:val="auto"/>
                <w:sz w:val="22"/>
                <w:szCs w:val="22"/>
              </w:rPr>
              <w:t>DSTL, UK</w:t>
            </w:r>
          </w:p>
        </w:tc>
      </w:tr>
      <w:tr w:rsidR="00C17C36" w:rsidRPr="00045DAB" w14:paraId="17D53351" w14:textId="77777777" w:rsidTr="00C17C36">
        <w:trPr>
          <w:trHeight w:val="1064"/>
        </w:trPr>
        <w:tc>
          <w:tcPr>
            <w:tcW w:w="2376" w:type="dxa"/>
          </w:tcPr>
          <w:p w14:paraId="278066AC" w14:textId="77777777" w:rsidR="00C17C36" w:rsidRPr="009B0209" w:rsidRDefault="00C17C36" w:rsidP="00C17C36">
            <w:pPr>
              <w:pStyle w:val="Default"/>
              <w:spacing w:before="120" w:after="120"/>
              <w:rPr>
                <w:color w:val="auto"/>
                <w:sz w:val="22"/>
              </w:rPr>
            </w:pPr>
            <w:r w:rsidRPr="009B0209">
              <w:rPr>
                <w:b/>
                <w:bCs/>
                <w:color w:val="auto"/>
                <w:sz w:val="22"/>
              </w:rPr>
              <w:t xml:space="preserve">Aims </w:t>
            </w:r>
          </w:p>
        </w:tc>
        <w:tc>
          <w:tcPr>
            <w:tcW w:w="7501" w:type="dxa"/>
          </w:tcPr>
          <w:p w14:paraId="219622BC" w14:textId="3E40501B" w:rsidR="00C17C36" w:rsidRPr="009B0209" w:rsidRDefault="00C17C36" w:rsidP="00C17C36">
            <w:pPr>
              <w:pStyle w:val="Default"/>
              <w:spacing w:before="120" w:after="120"/>
              <w:rPr>
                <w:color w:val="auto"/>
                <w:sz w:val="22"/>
                <w:szCs w:val="22"/>
              </w:rPr>
            </w:pPr>
            <w:r>
              <w:rPr>
                <w:color w:val="auto"/>
                <w:sz w:val="22"/>
                <w:szCs w:val="22"/>
              </w:rPr>
              <w:t xml:space="preserve">To continue research into material development for the outer layer of a UHTC based protection system for space re-entry at very high heat flux, to </w:t>
            </w:r>
            <w:r>
              <w:rPr>
                <w:color w:val="auto"/>
                <w:sz w:val="22"/>
                <w:szCs w:val="22"/>
              </w:rPr>
              <w:lastRenderedPageBreak/>
              <w:t>find solutions to join this with UHTC based composites and to test and model performance in extreme environments.</w:t>
            </w:r>
          </w:p>
        </w:tc>
      </w:tr>
      <w:tr w:rsidR="00C17C36" w:rsidRPr="00045DAB" w14:paraId="57B4374D" w14:textId="77777777" w:rsidTr="00C17C36">
        <w:trPr>
          <w:trHeight w:val="773"/>
        </w:trPr>
        <w:tc>
          <w:tcPr>
            <w:tcW w:w="2376" w:type="dxa"/>
          </w:tcPr>
          <w:p w14:paraId="691E6D56" w14:textId="77777777" w:rsidR="00C17C36" w:rsidRPr="009B0209" w:rsidRDefault="00C17C36" w:rsidP="00C17C36">
            <w:pPr>
              <w:pStyle w:val="Default"/>
              <w:spacing w:before="120" w:after="120"/>
              <w:rPr>
                <w:b/>
                <w:bCs/>
                <w:color w:val="auto"/>
                <w:sz w:val="22"/>
              </w:rPr>
            </w:pPr>
            <w:r w:rsidRPr="009B0209">
              <w:rPr>
                <w:b/>
                <w:bCs/>
                <w:color w:val="auto"/>
                <w:sz w:val="22"/>
              </w:rPr>
              <w:lastRenderedPageBreak/>
              <w:t>Results</w:t>
            </w:r>
          </w:p>
        </w:tc>
        <w:tc>
          <w:tcPr>
            <w:tcW w:w="7501" w:type="dxa"/>
          </w:tcPr>
          <w:p w14:paraId="444DE1A4" w14:textId="6B404C05" w:rsidR="00C17C36" w:rsidRDefault="00C17C36" w:rsidP="00C17C36">
            <w:pPr>
              <w:pStyle w:val="Default"/>
              <w:spacing w:before="120" w:after="120"/>
              <w:rPr>
                <w:color w:val="auto"/>
                <w:sz w:val="22"/>
                <w:szCs w:val="22"/>
              </w:rPr>
            </w:pPr>
            <w:r>
              <w:rPr>
                <w:color w:val="auto"/>
                <w:sz w:val="22"/>
                <w:szCs w:val="22"/>
              </w:rPr>
              <w:t>One of the key questions to be resolved in the material development area is the microstructure that allows components to survive both the high heat deposited into them as well as the thermal shock associated with rapid heating. A range of microstructures were produced and thermal shock results from laser heating established that a highly successful microstructure was achieved.</w:t>
            </w:r>
          </w:p>
          <w:p w14:paraId="7AD63581" w14:textId="4F8B0864" w:rsidR="00C17C36" w:rsidRDefault="00C17C36" w:rsidP="00C17C36">
            <w:pPr>
              <w:pStyle w:val="Default"/>
              <w:spacing w:before="120" w:after="120"/>
              <w:rPr>
                <w:color w:val="auto"/>
                <w:sz w:val="22"/>
                <w:szCs w:val="22"/>
              </w:rPr>
            </w:pPr>
            <w:r>
              <w:rPr>
                <w:color w:val="auto"/>
                <w:sz w:val="22"/>
                <w:szCs w:val="22"/>
              </w:rPr>
              <w:t>A second question was to develop a better understanding of the degradation of the material under very high heat flux. This built on work carried out in phase II, where it was shown that damage mechanisms were not geometry independent. Further work to develop a model allowed the prediction of both oxidation and melting during testing and good agreement between experimental observations and predictions was achieved. It was found that for extremely high heat fluxes (&gt;50 MW</w:t>
            </w:r>
            <w:r>
              <w:rPr>
                <w:color w:val="auto"/>
                <w:sz w:val="22"/>
                <w:szCs w:val="22"/>
                <w:vertAlign w:val="superscript"/>
              </w:rPr>
              <w:t xml:space="preserve"> </w:t>
            </w:r>
            <w:r>
              <w:rPr>
                <w:color w:val="auto"/>
                <w:sz w:val="22"/>
                <w:szCs w:val="22"/>
              </w:rPr>
              <w:t>m</w:t>
            </w:r>
            <w:r>
              <w:rPr>
                <w:color w:val="auto"/>
                <w:sz w:val="22"/>
                <w:szCs w:val="22"/>
                <w:vertAlign w:val="superscript"/>
              </w:rPr>
              <w:t>-2</w:t>
            </w:r>
            <w:r>
              <w:rPr>
                <w:color w:val="auto"/>
                <w:sz w:val="22"/>
                <w:szCs w:val="22"/>
              </w:rPr>
              <w:t>), performance was limited by direct melting of the material, whilst at lower but still significant heat fluxes (25-50 MW</w:t>
            </w:r>
            <w:r>
              <w:rPr>
                <w:color w:val="auto"/>
                <w:sz w:val="22"/>
                <w:szCs w:val="22"/>
                <w:vertAlign w:val="superscript"/>
              </w:rPr>
              <w:t xml:space="preserve"> </w:t>
            </w:r>
            <w:r>
              <w:rPr>
                <w:color w:val="auto"/>
                <w:sz w:val="22"/>
                <w:szCs w:val="22"/>
              </w:rPr>
              <w:t>m</w:t>
            </w:r>
            <w:r>
              <w:rPr>
                <w:color w:val="auto"/>
                <w:sz w:val="22"/>
                <w:szCs w:val="22"/>
                <w:vertAlign w:val="superscript"/>
              </w:rPr>
              <w:t>-2</w:t>
            </w:r>
            <w:r>
              <w:rPr>
                <w:color w:val="auto"/>
                <w:sz w:val="22"/>
                <w:szCs w:val="22"/>
              </w:rPr>
              <w:t xml:space="preserve">), the shape remained stable for relatively short exposures (&lt;1-2 minutes), but the progress of oxidation induces further melting and shape instability. At moderate heat fluxes, oxidation will occur, but this is much less of a problem. </w:t>
            </w:r>
          </w:p>
          <w:p w14:paraId="06CF8968" w14:textId="00525575" w:rsidR="00C17C36" w:rsidRDefault="00C17C36" w:rsidP="00C17C36">
            <w:pPr>
              <w:pStyle w:val="Default"/>
              <w:spacing w:before="120" w:after="120"/>
              <w:rPr>
                <w:color w:val="auto"/>
                <w:sz w:val="22"/>
                <w:szCs w:val="22"/>
              </w:rPr>
            </w:pPr>
            <w:r>
              <w:rPr>
                <w:color w:val="auto"/>
                <w:sz w:val="22"/>
                <w:szCs w:val="22"/>
              </w:rPr>
              <w:t xml:space="preserve">In the area of up-scaling, large samples (Ø 30 mm x 55 mm, with hemispherical end) were successfully produced and delivered for arc jet testing. The modelling developed for laser heating was also capable of predicting that conditions set for arc-jet testing were unrealistic, as confirmed experimentally. New sample designs were made in collaboration with DSTL and allowed successful testing of the samples under arc-jet conditions. </w:t>
            </w:r>
          </w:p>
          <w:p w14:paraId="50A75372" w14:textId="34828194" w:rsidR="00C17C36" w:rsidRDefault="00C17C36" w:rsidP="00C17C36">
            <w:pPr>
              <w:autoSpaceDE w:val="0"/>
              <w:autoSpaceDN w:val="0"/>
              <w:adjustRightInd w:val="0"/>
              <w:rPr>
                <w:rFonts w:ascii="Arial" w:hAnsi="Arial" w:cs="Arial"/>
              </w:rPr>
            </w:pPr>
            <w:r>
              <w:rPr>
                <w:rFonts w:ascii="Arial" w:hAnsi="Arial" w:cs="Arial"/>
              </w:rPr>
              <w:t>Joining of the composites to the composites was also accomplished but this is the subject of a patent application so details cannot be revealed.</w:t>
            </w:r>
          </w:p>
          <w:p w14:paraId="233137E4" w14:textId="27AA45C8" w:rsidR="00C17C36" w:rsidRPr="009B0209" w:rsidRDefault="00C17C36" w:rsidP="00C17C36">
            <w:pPr>
              <w:autoSpaceDE w:val="0"/>
              <w:autoSpaceDN w:val="0"/>
              <w:adjustRightInd w:val="0"/>
            </w:pPr>
            <w:r>
              <w:rPr>
                <w:rFonts w:ascii="Arial" w:hAnsi="Arial" w:cs="Arial"/>
              </w:rPr>
              <w:t>Tests to use a similar approach to bond a composite to a monolith were successful in as much that a bond between the two materials clearly formed. However, the large difference in coefficient of thermal expansion lead to a network of cracks in the monolith and these cracks penetrated into the composite and lead to detachment of the monolith by delamination within the composite.</w:t>
            </w:r>
          </w:p>
        </w:tc>
      </w:tr>
      <w:tr w:rsidR="00C17C36" w:rsidRPr="00045DAB" w14:paraId="52517520" w14:textId="77777777" w:rsidTr="00C17C36">
        <w:trPr>
          <w:trHeight w:val="279"/>
        </w:trPr>
        <w:tc>
          <w:tcPr>
            <w:tcW w:w="2376" w:type="dxa"/>
          </w:tcPr>
          <w:p w14:paraId="11DD3026" w14:textId="3440630B" w:rsidR="00C17C36" w:rsidRPr="009B0209" w:rsidRDefault="00C17C36" w:rsidP="00C17C36">
            <w:pPr>
              <w:pStyle w:val="Default"/>
              <w:spacing w:before="120" w:after="120"/>
              <w:rPr>
                <w:b/>
                <w:bCs/>
                <w:color w:val="auto"/>
                <w:sz w:val="22"/>
              </w:rPr>
            </w:pPr>
            <w:r>
              <w:rPr>
                <w:b/>
                <w:bCs/>
                <w:color w:val="auto"/>
                <w:sz w:val="22"/>
              </w:rPr>
              <w:t>Publications</w:t>
            </w:r>
          </w:p>
        </w:tc>
        <w:tc>
          <w:tcPr>
            <w:tcW w:w="7501" w:type="dxa"/>
          </w:tcPr>
          <w:p w14:paraId="71944885" w14:textId="413B9582" w:rsidR="00C17C36" w:rsidRPr="0042171C" w:rsidRDefault="00C17C36" w:rsidP="00C17C36">
            <w:pPr>
              <w:pStyle w:val="Default"/>
              <w:spacing w:before="120" w:after="120"/>
              <w:rPr>
                <w:color w:val="FF0000"/>
                <w:sz w:val="22"/>
                <w:szCs w:val="22"/>
              </w:rPr>
            </w:pPr>
            <w:r>
              <w:rPr>
                <w:color w:val="auto"/>
                <w:sz w:val="22"/>
                <w:szCs w:val="22"/>
              </w:rPr>
              <w:t>‘High Heat Flux Laser Testing of HfB</w:t>
            </w:r>
            <w:r>
              <w:rPr>
                <w:color w:val="auto"/>
                <w:sz w:val="22"/>
                <w:szCs w:val="22"/>
                <w:vertAlign w:val="subscript"/>
              </w:rPr>
              <w:t>2</w:t>
            </w:r>
            <w:r>
              <w:rPr>
                <w:color w:val="auto"/>
                <w:sz w:val="22"/>
                <w:szCs w:val="22"/>
              </w:rPr>
              <w:t xml:space="preserve"> Cylinders’, </w:t>
            </w:r>
            <w:proofErr w:type="spellStart"/>
            <w:r>
              <w:rPr>
                <w:color w:val="auto"/>
                <w:sz w:val="22"/>
                <w:szCs w:val="22"/>
              </w:rPr>
              <w:t>Larrimbe</w:t>
            </w:r>
            <w:proofErr w:type="spellEnd"/>
            <w:r>
              <w:rPr>
                <w:color w:val="auto"/>
                <w:sz w:val="22"/>
                <w:szCs w:val="22"/>
              </w:rPr>
              <w:t xml:space="preserve"> L, </w:t>
            </w:r>
            <w:proofErr w:type="spellStart"/>
            <w:r>
              <w:rPr>
                <w:color w:val="auto"/>
                <w:sz w:val="22"/>
                <w:szCs w:val="22"/>
              </w:rPr>
              <w:t>Pettina</w:t>
            </w:r>
            <w:proofErr w:type="spellEnd"/>
            <w:r>
              <w:rPr>
                <w:color w:val="auto"/>
                <w:sz w:val="22"/>
                <w:szCs w:val="22"/>
              </w:rPr>
              <w:t xml:space="preserve"> M, </w:t>
            </w:r>
            <w:proofErr w:type="spellStart"/>
            <w:r>
              <w:rPr>
                <w:color w:val="auto"/>
                <w:sz w:val="22"/>
                <w:szCs w:val="22"/>
              </w:rPr>
              <w:t>Nikbin</w:t>
            </w:r>
            <w:proofErr w:type="spellEnd"/>
            <w:r>
              <w:rPr>
                <w:color w:val="auto"/>
                <w:sz w:val="22"/>
                <w:szCs w:val="22"/>
              </w:rPr>
              <w:t xml:space="preserve"> K, Jones EL, Katz AP, Hawkins CJ, De </w:t>
            </w:r>
            <w:proofErr w:type="spellStart"/>
            <w:r>
              <w:rPr>
                <w:color w:val="auto"/>
                <w:sz w:val="22"/>
                <w:szCs w:val="22"/>
              </w:rPr>
              <w:t>Cerbo</w:t>
            </w:r>
            <w:proofErr w:type="spellEnd"/>
            <w:r>
              <w:rPr>
                <w:color w:val="auto"/>
                <w:sz w:val="22"/>
                <w:szCs w:val="22"/>
              </w:rPr>
              <w:t xml:space="preserve"> J, Brown </w:t>
            </w:r>
            <w:proofErr w:type="gramStart"/>
            <w:r>
              <w:rPr>
                <w:color w:val="auto"/>
                <w:sz w:val="22"/>
                <w:szCs w:val="22"/>
              </w:rPr>
              <w:t xml:space="preserve">PM,  </w:t>
            </w:r>
            <w:proofErr w:type="spellStart"/>
            <w:r>
              <w:rPr>
                <w:color w:val="auto"/>
                <w:sz w:val="22"/>
                <w:szCs w:val="22"/>
              </w:rPr>
              <w:t>Vandeperre</w:t>
            </w:r>
            <w:proofErr w:type="spellEnd"/>
            <w:proofErr w:type="gramEnd"/>
            <w:r>
              <w:rPr>
                <w:color w:val="auto"/>
                <w:sz w:val="22"/>
                <w:szCs w:val="22"/>
              </w:rPr>
              <w:t xml:space="preserve"> LJ, </w:t>
            </w:r>
            <w:r>
              <w:rPr>
                <w:i/>
                <w:iCs/>
                <w:color w:val="auto"/>
                <w:sz w:val="22"/>
                <w:szCs w:val="22"/>
              </w:rPr>
              <w:t>J. Eur. Ceram. Soc.</w:t>
            </w:r>
            <w:r>
              <w:rPr>
                <w:color w:val="auto"/>
                <w:sz w:val="22"/>
                <w:szCs w:val="22"/>
              </w:rPr>
              <w:t xml:space="preserve"> </w:t>
            </w:r>
            <w:r>
              <w:rPr>
                <w:b/>
                <w:bCs/>
                <w:color w:val="auto"/>
                <w:sz w:val="22"/>
                <w:szCs w:val="22"/>
              </w:rPr>
              <w:t>100</w:t>
            </w:r>
            <w:r>
              <w:rPr>
                <w:color w:val="auto"/>
                <w:sz w:val="22"/>
                <w:szCs w:val="22"/>
              </w:rPr>
              <w:t xml:space="preserve"> [1] 293-303 (2017).</w:t>
            </w:r>
          </w:p>
        </w:tc>
      </w:tr>
      <w:tr w:rsidR="00C17C36" w:rsidRPr="00045DAB" w14:paraId="21072EF7" w14:textId="77777777" w:rsidTr="00C17C36">
        <w:trPr>
          <w:trHeight w:val="201"/>
        </w:trPr>
        <w:tc>
          <w:tcPr>
            <w:tcW w:w="2376" w:type="dxa"/>
          </w:tcPr>
          <w:p w14:paraId="3915D983" w14:textId="6D5E4C93" w:rsidR="00C17C36" w:rsidRDefault="00C17C36" w:rsidP="00C17C36">
            <w:pPr>
              <w:pStyle w:val="Default"/>
              <w:spacing w:before="120" w:after="120"/>
              <w:rPr>
                <w:b/>
                <w:bCs/>
                <w:color w:val="auto"/>
                <w:sz w:val="22"/>
              </w:rPr>
            </w:pPr>
            <w:r>
              <w:rPr>
                <w:b/>
                <w:bCs/>
                <w:color w:val="auto"/>
                <w:sz w:val="22"/>
              </w:rPr>
              <w:t>Impact</w:t>
            </w:r>
          </w:p>
        </w:tc>
        <w:tc>
          <w:tcPr>
            <w:tcW w:w="7501" w:type="dxa"/>
          </w:tcPr>
          <w:p w14:paraId="25E3644F" w14:textId="77777777" w:rsidR="00C17C36" w:rsidRDefault="00C17C36" w:rsidP="00C17C36">
            <w:pPr>
              <w:pStyle w:val="Default"/>
              <w:spacing w:before="120" w:after="120" w:line="201" w:lineRule="atLeast"/>
              <w:rPr>
                <w:color w:val="auto"/>
                <w:sz w:val="22"/>
                <w:szCs w:val="22"/>
              </w:rPr>
            </w:pPr>
            <w:r>
              <w:rPr>
                <w:color w:val="auto"/>
                <w:sz w:val="22"/>
                <w:szCs w:val="22"/>
              </w:rPr>
              <w:t>Critical defence data collected</w:t>
            </w:r>
          </w:p>
          <w:p w14:paraId="1F8BFA80" w14:textId="77777777" w:rsidR="00C17C36" w:rsidRDefault="00C17C36" w:rsidP="00C17C36">
            <w:pPr>
              <w:pStyle w:val="Default"/>
              <w:numPr>
                <w:ilvl w:val="0"/>
                <w:numId w:val="43"/>
              </w:numPr>
              <w:adjustRightInd/>
              <w:spacing w:before="120" w:after="120" w:line="201" w:lineRule="atLeast"/>
              <w:ind w:left="203" w:hanging="203"/>
              <w:jc w:val="both"/>
              <w:rPr>
                <w:color w:val="auto"/>
                <w:sz w:val="22"/>
                <w:szCs w:val="22"/>
              </w:rPr>
            </w:pPr>
            <w:r>
              <w:rPr>
                <w:color w:val="auto"/>
                <w:sz w:val="22"/>
                <w:szCs w:val="22"/>
              </w:rPr>
              <w:t xml:space="preserve">Arc jet testing of these materials added crucial new information into the defence material database of </w:t>
            </w:r>
            <w:proofErr w:type="spellStart"/>
            <w:r>
              <w:rPr>
                <w:color w:val="auto"/>
                <w:sz w:val="22"/>
                <w:szCs w:val="22"/>
              </w:rPr>
              <w:t>Dstl</w:t>
            </w:r>
            <w:proofErr w:type="spellEnd"/>
            <w:r>
              <w:rPr>
                <w:color w:val="auto"/>
                <w:sz w:val="22"/>
                <w:szCs w:val="22"/>
              </w:rPr>
              <w:t xml:space="preserve"> for their missile programme</w:t>
            </w:r>
          </w:p>
          <w:p w14:paraId="5815C522" w14:textId="77777777" w:rsidR="00C17C36" w:rsidRPr="00C27C07" w:rsidRDefault="00C17C36" w:rsidP="00C17C36">
            <w:pPr>
              <w:pStyle w:val="Default"/>
              <w:spacing w:before="120" w:after="120" w:line="201" w:lineRule="atLeast"/>
              <w:rPr>
                <w:color w:val="auto"/>
                <w:sz w:val="22"/>
                <w:szCs w:val="22"/>
              </w:rPr>
            </w:pPr>
            <w:r w:rsidRPr="00C27C07">
              <w:rPr>
                <w:color w:val="auto"/>
                <w:sz w:val="22"/>
                <w:szCs w:val="22"/>
              </w:rPr>
              <w:t>Invited lectures at conferences</w:t>
            </w:r>
          </w:p>
          <w:p w14:paraId="563891E0" w14:textId="77777777" w:rsidR="00C17C36" w:rsidRPr="00C27C07" w:rsidRDefault="00C17C36" w:rsidP="00C17C36">
            <w:pPr>
              <w:pStyle w:val="ListParagraph"/>
              <w:numPr>
                <w:ilvl w:val="0"/>
                <w:numId w:val="41"/>
              </w:numPr>
              <w:autoSpaceDE w:val="0"/>
              <w:autoSpaceDN w:val="0"/>
              <w:adjustRightInd w:val="0"/>
              <w:ind w:left="203" w:hanging="203"/>
              <w:rPr>
                <w:rFonts w:ascii="Arial" w:hAnsi="Arial" w:cs="Arial"/>
              </w:rPr>
            </w:pPr>
            <w:r w:rsidRPr="00C27C07">
              <w:rPr>
                <w:rFonts w:ascii="Arial" w:hAnsi="Arial" w:cs="Arial"/>
              </w:rPr>
              <w:t>Beyond Nickel Based Superalloys II, July 2016, Cambridge UK</w:t>
            </w:r>
          </w:p>
          <w:p w14:paraId="0586CDEC" w14:textId="5B6ED064" w:rsidR="00C17C36" w:rsidRPr="00C17C36" w:rsidRDefault="00C17C36" w:rsidP="00C17C36">
            <w:pPr>
              <w:pStyle w:val="ListParagraph"/>
              <w:numPr>
                <w:ilvl w:val="0"/>
                <w:numId w:val="41"/>
              </w:numPr>
              <w:autoSpaceDE w:val="0"/>
              <w:autoSpaceDN w:val="0"/>
              <w:adjustRightInd w:val="0"/>
              <w:spacing w:before="120" w:after="120" w:line="201" w:lineRule="atLeast"/>
              <w:ind w:left="203" w:hanging="203"/>
              <w:rPr>
                <w:rFonts w:ascii="Arial" w:hAnsi="Arial" w:cs="Arial"/>
              </w:rPr>
            </w:pPr>
            <w:r w:rsidRPr="00550822">
              <w:rPr>
                <w:rFonts w:ascii="Arial" w:hAnsi="Arial" w:cs="Arial"/>
              </w:rPr>
              <w:t>9</w:t>
            </w:r>
            <w:r w:rsidRPr="00C17C36">
              <w:rPr>
                <w:rFonts w:ascii="Arial" w:hAnsi="Arial" w:cs="Arial"/>
                <w:vertAlign w:val="superscript"/>
              </w:rPr>
              <w:t>th</w:t>
            </w:r>
            <w:r>
              <w:rPr>
                <w:rFonts w:ascii="Arial" w:hAnsi="Arial" w:cs="Arial"/>
              </w:rPr>
              <w:t xml:space="preserve"> </w:t>
            </w:r>
            <w:r w:rsidRPr="00550822">
              <w:rPr>
                <w:rFonts w:ascii="Arial" w:hAnsi="Arial" w:cs="Arial"/>
              </w:rPr>
              <w:t xml:space="preserve">International Conference on High-Performance Ceramics, CICC-9, </w:t>
            </w:r>
            <w:proofErr w:type="spellStart"/>
            <w:proofErr w:type="gramStart"/>
            <w:r w:rsidRPr="00550822">
              <w:rPr>
                <w:rFonts w:ascii="Arial" w:hAnsi="Arial" w:cs="Arial"/>
              </w:rPr>
              <w:t>Guilin,China</w:t>
            </w:r>
            <w:proofErr w:type="spellEnd"/>
            <w:proofErr w:type="gramEnd"/>
            <w:r w:rsidRPr="00550822">
              <w:rPr>
                <w:rFonts w:ascii="Arial" w:hAnsi="Arial" w:cs="Arial"/>
              </w:rPr>
              <w:t>, 4</w:t>
            </w:r>
            <w:r w:rsidRPr="00C17C36">
              <w:rPr>
                <w:rFonts w:ascii="Arial" w:hAnsi="Arial" w:cs="Arial"/>
                <w:vertAlign w:val="superscript"/>
              </w:rPr>
              <w:t>th</w:t>
            </w:r>
            <w:r>
              <w:rPr>
                <w:rFonts w:ascii="Arial" w:hAnsi="Arial" w:cs="Arial"/>
              </w:rPr>
              <w:t xml:space="preserve"> </w:t>
            </w:r>
            <w:r w:rsidRPr="00550822">
              <w:rPr>
                <w:rFonts w:ascii="Arial" w:hAnsi="Arial" w:cs="Arial"/>
              </w:rPr>
              <w:t>-</w:t>
            </w:r>
            <w:r>
              <w:rPr>
                <w:rFonts w:ascii="Arial" w:hAnsi="Arial" w:cs="Arial"/>
              </w:rPr>
              <w:t xml:space="preserve"> </w:t>
            </w:r>
            <w:r w:rsidRPr="00550822">
              <w:rPr>
                <w:rFonts w:ascii="Arial" w:hAnsi="Arial" w:cs="Arial"/>
              </w:rPr>
              <w:t>7</w:t>
            </w:r>
            <w:r w:rsidRPr="00C17C36">
              <w:rPr>
                <w:rFonts w:ascii="Arial" w:hAnsi="Arial" w:cs="Arial"/>
                <w:vertAlign w:val="superscript"/>
              </w:rPr>
              <w:t>th</w:t>
            </w:r>
            <w:r>
              <w:rPr>
                <w:rFonts w:ascii="Arial" w:hAnsi="Arial" w:cs="Arial"/>
              </w:rPr>
              <w:t xml:space="preserve"> </w:t>
            </w:r>
            <w:r w:rsidRPr="00550822">
              <w:rPr>
                <w:rFonts w:ascii="Arial" w:hAnsi="Arial" w:cs="Arial"/>
              </w:rPr>
              <w:t xml:space="preserve">November 2015 </w:t>
            </w:r>
          </w:p>
          <w:p w14:paraId="1F967B4D" w14:textId="77777777" w:rsidR="00C17C36" w:rsidRPr="00550822" w:rsidRDefault="00C17C36" w:rsidP="00C17C36">
            <w:pPr>
              <w:autoSpaceDE w:val="0"/>
              <w:autoSpaceDN w:val="0"/>
              <w:adjustRightInd w:val="0"/>
              <w:spacing w:before="120" w:after="120" w:line="201" w:lineRule="atLeast"/>
              <w:rPr>
                <w:rFonts w:ascii="Arial" w:hAnsi="Arial" w:cs="Arial"/>
              </w:rPr>
            </w:pPr>
            <w:r w:rsidRPr="00550822">
              <w:rPr>
                <w:rFonts w:ascii="Arial" w:hAnsi="Arial" w:cs="Arial"/>
              </w:rPr>
              <w:t>Successful follow on funding</w:t>
            </w:r>
          </w:p>
          <w:p w14:paraId="37C080E9" w14:textId="792D41EA" w:rsidR="00C17C36" w:rsidRPr="009B0209" w:rsidRDefault="00C17C36" w:rsidP="00C17C36">
            <w:pPr>
              <w:pStyle w:val="Default"/>
              <w:numPr>
                <w:ilvl w:val="0"/>
                <w:numId w:val="42"/>
              </w:numPr>
              <w:adjustRightInd/>
              <w:spacing w:before="120" w:after="120" w:line="201" w:lineRule="atLeast"/>
              <w:ind w:left="203" w:hanging="203"/>
              <w:rPr>
                <w:color w:val="auto"/>
                <w:sz w:val="22"/>
                <w:szCs w:val="22"/>
              </w:rPr>
            </w:pPr>
            <w:r w:rsidRPr="00C17C36">
              <w:rPr>
                <w:color w:val="auto"/>
                <w:sz w:val="22"/>
                <w:szCs w:val="22"/>
              </w:rPr>
              <w:lastRenderedPageBreak/>
              <w:t xml:space="preserve">EPSRC Programme </w:t>
            </w:r>
            <w:proofErr w:type="gramStart"/>
            <w:r w:rsidRPr="00C17C36">
              <w:rPr>
                <w:color w:val="auto"/>
                <w:sz w:val="22"/>
                <w:szCs w:val="22"/>
              </w:rPr>
              <w:t>grant :</w:t>
            </w:r>
            <w:proofErr w:type="gramEnd"/>
            <w:r w:rsidRPr="00C17C36">
              <w:rPr>
                <w:color w:val="auto"/>
                <w:sz w:val="22"/>
                <w:szCs w:val="22"/>
              </w:rPr>
              <w:t xml:space="preserve"> Transpiration Cooling Systems for Jet Engine Turbines and Hypersonic Flight, EP/P000878/1</w:t>
            </w:r>
          </w:p>
        </w:tc>
      </w:tr>
    </w:tbl>
    <w:p w14:paraId="5132BE56" w14:textId="72AB3797" w:rsidR="009949AD" w:rsidRDefault="009949AD" w:rsidP="00F55041">
      <w:pPr>
        <w:spacing w:after="0" w:line="240" w:lineRule="auto"/>
        <w:rPr>
          <w:rFonts w:ascii="Arial" w:hAnsi="Arial" w:cs="Arial"/>
          <w:b/>
        </w:rPr>
      </w:pPr>
    </w:p>
    <w:tbl>
      <w:tblPr>
        <w:tblStyle w:val="TableGrid"/>
        <w:tblW w:w="9876" w:type="dxa"/>
        <w:tblLook w:val="04A0" w:firstRow="1" w:lastRow="0" w:firstColumn="1" w:lastColumn="0" w:noHBand="0" w:noVBand="1"/>
      </w:tblPr>
      <w:tblGrid>
        <w:gridCol w:w="2376"/>
        <w:gridCol w:w="7500"/>
      </w:tblGrid>
      <w:tr w:rsidR="008B11C8" w14:paraId="6526D7D4" w14:textId="77777777" w:rsidTr="00B80334">
        <w:trPr>
          <w:trHeight w:val="288"/>
        </w:trPr>
        <w:tc>
          <w:tcPr>
            <w:tcW w:w="2376" w:type="dxa"/>
            <w:shd w:val="clear" w:color="auto" w:fill="auto"/>
          </w:tcPr>
          <w:p w14:paraId="6899E399" w14:textId="77777777" w:rsidR="008B11C8" w:rsidRDefault="008B11C8" w:rsidP="00B80334">
            <w:pPr>
              <w:pStyle w:val="Default"/>
              <w:spacing w:before="120" w:after="120"/>
              <w:rPr>
                <w:sz w:val="22"/>
                <w:szCs w:val="22"/>
              </w:rPr>
            </w:pPr>
            <w:r>
              <w:rPr>
                <w:b/>
                <w:bCs/>
                <w:sz w:val="22"/>
                <w:szCs w:val="22"/>
              </w:rPr>
              <w:t xml:space="preserve">Title </w:t>
            </w:r>
          </w:p>
        </w:tc>
        <w:tc>
          <w:tcPr>
            <w:tcW w:w="7500" w:type="dxa"/>
            <w:shd w:val="clear" w:color="auto" w:fill="auto"/>
          </w:tcPr>
          <w:p w14:paraId="72BD59B1" w14:textId="77777777" w:rsidR="008B11C8" w:rsidRPr="007A00C3" w:rsidRDefault="008B11C8" w:rsidP="00B80334">
            <w:pPr>
              <w:pStyle w:val="Default"/>
              <w:spacing w:before="120" w:after="120"/>
              <w:rPr>
                <w:b/>
                <w:color w:val="FF0000"/>
                <w:sz w:val="22"/>
                <w:szCs w:val="22"/>
              </w:rPr>
            </w:pPr>
            <w:r w:rsidRPr="007A00C3">
              <w:rPr>
                <w:b/>
                <w:bCs/>
                <w:i/>
                <w:iCs/>
                <w:sz w:val="22"/>
                <w:szCs w:val="22"/>
              </w:rPr>
              <w:t>Structural reinforcement of HfB</w:t>
            </w:r>
            <w:r w:rsidRPr="007A00C3">
              <w:rPr>
                <w:b/>
                <w:bCs/>
                <w:i/>
                <w:iCs/>
                <w:sz w:val="22"/>
                <w:szCs w:val="22"/>
                <w:vertAlign w:val="subscript"/>
              </w:rPr>
              <w:t>2</w:t>
            </w:r>
            <w:r w:rsidRPr="007A00C3">
              <w:rPr>
                <w:b/>
                <w:bCs/>
                <w:i/>
                <w:iCs/>
                <w:sz w:val="22"/>
                <w:szCs w:val="22"/>
              </w:rPr>
              <w:t xml:space="preserve"> by </w:t>
            </w:r>
            <w:proofErr w:type="spellStart"/>
            <w:r w:rsidRPr="007A00C3">
              <w:rPr>
                <w:b/>
                <w:bCs/>
                <w:i/>
                <w:iCs/>
                <w:sz w:val="22"/>
                <w:szCs w:val="22"/>
              </w:rPr>
              <w:t>HfC</w:t>
            </w:r>
            <w:proofErr w:type="spellEnd"/>
            <w:r w:rsidRPr="007A00C3">
              <w:rPr>
                <w:b/>
                <w:bCs/>
                <w:i/>
                <w:iCs/>
                <w:sz w:val="22"/>
                <w:szCs w:val="22"/>
              </w:rPr>
              <w:t xml:space="preserve"> for hypersonic applications</w:t>
            </w:r>
          </w:p>
        </w:tc>
      </w:tr>
      <w:tr w:rsidR="008B11C8" w14:paraId="5DB0C6F7" w14:textId="77777777" w:rsidTr="00B80334">
        <w:trPr>
          <w:trHeight w:val="421"/>
        </w:trPr>
        <w:tc>
          <w:tcPr>
            <w:tcW w:w="2376" w:type="dxa"/>
            <w:shd w:val="clear" w:color="auto" w:fill="auto"/>
          </w:tcPr>
          <w:p w14:paraId="1E32DC06" w14:textId="77777777" w:rsidR="008B11C8" w:rsidRDefault="008B11C8" w:rsidP="00B80334">
            <w:pPr>
              <w:pStyle w:val="Default"/>
              <w:spacing w:before="120" w:after="120"/>
              <w:rPr>
                <w:sz w:val="22"/>
                <w:szCs w:val="22"/>
              </w:rPr>
            </w:pPr>
            <w:r>
              <w:rPr>
                <w:b/>
                <w:bCs/>
                <w:sz w:val="22"/>
                <w:szCs w:val="22"/>
              </w:rPr>
              <w:t xml:space="preserve">Relationship to other projects/themes </w:t>
            </w:r>
          </w:p>
        </w:tc>
        <w:tc>
          <w:tcPr>
            <w:tcW w:w="7500" w:type="dxa"/>
            <w:shd w:val="clear" w:color="auto" w:fill="auto"/>
          </w:tcPr>
          <w:p w14:paraId="202F9D43" w14:textId="77777777" w:rsidR="008B11C8" w:rsidRPr="0084502C" w:rsidRDefault="008B11C8" w:rsidP="00B80334">
            <w:pPr>
              <w:pStyle w:val="Default"/>
              <w:spacing w:before="120" w:after="120"/>
              <w:rPr>
                <w:sz w:val="22"/>
                <w:szCs w:val="22"/>
              </w:rPr>
            </w:pPr>
            <w:r w:rsidRPr="0084502C">
              <w:rPr>
                <w:bCs/>
                <w:sz w:val="22"/>
                <w:szCs w:val="22"/>
              </w:rPr>
              <w:t xml:space="preserve">Updating and extending creep data obtained by </w:t>
            </w:r>
            <w:r>
              <w:rPr>
                <w:bCs/>
                <w:sz w:val="22"/>
                <w:szCs w:val="22"/>
              </w:rPr>
              <w:t xml:space="preserve">Dr </w:t>
            </w:r>
            <w:r w:rsidRPr="0084502C">
              <w:rPr>
                <w:bCs/>
                <w:sz w:val="22"/>
                <w:szCs w:val="22"/>
              </w:rPr>
              <w:t>Eugenio Zapata-</w:t>
            </w:r>
            <w:proofErr w:type="spellStart"/>
            <w:r w:rsidRPr="0084502C">
              <w:rPr>
                <w:bCs/>
                <w:sz w:val="22"/>
                <w:szCs w:val="22"/>
              </w:rPr>
              <w:t>Solvas</w:t>
            </w:r>
            <w:proofErr w:type="spellEnd"/>
            <w:r w:rsidRPr="0084502C">
              <w:rPr>
                <w:bCs/>
                <w:sz w:val="22"/>
                <w:szCs w:val="22"/>
              </w:rPr>
              <w:t xml:space="preserve"> on HfB</w:t>
            </w:r>
            <w:r w:rsidRPr="0084502C">
              <w:rPr>
                <w:bCs/>
                <w:sz w:val="22"/>
                <w:szCs w:val="22"/>
                <w:vertAlign w:val="subscript"/>
              </w:rPr>
              <w:t>2</w:t>
            </w:r>
            <w:r w:rsidRPr="0084502C">
              <w:rPr>
                <w:bCs/>
                <w:sz w:val="22"/>
                <w:szCs w:val="22"/>
              </w:rPr>
              <w:t xml:space="preserve">-based UHTCs. The results were obtained at ICL during 2017 as part of a </w:t>
            </w:r>
            <w:proofErr w:type="gramStart"/>
            <w:r w:rsidRPr="0084502C">
              <w:rPr>
                <w:bCs/>
                <w:sz w:val="22"/>
                <w:szCs w:val="22"/>
              </w:rPr>
              <w:t>masters</w:t>
            </w:r>
            <w:proofErr w:type="gramEnd"/>
            <w:r w:rsidRPr="0084502C">
              <w:rPr>
                <w:bCs/>
                <w:sz w:val="22"/>
                <w:szCs w:val="22"/>
              </w:rPr>
              <w:t xml:space="preserve"> project by </w:t>
            </w:r>
            <w:proofErr w:type="spellStart"/>
            <w:r w:rsidRPr="0084502C">
              <w:rPr>
                <w:bCs/>
                <w:sz w:val="22"/>
                <w:szCs w:val="22"/>
              </w:rPr>
              <w:t>ChenChen</w:t>
            </w:r>
            <w:proofErr w:type="spellEnd"/>
            <w:r w:rsidRPr="0084502C">
              <w:rPr>
                <w:bCs/>
                <w:sz w:val="22"/>
                <w:szCs w:val="22"/>
              </w:rPr>
              <w:t xml:space="preserve"> Liu supervised by Eugenio.</w:t>
            </w:r>
          </w:p>
        </w:tc>
      </w:tr>
      <w:tr w:rsidR="008B11C8" w14:paraId="76D00616" w14:textId="77777777" w:rsidTr="00B80334">
        <w:trPr>
          <w:trHeight w:val="219"/>
        </w:trPr>
        <w:tc>
          <w:tcPr>
            <w:tcW w:w="2376" w:type="dxa"/>
            <w:shd w:val="clear" w:color="auto" w:fill="auto"/>
          </w:tcPr>
          <w:p w14:paraId="61CDD156" w14:textId="77777777" w:rsidR="008B11C8" w:rsidRDefault="008B11C8" w:rsidP="00B80334">
            <w:pPr>
              <w:pStyle w:val="Default"/>
              <w:spacing w:before="120" w:after="120"/>
              <w:rPr>
                <w:sz w:val="22"/>
                <w:szCs w:val="22"/>
              </w:rPr>
            </w:pPr>
            <w:r>
              <w:rPr>
                <w:b/>
                <w:bCs/>
                <w:sz w:val="22"/>
                <w:szCs w:val="22"/>
              </w:rPr>
              <w:t xml:space="preserve">Project timing </w:t>
            </w:r>
          </w:p>
        </w:tc>
        <w:tc>
          <w:tcPr>
            <w:tcW w:w="7500" w:type="dxa"/>
            <w:shd w:val="clear" w:color="auto" w:fill="auto"/>
          </w:tcPr>
          <w:p w14:paraId="2FE4C7C1" w14:textId="77777777" w:rsidR="008B11C8" w:rsidRPr="007A00C3" w:rsidRDefault="008B11C8" w:rsidP="00B80334">
            <w:pPr>
              <w:pStyle w:val="Default"/>
              <w:spacing w:before="120" w:after="120"/>
              <w:rPr>
                <w:sz w:val="22"/>
                <w:szCs w:val="22"/>
              </w:rPr>
            </w:pPr>
            <w:r w:rsidRPr="0084502C">
              <w:rPr>
                <w:bCs/>
                <w:sz w:val="22"/>
              </w:rPr>
              <w:t>May 2017 – September 2017</w:t>
            </w:r>
            <w:r w:rsidRPr="007A00C3">
              <w:rPr>
                <w:bCs/>
                <w:sz w:val="22"/>
              </w:rPr>
              <w:t xml:space="preserve"> </w:t>
            </w:r>
            <w:r w:rsidRPr="007A00C3">
              <w:rPr>
                <w:sz w:val="22"/>
                <w:szCs w:val="22"/>
              </w:rPr>
              <w:t xml:space="preserve"> </w:t>
            </w:r>
          </w:p>
        </w:tc>
      </w:tr>
      <w:tr w:rsidR="008B11C8" w14:paraId="7CB0BF49" w14:textId="77777777" w:rsidTr="00B80334">
        <w:trPr>
          <w:trHeight w:val="205"/>
        </w:trPr>
        <w:tc>
          <w:tcPr>
            <w:tcW w:w="2376" w:type="dxa"/>
            <w:shd w:val="clear" w:color="auto" w:fill="auto"/>
          </w:tcPr>
          <w:p w14:paraId="25866511" w14:textId="77777777" w:rsidR="008B11C8" w:rsidRDefault="008B11C8" w:rsidP="00B80334">
            <w:pPr>
              <w:pStyle w:val="Default"/>
              <w:spacing w:before="120" w:after="120"/>
              <w:rPr>
                <w:sz w:val="22"/>
                <w:szCs w:val="22"/>
              </w:rPr>
            </w:pPr>
            <w:r>
              <w:rPr>
                <w:b/>
                <w:bCs/>
                <w:sz w:val="22"/>
                <w:szCs w:val="22"/>
              </w:rPr>
              <w:t xml:space="preserve">Investigators </w:t>
            </w:r>
          </w:p>
        </w:tc>
        <w:tc>
          <w:tcPr>
            <w:tcW w:w="7500" w:type="dxa"/>
            <w:shd w:val="clear" w:color="auto" w:fill="auto"/>
          </w:tcPr>
          <w:p w14:paraId="2FE00662" w14:textId="77777777" w:rsidR="008B11C8" w:rsidRDefault="008B11C8" w:rsidP="00B80334">
            <w:pPr>
              <w:pStyle w:val="Default"/>
              <w:spacing w:before="120" w:after="120"/>
              <w:rPr>
                <w:sz w:val="22"/>
                <w:szCs w:val="22"/>
              </w:rPr>
            </w:pPr>
            <w:r>
              <w:rPr>
                <w:sz w:val="22"/>
                <w:szCs w:val="22"/>
              </w:rPr>
              <w:t>Prof. Bill Lee, ICL</w:t>
            </w:r>
            <w:r>
              <w:rPr>
                <w:sz w:val="22"/>
                <w:szCs w:val="22"/>
              </w:rPr>
              <w:tab/>
              <w:t xml:space="preserve">Email: </w:t>
            </w:r>
            <w:hyperlink r:id="rId20" w:history="1">
              <w:r w:rsidRPr="006B1C9D">
                <w:rPr>
                  <w:rStyle w:val="Hyperlink"/>
                  <w:sz w:val="22"/>
                  <w:szCs w:val="22"/>
                </w:rPr>
                <w:t>w.e.lee@imperial.ac.uk</w:t>
              </w:r>
            </w:hyperlink>
            <w:r>
              <w:rPr>
                <w:sz w:val="22"/>
                <w:szCs w:val="22"/>
              </w:rPr>
              <w:t xml:space="preserve"> </w:t>
            </w:r>
          </w:p>
          <w:p w14:paraId="4061A2D6" w14:textId="77777777" w:rsidR="008B11C8" w:rsidRDefault="008B11C8" w:rsidP="00B80334">
            <w:pPr>
              <w:pStyle w:val="Default"/>
              <w:spacing w:before="120" w:after="120"/>
              <w:rPr>
                <w:sz w:val="22"/>
                <w:szCs w:val="22"/>
              </w:rPr>
            </w:pPr>
            <w:r w:rsidRPr="0084502C">
              <w:rPr>
                <w:bCs/>
                <w:sz w:val="22"/>
                <w:szCs w:val="22"/>
              </w:rPr>
              <w:t>Dr Eugenio Zapata-</w:t>
            </w:r>
            <w:proofErr w:type="spellStart"/>
            <w:r w:rsidRPr="0084502C">
              <w:rPr>
                <w:bCs/>
                <w:sz w:val="22"/>
                <w:szCs w:val="22"/>
              </w:rPr>
              <w:t>Solvas</w:t>
            </w:r>
            <w:proofErr w:type="spellEnd"/>
            <w:r w:rsidRPr="0084502C">
              <w:rPr>
                <w:bCs/>
                <w:sz w:val="22"/>
                <w:szCs w:val="22"/>
              </w:rPr>
              <w:t>, ICL</w:t>
            </w:r>
          </w:p>
        </w:tc>
      </w:tr>
      <w:tr w:rsidR="008B11C8" w14:paraId="20C7EE39" w14:textId="77777777" w:rsidTr="00B80334">
        <w:trPr>
          <w:trHeight w:val="347"/>
        </w:trPr>
        <w:tc>
          <w:tcPr>
            <w:tcW w:w="2376" w:type="dxa"/>
            <w:shd w:val="clear" w:color="auto" w:fill="auto"/>
          </w:tcPr>
          <w:p w14:paraId="23A741AB" w14:textId="77777777" w:rsidR="008B11C8" w:rsidRDefault="008B11C8" w:rsidP="00B80334">
            <w:pPr>
              <w:pStyle w:val="Default"/>
              <w:spacing w:before="120" w:after="120"/>
              <w:rPr>
                <w:sz w:val="22"/>
                <w:szCs w:val="22"/>
              </w:rPr>
            </w:pPr>
            <w:r>
              <w:rPr>
                <w:b/>
                <w:bCs/>
                <w:sz w:val="22"/>
                <w:szCs w:val="22"/>
              </w:rPr>
              <w:t xml:space="preserve">Staff Employed </w:t>
            </w:r>
          </w:p>
        </w:tc>
        <w:tc>
          <w:tcPr>
            <w:tcW w:w="7500" w:type="dxa"/>
            <w:shd w:val="clear" w:color="auto" w:fill="auto"/>
          </w:tcPr>
          <w:p w14:paraId="628EF132" w14:textId="77777777" w:rsidR="008B11C8" w:rsidRDefault="008B11C8" w:rsidP="00B80334">
            <w:pPr>
              <w:pStyle w:val="Default"/>
              <w:spacing w:before="120" w:after="120"/>
              <w:rPr>
                <w:sz w:val="22"/>
                <w:szCs w:val="22"/>
              </w:rPr>
            </w:pPr>
            <w:r>
              <w:rPr>
                <w:sz w:val="22"/>
                <w:szCs w:val="22"/>
              </w:rPr>
              <w:t xml:space="preserve">None </w:t>
            </w:r>
          </w:p>
        </w:tc>
      </w:tr>
      <w:tr w:rsidR="008B11C8" w14:paraId="3367D86C" w14:textId="77777777" w:rsidTr="00B80334">
        <w:trPr>
          <w:trHeight w:val="333"/>
        </w:trPr>
        <w:tc>
          <w:tcPr>
            <w:tcW w:w="2376" w:type="dxa"/>
            <w:shd w:val="clear" w:color="auto" w:fill="auto"/>
          </w:tcPr>
          <w:p w14:paraId="310AB921" w14:textId="77777777" w:rsidR="008B11C8" w:rsidRDefault="008B11C8" w:rsidP="00B80334">
            <w:pPr>
              <w:pStyle w:val="Default"/>
              <w:spacing w:before="120" w:after="120"/>
              <w:rPr>
                <w:sz w:val="22"/>
                <w:szCs w:val="22"/>
              </w:rPr>
            </w:pPr>
            <w:r>
              <w:rPr>
                <w:b/>
                <w:bCs/>
                <w:sz w:val="22"/>
                <w:szCs w:val="22"/>
              </w:rPr>
              <w:t xml:space="preserve">Project Partners </w:t>
            </w:r>
          </w:p>
        </w:tc>
        <w:tc>
          <w:tcPr>
            <w:tcW w:w="7500" w:type="dxa"/>
            <w:shd w:val="clear" w:color="auto" w:fill="auto"/>
          </w:tcPr>
          <w:p w14:paraId="036CF837" w14:textId="77777777" w:rsidR="008B11C8" w:rsidRPr="0084502C" w:rsidRDefault="008B11C8" w:rsidP="00B80334">
            <w:pPr>
              <w:pStyle w:val="Default"/>
              <w:spacing w:before="120" w:after="120"/>
              <w:rPr>
                <w:sz w:val="22"/>
                <w:szCs w:val="22"/>
              </w:rPr>
            </w:pPr>
            <w:r w:rsidRPr="0084502C">
              <w:rPr>
                <w:sz w:val="22"/>
                <w:szCs w:val="22"/>
              </w:rPr>
              <w:t xml:space="preserve">Prof. Mike Reece &amp; </w:t>
            </w:r>
            <w:proofErr w:type="spellStart"/>
            <w:r w:rsidRPr="0084502C">
              <w:rPr>
                <w:sz w:val="22"/>
                <w:szCs w:val="22"/>
              </w:rPr>
              <w:t>Dr.</w:t>
            </w:r>
            <w:proofErr w:type="spellEnd"/>
            <w:r w:rsidRPr="0084502C">
              <w:rPr>
                <w:sz w:val="22"/>
                <w:szCs w:val="22"/>
              </w:rPr>
              <w:t xml:space="preserve"> Salvatore Grasso (</w:t>
            </w:r>
            <w:r>
              <w:rPr>
                <w:sz w:val="22"/>
                <w:szCs w:val="22"/>
              </w:rPr>
              <w:t>QMUL</w:t>
            </w:r>
            <w:r w:rsidRPr="0084502C">
              <w:rPr>
                <w:sz w:val="22"/>
                <w:szCs w:val="22"/>
              </w:rPr>
              <w:t>)</w:t>
            </w:r>
          </w:p>
          <w:p w14:paraId="067B0590" w14:textId="77777777" w:rsidR="008B11C8" w:rsidRDefault="008B11C8" w:rsidP="00B80334">
            <w:pPr>
              <w:pStyle w:val="Default"/>
              <w:spacing w:before="120" w:after="120"/>
              <w:rPr>
                <w:sz w:val="22"/>
                <w:szCs w:val="22"/>
              </w:rPr>
            </w:pPr>
            <w:proofErr w:type="spellStart"/>
            <w:r w:rsidRPr="0084502C">
              <w:rPr>
                <w:sz w:val="22"/>
                <w:szCs w:val="22"/>
              </w:rPr>
              <w:t>Dr.</w:t>
            </w:r>
            <w:proofErr w:type="spellEnd"/>
            <w:r w:rsidRPr="0084502C">
              <w:rPr>
                <w:sz w:val="22"/>
                <w:szCs w:val="22"/>
              </w:rPr>
              <w:t xml:space="preserve"> Daniel </w:t>
            </w:r>
            <w:proofErr w:type="spellStart"/>
            <w:r w:rsidRPr="0084502C">
              <w:rPr>
                <w:sz w:val="22"/>
                <w:szCs w:val="22"/>
              </w:rPr>
              <w:t>Glymond</w:t>
            </w:r>
            <w:proofErr w:type="spellEnd"/>
            <w:r w:rsidRPr="0084502C">
              <w:rPr>
                <w:sz w:val="22"/>
                <w:szCs w:val="22"/>
              </w:rPr>
              <w:t xml:space="preserve"> (</w:t>
            </w:r>
            <w:r>
              <w:rPr>
                <w:sz w:val="22"/>
                <w:szCs w:val="22"/>
              </w:rPr>
              <w:t>ICL</w:t>
            </w:r>
            <w:r w:rsidRPr="0084502C">
              <w:rPr>
                <w:sz w:val="22"/>
                <w:szCs w:val="22"/>
              </w:rPr>
              <w:t>)</w:t>
            </w:r>
          </w:p>
          <w:p w14:paraId="389125E7" w14:textId="77777777" w:rsidR="008B11C8" w:rsidRDefault="008B11C8" w:rsidP="00B80334">
            <w:pPr>
              <w:pStyle w:val="Default"/>
              <w:spacing w:before="120" w:after="120"/>
              <w:rPr>
                <w:sz w:val="22"/>
                <w:szCs w:val="22"/>
              </w:rPr>
            </w:pPr>
            <w:r>
              <w:rPr>
                <w:sz w:val="22"/>
                <w:szCs w:val="22"/>
              </w:rPr>
              <w:t>Dr Ji Zou (</w:t>
            </w:r>
            <w:proofErr w:type="spellStart"/>
            <w:r>
              <w:rPr>
                <w:sz w:val="22"/>
                <w:szCs w:val="22"/>
              </w:rPr>
              <w:t>UoB</w:t>
            </w:r>
            <w:proofErr w:type="spellEnd"/>
            <w:r>
              <w:rPr>
                <w:sz w:val="22"/>
                <w:szCs w:val="22"/>
              </w:rPr>
              <w:t>)</w:t>
            </w:r>
          </w:p>
        </w:tc>
      </w:tr>
      <w:tr w:rsidR="008B11C8" w14:paraId="25F60B30" w14:textId="77777777" w:rsidTr="00B80334">
        <w:trPr>
          <w:trHeight w:val="900"/>
        </w:trPr>
        <w:tc>
          <w:tcPr>
            <w:tcW w:w="2376" w:type="dxa"/>
            <w:shd w:val="clear" w:color="auto" w:fill="auto"/>
          </w:tcPr>
          <w:p w14:paraId="31E68858" w14:textId="77777777" w:rsidR="008B11C8" w:rsidRDefault="008B11C8" w:rsidP="00B80334">
            <w:pPr>
              <w:pStyle w:val="Default"/>
              <w:spacing w:before="120" w:after="120"/>
              <w:rPr>
                <w:sz w:val="22"/>
                <w:szCs w:val="22"/>
              </w:rPr>
            </w:pPr>
            <w:r>
              <w:rPr>
                <w:b/>
                <w:bCs/>
                <w:sz w:val="22"/>
                <w:szCs w:val="22"/>
              </w:rPr>
              <w:t xml:space="preserve">Aims </w:t>
            </w:r>
          </w:p>
        </w:tc>
        <w:tc>
          <w:tcPr>
            <w:tcW w:w="7500" w:type="dxa"/>
            <w:shd w:val="clear" w:color="auto" w:fill="auto"/>
          </w:tcPr>
          <w:p w14:paraId="74095B07" w14:textId="77777777" w:rsidR="008B11C8" w:rsidRDefault="008B11C8" w:rsidP="00B80334">
            <w:pPr>
              <w:pStyle w:val="Default"/>
              <w:spacing w:before="120" w:after="120"/>
              <w:rPr>
                <w:sz w:val="22"/>
                <w:szCs w:val="22"/>
              </w:rPr>
            </w:pPr>
            <w:r w:rsidRPr="008B11C8">
              <w:rPr>
                <w:sz w:val="22"/>
                <w:szCs w:val="22"/>
              </w:rPr>
              <w:t>This project developed HfB</w:t>
            </w:r>
            <w:r w:rsidRPr="008B11C8">
              <w:rPr>
                <w:sz w:val="22"/>
                <w:szCs w:val="22"/>
                <w:vertAlign w:val="subscript"/>
              </w:rPr>
              <w:t>2</w:t>
            </w:r>
            <w:r w:rsidRPr="008B11C8">
              <w:rPr>
                <w:sz w:val="22"/>
                <w:szCs w:val="22"/>
              </w:rPr>
              <w:t xml:space="preserve"> composites by incorporating a second phase of precipitated particles within HfB</w:t>
            </w:r>
            <w:r w:rsidRPr="008B11C8">
              <w:rPr>
                <w:sz w:val="22"/>
                <w:szCs w:val="22"/>
                <w:vertAlign w:val="subscript"/>
              </w:rPr>
              <w:t>2</w:t>
            </w:r>
            <w:r w:rsidRPr="008B11C8">
              <w:rPr>
                <w:sz w:val="22"/>
                <w:szCs w:val="22"/>
              </w:rPr>
              <w:t xml:space="preserve"> grains, which was considered to be capable of delivering composites with higher flow stress than monolithic HfB</w:t>
            </w:r>
            <w:r w:rsidRPr="008B11C8">
              <w:rPr>
                <w:sz w:val="22"/>
                <w:szCs w:val="22"/>
                <w:vertAlign w:val="subscript"/>
              </w:rPr>
              <w:t>2</w:t>
            </w:r>
            <w:r w:rsidRPr="008B11C8">
              <w:rPr>
                <w:sz w:val="22"/>
                <w:szCs w:val="22"/>
              </w:rPr>
              <w:t>. These precipitates would act as obstacles for dislocation sliding at high temperatures producing an effective hardening of the HfB</w:t>
            </w:r>
            <w:r w:rsidRPr="008B11C8">
              <w:rPr>
                <w:sz w:val="22"/>
                <w:szCs w:val="22"/>
                <w:vertAlign w:val="subscript"/>
              </w:rPr>
              <w:t>2</w:t>
            </w:r>
            <w:r w:rsidRPr="008B11C8">
              <w:rPr>
                <w:sz w:val="22"/>
                <w:szCs w:val="22"/>
              </w:rPr>
              <w:t xml:space="preserve"> matrix. In order to maximize the hardening effect, a second phase which </w:t>
            </w:r>
            <w:r>
              <w:rPr>
                <w:sz w:val="22"/>
                <w:szCs w:val="22"/>
              </w:rPr>
              <w:t>wa</w:t>
            </w:r>
            <w:r w:rsidRPr="008B11C8">
              <w:rPr>
                <w:sz w:val="22"/>
                <w:szCs w:val="22"/>
              </w:rPr>
              <w:t xml:space="preserve">s incoherent with the </w:t>
            </w:r>
            <w:proofErr w:type="spellStart"/>
            <w:r w:rsidRPr="008B11C8">
              <w:rPr>
                <w:sz w:val="22"/>
                <w:szCs w:val="22"/>
              </w:rPr>
              <w:t>h.c.p</w:t>
            </w:r>
            <w:proofErr w:type="spellEnd"/>
            <w:r w:rsidRPr="008B11C8">
              <w:rPr>
                <w:sz w:val="22"/>
                <w:szCs w:val="22"/>
              </w:rPr>
              <w:t xml:space="preserve"> lattice as well as having </w:t>
            </w:r>
            <w:r>
              <w:rPr>
                <w:sz w:val="22"/>
                <w:szCs w:val="22"/>
              </w:rPr>
              <w:t xml:space="preserve">a </w:t>
            </w:r>
            <w:r w:rsidRPr="008B11C8">
              <w:rPr>
                <w:sz w:val="22"/>
                <w:szCs w:val="22"/>
              </w:rPr>
              <w:t>similar</w:t>
            </w:r>
            <w:r>
              <w:rPr>
                <w:sz w:val="22"/>
                <w:szCs w:val="22"/>
              </w:rPr>
              <w:t xml:space="preserve"> or </w:t>
            </w:r>
            <w:r w:rsidRPr="008B11C8">
              <w:rPr>
                <w:sz w:val="22"/>
                <w:szCs w:val="22"/>
              </w:rPr>
              <w:t xml:space="preserve">higher refractoriness </w:t>
            </w:r>
            <w:r>
              <w:rPr>
                <w:sz w:val="22"/>
                <w:szCs w:val="22"/>
              </w:rPr>
              <w:t>wa</w:t>
            </w:r>
            <w:r w:rsidRPr="008B11C8">
              <w:rPr>
                <w:sz w:val="22"/>
                <w:szCs w:val="22"/>
              </w:rPr>
              <w:t xml:space="preserve">s desired. </w:t>
            </w:r>
            <w:proofErr w:type="spellStart"/>
            <w:r w:rsidRPr="008B11C8">
              <w:rPr>
                <w:sz w:val="22"/>
                <w:szCs w:val="22"/>
              </w:rPr>
              <w:t>HfC</w:t>
            </w:r>
            <w:proofErr w:type="spellEnd"/>
            <w:r w:rsidRPr="008B11C8">
              <w:rPr>
                <w:sz w:val="22"/>
                <w:szCs w:val="22"/>
              </w:rPr>
              <w:t xml:space="preserve"> </w:t>
            </w:r>
            <w:r>
              <w:rPr>
                <w:sz w:val="22"/>
                <w:szCs w:val="22"/>
              </w:rPr>
              <w:t>wa</w:t>
            </w:r>
            <w:r w:rsidRPr="008B11C8">
              <w:rPr>
                <w:sz w:val="22"/>
                <w:szCs w:val="22"/>
              </w:rPr>
              <w:t xml:space="preserve">s an ideal candidate as it has </w:t>
            </w:r>
            <w:r>
              <w:rPr>
                <w:sz w:val="22"/>
                <w:szCs w:val="22"/>
              </w:rPr>
              <w:t xml:space="preserve">an </w:t>
            </w:r>
            <w:proofErr w:type="spellStart"/>
            <w:r w:rsidRPr="008B11C8">
              <w:rPr>
                <w:sz w:val="22"/>
                <w:szCs w:val="22"/>
              </w:rPr>
              <w:t>f.c.c</w:t>
            </w:r>
            <w:proofErr w:type="spellEnd"/>
            <w:r w:rsidRPr="008B11C8">
              <w:rPr>
                <w:sz w:val="22"/>
                <w:szCs w:val="22"/>
              </w:rPr>
              <w:t xml:space="preserve"> lattice and a melting point of ~3900°C. </w:t>
            </w:r>
            <w:r>
              <w:rPr>
                <w:sz w:val="22"/>
                <w:szCs w:val="22"/>
              </w:rPr>
              <w:t>The d</w:t>
            </w:r>
            <w:r w:rsidRPr="008B11C8">
              <w:rPr>
                <w:sz w:val="22"/>
                <w:szCs w:val="22"/>
              </w:rPr>
              <w:t>esired microstructure in dense materials w</w:t>
            </w:r>
            <w:r>
              <w:rPr>
                <w:sz w:val="22"/>
                <w:szCs w:val="22"/>
              </w:rPr>
              <w:t>as</w:t>
            </w:r>
            <w:r w:rsidRPr="008B11C8">
              <w:rPr>
                <w:sz w:val="22"/>
                <w:szCs w:val="22"/>
              </w:rPr>
              <w:t xml:space="preserve"> obtained by hot pressing starting from nanostructured powders synthesized by Dr Ji Zou (University of Birmingham).</w:t>
            </w:r>
            <w:r>
              <w:rPr>
                <w:sz w:val="22"/>
                <w:szCs w:val="22"/>
              </w:rPr>
              <w:t xml:space="preserve">  </w:t>
            </w:r>
          </w:p>
        </w:tc>
      </w:tr>
      <w:tr w:rsidR="008B11C8" w14:paraId="2FC19574" w14:textId="77777777" w:rsidTr="00B80334">
        <w:trPr>
          <w:trHeight w:val="1339"/>
        </w:trPr>
        <w:tc>
          <w:tcPr>
            <w:tcW w:w="2376" w:type="dxa"/>
            <w:shd w:val="clear" w:color="auto" w:fill="auto"/>
          </w:tcPr>
          <w:p w14:paraId="6B17FCCA" w14:textId="77777777" w:rsidR="008B11C8" w:rsidRDefault="008B11C8" w:rsidP="00B80334">
            <w:pPr>
              <w:pStyle w:val="Default"/>
              <w:spacing w:before="120" w:after="120"/>
              <w:rPr>
                <w:sz w:val="22"/>
                <w:szCs w:val="22"/>
              </w:rPr>
            </w:pPr>
            <w:r>
              <w:rPr>
                <w:b/>
                <w:bCs/>
                <w:sz w:val="22"/>
                <w:szCs w:val="22"/>
              </w:rPr>
              <w:t>Results</w:t>
            </w:r>
          </w:p>
        </w:tc>
        <w:tc>
          <w:tcPr>
            <w:tcW w:w="7500" w:type="dxa"/>
            <w:shd w:val="clear" w:color="auto" w:fill="auto"/>
          </w:tcPr>
          <w:p w14:paraId="1249AEBF" w14:textId="77777777" w:rsidR="008B11C8" w:rsidRPr="008B11C8" w:rsidRDefault="008B11C8" w:rsidP="00B80334">
            <w:pPr>
              <w:pStyle w:val="Default"/>
              <w:spacing w:before="120" w:after="120"/>
              <w:rPr>
                <w:sz w:val="22"/>
                <w:szCs w:val="22"/>
              </w:rPr>
            </w:pPr>
            <w:r w:rsidRPr="008B11C8">
              <w:rPr>
                <w:bCs/>
                <w:sz w:val="22"/>
                <w:szCs w:val="22"/>
              </w:rPr>
              <w:t xml:space="preserve">Ideally </w:t>
            </w:r>
            <w:proofErr w:type="spellStart"/>
            <w:r w:rsidRPr="008B11C8">
              <w:rPr>
                <w:bCs/>
                <w:sz w:val="22"/>
                <w:szCs w:val="22"/>
              </w:rPr>
              <w:t>nano</w:t>
            </w:r>
            <w:proofErr w:type="spellEnd"/>
            <w:r w:rsidRPr="008B11C8">
              <w:rPr>
                <w:bCs/>
                <w:sz w:val="22"/>
                <w:szCs w:val="22"/>
              </w:rPr>
              <w:t xml:space="preserve">-sized powders </w:t>
            </w:r>
            <w:r>
              <w:rPr>
                <w:bCs/>
                <w:sz w:val="22"/>
                <w:szCs w:val="22"/>
              </w:rPr>
              <w:t xml:space="preserve">would have been used </w:t>
            </w:r>
            <w:r w:rsidRPr="008B11C8">
              <w:rPr>
                <w:bCs/>
                <w:sz w:val="22"/>
                <w:szCs w:val="22"/>
              </w:rPr>
              <w:t xml:space="preserve">to fabricate </w:t>
            </w:r>
            <w:r>
              <w:rPr>
                <w:bCs/>
                <w:sz w:val="22"/>
                <w:szCs w:val="22"/>
              </w:rPr>
              <w:t>HfB</w:t>
            </w:r>
            <w:r w:rsidRPr="008B11C8">
              <w:rPr>
                <w:bCs/>
                <w:sz w:val="22"/>
                <w:szCs w:val="22"/>
                <w:vertAlign w:val="subscript"/>
              </w:rPr>
              <w:t>2</w:t>
            </w:r>
            <w:r w:rsidRPr="008B11C8">
              <w:rPr>
                <w:bCs/>
                <w:sz w:val="22"/>
                <w:szCs w:val="22"/>
              </w:rPr>
              <w:t xml:space="preserve"> with microstructures </w:t>
            </w:r>
            <w:r>
              <w:rPr>
                <w:bCs/>
                <w:sz w:val="22"/>
                <w:szCs w:val="22"/>
              </w:rPr>
              <w:t xml:space="preserve">containing </w:t>
            </w:r>
            <w:proofErr w:type="spellStart"/>
            <w:r>
              <w:rPr>
                <w:bCs/>
                <w:sz w:val="22"/>
                <w:szCs w:val="22"/>
              </w:rPr>
              <w:t>HfC</w:t>
            </w:r>
            <w:proofErr w:type="spellEnd"/>
            <w:r w:rsidRPr="008B11C8">
              <w:rPr>
                <w:bCs/>
                <w:sz w:val="22"/>
                <w:szCs w:val="22"/>
              </w:rPr>
              <w:t xml:space="preserve"> precipitates</w:t>
            </w:r>
            <w:r>
              <w:rPr>
                <w:bCs/>
                <w:sz w:val="22"/>
                <w:szCs w:val="22"/>
              </w:rPr>
              <w:t>,</w:t>
            </w:r>
            <w:r w:rsidRPr="008B11C8">
              <w:rPr>
                <w:bCs/>
                <w:sz w:val="22"/>
                <w:szCs w:val="22"/>
              </w:rPr>
              <w:t xml:space="preserve"> </w:t>
            </w:r>
            <w:r>
              <w:rPr>
                <w:bCs/>
                <w:sz w:val="22"/>
                <w:szCs w:val="22"/>
              </w:rPr>
              <w:t>h</w:t>
            </w:r>
            <w:r w:rsidRPr="008B11C8">
              <w:rPr>
                <w:bCs/>
                <w:sz w:val="22"/>
                <w:szCs w:val="22"/>
              </w:rPr>
              <w:t xml:space="preserve">owever, due to deadlines and </w:t>
            </w:r>
            <w:r>
              <w:rPr>
                <w:bCs/>
                <w:sz w:val="22"/>
                <w:szCs w:val="22"/>
              </w:rPr>
              <w:t xml:space="preserve">technical </w:t>
            </w:r>
            <w:r w:rsidRPr="008B11C8">
              <w:rPr>
                <w:bCs/>
                <w:sz w:val="22"/>
                <w:szCs w:val="22"/>
              </w:rPr>
              <w:t>problems the project was developed using micron-sized HfB</w:t>
            </w:r>
            <w:r w:rsidRPr="008B11C8">
              <w:rPr>
                <w:bCs/>
                <w:sz w:val="22"/>
                <w:szCs w:val="22"/>
                <w:vertAlign w:val="subscript"/>
              </w:rPr>
              <w:t>2</w:t>
            </w:r>
            <w:r w:rsidRPr="008B11C8">
              <w:rPr>
                <w:bCs/>
                <w:sz w:val="22"/>
                <w:szCs w:val="22"/>
              </w:rPr>
              <w:t xml:space="preserve"> and </w:t>
            </w:r>
            <w:proofErr w:type="spellStart"/>
            <w:r w:rsidRPr="008B11C8">
              <w:rPr>
                <w:bCs/>
                <w:sz w:val="22"/>
                <w:szCs w:val="22"/>
              </w:rPr>
              <w:t>HfC</w:t>
            </w:r>
            <w:proofErr w:type="spellEnd"/>
            <w:r w:rsidRPr="008B11C8">
              <w:rPr>
                <w:bCs/>
                <w:sz w:val="22"/>
                <w:szCs w:val="22"/>
              </w:rPr>
              <w:t xml:space="preserve">. </w:t>
            </w:r>
            <w:r>
              <w:rPr>
                <w:bCs/>
                <w:sz w:val="22"/>
                <w:szCs w:val="22"/>
              </w:rPr>
              <w:t xml:space="preserve">The resulting </w:t>
            </w:r>
            <w:r w:rsidRPr="008B11C8">
              <w:rPr>
                <w:bCs/>
                <w:sz w:val="22"/>
                <w:szCs w:val="22"/>
              </w:rPr>
              <w:t>creep resistance </w:t>
            </w:r>
            <w:r>
              <w:rPr>
                <w:bCs/>
                <w:sz w:val="22"/>
                <w:szCs w:val="22"/>
              </w:rPr>
              <w:t xml:space="preserve">of the </w:t>
            </w:r>
            <w:r w:rsidRPr="008B11C8">
              <w:rPr>
                <w:bCs/>
                <w:sz w:val="22"/>
                <w:szCs w:val="22"/>
              </w:rPr>
              <w:t>HfB</w:t>
            </w:r>
            <w:r w:rsidRPr="008B11C8">
              <w:rPr>
                <w:bCs/>
                <w:sz w:val="22"/>
                <w:szCs w:val="22"/>
                <w:vertAlign w:val="subscript"/>
              </w:rPr>
              <w:t>2</w:t>
            </w:r>
            <w:r>
              <w:rPr>
                <w:bCs/>
                <w:sz w:val="22"/>
                <w:szCs w:val="22"/>
              </w:rPr>
              <w:t>-</w:t>
            </w:r>
            <w:r w:rsidRPr="008B11C8">
              <w:rPr>
                <w:bCs/>
                <w:sz w:val="22"/>
                <w:szCs w:val="22"/>
              </w:rPr>
              <w:t>HfC</w:t>
            </w:r>
            <w:r>
              <w:rPr>
                <w:bCs/>
                <w:sz w:val="22"/>
                <w:szCs w:val="22"/>
              </w:rPr>
              <w:t xml:space="preserve"> ceramic</w:t>
            </w:r>
            <w:r w:rsidRPr="008B11C8">
              <w:rPr>
                <w:bCs/>
                <w:sz w:val="22"/>
                <w:szCs w:val="22"/>
              </w:rPr>
              <w:t xml:space="preserve"> </w:t>
            </w:r>
            <w:r>
              <w:rPr>
                <w:bCs/>
                <w:sz w:val="22"/>
                <w:szCs w:val="22"/>
              </w:rPr>
              <w:t>proved</w:t>
            </w:r>
            <w:r w:rsidRPr="008B11C8">
              <w:rPr>
                <w:bCs/>
                <w:sz w:val="22"/>
                <w:szCs w:val="22"/>
              </w:rPr>
              <w:t xml:space="preserve"> to be slightly lower than </w:t>
            </w:r>
            <w:r>
              <w:rPr>
                <w:bCs/>
                <w:sz w:val="22"/>
                <w:szCs w:val="22"/>
              </w:rPr>
              <w:t xml:space="preserve">that of </w:t>
            </w:r>
            <w:r w:rsidRPr="008B11C8">
              <w:rPr>
                <w:bCs/>
                <w:sz w:val="22"/>
                <w:szCs w:val="22"/>
              </w:rPr>
              <w:t>monolithic HfB</w:t>
            </w:r>
            <w:r w:rsidRPr="008B11C8">
              <w:rPr>
                <w:bCs/>
                <w:sz w:val="22"/>
                <w:szCs w:val="22"/>
                <w:vertAlign w:val="subscript"/>
              </w:rPr>
              <w:t>2</w:t>
            </w:r>
            <w:r w:rsidRPr="008B11C8">
              <w:rPr>
                <w:bCs/>
                <w:sz w:val="22"/>
                <w:szCs w:val="22"/>
              </w:rPr>
              <w:t xml:space="preserve">, which </w:t>
            </w:r>
            <w:r>
              <w:rPr>
                <w:bCs/>
                <w:sz w:val="22"/>
                <w:szCs w:val="22"/>
              </w:rPr>
              <w:t>wa</w:t>
            </w:r>
            <w:r w:rsidRPr="008B11C8">
              <w:rPr>
                <w:bCs/>
                <w:sz w:val="22"/>
                <w:szCs w:val="22"/>
              </w:rPr>
              <w:t xml:space="preserve">s attributed to the fact that the second phase </w:t>
            </w:r>
            <w:r>
              <w:rPr>
                <w:bCs/>
                <w:sz w:val="22"/>
                <w:szCs w:val="22"/>
              </w:rPr>
              <w:t>wa</w:t>
            </w:r>
            <w:r w:rsidRPr="008B11C8">
              <w:rPr>
                <w:bCs/>
                <w:sz w:val="22"/>
                <w:szCs w:val="22"/>
              </w:rPr>
              <w:t xml:space="preserve">s not acting as a precipitate because most of the particles were at </w:t>
            </w:r>
            <w:r>
              <w:rPr>
                <w:bCs/>
                <w:sz w:val="22"/>
                <w:szCs w:val="22"/>
              </w:rPr>
              <w:t xml:space="preserve">the </w:t>
            </w:r>
            <w:r w:rsidRPr="008B11C8">
              <w:rPr>
                <w:bCs/>
                <w:sz w:val="22"/>
                <w:szCs w:val="22"/>
              </w:rPr>
              <w:t>grain boundaries. No</w:t>
            </w:r>
            <w:r>
              <w:rPr>
                <w:bCs/>
                <w:sz w:val="22"/>
                <w:szCs w:val="22"/>
              </w:rPr>
              <w:t>ne</w:t>
            </w:r>
            <w:r w:rsidRPr="008B11C8">
              <w:rPr>
                <w:bCs/>
                <w:sz w:val="22"/>
                <w:szCs w:val="22"/>
              </w:rPr>
              <w:t xml:space="preserve">theless, </w:t>
            </w:r>
            <w:r>
              <w:rPr>
                <w:bCs/>
                <w:sz w:val="22"/>
                <w:szCs w:val="22"/>
              </w:rPr>
              <w:t>the</w:t>
            </w:r>
            <w:r w:rsidRPr="008B11C8">
              <w:rPr>
                <w:bCs/>
                <w:sz w:val="22"/>
                <w:szCs w:val="22"/>
              </w:rPr>
              <w:t xml:space="preserve"> creep resistance </w:t>
            </w:r>
            <w:r>
              <w:rPr>
                <w:bCs/>
                <w:sz w:val="22"/>
                <w:szCs w:val="22"/>
              </w:rPr>
              <w:t>wa</w:t>
            </w:r>
            <w:r w:rsidRPr="008B11C8">
              <w:rPr>
                <w:bCs/>
                <w:sz w:val="22"/>
                <w:szCs w:val="22"/>
              </w:rPr>
              <w:t>s higher than th</w:t>
            </w:r>
            <w:r>
              <w:rPr>
                <w:bCs/>
                <w:sz w:val="22"/>
                <w:szCs w:val="22"/>
              </w:rPr>
              <w:t>at</w:t>
            </w:r>
            <w:r w:rsidRPr="008B11C8">
              <w:rPr>
                <w:bCs/>
                <w:sz w:val="22"/>
                <w:szCs w:val="22"/>
              </w:rPr>
              <w:t xml:space="preserve"> observed in HfB</w:t>
            </w:r>
            <w:r w:rsidRPr="008B11C8">
              <w:rPr>
                <w:bCs/>
                <w:sz w:val="22"/>
                <w:szCs w:val="22"/>
                <w:vertAlign w:val="subscript"/>
              </w:rPr>
              <w:t>2</w:t>
            </w:r>
            <w:r>
              <w:rPr>
                <w:bCs/>
                <w:sz w:val="22"/>
                <w:szCs w:val="22"/>
              </w:rPr>
              <w:t>-Si</w:t>
            </w:r>
            <w:r w:rsidRPr="008B11C8">
              <w:rPr>
                <w:bCs/>
                <w:sz w:val="22"/>
                <w:szCs w:val="22"/>
              </w:rPr>
              <w:t xml:space="preserve">C, which suggests that B diffusion through </w:t>
            </w:r>
            <w:proofErr w:type="spellStart"/>
            <w:r w:rsidRPr="008B11C8">
              <w:rPr>
                <w:bCs/>
                <w:sz w:val="22"/>
                <w:szCs w:val="22"/>
              </w:rPr>
              <w:t>HfC</w:t>
            </w:r>
            <w:proofErr w:type="spellEnd"/>
            <w:r w:rsidRPr="008B11C8">
              <w:rPr>
                <w:bCs/>
                <w:sz w:val="22"/>
                <w:szCs w:val="22"/>
              </w:rPr>
              <w:t xml:space="preserve"> is slower than through </w:t>
            </w:r>
            <w:proofErr w:type="spellStart"/>
            <w:r w:rsidRPr="008B11C8">
              <w:rPr>
                <w:bCs/>
                <w:sz w:val="22"/>
                <w:szCs w:val="22"/>
              </w:rPr>
              <w:t>SiC.</w:t>
            </w:r>
            <w:proofErr w:type="spellEnd"/>
            <w:r w:rsidRPr="008B11C8">
              <w:rPr>
                <w:bCs/>
                <w:sz w:val="22"/>
                <w:szCs w:val="22"/>
              </w:rPr>
              <w:t xml:space="preserve"> However, TEM studies are needed to confirm this.</w:t>
            </w:r>
          </w:p>
        </w:tc>
      </w:tr>
      <w:tr w:rsidR="008B11C8" w14:paraId="4C1D31FB" w14:textId="77777777" w:rsidTr="00B80334">
        <w:trPr>
          <w:trHeight w:val="367"/>
        </w:trPr>
        <w:tc>
          <w:tcPr>
            <w:tcW w:w="2376" w:type="dxa"/>
            <w:shd w:val="clear" w:color="auto" w:fill="auto"/>
          </w:tcPr>
          <w:p w14:paraId="308F423B" w14:textId="77777777" w:rsidR="008B11C8" w:rsidRDefault="008B11C8" w:rsidP="00B80334">
            <w:pPr>
              <w:pStyle w:val="Default"/>
              <w:spacing w:before="120" w:after="120"/>
              <w:rPr>
                <w:sz w:val="22"/>
                <w:szCs w:val="22"/>
              </w:rPr>
            </w:pPr>
            <w:r>
              <w:rPr>
                <w:b/>
                <w:bCs/>
                <w:sz w:val="22"/>
                <w:szCs w:val="22"/>
              </w:rPr>
              <w:t xml:space="preserve">Publications </w:t>
            </w:r>
          </w:p>
        </w:tc>
        <w:tc>
          <w:tcPr>
            <w:tcW w:w="7500" w:type="dxa"/>
            <w:shd w:val="clear" w:color="auto" w:fill="auto"/>
          </w:tcPr>
          <w:p w14:paraId="02ECA907" w14:textId="77777777" w:rsidR="008B11C8" w:rsidRPr="008B11C8" w:rsidRDefault="008B11C8" w:rsidP="00B80334">
            <w:pPr>
              <w:pStyle w:val="Default"/>
              <w:spacing w:before="120" w:after="120"/>
              <w:rPr>
                <w:sz w:val="22"/>
                <w:szCs w:val="22"/>
              </w:rPr>
            </w:pPr>
            <w:r>
              <w:rPr>
                <w:bCs/>
                <w:sz w:val="22"/>
                <w:szCs w:val="22"/>
              </w:rPr>
              <w:t>None to date; a</w:t>
            </w:r>
            <w:r w:rsidRPr="008B11C8">
              <w:rPr>
                <w:bCs/>
                <w:sz w:val="22"/>
                <w:szCs w:val="22"/>
              </w:rPr>
              <w:t xml:space="preserve"> high-impact factor publication could be expected after the TEM studies are completed (</w:t>
            </w:r>
            <w:proofErr w:type="spellStart"/>
            <w:r w:rsidRPr="008B11C8">
              <w:rPr>
                <w:bCs/>
                <w:sz w:val="22"/>
                <w:szCs w:val="22"/>
              </w:rPr>
              <w:t>JACerS</w:t>
            </w:r>
            <w:proofErr w:type="spellEnd"/>
            <w:r w:rsidRPr="008B11C8">
              <w:rPr>
                <w:bCs/>
                <w:sz w:val="22"/>
                <w:szCs w:val="22"/>
              </w:rPr>
              <w:t xml:space="preserve"> or </w:t>
            </w:r>
            <w:proofErr w:type="spellStart"/>
            <w:r w:rsidRPr="008B11C8">
              <w:rPr>
                <w:bCs/>
                <w:sz w:val="22"/>
                <w:szCs w:val="22"/>
              </w:rPr>
              <w:t>JECerS</w:t>
            </w:r>
            <w:proofErr w:type="spellEnd"/>
            <w:r w:rsidRPr="008B11C8">
              <w:rPr>
                <w:bCs/>
                <w:sz w:val="22"/>
                <w:szCs w:val="22"/>
              </w:rPr>
              <w:t>)</w:t>
            </w:r>
            <w:r>
              <w:rPr>
                <w:bCs/>
                <w:sz w:val="22"/>
                <w:szCs w:val="22"/>
              </w:rPr>
              <w:t>.</w:t>
            </w:r>
          </w:p>
        </w:tc>
      </w:tr>
      <w:tr w:rsidR="008B11C8" w14:paraId="2040D6BD" w14:textId="77777777" w:rsidTr="00B80334">
        <w:trPr>
          <w:trHeight w:val="421"/>
        </w:trPr>
        <w:tc>
          <w:tcPr>
            <w:tcW w:w="2376" w:type="dxa"/>
            <w:shd w:val="clear" w:color="auto" w:fill="auto"/>
          </w:tcPr>
          <w:p w14:paraId="17134C1F" w14:textId="77777777" w:rsidR="008B11C8" w:rsidRDefault="008B11C8" w:rsidP="00B80334">
            <w:pPr>
              <w:pStyle w:val="Default"/>
              <w:spacing w:before="120" w:after="120"/>
              <w:rPr>
                <w:sz w:val="22"/>
                <w:szCs w:val="22"/>
              </w:rPr>
            </w:pPr>
            <w:r>
              <w:rPr>
                <w:b/>
                <w:bCs/>
                <w:sz w:val="22"/>
                <w:szCs w:val="22"/>
              </w:rPr>
              <w:t xml:space="preserve">Impact </w:t>
            </w:r>
          </w:p>
        </w:tc>
        <w:tc>
          <w:tcPr>
            <w:tcW w:w="7500" w:type="dxa"/>
            <w:shd w:val="clear" w:color="auto" w:fill="auto"/>
          </w:tcPr>
          <w:p w14:paraId="5A5BF4E3" w14:textId="77777777" w:rsidR="008B11C8" w:rsidRPr="008B11C8" w:rsidRDefault="008B11C8" w:rsidP="00B80334">
            <w:pPr>
              <w:spacing w:before="120"/>
              <w:rPr>
                <w:rFonts w:ascii="Arial" w:hAnsi="Arial" w:cs="Arial"/>
                <w:bCs/>
              </w:rPr>
            </w:pPr>
            <w:r w:rsidRPr="008B11C8">
              <w:rPr>
                <w:rFonts w:ascii="Arial" w:hAnsi="Arial" w:cs="Arial"/>
                <w:bCs/>
              </w:rPr>
              <w:t>Project thesis on the MSc for Advanced Materials programme at I</w:t>
            </w:r>
            <w:r>
              <w:rPr>
                <w:rFonts w:ascii="Arial" w:hAnsi="Arial" w:cs="Arial"/>
                <w:bCs/>
              </w:rPr>
              <w:t>CL.</w:t>
            </w:r>
          </w:p>
          <w:p w14:paraId="14CE8814" w14:textId="77777777" w:rsidR="008B11C8" w:rsidRPr="008B11C8" w:rsidRDefault="008B11C8" w:rsidP="00B80334">
            <w:pPr>
              <w:rPr>
                <w:rFonts w:ascii="Arial" w:hAnsi="Arial" w:cs="Arial"/>
                <w:bCs/>
              </w:rPr>
            </w:pPr>
            <w:r w:rsidRPr="008B11C8">
              <w:rPr>
                <w:rFonts w:ascii="Arial" w:hAnsi="Arial" w:cs="Arial"/>
                <w:bCs/>
              </w:rPr>
              <w:t>2 invited talks given</w:t>
            </w:r>
            <w:r>
              <w:rPr>
                <w:rFonts w:ascii="Arial" w:hAnsi="Arial" w:cs="Arial"/>
                <w:bCs/>
              </w:rPr>
              <w:t>:</w:t>
            </w:r>
          </w:p>
          <w:p w14:paraId="5247120D" w14:textId="77777777" w:rsidR="008B11C8" w:rsidRPr="008B11C8" w:rsidRDefault="008B11C8" w:rsidP="00B80334">
            <w:pPr>
              <w:rPr>
                <w:rFonts w:ascii="Arial" w:hAnsi="Arial" w:cs="Arial"/>
                <w:bCs/>
              </w:rPr>
            </w:pPr>
            <w:r w:rsidRPr="008B11C8">
              <w:rPr>
                <w:rFonts w:ascii="Arial" w:hAnsi="Arial" w:cs="Arial"/>
                <w:bCs/>
                <w:i/>
              </w:rPr>
              <w:t>Creep of HfB</w:t>
            </w:r>
            <w:r w:rsidRPr="008B11C8">
              <w:rPr>
                <w:rFonts w:ascii="Arial" w:hAnsi="Arial" w:cs="Arial"/>
                <w:bCs/>
                <w:i/>
                <w:vertAlign w:val="subscript"/>
              </w:rPr>
              <w:t>2</w:t>
            </w:r>
            <w:r w:rsidRPr="008B11C8">
              <w:rPr>
                <w:rFonts w:ascii="Arial" w:hAnsi="Arial" w:cs="Arial"/>
                <w:bCs/>
                <w:i/>
              </w:rPr>
              <w:t>-based UHTCs up to 2000</w:t>
            </w:r>
            <w:r w:rsidRPr="008B11C8">
              <w:rPr>
                <w:rFonts w:ascii="Arial" w:hAnsi="Arial" w:cs="Arial"/>
                <w:bCs/>
                <w:i/>
                <w:vertAlign w:val="superscript"/>
              </w:rPr>
              <w:t>o</w:t>
            </w:r>
            <w:r w:rsidRPr="008B11C8">
              <w:rPr>
                <w:rFonts w:ascii="Arial" w:hAnsi="Arial" w:cs="Arial"/>
                <w:bCs/>
                <w:i/>
              </w:rPr>
              <w:t>C</w:t>
            </w:r>
            <w:r>
              <w:rPr>
                <w:rFonts w:ascii="Arial" w:hAnsi="Arial" w:cs="Arial"/>
                <w:bCs/>
              </w:rPr>
              <w:t>;</w:t>
            </w:r>
            <w:r w:rsidRPr="008B11C8">
              <w:rPr>
                <w:rFonts w:ascii="Arial" w:hAnsi="Arial" w:cs="Arial"/>
                <w:bCs/>
              </w:rPr>
              <w:t xml:space="preserve"> </w:t>
            </w:r>
            <w:r>
              <w:rPr>
                <w:rFonts w:ascii="Arial" w:hAnsi="Arial" w:cs="Arial"/>
                <w:bCs/>
              </w:rPr>
              <w:t>U</w:t>
            </w:r>
            <w:r w:rsidRPr="008B11C8">
              <w:rPr>
                <w:rFonts w:ascii="Arial" w:hAnsi="Arial" w:cs="Arial"/>
                <w:bCs/>
              </w:rPr>
              <w:t xml:space="preserve">ltra-High Temperature Ceramics: Materials </w:t>
            </w:r>
            <w:proofErr w:type="gramStart"/>
            <w:r w:rsidRPr="008B11C8">
              <w:rPr>
                <w:rFonts w:ascii="Arial" w:hAnsi="Arial" w:cs="Arial"/>
                <w:bCs/>
              </w:rPr>
              <w:t>For</w:t>
            </w:r>
            <w:proofErr w:type="gramEnd"/>
            <w:r w:rsidRPr="008B11C8">
              <w:rPr>
                <w:rFonts w:ascii="Arial" w:hAnsi="Arial" w:cs="Arial"/>
                <w:bCs/>
              </w:rPr>
              <w:t xml:space="preserve"> Extreme Environment Applications IV</w:t>
            </w:r>
            <w:r>
              <w:rPr>
                <w:rFonts w:ascii="Arial" w:hAnsi="Arial" w:cs="Arial"/>
                <w:bCs/>
              </w:rPr>
              <w:t>,</w:t>
            </w:r>
            <w:r w:rsidRPr="008B11C8">
              <w:rPr>
                <w:rFonts w:ascii="Arial" w:hAnsi="Arial" w:cs="Arial"/>
                <w:bCs/>
              </w:rPr>
              <w:t xml:space="preserve"> 17-20 September 2017 Windsor</w:t>
            </w:r>
            <w:r>
              <w:rPr>
                <w:rFonts w:ascii="Arial" w:hAnsi="Arial" w:cs="Arial"/>
                <w:bCs/>
              </w:rPr>
              <w:t>,</w:t>
            </w:r>
            <w:r w:rsidRPr="008B11C8">
              <w:rPr>
                <w:rFonts w:ascii="Arial" w:hAnsi="Arial" w:cs="Arial"/>
                <w:bCs/>
              </w:rPr>
              <w:t xml:space="preserve"> UK. </w:t>
            </w:r>
          </w:p>
          <w:p w14:paraId="0B8C4BB3" w14:textId="77777777" w:rsidR="008B11C8" w:rsidRPr="008B11C8" w:rsidRDefault="008B11C8" w:rsidP="00B80334">
            <w:pPr>
              <w:pStyle w:val="Default"/>
              <w:spacing w:after="120"/>
              <w:rPr>
                <w:sz w:val="22"/>
                <w:szCs w:val="22"/>
              </w:rPr>
            </w:pPr>
            <w:r w:rsidRPr="008B11C8">
              <w:rPr>
                <w:bCs/>
                <w:i/>
                <w:sz w:val="22"/>
                <w:szCs w:val="22"/>
              </w:rPr>
              <w:t>Creep of HfB</w:t>
            </w:r>
            <w:r w:rsidRPr="008B11C8">
              <w:rPr>
                <w:bCs/>
                <w:i/>
                <w:sz w:val="22"/>
                <w:szCs w:val="22"/>
                <w:vertAlign w:val="subscript"/>
              </w:rPr>
              <w:t>2</w:t>
            </w:r>
            <w:r w:rsidRPr="008B11C8">
              <w:rPr>
                <w:bCs/>
                <w:i/>
                <w:sz w:val="22"/>
                <w:szCs w:val="22"/>
              </w:rPr>
              <w:t>-based UHTCs up to 2000</w:t>
            </w:r>
            <w:r w:rsidRPr="008B11C8">
              <w:rPr>
                <w:bCs/>
                <w:i/>
                <w:vertAlign w:val="superscript"/>
              </w:rPr>
              <w:t>o</w:t>
            </w:r>
            <w:r w:rsidRPr="008B11C8">
              <w:rPr>
                <w:bCs/>
                <w:i/>
                <w:sz w:val="22"/>
                <w:szCs w:val="22"/>
              </w:rPr>
              <w:t>C</w:t>
            </w:r>
            <w:r w:rsidRPr="008B11C8">
              <w:rPr>
                <w:bCs/>
                <w:sz w:val="22"/>
                <w:szCs w:val="22"/>
              </w:rPr>
              <w:t xml:space="preserve"> </w:t>
            </w:r>
            <w:r w:rsidRPr="008B11C8">
              <w:rPr>
                <w:bCs/>
                <w:i/>
                <w:sz w:val="22"/>
                <w:szCs w:val="22"/>
              </w:rPr>
              <w:t>or how important structural</w:t>
            </w:r>
            <w:r>
              <w:rPr>
                <w:bCs/>
                <w:i/>
                <w:sz w:val="22"/>
                <w:szCs w:val="22"/>
              </w:rPr>
              <w:t xml:space="preserve"> </w:t>
            </w:r>
            <w:r w:rsidRPr="008B11C8">
              <w:rPr>
                <w:bCs/>
                <w:i/>
                <w:sz w:val="22"/>
                <w:szCs w:val="22"/>
              </w:rPr>
              <w:t>/</w:t>
            </w:r>
            <w:r>
              <w:rPr>
                <w:bCs/>
                <w:i/>
                <w:sz w:val="22"/>
                <w:szCs w:val="22"/>
              </w:rPr>
              <w:t xml:space="preserve"> </w:t>
            </w:r>
            <w:r w:rsidRPr="008B11C8">
              <w:rPr>
                <w:bCs/>
                <w:i/>
                <w:sz w:val="22"/>
                <w:szCs w:val="22"/>
              </w:rPr>
              <w:t>dimensional stability could be on hypersonic applications</w:t>
            </w:r>
            <w:r>
              <w:rPr>
                <w:bCs/>
                <w:sz w:val="22"/>
                <w:szCs w:val="22"/>
              </w:rPr>
              <w:t>;</w:t>
            </w:r>
            <w:r w:rsidRPr="008B11C8">
              <w:rPr>
                <w:bCs/>
                <w:sz w:val="22"/>
                <w:szCs w:val="22"/>
              </w:rPr>
              <w:t xml:space="preserve"> ICC7, 7</w:t>
            </w:r>
            <w:r w:rsidRPr="008B11C8">
              <w:rPr>
                <w:bCs/>
                <w:sz w:val="22"/>
                <w:szCs w:val="22"/>
                <w:vertAlign w:val="superscript"/>
              </w:rPr>
              <w:t>th</w:t>
            </w:r>
            <w:r w:rsidRPr="008B11C8">
              <w:rPr>
                <w:bCs/>
                <w:sz w:val="22"/>
                <w:szCs w:val="22"/>
              </w:rPr>
              <w:t xml:space="preserve"> </w:t>
            </w:r>
            <w:r w:rsidRPr="008B11C8">
              <w:rPr>
                <w:bCs/>
                <w:sz w:val="22"/>
                <w:szCs w:val="22"/>
              </w:rPr>
              <w:lastRenderedPageBreak/>
              <w:t>International Congress on Ceramics</w:t>
            </w:r>
            <w:r>
              <w:rPr>
                <w:bCs/>
                <w:sz w:val="22"/>
                <w:szCs w:val="22"/>
              </w:rPr>
              <w:t>,</w:t>
            </w:r>
            <w:r w:rsidRPr="008B11C8">
              <w:rPr>
                <w:bCs/>
                <w:sz w:val="22"/>
                <w:szCs w:val="22"/>
              </w:rPr>
              <w:t xml:space="preserve"> 17-21 June 2018</w:t>
            </w:r>
            <w:r>
              <w:rPr>
                <w:bCs/>
                <w:sz w:val="22"/>
                <w:szCs w:val="22"/>
              </w:rPr>
              <w:t>,</w:t>
            </w:r>
            <w:r w:rsidRPr="008B11C8">
              <w:rPr>
                <w:bCs/>
                <w:sz w:val="22"/>
                <w:szCs w:val="22"/>
              </w:rPr>
              <w:t xml:space="preserve"> Fox de Iguazu</w:t>
            </w:r>
            <w:r>
              <w:rPr>
                <w:bCs/>
                <w:sz w:val="22"/>
                <w:szCs w:val="22"/>
              </w:rPr>
              <w:t xml:space="preserve">, </w:t>
            </w:r>
            <w:r w:rsidRPr="008B11C8">
              <w:rPr>
                <w:bCs/>
                <w:sz w:val="22"/>
                <w:szCs w:val="22"/>
              </w:rPr>
              <w:t xml:space="preserve">Brazil. </w:t>
            </w:r>
          </w:p>
        </w:tc>
      </w:tr>
    </w:tbl>
    <w:p w14:paraId="682FBD2D" w14:textId="77777777" w:rsidR="008B11C8" w:rsidRDefault="008B11C8" w:rsidP="00F55041">
      <w:pPr>
        <w:spacing w:after="0" w:line="240" w:lineRule="auto"/>
        <w:rPr>
          <w:rFonts w:ascii="Arial" w:hAnsi="Arial" w:cs="Arial"/>
          <w:b/>
        </w:rPr>
      </w:pPr>
    </w:p>
    <w:p w14:paraId="39E5EBB2" w14:textId="206748F6" w:rsidR="00F55041" w:rsidRDefault="00D45F93" w:rsidP="00F55041">
      <w:pPr>
        <w:spacing w:after="0" w:line="240" w:lineRule="auto"/>
        <w:rPr>
          <w:rFonts w:ascii="Arial" w:hAnsi="Arial" w:cs="Arial"/>
          <w:b/>
        </w:rPr>
      </w:pPr>
      <w:proofErr w:type="spellStart"/>
      <w:r w:rsidRPr="00AC679A">
        <w:rPr>
          <w:rFonts w:ascii="Arial" w:hAnsi="Arial" w:cs="Arial"/>
          <w:b/>
        </w:rPr>
        <w:t>Monolithics</w:t>
      </w:r>
      <w:proofErr w:type="spellEnd"/>
    </w:p>
    <w:p w14:paraId="3566B9AB" w14:textId="77777777" w:rsidR="00D45F93" w:rsidRDefault="00D45F93" w:rsidP="00F55041">
      <w:pPr>
        <w:spacing w:after="0" w:line="240" w:lineRule="auto"/>
        <w:rPr>
          <w:rFonts w:ascii="Arial" w:hAnsi="Arial" w:cs="Arial"/>
          <w:b/>
          <w:bCs/>
        </w:rPr>
      </w:pPr>
    </w:p>
    <w:tbl>
      <w:tblPr>
        <w:tblStyle w:val="TableGrid"/>
        <w:tblW w:w="9877" w:type="dxa"/>
        <w:tblLook w:val="04A0" w:firstRow="1" w:lastRow="0" w:firstColumn="1" w:lastColumn="0" w:noHBand="0" w:noVBand="1"/>
      </w:tblPr>
      <w:tblGrid>
        <w:gridCol w:w="2376"/>
        <w:gridCol w:w="7501"/>
      </w:tblGrid>
      <w:tr w:rsidR="009B0209" w:rsidRPr="00045DAB" w14:paraId="61CCD3B5" w14:textId="77777777" w:rsidTr="00D45F93">
        <w:trPr>
          <w:trHeight w:val="375"/>
        </w:trPr>
        <w:tc>
          <w:tcPr>
            <w:tcW w:w="2376" w:type="dxa"/>
          </w:tcPr>
          <w:p w14:paraId="3EF26E00" w14:textId="77777777" w:rsidR="00F55041" w:rsidRPr="00045DAB" w:rsidRDefault="00F55041" w:rsidP="00D45F93">
            <w:pPr>
              <w:pStyle w:val="Default"/>
              <w:spacing w:before="120" w:after="120"/>
              <w:rPr>
                <w:color w:val="0070C0"/>
                <w:sz w:val="22"/>
                <w:szCs w:val="22"/>
              </w:rPr>
            </w:pPr>
            <w:r w:rsidRPr="009B0209">
              <w:rPr>
                <w:b/>
                <w:bCs/>
                <w:color w:val="auto"/>
                <w:sz w:val="22"/>
                <w:szCs w:val="22"/>
              </w:rPr>
              <w:t xml:space="preserve">Title </w:t>
            </w:r>
          </w:p>
        </w:tc>
        <w:tc>
          <w:tcPr>
            <w:tcW w:w="7501" w:type="dxa"/>
          </w:tcPr>
          <w:p w14:paraId="4F96A88C" w14:textId="4615DCA4" w:rsidR="00F55041" w:rsidRPr="00045DAB" w:rsidRDefault="00F55041" w:rsidP="00B80334">
            <w:pPr>
              <w:pStyle w:val="Default"/>
              <w:spacing w:before="120" w:after="120"/>
              <w:rPr>
                <w:b/>
                <w:color w:val="0070C0"/>
                <w:sz w:val="22"/>
                <w:szCs w:val="22"/>
                <w:lang w:val="en-US"/>
              </w:rPr>
            </w:pPr>
            <w:r w:rsidRPr="00B80334">
              <w:rPr>
                <w:b/>
                <w:i/>
                <w:color w:val="auto"/>
                <w:sz w:val="22"/>
                <w:szCs w:val="22"/>
                <w:lang w:val="en-US"/>
              </w:rPr>
              <w:t xml:space="preserve">Processing and </w:t>
            </w:r>
            <w:proofErr w:type="spellStart"/>
            <w:r w:rsidRPr="00B80334">
              <w:rPr>
                <w:b/>
                <w:i/>
                <w:color w:val="auto"/>
                <w:sz w:val="22"/>
                <w:szCs w:val="22"/>
                <w:lang w:val="en-US"/>
              </w:rPr>
              <w:t>characterisation</w:t>
            </w:r>
            <w:proofErr w:type="spellEnd"/>
            <w:r w:rsidRPr="00B80334">
              <w:rPr>
                <w:b/>
                <w:i/>
                <w:color w:val="auto"/>
                <w:sz w:val="22"/>
                <w:szCs w:val="22"/>
                <w:lang w:val="en-US"/>
              </w:rPr>
              <w:t xml:space="preserve"> of ternary carbides and UHTCs for extreme environments</w:t>
            </w:r>
          </w:p>
        </w:tc>
      </w:tr>
      <w:tr w:rsidR="009B0209" w:rsidRPr="00045DAB" w14:paraId="01DB8D8F" w14:textId="77777777" w:rsidTr="005B0ED8">
        <w:trPr>
          <w:trHeight w:val="347"/>
        </w:trPr>
        <w:tc>
          <w:tcPr>
            <w:tcW w:w="2376" w:type="dxa"/>
          </w:tcPr>
          <w:p w14:paraId="09E2A039" w14:textId="77777777" w:rsidR="00F55041" w:rsidRPr="009B0209" w:rsidRDefault="00F55041" w:rsidP="00D45F93">
            <w:pPr>
              <w:pStyle w:val="Default"/>
              <w:spacing w:before="120" w:after="120"/>
              <w:rPr>
                <w:color w:val="auto"/>
                <w:sz w:val="22"/>
                <w:szCs w:val="22"/>
              </w:rPr>
            </w:pPr>
            <w:r w:rsidRPr="009B0209">
              <w:rPr>
                <w:b/>
                <w:bCs/>
                <w:color w:val="auto"/>
                <w:sz w:val="22"/>
                <w:szCs w:val="22"/>
              </w:rPr>
              <w:t xml:space="preserve">Relationship to other projects/themes </w:t>
            </w:r>
          </w:p>
        </w:tc>
        <w:tc>
          <w:tcPr>
            <w:tcW w:w="7501" w:type="dxa"/>
          </w:tcPr>
          <w:p w14:paraId="0B5CCAC5" w14:textId="182F1CEA" w:rsidR="00F55041" w:rsidRPr="009B0209" w:rsidRDefault="00F55041" w:rsidP="004E4C2C">
            <w:pPr>
              <w:pStyle w:val="Default"/>
              <w:spacing w:before="120" w:after="120"/>
              <w:rPr>
                <w:color w:val="auto"/>
                <w:sz w:val="22"/>
                <w:szCs w:val="22"/>
              </w:rPr>
            </w:pPr>
            <w:r w:rsidRPr="009B0209">
              <w:rPr>
                <w:color w:val="auto"/>
                <w:sz w:val="22"/>
                <w:szCs w:val="22"/>
              </w:rPr>
              <w:t xml:space="preserve">The project is funded by </w:t>
            </w:r>
            <w:proofErr w:type="spellStart"/>
            <w:r w:rsidRPr="009B0209">
              <w:rPr>
                <w:color w:val="auto"/>
                <w:sz w:val="22"/>
                <w:szCs w:val="22"/>
              </w:rPr>
              <w:t>XMat</w:t>
            </w:r>
            <w:proofErr w:type="spellEnd"/>
            <w:r w:rsidR="00D45F93" w:rsidRPr="009B0209">
              <w:rPr>
                <w:color w:val="auto"/>
                <w:sz w:val="22"/>
                <w:szCs w:val="22"/>
              </w:rPr>
              <w:t xml:space="preserve"> and is related to </w:t>
            </w:r>
            <w:r w:rsidR="00AB2DF9" w:rsidRPr="009B0209">
              <w:rPr>
                <w:color w:val="auto"/>
                <w:sz w:val="22"/>
                <w:szCs w:val="22"/>
              </w:rPr>
              <w:t>development of UHTCs and MAX phases for aerospace and nuclear applications.</w:t>
            </w:r>
          </w:p>
        </w:tc>
      </w:tr>
      <w:tr w:rsidR="00045DAB" w:rsidRPr="00045DAB" w14:paraId="6D008D51" w14:textId="77777777" w:rsidTr="00D45F93">
        <w:trPr>
          <w:trHeight w:val="224"/>
        </w:trPr>
        <w:tc>
          <w:tcPr>
            <w:tcW w:w="2376" w:type="dxa"/>
          </w:tcPr>
          <w:p w14:paraId="5ED25DF2" w14:textId="77777777" w:rsidR="00F55041" w:rsidRPr="009B0209" w:rsidRDefault="00F55041" w:rsidP="00D45F93">
            <w:pPr>
              <w:pStyle w:val="Default"/>
              <w:spacing w:before="120" w:after="120"/>
              <w:rPr>
                <w:color w:val="auto"/>
                <w:sz w:val="22"/>
                <w:szCs w:val="22"/>
              </w:rPr>
            </w:pPr>
            <w:r w:rsidRPr="009B0209">
              <w:rPr>
                <w:b/>
                <w:bCs/>
                <w:color w:val="auto"/>
                <w:sz w:val="22"/>
                <w:szCs w:val="22"/>
              </w:rPr>
              <w:t xml:space="preserve">Project timing </w:t>
            </w:r>
          </w:p>
        </w:tc>
        <w:tc>
          <w:tcPr>
            <w:tcW w:w="7501" w:type="dxa"/>
          </w:tcPr>
          <w:p w14:paraId="476AF332" w14:textId="1C3A8F8D" w:rsidR="00F55041" w:rsidRPr="009B0209" w:rsidRDefault="00D45F93" w:rsidP="00067404">
            <w:pPr>
              <w:pStyle w:val="Default"/>
              <w:spacing w:before="120" w:after="120"/>
              <w:rPr>
                <w:color w:val="auto"/>
                <w:sz w:val="22"/>
                <w:szCs w:val="22"/>
              </w:rPr>
            </w:pPr>
            <w:r w:rsidRPr="009B0209">
              <w:rPr>
                <w:color w:val="auto"/>
                <w:sz w:val="22"/>
                <w:szCs w:val="22"/>
              </w:rPr>
              <w:t xml:space="preserve">Feb 2013 </w:t>
            </w:r>
            <w:r w:rsidR="00067404">
              <w:rPr>
                <w:color w:val="auto"/>
                <w:sz w:val="22"/>
                <w:szCs w:val="22"/>
              </w:rPr>
              <w:t xml:space="preserve">– </w:t>
            </w:r>
            <w:r w:rsidRPr="009B0209">
              <w:rPr>
                <w:color w:val="auto"/>
                <w:sz w:val="22"/>
                <w:szCs w:val="22"/>
              </w:rPr>
              <w:t>Feb 2015</w:t>
            </w:r>
          </w:p>
        </w:tc>
      </w:tr>
      <w:tr w:rsidR="009B0209" w:rsidRPr="00045DAB" w14:paraId="16B5CE37" w14:textId="77777777" w:rsidTr="00D45F93">
        <w:trPr>
          <w:trHeight w:val="99"/>
        </w:trPr>
        <w:tc>
          <w:tcPr>
            <w:tcW w:w="2376" w:type="dxa"/>
          </w:tcPr>
          <w:p w14:paraId="493A598E" w14:textId="77777777" w:rsidR="00F55041" w:rsidRPr="009B0209" w:rsidRDefault="00F55041" w:rsidP="00D45F93">
            <w:pPr>
              <w:pStyle w:val="Default"/>
              <w:spacing w:before="120" w:after="120"/>
              <w:rPr>
                <w:color w:val="auto"/>
                <w:sz w:val="22"/>
                <w:szCs w:val="22"/>
              </w:rPr>
            </w:pPr>
            <w:r w:rsidRPr="009B0209">
              <w:rPr>
                <w:b/>
                <w:bCs/>
                <w:color w:val="auto"/>
                <w:sz w:val="22"/>
                <w:szCs w:val="22"/>
              </w:rPr>
              <w:t xml:space="preserve">Investigators </w:t>
            </w:r>
          </w:p>
        </w:tc>
        <w:tc>
          <w:tcPr>
            <w:tcW w:w="7501" w:type="dxa"/>
          </w:tcPr>
          <w:p w14:paraId="50FF05BE" w14:textId="6CAADBA8" w:rsidR="00F55041" w:rsidRPr="00045DAB" w:rsidRDefault="00F55041" w:rsidP="004E4C2C">
            <w:pPr>
              <w:pStyle w:val="Default"/>
              <w:spacing w:before="120" w:after="120"/>
              <w:rPr>
                <w:color w:val="0070C0"/>
                <w:sz w:val="22"/>
                <w:szCs w:val="22"/>
              </w:rPr>
            </w:pPr>
            <w:r w:rsidRPr="009B0209">
              <w:rPr>
                <w:color w:val="auto"/>
                <w:sz w:val="22"/>
                <w:szCs w:val="22"/>
              </w:rPr>
              <w:t>Prof Bill Lee</w:t>
            </w:r>
            <w:r w:rsidR="002013AA" w:rsidRPr="009B0209">
              <w:rPr>
                <w:color w:val="auto"/>
                <w:sz w:val="22"/>
                <w:szCs w:val="22"/>
              </w:rPr>
              <w:t>, ICL</w:t>
            </w:r>
            <w:r w:rsidR="00045DAB" w:rsidRPr="009B0209">
              <w:rPr>
                <w:color w:val="auto"/>
                <w:sz w:val="22"/>
                <w:szCs w:val="22"/>
              </w:rPr>
              <w:tab/>
            </w:r>
            <w:r w:rsidR="00045DAB" w:rsidRPr="009B0209">
              <w:rPr>
                <w:color w:val="auto"/>
                <w:sz w:val="22"/>
                <w:szCs w:val="22"/>
              </w:rPr>
              <w:tab/>
              <w:t xml:space="preserve">Email: </w:t>
            </w:r>
            <w:hyperlink r:id="rId21" w:history="1">
              <w:r w:rsidR="00045DAB" w:rsidRPr="006B1C9D">
                <w:rPr>
                  <w:rStyle w:val="Hyperlink"/>
                  <w:sz w:val="22"/>
                  <w:szCs w:val="22"/>
                </w:rPr>
                <w:t>w.e.lee@imperial.ac.uk</w:t>
              </w:r>
            </w:hyperlink>
            <w:r w:rsidR="00045DAB">
              <w:rPr>
                <w:color w:val="0070C0"/>
                <w:sz w:val="22"/>
                <w:szCs w:val="22"/>
              </w:rPr>
              <w:t xml:space="preserve"> </w:t>
            </w:r>
          </w:p>
          <w:p w14:paraId="02E7EE83" w14:textId="7E0B3335" w:rsidR="00E66888" w:rsidRPr="00045DAB" w:rsidRDefault="00E66888" w:rsidP="00D926AC">
            <w:pPr>
              <w:pStyle w:val="Default"/>
              <w:spacing w:before="120" w:after="120"/>
              <w:rPr>
                <w:color w:val="0070C0"/>
                <w:sz w:val="22"/>
                <w:szCs w:val="22"/>
              </w:rPr>
            </w:pPr>
            <w:r w:rsidRPr="009B0209">
              <w:rPr>
                <w:color w:val="auto"/>
                <w:sz w:val="22"/>
                <w:szCs w:val="22"/>
              </w:rPr>
              <w:t>Prof Mike Reece, QMUL</w:t>
            </w:r>
            <w:r w:rsidR="00045DAB" w:rsidRPr="009B0209">
              <w:rPr>
                <w:color w:val="auto"/>
                <w:sz w:val="22"/>
                <w:szCs w:val="22"/>
              </w:rPr>
              <w:tab/>
              <w:t xml:space="preserve">Email: </w:t>
            </w:r>
            <w:hyperlink r:id="rId22" w:history="1">
              <w:r w:rsidR="00045DAB" w:rsidRPr="006B1C9D">
                <w:rPr>
                  <w:rStyle w:val="Hyperlink"/>
                  <w:sz w:val="22"/>
                  <w:szCs w:val="22"/>
                </w:rPr>
                <w:t>m.j.reece@qmul.ac.uk</w:t>
              </w:r>
            </w:hyperlink>
            <w:r w:rsidR="00045DAB">
              <w:rPr>
                <w:color w:val="0070C0"/>
                <w:sz w:val="22"/>
                <w:szCs w:val="22"/>
              </w:rPr>
              <w:t xml:space="preserve"> </w:t>
            </w:r>
          </w:p>
        </w:tc>
      </w:tr>
      <w:tr w:rsidR="009B0209" w:rsidRPr="00045DAB" w14:paraId="26E74083" w14:textId="77777777" w:rsidTr="00D45F93">
        <w:trPr>
          <w:trHeight w:val="258"/>
        </w:trPr>
        <w:tc>
          <w:tcPr>
            <w:tcW w:w="2376" w:type="dxa"/>
          </w:tcPr>
          <w:p w14:paraId="57B4D76B" w14:textId="77777777" w:rsidR="00F55041" w:rsidRPr="009B0209" w:rsidRDefault="00F55041" w:rsidP="00D45F93">
            <w:pPr>
              <w:pStyle w:val="Default"/>
              <w:spacing w:before="120" w:after="120"/>
              <w:rPr>
                <w:color w:val="auto"/>
                <w:sz w:val="22"/>
                <w:szCs w:val="22"/>
              </w:rPr>
            </w:pPr>
            <w:r w:rsidRPr="009B0209">
              <w:rPr>
                <w:b/>
                <w:bCs/>
                <w:color w:val="auto"/>
                <w:sz w:val="22"/>
                <w:szCs w:val="22"/>
              </w:rPr>
              <w:t xml:space="preserve">Staff Employed </w:t>
            </w:r>
          </w:p>
        </w:tc>
        <w:tc>
          <w:tcPr>
            <w:tcW w:w="7501" w:type="dxa"/>
          </w:tcPr>
          <w:p w14:paraId="4FB900A2" w14:textId="4101A55A" w:rsidR="00F55041" w:rsidRPr="009B0209" w:rsidRDefault="002013AA" w:rsidP="004E4C2C">
            <w:pPr>
              <w:pStyle w:val="Default"/>
              <w:spacing w:before="120" w:after="120"/>
              <w:rPr>
                <w:color w:val="auto"/>
                <w:sz w:val="22"/>
                <w:szCs w:val="22"/>
              </w:rPr>
            </w:pPr>
            <w:r w:rsidRPr="009B0209">
              <w:rPr>
                <w:color w:val="auto"/>
                <w:sz w:val="22"/>
                <w:szCs w:val="22"/>
              </w:rPr>
              <w:t xml:space="preserve">Dr </w:t>
            </w:r>
            <w:proofErr w:type="spellStart"/>
            <w:r w:rsidR="00F55041" w:rsidRPr="009B0209">
              <w:rPr>
                <w:color w:val="auto"/>
                <w:sz w:val="22"/>
                <w:szCs w:val="22"/>
              </w:rPr>
              <w:t>Doni</w:t>
            </w:r>
            <w:proofErr w:type="spellEnd"/>
            <w:r w:rsidR="00F55041" w:rsidRPr="009B0209">
              <w:rPr>
                <w:color w:val="auto"/>
                <w:sz w:val="22"/>
                <w:szCs w:val="22"/>
              </w:rPr>
              <w:t xml:space="preserve"> Daniel</w:t>
            </w:r>
            <w:r w:rsidRPr="009B0209">
              <w:rPr>
                <w:color w:val="auto"/>
                <w:sz w:val="22"/>
                <w:szCs w:val="22"/>
              </w:rPr>
              <w:t>, ICL,</w:t>
            </w:r>
            <w:r w:rsidR="00F55041" w:rsidRPr="009B0209">
              <w:rPr>
                <w:color w:val="auto"/>
                <w:sz w:val="22"/>
                <w:szCs w:val="22"/>
              </w:rPr>
              <w:t xml:space="preserve"> 95</w:t>
            </w:r>
            <w:r w:rsidR="00D45F93" w:rsidRPr="009B0209">
              <w:rPr>
                <w:color w:val="auto"/>
                <w:sz w:val="22"/>
                <w:szCs w:val="22"/>
              </w:rPr>
              <w:t>%</w:t>
            </w:r>
            <w:r w:rsidR="00E66888" w:rsidRPr="009B0209">
              <w:rPr>
                <w:color w:val="auto"/>
                <w:sz w:val="22"/>
                <w:szCs w:val="22"/>
              </w:rPr>
              <w:t xml:space="preserve"> FTE</w:t>
            </w:r>
          </w:p>
          <w:p w14:paraId="36C07965" w14:textId="7F126C94" w:rsidR="00E66888" w:rsidRPr="009B0209" w:rsidRDefault="00E66888" w:rsidP="004E4C2C">
            <w:pPr>
              <w:pStyle w:val="Default"/>
              <w:spacing w:before="120" w:after="120"/>
              <w:rPr>
                <w:color w:val="auto"/>
                <w:sz w:val="22"/>
                <w:szCs w:val="22"/>
              </w:rPr>
            </w:pPr>
            <w:r w:rsidRPr="009B0209">
              <w:rPr>
                <w:color w:val="auto"/>
                <w:sz w:val="22"/>
                <w:szCs w:val="22"/>
              </w:rPr>
              <w:t xml:space="preserve">Dr Salvatore Grasso, QMUL, </w:t>
            </w:r>
            <w:r w:rsidR="00D926AC" w:rsidRPr="009B0209">
              <w:rPr>
                <w:color w:val="auto"/>
                <w:sz w:val="22"/>
                <w:szCs w:val="22"/>
              </w:rPr>
              <w:t>3</w:t>
            </w:r>
            <w:r w:rsidRPr="009B0209">
              <w:rPr>
                <w:color w:val="auto"/>
                <w:sz w:val="22"/>
                <w:szCs w:val="22"/>
              </w:rPr>
              <w:t>% FTE</w:t>
            </w:r>
          </w:p>
          <w:p w14:paraId="075A1BC0" w14:textId="77313B65" w:rsidR="00F55041" w:rsidRPr="009B0209" w:rsidRDefault="00F55041" w:rsidP="004E4C2C">
            <w:pPr>
              <w:pStyle w:val="Default"/>
              <w:spacing w:before="120" w:after="120"/>
              <w:rPr>
                <w:color w:val="auto"/>
                <w:sz w:val="22"/>
                <w:szCs w:val="22"/>
              </w:rPr>
            </w:pPr>
            <w:r w:rsidRPr="009B0209">
              <w:rPr>
                <w:color w:val="auto"/>
                <w:sz w:val="22"/>
                <w:szCs w:val="22"/>
              </w:rPr>
              <w:t xml:space="preserve">Garry </w:t>
            </w:r>
            <w:proofErr w:type="spellStart"/>
            <w:r w:rsidRPr="009B0209">
              <w:rPr>
                <w:color w:val="auto"/>
                <w:sz w:val="22"/>
                <w:szCs w:val="22"/>
              </w:rPr>
              <w:t>Stakalls</w:t>
            </w:r>
            <w:proofErr w:type="spellEnd"/>
            <w:r w:rsidR="002013AA" w:rsidRPr="009B0209">
              <w:rPr>
                <w:color w:val="auto"/>
                <w:sz w:val="22"/>
                <w:szCs w:val="22"/>
              </w:rPr>
              <w:t>, ICL,</w:t>
            </w:r>
            <w:r w:rsidRPr="009B0209">
              <w:rPr>
                <w:color w:val="auto"/>
                <w:sz w:val="22"/>
                <w:szCs w:val="22"/>
              </w:rPr>
              <w:t xml:space="preserve"> 3% FTE</w:t>
            </w:r>
          </w:p>
        </w:tc>
      </w:tr>
      <w:tr w:rsidR="009B0209" w:rsidRPr="00045DAB" w14:paraId="746EC965" w14:textId="77777777" w:rsidTr="00D45F93">
        <w:trPr>
          <w:trHeight w:val="2523"/>
        </w:trPr>
        <w:tc>
          <w:tcPr>
            <w:tcW w:w="2376" w:type="dxa"/>
          </w:tcPr>
          <w:p w14:paraId="10A29811" w14:textId="77777777" w:rsidR="00F55041" w:rsidRPr="009B0209" w:rsidRDefault="00F55041" w:rsidP="00D45F93">
            <w:pPr>
              <w:pStyle w:val="Default"/>
              <w:spacing w:before="120" w:after="120"/>
              <w:rPr>
                <w:color w:val="auto"/>
                <w:sz w:val="22"/>
                <w:szCs w:val="22"/>
              </w:rPr>
            </w:pPr>
            <w:r w:rsidRPr="009B0209">
              <w:rPr>
                <w:b/>
                <w:bCs/>
                <w:color w:val="auto"/>
                <w:sz w:val="22"/>
                <w:szCs w:val="22"/>
              </w:rPr>
              <w:t xml:space="preserve">Project Partners </w:t>
            </w:r>
          </w:p>
        </w:tc>
        <w:tc>
          <w:tcPr>
            <w:tcW w:w="7501" w:type="dxa"/>
          </w:tcPr>
          <w:p w14:paraId="3538AFD9" w14:textId="1AF4E6E5" w:rsidR="00F55041" w:rsidRPr="009B0209" w:rsidRDefault="00D45F93" w:rsidP="004E4C2C">
            <w:pPr>
              <w:pStyle w:val="Default"/>
              <w:spacing w:before="120" w:after="120"/>
              <w:rPr>
                <w:color w:val="auto"/>
                <w:sz w:val="22"/>
                <w:szCs w:val="22"/>
              </w:rPr>
            </w:pPr>
            <w:r w:rsidRPr="009B0209">
              <w:rPr>
                <w:b/>
                <w:color w:val="auto"/>
                <w:sz w:val="22"/>
                <w:szCs w:val="22"/>
              </w:rPr>
              <w:t>QMUL</w:t>
            </w:r>
            <w:r w:rsidR="00F55041" w:rsidRPr="009B0209">
              <w:rPr>
                <w:color w:val="auto"/>
                <w:sz w:val="22"/>
                <w:szCs w:val="22"/>
              </w:rPr>
              <w:t xml:space="preserve"> </w:t>
            </w:r>
            <w:r w:rsidRPr="009B0209">
              <w:rPr>
                <w:color w:val="auto"/>
                <w:sz w:val="22"/>
                <w:szCs w:val="22"/>
              </w:rPr>
              <w:t>a</w:t>
            </w:r>
            <w:r w:rsidR="00F55041" w:rsidRPr="009B0209">
              <w:rPr>
                <w:color w:val="auto"/>
                <w:sz w:val="22"/>
                <w:szCs w:val="22"/>
              </w:rPr>
              <w:t>s part of the XMAT programme</w:t>
            </w:r>
            <w:r w:rsidRPr="009B0209">
              <w:rPr>
                <w:color w:val="auto"/>
                <w:sz w:val="22"/>
                <w:szCs w:val="22"/>
              </w:rPr>
              <w:t xml:space="preserve"> (use of the </w:t>
            </w:r>
            <w:r w:rsidR="00F55041" w:rsidRPr="009B0209">
              <w:rPr>
                <w:color w:val="auto"/>
                <w:sz w:val="22"/>
                <w:szCs w:val="22"/>
              </w:rPr>
              <w:t>SPS facility for fabricating Hf-Al-C and rare earth doped ZrB</w:t>
            </w:r>
            <w:r w:rsidR="00F55041" w:rsidRPr="009B0209">
              <w:rPr>
                <w:color w:val="auto"/>
                <w:sz w:val="22"/>
                <w:szCs w:val="22"/>
                <w:vertAlign w:val="subscript"/>
              </w:rPr>
              <w:t>2</w:t>
            </w:r>
            <w:r w:rsidR="00F55041" w:rsidRPr="009B0209">
              <w:rPr>
                <w:color w:val="auto"/>
                <w:sz w:val="22"/>
                <w:szCs w:val="22"/>
              </w:rPr>
              <w:t xml:space="preserve"> and HfB</w:t>
            </w:r>
            <w:r w:rsidR="00F55041" w:rsidRPr="009B0209">
              <w:rPr>
                <w:color w:val="auto"/>
                <w:sz w:val="22"/>
                <w:szCs w:val="22"/>
                <w:vertAlign w:val="subscript"/>
              </w:rPr>
              <w:t>2</w:t>
            </w:r>
            <w:r w:rsidR="00F55041" w:rsidRPr="009B0209">
              <w:rPr>
                <w:color w:val="auto"/>
                <w:sz w:val="22"/>
                <w:szCs w:val="22"/>
              </w:rPr>
              <w:t xml:space="preserve"> compounds</w:t>
            </w:r>
            <w:r w:rsidRPr="009B0209">
              <w:rPr>
                <w:color w:val="auto"/>
                <w:sz w:val="22"/>
                <w:szCs w:val="22"/>
              </w:rPr>
              <w:t>)</w:t>
            </w:r>
            <w:r w:rsidR="00F55041" w:rsidRPr="009B0209">
              <w:rPr>
                <w:color w:val="auto"/>
                <w:sz w:val="22"/>
                <w:szCs w:val="22"/>
              </w:rPr>
              <w:t>.</w:t>
            </w:r>
          </w:p>
          <w:p w14:paraId="5ABEF50B" w14:textId="404AA04E" w:rsidR="00F55041" w:rsidRPr="009B0209" w:rsidRDefault="00F55041" w:rsidP="004E4C2C">
            <w:pPr>
              <w:pStyle w:val="Default"/>
              <w:spacing w:before="120" w:after="120"/>
              <w:rPr>
                <w:b/>
                <w:color w:val="auto"/>
                <w:sz w:val="22"/>
                <w:szCs w:val="22"/>
              </w:rPr>
            </w:pPr>
            <w:r w:rsidRPr="009B0209">
              <w:rPr>
                <w:b/>
                <w:color w:val="auto"/>
                <w:sz w:val="22"/>
                <w:szCs w:val="22"/>
              </w:rPr>
              <w:t xml:space="preserve">Tokyo Institute of Technology </w:t>
            </w:r>
            <w:r w:rsidRPr="009B0209">
              <w:rPr>
                <w:color w:val="auto"/>
                <w:sz w:val="22"/>
                <w:szCs w:val="22"/>
              </w:rPr>
              <w:t>(Dr Katsumi Yoshida)</w:t>
            </w:r>
            <w:r w:rsidRPr="009B0209">
              <w:rPr>
                <w:b/>
                <w:color w:val="auto"/>
                <w:sz w:val="22"/>
                <w:szCs w:val="22"/>
              </w:rPr>
              <w:t xml:space="preserve"> </w:t>
            </w:r>
          </w:p>
          <w:p w14:paraId="1DE46D3C" w14:textId="220E2C30" w:rsidR="00F55041" w:rsidRPr="009B0209" w:rsidRDefault="00F55041" w:rsidP="004E4C2C">
            <w:pPr>
              <w:pStyle w:val="Default"/>
              <w:spacing w:before="120" w:after="120"/>
              <w:rPr>
                <w:color w:val="auto"/>
                <w:sz w:val="22"/>
                <w:szCs w:val="22"/>
              </w:rPr>
            </w:pPr>
            <w:r w:rsidRPr="009B0209">
              <w:rPr>
                <w:b/>
                <w:color w:val="auto"/>
                <w:sz w:val="22"/>
                <w:szCs w:val="22"/>
              </w:rPr>
              <w:t xml:space="preserve">Japan Aerospace Exploration Agency </w:t>
            </w:r>
            <w:r w:rsidRPr="009B0209">
              <w:rPr>
                <w:color w:val="auto"/>
                <w:sz w:val="22"/>
                <w:szCs w:val="22"/>
              </w:rPr>
              <w:t>(Drs Takuya Aoki</w:t>
            </w:r>
            <w:r w:rsidR="00D45F93" w:rsidRPr="009B0209">
              <w:rPr>
                <w:color w:val="auto"/>
                <w:sz w:val="22"/>
                <w:szCs w:val="22"/>
              </w:rPr>
              <w:t>,</w:t>
            </w:r>
            <w:r w:rsidRPr="009B0209">
              <w:rPr>
                <w:color w:val="auto"/>
                <w:sz w:val="22"/>
                <w:szCs w:val="22"/>
              </w:rPr>
              <w:t xml:space="preserve"> Masaki Kotani</w:t>
            </w:r>
            <w:r w:rsidR="00D45F93" w:rsidRPr="009B0209">
              <w:rPr>
                <w:color w:val="auto"/>
                <w:sz w:val="22"/>
                <w:szCs w:val="22"/>
              </w:rPr>
              <w:t xml:space="preserve"> a</w:t>
            </w:r>
            <w:r w:rsidRPr="009B0209">
              <w:rPr>
                <w:color w:val="auto"/>
                <w:sz w:val="22"/>
                <w:szCs w:val="22"/>
              </w:rPr>
              <w:t>nd Toshio Ogasawara):</w:t>
            </w:r>
            <w:r w:rsidRPr="009B0209">
              <w:rPr>
                <w:b/>
                <w:color w:val="auto"/>
                <w:sz w:val="22"/>
                <w:szCs w:val="22"/>
              </w:rPr>
              <w:t xml:space="preserve"> </w:t>
            </w:r>
            <w:r w:rsidRPr="009B0209">
              <w:rPr>
                <w:color w:val="auto"/>
                <w:sz w:val="22"/>
                <w:szCs w:val="22"/>
              </w:rPr>
              <w:t>Collaboration established to conduct tensile tests at 300°C</w:t>
            </w:r>
            <w:r w:rsidR="00D45F93" w:rsidRPr="009B0209">
              <w:rPr>
                <w:color w:val="auto"/>
                <w:sz w:val="22"/>
                <w:szCs w:val="22"/>
              </w:rPr>
              <w:t xml:space="preserve"> </w:t>
            </w:r>
            <w:r w:rsidRPr="009B0209">
              <w:rPr>
                <w:color w:val="auto"/>
                <w:sz w:val="22"/>
                <w:szCs w:val="22"/>
              </w:rPr>
              <w:t>/</w:t>
            </w:r>
            <w:r w:rsidR="00D45F93" w:rsidRPr="009B0209">
              <w:rPr>
                <w:color w:val="auto"/>
                <w:sz w:val="22"/>
                <w:szCs w:val="22"/>
              </w:rPr>
              <w:t xml:space="preserve"> </w:t>
            </w:r>
            <w:r w:rsidRPr="009B0209">
              <w:rPr>
                <w:color w:val="auto"/>
                <w:sz w:val="22"/>
                <w:szCs w:val="22"/>
              </w:rPr>
              <w:t>250 bar water and water vapour corrosion tests at high temperature for up to 100</w:t>
            </w:r>
            <w:r w:rsidR="00D45F93" w:rsidRPr="009B0209">
              <w:rPr>
                <w:color w:val="auto"/>
                <w:sz w:val="22"/>
                <w:szCs w:val="22"/>
              </w:rPr>
              <w:t xml:space="preserve"> h.</w:t>
            </w:r>
          </w:p>
          <w:p w14:paraId="1F0A97D0" w14:textId="66661E6B" w:rsidR="00F55041" w:rsidRPr="009B0209" w:rsidRDefault="00F55041" w:rsidP="004E4C2C">
            <w:pPr>
              <w:pStyle w:val="Default"/>
              <w:spacing w:before="120" w:after="120"/>
              <w:rPr>
                <w:color w:val="auto"/>
                <w:sz w:val="22"/>
                <w:szCs w:val="22"/>
              </w:rPr>
            </w:pPr>
            <w:r w:rsidRPr="009B0209">
              <w:rPr>
                <w:b/>
                <w:color w:val="auto"/>
                <w:sz w:val="22"/>
                <w:szCs w:val="22"/>
              </w:rPr>
              <w:t>CARAT consortium</w:t>
            </w:r>
            <w:r w:rsidRPr="009B0209">
              <w:rPr>
                <w:color w:val="auto"/>
                <w:sz w:val="22"/>
                <w:szCs w:val="22"/>
              </w:rPr>
              <w:t xml:space="preserve"> (led by Westinghouse): </w:t>
            </w:r>
            <w:r w:rsidR="00D45F93" w:rsidRPr="009B0209">
              <w:rPr>
                <w:color w:val="auto"/>
                <w:sz w:val="22"/>
                <w:szCs w:val="22"/>
              </w:rPr>
              <w:t>Working on</w:t>
            </w:r>
            <w:r w:rsidRPr="009B0209">
              <w:rPr>
                <w:color w:val="auto"/>
                <w:sz w:val="22"/>
                <w:szCs w:val="22"/>
              </w:rPr>
              <w:t xml:space="preserve"> ATF development based on MAX phase materials.</w:t>
            </w:r>
          </w:p>
        </w:tc>
      </w:tr>
      <w:tr w:rsidR="00045DAB" w:rsidRPr="00045DAB" w14:paraId="100BC73D" w14:textId="77777777" w:rsidTr="00045DAB">
        <w:trPr>
          <w:trHeight w:val="908"/>
        </w:trPr>
        <w:tc>
          <w:tcPr>
            <w:tcW w:w="2376" w:type="dxa"/>
          </w:tcPr>
          <w:p w14:paraId="593128CB" w14:textId="77777777" w:rsidR="00F55041" w:rsidRPr="009B0209" w:rsidRDefault="00F55041" w:rsidP="00D45F93">
            <w:pPr>
              <w:pStyle w:val="Default"/>
              <w:spacing w:before="120" w:after="120"/>
              <w:rPr>
                <w:color w:val="auto"/>
                <w:sz w:val="22"/>
                <w:szCs w:val="22"/>
              </w:rPr>
            </w:pPr>
            <w:r w:rsidRPr="009B0209">
              <w:rPr>
                <w:b/>
                <w:bCs/>
                <w:color w:val="auto"/>
                <w:sz w:val="22"/>
                <w:szCs w:val="22"/>
              </w:rPr>
              <w:t xml:space="preserve">Aims </w:t>
            </w:r>
          </w:p>
        </w:tc>
        <w:tc>
          <w:tcPr>
            <w:tcW w:w="7501" w:type="dxa"/>
          </w:tcPr>
          <w:p w14:paraId="4DF6CC63" w14:textId="0C4C97B3" w:rsidR="00F55041" w:rsidRPr="009B0209" w:rsidRDefault="00D45F93" w:rsidP="004E4C2C">
            <w:pPr>
              <w:pStyle w:val="Default"/>
              <w:spacing w:before="120" w:after="120"/>
              <w:rPr>
                <w:color w:val="auto"/>
                <w:sz w:val="22"/>
                <w:szCs w:val="22"/>
              </w:rPr>
            </w:pPr>
            <w:r w:rsidRPr="009B0209">
              <w:rPr>
                <w:color w:val="auto"/>
                <w:sz w:val="22"/>
                <w:szCs w:val="22"/>
              </w:rPr>
              <w:t>T</w:t>
            </w:r>
            <w:r w:rsidR="00F55041" w:rsidRPr="009B0209">
              <w:rPr>
                <w:color w:val="auto"/>
                <w:sz w:val="22"/>
                <w:szCs w:val="22"/>
              </w:rPr>
              <w:t>o develop</w:t>
            </w:r>
            <w:r w:rsidRPr="009B0209">
              <w:rPr>
                <w:color w:val="auto"/>
                <w:sz w:val="22"/>
                <w:szCs w:val="22"/>
              </w:rPr>
              <w:t>:</w:t>
            </w:r>
            <w:r w:rsidR="00F55041" w:rsidRPr="009B0209">
              <w:rPr>
                <w:color w:val="auto"/>
                <w:sz w:val="22"/>
                <w:szCs w:val="22"/>
              </w:rPr>
              <w:t xml:space="preserve"> </w:t>
            </w:r>
            <w:r w:rsidRPr="009B0209">
              <w:rPr>
                <w:color w:val="auto"/>
                <w:sz w:val="22"/>
                <w:szCs w:val="22"/>
              </w:rPr>
              <w:t>(</w:t>
            </w:r>
            <w:proofErr w:type="spellStart"/>
            <w:r w:rsidRPr="009B0209">
              <w:rPr>
                <w:color w:val="auto"/>
                <w:sz w:val="22"/>
                <w:szCs w:val="22"/>
              </w:rPr>
              <w:t>i</w:t>
            </w:r>
            <w:proofErr w:type="spellEnd"/>
            <w:r w:rsidRPr="009B0209">
              <w:rPr>
                <w:color w:val="auto"/>
                <w:sz w:val="22"/>
                <w:szCs w:val="22"/>
              </w:rPr>
              <w:t xml:space="preserve">) </w:t>
            </w:r>
            <w:r w:rsidR="00F55041" w:rsidRPr="009B0209">
              <w:rPr>
                <w:color w:val="auto"/>
                <w:sz w:val="22"/>
                <w:szCs w:val="22"/>
              </w:rPr>
              <w:t>single-phase ternary carbides, characterise them for the ATF and other applications in extreme environments and (ii) rare earth doped borides for improved oxidation behaviour</w:t>
            </w:r>
            <w:r w:rsidRPr="009B0209">
              <w:rPr>
                <w:color w:val="auto"/>
                <w:sz w:val="22"/>
                <w:szCs w:val="22"/>
              </w:rPr>
              <w:t>.</w:t>
            </w:r>
          </w:p>
        </w:tc>
      </w:tr>
      <w:tr w:rsidR="009B0209" w:rsidRPr="00045DAB" w14:paraId="6A1BD0E1" w14:textId="77777777" w:rsidTr="00E66888">
        <w:trPr>
          <w:trHeight w:val="206"/>
        </w:trPr>
        <w:tc>
          <w:tcPr>
            <w:tcW w:w="2376" w:type="dxa"/>
          </w:tcPr>
          <w:p w14:paraId="2EE71766" w14:textId="6813D6E3" w:rsidR="00F55041" w:rsidRPr="009B0209" w:rsidRDefault="005B2030" w:rsidP="00D45F93">
            <w:pPr>
              <w:pStyle w:val="Default"/>
              <w:spacing w:before="120" w:after="120"/>
              <w:rPr>
                <w:color w:val="auto"/>
                <w:sz w:val="22"/>
                <w:szCs w:val="22"/>
              </w:rPr>
            </w:pPr>
            <w:r w:rsidRPr="009B0209">
              <w:rPr>
                <w:b/>
                <w:bCs/>
                <w:color w:val="auto"/>
                <w:sz w:val="22"/>
                <w:szCs w:val="22"/>
              </w:rPr>
              <w:t>Results</w:t>
            </w:r>
            <w:r w:rsidR="00F55041" w:rsidRPr="009B0209">
              <w:rPr>
                <w:b/>
                <w:bCs/>
                <w:color w:val="auto"/>
                <w:sz w:val="22"/>
                <w:szCs w:val="22"/>
              </w:rPr>
              <w:t xml:space="preserve"> </w:t>
            </w:r>
          </w:p>
        </w:tc>
        <w:tc>
          <w:tcPr>
            <w:tcW w:w="7501" w:type="dxa"/>
          </w:tcPr>
          <w:p w14:paraId="373C0A41" w14:textId="5273F1C0" w:rsidR="00F55041" w:rsidRPr="009B0209" w:rsidRDefault="00F55041" w:rsidP="004E4C2C">
            <w:pPr>
              <w:pStyle w:val="Default"/>
              <w:tabs>
                <w:tab w:val="right" w:pos="7285"/>
              </w:tabs>
              <w:spacing w:before="120" w:after="120"/>
              <w:ind w:left="34"/>
              <w:rPr>
                <w:color w:val="auto"/>
                <w:sz w:val="22"/>
                <w:szCs w:val="22"/>
              </w:rPr>
            </w:pPr>
            <w:r w:rsidRPr="009B0209">
              <w:rPr>
                <w:color w:val="auto"/>
                <w:sz w:val="22"/>
                <w:szCs w:val="22"/>
              </w:rPr>
              <w:t>Ternary carbides including Hf</w:t>
            </w:r>
            <w:r w:rsidRPr="009B0209">
              <w:rPr>
                <w:color w:val="auto"/>
                <w:sz w:val="22"/>
                <w:szCs w:val="22"/>
                <w:vertAlign w:val="subscript"/>
              </w:rPr>
              <w:t>2</w:t>
            </w:r>
            <w:r w:rsidRPr="009B0209">
              <w:rPr>
                <w:color w:val="auto"/>
                <w:sz w:val="22"/>
                <w:szCs w:val="22"/>
              </w:rPr>
              <w:t>Al</w:t>
            </w:r>
            <w:r w:rsidRPr="009B0209">
              <w:rPr>
                <w:color w:val="auto"/>
                <w:sz w:val="22"/>
                <w:szCs w:val="22"/>
                <w:vertAlign w:val="subscript"/>
              </w:rPr>
              <w:t>4</w:t>
            </w:r>
            <w:r w:rsidRPr="009B0209">
              <w:rPr>
                <w:color w:val="auto"/>
                <w:sz w:val="22"/>
                <w:szCs w:val="22"/>
              </w:rPr>
              <w:t>C, Hf</w:t>
            </w:r>
            <w:r w:rsidRPr="009B0209">
              <w:rPr>
                <w:color w:val="auto"/>
                <w:sz w:val="22"/>
                <w:szCs w:val="22"/>
                <w:vertAlign w:val="subscript"/>
              </w:rPr>
              <w:t>3</w:t>
            </w:r>
            <w:r w:rsidRPr="009B0209">
              <w:rPr>
                <w:color w:val="auto"/>
                <w:sz w:val="22"/>
                <w:szCs w:val="22"/>
              </w:rPr>
              <w:t>Al</w:t>
            </w:r>
            <w:r w:rsidRPr="009B0209">
              <w:rPr>
                <w:color w:val="auto"/>
                <w:sz w:val="22"/>
                <w:szCs w:val="22"/>
                <w:vertAlign w:val="subscript"/>
              </w:rPr>
              <w:t>4</w:t>
            </w:r>
            <w:r w:rsidRPr="009B0209">
              <w:rPr>
                <w:color w:val="auto"/>
                <w:sz w:val="22"/>
                <w:szCs w:val="22"/>
              </w:rPr>
              <w:t>C</w:t>
            </w:r>
            <w:r w:rsidRPr="009B0209">
              <w:rPr>
                <w:color w:val="auto"/>
                <w:sz w:val="22"/>
                <w:szCs w:val="22"/>
                <w:vertAlign w:val="subscript"/>
              </w:rPr>
              <w:t>6</w:t>
            </w:r>
            <w:r w:rsidRPr="009B0209">
              <w:rPr>
                <w:color w:val="auto"/>
                <w:sz w:val="22"/>
                <w:szCs w:val="22"/>
              </w:rPr>
              <w:t xml:space="preserve"> and Hf</w:t>
            </w:r>
            <w:r w:rsidRPr="009B0209">
              <w:rPr>
                <w:color w:val="auto"/>
                <w:sz w:val="22"/>
                <w:szCs w:val="22"/>
                <w:vertAlign w:val="subscript"/>
              </w:rPr>
              <w:t>2</w:t>
            </w:r>
            <w:r w:rsidRPr="009B0209">
              <w:rPr>
                <w:color w:val="auto"/>
                <w:sz w:val="22"/>
                <w:szCs w:val="22"/>
              </w:rPr>
              <w:t xml:space="preserve">AlC </w:t>
            </w:r>
            <w:r w:rsidR="00D45F93" w:rsidRPr="009B0209">
              <w:rPr>
                <w:color w:val="auto"/>
                <w:sz w:val="22"/>
                <w:szCs w:val="22"/>
              </w:rPr>
              <w:t>have been</w:t>
            </w:r>
            <w:r w:rsidRPr="009B0209">
              <w:rPr>
                <w:color w:val="auto"/>
                <w:sz w:val="22"/>
                <w:szCs w:val="22"/>
              </w:rPr>
              <w:t xml:space="preserve"> fabricated by spark plasma sintering (SPS) and hot pressing (HP). Due to shorter holding time, HP seems to be </w:t>
            </w:r>
            <w:r w:rsidR="00D45F93" w:rsidRPr="009B0209">
              <w:rPr>
                <w:color w:val="auto"/>
                <w:sz w:val="22"/>
                <w:szCs w:val="22"/>
              </w:rPr>
              <w:t xml:space="preserve">the </w:t>
            </w:r>
            <w:r w:rsidRPr="009B0209">
              <w:rPr>
                <w:color w:val="auto"/>
                <w:sz w:val="22"/>
                <w:szCs w:val="22"/>
              </w:rPr>
              <w:t xml:space="preserve">more appropriate method for the complete reaction for some compounds. </w:t>
            </w:r>
            <w:r w:rsidR="0048059A" w:rsidRPr="009B0209">
              <w:rPr>
                <w:color w:val="auto"/>
                <w:sz w:val="22"/>
                <w:szCs w:val="22"/>
              </w:rPr>
              <w:t>The work was</w:t>
            </w:r>
            <w:r w:rsidRPr="009B0209">
              <w:rPr>
                <w:color w:val="auto"/>
                <w:sz w:val="22"/>
                <w:szCs w:val="22"/>
              </w:rPr>
              <w:t xml:space="preserve"> very successful in terms of fabricating Hf</w:t>
            </w:r>
            <w:r w:rsidRPr="009B0209">
              <w:rPr>
                <w:color w:val="auto"/>
                <w:sz w:val="22"/>
                <w:szCs w:val="22"/>
                <w:vertAlign w:val="subscript"/>
              </w:rPr>
              <w:t>2</w:t>
            </w:r>
            <w:r w:rsidRPr="009B0209">
              <w:rPr>
                <w:color w:val="auto"/>
                <w:sz w:val="22"/>
                <w:szCs w:val="22"/>
              </w:rPr>
              <w:t>Al</w:t>
            </w:r>
            <w:r w:rsidRPr="009B0209">
              <w:rPr>
                <w:color w:val="auto"/>
                <w:sz w:val="22"/>
                <w:szCs w:val="22"/>
                <w:vertAlign w:val="subscript"/>
              </w:rPr>
              <w:t>4</w:t>
            </w:r>
            <w:r w:rsidRPr="009B0209">
              <w:rPr>
                <w:color w:val="auto"/>
                <w:sz w:val="22"/>
                <w:szCs w:val="22"/>
              </w:rPr>
              <w:t>C</w:t>
            </w:r>
            <w:r w:rsidRPr="009B0209">
              <w:rPr>
                <w:color w:val="auto"/>
                <w:sz w:val="22"/>
                <w:szCs w:val="22"/>
                <w:vertAlign w:val="subscript"/>
              </w:rPr>
              <w:t>5</w:t>
            </w:r>
            <w:r w:rsidRPr="009B0209">
              <w:rPr>
                <w:i/>
                <w:color w:val="auto"/>
                <w:sz w:val="22"/>
                <w:szCs w:val="22"/>
              </w:rPr>
              <w:t xml:space="preserve"> </w:t>
            </w:r>
            <w:r w:rsidRPr="009B0209">
              <w:rPr>
                <w:color w:val="auto"/>
                <w:sz w:val="22"/>
                <w:szCs w:val="22"/>
              </w:rPr>
              <w:t xml:space="preserve">as </w:t>
            </w:r>
            <w:r w:rsidR="0048059A" w:rsidRPr="009B0209">
              <w:rPr>
                <w:i/>
                <w:color w:val="auto"/>
                <w:sz w:val="22"/>
                <w:szCs w:val="22"/>
              </w:rPr>
              <w:t>ICL</w:t>
            </w:r>
            <w:r w:rsidRPr="009B0209">
              <w:rPr>
                <w:i/>
                <w:color w:val="auto"/>
                <w:sz w:val="22"/>
                <w:szCs w:val="22"/>
              </w:rPr>
              <w:t xml:space="preserve"> were the first group to do so</w:t>
            </w:r>
            <w:r w:rsidRPr="009B0209">
              <w:rPr>
                <w:color w:val="auto"/>
                <w:sz w:val="22"/>
                <w:szCs w:val="22"/>
              </w:rPr>
              <w:t>. Evaluation of thermal, mechanical and oxida</w:t>
            </w:r>
            <w:r w:rsidR="0048059A" w:rsidRPr="009B0209">
              <w:rPr>
                <w:color w:val="auto"/>
                <w:sz w:val="22"/>
                <w:szCs w:val="22"/>
              </w:rPr>
              <w:t>tion behaviour was carried out.</w:t>
            </w:r>
            <w:r w:rsidR="0048059A" w:rsidRPr="009B0209">
              <w:rPr>
                <w:color w:val="auto"/>
                <w:sz w:val="22"/>
                <w:szCs w:val="22"/>
              </w:rPr>
              <w:tab/>
            </w:r>
            <w:r w:rsidR="0048059A" w:rsidRPr="009B0209">
              <w:rPr>
                <w:i/>
                <w:color w:val="auto"/>
                <w:sz w:val="22"/>
                <w:szCs w:val="22"/>
              </w:rPr>
              <w:t>Project Completed</w:t>
            </w:r>
          </w:p>
          <w:p w14:paraId="759BD94A" w14:textId="1CCAD837" w:rsidR="00F55041" w:rsidRPr="009B0209" w:rsidRDefault="00F55041" w:rsidP="004E4C2C">
            <w:pPr>
              <w:pStyle w:val="Default"/>
              <w:tabs>
                <w:tab w:val="right" w:pos="7285"/>
              </w:tabs>
              <w:spacing w:before="120" w:after="120"/>
              <w:ind w:left="34"/>
              <w:rPr>
                <w:color w:val="auto"/>
                <w:sz w:val="22"/>
                <w:szCs w:val="22"/>
              </w:rPr>
            </w:pPr>
            <w:r w:rsidRPr="009B0209">
              <w:rPr>
                <w:color w:val="auto"/>
                <w:sz w:val="22"/>
                <w:szCs w:val="22"/>
              </w:rPr>
              <w:t>Commercially available Ti</w:t>
            </w:r>
            <w:r w:rsidRPr="009B0209">
              <w:rPr>
                <w:color w:val="auto"/>
                <w:sz w:val="22"/>
                <w:szCs w:val="22"/>
                <w:vertAlign w:val="subscript"/>
              </w:rPr>
              <w:t>3</w:t>
            </w:r>
            <w:r w:rsidRPr="009B0209">
              <w:rPr>
                <w:color w:val="auto"/>
                <w:sz w:val="22"/>
                <w:szCs w:val="22"/>
              </w:rPr>
              <w:t>SiC</w:t>
            </w:r>
            <w:r w:rsidRPr="009B0209">
              <w:rPr>
                <w:color w:val="auto"/>
                <w:sz w:val="22"/>
                <w:szCs w:val="22"/>
                <w:vertAlign w:val="subscript"/>
              </w:rPr>
              <w:t>2</w:t>
            </w:r>
            <w:r w:rsidRPr="009B0209">
              <w:rPr>
                <w:color w:val="auto"/>
                <w:sz w:val="22"/>
                <w:szCs w:val="22"/>
              </w:rPr>
              <w:t xml:space="preserve"> and Ti</w:t>
            </w:r>
            <w:r w:rsidRPr="009B0209">
              <w:rPr>
                <w:color w:val="auto"/>
                <w:sz w:val="22"/>
                <w:szCs w:val="22"/>
                <w:vertAlign w:val="subscript"/>
              </w:rPr>
              <w:t>2</w:t>
            </w:r>
            <w:r w:rsidRPr="009B0209">
              <w:rPr>
                <w:color w:val="auto"/>
                <w:sz w:val="22"/>
                <w:szCs w:val="22"/>
              </w:rPr>
              <w:t xml:space="preserve">AlC were evaluated for their tensile strength under </w:t>
            </w:r>
            <w:r w:rsidR="0048059A" w:rsidRPr="009B0209">
              <w:rPr>
                <w:color w:val="auto"/>
                <w:sz w:val="22"/>
                <w:szCs w:val="22"/>
              </w:rPr>
              <w:t xml:space="preserve">the </w:t>
            </w:r>
            <w:r w:rsidRPr="009B0209">
              <w:rPr>
                <w:color w:val="auto"/>
                <w:sz w:val="22"/>
                <w:szCs w:val="22"/>
              </w:rPr>
              <w:t xml:space="preserve">normal operating condition of </w:t>
            </w:r>
            <w:r w:rsidR="0048059A" w:rsidRPr="009B0209">
              <w:rPr>
                <w:color w:val="auto"/>
                <w:sz w:val="22"/>
                <w:szCs w:val="22"/>
              </w:rPr>
              <w:t xml:space="preserve">a </w:t>
            </w:r>
            <w:r w:rsidRPr="009B0209">
              <w:rPr>
                <w:color w:val="auto"/>
                <w:sz w:val="22"/>
                <w:szCs w:val="22"/>
              </w:rPr>
              <w:t>nuclear reactor (250 bar water at 300°C)</w:t>
            </w:r>
            <w:r w:rsidR="0048059A" w:rsidRPr="009B0209">
              <w:rPr>
                <w:color w:val="auto"/>
                <w:sz w:val="22"/>
                <w:szCs w:val="22"/>
              </w:rPr>
              <w:t>;</w:t>
            </w:r>
            <w:r w:rsidRPr="009B0209">
              <w:rPr>
                <w:color w:val="auto"/>
                <w:sz w:val="22"/>
                <w:szCs w:val="22"/>
              </w:rPr>
              <w:t xml:space="preserve"> results are yet to be obtained from </w:t>
            </w:r>
            <w:r w:rsidR="0048059A" w:rsidRPr="009B0209">
              <w:rPr>
                <w:color w:val="auto"/>
                <w:sz w:val="22"/>
                <w:szCs w:val="22"/>
              </w:rPr>
              <w:t>the</w:t>
            </w:r>
            <w:r w:rsidRPr="009B0209">
              <w:rPr>
                <w:color w:val="auto"/>
                <w:sz w:val="22"/>
                <w:szCs w:val="22"/>
              </w:rPr>
              <w:t xml:space="preserve"> collaborators (TIT and JAXA, JAPAN)</w:t>
            </w:r>
            <w:r w:rsidR="0048059A" w:rsidRPr="009B0209">
              <w:rPr>
                <w:color w:val="auto"/>
                <w:sz w:val="22"/>
                <w:szCs w:val="22"/>
              </w:rPr>
              <w:t>.</w:t>
            </w:r>
            <w:r w:rsidR="0048059A" w:rsidRPr="009B0209">
              <w:rPr>
                <w:color w:val="auto"/>
                <w:sz w:val="22"/>
                <w:szCs w:val="22"/>
              </w:rPr>
              <w:tab/>
            </w:r>
            <w:r w:rsidR="00BC6E63" w:rsidRPr="009B0209">
              <w:rPr>
                <w:i/>
                <w:color w:val="auto"/>
                <w:sz w:val="22"/>
                <w:szCs w:val="22"/>
              </w:rPr>
              <w:t>Ongoing</w:t>
            </w:r>
          </w:p>
          <w:p w14:paraId="66B5DE3E" w14:textId="4DD7C7E5" w:rsidR="00F55041" w:rsidRPr="009B0209" w:rsidRDefault="00F55041" w:rsidP="005B2030">
            <w:pPr>
              <w:pStyle w:val="Default"/>
              <w:tabs>
                <w:tab w:val="right" w:pos="7285"/>
              </w:tabs>
              <w:spacing w:before="120" w:after="120"/>
              <w:ind w:left="34"/>
              <w:rPr>
                <w:color w:val="auto"/>
                <w:sz w:val="22"/>
                <w:szCs w:val="22"/>
              </w:rPr>
            </w:pPr>
            <w:r w:rsidRPr="009B0209">
              <w:rPr>
                <w:color w:val="auto"/>
                <w:sz w:val="22"/>
                <w:szCs w:val="22"/>
              </w:rPr>
              <w:t>A full characterisation of rare earth doped ZrB</w:t>
            </w:r>
            <w:r w:rsidRPr="009B0209">
              <w:rPr>
                <w:color w:val="auto"/>
                <w:sz w:val="22"/>
                <w:szCs w:val="22"/>
                <w:vertAlign w:val="subscript"/>
              </w:rPr>
              <w:t>2</w:t>
            </w:r>
            <w:r w:rsidRPr="009B0209">
              <w:rPr>
                <w:color w:val="auto"/>
                <w:sz w:val="22"/>
                <w:szCs w:val="22"/>
              </w:rPr>
              <w:t>/HfB</w:t>
            </w:r>
            <w:r w:rsidRPr="009B0209">
              <w:rPr>
                <w:color w:val="auto"/>
                <w:sz w:val="22"/>
                <w:szCs w:val="22"/>
                <w:vertAlign w:val="subscript"/>
              </w:rPr>
              <w:t>2</w:t>
            </w:r>
            <w:r w:rsidRPr="009B0209">
              <w:rPr>
                <w:color w:val="auto"/>
                <w:sz w:val="22"/>
                <w:szCs w:val="22"/>
              </w:rPr>
              <w:t xml:space="preserve"> to improve the oxidation resistance of the composites has been carried out in collaboration with </w:t>
            </w:r>
            <w:proofErr w:type="spellStart"/>
            <w:r w:rsidRPr="009B0209">
              <w:rPr>
                <w:color w:val="auto"/>
                <w:sz w:val="22"/>
                <w:szCs w:val="22"/>
              </w:rPr>
              <w:t>Dstl</w:t>
            </w:r>
            <w:proofErr w:type="spellEnd"/>
            <w:r w:rsidRPr="009B0209">
              <w:rPr>
                <w:color w:val="auto"/>
                <w:sz w:val="22"/>
                <w:szCs w:val="22"/>
              </w:rPr>
              <w:t>.</w:t>
            </w:r>
            <w:r w:rsidR="0048059A" w:rsidRPr="009B0209">
              <w:rPr>
                <w:color w:val="auto"/>
                <w:sz w:val="22"/>
                <w:szCs w:val="22"/>
              </w:rPr>
              <w:tab/>
            </w:r>
            <w:r w:rsidRPr="009B0209">
              <w:rPr>
                <w:i/>
                <w:color w:val="auto"/>
                <w:sz w:val="22"/>
                <w:szCs w:val="22"/>
              </w:rPr>
              <w:t>Project completed</w:t>
            </w:r>
          </w:p>
        </w:tc>
      </w:tr>
      <w:tr w:rsidR="00C46207" w:rsidRPr="00045DAB" w14:paraId="22C7C126" w14:textId="77777777" w:rsidTr="00E66888">
        <w:trPr>
          <w:trHeight w:val="206"/>
        </w:trPr>
        <w:tc>
          <w:tcPr>
            <w:tcW w:w="2376" w:type="dxa"/>
          </w:tcPr>
          <w:p w14:paraId="389616B9" w14:textId="29B169B0" w:rsidR="00C46207" w:rsidRPr="009B0209" w:rsidRDefault="00C46207" w:rsidP="00D45F93">
            <w:pPr>
              <w:pStyle w:val="Default"/>
              <w:spacing w:before="120" w:after="120"/>
              <w:rPr>
                <w:b/>
                <w:bCs/>
                <w:color w:val="auto"/>
                <w:sz w:val="22"/>
                <w:szCs w:val="22"/>
              </w:rPr>
            </w:pPr>
            <w:r>
              <w:rPr>
                <w:b/>
                <w:bCs/>
                <w:color w:val="auto"/>
                <w:sz w:val="22"/>
                <w:szCs w:val="22"/>
              </w:rPr>
              <w:lastRenderedPageBreak/>
              <w:t>Publications</w:t>
            </w:r>
          </w:p>
        </w:tc>
        <w:tc>
          <w:tcPr>
            <w:tcW w:w="7501" w:type="dxa"/>
          </w:tcPr>
          <w:p w14:paraId="6ADE3E84" w14:textId="60CE16F4" w:rsidR="00C46207" w:rsidRPr="00B80334" w:rsidRDefault="00B80334" w:rsidP="004E4C2C">
            <w:pPr>
              <w:pStyle w:val="Default"/>
              <w:tabs>
                <w:tab w:val="right" w:pos="7285"/>
              </w:tabs>
              <w:spacing w:before="120" w:after="120"/>
              <w:ind w:left="34"/>
              <w:rPr>
                <w:rFonts w:eastAsia="Times New Roman"/>
                <w:color w:val="1A1A1A"/>
                <w:sz w:val="22"/>
                <w:lang w:eastAsia="en-GB"/>
              </w:rPr>
            </w:pPr>
            <w:r w:rsidRPr="00B80334">
              <w:rPr>
                <w:rFonts w:eastAsia="Times New Roman"/>
                <w:bCs/>
                <w:color w:val="1A1A1A"/>
                <w:sz w:val="22"/>
                <w:lang w:eastAsia="en-GB"/>
              </w:rPr>
              <w:t xml:space="preserve">Microstructural </w:t>
            </w:r>
            <w:r>
              <w:rPr>
                <w:rFonts w:eastAsia="Times New Roman"/>
                <w:bCs/>
                <w:color w:val="1A1A1A"/>
                <w:sz w:val="22"/>
                <w:lang w:eastAsia="en-GB"/>
              </w:rPr>
              <w:t>e</w:t>
            </w:r>
            <w:r w:rsidRPr="00B80334">
              <w:rPr>
                <w:rFonts w:eastAsia="Times New Roman"/>
                <w:bCs/>
                <w:color w:val="1A1A1A"/>
                <w:sz w:val="22"/>
                <w:lang w:eastAsia="en-GB"/>
              </w:rPr>
              <w:t>volution of HfB</w:t>
            </w:r>
            <w:r w:rsidRPr="00B80334">
              <w:rPr>
                <w:rFonts w:eastAsia="Times New Roman"/>
                <w:bCs/>
                <w:color w:val="1A1A1A"/>
                <w:sz w:val="22"/>
                <w:vertAlign w:val="subscript"/>
                <w:lang w:eastAsia="en-GB"/>
              </w:rPr>
              <w:t>2</w:t>
            </w:r>
            <w:r w:rsidRPr="00B80334">
              <w:rPr>
                <w:rFonts w:eastAsia="Times New Roman"/>
                <w:bCs/>
                <w:color w:val="1A1A1A"/>
                <w:sz w:val="22"/>
                <w:lang w:eastAsia="en-GB"/>
              </w:rPr>
              <w:t>–based ceramics during oxidation at 1600</w:t>
            </w:r>
            <w:r w:rsidRPr="00B80334">
              <w:rPr>
                <w:rFonts w:eastAsia="Times New Roman"/>
                <w:bCs/>
                <w:color w:val="1A1A1A"/>
                <w:sz w:val="22"/>
                <w:vertAlign w:val="superscript"/>
                <w:lang w:eastAsia="en-GB"/>
              </w:rPr>
              <w:t>o</w:t>
            </w:r>
            <w:r w:rsidRPr="00B80334">
              <w:rPr>
                <w:rFonts w:eastAsia="Times New Roman"/>
                <w:bCs/>
                <w:color w:val="1A1A1A"/>
                <w:sz w:val="22"/>
                <w:lang w:eastAsia="en-GB"/>
              </w:rPr>
              <w:t>C to 2000</w:t>
            </w:r>
            <w:r w:rsidRPr="00B80334">
              <w:rPr>
                <w:rFonts w:eastAsia="Times New Roman"/>
                <w:bCs/>
                <w:color w:val="1A1A1A"/>
                <w:sz w:val="22"/>
                <w:vertAlign w:val="superscript"/>
                <w:lang w:eastAsia="en-GB"/>
              </w:rPr>
              <w:t>o</w:t>
            </w:r>
            <w:r w:rsidRPr="00B80334">
              <w:rPr>
                <w:rFonts w:eastAsia="Times New Roman"/>
                <w:bCs/>
                <w:color w:val="1A1A1A"/>
                <w:sz w:val="22"/>
                <w:lang w:eastAsia="en-GB"/>
              </w:rPr>
              <w:t>C</w:t>
            </w:r>
            <w:r w:rsidRPr="00B80334">
              <w:rPr>
                <w:rFonts w:eastAsia="Times New Roman"/>
                <w:color w:val="1A1A1A"/>
                <w:sz w:val="22"/>
                <w:lang w:eastAsia="en-GB"/>
              </w:rPr>
              <w:t xml:space="preserve">, DD </w:t>
            </w:r>
            <w:proofErr w:type="spellStart"/>
            <w:r w:rsidRPr="00B80334">
              <w:rPr>
                <w:rFonts w:eastAsia="Times New Roman"/>
                <w:color w:val="1A1A1A"/>
                <w:sz w:val="22"/>
                <w:lang w:eastAsia="en-GB"/>
              </w:rPr>
              <w:t>Jayaseelan</w:t>
            </w:r>
            <w:proofErr w:type="spellEnd"/>
            <w:r w:rsidRPr="00B80334">
              <w:rPr>
                <w:rFonts w:eastAsia="Times New Roman"/>
                <w:color w:val="1A1A1A"/>
                <w:sz w:val="22"/>
                <w:lang w:eastAsia="en-GB"/>
              </w:rPr>
              <w:t>, E Zapata-</w:t>
            </w:r>
            <w:proofErr w:type="spellStart"/>
            <w:r w:rsidRPr="00B80334">
              <w:rPr>
                <w:rFonts w:eastAsia="Times New Roman"/>
                <w:color w:val="1A1A1A"/>
                <w:sz w:val="22"/>
                <w:lang w:eastAsia="en-GB"/>
              </w:rPr>
              <w:t>Solvas</w:t>
            </w:r>
            <w:proofErr w:type="spellEnd"/>
            <w:r w:rsidRPr="00B80334">
              <w:rPr>
                <w:rFonts w:eastAsia="Times New Roman"/>
                <w:color w:val="1A1A1A"/>
                <w:sz w:val="22"/>
                <w:lang w:eastAsia="en-GB"/>
              </w:rPr>
              <w:t xml:space="preserve">, CM Carney, A Katz, P Brown, WE Lee, </w:t>
            </w:r>
            <w:r w:rsidRPr="00B80334">
              <w:rPr>
                <w:rFonts w:eastAsia="Times New Roman"/>
                <w:i/>
                <w:iCs/>
                <w:color w:val="1A1A1A"/>
                <w:sz w:val="22"/>
                <w:lang w:eastAsia="en-GB"/>
              </w:rPr>
              <w:t>Adv. in Applied Ceramics</w:t>
            </w:r>
            <w:r w:rsidRPr="00B80334">
              <w:rPr>
                <w:rFonts w:eastAsia="Times New Roman"/>
                <w:color w:val="1A1A1A"/>
                <w:sz w:val="22"/>
                <w:lang w:eastAsia="en-GB"/>
              </w:rPr>
              <w:t xml:space="preserve"> </w:t>
            </w:r>
            <w:r w:rsidRPr="000A4476">
              <w:rPr>
                <w:rFonts w:eastAsia="Times New Roman"/>
                <w:b/>
                <w:color w:val="1A1A1A"/>
                <w:sz w:val="22"/>
                <w:lang w:eastAsia="en-GB"/>
              </w:rPr>
              <w:t>114</w:t>
            </w:r>
            <w:r w:rsidRPr="00B80334">
              <w:rPr>
                <w:rFonts w:eastAsia="Times New Roman"/>
                <w:color w:val="1A1A1A"/>
                <w:sz w:val="22"/>
                <w:lang w:eastAsia="en-GB"/>
              </w:rPr>
              <w:t xml:space="preserve"> [5] 277-295, 2015.</w:t>
            </w:r>
          </w:p>
          <w:p w14:paraId="707DCAF4" w14:textId="57BA62BC" w:rsidR="00B80334" w:rsidRDefault="00B80334" w:rsidP="004E4C2C">
            <w:pPr>
              <w:pStyle w:val="Default"/>
              <w:tabs>
                <w:tab w:val="right" w:pos="7285"/>
              </w:tabs>
              <w:spacing w:before="120" w:after="120"/>
              <w:ind w:left="34"/>
              <w:rPr>
                <w:rFonts w:eastAsia="Times New Roman"/>
                <w:color w:val="1A1A1A"/>
                <w:sz w:val="22"/>
                <w:lang w:eastAsia="en-GB"/>
              </w:rPr>
            </w:pPr>
            <w:r w:rsidRPr="00B80334">
              <w:rPr>
                <w:rFonts w:eastAsia="Times New Roman"/>
                <w:bCs/>
                <w:color w:val="1A1A1A"/>
                <w:sz w:val="22"/>
                <w:lang w:eastAsia="en-GB"/>
              </w:rPr>
              <w:t>Development of multi-layered thermal protection system (TPS) for aerospace applications</w:t>
            </w:r>
            <w:r w:rsidRPr="00B80334">
              <w:rPr>
                <w:rFonts w:eastAsia="Times New Roman"/>
                <w:color w:val="1A1A1A"/>
                <w:sz w:val="22"/>
                <w:lang w:eastAsia="en-GB"/>
              </w:rPr>
              <w:t xml:space="preserve">, DD </w:t>
            </w:r>
            <w:proofErr w:type="spellStart"/>
            <w:r w:rsidRPr="00B80334">
              <w:rPr>
                <w:rFonts w:eastAsia="Times New Roman"/>
                <w:color w:val="1A1A1A"/>
                <w:sz w:val="22"/>
                <w:lang w:eastAsia="en-GB"/>
              </w:rPr>
              <w:t>Jayaseelan</w:t>
            </w:r>
            <w:proofErr w:type="spellEnd"/>
            <w:r w:rsidRPr="00B80334">
              <w:rPr>
                <w:rFonts w:eastAsia="Times New Roman"/>
                <w:color w:val="1A1A1A"/>
                <w:sz w:val="22"/>
                <w:lang w:eastAsia="en-GB"/>
              </w:rPr>
              <w:t xml:space="preserve">, X </w:t>
            </w:r>
            <w:proofErr w:type="spellStart"/>
            <w:r w:rsidRPr="00B80334">
              <w:rPr>
                <w:rFonts w:eastAsia="Times New Roman"/>
                <w:color w:val="1A1A1A"/>
                <w:sz w:val="22"/>
                <w:lang w:eastAsia="en-GB"/>
              </w:rPr>
              <w:t>Yanda</w:t>
            </w:r>
            <w:proofErr w:type="spellEnd"/>
            <w:r w:rsidRPr="00B80334">
              <w:rPr>
                <w:rFonts w:eastAsia="Times New Roman"/>
                <w:color w:val="1A1A1A"/>
                <w:sz w:val="22"/>
                <w:lang w:eastAsia="en-GB"/>
              </w:rPr>
              <w:t xml:space="preserve">, L </w:t>
            </w:r>
            <w:proofErr w:type="spellStart"/>
            <w:r w:rsidRPr="00B80334">
              <w:rPr>
                <w:rFonts w:eastAsia="Times New Roman"/>
                <w:color w:val="1A1A1A"/>
                <w:sz w:val="22"/>
                <w:lang w:eastAsia="en-GB"/>
              </w:rPr>
              <w:t>Vandeperre</w:t>
            </w:r>
            <w:proofErr w:type="spellEnd"/>
            <w:r w:rsidRPr="00B80334">
              <w:rPr>
                <w:rFonts w:eastAsia="Times New Roman"/>
                <w:color w:val="1A1A1A"/>
                <w:sz w:val="22"/>
                <w:lang w:eastAsia="en-GB"/>
              </w:rPr>
              <w:t xml:space="preserve">, P Brown, WE Lee, </w:t>
            </w:r>
            <w:r w:rsidRPr="00B80334">
              <w:rPr>
                <w:rFonts w:eastAsia="Times New Roman"/>
                <w:i/>
                <w:iCs/>
                <w:color w:val="1A1A1A"/>
                <w:sz w:val="22"/>
                <w:lang w:eastAsia="en-GB"/>
              </w:rPr>
              <w:t>Composite, Part B </w:t>
            </w:r>
            <w:r w:rsidRPr="000A4476">
              <w:rPr>
                <w:rFonts w:eastAsia="Times New Roman"/>
                <w:b/>
                <w:color w:val="1A1A1A"/>
                <w:sz w:val="22"/>
                <w:lang w:eastAsia="en-GB"/>
              </w:rPr>
              <w:t>79</w:t>
            </w:r>
            <w:r w:rsidRPr="00B80334">
              <w:rPr>
                <w:rFonts w:eastAsia="Times New Roman"/>
                <w:color w:val="1A1A1A"/>
                <w:sz w:val="22"/>
                <w:lang w:eastAsia="en-GB"/>
              </w:rPr>
              <w:t xml:space="preserve"> 392-405, 2015.</w:t>
            </w:r>
          </w:p>
          <w:p w14:paraId="70F2843B" w14:textId="57E301F2" w:rsidR="00B80334" w:rsidRPr="00B80334" w:rsidRDefault="000A4476" w:rsidP="000A4476">
            <w:pPr>
              <w:pStyle w:val="Default"/>
              <w:tabs>
                <w:tab w:val="right" w:pos="7285"/>
              </w:tabs>
              <w:spacing w:before="120" w:after="120"/>
              <w:ind w:left="34"/>
              <w:rPr>
                <w:color w:val="auto"/>
                <w:sz w:val="22"/>
                <w:szCs w:val="22"/>
              </w:rPr>
            </w:pPr>
            <w:r w:rsidRPr="000A4476">
              <w:rPr>
                <w:rFonts w:eastAsia="Times New Roman"/>
                <w:bCs/>
                <w:color w:val="1A1A1A"/>
                <w:sz w:val="22"/>
                <w:lang w:eastAsia="en-GB"/>
              </w:rPr>
              <w:t>Structural and compositional analyses of oxidized layers of ZrB</w:t>
            </w:r>
            <w:r w:rsidRPr="000A4476">
              <w:rPr>
                <w:rFonts w:eastAsia="Times New Roman"/>
                <w:bCs/>
                <w:color w:val="1A1A1A"/>
                <w:sz w:val="22"/>
                <w:vertAlign w:val="subscript"/>
                <w:lang w:eastAsia="en-GB"/>
              </w:rPr>
              <w:t>2</w:t>
            </w:r>
            <w:r w:rsidRPr="000A4476">
              <w:rPr>
                <w:rFonts w:eastAsia="Times New Roman"/>
                <w:bCs/>
                <w:color w:val="1A1A1A"/>
                <w:sz w:val="22"/>
                <w:lang w:eastAsia="en-GB"/>
              </w:rPr>
              <w:t>-based ceramics</w:t>
            </w:r>
            <w:r w:rsidRPr="000A4476">
              <w:rPr>
                <w:rFonts w:eastAsia="Times New Roman"/>
                <w:color w:val="1A1A1A"/>
                <w:sz w:val="22"/>
                <w:lang w:eastAsia="en-GB"/>
              </w:rPr>
              <w:t>, </w:t>
            </w:r>
            <w:r w:rsidR="00B80334" w:rsidRPr="000A4476">
              <w:rPr>
                <w:rFonts w:eastAsia="Times New Roman"/>
                <w:color w:val="1A1A1A"/>
                <w:sz w:val="22"/>
                <w:lang w:eastAsia="en-GB"/>
              </w:rPr>
              <w:t xml:space="preserve">DD </w:t>
            </w:r>
            <w:proofErr w:type="spellStart"/>
            <w:r w:rsidR="00B80334" w:rsidRPr="000A4476">
              <w:rPr>
                <w:rFonts w:eastAsia="Times New Roman"/>
                <w:color w:val="1A1A1A"/>
                <w:sz w:val="22"/>
                <w:lang w:eastAsia="en-GB"/>
              </w:rPr>
              <w:t>Jayaseelan</w:t>
            </w:r>
            <w:proofErr w:type="spellEnd"/>
            <w:r w:rsidR="00B80334" w:rsidRPr="000A4476">
              <w:rPr>
                <w:rFonts w:eastAsia="Times New Roman"/>
                <w:color w:val="1A1A1A"/>
                <w:sz w:val="22"/>
                <w:lang w:eastAsia="en-GB"/>
              </w:rPr>
              <w:t>, E Zapata-</w:t>
            </w:r>
            <w:proofErr w:type="spellStart"/>
            <w:r w:rsidR="00B80334" w:rsidRPr="000A4476">
              <w:rPr>
                <w:rFonts w:eastAsia="Times New Roman"/>
                <w:color w:val="1A1A1A"/>
                <w:sz w:val="22"/>
                <w:lang w:eastAsia="en-GB"/>
              </w:rPr>
              <w:t>Solvas</w:t>
            </w:r>
            <w:proofErr w:type="spellEnd"/>
            <w:r w:rsidR="00B80334" w:rsidRPr="000A4476">
              <w:rPr>
                <w:rFonts w:eastAsia="Times New Roman"/>
                <w:color w:val="1A1A1A"/>
                <w:sz w:val="22"/>
                <w:lang w:eastAsia="en-GB"/>
              </w:rPr>
              <w:t xml:space="preserve">, R </w:t>
            </w:r>
            <w:proofErr w:type="spellStart"/>
            <w:r w:rsidR="00B80334" w:rsidRPr="000A4476">
              <w:rPr>
                <w:rFonts w:eastAsia="Times New Roman"/>
                <w:color w:val="1A1A1A"/>
                <w:sz w:val="22"/>
                <w:lang w:eastAsia="en-GB"/>
              </w:rPr>
              <w:t>Chater</w:t>
            </w:r>
            <w:proofErr w:type="spellEnd"/>
            <w:r w:rsidR="00B80334" w:rsidRPr="000A4476">
              <w:rPr>
                <w:rFonts w:eastAsia="Times New Roman"/>
                <w:color w:val="1A1A1A"/>
                <w:sz w:val="22"/>
                <w:lang w:eastAsia="en-GB"/>
              </w:rPr>
              <w:t xml:space="preserve">, WE Lee, </w:t>
            </w:r>
            <w:r w:rsidR="00B80334" w:rsidRPr="000A4476">
              <w:rPr>
                <w:rFonts w:eastAsia="Times New Roman"/>
                <w:i/>
                <w:iCs/>
                <w:color w:val="1A1A1A"/>
                <w:sz w:val="22"/>
                <w:lang w:eastAsia="en-GB"/>
              </w:rPr>
              <w:t>J. Eur. Ceram. Soc</w:t>
            </w:r>
            <w:r>
              <w:rPr>
                <w:rFonts w:eastAsia="Times New Roman"/>
                <w:color w:val="1A1A1A"/>
                <w:sz w:val="22"/>
                <w:lang w:eastAsia="en-GB"/>
              </w:rPr>
              <w:t>.</w:t>
            </w:r>
            <w:r w:rsidR="00B80334" w:rsidRPr="000A4476">
              <w:rPr>
                <w:rFonts w:eastAsia="Times New Roman"/>
                <w:color w:val="1A1A1A"/>
                <w:sz w:val="22"/>
                <w:lang w:eastAsia="en-GB"/>
              </w:rPr>
              <w:t xml:space="preserve"> </w:t>
            </w:r>
            <w:r w:rsidR="00B80334" w:rsidRPr="000A4476">
              <w:rPr>
                <w:rFonts w:eastAsia="Times New Roman"/>
                <w:b/>
                <w:color w:val="1A1A1A"/>
                <w:sz w:val="22"/>
                <w:lang w:eastAsia="en-GB"/>
              </w:rPr>
              <w:t>35</w:t>
            </w:r>
            <w:r w:rsidR="00B80334" w:rsidRPr="000A4476">
              <w:rPr>
                <w:rFonts w:eastAsia="Times New Roman"/>
                <w:color w:val="1A1A1A"/>
                <w:sz w:val="22"/>
                <w:lang w:eastAsia="en-GB"/>
              </w:rPr>
              <w:t xml:space="preserve"> [15] 4059–4071, 2015.</w:t>
            </w:r>
          </w:p>
        </w:tc>
      </w:tr>
      <w:tr w:rsidR="00405E05" w:rsidRPr="00045DAB" w14:paraId="428F6C4B" w14:textId="77777777" w:rsidTr="00E66888">
        <w:trPr>
          <w:trHeight w:val="206"/>
        </w:trPr>
        <w:tc>
          <w:tcPr>
            <w:tcW w:w="2376" w:type="dxa"/>
          </w:tcPr>
          <w:p w14:paraId="5F6E9FBA" w14:textId="20AE29CC" w:rsidR="00405E05" w:rsidRDefault="00405E05" w:rsidP="00405E05">
            <w:pPr>
              <w:pStyle w:val="Default"/>
              <w:spacing w:before="120" w:after="120"/>
              <w:rPr>
                <w:b/>
                <w:bCs/>
                <w:color w:val="auto"/>
                <w:sz w:val="22"/>
                <w:szCs w:val="22"/>
              </w:rPr>
            </w:pPr>
            <w:r>
              <w:rPr>
                <w:b/>
                <w:bCs/>
                <w:color w:val="auto"/>
                <w:sz w:val="22"/>
                <w:szCs w:val="22"/>
              </w:rPr>
              <w:t>Impact</w:t>
            </w:r>
          </w:p>
        </w:tc>
        <w:tc>
          <w:tcPr>
            <w:tcW w:w="7501" w:type="dxa"/>
          </w:tcPr>
          <w:p w14:paraId="31F296C9" w14:textId="377FC69C" w:rsidR="00405E05" w:rsidRPr="009B0209" w:rsidRDefault="00DC5991" w:rsidP="004E4C2C">
            <w:pPr>
              <w:pStyle w:val="Default"/>
              <w:tabs>
                <w:tab w:val="right" w:pos="7285"/>
              </w:tabs>
              <w:spacing w:before="120" w:after="120"/>
              <w:ind w:left="34"/>
              <w:rPr>
                <w:color w:val="auto"/>
                <w:sz w:val="22"/>
                <w:szCs w:val="22"/>
              </w:rPr>
            </w:pPr>
            <w:r>
              <w:rPr>
                <w:color w:val="auto"/>
                <w:sz w:val="22"/>
                <w:szCs w:val="22"/>
              </w:rPr>
              <w:t>Ongoing</w:t>
            </w:r>
          </w:p>
        </w:tc>
      </w:tr>
    </w:tbl>
    <w:p w14:paraId="6E7E5187" w14:textId="77777777" w:rsidR="004E4C2C" w:rsidRDefault="004E4C2C" w:rsidP="00F55041">
      <w:pPr>
        <w:spacing w:after="0" w:line="240" w:lineRule="auto"/>
        <w:rPr>
          <w:rFonts w:ascii="Arial" w:hAnsi="Arial" w:cs="Arial"/>
          <w:b/>
          <w:bCs/>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6"/>
        <w:gridCol w:w="7500"/>
      </w:tblGrid>
      <w:tr w:rsidR="00B75555" w:rsidRPr="00EF2001" w14:paraId="763DD771" w14:textId="77777777" w:rsidTr="00366A8B">
        <w:trPr>
          <w:trHeight w:val="434"/>
        </w:trPr>
        <w:tc>
          <w:tcPr>
            <w:tcW w:w="2376" w:type="dxa"/>
            <w:tcMar>
              <w:top w:w="0" w:type="dxa"/>
              <w:left w:w="108" w:type="dxa"/>
              <w:bottom w:w="0" w:type="dxa"/>
              <w:right w:w="108" w:type="dxa"/>
            </w:tcMar>
            <w:hideMark/>
          </w:tcPr>
          <w:p w14:paraId="3B81DF33" w14:textId="77777777" w:rsidR="00B75555" w:rsidRPr="00EF2001" w:rsidRDefault="00B75555" w:rsidP="003E5280">
            <w:pPr>
              <w:spacing w:after="120"/>
              <w:rPr>
                <w:rFonts w:ascii="Arial" w:eastAsia="Times New Roman" w:hAnsi="Arial" w:cs="Arial"/>
                <w:color w:val="000000"/>
                <w:sz w:val="24"/>
                <w:szCs w:val="24"/>
              </w:rPr>
            </w:pPr>
            <w:r w:rsidRPr="00EF2001">
              <w:rPr>
                <w:rFonts w:ascii="Arial" w:eastAsia="Times New Roman" w:hAnsi="Arial" w:cs="Arial"/>
                <w:b/>
                <w:bCs/>
                <w:color w:val="000000"/>
              </w:rPr>
              <w:t>Title</w:t>
            </w:r>
          </w:p>
        </w:tc>
        <w:tc>
          <w:tcPr>
            <w:tcW w:w="7500" w:type="dxa"/>
            <w:shd w:val="clear" w:color="auto" w:fill="auto"/>
            <w:tcMar>
              <w:top w:w="0" w:type="dxa"/>
              <w:left w:w="108" w:type="dxa"/>
              <w:bottom w:w="0" w:type="dxa"/>
              <w:right w:w="108" w:type="dxa"/>
            </w:tcMar>
            <w:hideMark/>
          </w:tcPr>
          <w:p w14:paraId="005C7695" w14:textId="2FF8BC65" w:rsidR="00B75555" w:rsidRPr="00366A8B" w:rsidRDefault="00366A8B" w:rsidP="00A0177B">
            <w:pPr>
              <w:spacing w:after="120" w:line="240" w:lineRule="auto"/>
              <w:rPr>
                <w:rFonts w:ascii="Arial" w:eastAsia="Times New Roman" w:hAnsi="Arial" w:cs="Arial"/>
                <w:color w:val="000000"/>
                <w:sz w:val="24"/>
                <w:szCs w:val="24"/>
                <w:highlight w:val="green"/>
              </w:rPr>
            </w:pPr>
            <w:r w:rsidRPr="00366A8B">
              <w:rPr>
                <w:rFonts w:ascii="Arial" w:eastAsia="Times New Roman" w:hAnsi="Arial" w:cs="Arial"/>
                <w:b/>
                <w:i/>
                <w:color w:val="000000"/>
              </w:rPr>
              <w:t>Powder synthesis, green forming and densification (flash sintering and spark plasma sintering) of UHTCs</w:t>
            </w:r>
          </w:p>
        </w:tc>
      </w:tr>
      <w:tr w:rsidR="00B75555" w:rsidRPr="00EF2001" w14:paraId="3CAA6B51" w14:textId="77777777" w:rsidTr="00366A8B">
        <w:trPr>
          <w:trHeight w:val="64"/>
        </w:trPr>
        <w:tc>
          <w:tcPr>
            <w:tcW w:w="2376" w:type="dxa"/>
            <w:tcMar>
              <w:top w:w="0" w:type="dxa"/>
              <w:left w:w="108" w:type="dxa"/>
              <w:bottom w:w="0" w:type="dxa"/>
              <w:right w:w="108" w:type="dxa"/>
            </w:tcMar>
            <w:hideMark/>
          </w:tcPr>
          <w:p w14:paraId="3D7EF56D" w14:textId="77777777" w:rsidR="00B75555" w:rsidRPr="00EF2001" w:rsidRDefault="00B75555" w:rsidP="003E5280">
            <w:pPr>
              <w:spacing w:after="120" w:line="64" w:lineRule="atLeast"/>
              <w:rPr>
                <w:rFonts w:ascii="Arial" w:eastAsia="Times New Roman" w:hAnsi="Arial" w:cs="Arial"/>
                <w:color w:val="000000"/>
                <w:sz w:val="24"/>
                <w:szCs w:val="24"/>
              </w:rPr>
            </w:pPr>
            <w:r w:rsidRPr="00EF2001">
              <w:rPr>
                <w:rFonts w:ascii="Arial" w:eastAsia="Times New Roman" w:hAnsi="Arial" w:cs="Arial"/>
                <w:b/>
                <w:bCs/>
                <w:color w:val="000000"/>
              </w:rPr>
              <w:t>Relationship to other projects/themes</w:t>
            </w:r>
          </w:p>
        </w:tc>
        <w:tc>
          <w:tcPr>
            <w:tcW w:w="7500" w:type="dxa"/>
            <w:tcMar>
              <w:top w:w="0" w:type="dxa"/>
              <w:left w:w="108" w:type="dxa"/>
              <w:bottom w:w="0" w:type="dxa"/>
              <w:right w:w="108" w:type="dxa"/>
            </w:tcMar>
            <w:hideMark/>
          </w:tcPr>
          <w:p w14:paraId="5774F366" w14:textId="43CF5C86" w:rsidR="00B75555" w:rsidRPr="00EF2001" w:rsidRDefault="00B75555" w:rsidP="00A0177B">
            <w:pPr>
              <w:spacing w:after="120" w:line="240" w:lineRule="auto"/>
              <w:rPr>
                <w:rFonts w:ascii="Arial" w:eastAsia="Times New Roman" w:hAnsi="Arial" w:cs="Arial"/>
                <w:color w:val="000000"/>
                <w:sz w:val="24"/>
                <w:szCs w:val="24"/>
              </w:rPr>
            </w:pPr>
            <w:r w:rsidRPr="00EF2001">
              <w:rPr>
                <w:rFonts w:ascii="Arial" w:eastAsia="Times New Roman" w:hAnsi="Arial" w:cs="Arial"/>
                <w:color w:val="000000"/>
              </w:rPr>
              <w:t xml:space="preserve">Produce and scale up fine UHTCs powders for use in a range of </w:t>
            </w:r>
            <w:proofErr w:type="spellStart"/>
            <w:r w:rsidR="00366A8B">
              <w:rPr>
                <w:rFonts w:ascii="Arial" w:eastAsia="Times New Roman" w:hAnsi="Arial" w:cs="Arial"/>
                <w:color w:val="000000"/>
              </w:rPr>
              <w:t>XMat</w:t>
            </w:r>
            <w:proofErr w:type="spellEnd"/>
            <w:r w:rsidR="00366A8B">
              <w:rPr>
                <w:rFonts w:ascii="Arial" w:eastAsia="Times New Roman" w:hAnsi="Arial" w:cs="Arial"/>
                <w:color w:val="000000"/>
              </w:rPr>
              <w:t xml:space="preserve"> projects; b</w:t>
            </w:r>
            <w:r w:rsidRPr="00EF2001">
              <w:rPr>
                <w:rFonts w:ascii="Arial" w:eastAsia="Times New Roman" w:hAnsi="Arial" w:cs="Arial"/>
                <w:color w:val="000000"/>
              </w:rPr>
              <w:t>etter understand the densification behaviour of UHTCs under a strong electric field;</w:t>
            </w:r>
            <w:r w:rsidR="00366A8B">
              <w:rPr>
                <w:rFonts w:ascii="Arial" w:eastAsia="Times New Roman" w:hAnsi="Arial" w:cs="Arial"/>
                <w:color w:val="000000"/>
              </w:rPr>
              <w:t xml:space="preserve"> w</w:t>
            </w:r>
            <w:r w:rsidRPr="00EF2001">
              <w:rPr>
                <w:rFonts w:ascii="Arial" w:eastAsia="Times New Roman" w:hAnsi="Arial" w:cs="Arial"/>
                <w:color w:val="000000"/>
              </w:rPr>
              <w:t>ith DSTL:</w:t>
            </w:r>
            <w:r w:rsidR="00366A8B">
              <w:rPr>
                <w:rFonts w:ascii="Arial" w:eastAsia="Times New Roman" w:hAnsi="Arial" w:cs="Arial"/>
                <w:color w:val="000000"/>
              </w:rPr>
              <w:t xml:space="preserve"> p</w:t>
            </w:r>
            <w:r w:rsidRPr="00EF2001">
              <w:rPr>
                <w:rFonts w:ascii="Arial" w:eastAsia="Times New Roman" w:hAnsi="Arial" w:cs="Arial"/>
                <w:color w:val="000000"/>
              </w:rPr>
              <w:t>roduce UHTCs with complex geometries for joi</w:t>
            </w:r>
            <w:r w:rsidR="00366A8B">
              <w:rPr>
                <w:rFonts w:ascii="Arial" w:eastAsia="Times New Roman" w:hAnsi="Arial" w:cs="Arial"/>
                <w:color w:val="000000"/>
              </w:rPr>
              <w:t>ning with UHTC-based composites</w:t>
            </w:r>
          </w:p>
        </w:tc>
      </w:tr>
      <w:tr w:rsidR="00B75555" w:rsidRPr="00EF2001" w14:paraId="6AA528EC" w14:textId="77777777" w:rsidTr="00366A8B">
        <w:trPr>
          <w:trHeight w:val="616"/>
        </w:trPr>
        <w:tc>
          <w:tcPr>
            <w:tcW w:w="2376" w:type="dxa"/>
            <w:tcMar>
              <w:top w:w="0" w:type="dxa"/>
              <w:left w:w="108" w:type="dxa"/>
              <w:bottom w:w="0" w:type="dxa"/>
              <w:right w:w="108" w:type="dxa"/>
            </w:tcMar>
            <w:hideMark/>
          </w:tcPr>
          <w:p w14:paraId="70E3E567" w14:textId="77777777" w:rsidR="00B75555" w:rsidRPr="00EF2001" w:rsidRDefault="00B75555" w:rsidP="003E5280">
            <w:pPr>
              <w:spacing w:after="120"/>
              <w:rPr>
                <w:rFonts w:ascii="Arial" w:eastAsia="Times New Roman" w:hAnsi="Arial" w:cs="Arial"/>
                <w:color w:val="000000"/>
                <w:sz w:val="24"/>
                <w:szCs w:val="24"/>
              </w:rPr>
            </w:pPr>
            <w:r w:rsidRPr="00EF2001">
              <w:rPr>
                <w:rFonts w:ascii="Arial" w:eastAsia="Times New Roman" w:hAnsi="Arial" w:cs="Arial"/>
                <w:b/>
                <w:bCs/>
                <w:color w:val="000000"/>
              </w:rPr>
              <w:t>Project timing</w:t>
            </w:r>
          </w:p>
        </w:tc>
        <w:tc>
          <w:tcPr>
            <w:tcW w:w="7500" w:type="dxa"/>
            <w:tcMar>
              <w:top w:w="0" w:type="dxa"/>
              <w:left w:w="108" w:type="dxa"/>
              <w:bottom w:w="0" w:type="dxa"/>
              <w:right w:w="108" w:type="dxa"/>
            </w:tcMar>
            <w:hideMark/>
          </w:tcPr>
          <w:p w14:paraId="71E49E98" w14:textId="77777777" w:rsidR="00B75555" w:rsidRPr="00EF2001" w:rsidRDefault="00B75555" w:rsidP="00A0177B">
            <w:pPr>
              <w:spacing w:after="120" w:line="240" w:lineRule="auto"/>
              <w:rPr>
                <w:rFonts w:ascii="Arial" w:eastAsia="Times New Roman" w:hAnsi="Arial" w:cs="Arial"/>
                <w:color w:val="000000"/>
                <w:sz w:val="24"/>
                <w:szCs w:val="24"/>
              </w:rPr>
            </w:pPr>
            <w:r w:rsidRPr="00EF2001">
              <w:rPr>
                <w:rFonts w:ascii="Arial" w:eastAsia="Times New Roman" w:hAnsi="Arial" w:cs="Arial"/>
                <w:color w:val="000000"/>
              </w:rPr>
              <w:t>Oct 2014 – Oct 2016</w:t>
            </w:r>
          </w:p>
        </w:tc>
      </w:tr>
      <w:tr w:rsidR="00B75555" w:rsidRPr="00EF2001" w14:paraId="1F8EADEF" w14:textId="77777777" w:rsidTr="00366A8B">
        <w:trPr>
          <w:trHeight w:val="862"/>
        </w:trPr>
        <w:tc>
          <w:tcPr>
            <w:tcW w:w="2376" w:type="dxa"/>
            <w:tcMar>
              <w:top w:w="0" w:type="dxa"/>
              <w:left w:w="108" w:type="dxa"/>
              <w:bottom w:w="0" w:type="dxa"/>
              <w:right w:w="108" w:type="dxa"/>
            </w:tcMar>
            <w:hideMark/>
          </w:tcPr>
          <w:p w14:paraId="5D1FE1BD" w14:textId="77777777" w:rsidR="00B75555" w:rsidRPr="00EF2001" w:rsidRDefault="00B75555" w:rsidP="003E5280">
            <w:pPr>
              <w:spacing w:after="120"/>
              <w:rPr>
                <w:rFonts w:ascii="Arial" w:eastAsia="Times New Roman" w:hAnsi="Arial" w:cs="Arial"/>
                <w:color w:val="000000"/>
                <w:sz w:val="24"/>
                <w:szCs w:val="24"/>
              </w:rPr>
            </w:pPr>
            <w:r w:rsidRPr="00EF2001">
              <w:rPr>
                <w:rFonts w:ascii="Arial" w:eastAsia="Times New Roman" w:hAnsi="Arial" w:cs="Arial"/>
                <w:b/>
                <w:bCs/>
                <w:color w:val="000000"/>
              </w:rPr>
              <w:t>Investigators</w:t>
            </w:r>
          </w:p>
        </w:tc>
        <w:tc>
          <w:tcPr>
            <w:tcW w:w="7500" w:type="dxa"/>
            <w:tcMar>
              <w:top w:w="0" w:type="dxa"/>
              <w:left w:w="108" w:type="dxa"/>
              <w:bottom w:w="0" w:type="dxa"/>
              <w:right w:w="108" w:type="dxa"/>
            </w:tcMar>
            <w:hideMark/>
          </w:tcPr>
          <w:p w14:paraId="2B24011A" w14:textId="191C4CBF" w:rsidR="00B75555" w:rsidRPr="00EF2001" w:rsidRDefault="00B75555" w:rsidP="00A0177B">
            <w:pPr>
              <w:spacing w:after="120" w:line="240" w:lineRule="auto"/>
              <w:rPr>
                <w:rFonts w:ascii="Arial" w:eastAsia="Times New Roman" w:hAnsi="Arial" w:cs="Arial"/>
                <w:color w:val="000000"/>
                <w:sz w:val="24"/>
                <w:szCs w:val="24"/>
              </w:rPr>
            </w:pPr>
            <w:r w:rsidRPr="00EF2001">
              <w:rPr>
                <w:rFonts w:ascii="Arial" w:eastAsia="Times New Roman" w:hAnsi="Arial" w:cs="Arial"/>
                <w:color w:val="000000"/>
              </w:rPr>
              <w:t xml:space="preserve">Prof Jon Binner, </w:t>
            </w:r>
            <w:proofErr w:type="spellStart"/>
            <w:r w:rsidRPr="00EF2001">
              <w:rPr>
                <w:rFonts w:ascii="Arial" w:eastAsia="Times New Roman" w:hAnsi="Arial" w:cs="Arial"/>
                <w:color w:val="000000"/>
              </w:rPr>
              <w:t>UoB</w:t>
            </w:r>
            <w:proofErr w:type="spellEnd"/>
            <w:r w:rsidR="0022767C">
              <w:rPr>
                <w:rFonts w:ascii="Arial" w:eastAsia="Times New Roman" w:hAnsi="Arial" w:cs="Arial"/>
                <w:color w:val="000000"/>
              </w:rPr>
              <w:t xml:space="preserve">. </w:t>
            </w:r>
            <w:r w:rsidRPr="00EF2001">
              <w:rPr>
                <w:rFonts w:ascii="Arial" w:eastAsia="Times New Roman" w:hAnsi="Arial" w:cs="Arial"/>
                <w:color w:val="000000"/>
              </w:rPr>
              <w:t>Email: </w:t>
            </w:r>
            <w:hyperlink r:id="rId23" w:tgtFrame="_blank" w:history="1">
              <w:r w:rsidRPr="00EF2001">
                <w:rPr>
                  <w:rFonts w:ascii="Arial" w:eastAsia="Times New Roman" w:hAnsi="Arial" w:cs="Arial"/>
                  <w:color w:val="954F72"/>
                  <w:u w:val="single"/>
                </w:rPr>
                <w:t>j.binner@bham.ac.uk</w:t>
              </w:r>
            </w:hyperlink>
          </w:p>
          <w:p w14:paraId="1F4B1C70" w14:textId="6261BA7D" w:rsidR="00B75555" w:rsidRPr="00EF2001" w:rsidRDefault="00B75555" w:rsidP="00A0177B">
            <w:pPr>
              <w:spacing w:after="120" w:line="240" w:lineRule="auto"/>
              <w:rPr>
                <w:rFonts w:ascii="Arial" w:eastAsia="Times New Roman" w:hAnsi="Arial" w:cs="Arial"/>
                <w:color w:val="000000"/>
                <w:sz w:val="24"/>
                <w:szCs w:val="24"/>
              </w:rPr>
            </w:pPr>
            <w:r w:rsidRPr="00EF2001">
              <w:rPr>
                <w:rFonts w:ascii="Arial" w:eastAsia="Times New Roman" w:hAnsi="Arial" w:cs="Arial"/>
                <w:color w:val="000000"/>
              </w:rPr>
              <w:t>Prof Mike Reece, QMUL</w:t>
            </w:r>
            <w:r w:rsidR="0022767C">
              <w:rPr>
                <w:rFonts w:ascii="Arial" w:eastAsia="Times New Roman" w:hAnsi="Arial" w:cs="Arial"/>
                <w:color w:val="000000"/>
              </w:rPr>
              <w:t xml:space="preserve">. </w:t>
            </w:r>
            <w:r w:rsidRPr="00EF2001">
              <w:rPr>
                <w:rFonts w:ascii="Arial" w:eastAsia="Times New Roman" w:hAnsi="Arial" w:cs="Arial"/>
                <w:color w:val="000000"/>
              </w:rPr>
              <w:t>Email: </w:t>
            </w:r>
            <w:hyperlink r:id="rId24" w:tgtFrame="_blank" w:history="1">
              <w:r w:rsidRPr="00EF2001">
                <w:rPr>
                  <w:rFonts w:ascii="Arial" w:eastAsia="Times New Roman" w:hAnsi="Arial" w:cs="Arial"/>
                  <w:color w:val="954F72"/>
                  <w:u w:val="single"/>
                </w:rPr>
                <w:t>m.j.reece@qmul.ac.uk</w:t>
              </w:r>
            </w:hyperlink>
          </w:p>
        </w:tc>
      </w:tr>
      <w:tr w:rsidR="00B75555" w:rsidRPr="00EF2001" w14:paraId="52154666" w14:textId="77777777" w:rsidTr="00366A8B">
        <w:trPr>
          <w:trHeight w:val="297"/>
        </w:trPr>
        <w:tc>
          <w:tcPr>
            <w:tcW w:w="2376" w:type="dxa"/>
            <w:tcMar>
              <w:top w:w="0" w:type="dxa"/>
              <w:left w:w="108" w:type="dxa"/>
              <w:bottom w:w="0" w:type="dxa"/>
              <w:right w:w="108" w:type="dxa"/>
            </w:tcMar>
            <w:hideMark/>
          </w:tcPr>
          <w:p w14:paraId="3FB37AF9" w14:textId="77777777" w:rsidR="00B75555" w:rsidRPr="00EF2001" w:rsidRDefault="00B75555" w:rsidP="003E5280">
            <w:pPr>
              <w:spacing w:after="120"/>
              <w:rPr>
                <w:rFonts w:ascii="Arial" w:eastAsia="Times New Roman" w:hAnsi="Arial" w:cs="Arial"/>
                <w:color w:val="000000"/>
                <w:sz w:val="24"/>
                <w:szCs w:val="24"/>
              </w:rPr>
            </w:pPr>
            <w:r w:rsidRPr="00EF2001">
              <w:rPr>
                <w:rFonts w:ascii="Arial" w:eastAsia="Times New Roman" w:hAnsi="Arial" w:cs="Arial"/>
                <w:b/>
                <w:bCs/>
                <w:color w:val="000000"/>
              </w:rPr>
              <w:t>Staff Employed</w:t>
            </w:r>
          </w:p>
        </w:tc>
        <w:tc>
          <w:tcPr>
            <w:tcW w:w="7500" w:type="dxa"/>
            <w:tcMar>
              <w:top w:w="0" w:type="dxa"/>
              <w:left w:w="108" w:type="dxa"/>
              <w:bottom w:w="0" w:type="dxa"/>
              <w:right w:w="108" w:type="dxa"/>
            </w:tcMar>
            <w:hideMark/>
          </w:tcPr>
          <w:p w14:paraId="6381716E" w14:textId="77777777" w:rsidR="00B75555" w:rsidRPr="00EF2001" w:rsidRDefault="00B75555" w:rsidP="00A0177B">
            <w:pPr>
              <w:spacing w:after="120" w:line="240" w:lineRule="auto"/>
              <w:rPr>
                <w:rFonts w:ascii="Arial" w:eastAsia="Times New Roman" w:hAnsi="Arial" w:cs="Arial"/>
                <w:color w:val="000000"/>
                <w:sz w:val="24"/>
                <w:szCs w:val="24"/>
              </w:rPr>
            </w:pPr>
            <w:r w:rsidRPr="00EF2001">
              <w:rPr>
                <w:rFonts w:ascii="Arial" w:eastAsia="Times New Roman" w:hAnsi="Arial" w:cs="Arial"/>
                <w:color w:val="000000"/>
              </w:rPr>
              <w:t xml:space="preserve">Dr Ji Zou, </w:t>
            </w:r>
            <w:proofErr w:type="spellStart"/>
            <w:r w:rsidRPr="00EF2001">
              <w:rPr>
                <w:rFonts w:ascii="Arial" w:eastAsia="Times New Roman" w:hAnsi="Arial" w:cs="Arial"/>
                <w:color w:val="000000"/>
              </w:rPr>
              <w:t>UoB</w:t>
            </w:r>
            <w:proofErr w:type="spellEnd"/>
            <w:r w:rsidRPr="00EF2001">
              <w:rPr>
                <w:rFonts w:ascii="Arial" w:eastAsia="Times New Roman" w:hAnsi="Arial" w:cs="Arial"/>
                <w:color w:val="000000"/>
              </w:rPr>
              <w:t>, 100% FTE</w:t>
            </w:r>
          </w:p>
          <w:p w14:paraId="77E97408" w14:textId="77777777" w:rsidR="00B75555" w:rsidRPr="00EF2001" w:rsidRDefault="00B75555" w:rsidP="00A0177B">
            <w:pPr>
              <w:spacing w:after="120" w:line="240" w:lineRule="auto"/>
              <w:rPr>
                <w:rFonts w:ascii="Arial" w:eastAsia="Times New Roman" w:hAnsi="Arial" w:cs="Arial"/>
                <w:color w:val="000000"/>
                <w:sz w:val="24"/>
                <w:szCs w:val="24"/>
              </w:rPr>
            </w:pPr>
            <w:r w:rsidRPr="00EF2001">
              <w:rPr>
                <w:rFonts w:ascii="Arial" w:eastAsia="Times New Roman" w:hAnsi="Arial" w:cs="Arial"/>
                <w:color w:val="000000"/>
              </w:rPr>
              <w:t>Dr Salvatore Grasso, QMUL, 3% FTE</w:t>
            </w:r>
          </w:p>
        </w:tc>
      </w:tr>
      <w:tr w:rsidR="00B75555" w:rsidRPr="00EF2001" w14:paraId="6127E789" w14:textId="77777777" w:rsidTr="00B80334">
        <w:trPr>
          <w:trHeight w:val="1042"/>
        </w:trPr>
        <w:tc>
          <w:tcPr>
            <w:tcW w:w="2376" w:type="dxa"/>
            <w:tcMar>
              <w:top w:w="0" w:type="dxa"/>
              <w:left w:w="108" w:type="dxa"/>
              <w:bottom w:w="0" w:type="dxa"/>
              <w:right w:w="108" w:type="dxa"/>
            </w:tcMar>
            <w:hideMark/>
          </w:tcPr>
          <w:p w14:paraId="153A9BB0" w14:textId="77777777" w:rsidR="00B75555" w:rsidRPr="00EF2001" w:rsidRDefault="00B75555" w:rsidP="003E5280">
            <w:pPr>
              <w:spacing w:after="120"/>
              <w:rPr>
                <w:rFonts w:ascii="Arial" w:eastAsia="Times New Roman" w:hAnsi="Arial" w:cs="Arial"/>
                <w:color w:val="000000"/>
                <w:sz w:val="24"/>
                <w:szCs w:val="24"/>
              </w:rPr>
            </w:pPr>
            <w:r w:rsidRPr="00EF2001">
              <w:rPr>
                <w:rFonts w:ascii="Arial" w:eastAsia="Times New Roman" w:hAnsi="Arial" w:cs="Arial"/>
                <w:b/>
                <w:bCs/>
                <w:color w:val="000000"/>
              </w:rPr>
              <w:t>Project Partners</w:t>
            </w:r>
          </w:p>
        </w:tc>
        <w:tc>
          <w:tcPr>
            <w:tcW w:w="7500" w:type="dxa"/>
            <w:tcMar>
              <w:top w:w="0" w:type="dxa"/>
              <w:left w:w="108" w:type="dxa"/>
              <w:bottom w:w="0" w:type="dxa"/>
              <w:right w:w="108" w:type="dxa"/>
            </w:tcMar>
            <w:hideMark/>
          </w:tcPr>
          <w:p w14:paraId="0473603F" w14:textId="77777777" w:rsidR="00B75555" w:rsidRPr="00EF2001" w:rsidRDefault="00B75555" w:rsidP="00A0177B">
            <w:pPr>
              <w:spacing w:after="120" w:line="240" w:lineRule="auto"/>
              <w:rPr>
                <w:rFonts w:ascii="Arial" w:eastAsia="Times New Roman" w:hAnsi="Arial" w:cs="Arial"/>
                <w:color w:val="000000"/>
                <w:sz w:val="24"/>
                <w:szCs w:val="24"/>
              </w:rPr>
            </w:pPr>
            <w:r w:rsidRPr="00EF2001">
              <w:rPr>
                <w:rFonts w:ascii="Arial" w:eastAsia="Times New Roman" w:hAnsi="Arial" w:cs="Arial"/>
              </w:rPr>
              <w:t xml:space="preserve">Prof William G. </w:t>
            </w:r>
            <w:proofErr w:type="spellStart"/>
            <w:r w:rsidRPr="00EF2001">
              <w:rPr>
                <w:rFonts w:ascii="Arial" w:eastAsia="Times New Roman" w:hAnsi="Arial" w:cs="Arial"/>
              </w:rPr>
              <w:t>Fahrenholtz</w:t>
            </w:r>
            <w:proofErr w:type="spellEnd"/>
            <w:r w:rsidRPr="00EF2001">
              <w:rPr>
                <w:rFonts w:ascii="Arial" w:eastAsia="Times New Roman" w:hAnsi="Arial" w:cs="Arial"/>
              </w:rPr>
              <w:t>, </w:t>
            </w:r>
            <w:r w:rsidRPr="00EF2001">
              <w:rPr>
                <w:rFonts w:ascii="Arial" w:eastAsia="Times New Roman" w:hAnsi="Arial" w:cs="Arial"/>
                <w:shd w:val="clear" w:color="auto" w:fill="FFFFFF"/>
              </w:rPr>
              <w:t xml:space="preserve">Missouri University of Science and Technology, USA – </w:t>
            </w:r>
            <w:proofErr w:type="spellStart"/>
            <w:r w:rsidRPr="00EF2001">
              <w:rPr>
                <w:rFonts w:ascii="Arial" w:eastAsia="Times New Roman" w:hAnsi="Arial" w:cs="Arial"/>
                <w:shd w:val="clear" w:color="auto" w:fill="FFFFFF"/>
              </w:rPr>
              <w:t>p</w:t>
            </w:r>
            <w:r w:rsidRPr="00EF2001">
              <w:rPr>
                <w:rFonts w:ascii="Arial" w:eastAsia="Times New Roman" w:hAnsi="Arial" w:cs="Arial"/>
              </w:rPr>
              <w:t>ressureless</w:t>
            </w:r>
            <w:proofErr w:type="spellEnd"/>
            <w:r w:rsidRPr="00EF2001">
              <w:rPr>
                <w:rFonts w:ascii="Arial" w:eastAsia="Times New Roman" w:hAnsi="Arial" w:cs="Arial"/>
              </w:rPr>
              <w:t xml:space="preserve"> sintering of UHTCs.</w:t>
            </w:r>
          </w:p>
          <w:p w14:paraId="593FF1EE" w14:textId="77777777" w:rsidR="00B75555" w:rsidRPr="00EF2001" w:rsidRDefault="00B75555" w:rsidP="00A0177B">
            <w:pPr>
              <w:spacing w:after="120" w:line="240" w:lineRule="auto"/>
              <w:rPr>
                <w:rFonts w:ascii="Arial" w:eastAsia="Times New Roman" w:hAnsi="Arial" w:cs="Arial"/>
                <w:color w:val="000000"/>
                <w:sz w:val="24"/>
                <w:szCs w:val="24"/>
              </w:rPr>
            </w:pPr>
            <w:r w:rsidRPr="00EF2001">
              <w:rPr>
                <w:rFonts w:ascii="Arial" w:eastAsia="Times New Roman" w:hAnsi="Arial" w:cs="Arial"/>
              </w:rPr>
              <w:t xml:space="preserve">Dr T </w:t>
            </w:r>
            <w:proofErr w:type="gramStart"/>
            <w:r w:rsidRPr="00EF2001">
              <w:rPr>
                <w:rFonts w:ascii="Arial" w:eastAsia="Times New Roman" w:hAnsi="Arial" w:cs="Arial"/>
              </w:rPr>
              <w:t>A</w:t>
            </w:r>
            <w:proofErr w:type="gramEnd"/>
            <w:r w:rsidRPr="00EF2001">
              <w:rPr>
                <w:rFonts w:ascii="Arial" w:eastAsia="Times New Roman" w:hAnsi="Arial" w:cs="Arial"/>
              </w:rPr>
              <w:t xml:space="preserve"> Parthasarathy, UES, Inc., on-site contractor at AFRL, WPAFB, USA – modelling of oxidation behaviour of doped HfB</w:t>
            </w:r>
            <w:r w:rsidRPr="00EF2001">
              <w:rPr>
                <w:rFonts w:ascii="Arial" w:eastAsia="Times New Roman" w:hAnsi="Arial" w:cs="Arial"/>
                <w:vertAlign w:val="subscript"/>
              </w:rPr>
              <w:t>2</w:t>
            </w:r>
          </w:p>
          <w:p w14:paraId="05311546" w14:textId="77777777" w:rsidR="00B75555" w:rsidRPr="00EF2001" w:rsidRDefault="00B75555" w:rsidP="00A0177B">
            <w:pPr>
              <w:spacing w:after="120" w:line="240" w:lineRule="auto"/>
              <w:rPr>
                <w:rFonts w:ascii="Arial" w:eastAsia="Times New Roman" w:hAnsi="Arial" w:cs="Arial"/>
                <w:color w:val="000000"/>
                <w:sz w:val="24"/>
                <w:szCs w:val="24"/>
              </w:rPr>
            </w:pPr>
            <w:r w:rsidRPr="00EF2001">
              <w:rPr>
                <w:rFonts w:ascii="Arial" w:eastAsia="Times New Roman" w:hAnsi="Arial" w:cs="Arial"/>
              </w:rPr>
              <w:t xml:space="preserve">Dr </w:t>
            </w:r>
            <w:proofErr w:type="spellStart"/>
            <w:r w:rsidRPr="00EF2001">
              <w:rPr>
                <w:rFonts w:ascii="Arial" w:eastAsia="Times New Roman" w:hAnsi="Arial" w:cs="Arial"/>
              </w:rPr>
              <w:t>Prabhu</w:t>
            </w:r>
            <w:proofErr w:type="spellEnd"/>
            <w:r w:rsidRPr="00EF2001">
              <w:rPr>
                <w:rFonts w:ascii="Arial" w:eastAsia="Times New Roman" w:hAnsi="Arial" w:cs="Arial"/>
              </w:rPr>
              <w:t xml:space="preserve"> </w:t>
            </w:r>
            <w:proofErr w:type="spellStart"/>
            <w:r w:rsidRPr="00EF2001">
              <w:rPr>
                <w:rFonts w:ascii="Arial" w:eastAsia="Times New Roman" w:hAnsi="Arial" w:cs="Arial"/>
              </w:rPr>
              <w:t>Ramanujam</w:t>
            </w:r>
            <w:proofErr w:type="spellEnd"/>
            <w:r w:rsidRPr="00EF2001">
              <w:rPr>
                <w:rFonts w:ascii="Arial" w:eastAsia="Times New Roman" w:hAnsi="Arial" w:cs="Arial"/>
              </w:rPr>
              <w:t xml:space="preserve">, </w:t>
            </w:r>
            <w:proofErr w:type="spellStart"/>
            <w:r w:rsidRPr="00EF2001">
              <w:rPr>
                <w:rFonts w:ascii="Arial" w:eastAsia="Times New Roman" w:hAnsi="Arial" w:cs="Arial"/>
              </w:rPr>
              <w:t>UoB</w:t>
            </w:r>
            <w:proofErr w:type="spellEnd"/>
            <w:r w:rsidRPr="00EF2001">
              <w:rPr>
                <w:rFonts w:ascii="Arial" w:eastAsia="Times New Roman" w:hAnsi="Arial" w:cs="Arial"/>
              </w:rPr>
              <w:t xml:space="preserve"> – Joining of monolithic and composite UHTCs</w:t>
            </w:r>
          </w:p>
          <w:p w14:paraId="4709E1CA" w14:textId="77777777" w:rsidR="00B75555" w:rsidRPr="00EF2001" w:rsidRDefault="00B75555" w:rsidP="00A0177B">
            <w:pPr>
              <w:spacing w:after="120" w:line="240" w:lineRule="auto"/>
              <w:rPr>
                <w:rFonts w:ascii="Arial" w:eastAsia="Times New Roman" w:hAnsi="Arial" w:cs="Arial"/>
                <w:color w:val="000000"/>
                <w:sz w:val="24"/>
                <w:szCs w:val="24"/>
              </w:rPr>
            </w:pPr>
            <w:r w:rsidRPr="00EF2001">
              <w:rPr>
                <w:rFonts w:ascii="Arial" w:eastAsia="Times New Roman" w:hAnsi="Arial" w:cs="Arial"/>
              </w:rPr>
              <w:t>Dr Salvatore Grasso, QMUL – SPS densification of monolithic UHTCs</w:t>
            </w:r>
          </w:p>
        </w:tc>
      </w:tr>
      <w:tr w:rsidR="00B75555" w:rsidRPr="00EF2001" w14:paraId="710C3FA4" w14:textId="77777777" w:rsidTr="00366A8B">
        <w:trPr>
          <w:trHeight w:val="333"/>
        </w:trPr>
        <w:tc>
          <w:tcPr>
            <w:tcW w:w="2376" w:type="dxa"/>
            <w:tcMar>
              <w:top w:w="0" w:type="dxa"/>
              <w:left w:w="108" w:type="dxa"/>
              <w:bottom w:w="0" w:type="dxa"/>
              <w:right w:w="108" w:type="dxa"/>
            </w:tcMar>
            <w:hideMark/>
          </w:tcPr>
          <w:p w14:paraId="52EA54DA" w14:textId="77777777" w:rsidR="00B75555" w:rsidRPr="00EF2001" w:rsidRDefault="00B75555" w:rsidP="003E5280">
            <w:pPr>
              <w:spacing w:after="120"/>
              <w:rPr>
                <w:rFonts w:ascii="Arial" w:eastAsia="Times New Roman" w:hAnsi="Arial" w:cs="Arial"/>
                <w:color w:val="000000"/>
                <w:sz w:val="24"/>
                <w:szCs w:val="24"/>
              </w:rPr>
            </w:pPr>
            <w:r w:rsidRPr="00EF2001">
              <w:rPr>
                <w:rFonts w:ascii="Arial" w:eastAsia="Times New Roman" w:hAnsi="Arial" w:cs="Arial"/>
                <w:b/>
                <w:bCs/>
                <w:color w:val="000000"/>
              </w:rPr>
              <w:t>Aims</w:t>
            </w:r>
          </w:p>
        </w:tc>
        <w:tc>
          <w:tcPr>
            <w:tcW w:w="7500" w:type="dxa"/>
            <w:tcMar>
              <w:top w:w="0" w:type="dxa"/>
              <w:left w:w="108" w:type="dxa"/>
              <w:bottom w:w="0" w:type="dxa"/>
              <w:right w:w="108" w:type="dxa"/>
            </w:tcMar>
            <w:hideMark/>
          </w:tcPr>
          <w:p w14:paraId="02C6001F" w14:textId="77777777" w:rsidR="00B75555" w:rsidRPr="00EF2001" w:rsidRDefault="00B75555" w:rsidP="00A0177B">
            <w:pPr>
              <w:spacing w:after="120" w:line="240" w:lineRule="auto"/>
              <w:ind w:left="284" w:hanging="284"/>
              <w:rPr>
                <w:rFonts w:ascii="Arial" w:eastAsia="Times New Roman" w:hAnsi="Arial" w:cs="Arial"/>
                <w:color w:val="000000"/>
                <w:sz w:val="24"/>
                <w:szCs w:val="24"/>
              </w:rPr>
            </w:pPr>
            <w:r w:rsidRPr="00EF2001">
              <w:rPr>
                <w:rFonts w:ascii="Arial" w:eastAsia="Times New Roman" w:hAnsi="Arial" w:cs="Arial"/>
                <w:color w:val="000000"/>
              </w:rPr>
              <w:t>1.</w:t>
            </w:r>
            <w:r w:rsidRPr="00EF2001">
              <w:rPr>
                <w:rFonts w:ascii="Times New Roman" w:eastAsia="Times New Roman" w:hAnsi="Times New Roman" w:cs="Times New Roman"/>
                <w:color w:val="000000"/>
                <w:sz w:val="14"/>
                <w:szCs w:val="14"/>
              </w:rPr>
              <w:t>   </w:t>
            </w:r>
            <w:r w:rsidRPr="00EF2001">
              <w:rPr>
                <w:rFonts w:ascii="Arial" w:eastAsia="Times New Roman" w:hAnsi="Arial" w:cs="Arial"/>
                <w:color w:val="000000"/>
              </w:rPr>
              <w:t xml:space="preserve">Produce fine UHTC powders since these are not commercially available currently and make them available to a range of </w:t>
            </w:r>
            <w:proofErr w:type="spellStart"/>
            <w:r w:rsidRPr="00EF2001">
              <w:rPr>
                <w:rFonts w:ascii="Arial" w:eastAsia="Times New Roman" w:hAnsi="Arial" w:cs="Arial"/>
                <w:color w:val="000000"/>
              </w:rPr>
              <w:t>XMat</w:t>
            </w:r>
            <w:proofErr w:type="spellEnd"/>
            <w:r w:rsidRPr="00EF2001">
              <w:rPr>
                <w:rFonts w:ascii="Arial" w:eastAsia="Times New Roman" w:hAnsi="Arial" w:cs="Arial"/>
                <w:color w:val="000000"/>
              </w:rPr>
              <w:t>-related projects.</w:t>
            </w:r>
          </w:p>
          <w:p w14:paraId="00FF5F56" w14:textId="77777777" w:rsidR="00B75555" w:rsidRPr="00EF2001" w:rsidRDefault="00B75555" w:rsidP="00A0177B">
            <w:pPr>
              <w:spacing w:after="120" w:line="240" w:lineRule="auto"/>
              <w:ind w:left="284" w:hanging="284"/>
              <w:rPr>
                <w:rFonts w:ascii="Arial" w:eastAsia="Times New Roman" w:hAnsi="Arial" w:cs="Arial"/>
                <w:color w:val="000000"/>
                <w:sz w:val="24"/>
                <w:szCs w:val="24"/>
              </w:rPr>
            </w:pPr>
            <w:r w:rsidRPr="00EF2001">
              <w:rPr>
                <w:rFonts w:ascii="Arial" w:eastAsia="Times New Roman" w:hAnsi="Arial" w:cs="Arial"/>
                <w:color w:val="000000"/>
              </w:rPr>
              <w:t>2.</w:t>
            </w:r>
            <w:r w:rsidRPr="00EF2001">
              <w:rPr>
                <w:rFonts w:ascii="Times New Roman" w:eastAsia="Times New Roman" w:hAnsi="Times New Roman" w:cs="Times New Roman"/>
                <w:color w:val="000000"/>
                <w:sz w:val="14"/>
                <w:szCs w:val="14"/>
              </w:rPr>
              <w:t>   </w:t>
            </w:r>
            <w:r w:rsidRPr="00EF2001">
              <w:rPr>
                <w:rFonts w:ascii="Arial" w:eastAsia="Times New Roman" w:hAnsi="Arial" w:cs="Arial"/>
                <w:color w:val="000000"/>
              </w:rPr>
              <w:t>Develop advanced green forming methods for producing UHTCs with complex geometries;</w:t>
            </w:r>
          </w:p>
          <w:p w14:paraId="5FF910F4" w14:textId="77777777" w:rsidR="00B75555" w:rsidRPr="00EF2001" w:rsidRDefault="00B75555" w:rsidP="00A0177B">
            <w:pPr>
              <w:spacing w:after="120" w:line="240" w:lineRule="auto"/>
              <w:ind w:left="284" w:hanging="284"/>
              <w:rPr>
                <w:rFonts w:ascii="Arial" w:eastAsia="Times New Roman" w:hAnsi="Arial" w:cs="Arial"/>
                <w:color w:val="000000"/>
                <w:sz w:val="24"/>
                <w:szCs w:val="24"/>
              </w:rPr>
            </w:pPr>
            <w:r w:rsidRPr="00EF2001">
              <w:rPr>
                <w:rFonts w:ascii="Arial" w:eastAsia="Times New Roman" w:hAnsi="Arial" w:cs="Arial"/>
                <w:color w:val="000000"/>
              </w:rPr>
              <w:t>3.</w:t>
            </w:r>
            <w:r w:rsidRPr="00EF2001">
              <w:rPr>
                <w:rFonts w:ascii="Times New Roman" w:eastAsia="Times New Roman" w:hAnsi="Times New Roman" w:cs="Times New Roman"/>
                <w:color w:val="000000"/>
                <w:sz w:val="14"/>
                <w:szCs w:val="14"/>
              </w:rPr>
              <w:t>   </w:t>
            </w:r>
            <w:r w:rsidRPr="00EF2001">
              <w:rPr>
                <w:rFonts w:ascii="Arial" w:eastAsia="Times New Roman" w:hAnsi="Arial" w:cs="Arial"/>
                <w:color w:val="000000"/>
              </w:rPr>
              <w:t>Develop an understanding of how the presence of an electric and/or electromagnetic field can enhance the sintering of ceramic materials.</w:t>
            </w:r>
          </w:p>
        </w:tc>
      </w:tr>
      <w:tr w:rsidR="00B75555" w:rsidRPr="00EF2001" w14:paraId="73137ADC" w14:textId="77777777" w:rsidTr="00366A8B">
        <w:trPr>
          <w:trHeight w:val="489"/>
        </w:trPr>
        <w:tc>
          <w:tcPr>
            <w:tcW w:w="2376" w:type="dxa"/>
            <w:tcMar>
              <w:top w:w="0" w:type="dxa"/>
              <w:left w:w="108" w:type="dxa"/>
              <w:bottom w:w="0" w:type="dxa"/>
              <w:right w:w="108" w:type="dxa"/>
            </w:tcMar>
            <w:hideMark/>
          </w:tcPr>
          <w:p w14:paraId="7DF26FF5" w14:textId="77777777" w:rsidR="00B75555" w:rsidRPr="00EF2001" w:rsidRDefault="00B75555" w:rsidP="003E5280">
            <w:pPr>
              <w:spacing w:after="120"/>
              <w:rPr>
                <w:rFonts w:ascii="Arial" w:eastAsia="Times New Roman" w:hAnsi="Arial" w:cs="Arial"/>
                <w:color w:val="000000"/>
                <w:sz w:val="24"/>
                <w:szCs w:val="24"/>
              </w:rPr>
            </w:pPr>
            <w:r w:rsidRPr="00EF2001">
              <w:rPr>
                <w:rFonts w:ascii="Arial" w:eastAsia="Times New Roman" w:hAnsi="Arial" w:cs="Arial"/>
                <w:b/>
                <w:bCs/>
                <w:color w:val="000000"/>
              </w:rPr>
              <w:t>Results</w:t>
            </w:r>
          </w:p>
        </w:tc>
        <w:tc>
          <w:tcPr>
            <w:tcW w:w="7500" w:type="dxa"/>
            <w:tcMar>
              <w:top w:w="0" w:type="dxa"/>
              <w:left w:w="108" w:type="dxa"/>
              <w:bottom w:w="0" w:type="dxa"/>
              <w:right w:w="108" w:type="dxa"/>
            </w:tcMar>
            <w:hideMark/>
          </w:tcPr>
          <w:p w14:paraId="58BE1418" w14:textId="77777777" w:rsidR="00B75555" w:rsidRPr="00366A8B" w:rsidRDefault="00B75555" w:rsidP="00A0177B">
            <w:pPr>
              <w:spacing w:after="120" w:line="240" w:lineRule="auto"/>
              <w:ind w:left="34"/>
              <w:jc w:val="both"/>
              <w:rPr>
                <w:rFonts w:ascii="Arial" w:eastAsia="Times New Roman" w:hAnsi="Arial" w:cs="Arial"/>
                <w:color w:val="000000"/>
                <w:sz w:val="24"/>
                <w:szCs w:val="24"/>
              </w:rPr>
            </w:pPr>
            <w:r w:rsidRPr="00366A8B">
              <w:rPr>
                <w:rFonts w:ascii="Arial" w:eastAsia="Times New Roman" w:hAnsi="Arial" w:cs="Arial"/>
                <w:color w:val="000000"/>
              </w:rPr>
              <w:t>High purity, nanosized HfB</w:t>
            </w:r>
            <w:r w:rsidRPr="00366A8B">
              <w:rPr>
                <w:rFonts w:ascii="Arial" w:eastAsia="Times New Roman" w:hAnsi="Arial" w:cs="Arial"/>
                <w:color w:val="000000"/>
                <w:vertAlign w:val="subscript"/>
              </w:rPr>
              <w:t>2</w:t>
            </w:r>
            <w:r w:rsidRPr="00366A8B">
              <w:rPr>
                <w:rFonts w:ascii="Arial" w:eastAsia="Times New Roman" w:hAnsi="Arial" w:cs="Arial"/>
                <w:color w:val="000000"/>
              </w:rPr>
              <w:t> and Ta doped HfB</w:t>
            </w:r>
            <w:r w:rsidRPr="00366A8B">
              <w:rPr>
                <w:rFonts w:ascii="Arial" w:eastAsia="Times New Roman" w:hAnsi="Arial" w:cs="Arial"/>
                <w:color w:val="000000"/>
                <w:vertAlign w:val="subscript"/>
              </w:rPr>
              <w:t>2</w:t>
            </w:r>
            <w:r w:rsidRPr="00366A8B">
              <w:rPr>
                <w:rFonts w:ascii="Arial" w:eastAsia="Times New Roman" w:hAnsi="Arial" w:cs="Arial"/>
                <w:color w:val="000000"/>
              </w:rPr>
              <w:t> powders have been obtained starting from HfCl</w:t>
            </w:r>
            <w:r w:rsidRPr="00366A8B">
              <w:rPr>
                <w:rFonts w:ascii="Arial" w:eastAsia="Times New Roman" w:hAnsi="Arial" w:cs="Arial"/>
                <w:color w:val="000000"/>
                <w:vertAlign w:val="subscript"/>
              </w:rPr>
              <w:t>4</w:t>
            </w:r>
            <w:r w:rsidRPr="00366A8B">
              <w:rPr>
                <w:rFonts w:ascii="Arial" w:eastAsia="Times New Roman" w:hAnsi="Arial" w:cs="Arial"/>
                <w:color w:val="000000"/>
              </w:rPr>
              <w:t> and B</w:t>
            </w:r>
            <w:r w:rsidRPr="00366A8B">
              <w:rPr>
                <w:rFonts w:ascii="Arial" w:eastAsia="Times New Roman" w:hAnsi="Arial" w:cs="Arial"/>
                <w:color w:val="000000"/>
                <w:vertAlign w:val="subscript"/>
              </w:rPr>
              <w:t>4</w:t>
            </w:r>
            <w:r w:rsidRPr="00366A8B">
              <w:rPr>
                <w:rFonts w:ascii="Arial" w:eastAsia="Times New Roman" w:hAnsi="Arial" w:cs="Arial"/>
                <w:color w:val="000000"/>
              </w:rPr>
              <w:t>C.</w:t>
            </w:r>
          </w:p>
          <w:p w14:paraId="1B19166C" w14:textId="0634143B" w:rsidR="00366A8B" w:rsidRPr="00366A8B" w:rsidRDefault="00366A8B" w:rsidP="00A0177B">
            <w:pPr>
              <w:spacing w:after="120" w:line="240" w:lineRule="auto"/>
              <w:ind w:left="34"/>
              <w:jc w:val="both"/>
              <w:rPr>
                <w:rFonts w:ascii="Arial" w:eastAsia="Times New Roman" w:hAnsi="Arial" w:cs="Arial"/>
                <w:color w:val="000000"/>
                <w:sz w:val="24"/>
                <w:szCs w:val="24"/>
              </w:rPr>
            </w:pPr>
            <w:r w:rsidRPr="00366A8B">
              <w:rPr>
                <w:rFonts w:ascii="Arial" w:eastAsia="Times New Roman" w:hAnsi="Arial" w:cs="Arial"/>
                <w:color w:val="000000"/>
              </w:rPr>
              <w:t>Stable HfB</w:t>
            </w:r>
            <w:r w:rsidRPr="00366A8B">
              <w:rPr>
                <w:rFonts w:ascii="Arial" w:eastAsia="Times New Roman" w:hAnsi="Arial" w:cs="Arial"/>
                <w:color w:val="000000"/>
                <w:vertAlign w:val="subscript"/>
              </w:rPr>
              <w:t>2</w:t>
            </w:r>
            <w:r w:rsidRPr="00366A8B">
              <w:rPr>
                <w:rFonts w:ascii="Arial" w:eastAsia="Times New Roman" w:hAnsi="Arial" w:cs="Arial"/>
                <w:color w:val="000000"/>
              </w:rPr>
              <w:t> slurries with solid loadings up to 50 vol% have been prepared by adding PEI and adjusting the pH values of the slurry.</w:t>
            </w:r>
          </w:p>
          <w:p w14:paraId="2C7DE2A9" w14:textId="4520EBE2" w:rsidR="00366A8B" w:rsidRPr="00366A8B" w:rsidRDefault="00366A8B" w:rsidP="00A0177B">
            <w:pPr>
              <w:spacing w:after="120" w:line="240" w:lineRule="auto"/>
              <w:ind w:left="34"/>
              <w:jc w:val="both"/>
              <w:rPr>
                <w:rFonts w:ascii="Arial" w:hAnsi="Arial" w:cs="Arial"/>
                <w:color w:val="000000"/>
              </w:rPr>
            </w:pPr>
            <w:r w:rsidRPr="00366A8B">
              <w:rPr>
                <w:rFonts w:ascii="Arial" w:eastAsia="Times New Roman" w:hAnsi="Arial" w:cs="Arial"/>
                <w:color w:val="000000"/>
              </w:rPr>
              <w:t>Crack-free HfB</w:t>
            </w:r>
            <w:r w:rsidRPr="00366A8B">
              <w:rPr>
                <w:rFonts w:ascii="Arial" w:eastAsia="Times New Roman" w:hAnsi="Arial" w:cs="Arial"/>
                <w:color w:val="000000"/>
                <w:vertAlign w:val="subscript"/>
              </w:rPr>
              <w:t>2</w:t>
            </w:r>
            <w:r w:rsidRPr="00366A8B">
              <w:rPr>
                <w:rFonts w:ascii="Arial" w:eastAsia="Times New Roman" w:hAnsi="Arial" w:cs="Arial"/>
                <w:color w:val="000000"/>
              </w:rPr>
              <w:t> green bodies with complex geometry have been shaped via a gel casting approach assisted by bio-macromolecules.</w:t>
            </w:r>
          </w:p>
          <w:p w14:paraId="0F15D3EF" w14:textId="3854ADEF" w:rsidR="00B75555" w:rsidRPr="00366A8B" w:rsidRDefault="00B75555" w:rsidP="00A0177B">
            <w:pPr>
              <w:spacing w:after="120" w:line="240" w:lineRule="auto"/>
              <w:ind w:left="34"/>
              <w:jc w:val="both"/>
              <w:rPr>
                <w:rFonts w:ascii="Arial" w:eastAsia="Times New Roman" w:hAnsi="Arial" w:cs="Arial"/>
                <w:color w:val="000000"/>
                <w:sz w:val="24"/>
                <w:szCs w:val="24"/>
              </w:rPr>
            </w:pPr>
            <w:r w:rsidRPr="00366A8B">
              <w:rPr>
                <w:rFonts w:ascii="Arial" w:eastAsia="Times New Roman" w:hAnsi="Arial" w:cs="Arial"/>
                <w:color w:val="000000"/>
              </w:rPr>
              <w:t>Dense HfB</w:t>
            </w:r>
            <w:r w:rsidRPr="00366A8B">
              <w:rPr>
                <w:rFonts w:ascii="Arial" w:eastAsia="Times New Roman" w:hAnsi="Arial" w:cs="Arial"/>
                <w:color w:val="000000"/>
                <w:vertAlign w:val="subscript"/>
              </w:rPr>
              <w:t>2</w:t>
            </w:r>
            <w:r w:rsidRPr="00366A8B">
              <w:rPr>
                <w:rFonts w:ascii="Arial" w:eastAsia="Times New Roman" w:hAnsi="Arial" w:cs="Arial"/>
                <w:color w:val="000000"/>
              </w:rPr>
              <w:t> and 5, 10 atm%TaB</w:t>
            </w:r>
            <w:r w:rsidRPr="00366A8B">
              <w:rPr>
                <w:rFonts w:ascii="Arial" w:eastAsia="Times New Roman" w:hAnsi="Arial" w:cs="Arial"/>
                <w:color w:val="000000"/>
                <w:vertAlign w:val="subscript"/>
              </w:rPr>
              <w:t>2</w:t>
            </w:r>
            <w:r w:rsidRPr="00366A8B">
              <w:rPr>
                <w:rFonts w:ascii="Arial" w:eastAsia="Times New Roman" w:hAnsi="Arial" w:cs="Arial"/>
                <w:color w:val="000000"/>
              </w:rPr>
              <w:t> doped HfB</w:t>
            </w:r>
            <w:r w:rsidRPr="00366A8B">
              <w:rPr>
                <w:rFonts w:ascii="Arial" w:eastAsia="Times New Roman" w:hAnsi="Arial" w:cs="Arial"/>
                <w:color w:val="000000"/>
                <w:vertAlign w:val="subscript"/>
              </w:rPr>
              <w:t>2</w:t>
            </w:r>
            <w:r w:rsidRPr="00366A8B">
              <w:rPr>
                <w:rFonts w:ascii="Arial" w:eastAsia="Times New Roman" w:hAnsi="Arial" w:cs="Arial"/>
                <w:color w:val="000000"/>
              </w:rPr>
              <w:t xml:space="preserve"> ceramics have been </w:t>
            </w:r>
            <w:r w:rsidR="00366A8B" w:rsidRPr="00366A8B">
              <w:rPr>
                <w:rFonts w:ascii="Arial" w:eastAsia="Times New Roman" w:hAnsi="Arial" w:cs="Arial"/>
                <w:color w:val="000000"/>
              </w:rPr>
              <w:t>obtained using</w:t>
            </w:r>
            <w:r w:rsidRPr="00366A8B">
              <w:rPr>
                <w:rFonts w:ascii="Arial" w:eastAsia="Times New Roman" w:hAnsi="Arial" w:cs="Arial"/>
                <w:color w:val="000000"/>
              </w:rPr>
              <w:t xml:space="preserve"> spark plasma sintering.</w:t>
            </w:r>
          </w:p>
          <w:p w14:paraId="50F153E0" w14:textId="41D7ECA3" w:rsidR="00B75555" w:rsidRPr="00366A8B" w:rsidRDefault="00B75555" w:rsidP="00A0177B">
            <w:pPr>
              <w:spacing w:after="120" w:line="240" w:lineRule="auto"/>
              <w:ind w:left="34"/>
              <w:jc w:val="both"/>
              <w:rPr>
                <w:rFonts w:ascii="Arial" w:hAnsi="Arial" w:cs="Arial"/>
                <w:sz w:val="24"/>
                <w:szCs w:val="24"/>
              </w:rPr>
            </w:pPr>
            <w:r w:rsidRPr="00366A8B">
              <w:rPr>
                <w:rFonts w:ascii="Arial" w:hAnsi="Arial" w:cs="Arial" w:hint="eastAsia"/>
              </w:rPr>
              <w:lastRenderedPageBreak/>
              <w:t>Gel cast HfB</w:t>
            </w:r>
            <w:r w:rsidRPr="00366A8B">
              <w:rPr>
                <w:rFonts w:ascii="Arial" w:hAnsi="Arial" w:cs="Arial" w:hint="eastAsia"/>
                <w:vertAlign w:val="subscript"/>
              </w:rPr>
              <w:t>2</w:t>
            </w:r>
            <w:r w:rsidRPr="00366A8B">
              <w:rPr>
                <w:rFonts w:ascii="Arial" w:hAnsi="Arial" w:cs="Arial" w:hint="eastAsia"/>
              </w:rPr>
              <w:t xml:space="preserve"> samples </w:t>
            </w:r>
            <w:r w:rsidR="00366A8B" w:rsidRPr="00366A8B">
              <w:rPr>
                <w:rFonts w:ascii="Arial" w:hAnsi="Arial" w:cs="Arial"/>
              </w:rPr>
              <w:t>have been</w:t>
            </w:r>
            <w:r w:rsidRPr="00366A8B">
              <w:rPr>
                <w:rFonts w:ascii="Arial" w:hAnsi="Arial" w:cs="Arial" w:hint="eastAsia"/>
              </w:rPr>
              <w:t xml:space="preserve"> </w:t>
            </w:r>
            <w:r w:rsidRPr="00366A8B">
              <w:rPr>
                <w:rFonts w:ascii="Arial" w:hAnsi="Arial" w:cs="Arial"/>
              </w:rPr>
              <w:t>successfully</w:t>
            </w:r>
            <w:r w:rsidRPr="00366A8B">
              <w:rPr>
                <w:rFonts w:ascii="Arial" w:hAnsi="Arial" w:cs="Arial" w:hint="eastAsia"/>
              </w:rPr>
              <w:t xml:space="preserve"> densified by </w:t>
            </w:r>
            <w:proofErr w:type="spellStart"/>
            <w:r w:rsidRPr="00366A8B">
              <w:rPr>
                <w:rFonts w:ascii="Arial" w:hAnsi="Arial" w:cs="Arial" w:hint="eastAsia"/>
              </w:rPr>
              <w:t>presureless</w:t>
            </w:r>
            <w:proofErr w:type="spellEnd"/>
            <w:r w:rsidRPr="00366A8B">
              <w:rPr>
                <w:rFonts w:ascii="Arial" w:hAnsi="Arial" w:cs="Arial" w:hint="eastAsia"/>
              </w:rPr>
              <w:t xml:space="preserve"> sintering at 2200</w:t>
            </w:r>
            <w:r w:rsidRPr="00366A8B">
              <w:rPr>
                <w:rFonts w:ascii="Arial" w:hAnsi="Arial" w:cs="Arial" w:hint="eastAsia"/>
                <w:vertAlign w:val="superscript"/>
              </w:rPr>
              <w:t>o</w:t>
            </w:r>
            <w:r w:rsidRPr="00366A8B">
              <w:rPr>
                <w:rFonts w:ascii="Arial" w:hAnsi="Arial" w:cs="Arial" w:hint="eastAsia"/>
              </w:rPr>
              <w:t xml:space="preserve">C </w:t>
            </w:r>
            <w:r w:rsidR="00366A8B" w:rsidRPr="00366A8B">
              <w:rPr>
                <w:rFonts w:ascii="Arial" w:hAnsi="Arial" w:cs="Arial" w:hint="eastAsia"/>
              </w:rPr>
              <w:t>with relative density over 95% and</w:t>
            </w:r>
            <w:r w:rsidRPr="00366A8B">
              <w:rPr>
                <w:rFonts w:ascii="Arial" w:hAnsi="Arial" w:cs="Arial" w:hint="eastAsia"/>
              </w:rPr>
              <w:t xml:space="preserve"> their mechanical and physical properties </w:t>
            </w:r>
            <w:r w:rsidRPr="00366A8B">
              <w:rPr>
                <w:rFonts w:ascii="Arial" w:hAnsi="Arial" w:cs="Arial"/>
              </w:rPr>
              <w:t>analysed</w:t>
            </w:r>
            <w:r w:rsidRPr="00366A8B">
              <w:rPr>
                <w:rFonts w:ascii="Arial" w:hAnsi="Arial" w:cs="Arial" w:hint="eastAsia"/>
              </w:rPr>
              <w:t>.</w:t>
            </w:r>
          </w:p>
          <w:p w14:paraId="552BAB17" w14:textId="77777777" w:rsidR="00B75555" w:rsidRPr="00366A8B" w:rsidRDefault="00B75555" w:rsidP="00A0177B">
            <w:pPr>
              <w:spacing w:after="120" w:line="240" w:lineRule="auto"/>
              <w:ind w:left="34"/>
              <w:jc w:val="both"/>
              <w:rPr>
                <w:rFonts w:ascii="Arial" w:eastAsia="Times New Roman" w:hAnsi="Arial" w:cs="Arial"/>
                <w:color w:val="000000"/>
                <w:sz w:val="24"/>
                <w:szCs w:val="24"/>
              </w:rPr>
            </w:pPr>
            <w:r w:rsidRPr="00366A8B">
              <w:rPr>
                <w:rFonts w:ascii="Arial" w:eastAsia="Times New Roman" w:hAnsi="Arial" w:cs="Arial"/>
                <w:color w:val="000000"/>
              </w:rPr>
              <w:t xml:space="preserve">High purity </w:t>
            </w:r>
            <w:proofErr w:type="spellStart"/>
            <w:r w:rsidRPr="00366A8B">
              <w:rPr>
                <w:rFonts w:ascii="Arial" w:eastAsia="Times New Roman" w:hAnsi="Arial" w:cs="Arial"/>
                <w:color w:val="000000"/>
              </w:rPr>
              <w:t>ZrC</w:t>
            </w:r>
            <w:proofErr w:type="spellEnd"/>
            <w:r w:rsidRPr="00366A8B">
              <w:rPr>
                <w:rFonts w:ascii="Arial" w:eastAsia="Times New Roman" w:hAnsi="Arial" w:cs="Arial"/>
                <w:color w:val="000000"/>
              </w:rPr>
              <w:t xml:space="preserve"> precursor with Hf content lower than 500 ppm has been prepared.</w:t>
            </w:r>
          </w:p>
          <w:p w14:paraId="074F6EB8" w14:textId="77777777" w:rsidR="00B75555" w:rsidRPr="00366A8B" w:rsidRDefault="00B75555" w:rsidP="00A0177B">
            <w:pPr>
              <w:spacing w:after="120" w:line="240" w:lineRule="auto"/>
              <w:ind w:left="34"/>
              <w:jc w:val="both"/>
              <w:rPr>
                <w:rFonts w:ascii="Arial" w:hAnsi="Arial" w:cs="Arial"/>
                <w:color w:val="000000"/>
              </w:rPr>
            </w:pPr>
            <w:r w:rsidRPr="00366A8B">
              <w:rPr>
                <w:rFonts w:ascii="Arial" w:eastAsia="Times New Roman" w:hAnsi="Arial" w:cs="Arial"/>
                <w:color w:val="000000"/>
              </w:rPr>
              <w:t>The ablation and crack healing behaviour of ZrB</w:t>
            </w:r>
            <w:r w:rsidRPr="00366A8B">
              <w:rPr>
                <w:rFonts w:ascii="Arial" w:eastAsia="Times New Roman" w:hAnsi="Arial" w:cs="Arial"/>
                <w:color w:val="000000"/>
                <w:vertAlign w:val="subscript"/>
              </w:rPr>
              <w:t>2</w:t>
            </w:r>
            <w:r w:rsidRPr="00366A8B">
              <w:rPr>
                <w:rFonts w:ascii="Arial" w:eastAsia="Times New Roman" w:hAnsi="Arial" w:cs="Arial"/>
                <w:color w:val="000000"/>
              </w:rPr>
              <w:t>-SiC-WC composites under oxyacetylene test have been investigated at different heat fluxes.</w:t>
            </w:r>
          </w:p>
          <w:p w14:paraId="0D5748C3" w14:textId="7A7E9473" w:rsidR="00B75555" w:rsidRPr="00366A8B" w:rsidRDefault="00B75555" w:rsidP="00A0177B">
            <w:pPr>
              <w:spacing w:after="120" w:line="240" w:lineRule="auto"/>
              <w:ind w:left="34"/>
              <w:jc w:val="both"/>
              <w:rPr>
                <w:rFonts w:ascii="Arial" w:hAnsi="Arial" w:cs="Arial"/>
                <w:color w:val="000000"/>
              </w:rPr>
            </w:pPr>
            <w:r w:rsidRPr="00366A8B">
              <w:rPr>
                <w:rFonts w:ascii="Arial" w:eastAsia="楷体" w:hAnsi="Arial" w:cs="Arial"/>
              </w:rPr>
              <w:t xml:space="preserve">The </w:t>
            </w:r>
            <w:r w:rsidRPr="00366A8B">
              <w:rPr>
                <w:rFonts w:ascii="Arial" w:eastAsia="楷体" w:hAnsi="Arial" w:cs="Arial" w:hint="eastAsia"/>
              </w:rPr>
              <w:t>v</w:t>
            </w:r>
            <w:r w:rsidRPr="00366A8B">
              <w:rPr>
                <w:rFonts w:ascii="Arial" w:eastAsia="楷体" w:hAnsi="Arial" w:cs="Arial"/>
              </w:rPr>
              <w:t xml:space="preserve">olatility diagrams of α-WB at different temperatures </w:t>
            </w:r>
            <w:r w:rsidR="00366A8B" w:rsidRPr="00366A8B">
              <w:rPr>
                <w:rFonts w:ascii="Arial" w:eastAsia="楷体" w:hAnsi="Arial" w:cs="Arial"/>
              </w:rPr>
              <w:t xml:space="preserve">have </w:t>
            </w:r>
            <w:proofErr w:type="gramStart"/>
            <w:r w:rsidR="00366A8B" w:rsidRPr="00366A8B">
              <w:rPr>
                <w:rFonts w:ascii="Arial" w:eastAsia="楷体" w:hAnsi="Arial" w:cs="Arial"/>
              </w:rPr>
              <w:t xml:space="preserve">been </w:t>
            </w:r>
            <w:r w:rsidRPr="00366A8B">
              <w:rPr>
                <w:rFonts w:ascii="Arial" w:eastAsia="楷体" w:hAnsi="Arial" w:cs="Arial"/>
              </w:rPr>
              <w:t xml:space="preserve"> calculated</w:t>
            </w:r>
            <w:proofErr w:type="gramEnd"/>
            <w:r w:rsidRPr="00366A8B">
              <w:rPr>
                <w:rFonts w:ascii="Arial" w:eastAsia="楷体" w:hAnsi="Arial" w:cs="Arial"/>
              </w:rPr>
              <w:t xml:space="preserve"> and compared with experiments.  </w:t>
            </w:r>
          </w:p>
          <w:p w14:paraId="688F11FE" w14:textId="77777777" w:rsidR="00B75555" w:rsidRPr="00366A8B" w:rsidRDefault="00B75555" w:rsidP="00A0177B">
            <w:pPr>
              <w:spacing w:after="120" w:line="240" w:lineRule="auto"/>
              <w:ind w:left="34"/>
              <w:jc w:val="both"/>
              <w:rPr>
                <w:rFonts w:ascii="Arial" w:hAnsi="Arial" w:cs="Arial"/>
                <w:color w:val="000000"/>
              </w:rPr>
            </w:pPr>
            <w:r w:rsidRPr="00366A8B">
              <w:rPr>
                <w:rFonts w:ascii="Arial" w:eastAsia="Times New Roman" w:hAnsi="Arial" w:cs="Arial"/>
                <w:color w:val="000000"/>
              </w:rPr>
              <w:t>Strong HfB</w:t>
            </w:r>
            <w:r w:rsidRPr="00366A8B">
              <w:rPr>
                <w:rFonts w:ascii="Arial" w:eastAsia="Times New Roman" w:hAnsi="Arial" w:cs="Arial"/>
                <w:color w:val="000000"/>
                <w:vertAlign w:val="subscript"/>
              </w:rPr>
              <w:t>2</w:t>
            </w:r>
            <w:r w:rsidRPr="00366A8B">
              <w:rPr>
                <w:rFonts w:ascii="Arial" w:eastAsia="Times New Roman" w:hAnsi="Arial" w:cs="Arial"/>
                <w:color w:val="000000"/>
              </w:rPr>
              <w:t xml:space="preserve"> powder green bodies with compressive strengths exceeding 20 MPa have been produced</w:t>
            </w:r>
            <w:r w:rsidRPr="00366A8B">
              <w:rPr>
                <w:rFonts w:ascii="Arial" w:hAnsi="Arial" w:cs="Arial" w:hint="eastAsia"/>
                <w:color w:val="000000"/>
              </w:rPr>
              <w:t xml:space="preserve"> by two simple </w:t>
            </w:r>
            <w:proofErr w:type="gramStart"/>
            <w:r w:rsidRPr="00366A8B">
              <w:rPr>
                <w:rFonts w:ascii="Arial" w:hAnsi="Arial" w:cs="Arial" w:hint="eastAsia"/>
                <w:color w:val="000000"/>
              </w:rPr>
              <w:t>approaches..</w:t>
            </w:r>
            <w:proofErr w:type="gramEnd"/>
          </w:p>
          <w:p w14:paraId="53B21D1B" w14:textId="77777777" w:rsidR="00B75555" w:rsidRPr="00366A8B" w:rsidRDefault="00B75555" w:rsidP="00A0177B">
            <w:pPr>
              <w:spacing w:after="120" w:line="240" w:lineRule="auto"/>
              <w:ind w:left="34"/>
              <w:jc w:val="both"/>
              <w:rPr>
                <w:rFonts w:ascii="Arial" w:hAnsi="Arial" w:cs="Arial"/>
                <w:color w:val="000000"/>
              </w:rPr>
            </w:pPr>
            <w:r w:rsidRPr="00366A8B">
              <w:rPr>
                <w:rFonts w:ascii="Arial" w:eastAsia="Times New Roman" w:hAnsi="Arial" w:cs="Arial"/>
                <w:color w:val="000000"/>
              </w:rPr>
              <w:t xml:space="preserve">Starting from the green body after </w:t>
            </w:r>
            <w:proofErr w:type="spellStart"/>
            <w:r w:rsidRPr="00366A8B">
              <w:rPr>
                <w:rFonts w:ascii="Arial" w:eastAsia="Times New Roman" w:hAnsi="Arial" w:cs="Arial"/>
                <w:color w:val="000000"/>
              </w:rPr>
              <w:t>debinding</w:t>
            </w:r>
            <w:proofErr w:type="spellEnd"/>
            <w:r w:rsidRPr="00366A8B">
              <w:rPr>
                <w:rFonts w:ascii="Arial" w:eastAsia="Times New Roman" w:hAnsi="Arial" w:cs="Arial"/>
                <w:color w:val="000000"/>
              </w:rPr>
              <w:t xml:space="preserve"> in argon, non-textured HfB</w:t>
            </w:r>
            <w:r w:rsidRPr="00366A8B">
              <w:rPr>
                <w:rFonts w:ascii="Arial" w:eastAsia="Times New Roman" w:hAnsi="Arial" w:cs="Arial"/>
                <w:color w:val="000000"/>
                <w:vertAlign w:val="subscript"/>
              </w:rPr>
              <w:t>2</w:t>
            </w:r>
            <w:r w:rsidRPr="00366A8B">
              <w:rPr>
                <w:rFonts w:ascii="Arial" w:eastAsia="Times New Roman" w:hAnsi="Arial" w:cs="Arial"/>
                <w:color w:val="000000"/>
              </w:rPr>
              <w:t xml:space="preserve"> ceramics (diameter ~20 mm and height ~4 mm) with a relative density of 95.1% were achieved using flash spark plasma sintering (FSPS) with a discharge time of 20 s, peak power of 19 kW and applied pressure of ~16 MPa. The lack of a need for a pre-sintering step resulted in energy savings compared to the densification of HfB</w:t>
            </w:r>
            <w:r w:rsidRPr="00366A8B">
              <w:rPr>
                <w:rFonts w:ascii="Arial" w:eastAsia="Times New Roman" w:hAnsi="Arial" w:cs="Arial"/>
                <w:color w:val="000000"/>
                <w:vertAlign w:val="subscript"/>
              </w:rPr>
              <w:t>2</w:t>
            </w:r>
            <w:r w:rsidRPr="00366A8B">
              <w:rPr>
                <w:rFonts w:ascii="Arial" w:eastAsia="Times New Roman" w:hAnsi="Arial" w:cs="Arial"/>
                <w:color w:val="000000"/>
              </w:rPr>
              <w:t xml:space="preserve"> ceramics by FSPS.</w:t>
            </w:r>
          </w:p>
        </w:tc>
      </w:tr>
      <w:tr w:rsidR="00B75555" w:rsidRPr="00EF2001" w14:paraId="42FA4AA1" w14:textId="77777777" w:rsidTr="00366A8B">
        <w:trPr>
          <w:trHeight w:val="488"/>
        </w:trPr>
        <w:tc>
          <w:tcPr>
            <w:tcW w:w="2376" w:type="dxa"/>
            <w:tcMar>
              <w:top w:w="0" w:type="dxa"/>
              <w:left w:w="108" w:type="dxa"/>
              <w:bottom w:w="0" w:type="dxa"/>
              <w:right w:w="108" w:type="dxa"/>
            </w:tcMar>
            <w:hideMark/>
          </w:tcPr>
          <w:p w14:paraId="4D5D32E5" w14:textId="77777777" w:rsidR="00B75555" w:rsidRPr="00EF2001" w:rsidRDefault="00B75555" w:rsidP="003E5280">
            <w:pPr>
              <w:spacing w:after="120"/>
              <w:rPr>
                <w:rFonts w:ascii="Arial" w:eastAsia="Times New Roman" w:hAnsi="Arial" w:cs="Arial"/>
                <w:color w:val="000000"/>
                <w:sz w:val="24"/>
                <w:szCs w:val="24"/>
              </w:rPr>
            </w:pPr>
            <w:r w:rsidRPr="00EF2001">
              <w:rPr>
                <w:rFonts w:ascii="Arial" w:eastAsia="Times New Roman" w:hAnsi="Arial" w:cs="Arial"/>
                <w:b/>
                <w:bCs/>
                <w:color w:val="000000"/>
              </w:rPr>
              <w:lastRenderedPageBreak/>
              <w:t>Publications</w:t>
            </w:r>
          </w:p>
        </w:tc>
        <w:tc>
          <w:tcPr>
            <w:tcW w:w="7500" w:type="dxa"/>
            <w:tcMar>
              <w:top w:w="0" w:type="dxa"/>
              <w:left w:w="108" w:type="dxa"/>
              <w:bottom w:w="0" w:type="dxa"/>
              <w:right w:w="108" w:type="dxa"/>
            </w:tcMar>
            <w:hideMark/>
          </w:tcPr>
          <w:p w14:paraId="6FB0E759" w14:textId="77777777" w:rsidR="00366A8B" w:rsidRPr="00366A8B" w:rsidRDefault="00366A8B" w:rsidP="00A0177B">
            <w:pPr>
              <w:widowControl w:val="0"/>
              <w:spacing w:after="0" w:line="240" w:lineRule="auto"/>
              <w:jc w:val="both"/>
              <w:rPr>
                <w:rFonts w:ascii="Arial" w:eastAsia="楷体" w:hAnsi="Arial" w:cs="Arial"/>
              </w:rPr>
            </w:pPr>
            <w:r w:rsidRPr="00366A8B">
              <w:rPr>
                <w:rFonts w:ascii="Arial" w:eastAsia="楷体" w:hAnsi="Arial" w:cs="Arial"/>
              </w:rPr>
              <w:t>Ultra-low temperature reactive spark plasma sintering of ZrB</w:t>
            </w:r>
            <w:r w:rsidRPr="00366A8B">
              <w:rPr>
                <w:rFonts w:ascii="Arial" w:eastAsia="楷体" w:hAnsi="Arial" w:cs="Arial"/>
                <w:vertAlign w:val="subscript"/>
              </w:rPr>
              <w:t>2</w:t>
            </w:r>
            <w:r w:rsidRPr="00366A8B">
              <w:rPr>
                <w:rFonts w:ascii="Arial" w:eastAsia="楷体" w:hAnsi="Arial" w:cs="Arial"/>
              </w:rPr>
              <w:t>-hBN ceramics</w:t>
            </w:r>
            <w:r>
              <w:rPr>
                <w:rFonts w:ascii="Arial" w:eastAsia="楷体" w:hAnsi="Arial" w:cs="Arial"/>
              </w:rPr>
              <w:t>,</w:t>
            </w:r>
            <w:r w:rsidRPr="00366A8B">
              <w:rPr>
                <w:rFonts w:ascii="Arial" w:eastAsia="楷体" w:hAnsi="Arial" w:cs="Arial"/>
              </w:rPr>
              <w:t xml:space="preserve"> J Zou, G-J Zhang, Z-J Shen </w:t>
            </w:r>
            <w:r>
              <w:rPr>
                <w:rFonts w:ascii="Arial" w:eastAsia="楷体" w:hAnsi="Arial" w:cs="Arial"/>
              </w:rPr>
              <w:t>&amp;</w:t>
            </w:r>
            <w:r w:rsidRPr="00366A8B">
              <w:rPr>
                <w:rFonts w:ascii="Arial" w:eastAsia="楷体" w:hAnsi="Arial" w:cs="Arial"/>
              </w:rPr>
              <w:t xml:space="preserve"> J Binner, </w:t>
            </w:r>
            <w:proofErr w:type="gramStart"/>
            <w:r w:rsidRPr="00366A8B">
              <w:rPr>
                <w:rFonts w:ascii="Arial" w:eastAsia="楷体" w:hAnsi="Arial" w:cs="Arial"/>
                <w:i/>
              </w:rPr>
              <w:t>J .Euro</w:t>
            </w:r>
            <w:proofErr w:type="gramEnd"/>
            <w:r w:rsidRPr="00366A8B">
              <w:rPr>
                <w:rFonts w:ascii="Arial" w:eastAsia="楷体" w:hAnsi="Arial" w:cs="Arial"/>
                <w:i/>
              </w:rPr>
              <w:t>. Ceram. Soc</w:t>
            </w:r>
            <w:r w:rsidRPr="00366A8B">
              <w:rPr>
                <w:rFonts w:ascii="Arial" w:eastAsia="楷体" w:hAnsi="Arial" w:cs="Arial"/>
              </w:rPr>
              <w:t xml:space="preserve">., </w:t>
            </w:r>
            <w:r w:rsidRPr="00366A8B">
              <w:rPr>
                <w:rFonts w:ascii="Arial" w:eastAsia="楷体" w:hAnsi="Arial" w:cs="Arial"/>
                <w:b/>
              </w:rPr>
              <w:t>36</w:t>
            </w:r>
            <w:r w:rsidRPr="00366A8B">
              <w:rPr>
                <w:rFonts w:ascii="Arial" w:eastAsia="楷体" w:hAnsi="Arial" w:cs="Arial"/>
              </w:rPr>
              <w:t xml:space="preserve"> 3637-3645</w:t>
            </w:r>
            <w:r>
              <w:rPr>
                <w:rFonts w:ascii="Arial" w:eastAsia="楷体" w:hAnsi="Arial" w:cs="Arial"/>
              </w:rPr>
              <w:t xml:space="preserve"> (</w:t>
            </w:r>
            <w:r w:rsidRPr="00366A8B">
              <w:rPr>
                <w:rFonts w:ascii="Arial" w:eastAsia="楷体" w:hAnsi="Arial" w:cs="Arial"/>
              </w:rPr>
              <w:t>2016</w:t>
            </w:r>
            <w:r>
              <w:rPr>
                <w:rFonts w:ascii="Arial" w:eastAsia="楷体" w:hAnsi="Arial" w:cs="Arial"/>
              </w:rPr>
              <w:t>)</w:t>
            </w:r>
            <w:r w:rsidRPr="00366A8B">
              <w:rPr>
                <w:rFonts w:ascii="Arial" w:eastAsia="楷体" w:hAnsi="Arial" w:cs="Arial"/>
              </w:rPr>
              <w:t>.</w:t>
            </w:r>
          </w:p>
          <w:p w14:paraId="11159D65" w14:textId="77777777" w:rsidR="00A90BF3" w:rsidRDefault="00A90BF3" w:rsidP="00A0177B">
            <w:pPr>
              <w:spacing w:after="0" w:line="240" w:lineRule="auto"/>
              <w:jc w:val="both"/>
              <w:rPr>
                <w:rFonts w:ascii="Arial" w:eastAsia="楷体" w:hAnsi="Arial" w:cs="Arial"/>
              </w:rPr>
            </w:pPr>
            <w:r w:rsidRPr="00BC1D4E">
              <w:rPr>
                <w:rFonts w:ascii="Arial" w:eastAsia="楷体" w:hAnsi="Arial" w:cs="Arial"/>
                <w:i/>
              </w:rPr>
              <w:t>Invited Review</w:t>
            </w:r>
            <w:r>
              <w:rPr>
                <w:rFonts w:ascii="Arial" w:eastAsia="楷体" w:hAnsi="Arial" w:cs="Arial"/>
                <w:i/>
              </w:rPr>
              <w:t>:</w:t>
            </w:r>
            <w:r w:rsidRPr="00366A8B">
              <w:rPr>
                <w:rFonts w:ascii="Arial" w:eastAsia="楷体" w:hAnsi="Arial" w:cs="Arial"/>
              </w:rPr>
              <w:t xml:space="preserve"> Synthesis of ultra-refractory transition metal diboride compounds</w:t>
            </w:r>
            <w:r>
              <w:rPr>
                <w:rFonts w:ascii="Arial" w:eastAsia="楷体" w:hAnsi="Arial" w:cs="Arial"/>
              </w:rPr>
              <w:t>,</w:t>
            </w:r>
            <w:r w:rsidRPr="00366A8B">
              <w:rPr>
                <w:rFonts w:ascii="Arial" w:eastAsia="楷体" w:hAnsi="Arial" w:cs="Arial"/>
              </w:rPr>
              <w:t xml:space="preserve"> WG </w:t>
            </w:r>
            <w:proofErr w:type="spellStart"/>
            <w:r w:rsidRPr="00366A8B">
              <w:rPr>
                <w:rFonts w:ascii="Arial" w:eastAsia="楷体" w:hAnsi="Arial" w:cs="Arial"/>
              </w:rPr>
              <w:t>Fahrenholtz</w:t>
            </w:r>
            <w:proofErr w:type="spellEnd"/>
            <w:r w:rsidRPr="00366A8B">
              <w:rPr>
                <w:rFonts w:ascii="Arial" w:eastAsia="楷体" w:hAnsi="Arial" w:cs="Arial"/>
              </w:rPr>
              <w:t>, J Binner</w:t>
            </w:r>
            <w:r>
              <w:rPr>
                <w:rFonts w:ascii="Arial" w:eastAsia="楷体" w:hAnsi="Arial" w:cs="Arial"/>
              </w:rPr>
              <w:t xml:space="preserve"> &amp;</w:t>
            </w:r>
            <w:r w:rsidRPr="00366A8B">
              <w:rPr>
                <w:rFonts w:ascii="Arial" w:eastAsia="楷体" w:hAnsi="Arial" w:cs="Arial"/>
              </w:rPr>
              <w:t xml:space="preserve"> J</w:t>
            </w:r>
            <w:r w:rsidRPr="00366A8B">
              <w:rPr>
                <w:rFonts w:ascii="Arial" w:eastAsia="楷体" w:hAnsi="Arial" w:cs="Arial" w:hint="eastAsia"/>
              </w:rPr>
              <w:t>i</w:t>
            </w:r>
            <w:r w:rsidRPr="00366A8B">
              <w:rPr>
                <w:rFonts w:ascii="Arial" w:eastAsia="楷体" w:hAnsi="Arial" w:cs="Arial"/>
              </w:rPr>
              <w:t xml:space="preserve"> Zou, </w:t>
            </w:r>
            <w:r w:rsidRPr="00366A8B">
              <w:rPr>
                <w:rFonts w:ascii="Arial" w:eastAsia="楷体" w:hAnsi="Arial" w:cs="Arial"/>
                <w:i/>
              </w:rPr>
              <w:t>Journal of Materials Research</w:t>
            </w:r>
            <w:r w:rsidRPr="00366A8B">
              <w:rPr>
                <w:rFonts w:ascii="Arial" w:eastAsia="楷体" w:hAnsi="Arial" w:cs="Arial"/>
              </w:rPr>
              <w:t xml:space="preserve"> </w:t>
            </w:r>
            <w:r w:rsidRPr="00A90BF3">
              <w:rPr>
                <w:rFonts w:ascii="Arial" w:eastAsia="楷体" w:hAnsi="Arial" w:cs="Arial"/>
                <w:b/>
              </w:rPr>
              <w:t>31</w:t>
            </w:r>
            <w:r w:rsidRPr="00366A8B">
              <w:rPr>
                <w:rFonts w:ascii="Arial" w:eastAsia="楷体" w:hAnsi="Arial" w:cs="Arial"/>
              </w:rPr>
              <w:t xml:space="preserve"> 2757-2772</w:t>
            </w:r>
            <w:r>
              <w:rPr>
                <w:rFonts w:ascii="Arial" w:eastAsia="楷体" w:hAnsi="Arial" w:cs="Arial"/>
              </w:rPr>
              <w:t xml:space="preserve"> (</w:t>
            </w:r>
            <w:r w:rsidRPr="00366A8B">
              <w:rPr>
                <w:rFonts w:ascii="Arial" w:eastAsia="楷体" w:hAnsi="Arial" w:cs="Arial"/>
              </w:rPr>
              <w:t>2016</w:t>
            </w:r>
            <w:r>
              <w:rPr>
                <w:rFonts w:ascii="Arial" w:eastAsia="楷体" w:hAnsi="Arial" w:cs="Arial"/>
              </w:rPr>
              <w:t>)</w:t>
            </w:r>
            <w:r w:rsidRPr="00366A8B">
              <w:rPr>
                <w:rFonts w:ascii="Arial" w:eastAsia="楷体" w:hAnsi="Arial" w:cs="Arial"/>
              </w:rPr>
              <w:t>.</w:t>
            </w:r>
          </w:p>
          <w:p w14:paraId="0B766777" w14:textId="2542DC99" w:rsidR="00B75555" w:rsidRPr="00366A8B" w:rsidRDefault="00366A8B" w:rsidP="00A0177B">
            <w:pPr>
              <w:spacing w:after="0" w:line="240" w:lineRule="auto"/>
              <w:jc w:val="both"/>
              <w:rPr>
                <w:rFonts w:ascii="Arial" w:eastAsia="楷体" w:hAnsi="Arial" w:cs="Arial"/>
              </w:rPr>
            </w:pPr>
            <w:proofErr w:type="spellStart"/>
            <w:r w:rsidRPr="00366A8B">
              <w:rPr>
                <w:rFonts w:ascii="Arial" w:eastAsia="楷体" w:hAnsi="Arial" w:cs="Arial"/>
              </w:rPr>
              <w:t>Thermoablative</w:t>
            </w:r>
            <w:proofErr w:type="spellEnd"/>
            <w:r w:rsidRPr="00366A8B">
              <w:rPr>
                <w:rFonts w:ascii="Arial" w:eastAsia="楷体" w:hAnsi="Arial" w:cs="Arial"/>
              </w:rPr>
              <w:t xml:space="preserve"> Resistance of ZrB</w:t>
            </w:r>
            <w:r w:rsidRPr="00366A8B">
              <w:rPr>
                <w:rFonts w:ascii="Arial" w:eastAsia="楷体" w:hAnsi="Arial" w:cs="Arial"/>
                <w:vertAlign w:val="subscript"/>
              </w:rPr>
              <w:t>2</w:t>
            </w:r>
            <w:r w:rsidRPr="00366A8B">
              <w:rPr>
                <w:rFonts w:ascii="Arial" w:eastAsia="楷体" w:hAnsi="Arial" w:cs="Arial"/>
              </w:rPr>
              <w:t>-SiC-WC Ceramics at 2400</w:t>
            </w:r>
            <w:r w:rsidRPr="00366A8B">
              <w:rPr>
                <w:rFonts w:ascii="Arial" w:eastAsia="楷体" w:hAnsi="Arial" w:cs="Arial"/>
                <w:vertAlign w:val="superscript"/>
              </w:rPr>
              <w:t>o</w:t>
            </w:r>
            <w:r w:rsidRPr="00366A8B">
              <w:rPr>
                <w:rFonts w:ascii="Arial" w:eastAsia="楷体" w:hAnsi="Arial" w:cs="Arial"/>
              </w:rPr>
              <w:t>C</w:t>
            </w:r>
            <w:r>
              <w:rPr>
                <w:rFonts w:ascii="Arial" w:eastAsia="楷体" w:hAnsi="Arial" w:cs="Arial"/>
              </w:rPr>
              <w:t xml:space="preserve">, </w:t>
            </w:r>
            <w:r w:rsidR="00B75555" w:rsidRPr="00366A8B">
              <w:rPr>
                <w:rFonts w:ascii="Arial" w:eastAsia="楷体" w:hAnsi="Arial" w:cs="Arial"/>
              </w:rPr>
              <w:t xml:space="preserve">J Zou, VR Diaz </w:t>
            </w:r>
            <w:r>
              <w:rPr>
                <w:rFonts w:ascii="Arial" w:eastAsia="楷体" w:hAnsi="Arial" w:cs="Arial"/>
              </w:rPr>
              <w:t>&amp;</w:t>
            </w:r>
            <w:r w:rsidR="00B75555" w:rsidRPr="00366A8B">
              <w:rPr>
                <w:rFonts w:ascii="Arial" w:eastAsia="楷体" w:hAnsi="Arial" w:cs="Arial"/>
              </w:rPr>
              <w:t xml:space="preserve"> J Binner, </w:t>
            </w:r>
            <w:r w:rsidR="00B75555" w:rsidRPr="00366A8B">
              <w:rPr>
                <w:rFonts w:ascii="Arial" w:eastAsia="楷体" w:hAnsi="Arial" w:cs="Arial"/>
                <w:i/>
              </w:rPr>
              <w:t xml:space="preserve">Acta </w:t>
            </w:r>
            <w:proofErr w:type="spellStart"/>
            <w:r w:rsidR="00B75555" w:rsidRPr="00366A8B">
              <w:rPr>
                <w:rFonts w:ascii="Arial" w:eastAsia="楷体" w:hAnsi="Arial" w:cs="Arial"/>
                <w:i/>
              </w:rPr>
              <w:t>Materialia</w:t>
            </w:r>
            <w:proofErr w:type="spellEnd"/>
            <w:r w:rsidR="00B75555" w:rsidRPr="00366A8B">
              <w:rPr>
                <w:rFonts w:ascii="Arial" w:eastAsia="楷体" w:hAnsi="Arial" w:cs="Arial"/>
              </w:rPr>
              <w:t xml:space="preserve"> </w:t>
            </w:r>
            <w:r w:rsidR="00B75555" w:rsidRPr="00366A8B">
              <w:rPr>
                <w:rFonts w:ascii="Arial" w:eastAsia="楷体" w:hAnsi="Arial" w:cs="Arial"/>
                <w:b/>
              </w:rPr>
              <w:t>133</w:t>
            </w:r>
            <w:r w:rsidR="00B75555" w:rsidRPr="00366A8B">
              <w:rPr>
                <w:rFonts w:ascii="Arial" w:eastAsia="楷体" w:hAnsi="Arial" w:cs="Arial"/>
              </w:rPr>
              <w:t xml:space="preserve"> 293-302</w:t>
            </w:r>
            <w:r>
              <w:rPr>
                <w:rFonts w:ascii="Arial" w:eastAsia="楷体" w:hAnsi="Arial" w:cs="Arial"/>
              </w:rPr>
              <w:t xml:space="preserve"> (</w:t>
            </w:r>
            <w:r w:rsidRPr="00366A8B">
              <w:rPr>
                <w:rFonts w:ascii="Arial" w:eastAsia="楷体" w:hAnsi="Arial" w:cs="Arial"/>
              </w:rPr>
              <w:t>2017</w:t>
            </w:r>
            <w:r>
              <w:rPr>
                <w:rFonts w:ascii="Arial" w:eastAsia="楷体" w:hAnsi="Arial" w:cs="Arial"/>
              </w:rPr>
              <w:t>)</w:t>
            </w:r>
            <w:r w:rsidR="00B75555" w:rsidRPr="00366A8B">
              <w:rPr>
                <w:rFonts w:ascii="Arial" w:eastAsia="楷体" w:hAnsi="Arial" w:cs="Arial"/>
              </w:rPr>
              <w:t xml:space="preserve">.  </w:t>
            </w:r>
          </w:p>
          <w:p w14:paraId="4325F942" w14:textId="54D9FF8F" w:rsidR="00B75555" w:rsidRPr="00366A8B" w:rsidRDefault="00366A8B" w:rsidP="00A0177B">
            <w:pPr>
              <w:spacing w:after="0" w:line="240" w:lineRule="auto"/>
              <w:jc w:val="both"/>
              <w:rPr>
                <w:rFonts w:ascii="Arial" w:eastAsia="楷体" w:hAnsi="Arial" w:cs="Arial"/>
              </w:rPr>
            </w:pPr>
            <w:r w:rsidRPr="00366A8B">
              <w:rPr>
                <w:rFonts w:ascii="Arial" w:eastAsia="楷体" w:hAnsi="Arial" w:cs="Arial"/>
              </w:rPr>
              <w:t>Flash spark plasma sintering of HfB</w:t>
            </w:r>
            <w:r w:rsidRPr="00366A8B">
              <w:rPr>
                <w:rFonts w:ascii="Arial" w:eastAsia="楷体" w:hAnsi="Arial" w:cs="Arial"/>
                <w:vertAlign w:val="subscript"/>
              </w:rPr>
              <w:t>2</w:t>
            </w:r>
            <w:r w:rsidRPr="00366A8B">
              <w:rPr>
                <w:rFonts w:ascii="Arial" w:eastAsia="楷体" w:hAnsi="Arial" w:cs="Arial"/>
              </w:rPr>
              <w:t xml:space="preserve"> ceramics without pre-sintering, </w:t>
            </w:r>
            <w:r w:rsidR="00B75555" w:rsidRPr="00366A8B">
              <w:rPr>
                <w:rFonts w:ascii="Arial" w:eastAsia="楷体" w:hAnsi="Arial" w:cs="Arial"/>
              </w:rPr>
              <w:t>J Zou, S Grasso, LF Liu, HB Ma, M Reece</w:t>
            </w:r>
            <w:r>
              <w:rPr>
                <w:rFonts w:ascii="Arial" w:eastAsia="楷体" w:hAnsi="Arial" w:cs="Arial"/>
              </w:rPr>
              <w:t xml:space="preserve"> &amp;</w:t>
            </w:r>
            <w:r w:rsidR="00B75555" w:rsidRPr="00366A8B">
              <w:rPr>
                <w:rFonts w:ascii="Arial" w:eastAsia="楷体" w:hAnsi="Arial" w:cs="Arial"/>
              </w:rPr>
              <w:t xml:space="preserve"> J Binner,</w:t>
            </w:r>
            <w:r>
              <w:rPr>
                <w:rFonts w:ascii="Arial" w:eastAsia="楷体" w:hAnsi="Arial" w:cs="Arial"/>
              </w:rPr>
              <w:t xml:space="preserve"> </w:t>
            </w:r>
            <w:proofErr w:type="spellStart"/>
            <w:r w:rsidR="00B75555" w:rsidRPr="00366A8B">
              <w:rPr>
                <w:rFonts w:ascii="Arial" w:eastAsia="楷体" w:hAnsi="Arial" w:cs="Arial"/>
                <w:i/>
              </w:rPr>
              <w:t>Scripta</w:t>
            </w:r>
            <w:proofErr w:type="spellEnd"/>
            <w:r w:rsidR="00B75555" w:rsidRPr="00366A8B">
              <w:rPr>
                <w:rFonts w:ascii="Arial" w:eastAsia="楷体" w:hAnsi="Arial" w:cs="Arial"/>
                <w:i/>
              </w:rPr>
              <w:t xml:space="preserve"> </w:t>
            </w:r>
            <w:proofErr w:type="spellStart"/>
            <w:r w:rsidR="00B75555" w:rsidRPr="00366A8B">
              <w:rPr>
                <w:rFonts w:ascii="Arial" w:eastAsia="楷体" w:hAnsi="Arial" w:cs="Arial"/>
                <w:i/>
              </w:rPr>
              <w:t>Materialia</w:t>
            </w:r>
            <w:proofErr w:type="spellEnd"/>
            <w:r w:rsidR="00B75555" w:rsidRPr="00366A8B">
              <w:rPr>
                <w:rFonts w:ascii="Arial" w:eastAsia="楷体" w:hAnsi="Arial" w:cs="Arial"/>
              </w:rPr>
              <w:t xml:space="preserve"> </w:t>
            </w:r>
            <w:r w:rsidR="00B75555" w:rsidRPr="00366A8B">
              <w:rPr>
                <w:rFonts w:ascii="Arial" w:eastAsia="楷体" w:hAnsi="Arial" w:cs="Arial"/>
                <w:b/>
              </w:rPr>
              <w:t>156</w:t>
            </w:r>
            <w:r w:rsidR="00B75555" w:rsidRPr="00366A8B">
              <w:rPr>
                <w:rFonts w:ascii="Arial" w:eastAsia="楷体" w:hAnsi="Arial" w:cs="Arial"/>
              </w:rPr>
              <w:t xml:space="preserve"> 115-119</w:t>
            </w:r>
            <w:r w:rsidRPr="00366A8B">
              <w:rPr>
                <w:rFonts w:ascii="Arial" w:eastAsia="楷体" w:hAnsi="Arial" w:cs="Arial"/>
              </w:rPr>
              <w:t xml:space="preserve"> </w:t>
            </w:r>
            <w:r>
              <w:rPr>
                <w:rFonts w:ascii="Arial" w:eastAsia="楷体" w:hAnsi="Arial" w:cs="Arial"/>
              </w:rPr>
              <w:t>(</w:t>
            </w:r>
            <w:r w:rsidRPr="00366A8B">
              <w:rPr>
                <w:rFonts w:ascii="Arial" w:eastAsia="楷体" w:hAnsi="Arial" w:cs="Arial"/>
              </w:rPr>
              <w:t>2018</w:t>
            </w:r>
            <w:r>
              <w:rPr>
                <w:rFonts w:ascii="Arial" w:eastAsia="楷体" w:hAnsi="Arial" w:cs="Arial"/>
              </w:rPr>
              <w:t>).</w:t>
            </w:r>
          </w:p>
          <w:p w14:paraId="5BB4E700" w14:textId="76E8003D" w:rsidR="00B75555" w:rsidRPr="00366A8B" w:rsidRDefault="00366A8B" w:rsidP="00A0177B">
            <w:pPr>
              <w:spacing w:after="0" w:line="240" w:lineRule="auto"/>
              <w:jc w:val="both"/>
              <w:rPr>
                <w:rFonts w:ascii="Arial" w:eastAsia="楷体" w:hAnsi="Arial" w:cs="Arial"/>
              </w:rPr>
            </w:pPr>
            <w:r w:rsidRPr="00366A8B">
              <w:rPr>
                <w:rFonts w:ascii="Arial" w:eastAsia="楷体" w:hAnsi="Arial" w:cs="Arial"/>
              </w:rPr>
              <w:t>Tungsten carbide: A versatile additive to get trace alkaline-earth oxide impurities out of ZrB</w:t>
            </w:r>
            <w:r w:rsidRPr="00366A8B">
              <w:rPr>
                <w:rFonts w:ascii="Arial" w:eastAsia="楷体" w:hAnsi="Arial" w:cs="Arial"/>
                <w:vertAlign w:val="subscript"/>
              </w:rPr>
              <w:t>2</w:t>
            </w:r>
            <w:r w:rsidRPr="00366A8B">
              <w:rPr>
                <w:rFonts w:ascii="Arial" w:eastAsia="楷体" w:hAnsi="Arial" w:cs="Arial"/>
              </w:rPr>
              <w:t xml:space="preserve"> based ceramics</w:t>
            </w:r>
            <w:r>
              <w:rPr>
                <w:rFonts w:ascii="Arial" w:eastAsia="楷体" w:hAnsi="Arial" w:cs="Arial"/>
              </w:rPr>
              <w:t>,</w:t>
            </w:r>
            <w:r w:rsidRPr="00366A8B">
              <w:rPr>
                <w:rFonts w:ascii="Arial" w:eastAsia="楷体" w:hAnsi="Arial" w:cs="Arial"/>
              </w:rPr>
              <w:t xml:space="preserve"> </w:t>
            </w:r>
            <w:r w:rsidR="00B75555" w:rsidRPr="00366A8B">
              <w:rPr>
                <w:rFonts w:ascii="Arial" w:eastAsia="楷体" w:hAnsi="Arial" w:cs="Arial"/>
              </w:rPr>
              <w:t xml:space="preserve">J Zou, H Ma, A </w:t>
            </w:r>
            <w:proofErr w:type="spellStart"/>
            <w:r w:rsidR="00B75555" w:rsidRPr="00366A8B">
              <w:rPr>
                <w:rFonts w:ascii="Arial" w:eastAsia="楷体" w:hAnsi="Arial" w:cs="Arial"/>
              </w:rPr>
              <w:t>D'Angiò</w:t>
            </w:r>
            <w:proofErr w:type="spellEnd"/>
            <w:r w:rsidR="00B75555" w:rsidRPr="00366A8B">
              <w:rPr>
                <w:rFonts w:ascii="Arial" w:eastAsia="楷体" w:hAnsi="Arial" w:cs="Arial"/>
              </w:rPr>
              <w:t xml:space="preserve"> </w:t>
            </w:r>
            <w:r>
              <w:rPr>
                <w:rFonts w:ascii="Arial" w:eastAsia="楷体" w:hAnsi="Arial" w:cs="Arial"/>
              </w:rPr>
              <w:t>&amp;</w:t>
            </w:r>
            <w:r w:rsidR="00B75555" w:rsidRPr="00366A8B">
              <w:rPr>
                <w:rFonts w:ascii="Arial" w:eastAsia="楷体" w:hAnsi="Arial" w:cs="Arial"/>
              </w:rPr>
              <w:t xml:space="preserve"> Guo-Jun Zhang, </w:t>
            </w:r>
            <w:proofErr w:type="spellStart"/>
            <w:r w:rsidR="00B75555" w:rsidRPr="00366A8B">
              <w:rPr>
                <w:rFonts w:ascii="Arial" w:eastAsia="楷体" w:hAnsi="Arial" w:cs="Arial"/>
                <w:i/>
              </w:rPr>
              <w:t>Scripta</w:t>
            </w:r>
            <w:proofErr w:type="spellEnd"/>
            <w:r w:rsidR="00B75555" w:rsidRPr="00366A8B">
              <w:rPr>
                <w:rFonts w:ascii="Arial" w:eastAsia="楷体" w:hAnsi="Arial" w:cs="Arial"/>
                <w:i/>
              </w:rPr>
              <w:t xml:space="preserve"> </w:t>
            </w:r>
            <w:proofErr w:type="spellStart"/>
            <w:r w:rsidR="00B75555" w:rsidRPr="00366A8B">
              <w:rPr>
                <w:rFonts w:ascii="Arial" w:eastAsia="楷体" w:hAnsi="Arial" w:cs="Arial"/>
                <w:i/>
              </w:rPr>
              <w:t>Materialia</w:t>
            </w:r>
            <w:proofErr w:type="spellEnd"/>
            <w:r w:rsidR="00B75555" w:rsidRPr="00366A8B">
              <w:rPr>
                <w:rFonts w:ascii="Arial" w:eastAsia="楷体" w:hAnsi="Arial" w:cs="Arial"/>
              </w:rPr>
              <w:t xml:space="preserve"> </w:t>
            </w:r>
            <w:r w:rsidR="00B75555" w:rsidRPr="00366A8B">
              <w:rPr>
                <w:rFonts w:ascii="Arial" w:eastAsia="楷体" w:hAnsi="Arial" w:cs="Arial"/>
                <w:b/>
              </w:rPr>
              <w:t>147</w:t>
            </w:r>
            <w:r w:rsidR="00B75555" w:rsidRPr="00366A8B">
              <w:rPr>
                <w:rFonts w:ascii="Arial" w:eastAsia="楷体" w:hAnsi="Arial" w:cs="Arial"/>
              </w:rPr>
              <w:t xml:space="preserve"> 40-44</w:t>
            </w:r>
            <w:r>
              <w:rPr>
                <w:rFonts w:ascii="Arial" w:eastAsia="楷体" w:hAnsi="Arial" w:cs="Arial"/>
              </w:rPr>
              <w:t xml:space="preserve"> (</w:t>
            </w:r>
            <w:r w:rsidRPr="00366A8B">
              <w:rPr>
                <w:rFonts w:ascii="Arial" w:eastAsia="楷体" w:hAnsi="Arial" w:cs="Arial"/>
              </w:rPr>
              <w:t>2018</w:t>
            </w:r>
            <w:r>
              <w:rPr>
                <w:rFonts w:ascii="Arial" w:eastAsia="楷体" w:hAnsi="Arial" w:cs="Arial"/>
              </w:rPr>
              <w:t>)</w:t>
            </w:r>
            <w:r w:rsidR="00B75555" w:rsidRPr="00366A8B">
              <w:rPr>
                <w:rFonts w:ascii="Arial" w:eastAsia="楷体" w:hAnsi="Arial" w:cs="Arial"/>
              </w:rPr>
              <w:t>.</w:t>
            </w:r>
          </w:p>
          <w:p w14:paraId="33F11689" w14:textId="15E9A96D" w:rsidR="00B75555" w:rsidRPr="00366A8B" w:rsidRDefault="00366A8B" w:rsidP="00A0177B">
            <w:pPr>
              <w:spacing w:after="0" w:line="240" w:lineRule="auto"/>
              <w:jc w:val="both"/>
              <w:rPr>
                <w:rFonts w:ascii="Arial" w:eastAsia="楷体" w:hAnsi="Arial" w:cs="Arial"/>
              </w:rPr>
            </w:pPr>
            <w:r w:rsidRPr="00366A8B">
              <w:rPr>
                <w:rFonts w:ascii="Arial" w:eastAsia="楷体" w:hAnsi="Arial" w:cs="Arial"/>
              </w:rPr>
              <w:t>Mechanical</w:t>
            </w:r>
            <w:r w:rsidRPr="00366A8B">
              <w:rPr>
                <w:rFonts w:ascii="Arial" w:hAnsi="Arial" w:cs="Arial"/>
                <w:color w:val="000000"/>
              </w:rPr>
              <w:t xml:space="preserve"> </w:t>
            </w:r>
            <w:r w:rsidRPr="00366A8B">
              <w:rPr>
                <w:rFonts w:ascii="Arial" w:eastAsia="楷体" w:hAnsi="Arial" w:cs="Arial"/>
              </w:rPr>
              <w:t>properties and grain orientation evolution of zirconium diboride-zirconium carbide ceramics</w:t>
            </w:r>
            <w:r>
              <w:rPr>
                <w:rFonts w:ascii="Arial" w:eastAsia="楷体" w:hAnsi="Arial" w:cs="Arial"/>
              </w:rPr>
              <w:t>,</w:t>
            </w:r>
            <w:r w:rsidRPr="00366A8B">
              <w:rPr>
                <w:rFonts w:ascii="Arial" w:eastAsia="楷体" w:hAnsi="Arial" w:cs="Arial"/>
              </w:rPr>
              <w:t xml:space="preserve"> </w:t>
            </w:r>
            <w:r w:rsidR="00B75555" w:rsidRPr="00366A8B">
              <w:rPr>
                <w:rFonts w:ascii="Arial" w:eastAsia="楷体" w:hAnsi="Arial" w:cs="Arial"/>
              </w:rPr>
              <w:t xml:space="preserve">A </w:t>
            </w:r>
            <w:proofErr w:type="spellStart"/>
            <w:r w:rsidR="00B75555" w:rsidRPr="00366A8B">
              <w:rPr>
                <w:rFonts w:ascii="Arial" w:eastAsia="楷体" w:hAnsi="Arial" w:cs="Arial"/>
              </w:rPr>
              <w:t>D'Angiò</w:t>
            </w:r>
            <w:proofErr w:type="spellEnd"/>
            <w:r w:rsidR="00B75555" w:rsidRPr="00366A8B">
              <w:rPr>
                <w:rFonts w:ascii="Arial" w:eastAsia="楷体" w:hAnsi="Arial" w:cs="Arial"/>
              </w:rPr>
              <w:t xml:space="preserve">, J Zou, J Binner, H Ma, GE </w:t>
            </w:r>
            <w:proofErr w:type="spellStart"/>
            <w:r w:rsidR="00B75555" w:rsidRPr="00366A8B">
              <w:rPr>
                <w:rFonts w:ascii="Arial" w:eastAsia="楷体" w:hAnsi="Arial" w:cs="Arial"/>
              </w:rPr>
              <w:t>Hilmas</w:t>
            </w:r>
            <w:proofErr w:type="spellEnd"/>
            <w:r w:rsidR="00B75555" w:rsidRPr="00366A8B">
              <w:rPr>
                <w:rFonts w:ascii="Arial" w:eastAsia="楷体" w:hAnsi="Arial" w:cs="Arial"/>
              </w:rPr>
              <w:t xml:space="preserve">, WG </w:t>
            </w:r>
            <w:proofErr w:type="spellStart"/>
            <w:r w:rsidR="00B75555" w:rsidRPr="00366A8B">
              <w:rPr>
                <w:rFonts w:ascii="Arial" w:eastAsia="楷体" w:hAnsi="Arial" w:cs="Arial"/>
              </w:rPr>
              <w:t>Fahrenholtz</w:t>
            </w:r>
            <w:proofErr w:type="spellEnd"/>
            <w:r w:rsidR="00B75555" w:rsidRPr="00366A8B">
              <w:rPr>
                <w:rFonts w:ascii="Arial" w:eastAsia="楷体" w:hAnsi="Arial" w:cs="Arial"/>
              </w:rPr>
              <w:t xml:space="preserve">, </w:t>
            </w:r>
            <w:r w:rsidR="00B75555" w:rsidRPr="00366A8B">
              <w:rPr>
                <w:rFonts w:ascii="Arial" w:eastAsia="楷体" w:hAnsi="Arial" w:cs="Arial"/>
                <w:i/>
              </w:rPr>
              <w:t xml:space="preserve">J. Euro. Ceram. Soc., </w:t>
            </w:r>
            <w:r w:rsidR="00B75555" w:rsidRPr="00366A8B">
              <w:rPr>
                <w:rFonts w:ascii="Arial" w:eastAsia="楷体" w:hAnsi="Arial" w:cs="Arial"/>
                <w:b/>
              </w:rPr>
              <w:t>38</w:t>
            </w:r>
            <w:r w:rsidR="00B75555" w:rsidRPr="00366A8B">
              <w:rPr>
                <w:rFonts w:ascii="Arial" w:eastAsia="楷体" w:hAnsi="Arial" w:cs="Arial"/>
              </w:rPr>
              <w:t xml:space="preserve"> 391-402</w:t>
            </w:r>
            <w:r>
              <w:rPr>
                <w:rFonts w:ascii="Arial" w:eastAsia="楷体" w:hAnsi="Arial" w:cs="Arial"/>
              </w:rPr>
              <w:t xml:space="preserve"> (</w:t>
            </w:r>
            <w:r w:rsidRPr="00366A8B">
              <w:rPr>
                <w:rFonts w:ascii="Arial" w:eastAsia="楷体" w:hAnsi="Arial" w:cs="Arial"/>
              </w:rPr>
              <w:t>2018</w:t>
            </w:r>
            <w:r>
              <w:rPr>
                <w:rFonts w:ascii="Arial" w:eastAsia="楷体" w:hAnsi="Arial" w:cs="Arial"/>
              </w:rPr>
              <w:t>)</w:t>
            </w:r>
            <w:r w:rsidR="00B75555" w:rsidRPr="00366A8B">
              <w:rPr>
                <w:rFonts w:ascii="Arial" w:eastAsia="楷体" w:hAnsi="Arial" w:cs="Arial"/>
              </w:rPr>
              <w:t>.</w:t>
            </w:r>
          </w:p>
        </w:tc>
      </w:tr>
      <w:tr w:rsidR="00B75555" w:rsidRPr="00EF2001" w14:paraId="014EF33C" w14:textId="77777777" w:rsidTr="00366A8B">
        <w:trPr>
          <w:trHeight w:val="489"/>
        </w:trPr>
        <w:tc>
          <w:tcPr>
            <w:tcW w:w="2376" w:type="dxa"/>
            <w:tcMar>
              <w:top w:w="0" w:type="dxa"/>
              <w:left w:w="108" w:type="dxa"/>
              <w:bottom w:w="0" w:type="dxa"/>
              <w:right w:w="108" w:type="dxa"/>
            </w:tcMar>
            <w:hideMark/>
          </w:tcPr>
          <w:p w14:paraId="170DD98F" w14:textId="77777777" w:rsidR="00B75555" w:rsidRPr="00EF2001" w:rsidRDefault="00B75555" w:rsidP="003E5280">
            <w:pPr>
              <w:spacing w:after="120"/>
              <w:rPr>
                <w:rFonts w:ascii="Arial" w:eastAsia="Times New Roman" w:hAnsi="Arial" w:cs="Arial"/>
                <w:color w:val="000000"/>
                <w:sz w:val="24"/>
                <w:szCs w:val="24"/>
              </w:rPr>
            </w:pPr>
            <w:r w:rsidRPr="00EF2001">
              <w:rPr>
                <w:rFonts w:ascii="Arial" w:eastAsia="Times New Roman" w:hAnsi="Arial" w:cs="Arial"/>
                <w:b/>
                <w:bCs/>
                <w:color w:val="000000"/>
              </w:rPr>
              <w:t>Impact</w:t>
            </w:r>
          </w:p>
        </w:tc>
        <w:tc>
          <w:tcPr>
            <w:tcW w:w="7500" w:type="dxa"/>
            <w:tcMar>
              <w:top w:w="0" w:type="dxa"/>
              <w:left w:w="108" w:type="dxa"/>
              <w:bottom w:w="0" w:type="dxa"/>
              <w:right w:w="108" w:type="dxa"/>
            </w:tcMar>
            <w:hideMark/>
          </w:tcPr>
          <w:p w14:paraId="095FF8FA" w14:textId="77777777" w:rsidR="00B75555" w:rsidRPr="00A90BF3" w:rsidRDefault="00B75555" w:rsidP="00A0177B">
            <w:pPr>
              <w:spacing w:after="120" w:line="240" w:lineRule="auto"/>
              <w:jc w:val="both"/>
              <w:rPr>
                <w:rFonts w:ascii="Arial" w:hAnsi="Arial" w:cs="Arial"/>
                <w:color w:val="000000"/>
              </w:rPr>
            </w:pPr>
            <w:r w:rsidRPr="00A90BF3">
              <w:rPr>
                <w:rFonts w:ascii="Arial" w:hAnsi="Arial" w:cs="Arial" w:hint="eastAsia"/>
                <w:color w:val="000000"/>
              </w:rPr>
              <w:t>Further research was supported by EPSRC (MISE) focusing on analysing the interface of ultra-high temperature ceramics and composites.</w:t>
            </w:r>
          </w:p>
          <w:p w14:paraId="41DF40DF" w14:textId="44DA3F0D" w:rsidR="00B75555" w:rsidRPr="00A90BF3" w:rsidRDefault="00A90BF3" w:rsidP="00A0177B">
            <w:pPr>
              <w:spacing w:after="120" w:line="240" w:lineRule="auto"/>
              <w:jc w:val="both"/>
              <w:rPr>
                <w:rFonts w:ascii="Arial" w:hAnsi="Arial" w:cs="Arial"/>
                <w:color w:val="000000"/>
              </w:rPr>
            </w:pPr>
            <w:r>
              <w:rPr>
                <w:rFonts w:ascii="Arial" w:hAnsi="Arial" w:cs="Arial"/>
                <w:color w:val="000000"/>
              </w:rPr>
              <w:t>A</w:t>
            </w:r>
            <w:r w:rsidR="00B75555" w:rsidRPr="00A90BF3">
              <w:rPr>
                <w:rFonts w:ascii="Arial" w:hAnsi="Arial" w:cs="Arial" w:hint="eastAsia"/>
                <w:color w:val="000000"/>
              </w:rPr>
              <w:t xml:space="preserve"> project was funded by BA</w:t>
            </w:r>
            <w:r>
              <w:rPr>
                <w:rFonts w:ascii="Arial" w:hAnsi="Arial" w:cs="Arial"/>
                <w:color w:val="000000"/>
              </w:rPr>
              <w:t>e Systems</w:t>
            </w:r>
            <w:r w:rsidR="00B75555" w:rsidRPr="00A90BF3">
              <w:rPr>
                <w:rFonts w:ascii="Arial" w:hAnsi="Arial" w:cs="Arial" w:hint="eastAsia"/>
                <w:color w:val="000000"/>
              </w:rPr>
              <w:t xml:space="preserve"> </w:t>
            </w:r>
            <w:r>
              <w:rPr>
                <w:rFonts w:ascii="Arial" w:hAnsi="Arial" w:cs="Arial"/>
                <w:color w:val="000000"/>
              </w:rPr>
              <w:t>involving</w:t>
            </w:r>
            <w:r w:rsidR="00B75555" w:rsidRPr="00A90BF3">
              <w:rPr>
                <w:rFonts w:ascii="Arial" w:hAnsi="Arial" w:cs="Arial" w:hint="eastAsia"/>
                <w:color w:val="000000"/>
              </w:rPr>
              <w:t xml:space="preserve"> </w:t>
            </w:r>
            <w:r>
              <w:rPr>
                <w:rFonts w:ascii="Arial" w:hAnsi="Arial" w:cs="Arial"/>
                <w:color w:val="000000"/>
              </w:rPr>
              <w:t>HfB</w:t>
            </w:r>
            <w:r w:rsidRPr="00A90BF3">
              <w:rPr>
                <w:rFonts w:ascii="Arial" w:hAnsi="Arial" w:cs="Arial"/>
                <w:color w:val="000000"/>
                <w:vertAlign w:val="subscript"/>
              </w:rPr>
              <w:t>2</w:t>
            </w:r>
            <w:r>
              <w:rPr>
                <w:rFonts w:ascii="Arial" w:hAnsi="Arial" w:cs="Arial"/>
                <w:color w:val="000000"/>
              </w:rPr>
              <w:t xml:space="preserve"> </w:t>
            </w:r>
            <w:r w:rsidR="00B75555" w:rsidRPr="00A90BF3">
              <w:rPr>
                <w:rFonts w:ascii="Arial" w:hAnsi="Arial" w:cs="Arial" w:hint="eastAsia"/>
                <w:color w:val="000000"/>
              </w:rPr>
              <w:t xml:space="preserve">at </w:t>
            </w:r>
            <w:proofErr w:type="spellStart"/>
            <w:r w:rsidR="00B75555" w:rsidRPr="00A90BF3">
              <w:rPr>
                <w:rFonts w:ascii="Arial" w:hAnsi="Arial" w:cs="Arial" w:hint="eastAsia"/>
                <w:color w:val="000000"/>
              </w:rPr>
              <w:t>UoB</w:t>
            </w:r>
            <w:proofErr w:type="spellEnd"/>
            <w:r w:rsidR="00B75555" w:rsidRPr="00A90BF3">
              <w:rPr>
                <w:rFonts w:ascii="Arial" w:hAnsi="Arial" w:cs="Arial" w:hint="eastAsia"/>
                <w:color w:val="000000"/>
              </w:rPr>
              <w:t>.</w:t>
            </w:r>
          </w:p>
          <w:p w14:paraId="2CC891BD" w14:textId="77777777" w:rsidR="00B75555" w:rsidRPr="00A90BF3" w:rsidRDefault="00B75555" w:rsidP="00A0177B">
            <w:pPr>
              <w:spacing w:after="120" w:line="240" w:lineRule="auto"/>
              <w:jc w:val="both"/>
              <w:rPr>
                <w:rFonts w:ascii="Arial" w:hAnsi="Arial" w:cs="Arial"/>
                <w:color w:val="000000"/>
              </w:rPr>
            </w:pPr>
            <w:r w:rsidRPr="00A90BF3">
              <w:rPr>
                <w:rFonts w:ascii="Arial" w:hAnsi="Arial" w:cs="Arial" w:hint="eastAsia"/>
                <w:color w:val="000000"/>
              </w:rPr>
              <w:t xml:space="preserve">Two invited presentations at </w:t>
            </w:r>
            <w:r w:rsidRPr="00A90BF3">
              <w:rPr>
                <w:rFonts w:ascii="Arial" w:hAnsi="Arial" w:cs="Arial"/>
                <w:color w:val="000000"/>
              </w:rPr>
              <w:t>prestigious</w:t>
            </w:r>
            <w:r w:rsidRPr="00A90BF3">
              <w:rPr>
                <w:rFonts w:ascii="Arial" w:hAnsi="Arial" w:cs="Arial" w:hint="eastAsia"/>
                <w:color w:val="000000"/>
              </w:rPr>
              <w:t xml:space="preserve"> international conferences (ECERS and CICC).</w:t>
            </w:r>
          </w:p>
          <w:p w14:paraId="258BDAA0" w14:textId="77777777" w:rsidR="00B75555" w:rsidRPr="00A90BF3" w:rsidRDefault="00B75555" w:rsidP="00A0177B">
            <w:pPr>
              <w:spacing w:after="0" w:line="240" w:lineRule="auto"/>
              <w:jc w:val="both"/>
              <w:rPr>
                <w:rFonts w:ascii="Arial" w:hAnsi="Arial" w:cs="Arial"/>
                <w:color w:val="000000"/>
                <w:sz w:val="24"/>
                <w:szCs w:val="24"/>
              </w:rPr>
            </w:pPr>
            <w:r w:rsidRPr="00A90BF3">
              <w:rPr>
                <w:rFonts w:ascii="Arial" w:hAnsi="Arial" w:cs="Arial" w:hint="eastAsia"/>
                <w:color w:val="000000"/>
              </w:rPr>
              <w:t>Serving as o</w:t>
            </w:r>
            <w:r w:rsidRPr="00A90BF3">
              <w:rPr>
                <w:rFonts w:ascii="Arial" w:hAnsi="Arial" w:cs="Arial"/>
                <w:color w:val="000000"/>
              </w:rPr>
              <w:t>rganizing Committee member for the International Conference on High Performance Ceramics (CICC) series from 2019</w:t>
            </w:r>
            <w:r w:rsidRPr="00A90BF3">
              <w:rPr>
                <w:rFonts w:ascii="Arial" w:hAnsi="Arial" w:cs="Arial" w:hint="eastAsia"/>
                <w:color w:val="000000"/>
              </w:rPr>
              <w:t>.</w:t>
            </w:r>
          </w:p>
        </w:tc>
      </w:tr>
    </w:tbl>
    <w:p w14:paraId="036B7C78" w14:textId="77777777" w:rsidR="00CE5CE2" w:rsidRDefault="00CE5CE2" w:rsidP="00F55041">
      <w:pPr>
        <w:spacing w:after="0" w:line="240" w:lineRule="auto"/>
        <w:rPr>
          <w:rFonts w:ascii="Arial" w:hAnsi="Arial" w:cs="Arial"/>
          <w:b/>
          <w:bCs/>
        </w:rPr>
      </w:pPr>
    </w:p>
    <w:tbl>
      <w:tblPr>
        <w:tblStyle w:val="TableGrid"/>
        <w:tblW w:w="9876" w:type="dxa"/>
        <w:tblLook w:val="04A0" w:firstRow="1" w:lastRow="0" w:firstColumn="1" w:lastColumn="0" w:noHBand="0" w:noVBand="1"/>
      </w:tblPr>
      <w:tblGrid>
        <w:gridCol w:w="2376"/>
        <w:gridCol w:w="7500"/>
      </w:tblGrid>
      <w:tr w:rsidR="00617F5F" w14:paraId="6FE32AFF" w14:textId="77777777" w:rsidTr="00D95FE5">
        <w:trPr>
          <w:trHeight w:val="421"/>
        </w:trPr>
        <w:tc>
          <w:tcPr>
            <w:tcW w:w="2376" w:type="dxa"/>
          </w:tcPr>
          <w:p w14:paraId="4051AF37" w14:textId="4E79B6D4" w:rsidR="00617F5F" w:rsidRDefault="00617F5F" w:rsidP="00617F5F">
            <w:pPr>
              <w:pStyle w:val="Default"/>
              <w:spacing w:before="120" w:after="120"/>
              <w:rPr>
                <w:b/>
                <w:bCs/>
                <w:sz w:val="22"/>
                <w:szCs w:val="22"/>
              </w:rPr>
            </w:pPr>
            <w:r>
              <w:rPr>
                <w:b/>
                <w:bCs/>
                <w:sz w:val="22"/>
                <w:szCs w:val="22"/>
              </w:rPr>
              <w:t>Title</w:t>
            </w:r>
          </w:p>
        </w:tc>
        <w:tc>
          <w:tcPr>
            <w:tcW w:w="7500" w:type="dxa"/>
          </w:tcPr>
          <w:p w14:paraId="18BB98D7" w14:textId="39804FF9" w:rsidR="00617F5F" w:rsidRPr="00617F5F" w:rsidRDefault="00617F5F" w:rsidP="00617F5F">
            <w:pPr>
              <w:pStyle w:val="Default"/>
              <w:spacing w:before="120" w:after="120"/>
              <w:rPr>
                <w:b/>
                <w:i/>
                <w:sz w:val="22"/>
                <w:szCs w:val="22"/>
              </w:rPr>
            </w:pPr>
            <w:r w:rsidRPr="00617F5F">
              <w:rPr>
                <w:b/>
                <w:i/>
                <w:sz w:val="22"/>
                <w:szCs w:val="22"/>
              </w:rPr>
              <w:t>Irradiation and thermal damage of WC in hard radiation environments</w:t>
            </w:r>
          </w:p>
        </w:tc>
      </w:tr>
      <w:tr w:rsidR="00617F5F" w14:paraId="2B00123F" w14:textId="77777777" w:rsidTr="00D95FE5">
        <w:trPr>
          <w:trHeight w:val="421"/>
        </w:trPr>
        <w:tc>
          <w:tcPr>
            <w:tcW w:w="2376" w:type="dxa"/>
          </w:tcPr>
          <w:p w14:paraId="18737F48" w14:textId="3973CE7F" w:rsidR="00617F5F" w:rsidRDefault="00617F5F" w:rsidP="00617F5F">
            <w:pPr>
              <w:pStyle w:val="Default"/>
              <w:spacing w:before="120" w:after="120"/>
              <w:rPr>
                <w:sz w:val="22"/>
                <w:szCs w:val="22"/>
              </w:rPr>
            </w:pPr>
            <w:r>
              <w:rPr>
                <w:b/>
                <w:bCs/>
                <w:sz w:val="22"/>
                <w:szCs w:val="22"/>
              </w:rPr>
              <w:t>Relationship to other projects/themes</w:t>
            </w:r>
            <w:r>
              <w:rPr>
                <w:rStyle w:val="apple-converted-space"/>
                <w:b/>
                <w:bCs/>
                <w:sz w:val="22"/>
                <w:szCs w:val="22"/>
              </w:rPr>
              <w:t> </w:t>
            </w:r>
          </w:p>
        </w:tc>
        <w:tc>
          <w:tcPr>
            <w:tcW w:w="7500" w:type="dxa"/>
          </w:tcPr>
          <w:p w14:paraId="21E6B6D0" w14:textId="7A597971" w:rsidR="00617F5F" w:rsidRDefault="00617F5F" w:rsidP="00617F5F">
            <w:pPr>
              <w:pStyle w:val="Default"/>
              <w:spacing w:before="120" w:after="120"/>
              <w:rPr>
                <w:sz w:val="22"/>
                <w:szCs w:val="22"/>
              </w:rPr>
            </w:pPr>
            <w:r>
              <w:rPr>
                <w:sz w:val="22"/>
                <w:szCs w:val="22"/>
              </w:rPr>
              <w:t xml:space="preserve">This project was co-funded by Tokamak Energy Ltd and </w:t>
            </w:r>
            <w:proofErr w:type="spellStart"/>
            <w:r>
              <w:rPr>
                <w:sz w:val="22"/>
                <w:szCs w:val="22"/>
              </w:rPr>
              <w:t>XMat</w:t>
            </w:r>
            <w:proofErr w:type="spellEnd"/>
            <w:r>
              <w:rPr>
                <w:sz w:val="22"/>
                <w:szCs w:val="22"/>
              </w:rPr>
              <w:t>.</w:t>
            </w:r>
          </w:p>
        </w:tc>
      </w:tr>
      <w:tr w:rsidR="00617F5F" w14:paraId="5777A62D" w14:textId="77777777" w:rsidTr="00D95FE5">
        <w:trPr>
          <w:trHeight w:val="219"/>
        </w:trPr>
        <w:tc>
          <w:tcPr>
            <w:tcW w:w="2376" w:type="dxa"/>
          </w:tcPr>
          <w:p w14:paraId="3CC8B5B5" w14:textId="0A98BBE5" w:rsidR="00617F5F" w:rsidRDefault="00617F5F" w:rsidP="00617F5F">
            <w:pPr>
              <w:pStyle w:val="Default"/>
              <w:spacing w:before="120" w:after="120"/>
              <w:rPr>
                <w:sz w:val="22"/>
                <w:szCs w:val="22"/>
              </w:rPr>
            </w:pPr>
            <w:r>
              <w:rPr>
                <w:b/>
                <w:bCs/>
                <w:sz w:val="22"/>
                <w:szCs w:val="22"/>
              </w:rPr>
              <w:t>Project timing</w:t>
            </w:r>
            <w:r>
              <w:rPr>
                <w:rStyle w:val="apple-converted-space"/>
                <w:b/>
                <w:bCs/>
                <w:sz w:val="22"/>
                <w:szCs w:val="22"/>
              </w:rPr>
              <w:t> </w:t>
            </w:r>
          </w:p>
        </w:tc>
        <w:tc>
          <w:tcPr>
            <w:tcW w:w="7500" w:type="dxa"/>
          </w:tcPr>
          <w:p w14:paraId="7AEFAAC8" w14:textId="0DA4A61E" w:rsidR="00617F5F" w:rsidRDefault="00617F5F" w:rsidP="00617F5F">
            <w:pPr>
              <w:pStyle w:val="Default"/>
              <w:spacing w:before="120" w:after="120"/>
              <w:rPr>
                <w:sz w:val="22"/>
                <w:szCs w:val="22"/>
              </w:rPr>
            </w:pPr>
            <w:r>
              <w:rPr>
                <w:sz w:val="22"/>
                <w:szCs w:val="22"/>
              </w:rPr>
              <w:t>Sep 2014 – Sep 2016</w:t>
            </w:r>
            <w:r>
              <w:rPr>
                <w:rStyle w:val="apple-converted-space"/>
                <w:sz w:val="22"/>
                <w:szCs w:val="22"/>
              </w:rPr>
              <w:t> </w:t>
            </w:r>
          </w:p>
        </w:tc>
      </w:tr>
      <w:tr w:rsidR="00617F5F" w14:paraId="48D3B3D3" w14:textId="77777777" w:rsidTr="00D95FE5">
        <w:trPr>
          <w:trHeight w:val="205"/>
        </w:trPr>
        <w:tc>
          <w:tcPr>
            <w:tcW w:w="2376" w:type="dxa"/>
          </w:tcPr>
          <w:p w14:paraId="242EFF5D" w14:textId="1CE8510F" w:rsidR="00617F5F" w:rsidRDefault="00617F5F" w:rsidP="00617F5F">
            <w:pPr>
              <w:pStyle w:val="Default"/>
              <w:spacing w:before="120" w:after="120"/>
              <w:rPr>
                <w:sz w:val="22"/>
                <w:szCs w:val="22"/>
              </w:rPr>
            </w:pPr>
            <w:r>
              <w:rPr>
                <w:b/>
                <w:bCs/>
                <w:sz w:val="22"/>
                <w:szCs w:val="22"/>
              </w:rPr>
              <w:t>Investigators</w:t>
            </w:r>
            <w:r>
              <w:rPr>
                <w:rStyle w:val="apple-converted-space"/>
                <w:b/>
                <w:bCs/>
                <w:sz w:val="22"/>
                <w:szCs w:val="22"/>
              </w:rPr>
              <w:t> </w:t>
            </w:r>
          </w:p>
        </w:tc>
        <w:tc>
          <w:tcPr>
            <w:tcW w:w="7500" w:type="dxa"/>
          </w:tcPr>
          <w:p w14:paraId="3A0765A8" w14:textId="7E82A753" w:rsidR="00617F5F" w:rsidRDefault="00617F5F" w:rsidP="00617F5F">
            <w:pPr>
              <w:pStyle w:val="Default"/>
              <w:spacing w:before="120" w:after="120"/>
              <w:rPr>
                <w:sz w:val="22"/>
                <w:szCs w:val="22"/>
              </w:rPr>
            </w:pPr>
            <w:r>
              <w:rPr>
                <w:sz w:val="22"/>
                <w:szCs w:val="22"/>
              </w:rPr>
              <w:t>Prof. Bill Lee, ICL</w:t>
            </w:r>
            <w:r w:rsidR="0022767C">
              <w:rPr>
                <w:sz w:val="22"/>
                <w:szCs w:val="22"/>
              </w:rPr>
              <w:t xml:space="preserve">. </w:t>
            </w:r>
            <w:r>
              <w:rPr>
                <w:sz w:val="22"/>
                <w:szCs w:val="22"/>
              </w:rPr>
              <w:t>Email:</w:t>
            </w:r>
            <w:r>
              <w:rPr>
                <w:rStyle w:val="apple-converted-space"/>
                <w:sz w:val="22"/>
                <w:szCs w:val="22"/>
              </w:rPr>
              <w:t> </w:t>
            </w:r>
            <w:hyperlink r:id="rId25" w:history="1">
              <w:r>
                <w:rPr>
                  <w:rStyle w:val="Hyperlink"/>
                  <w:color w:val="954F72"/>
                  <w:sz w:val="22"/>
                  <w:szCs w:val="22"/>
                </w:rPr>
                <w:t>w.e.lee@imperial.ac.uk</w:t>
              </w:r>
            </w:hyperlink>
          </w:p>
        </w:tc>
      </w:tr>
      <w:tr w:rsidR="00617F5F" w14:paraId="78AA2014" w14:textId="77777777" w:rsidTr="00D95FE5">
        <w:trPr>
          <w:trHeight w:val="347"/>
        </w:trPr>
        <w:tc>
          <w:tcPr>
            <w:tcW w:w="2376" w:type="dxa"/>
          </w:tcPr>
          <w:p w14:paraId="7CA67EAA" w14:textId="467BDA88" w:rsidR="00617F5F" w:rsidRDefault="00617F5F" w:rsidP="00617F5F">
            <w:pPr>
              <w:pStyle w:val="Default"/>
              <w:spacing w:before="120" w:after="120"/>
              <w:rPr>
                <w:sz w:val="22"/>
                <w:szCs w:val="22"/>
              </w:rPr>
            </w:pPr>
            <w:r>
              <w:rPr>
                <w:b/>
                <w:bCs/>
                <w:sz w:val="22"/>
                <w:szCs w:val="22"/>
              </w:rPr>
              <w:lastRenderedPageBreak/>
              <w:t>Staff Employed</w:t>
            </w:r>
            <w:r>
              <w:rPr>
                <w:rStyle w:val="apple-converted-space"/>
                <w:b/>
                <w:bCs/>
                <w:sz w:val="22"/>
                <w:szCs w:val="22"/>
              </w:rPr>
              <w:t> </w:t>
            </w:r>
          </w:p>
        </w:tc>
        <w:tc>
          <w:tcPr>
            <w:tcW w:w="7500" w:type="dxa"/>
          </w:tcPr>
          <w:p w14:paraId="1A5637DF" w14:textId="54768066" w:rsidR="00617F5F" w:rsidRDefault="00617F5F" w:rsidP="00617F5F">
            <w:pPr>
              <w:pStyle w:val="Default"/>
              <w:spacing w:before="120" w:after="120"/>
              <w:rPr>
                <w:sz w:val="22"/>
                <w:szCs w:val="22"/>
              </w:rPr>
            </w:pPr>
            <w:r>
              <w:rPr>
                <w:sz w:val="22"/>
                <w:szCs w:val="22"/>
              </w:rPr>
              <w:t>Dr Sam Humphry-Baker, ICL, 100% FTE</w:t>
            </w:r>
            <w:r>
              <w:rPr>
                <w:rStyle w:val="apple-converted-space"/>
                <w:sz w:val="22"/>
                <w:szCs w:val="22"/>
              </w:rPr>
              <w:t> </w:t>
            </w:r>
          </w:p>
        </w:tc>
      </w:tr>
      <w:tr w:rsidR="00617F5F" w14:paraId="7B620C48" w14:textId="77777777" w:rsidTr="00A12C5E">
        <w:trPr>
          <w:trHeight w:val="631"/>
        </w:trPr>
        <w:tc>
          <w:tcPr>
            <w:tcW w:w="2376" w:type="dxa"/>
          </w:tcPr>
          <w:p w14:paraId="319D96B4" w14:textId="71766069" w:rsidR="00617F5F" w:rsidRDefault="00617F5F" w:rsidP="00617F5F">
            <w:pPr>
              <w:pStyle w:val="Default"/>
              <w:spacing w:before="120" w:after="120"/>
              <w:rPr>
                <w:sz w:val="22"/>
                <w:szCs w:val="22"/>
              </w:rPr>
            </w:pPr>
            <w:r>
              <w:rPr>
                <w:b/>
                <w:bCs/>
                <w:sz w:val="22"/>
                <w:szCs w:val="22"/>
              </w:rPr>
              <w:t>Project Partners</w:t>
            </w:r>
            <w:r>
              <w:rPr>
                <w:rStyle w:val="apple-converted-space"/>
                <w:b/>
                <w:bCs/>
                <w:sz w:val="22"/>
                <w:szCs w:val="22"/>
              </w:rPr>
              <w:t> </w:t>
            </w:r>
          </w:p>
        </w:tc>
        <w:tc>
          <w:tcPr>
            <w:tcW w:w="7500" w:type="dxa"/>
          </w:tcPr>
          <w:p w14:paraId="4F8F3EC1" w14:textId="306D0FFC" w:rsidR="00617F5F" w:rsidRDefault="00617F5F" w:rsidP="00617F5F">
            <w:pPr>
              <w:pStyle w:val="default0"/>
              <w:spacing w:before="0" w:beforeAutospacing="0" w:after="120" w:afterAutospacing="0"/>
              <w:rPr>
                <w:rFonts w:ascii="Arial" w:hAnsi="Arial" w:cs="Arial"/>
              </w:rPr>
            </w:pPr>
            <w:r>
              <w:rPr>
                <w:rFonts w:ascii="Arial" w:hAnsi="Arial" w:cs="Arial"/>
                <w:sz w:val="22"/>
                <w:szCs w:val="22"/>
              </w:rPr>
              <w:t>Tokamak Energy Ltd. co-funded this project and contributed with periodic update meetings and feedback.</w:t>
            </w:r>
          </w:p>
          <w:p w14:paraId="456763B4" w14:textId="6CCF9902" w:rsidR="00617F5F" w:rsidRDefault="00617F5F" w:rsidP="00617F5F">
            <w:pPr>
              <w:pStyle w:val="default0"/>
              <w:spacing w:before="0" w:beforeAutospacing="0" w:after="120" w:afterAutospacing="0"/>
              <w:rPr>
                <w:rFonts w:ascii="Arial" w:hAnsi="Arial" w:cs="Arial"/>
              </w:rPr>
            </w:pPr>
            <w:r>
              <w:rPr>
                <w:rFonts w:ascii="Arial" w:hAnsi="Arial" w:cs="Arial"/>
                <w:sz w:val="22"/>
                <w:szCs w:val="22"/>
              </w:rPr>
              <w:t>Sandvik Hard Materials Ltd. contributed commercially available materials to be investigated.</w:t>
            </w:r>
          </w:p>
          <w:p w14:paraId="2C16A26D" w14:textId="02236FE9" w:rsidR="00617F5F" w:rsidRDefault="00617F5F" w:rsidP="00617F5F">
            <w:pPr>
              <w:pStyle w:val="Default"/>
              <w:spacing w:before="120" w:after="120"/>
              <w:rPr>
                <w:sz w:val="22"/>
                <w:szCs w:val="22"/>
              </w:rPr>
            </w:pPr>
            <w:r>
              <w:rPr>
                <w:sz w:val="22"/>
                <w:szCs w:val="22"/>
              </w:rPr>
              <w:t>Huddersfield University collaborated and performed ion-irradiations.</w:t>
            </w:r>
          </w:p>
        </w:tc>
      </w:tr>
      <w:tr w:rsidR="00617F5F" w14:paraId="5B1AD291" w14:textId="77777777" w:rsidTr="00D95FE5">
        <w:trPr>
          <w:trHeight w:val="1064"/>
        </w:trPr>
        <w:tc>
          <w:tcPr>
            <w:tcW w:w="2376" w:type="dxa"/>
          </w:tcPr>
          <w:p w14:paraId="7B7E1A71" w14:textId="0423A7A6" w:rsidR="00617F5F" w:rsidRDefault="00617F5F" w:rsidP="00617F5F">
            <w:pPr>
              <w:pStyle w:val="Default"/>
              <w:spacing w:before="120" w:after="120"/>
              <w:rPr>
                <w:sz w:val="22"/>
                <w:szCs w:val="22"/>
              </w:rPr>
            </w:pPr>
            <w:r>
              <w:rPr>
                <w:b/>
                <w:bCs/>
                <w:sz w:val="22"/>
                <w:szCs w:val="22"/>
              </w:rPr>
              <w:t>Aims</w:t>
            </w:r>
            <w:r>
              <w:rPr>
                <w:rStyle w:val="apple-converted-space"/>
                <w:b/>
                <w:bCs/>
                <w:sz w:val="22"/>
                <w:szCs w:val="22"/>
              </w:rPr>
              <w:t> </w:t>
            </w:r>
          </w:p>
        </w:tc>
        <w:tc>
          <w:tcPr>
            <w:tcW w:w="7500" w:type="dxa"/>
          </w:tcPr>
          <w:p w14:paraId="2FC95DA8" w14:textId="3D52F3D3" w:rsidR="00617F5F" w:rsidRDefault="00617F5F" w:rsidP="00617F5F">
            <w:pPr>
              <w:pStyle w:val="Default"/>
              <w:spacing w:before="120" w:after="120"/>
              <w:rPr>
                <w:sz w:val="22"/>
                <w:szCs w:val="22"/>
              </w:rPr>
            </w:pPr>
            <w:r>
              <w:rPr>
                <w:sz w:val="22"/>
                <w:szCs w:val="22"/>
              </w:rPr>
              <w:t>The primary aim of the project was to investigate the performance of tungsten carbide composites in hard irradiation environments. This involved (</w:t>
            </w:r>
            <w:proofErr w:type="spellStart"/>
            <w:r>
              <w:rPr>
                <w:sz w:val="22"/>
                <w:szCs w:val="22"/>
              </w:rPr>
              <w:t>i</w:t>
            </w:r>
            <w:proofErr w:type="spellEnd"/>
            <w:r>
              <w:rPr>
                <w:sz w:val="22"/>
                <w:szCs w:val="22"/>
              </w:rPr>
              <w:t>) processing new material compositions, (ii) characterising their thermal and mechanical properties, and (iii) investigating degradation mechanisms under oxidation and irradiation damage. </w:t>
            </w:r>
          </w:p>
        </w:tc>
      </w:tr>
      <w:tr w:rsidR="00617F5F" w14:paraId="0BE5D844" w14:textId="77777777" w:rsidTr="00A0177B">
        <w:trPr>
          <w:trHeight w:val="475"/>
        </w:trPr>
        <w:tc>
          <w:tcPr>
            <w:tcW w:w="2376" w:type="dxa"/>
          </w:tcPr>
          <w:p w14:paraId="2F0CEB07" w14:textId="6C42D50B" w:rsidR="00617F5F" w:rsidRDefault="00617F5F" w:rsidP="00617F5F">
            <w:pPr>
              <w:pStyle w:val="Default"/>
              <w:spacing w:before="120" w:after="120"/>
              <w:rPr>
                <w:sz w:val="22"/>
                <w:szCs w:val="22"/>
              </w:rPr>
            </w:pPr>
            <w:r>
              <w:rPr>
                <w:b/>
                <w:bCs/>
                <w:sz w:val="22"/>
                <w:szCs w:val="22"/>
              </w:rPr>
              <w:t>Results</w:t>
            </w:r>
          </w:p>
        </w:tc>
        <w:tc>
          <w:tcPr>
            <w:tcW w:w="7500" w:type="dxa"/>
          </w:tcPr>
          <w:p w14:paraId="5C4F7D85" w14:textId="695A5A8F" w:rsidR="00617F5F" w:rsidRDefault="00617F5F" w:rsidP="001B1329">
            <w:pPr>
              <w:pStyle w:val="default0"/>
              <w:spacing w:before="120" w:beforeAutospacing="0" w:after="120" w:afterAutospacing="0"/>
              <w:rPr>
                <w:rFonts w:ascii="Arial" w:hAnsi="Arial" w:cs="Arial"/>
              </w:rPr>
            </w:pPr>
            <w:r>
              <w:rPr>
                <w:rFonts w:ascii="Arial" w:hAnsi="Arial" w:cs="Arial"/>
                <w:sz w:val="22"/>
                <w:szCs w:val="22"/>
              </w:rPr>
              <w:t>Tungsten carbide composites with iron-based binders were fabricated by liquid phase sintering and hot pressing, after which their microstructures were characterised by XRD and electron microscopy. Mechanical properties were measured by Vickers indentation, from which the hardness and fracture toughness were determined, and interpreted in terms of microstructural variables.</w:t>
            </w:r>
          </w:p>
          <w:p w14:paraId="708F44DC" w14:textId="7BDE35C3" w:rsidR="00617F5F" w:rsidRDefault="00617F5F" w:rsidP="00617F5F">
            <w:pPr>
              <w:pStyle w:val="default0"/>
              <w:spacing w:before="0" w:beforeAutospacing="0" w:after="120" w:afterAutospacing="0"/>
              <w:rPr>
                <w:rFonts w:ascii="Arial" w:hAnsi="Arial" w:cs="Arial"/>
              </w:rPr>
            </w:pPr>
            <w:r>
              <w:rPr>
                <w:rFonts w:ascii="Arial" w:hAnsi="Arial" w:cs="Arial"/>
                <w:sz w:val="22"/>
                <w:szCs w:val="22"/>
              </w:rPr>
              <w:t xml:space="preserve">Oxidation behaviour was investigated using thermo gravimetric analysis, followed by post-mortem cross sectioning and x-ray diffraction – as well as oxyacetylene torch (OAT) testing at </w:t>
            </w:r>
            <w:proofErr w:type="spellStart"/>
            <w:r>
              <w:rPr>
                <w:rFonts w:ascii="Arial" w:hAnsi="Arial" w:cs="Arial"/>
                <w:sz w:val="22"/>
                <w:szCs w:val="22"/>
              </w:rPr>
              <w:t>UoB</w:t>
            </w:r>
            <w:proofErr w:type="spellEnd"/>
            <w:r>
              <w:rPr>
                <w:rFonts w:ascii="Arial" w:hAnsi="Arial" w:cs="Arial"/>
                <w:sz w:val="22"/>
                <w:szCs w:val="22"/>
              </w:rPr>
              <w:t>. To improve oxidation resistance, a highly successful coating method was developed using pack cementation.</w:t>
            </w:r>
          </w:p>
          <w:p w14:paraId="4DFD5D01" w14:textId="328B7CA7" w:rsidR="00617F5F" w:rsidRPr="00684D09" w:rsidRDefault="00617F5F" w:rsidP="00617F5F">
            <w:pPr>
              <w:pStyle w:val="Default"/>
              <w:spacing w:before="120" w:after="120"/>
              <w:rPr>
                <w:sz w:val="22"/>
                <w:szCs w:val="22"/>
              </w:rPr>
            </w:pPr>
            <w:r>
              <w:rPr>
                <w:sz w:val="22"/>
                <w:szCs w:val="22"/>
              </w:rPr>
              <w:t>Finally, composites were irradiated by He-ions up to 500</w:t>
            </w:r>
            <w:r>
              <w:rPr>
                <w:sz w:val="22"/>
                <w:szCs w:val="22"/>
                <w:vertAlign w:val="superscript"/>
              </w:rPr>
              <w:t>o</w:t>
            </w:r>
            <w:r>
              <w:rPr>
                <w:sz w:val="22"/>
                <w:szCs w:val="22"/>
              </w:rPr>
              <w:t>C, using the in-situ electron microscopy facility, MIAMI.</w:t>
            </w:r>
          </w:p>
        </w:tc>
      </w:tr>
      <w:tr w:rsidR="00617F5F" w14:paraId="6E7BF256" w14:textId="77777777" w:rsidTr="00684D09">
        <w:trPr>
          <w:trHeight w:val="367"/>
        </w:trPr>
        <w:tc>
          <w:tcPr>
            <w:tcW w:w="2376" w:type="dxa"/>
          </w:tcPr>
          <w:p w14:paraId="0BA66792" w14:textId="2EC1B695" w:rsidR="00617F5F" w:rsidRDefault="00617F5F" w:rsidP="00617F5F">
            <w:pPr>
              <w:pStyle w:val="Default"/>
              <w:spacing w:before="120" w:after="120"/>
              <w:rPr>
                <w:sz w:val="22"/>
                <w:szCs w:val="22"/>
              </w:rPr>
            </w:pPr>
            <w:r>
              <w:rPr>
                <w:b/>
                <w:bCs/>
                <w:sz w:val="22"/>
                <w:szCs w:val="22"/>
              </w:rPr>
              <w:t>Publications</w:t>
            </w:r>
            <w:r>
              <w:rPr>
                <w:rStyle w:val="apple-converted-space"/>
                <w:b/>
                <w:bCs/>
                <w:sz w:val="22"/>
                <w:szCs w:val="22"/>
              </w:rPr>
              <w:t> </w:t>
            </w:r>
          </w:p>
        </w:tc>
        <w:tc>
          <w:tcPr>
            <w:tcW w:w="7500" w:type="dxa"/>
          </w:tcPr>
          <w:p w14:paraId="2F90E3A2" w14:textId="0796F44D" w:rsidR="00617F5F" w:rsidRPr="00617F5F" w:rsidRDefault="00617F5F" w:rsidP="001B1329">
            <w:pPr>
              <w:pStyle w:val="Bibliography"/>
              <w:spacing w:before="120"/>
              <w:rPr>
                <w:sz w:val="22"/>
                <w:szCs w:val="22"/>
              </w:rPr>
            </w:pPr>
            <w:r>
              <w:rPr>
                <w:rFonts w:ascii="Arial" w:hAnsi="Arial" w:cs="Arial"/>
                <w:sz w:val="22"/>
                <w:szCs w:val="22"/>
                <w:lang w:val="en-US"/>
              </w:rPr>
              <w:t>‘</w:t>
            </w:r>
            <w:r w:rsidRPr="00617F5F">
              <w:rPr>
                <w:rFonts w:ascii="Arial" w:hAnsi="Arial" w:cs="Arial"/>
                <w:sz w:val="22"/>
                <w:szCs w:val="22"/>
                <w:lang w:val="en-US"/>
              </w:rPr>
              <w:t>In-situ He+ irradiation of a fusion candidate WC-</w:t>
            </w:r>
            <w:proofErr w:type="spellStart"/>
            <w:r w:rsidRPr="00617F5F">
              <w:rPr>
                <w:rFonts w:ascii="Arial" w:hAnsi="Arial" w:cs="Arial"/>
                <w:sz w:val="22"/>
                <w:szCs w:val="22"/>
                <w:lang w:val="en-US"/>
              </w:rPr>
              <w:t>FeCr</w:t>
            </w:r>
            <w:proofErr w:type="spellEnd"/>
            <w:r w:rsidRPr="00617F5F">
              <w:rPr>
                <w:rFonts w:ascii="Arial" w:hAnsi="Arial" w:cs="Arial"/>
                <w:sz w:val="22"/>
                <w:szCs w:val="22"/>
                <w:lang w:val="en-US"/>
              </w:rPr>
              <w:t xml:space="preserve"> composite</w:t>
            </w:r>
            <w:r>
              <w:rPr>
                <w:rFonts w:ascii="Arial" w:hAnsi="Arial" w:cs="Arial"/>
                <w:sz w:val="22"/>
                <w:szCs w:val="22"/>
                <w:lang w:val="en-US"/>
              </w:rPr>
              <w:t>’,</w:t>
            </w:r>
            <w:r w:rsidRPr="00617F5F">
              <w:rPr>
                <w:rFonts w:ascii="Arial" w:hAnsi="Arial" w:cs="Arial"/>
                <w:sz w:val="22"/>
                <w:szCs w:val="22"/>
              </w:rPr>
              <w:t xml:space="preserve"> SA Humphry-Baker</w:t>
            </w:r>
            <w:r w:rsidRPr="00617F5F">
              <w:rPr>
                <w:rFonts w:ascii="Arial" w:hAnsi="Arial" w:cs="Arial"/>
                <w:sz w:val="22"/>
                <w:szCs w:val="22"/>
                <w:lang w:val="en-US"/>
              </w:rPr>
              <w:t xml:space="preserve">, R Harrison, G Greaves, A Knowles, GDW Smith, </w:t>
            </w:r>
            <w:r w:rsidRPr="00617F5F">
              <w:rPr>
                <w:rFonts w:ascii="Arial" w:hAnsi="Arial" w:cs="Arial"/>
                <w:sz w:val="22"/>
                <w:szCs w:val="22"/>
              </w:rPr>
              <w:t>WE Lee</w:t>
            </w:r>
            <w:r w:rsidRPr="00617F5F">
              <w:rPr>
                <w:rFonts w:ascii="Arial" w:hAnsi="Arial" w:cs="Arial"/>
                <w:sz w:val="22"/>
                <w:szCs w:val="22"/>
                <w:lang w:val="en-US"/>
              </w:rPr>
              <w:t xml:space="preserve"> and SE Donnelly</w:t>
            </w:r>
            <w:r>
              <w:rPr>
                <w:rFonts w:ascii="Arial" w:hAnsi="Arial" w:cs="Arial"/>
                <w:sz w:val="22"/>
                <w:szCs w:val="22"/>
                <w:lang w:val="en-US"/>
              </w:rPr>
              <w:t>,</w:t>
            </w:r>
            <w:r w:rsidRPr="00617F5F">
              <w:rPr>
                <w:rFonts w:ascii="Arial" w:hAnsi="Arial" w:cs="Arial"/>
                <w:sz w:val="22"/>
                <w:szCs w:val="22"/>
                <w:lang w:val="en-US"/>
              </w:rPr>
              <w:t xml:space="preserve"> </w:t>
            </w:r>
            <w:proofErr w:type="spellStart"/>
            <w:r w:rsidRPr="00617F5F">
              <w:rPr>
                <w:rFonts w:ascii="Arial" w:hAnsi="Arial" w:cs="Arial"/>
                <w:i/>
                <w:sz w:val="22"/>
                <w:szCs w:val="22"/>
                <w:lang w:val="en-US"/>
              </w:rPr>
              <w:t>Scripta</w:t>
            </w:r>
            <w:proofErr w:type="spellEnd"/>
            <w:r w:rsidRPr="00617F5F">
              <w:rPr>
                <w:rFonts w:ascii="Arial" w:hAnsi="Arial" w:cs="Arial"/>
                <w:i/>
                <w:sz w:val="22"/>
                <w:szCs w:val="22"/>
                <w:lang w:val="en-US"/>
              </w:rPr>
              <w:t xml:space="preserve"> </w:t>
            </w:r>
            <w:proofErr w:type="spellStart"/>
            <w:r w:rsidRPr="00617F5F">
              <w:rPr>
                <w:rFonts w:ascii="Arial" w:hAnsi="Arial" w:cs="Arial"/>
                <w:i/>
                <w:sz w:val="22"/>
                <w:szCs w:val="22"/>
                <w:lang w:val="en-US"/>
              </w:rPr>
              <w:t>Materialia</w:t>
            </w:r>
            <w:proofErr w:type="spellEnd"/>
            <w:r w:rsidRPr="00617F5F">
              <w:rPr>
                <w:rFonts w:ascii="Arial" w:hAnsi="Arial" w:cs="Arial"/>
                <w:b/>
                <w:sz w:val="22"/>
                <w:szCs w:val="22"/>
                <w:lang w:val="en-US"/>
              </w:rPr>
              <w:t xml:space="preserve"> 155</w:t>
            </w:r>
            <w:r w:rsidRPr="00617F5F">
              <w:rPr>
                <w:rFonts w:ascii="Arial" w:hAnsi="Arial" w:cs="Arial"/>
                <w:sz w:val="22"/>
                <w:szCs w:val="22"/>
                <w:lang w:val="en-US"/>
              </w:rPr>
              <w:t xml:space="preserve"> 129-130 (2018). </w:t>
            </w:r>
            <w:hyperlink r:id="rId26" w:history="1">
              <w:r w:rsidRPr="00617F5F">
                <w:rPr>
                  <w:rStyle w:val="Hyperlink"/>
                  <w:rFonts w:ascii="Arial" w:hAnsi="Arial" w:cs="Arial"/>
                  <w:sz w:val="22"/>
                  <w:szCs w:val="22"/>
                  <w:lang w:val="en-US"/>
                </w:rPr>
                <w:t>doi.org/10.1016/j.scriptamat.2018.06.027</w:t>
              </w:r>
            </w:hyperlink>
          </w:p>
          <w:p w14:paraId="64799524" w14:textId="25CB3F83" w:rsidR="00617F5F" w:rsidRPr="00617F5F" w:rsidRDefault="00617F5F" w:rsidP="00617F5F">
            <w:r>
              <w:rPr>
                <w:rFonts w:ascii="Arial" w:hAnsi="Arial" w:cs="Arial"/>
                <w:lang w:val="en-US"/>
              </w:rPr>
              <w:t>‘</w:t>
            </w:r>
            <w:r w:rsidRPr="00617F5F">
              <w:rPr>
                <w:rFonts w:ascii="Arial" w:hAnsi="Arial" w:cs="Arial"/>
                <w:lang w:val="en-US"/>
              </w:rPr>
              <w:t xml:space="preserve">Oxidation resistant tungsten carbide </w:t>
            </w:r>
            <w:proofErr w:type="spellStart"/>
            <w:r w:rsidRPr="00617F5F">
              <w:rPr>
                <w:rFonts w:ascii="Arial" w:hAnsi="Arial" w:cs="Arial"/>
                <w:lang w:val="en-US"/>
              </w:rPr>
              <w:t>hardmetals</w:t>
            </w:r>
            <w:proofErr w:type="spellEnd"/>
            <w:r>
              <w:rPr>
                <w:rFonts w:ascii="Arial" w:hAnsi="Arial" w:cs="Arial"/>
                <w:lang w:val="en-US"/>
              </w:rPr>
              <w:t>’,</w:t>
            </w:r>
            <w:r w:rsidRPr="00617F5F">
              <w:rPr>
                <w:rFonts w:ascii="Arial" w:hAnsi="Arial" w:cs="Arial"/>
              </w:rPr>
              <w:t xml:space="preserve"> SA Humphry-Baker, K Peng and WE Lee</w:t>
            </w:r>
            <w:r w:rsidRPr="00617F5F">
              <w:rPr>
                <w:rFonts w:ascii="Arial" w:hAnsi="Arial" w:cs="Arial"/>
                <w:lang w:val="en-US"/>
              </w:rPr>
              <w:t xml:space="preserve">. </w:t>
            </w:r>
            <w:r w:rsidRPr="00617F5F">
              <w:rPr>
                <w:rFonts w:ascii="Arial" w:hAnsi="Arial" w:cs="Arial"/>
                <w:i/>
              </w:rPr>
              <w:t xml:space="preserve">Int. J. Refract. Met. Hard Mater. </w:t>
            </w:r>
            <w:r w:rsidRPr="00617F5F">
              <w:rPr>
                <w:rFonts w:ascii="Arial" w:hAnsi="Arial" w:cs="Arial"/>
                <w:b/>
              </w:rPr>
              <w:t>66</w:t>
            </w:r>
            <w:r w:rsidRPr="00617F5F">
              <w:rPr>
                <w:rFonts w:ascii="Arial" w:hAnsi="Arial" w:cs="Arial"/>
              </w:rPr>
              <w:t xml:space="preserve"> 135-143 </w:t>
            </w:r>
            <w:r>
              <w:rPr>
                <w:rFonts w:ascii="Arial" w:hAnsi="Arial" w:cs="Arial"/>
              </w:rPr>
              <w:t xml:space="preserve">(2017). </w:t>
            </w:r>
            <w:hyperlink r:id="rId27" w:history="1">
              <w:proofErr w:type="gramStart"/>
              <w:r w:rsidRPr="00617F5F">
                <w:rPr>
                  <w:rStyle w:val="Hyperlink"/>
                  <w:rFonts w:ascii="Arial" w:hAnsi="Arial" w:cs="Arial"/>
                </w:rPr>
                <w:t>doi:10.1016/j.ijrmhm</w:t>
              </w:r>
              <w:proofErr w:type="gramEnd"/>
              <w:r w:rsidRPr="00617F5F">
                <w:rPr>
                  <w:rStyle w:val="Hyperlink"/>
                  <w:rFonts w:ascii="Arial" w:hAnsi="Arial" w:cs="Arial"/>
                </w:rPr>
                <w:t>.2017.03.009</w:t>
              </w:r>
            </w:hyperlink>
          </w:p>
          <w:p w14:paraId="275B775F" w14:textId="50881BBB" w:rsidR="00617F5F" w:rsidRPr="00617F5F" w:rsidRDefault="00617F5F" w:rsidP="00617F5F">
            <w:r>
              <w:rPr>
                <w:rFonts w:ascii="Arial" w:hAnsi="Arial" w:cs="Arial"/>
                <w:iCs/>
                <w:lang w:val="en-US"/>
              </w:rPr>
              <w:t>‘</w:t>
            </w:r>
            <w:r w:rsidRPr="00617F5F">
              <w:rPr>
                <w:rFonts w:ascii="Arial" w:hAnsi="Arial" w:cs="Arial"/>
                <w:iCs/>
                <w:lang w:val="en-US"/>
              </w:rPr>
              <w:t>Tungsten carbide is more oxidation resistant than tungsten when processed to full density</w:t>
            </w:r>
            <w:r>
              <w:rPr>
                <w:rFonts w:ascii="Arial" w:hAnsi="Arial" w:cs="Arial"/>
                <w:iCs/>
                <w:lang w:val="en-US"/>
              </w:rPr>
              <w:t>’,</w:t>
            </w:r>
            <w:r w:rsidRPr="00617F5F">
              <w:rPr>
                <w:rFonts w:ascii="Arial" w:hAnsi="Arial" w:cs="Arial"/>
              </w:rPr>
              <w:t xml:space="preserve"> SA Humphry-Baker and WE Lee</w:t>
            </w:r>
            <w:r>
              <w:rPr>
                <w:rFonts w:ascii="Arial" w:hAnsi="Arial" w:cs="Arial"/>
                <w:lang w:val="en-US"/>
              </w:rPr>
              <w:t>,</w:t>
            </w:r>
            <w:r w:rsidRPr="00617F5F">
              <w:rPr>
                <w:rFonts w:ascii="Arial" w:hAnsi="Arial" w:cs="Arial"/>
                <w:lang w:val="en-US"/>
              </w:rPr>
              <w:t xml:space="preserve"> </w:t>
            </w:r>
            <w:proofErr w:type="spellStart"/>
            <w:r w:rsidRPr="00617F5F">
              <w:rPr>
                <w:rFonts w:ascii="Arial" w:hAnsi="Arial" w:cs="Arial"/>
                <w:bCs/>
                <w:i/>
                <w:lang w:val="en-US"/>
              </w:rPr>
              <w:t>Scripta</w:t>
            </w:r>
            <w:proofErr w:type="spellEnd"/>
            <w:r w:rsidRPr="00617F5F">
              <w:rPr>
                <w:rFonts w:ascii="Arial" w:hAnsi="Arial" w:cs="Arial"/>
                <w:bCs/>
                <w:i/>
                <w:lang w:val="en-US"/>
              </w:rPr>
              <w:t xml:space="preserve"> </w:t>
            </w:r>
            <w:proofErr w:type="spellStart"/>
            <w:r w:rsidRPr="00617F5F">
              <w:rPr>
                <w:rFonts w:ascii="Arial" w:hAnsi="Arial" w:cs="Arial"/>
                <w:bCs/>
                <w:i/>
                <w:lang w:val="en-US"/>
              </w:rPr>
              <w:t>Materialia</w:t>
            </w:r>
            <w:proofErr w:type="spellEnd"/>
            <w:r w:rsidRPr="00617F5F">
              <w:rPr>
                <w:rFonts w:ascii="Arial" w:hAnsi="Arial" w:cs="Arial"/>
                <w:i/>
                <w:lang w:val="en-US"/>
              </w:rPr>
              <w:t xml:space="preserve"> </w:t>
            </w:r>
            <w:r w:rsidRPr="00617F5F">
              <w:rPr>
                <w:rFonts w:ascii="Arial" w:hAnsi="Arial" w:cs="Arial"/>
                <w:b/>
              </w:rPr>
              <w:t>116</w:t>
            </w:r>
            <w:r w:rsidRPr="00617F5F">
              <w:rPr>
                <w:rFonts w:ascii="Arial" w:hAnsi="Arial" w:cs="Arial"/>
              </w:rPr>
              <w:t xml:space="preserve"> 67-70 (2016)</w:t>
            </w:r>
            <w:r w:rsidRPr="00617F5F">
              <w:rPr>
                <w:rFonts w:ascii="Arial" w:hAnsi="Arial" w:cs="Arial"/>
                <w:i/>
                <w:iCs/>
                <w:lang w:val="en-US"/>
              </w:rPr>
              <w:t>.</w:t>
            </w:r>
            <w:r w:rsidRPr="00617F5F">
              <w:rPr>
                <w:rFonts w:ascii="Arial" w:hAnsi="Arial" w:cs="Arial"/>
                <w:lang w:val="en-US"/>
              </w:rPr>
              <w:t xml:space="preserve"> </w:t>
            </w:r>
            <w:hyperlink r:id="rId28" w:tgtFrame="doilink" w:history="1">
              <w:r w:rsidRPr="00617F5F">
                <w:rPr>
                  <w:rStyle w:val="Hyperlink"/>
                  <w:rFonts w:ascii="Arial" w:hAnsi="Arial" w:cs="Arial"/>
                  <w:bdr w:val="none" w:sz="0" w:space="0" w:color="auto" w:frame="1"/>
                  <w:shd w:val="clear" w:color="auto" w:fill="FFFFFF"/>
                </w:rPr>
                <w:t>doi.org/10.1016/j.scriptamat.2016.01.007</w:t>
              </w:r>
            </w:hyperlink>
          </w:p>
          <w:p w14:paraId="1FAA9752" w14:textId="0A6FEB35" w:rsidR="00617F5F" w:rsidRPr="00617F5F" w:rsidRDefault="00617F5F" w:rsidP="001B1329">
            <w:pPr>
              <w:pStyle w:val="Default"/>
              <w:spacing w:after="120"/>
              <w:rPr>
                <w:sz w:val="22"/>
                <w:szCs w:val="22"/>
              </w:rPr>
            </w:pPr>
            <w:r>
              <w:rPr>
                <w:iCs/>
                <w:sz w:val="22"/>
                <w:szCs w:val="22"/>
              </w:rPr>
              <w:t>‘</w:t>
            </w:r>
            <w:r w:rsidRPr="00617F5F">
              <w:rPr>
                <w:iCs/>
                <w:sz w:val="22"/>
                <w:szCs w:val="22"/>
              </w:rPr>
              <w:t>Thermophysical properties of Co-free WC-</w:t>
            </w:r>
            <w:proofErr w:type="spellStart"/>
            <w:r w:rsidRPr="00617F5F">
              <w:rPr>
                <w:iCs/>
                <w:sz w:val="22"/>
                <w:szCs w:val="22"/>
              </w:rPr>
              <w:t>FeCr</w:t>
            </w:r>
            <w:proofErr w:type="spellEnd"/>
            <w:r w:rsidRPr="00617F5F">
              <w:rPr>
                <w:iCs/>
                <w:sz w:val="22"/>
                <w:szCs w:val="22"/>
              </w:rPr>
              <w:t xml:space="preserve"> </w:t>
            </w:r>
            <w:proofErr w:type="spellStart"/>
            <w:r>
              <w:rPr>
                <w:iCs/>
                <w:sz w:val="22"/>
                <w:szCs w:val="22"/>
              </w:rPr>
              <w:t>h</w:t>
            </w:r>
            <w:r w:rsidRPr="00617F5F">
              <w:rPr>
                <w:iCs/>
                <w:sz w:val="22"/>
                <w:szCs w:val="22"/>
              </w:rPr>
              <w:t>ardmetals</w:t>
            </w:r>
            <w:proofErr w:type="spellEnd"/>
            <w:r>
              <w:rPr>
                <w:iCs/>
                <w:sz w:val="22"/>
                <w:szCs w:val="22"/>
              </w:rPr>
              <w:t>’</w:t>
            </w:r>
            <w:r w:rsidRPr="00617F5F">
              <w:rPr>
                <w:iCs/>
                <w:sz w:val="22"/>
                <w:szCs w:val="22"/>
              </w:rPr>
              <w:t>,</w:t>
            </w:r>
            <w:r w:rsidRPr="00617F5F">
              <w:rPr>
                <w:sz w:val="22"/>
                <w:szCs w:val="22"/>
                <w:lang w:val="en-US"/>
              </w:rPr>
              <w:t xml:space="preserve"> </w:t>
            </w:r>
            <w:r>
              <w:rPr>
                <w:sz w:val="22"/>
                <w:szCs w:val="22"/>
                <w:lang w:val="en-US"/>
              </w:rPr>
              <w:t>S</w:t>
            </w:r>
            <w:r w:rsidRPr="00617F5F">
              <w:rPr>
                <w:sz w:val="22"/>
                <w:szCs w:val="22"/>
                <w:lang w:val="en-US"/>
              </w:rPr>
              <w:t xml:space="preserve">A Humphry-Baker, JD Marshall, GDW Smith and WE Lee, </w:t>
            </w:r>
            <w:r w:rsidRPr="00617F5F">
              <w:rPr>
                <w:bCs/>
                <w:i/>
                <w:sz w:val="22"/>
                <w:szCs w:val="22"/>
                <w:lang w:val="en-US"/>
              </w:rPr>
              <w:t>19</w:t>
            </w:r>
            <w:r w:rsidRPr="00617F5F">
              <w:rPr>
                <w:bCs/>
                <w:i/>
                <w:sz w:val="22"/>
                <w:szCs w:val="22"/>
                <w:vertAlign w:val="superscript"/>
                <w:lang w:val="en-US"/>
              </w:rPr>
              <w:t>th</w:t>
            </w:r>
            <w:r w:rsidRPr="00617F5F">
              <w:rPr>
                <w:bCs/>
                <w:i/>
                <w:sz w:val="22"/>
                <w:szCs w:val="22"/>
                <w:lang w:val="en-US"/>
              </w:rPr>
              <w:t xml:space="preserve"> </w:t>
            </w:r>
            <w:proofErr w:type="spellStart"/>
            <w:r w:rsidRPr="00617F5F">
              <w:rPr>
                <w:bCs/>
                <w:i/>
                <w:sz w:val="22"/>
                <w:szCs w:val="22"/>
                <w:lang w:val="en-US"/>
              </w:rPr>
              <w:t>Plansee</w:t>
            </w:r>
            <w:proofErr w:type="spellEnd"/>
            <w:r w:rsidRPr="00617F5F">
              <w:rPr>
                <w:bCs/>
                <w:i/>
                <w:sz w:val="22"/>
                <w:szCs w:val="22"/>
                <w:lang w:val="en-US"/>
              </w:rPr>
              <w:t xml:space="preserve"> Seminar Proceedings</w:t>
            </w:r>
            <w:r w:rsidRPr="00617F5F">
              <w:rPr>
                <w:sz w:val="22"/>
                <w:szCs w:val="22"/>
                <w:lang w:val="en-US"/>
              </w:rPr>
              <w:t xml:space="preserve"> (2017).</w:t>
            </w:r>
          </w:p>
        </w:tc>
      </w:tr>
      <w:tr w:rsidR="00617F5F" w14:paraId="1124D269" w14:textId="77777777" w:rsidTr="0083519A">
        <w:trPr>
          <w:trHeight w:val="421"/>
        </w:trPr>
        <w:tc>
          <w:tcPr>
            <w:tcW w:w="2376" w:type="dxa"/>
          </w:tcPr>
          <w:p w14:paraId="240CCD5F" w14:textId="18E4C2CF" w:rsidR="00617F5F" w:rsidRDefault="00617F5F" w:rsidP="00617F5F">
            <w:pPr>
              <w:pStyle w:val="Default"/>
              <w:spacing w:before="120" w:after="120"/>
              <w:rPr>
                <w:sz w:val="22"/>
                <w:szCs w:val="22"/>
              </w:rPr>
            </w:pPr>
            <w:r>
              <w:rPr>
                <w:b/>
                <w:bCs/>
                <w:sz w:val="22"/>
                <w:szCs w:val="22"/>
              </w:rPr>
              <w:t>Impact</w:t>
            </w:r>
            <w:r>
              <w:rPr>
                <w:rStyle w:val="apple-converted-space"/>
                <w:b/>
                <w:bCs/>
                <w:sz w:val="22"/>
                <w:szCs w:val="22"/>
              </w:rPr>
              <w:t> </w:t>
            </w:r>
          </w:p>
        </w:tc>
        <w:tc>
          <w:tcPr>
            <w:tcW w:w="7500" w:type="dxa"/>
          </w:tcPr>
          <w:p w14:paraId="1B123CCB" w14:textId="77777777" w:rsidR="00617F5F" w:rsidRPr="00617F5F" w:rsidRDefault="00617F5F" w:rsidP="001B1329">
            <w:pPr>
              <w:pStyle w:val="default0"/>
              <w:spacing w:before="120" w:beforeAutospacing="0" w:after="120" w:afterAutospacing="0"/>
              <w:rPr>
                <w:sz w:val="22"/>
                <w:szCs w:val="22"/>
              </w:rPr>
            </w:pPr>
            <w:r w:rsidRPr="00617F5F">
              <w:rPr>
                <w:rFonts w:ascii="Arial" w:hAnsi="Arial" w:cs="Arial"/>
                <w:sz w:val="22"/>
                <w:szCs w:val="22"/>
              </w:rPr>
              <w:t>Patent, licensed by Tokamak Energy Ltd.</w:t>
            </w:r>
          </w:p>
          <w:p w14:paraId="25B2F710" w14:textId="742FD50C" w:rsidR="00617F5F" w:rsidRPr="00617F5F" w:rsidRDefault="00617F5F" w:rsidP="00617F5F">
            <w:pPr>
              <w:pStyle w:val="default0"/>
              <w:spacing w:before="0" w:beforeAutospacing="0" w:after="120" w:afterAutospacing="0"/>
              <w:rPr>
                <w:sz w:val="22"/>
                <w:szCs w:val="22"/>
              </w:rPr>
            </w:pPr>
            <w:r>
              <w:rPr>
                <w:rFonts w:ascii="Arial" w:hAnsi="Arial" w:cs="Arial"/>
                <w:iCs/>
                <w:sz w:val="22"/>
                <w:szCs w:val="22"/>
                <w:lang w:val="en-US"/>
              </w:rPr>
              <w:t>‘</w:t>
            </w:r>
            <w:r w:rsidRPr="00617F5F">
              <w:rPr>
                <w:rFonts w:ascii="Arial" w:hAnsi="Arial" w:cs="Arial"/>
                <w:iCs/>
                <w:sz w:val="22"/>
                <w:szCs w:val="22"/>
                <w:lang w:val="en-US"/>
              </w:rPr>
              <w:t>Oxidation resistant coating and methods of manufacturing thereof</w:t>
            </w:r>
            <w:r>
              <w:rPr>
                <w:rFonts w:ascii="Arial" w:hAnsi="Arial" w:cs="Arial"/>
                <w:iCs/>
                <w:sz w:val="22"/>
                <w:szCs w:val="22"/>
                <w:lang w:val="en-US"/>
              </w:rPr>
              <w:t xml:space="preserve">’, </w:t>
            </w:r>
            <w:r w:rsidRPr="00617F5F">
              <w:rPr>
                <w:rFonts w:ascii="Arial" w:hAnsi="Arial" w:cs="Arial"/>
                <w:sz w:val="22"/>
                <w:szCs w:val="22"/>
                <w:lang w:val="en-US"/>
              </w:rPr>
              <w:t xml:space="preserve">SA Humphry-Baker and WE Lee, </w:t>
            </w:r>
            <w:r>
              <w:rPr>
                <w:rFonts w:ascii="Arial" w:hAnsi="Arial" w:cs="Arial"/>
                <w:sz w:val="22"/>
                <w:szCs w:val="22"/>
                <w:lang w:val="en-US"/>
              </w:rPr>
              <w:t>f</w:t>
            </w:r>
            <w:r w:rsidRPr="00617F5F">
              <w:rPr>
                <w:rFonts w:ascii="Arial" w:hAnsi="Arial" w:cs="Arial"/>
                <w:sz w:val="22"/>
                <w:szCs w:val="22"/>
                <w:lang w:val="en-US"/>
              </w:rPr>
              <w:t>iled to IPO on 30 March 2016 (GB201605361A). Issued on 11 May 2016 (GB201605361D0)</w:t>
            </w:r>
          </w:p>
          <w:p w14:paraId="32F4AC5B" w14:textId="77777777" w:rsidR="00617F5F" w:rsidRPr="00617F5F" w:rsidRDefault="00617F5F" w:rsidP="00617F5F">
            <w:pPr>
              <w:rPr>
                <w:rFonts w:eastAsia="Times New Roman"/>
              </w:rPr>
            </w:pPr>
            <w:r w:rsidRPr="00617F5F">
              <w:rPr>
                <w:rFonts w:ascii="Arial" w:eastAsia="Times New Roman" w:hAnsi="Arial" w:cs="Arial"/>
              </w:rPr>
              <w:t>Patent was covered in an article on the Imperial Innovations website:</w:t>
            </w:r>
          </w:p>
          <w:p w14:paraId="2B5C5B3C" w14:textId="6F84DBBF" w:rsidR="00617F5F" w:rsidRPr="00617F5F" w:rsidRDefault="00F92F81" w:rsidP="001B1329">
            <w:pPr>
              <w:pStyle w:val="Default"/>
              <w:spacing w:after="120"/>
              <w:rPr>
                <w:sz w:val="22"/>
                <w:szCs w:val="22"/>
              </w:rPr>
            </w:pPr>
            <w:hyperlink r:id="rId29" w:history="1">
              <w:r w:rsidR="00617F5F" w:rsidRPr="00617F5F">
                <w:rPr>
                  <w:rStyle w:val="Hyperlink"/>
                  <w:rFonts w:eastAsia="Times New Roman"/>
                  <w:sz w:val="22"/>
                  <w:szCs w:val="22"/>
                </w:rPr>
                <w:t>https://www.imperialinnovations.co.uk/impact/case-studies/accelerating-nuclear-fusion-tokamak-energy/</w:t>
              </w:r>
            </w:hyperlink>
          </w:p>
        </w:tc>
      </w:tr>
    </w:tbl>
    <w:p w14:paraId="51DFE5AC" w14:textId="20A7C194" w:rsidR="00B70C23" w:rsidRDefault="00B70C23" w:rsidP="00F55041">
      <w:pPr>
        <w:spacing w:after="0" w:line="240" w:lineRule="auto"/>
        <w:rPr>
          <w:rFonts w:ascii="Arial" w:hAnsi="Arial" w:cs="Arial"/>
          <w:b/>
          <w:bCs/>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6"/>
        <w:gridCol w:w="7500"/>
      </w:tblGrid>
      <w:tr w:rsidR="00BF1052" w14:paraId="486B9091" w14:textId="77777777" w:rsidTr="00BF1052">
        <w:trPr>
          <w:trHeight w:val="288"/>
        </w:trPr>
        <w:tc>
          <w:tcPr>
            <w:tcW w:w="2376" w:type="dxa"/>
            <w:tcMar>
              <w:top w:w="0" w:type="dxa"/>
              <w:left w:w="108" w:type="dxa"/>
              <w:bottom w:w="0" w:type="dxa"/>
              <w:right w:w="108" w:type="dxa"/>
            </w:tcMar>
            <w:hideMark/>
          </w:tcPr>
          <w:p w14:paraId="236BA388" w14:textId="77777777" w:rsidR="00BF1052" w:rsidRDefault="00BF1052">
            <w:pPr>
              <w:pStyle w:val="Default"/>
              <w:spacing w:before="120" w:after="120" w:line="252" w:lineRule="auto"/>
              <w:rPr>
                <w:sz w:val="22"/>
                <w:szCs w:val="22"/>
              </w:rPr>
            </w:pPr>
            <w:r>
              <w:rPr>
                <w:b/>
                <w:bCs/>
                <w:sz w:val="22"/>
                <w:szCs w:val="22"/>
              </w:rPr>
              <w:t xml:space="preserve">Title </w:t>
            </w:r>
          </w:p>
        </w:tc>
        <w:tc>
          <w:tcPr>
            <w:tcW w:w="7500" w:type="dxa"/>
            <w:tcMar>
              <w:top w:w="0" w:type="dxa"/>
              <w:left w:w="108" w:type="dxa"/>
              <w:bottom w:w="0" w:type="dxa"/>
              <w:right w:w="108" w:type="dxa"/>
            </w:tcMar>
            <w:hideMark/>
          </w:tcPr>
          <w:p w14:paraId="736D6FEB" w14:textId="77777777" w:rsidR="00BF1052" w:rsidRDefault="00BF1052">
            <w:pPr>
              <w:pStyle w:val="Default"/>
              <w:spacing w:before="120" w:after="120" w:line="252" w:lineRule="auto"/>
              <w:rPr>
                <w:b/>
                <w:bCs/>
                <w:color w:val="FF0000"/>
                <w:sz w:val="22"/>
                <w:szCs w:val="22"/>
              </w:rPr>
            </w:pPr>
            <w:r w:rsidRPr="00BF1052">
              <w:rPr>
                <w:b/>
                <w:bCs/>
                <w:i/>
                <w:iCs/>
                <w:sz w:val="22"/>
                <w:szCs w:val="22"/>
              </w:rPr>
              <w:t>"High Entropy" Ultra-High Temperature Ceramic (UHTCs) </w:t>
            </w:r>
          </w:p>
        </w:tc>
      </w:tr>
      <w:tr w:rsidR="00BF1052" w14:paraId="55D24295" w14:textId="77777777" w:rsidTr="00BF1052">
        <w:trPr>
          <w:trHeight w:val="421"/>
        </w:trPr>
        <w:tc>
          <w:tcPr>
            <w:tcW w:w="2376" w:type="dxa"/>
            <w:tcMar>
              <w:top w:w="0" w:type="dxa"/>
              <w:left w:w="108" w:type="dxa"/>
              <w:bottom w:w="0" w:type="dxa"/>
              <w:right w:w="108" w:type="dxa"/>
            </w:tcMar>
            <w:hideMark/>
          </w:tcPr>
          <w:p w14:paraId="6195F0CD" w14:textId="77777777" w:rsidR="00BF1052" w:rsidRDefault="00BF1052">
            <w:pPr>
              <w:pStyle w:val="Default"/>
              <w:spacing w:before="120" w:after="120" w:line="252" w:lineRule="auto"/>
              <w:rPr>
                <w:sz w:val="22"/>
                <w:szCs w:val="22"/>
              </w:rPr>
            </w:pPr>
            <w:r>
              <w:rPr>
                <w:b/>
                <w:bCs/>
                <w:sz w:val="22"/>
                <w:szCs w:val="22"/>
              </w:rPr>
              <w:lastRenderedPageBreak/>
              <w:t xml:space="preserve">Relationship to other projects/themes </w:t>
            </w:r>
          </w:p>
        </w:tc>
        <w:tc>
          <w:tcPr>
            <w:tcW w:w="7500" w:type="dxa"/>
            <w:tcMar>
              <w:top w:w="0" w:type="dxa"/>
              <w:left w:w="108" w:type="dxa"/>
              <w:bottom w:w="0" w:type="dxa"/>
              <w:right w:w="108" w:type="dxa"/>
            </w:tcMar>
            <w:hideMark/>
          </w:tcPr>
          <w:p w14:paraId="5043D86A" w14:textId="7547912D" w:rsidR="00BF1052" w:rsidRDefault="00BF1052" w:rsidP="00BF1052">
            <w:pPr>
              <w:pStyle w:val="Default"/>
              <w:spacing w:before="120" w:after="120" w:line="252" w:lineRule="auto"/>
              <w:rPr>
                <w:sz w:val="22"/>
                <w:szCs w:val="22"/>
              </w:rPr>
            </w:pPr>
            <w:r>
              <w:rPr>
                <w:sz w:val="22"/>
                <w:szCs w:val="22"/>
              </w:rPr>
              <w:t>The “High Entropy” materials concept was first applied to metals in 2004 (High Entropy Alloys) and has received a lot of attention since. Its application to ceramics, however, is new and the fundamental science behind the link between the high entropy structure and physical / mechanical properties is not yet understood. The investigation of High Entropy UHTCs has shed light on some of these unknowns, which are applicable to any form of high entropy ceramic compound, not just UHTCs.</w:t>
            </w:r>
          </w:p>
        </w:tc>
      </w:tr>
      <w:tr w:rsidR="00BF1052" w14:paraId="002C4FF1" w14:textId="77777777" w:rsidTr="00BF1052">
        <w:trPr>
          <w:trHeight w:val="421"/>
        </w:trPr>
        <w:tc>
          <w:tcPr>
            <w:tcW w:w="2376" w:type="dxa"/>
            <w:tcMar>
              <w:top w:w="0" w:type="dxa"/>
              <w:left w:w="108" w:type="dxa"/>
              <w:bottom w:w="0" w:type="dxa"/>
              <w:right w:w="108" w:type="dxa"/>
            </w:tcMar>
            <w:hideMark/>
          </w:tcPr>
          <w:p w14:paraId="7E51336E" w14:textId="77777777" w:rsidR="00BF1052" w:rsidRDefault="00BF1052">
            <w:pPr>
              <w:pStyle w:val="Default"/>
              <w:spacing w:before="120" w:after="120" w:line="252" w:lineRule="auto"/>
              <w:rPr>
                <w:b/>
                <w:bCs/>
                <w:sz w:val="22"/>
                <w:szCs w:val="22"/>
              </w:rPr>
            </w:pPr>
            <w:r>
              <w:rPr>
                <w:b/>
                <w:bCs/>
                <w:sz w:val="22"/>
                <w:szCs w:val="22"/>
              </w:rPr>
              <w:t>Project timing</w:t>
            </w:r>
          </w:p>
        </w:tc>
        <w:tc>
          <w:tcPr>
            <w:tcW w:w="7500" w:type="dxa"/>
            <w:tcMar>
              <w:top w:w="0" w:type="dxa"/>
              <w:left w:w="108" w:type="dxa"/>
              <w:bottom w:w="0" w:type="dxa"/>
              <w:right w:w="108" w:type="dxa"/>
            </w:tcMar>
            <w:hideMark/>
          </w:tcPr>
          <w:p w14:paraId="0C2EF2FB" w14:textId="18DA47DB" w:rsidR="00BF1052" w:rsidRDefault="00BF1052" w:rsidP="00BF1052">
            <w:pPr>
              <w:pStyle w:val="Default"/>
              <w:spacing w:before="120" w:after="120" w:line="252" w:lineRule="auto"/>
              <w:rPr>
                <w:sz w:val="22"/>
                <w:szCs w:val="22"/>
              </w:rPr>
            </w:pPr>
            <w:r>
              <w:rPr>
                <w:sz w:val="22"/>
                <w:szCs w:val="22"/>
              </w:rPr>
              <w:t>Nov 2016 – Jan 2018</w:t>
            </w:r>
          </w:p>
        </w:tc>
      </w:tr>
      <w:tr w:rsidR="00BF1052" w14:paraId="52D270DF" w14:textId="77777777" w:rsidTr="00BF1052">
        <w:trPr>
          <w:trHeight w:val="505"/>
        </w:trPr>
        <w:tc>
          <w:tcPr>
            <w:tcW w:w="2376" w:type="dxa"/>
            <w:tcMar>
              <w:top w:w="0" w:type="dxa"/>
              <w:left w:w="108" w:type="dxa"/>
              <w:bottom w:w="0" w:type="dxa"/>
              <w:right w:w="108" w:type="dxa"/>
            </w:tcMar>
            <w:hideMark/>
          </w:tcPr>
          <w:p w14:paraId="3F039257" w14:textId="77777777" w:rsidR="00BF1052" w:rsidRDefault="00BF1052">
            <w:pPr>
              <w:pStyle w:val="Default"/>
              <w:spacing w:before="120" w:after="120" w:line="252" w:lineRule="auto"/>
              <w:rPr>
                <w:sz w:val="22"/>
                <w:szCs w:val="22"/>
              </w:rPr>
            </w:pPr>
            <w:r>
              <w:rPr>
                <w:b/>
                <w:bCs/>
                <w:sz w:val="22"/>
                <w:szCs w:val="22"/>
              </w:rPr>
              <w:t xml:space="preserve">Investigators </w:t>
            </w:r>
          </w:p>
        </w:tc>
        <w:tc>
          <w:tcPr>
            <w:tcW w:w="7500" w:type="dxa"/>
            <w:tcMar>
              <w:top w:w="0" w:type="dxa"/>
              <w:left w:w="108" w:type="dxa"/>
              <w:bottom w:w="0" w:type="dxa"/>
              <w:right w:w="108" w:type="dxa"/>
            </w:tcMar>
            <w:hideMark/>
          </w:tcPr>
          <w:p w14:paraId="0711D985" w14:textId="77777777" w:rsidR="00BF1052" w:rsidRDefault="00BF1052">
            <w:pPr>
              <w:pStyle w:val="Default"/>
              <w:spacing w:before="120" w:after="120" w:line="252" w:lineRule="auto"/>
              <w:rPr>
                <w:sz w:val="22"/>
                <w:szCs w:val="22"/>
              </w:rPr>
            </w:pPr>
            <w:r>
              <w:rPr>
                <w:sz w:val="22"/>
                <w:szCs w:val="22"/>
              </w:rPr>
              <w:t xml:space="preserve">Prof. Mike Reece, ICL Email: </w:t>
            </w:r>
            <w:hyperlink r:id="rId30" w:history="1">
              <w:r>
                <w:rPr>
                  <w:rStyle w:val="Hyperlink"/>
                  <w:sz w:val="22"/>
                  <w:szCs w:val="22"/>
                </w:rPr>
                <w:t>m.j.reece@qmul.ac.uk</w:t>
              </w:r>
            </w:hyperlink>
          </w:p>
        </w:tc>
      </w:tr>
      <w:tr w:rsidR="00BF1052" w14:paraId="49DC65B2" w14:textId="77777777" w:rsidTr="00BF1052">
        <w:trPr>
          <w:trHeight w:val="347"/>
        </w:trPr>
        <w:tc>
          <w:tcPr>
            <w:tcW w:w="2376" w:type="dxa"/>
            <w:tcMar>
              <w:top w:w="0" w:type="dxa"/>
              <w:left w:w="108" w:type="dxa"/>
              <w:bottom w:w="0" w:type="dxa"/>
              <w:right w:w="108" w:type="dxa"/>
            </w:tcMar>
            <w:hideMark/>
          </w:tcPr>
          <w:p w14:paraId="6E4105A2" w14:textId="77777777" w:rsidR="00BF1052" w:rsidRDefault="00BF1052">
            <w:pPr>
              <w:pStyle w:val="Default"/>
              <w:spacing w:before="120" w:after="120" w:line="252" w:lineRule="auto"/>
              <w:rPr>
                <w:sz w:val="22"/>
                <w:szCs w:val="22"/>
              </w:rPr>
            </w:pPr>
            <w:r>
              <w:rPr>
                <w:b/>
                <w:bCs/>
                <w:sz w:val="22"/>
                <w:szCs w:val="22"/>
              </w:rPr>
              <w:t xml:space="preserve">Staff Employed </w:t>
            </w:r>
          </w:p>
        </w:tc>
        <w:tc>
          <w:tcPr>
            <w:tcW w:w="7500" w:type="dxa"/>
            <w:tcMar>
              <w:top w:w="0" w:type="dxa"/>
              <w:left w:w="108" w:type="dxa"/>
              <w:bottom w:w="0" w:type="dxa"/>
              <w:right w:w="108" w:type="dxa"/>
            </w:tcMar>
            <w:hideMark/>
          </w:tcPr>
          <w:p w14:paraId="4F8203E6" w14:textId="77777777" w:rsidR="00BF1052" w:rsidRDefault="00BF1052">
            <w:pPr>
              <w:pStyle w:val="Default"/>
              <w:spacing w:before="120" w:after="120" w:line="252" w:lineRule="auto"/>
              <w:rPr>
                <w:sz w:val="22"/>
                <w:szCs w:val="22"/>
              </w:rPr>
            </w:pPr>
            <w:r>
              <w:rPr>
                <w:sz w:val="22"/>
                <w:szCs w:val="22"/>
              </w:rPr>
              <w:t>Dr Ellie Castle, QMUL, 100% FTE (</w:t>
            </w:r>
            <w:proofErr w:type="spellStart"/>
            <w:r>
              <w:rPr>
                <w:sz w:val="22"/>
                <w:szCs w:val="22"/>
              </w:rPr>
              <w:t>Post Doctoral</w:t>
            </w:r>
            <w:proofErr w:type="spellEnd"/>
            <w:r>
              <w:rPr>
                <w:sz w:val="22"/>
                <w:szCs w:val="22"/>
              </w:rPr>
              <w:t xml:space="preserve"> Research Assistant)</w:t>
            </w:r>
          </w:p>
        </w:tc>
      </w:tr>
      <w:tr w:rsidR="00BF1052" w14:paraId="498DE646" w14:textId="77777777" w:rsidTr="00BF1052">
        <w:trPr>
          <w:trHeight w:val="362"/>
        </w:trPr>
        <w:tc>
          <w:tcPr>
            <w:tcW w:w="2376" w:type="dxa"/>
            <w:tcMar>
              <w:top w:w="0" w:type="dxa"/>
              <w:left w:w="108" w:type="dxa"/>
              <w:bottom w:w="0" w:type="dxa"/>
              <w:right w:w="108" w:type="dxa"/>
            </w:tcMar>
            <w:hideMark/>
          </w:tcPr>
          <w:p w14:paraId="27364105" w14:textId="77777777" w:rsidR="00BF1052" w:rsidRDefault="00BF1052">
            <w:pPr>
              <w:pStyle w:val="Default"/>
              <w:spacing w:before="120" w:after="120" w:line="252" w:lineRule="auto"/>
              <w:rPr>
                <w:sz w:val="22"/>
                <w:szCs w:val="22"/>
              </w:rPr>
            </w:pPr>
            <w:r>
              <w:rPr>
                <w:b/>
                <w:bCs/>
                <w:sz w:val="22"/>
                <w:szCs w:val="22"/>
              </w:rPr>
              <w:t xml:space="preserve">Project Partners </w:t>
            </w:r>
          </w:p>
        </w:tc>
        <w:tc>
          <w:tcPr>
            <w:tcW w:w="7500" w:type="dxa"/>
            <w:tcMar>
              <w:top w:w="0" w:type="dxa"/>
              <w:left w:w="108" w:type="dxa"/>
              <w:bottom w:w="0" w:type="dxa"/>
              <w:right w:w="108" w:type="dxa"/>
            </w:tcMar>
            <w:hideMark/>
          </w:tcPr>
          <w:p w14:paraId="6769311C" w14:textId="77777777" w:rsidR="00BF1052" w:rsidRDefault="00BF1052">
            <w:pPr>
              <w:pStyle w:val="Default"/>
              <w:spacing w:before="120" w:after="120" w:line="252" w:lineRule="auto"/>
              <w:rPr>
                <w:sz w:val="22"/>
                <w:szCs w:val="22"/>
              </w:rPr>
            </w:pPr>
            <w:r>
              <w:rPr>
                <w:sz w:val="22"/>
                <w:szCs w:val="22"/>
              </w:rPr>
              <w:t>None</w:t>
            </w:r>
          </w:p>
        </w:tc>
      </w:tr>
      <w:tr w:rsidR="00BF1052" w14:paraId="60B9448C" w14:textId="77777777" w:rsidTr="00BF1052">
        <w:trPr>
          <w:trHeight w:val="1064"/>
        </w:trPr>
        <w:tc>
          <w:tcPr>
            <w:tcW w:w="2376" w:type="dxa"/>
            <w:tcMar>
              <w:top w:w="0" w:type="dxa"/>
              <w:left w:w="108" w:type="dxa"/>
              <w:bottom w:w="0" w:type="dxa"/>
              <w:right w:w="108" w:type="dxa"/>
            </w:tcMar>
            <w:hideMark/>
          </w:tcPr>
          <w:p w14:paraId="63C7E2DF" w14:textId="77777777" w:rsidR="00BF1052" w:rsidRDefault="00BF1052">
            <w:pPr>
              <w:pStyle w:val="Default"/>
              <w:spacing w:before="120" w:after="120" w:line="252" w:lineRule="auto"/>
              <w:rPr>
                <w:sz w:val="22"/>
                <w:szCs w:val="22"/>
              </w:rPr>
            </w:pPr>
            <w:r>
              <w:rPr>
                <w:b/>
                <w:bCs/>
                <w:sz w:val="22"/>
                <w:szCs w:val="22"/>
              </w:rPr>
              <w:t xml:space="preserve">Aims </w:t>
            </w:r>
          </w:p>
        </w:tc>
        <w:tc>
          <w:tcPr>
            <w:tcW w:w="7500" w:type="dxa"/>
            <w:tcMar>
              <w:top w:w="0" w:type="dxa"/>
              <w:left w:w="108" w:type="dxa"/>
              <w:bottom w:w="0" w:type="dxa"/>
              <w:right w:w="108" w:type="dxa"/>
            </w:tcMar>
            <w:hideMark/>
          </w:tcPr>
          <w:p w14:paraId="06575DE1" w14:textId="6B288803" w:rsidR="00BF1052" w:rsidRDefault="00BF1052" w:rsidP="00BF1052">
            <w:pPr>
              <w:pStyle w:val="Default"/>
              <w:spacing w:before="120" w:after="120" w:line="252" w:lineRule="auto"/>
              <w:rPr>
                <w:sz w:val="22"/>
                <w:szCs w:val="22"/>
              </w:rPr>
            </w:pPr>
            <w:r>
              <w:rPr>
                <w:sz w:val="22"/>
                <w:szCs w:val="22"/>
              </w:rPr>
              <w:t>To investigate the feasibility to fabricate a single phase, high purity, high density High Entropy Carbide UHTC and investigate its mechanical properties.</w:t>
            </w:r>
          </w:p>
        </w:tc>
      </w:tr>
      <w:tr w:rsidR="00BF1052" w14:paraId="56E784E0" w14:textId="77777777" w:rsidTr="00BF1052">
        <w:trPr>
          <w:trHeight w:val="1339"/>
        </w:trPr>
        <w:tc>
          <w:tcPr>
            <w:tcW w:w="2376" w:type="dxa"/>
            <w:tcMar>
              <w:top w:w="0" w:type="dxa"/>
              <w:left w:w="108" w:type="dxa"/>
              <w:bottom w:w="0" w:type="dxa"/>
              <w:right w:w="108" w:type="dxa"/>
            </w:tcMar>
            <w:hideMark/>
          </w:tcPr>
          <w:p w14:paraId="3E879776" w14:textId="77777777" w:rsidR="00BF1052" w:rsidRDefault="00BF1052">
            <w:pPr>
              <w:pStyle w:val="Default"/>
              <w:spacing w:before="120" w:after="120" w:line="252" w:lineRule="auto"/>
              <w:rPr>
                <w:sz w:val="22"/>
                <w:szCs w:val="22"/>
              </w:rPr>
            </w:pPr>
            <w:r>
              <w:rPr>
                <w:b/>
                <w:bCs/>
                <w:sz w:val="22"/>
                <w:szCs w:val="22"/>
              </w:rPr>
              <w:t>Results</w:t>
            </w:r>
          </w:p>
        </w:tc>
        <w:tc>
          <w:tcPr>
            <w:tcW w:w="7500" w:type="dxa"/>
            <w:tcMar>
              <w:top w:w="0" w:type="dxa"/>
              <w:left w:w="108" w:type="dxa"/>
              <w:bottom w:w="0" w:type="dxa"/>
              <w:right w:w="108" w:type="dxa"/>
            </w:tcMar>
            <w:hideMark/>
          </w:tcPr>
          <w:p w14:paraId="72CA5338" w14:textId="77777777" w:rsidR="00BF1052" w:rsidRDefault="00BF1052">
            <w:pPr>
              <w:pStyle w:val="Default"/>
              <w:spacing w:before="120" w:after="120" w:line="252" w:lineRule="auto"/>
              <w:rPr>
                <w:sz w:val="22"/>
                <w:szCs w:val="22"/>
              </w:rPr>
            </w:pPr>
            <w:r>
              <w:rPr>
                <w:sz w:val="22"/>
                <w:szCs w:val="22"/>
              </w:rPr>
              <w:t>The precursor materials and ball milling + SPS process was optimised to produce a well-characterised, high purity, high density, single phase High Entropy (Hf-Ta-</w:t>
            </w:r>
            <w:proofErr w:type="spellStart"/>
            <w:r>
              <w:rPr>
                <w:sz w:val="22"/>
                <w:szCs w:val="22"/>
              </w:rPr>
              <w:t>Zr</w:t>
            </w:r>
            <w:proofErr w:type="spellEnd"/>
            <w:r>
              <w:rPr>
                <w:sz w:val="22"/>
                <w:szCs w:val="22"/>
              </w:rPr>
              <w:t>-</w:t>
            </w:r>
            <w:proofErr w:type="spellStart"/>
            <w:proofErr w:type="gramStart"/>
            <w:r>
              <w:rPr>
                <w:sz w:val="22"/>
                <w:szCs w:val="22"/>
              </w:rPr>
              <w:t>Nb</w:t>
            </w:r>
            <w:proofErr w:type="spellEnd"/>
            <w:r>
              <w:rPr>
                <w:sz w:val="22"/>
                <w:szCs w:val="22"/>
              </w:rPr>
              <w:t>)C</w:t>
            </w:r>
            <w:proofErr w:type="gramEnd"/>
            <w:r>
              <w:rPr>
                <w:sz w:val="22"/>
                <w:szCs w:val="22"/>
              </w:rPr>
              <w:t xml:space="preserve"> material. The </w:t>
            </w:r>
            <w:proofErr w:type="spellStart"/>
            <w:r>
              <w:rPr>
                <w:sz w:val="22"/>
                <w:szCs w:val="22"/>
              </w:rPr>
              <w:t>nanohardness</w:t>
            </w:r>
            <w:proofErr w:type="spellEnd"/>
            <w:r>
              <w:rPr>
                <w:sz w:val="22"/>
                <w:szCs w:val="22"/>
              </w:rPr>
              <w:t xml:space="preserve"> and modulus of the material were evaluated and it was shown that the High Entropy Carbide has a 30% higher hardness and 8% higher modulus than that predicted from a rule of mixtures approximation based on the system’s monocarbide components.</w:t>
            </w:r>
          </w:p>
        </w:tc>
      </w:tr>
      <w:tr w:rsidR="00BF1052" w14:paraId="230F61AE" w14:textId="77777777" w:rsidTr="00BF1052">
        <w:trPr>
          <w:trHeight w:val="367"/>
        </w:trPr>
        <w:tc>
          <w:tcPr>
            <w:tcW w:w="2376" w:type="dxa"/>
            <w:tcMar>
              <w:top w:w="0" w:type="dxa"/>
              <w:left w:w="108" w:type="dxa"/>
              <w:bottom w:w="0" w:type="dxa"/>
              <w:right w:w="108" w:type="dxa"/>
            </w:tcMar>
            <w:hideMark/>
          </w:tcPr>
          <w:p w14:paraId="0AE17732" w14:textId="77777777" w:rsidR="00BF1052" w:rsidRDefault="00BF1052">
            <w:pPr>
              <w:pStyle w:val="Default"/>
              <w:spacing w:before="120" w:after="120" w:line="252" w:lineRule="auto"/>
              <w:rPr>
                <w:sz w:val="22"/>
                <w:szCs w:val="22"/>
              </w:rPr>
            </w:pPr>
            <w:r>
              <w:rPr>
                <w:b/>
                <w:bCs/>
                <w:sz w:val="22"/>
                <w:szCs w:val="22"/>
              </w:rPr>
              <w:t xml:space="preserve">Publications </w:t>
            </w:r>
          </w:p>
        </w:tc>
        <w:tc>
          <w:tcPr>
            <w:tcW w:w="7500" w:type="dxa"/>
            <w:tcMar>
              <w:top w:w="0" w:type="dxa"/>
              <w:left w:w="108" w:type="dxa"/>
              <w:bottom w:w="0" w:type="dxa"/>
              <w:right w:w="108" w:type="dxa"/>
            </w:tcMar>
          </w:tcPr>
          <w:p w14:paraId="06A66946" w14:textId="42F8F76A" w:rsidR="00BF1052" w:rsidRPr="00BF1052" w:rsidRDefault="00BF1052">
            <w:pPr>
              <w:pStyle w:val="paragraph"/>
              <w:spacing w:before="0" w:beforeAutospacing="0" w:after="0" w:afterAutospacing="0" w:line="252" w:lineRule="auto"/>
              <w:textAlignment w:val="baseline"/>
              <w:rPr>
                <w:rStyle w:val="eop"/>
                <w:rFonts w:ascii="Arial" w:hAnsi="Arial" w:cs="Arial"/>
                <w:sz w:val="22"/>
                <w:szCs w:val="22"/>
                <w:lang w:eastAsia="en-US"/>
              </w:rPr>
            </w:pPr>
            <w:r>
              <w:rPr>
                <w:rFonts w:ascii="Arial" w:hAnsi="Arial" w:cs="Arial"/>
                <w:iCs/>
                <w:sz w:val="22"/>
                <w:szCs w:val="22"/>
                <w:lang w:eastAsia="en-US"/>
              </w:rPr>
              <w:t>‘</w:t>
            </w:r>
            <w:r w:rsidRPr="00BF1052">
              <w:rPr>
                <w:rFonts w:ascii="Arial" w:hAnsi="Arial" w:cs="Arial"/>
                <w:iCs/>
                <w:sz w:val="22"/>
                <w:szCs w:val="22"/>
                <w:lang w:eastAsia="en-US"/>
              </w:rPr>
              <w:t>Processing and properties of high-entropy ultra-high temperature carbides</w:t>
            </w:r>
            <w:r>
              <w:rPr>
                <w:rFonts w:ascii="Arial" w:hAnsi="Arial" w:cs="Arial"/>
                <w:iCs/>
                <w:sz w:val="22"/>
                <w:szCs w:val="22"/>
                <w:lang w:eastAsia="en-US"/>
              </w:rPr>
              <w:t>’</w:t>
            </w:r>
            <w:r w:rsidRPr="00BF1052">
              <w:rPr>
                <w:rFonts w:ascii="Arial" w:hAnsi="Arial" w:cs="Arial"/>
                <w:iCs/>
                <w:sz w:val="22"/>
                <w:szCs w:val="22"/>
                <w:lang w:eastAsia="en-US"/>
              </w:rPr>
              <w:t xml:space="preserve"> </w:t>
            </w:r>
            <w:r w:rsidRPr="00BF1052">
              <w:rPr>
                <w:rStyle w:val="normaltextrun"/>
                <w:rFonts w:ascii="Arial" w:hAnsi="Arial" w:cs="Arial"/>
                <w:color w:val="000000"/>
                <w:sz w:val="22"/>
                <w:szCs w:val="22"/>
                <w:lang w:eastAsia="en-US"/>
              </w:rPr>
              <w:t xml:space="preserve">EG Castle, </w:t>
            </w:r>
            <w:r w:rsidRPr="00BF1052">
              <w:rPr>
                <w:rFonts w:ascii="Arial" w:hAnsi="Arial" w:cs="Arial"/>
                <w:sz w:val="22"/>
                <w:szCs w:val="22"/>
                <w:lang w:eastAsia="en-US"/>
              </w:rPr>
              <w:t>T</w:t>
            </w:r>
            <w:r>
              <w:rPr>
                <w:rFonts w:ascii="Arial" w:hAnsi="Arial" w:cs="Arial"/>
                <w:sz w:val="22"/>
                <w:szCs w:val="22"/>
                <w:lang w:eastAsia="en-US"/>
              </w:rPr>
              <w:t xml:space="preserve"> </w:t>
            </w:r>
            <w:proofErr w:type="spellStart"/>
            <w:r w:rsidRPr="00BF1052">
              <w:rPr>
                <w:rFonts w:ascii="Arial" w:hAnsi="Arial" w:cs="Arial"/>
                <w:sz w:val="22"/>
                <w:szCs w:val="22"/>
                <w:lang w:eastAsia="en-US"/>
              </w:rPr>
              <w:t>Csanadi</w:t>
            </w:r>
            <w:proofErr w:type="spellEnd"/>
            <w:r w:rsidRPr="00BF1052">
              <w:rPr>
                <w:rStyle w:val="normaltextrun"/>
                <w:rFonts w:ascii="Arial" w:hAnsi="Arial" w:cs="Arial"/>
                <w:color w:val="000000"/>
                <w:sz w:val="22"/>
                <w:szCs w:val="22"/>
                <w:lang w:eastAsia="en-US"/>
              </w:rPr>
              <w:t xml:space="preserve">, S Grasso, J </w:t>
            </w:r>
            <w:proofErr w:type="spellStart"/>
            <w:r w:rsidRPr="00BF1052">
              <w:rPr>
                <w:rFonts w:ascii="Arial" w:hAnsi="Arial" w:cs="Arial"/>
                <w:sz w:val="22"/>
                <w:szCs w:val="22"/>
                <w:lang w:eastAsia="en-US"/>
              </w:rPr>
              <w:t>Dusza</w:t>
            </w:r>
            <w:proofErr w:type="spellEnd"/>
            <w:r>
              <w:rPr>
                <w:rFonts w:ascii="Arial" w:hAnsi="Arial" w:cs="Arial"/>
                <w:sz w:val="22"/>
                <w:szCs w:val="22"/>
                <w:lang w:eastAsia="en-US"/>
              </w:rPr>
              <w:t xml:space="preserve"> &amp;</w:t>
            </w:r>
            <w:r w:rsidRPr="00BF1052">
              <w:rPr>
                <w:rFonts w:ascii="Arial" w:hAnsi="Arial" w:cs="Arial"/>
                <w:sz w:val="22"/>
                <w:szCs w:val="22"/>
                <w:lang w:eastAsia="en-US"/>
              </w:rPr>
              <w:t xml:space="preserve"> MJ Reece, </w:t>
            </w:r>
            <w:r w:rsidRPr="00BF1052">
              <w:rPr>
                <w:rFonts w:ascii="Arial" w:hAnsi="Arial" w:cs="Arial"/>
                <w:bCs/>
                <w:i/>
                <w:sz w:val="22"/>
                <w:szCs w:val="22"/>
                <w:lang w:eastAsia="en-US"/>
              </w:rPr>
              <w:t>Scientific Reports</w:t>
            </w:r>
            <w:r w:rsidRPr="00BF1052">
              <w:rPr>
                <w:rFonts w:ascii="Arial" w:hAnsi="Arial" w:cs="Arial"/>
                <w:b/>
                <w:bCs/>
                <w:sz w:val="22"/>
                <w:szCs w:val="22"/>
                <w:lang w:eastAsia="en-US"/>
              </w:rPr>
              <w:t xml:space="preserve"> </w:t>
            </w:r>
            <w:r w:rsidRPr="00BF1052">
              <w:rPr>
                <w:rFonts w:ascii="Arial" w:hAnsi="Arial" w:cs="Arial"/>
                <w:sz w:val="22"/>
                <w:szCs w:val="22"/>
                <w:lang w:eastAsia="en-US"/>
              </w:rPr>
              <w:t>8:8609</w:t>
            </w:r>
            <w:r w:rsidRPr="00BF1052">
              <w:rPr>
                <w:rStyle w:val="eop"/>
                <w:rFonts w:ascii="Arial" w:hAnsi="Arial" w:cs="Arial"/>
                <w:color w:val="000000"/>
                <w:sz w:val="22"/>
                <w:szCs w:val="22"/>
                <w:lang w:eastAsia="en-US"/>
              </w:rPr>
              <w:t> </w:t>
            </w:r>
            <w:r w:rsidRPr="00BF1052">
              <w:rPr>
                <w:rFonts w:ascii="Arial" w:hAnsi="Arial" w:cs="Arial"/>
                <w:iCs/>
                <w:sz w:val="22"/>
                <w:szCs w:val="22"/>
                <w:lang w:eastAsia="en-US"/>
              </w:rPr>
              <w:t>(2018)</w:t>
            </w:r>
          </w:p>
          <w:p w14:paraId="4CB0508F" w14:textId="4D82223E" w:rsidR="00BF1052" w:rsidRPr="00BF1052" w:rsidRDefault="00BF1052" w:rsidP="00BF1052">
            <w:pPr>
              <w:pStyle w:val="paragraph"/>
              <w:spacing w:before="0" w:beforeAutospacing="0" w:after="0" w:afterAutospacing="0" w:line="252" w:lineRule="auto"/>
              <w:textAlignment w:val="baseline"/>
              <w:rPr>
                <w:rFonts w:ascii="Arial" w:hAnsi="Arial" w:cs="Arial"/>
                <w:color w:val="000000"/>
                <w:sz w:val="22"/>
                <w:szCs w:val="22"/>
                <w:lang w:eastAsia="en-US"/>
              </w:rPr>
            </w:pPr>
            <w:r>
              <w:rPr>
                <w:rStyle w:val="normaltextrun"/>
                <w:rFonts w:ascii="Arial" w:hAnsi="Arial" w:cs="Arial"/>
                <w:color w:val="000000"/>
                <w:sz w:val="22"/>
                <w:szCs w:val="22"/>
                <w:lang w:eastAsia="en-US"/>
              </w:rPr>
              <w:t>‘</w:t>
            </w:r>
            <w:r w:rsidRPr="00BF1052">
              <w:rPr>
                <w:rFonts w:ascii="Arial" w:hAnsi="Arial" w:cs="Arial"/>
                <w:iCs/>
                <w:sz w:val="22"/>
                <w:szCs w:val="22"/>
                <w:lang w:eastAsia="en-US"/>
              </w:rPr>
              <w:t>Microstructure of (Hf-Ta-</w:t>
            </w:r>
            <w:proofErr w:type="spellStart"/>
            <w:r w:rsidRPr="00BF1052">
              <w:rPr>
                <w:rStyle w:val="spellingerror"/>
                <w:rFonts w:ascii="Arial" w:hAnsi="Arial" w:cs="Arial"/>
                <w:iCs/>
                <w:color w:val="000000"/>
                <w:sz w:val="22"/>
                <w:szCs w:val="22"/>
                <w:lang w:eastAsia="en-US"/>
              </w:rPr>
              <w:t>Zr</w:t>
            </w:r>
            <w:proofErr w:type="spellEnd"/>
            <w:r w:rsidRPr="00BF1052">
              <w:rPr>
                <w:rStyle w:val="normaltextrun"/>
                <w:rFonts w:ascii="Arial" w:hAnsi="Arial" w:cs="Arial"/>
                <w:iCs/>
                <w:color w:val="000000"/>
                <w:sz w:val="22"/>
                <w:szCs w:val="22"/>
                <w:lang w:eastAsia="en-US"/>
              </w:rPr>
              <w:t>-</w:t>
            </w:r>
            <w:proofErr w:type="spellStart"/>
            <w:proofErr w:type="gramStart"/>
            <w:r w:rsidRPr="00BF1052">
              <w:rPr>
                <w:rStyle w:val="spellingerror"/>
                <w:rFonts w:ascii="Arial" w:hAnsi="Arial" w:cs="Arial"/>
                <w:iCs/>
                <w:color w:val="000000"/>
                <w:sz w:val="22"/>
                <w:szCs w:val="22"/>
                <w:lang w:eastAsia="en-US"/>
              </w:rPr>
              <w:t>Nb</w:t>
            </w:r>
            <w:proofErr w:type="spellEnd"/>
            <w:r w:rsidRPr="00BF1052">
              <w:rPr>
                <w:rStyle w:val="normaltextrun"/>
                <w:rFonts w:ascii="Arial" w:hAnsi="Arial" w:cs="Arial"/>
                <w:iCs/>
                <w:color w:val="000000"/>
                <w:sz w:val="22"/>
                <w:szCs w:val="22"/>
                <w:lang w:eastAsia="en-US"/>
              </w:rPr>
              <w:t>)C</w:t>
            </w:r>
            <w:proofErr w:type="gramEnd"/>
            <w:r w:rsidRPr="00BF1052">
              <w:rPr>
                <w:rFonts w:ascii="Arial" w:hAnsi="Arial" w:cs="Arial"/>
                <w:iCs/>
                <w:sz w:val="22"/>
                <w:szCs w:val="22"/>
                <w:lang w:eastAsia="en-US"/>
              </w:rPr>
              <w:t xml:space="preserve"> high-entropy carbide at micro and </w:t>
            </w:r>
            <w:proofErr w:type="spellStart"/>
            <w:r w:rsidRPr="00BF1052">
              <w:rPr>
                <w:rFonts w:ascii="Arial" w:hAnsi="Arial" w:cs="Arial"/>
                <w:iCs/>
                <w:sz w:val="22"/>
                <w:szCs w:val="22"/>
                <w:lang w:eastAsia="en-US"/>
              </w:rPr>
              <w:t>nano</w:t>
            </w:r>
            <w:proofErr w:type="spellEnd"/>
            <w:r w:rsidRPr="00BF1052">
              <w:rPr>
                <w:rFonts w:ascii="Arial" w:hAnsi="Arial" w:cs="Arial"/>
                <w:iCs/>
                <w:sz w:val="22"/>
                <w:szCs w:val="22"/>
                <w:lang w:eastAsia="en-US"/>
              </w:rPr>
              <w:t>/atomic level</w:t>
            </w:r>
            <w:r>
              <w:rPr>
                <w:rFonts w:ascii="Arial" w:hAnsi="Arial" w:cs="Arial"/>
                <w:iCs/>
                <w:sz w:val="22"/>
                <w:szCs w:val="22"/>
                <w:lang w:eastAsia="en-US"/>
              </w:rPr>
              <w:t>’,</w:t>
            </w:r>
            <w:r w:rsidRPr="00BF1052">
              <w:rPr>
                <w:rStyle w:val="normaltextrun"/>
                <w:rFonts w:ascii="Arial" w:hAnsi="Arial" w:cs="Arial"/>
                <w:color w:val="000000"/>
                <w:sz w:val="22"/>
                <w:szCs w:val="22"/>
                <w:lang w:eastAsia="en-US"/>
              </w:rPr>
              <w:t xml:space="preserve"> </w:t>
            </w:r>
            <w:r w:rsidRPr="00BF1052">
              <w:rPr>
                <w:rStyle w:val="spellingerror"/>
                <w:rFonts w:ascii="Arial" w:hAnsi="Arial" w:cs="Arial"/>
                <w:color w:val="000000"/>
                <w:sz w:val="22"/>
                <w:szCs w:val="22"/>
                <w:lang w:eastAsia="en-US"/>
              </w:rPr>
              <w:t>J</w:t>
            </w:r>
            <w:r w:rsidRPr="00BF1052">
              <w:rPr>
                <w:rStyle w:val="normaltextrun"/>
                <w:rFonts w:ascii="Arial" w:hAnsi="Arial" w:cs="Arial"/>
                <w:color w:val="000000"/>
                <w:sz w:val="22"/>
                <w:szCs w:val="22"/>
                <w:lang w:eastAsia="en-US"/>
              </w:rPr>
              <w:t xml:space="preserve"> </w:t>
            </w:r>
            <w:proofErr w:type="spellStart"/>
            <w:r w:rsidRPr="00BF1052">
              <w:rPr>
                <w:rFonts w:ascii="Arial" w:hAnsi="Arial" w:cs="Arial"/>
                <w:sz w:val="22"/>
                <w:szCs w:val="22"/>
                <w:lang w:eastAsia="en-US"/>
              </w:rPr>
              <w:t>Dusza</w:t>
            </w:r>
            <w:proofErr w:type="spellEnd"/>
            <w:r w:rsidRPr="00BF1052">
              <w:rPr>
                <w:rFonts w:ascii="Arial" w:hAnsi="Arial" w:cs="Arial"/>
                <w:sz w:val="22"/>
                <w:szCs w:val="22"/>
                <w:lang w:eastAsia="en-US"/>
              </w:rPr>
              <w:t xml:space="preserve">, P </w:t>
            </w:r>
            <w:proofErr w:type="spellStart"/>
            <w:r w:rsidRPr="00BF1052">
              <w:rPr>
                <w:rStyle w:val="spellingerror"/>
                <w:rFonts w:ascii="Arial" w:hAnsi="Arial" w:cs="Arial"/>
                <w:color w:val="000000"/>
                <w:sz w:val="22"/>
                <w:szCs w:val="22"/>
                <w:lang w:eastAsia="en-US"/>
              </w:rPr>
              <w:t>Švec</w:t>
            </w:r>
            <w:proofErr w:type="spellEnd"/>
            <w:r w:rsidRPr="00BF1052">
              <w:rPr>
                <w:rStyle w:val="normaltextrun"/>
                <w:rFonts w:ascii="Arial" w:hAnsi="Arial" w:cs="Arial"/>
                <w:color w:val="000000"/>
                <w:sz w:val="22"/>
                <w:szCs w:val="22"/>
                <w:lang w:eastAsia="en-US"/>
              </w:rPr>
              <w:t xml:space="preserve">, </w:t>
            </w:r>
            <w:r w:rsidRPr="00BF1052">
              <w:rPr>
                <w:rStyle w:val="spellingerror"/>
                <w:rFonts w:ascii="Arial" w:hAnsi="Arial" w:cs="Arial"/>
                <w:color w:val="000000"/>
                <w:sz w:val="22"/>
                <w:szCs w:val="22"/>
                <w:lang w:eastAsia="en-US"/>
              </w:rPr>
              <w:t>V</w:t>
            </w:r>
            <w:r w:rsidRPr="00BF1052">
              <w:rPr>
                <w:rStyle w:val="normaltextrun"/>
                <w:rFonts w:ascii="Arial" w:hAnsi="Arial" w:cs="Arial"/>
                <w:color w:val="000000"/>
                <w:sz w:val="22"/>
                <w:szCs w:val="22"/>
                <w:lang w:eastAsia="en-US"/>
              </w:rPr>
              <w:t xml:space="preserve"> </w:t>
            </w:r>
            <w:proofErr w:type="spellStart"/>
            <w:r w:rsidRPr="00BF1052">
              <w:rPr>
                <w:rFonts w:ascii="Arial" w:hAnsi="Arial" w:cs="Arial"/>
                <w:sz w:val="22"/>
                <w:szCs w:val="22"/>
                <w:lang w:eastAsia="en-US"/>
              </w:rPr>
              <w:t>Girman</w:t>
            </w:r>
            <w:proofErr w:type="spellEnd"/>
            <w:r w:rsidRPr="00BF1052">
              <w:rPr>
                <w:rFonts w:ascii="Arial" w:hAnsi="Arial" w:cs="Arial"/>
                <w:sz w:val="22"/>
                <w:szCs w:val="22"/>
                <w:lang w:eastAsia="en-US"/>
              </w:rPr>
              <w:t xml:space="preserve">, R </w:t>
            </w:r>
            <w:proofErr w:type="spellStart"/>
            <w:r w:rsidRPr="00BF1052">
              <w:rPr>
                <w:rStyle w:val="spellingerror"/>
                <w:rFonts w:ascii="Arial" w:hAnsi="Arial" w:cs="Arial"/>
                <w:color w:val="000000"/>
                <w:sz w:val="22"/>
                <w:szCs w:val="22"/>
                <w:lang w:eastAsia="en-US"/>
              </w:rPr>
              <w:t>Sedlák</w:t>
            </w:r>
            <w:proofErr w:type="spellEnd"/>
            <w:r w:rsidRPr="00BF1052">
              <w:rPr>
                <w:rStyle w:val="normaltextrun"/>
                <w:rFonts w:ascii="Arial" w:hAnsi="Arial" w:cs="Arial"/>
                <w:color w:val="000000"/>
                <w:sz w:val="22"/>
                <w:szCs w:val="22"/>
                <w:lang w:eastAsia="en-US"/>
              </w:rPr>
              <w:t xml:space="preserve">, EG Castle, </w:t>
            </w:r>
            <w:r w:rsidRPr="00BF1052">
              <w:rPr>
                <w:rFonts w:ascii="Arial" w:hAnsi="Arial" w:cs="Arial"/>
                <w:sz w:val="22"/>
                <w:szCs w:val="22"/>
                <w:lang w:eastAsia="en-US"/>
              </w:rPr>
              <w:t>T</w:t>
            </w:r>
            <w:r>
              <w:rPr>
                <w:rFonts w:ascii="Arial" w:hAnsi="Arial" w:cs="Arial"/>
                <w:sz w:val="22"/>
                <w:szCs w:val="22"/>
                <w:lang w:eastAsia="en-US"/>
              </w:rPr>
              <w:t xml:space="preserve"> </w:t>
            </w:r>
            <w:proofErr w:type="spellStart"/>
            <w:r w:rsidRPr="00BF1052">
              <w:rPr>
                <w:rFonts w:ascii="Arial" w:hAnsi="Arial" w:cs="Arial"/>
                <w:sz w:val="22"/>
                <w:szCs w:val="22"/>
                <w:lang w:eastAsia="en-US"/>
              </w:rPr>
              <w:t>Csanádi</w:t>
            </w:r>
            <w:proofErr w:type="spellEnd"/>
            <w:r w:rsidRPr="00BF1052">
              <w:rPr>
                <w:rStyle w:val="normaltextrun"/>
                <w:rFonts w:ascii="Arial" w:hAnsi="Arial" w:cs="Arial"/>
                <w:color w:val="000000"/>
                <w:sz w:val="22"/>
                <w:szCs w:val="22"/>
                <w:lang w:eastAsia="en-US"/>
              </w:rPr>
              <w:t xml:space="preserve">, A </w:t>
            </w:r>
            <w:proofErr w:type="spellStart"/>
            <w:r w:rsidRPr="00BF1052">
              <w:rPr>
                <w:rStyle w:val="spellingerror"/>
                <w:rFonts w:ascii="Arial" w:hAnsi="Arial" w:cs="Arial"/>
                <w:color w:val="000000"/>
                <w:sz w:val="22"/>
                <w:szCs w:val="22"/>
                <w:lang w:eastAsia="en-US"/>
              </w:rPr>
              <w:t>Kovalčíková</w:t>
            </w:r>
            <w:proofErr w:type="spellEnd"/>
            <w:r>
              <w:rPr>
                <w:rStyle w:val="spellingerror"/>
                <w:rFonts w:ascii="Arial" w:hAnsi="Arial" w:cs="Arial"/>
                <w:color w:val="000000"/>
                <w:sz w:val="22"/>
                <w:szCs w:val="22"/>
                <w:lang w:eastAsia="en-US"/>
              </w:rPr>
              <w:t xml:space="preserve"> &amp;</w:t>
            </w:r>
            <w:r w:rsidRPr="00BF1052">
              <w:rPr>
                <w:rStyle w:val="normaltextrun"/>
                <w:rFonts w:ascii="Arial" w:hAnsi="Arial" w:cs="Arial"/>
                <w:color w:val="000000"/>
                <w:sz w:val="22"/>
                <w:szCs w:val="22"/>
                <w:lang w:eastAsia="en-US"/>
              </w:rPr>
              <w:t xml:space="preserve"> MJ Reece</w:t>
            </w:r>
            <w:r>
              <w:rPr>
                <w:rStyle w:val="normaltextrun"/>
                <w:rFonts w:ascii="Arial" w:hAnsi="Arial" w:cs="Arial"/>
                <w:color w:val="000000"/>
                <w:sz w:val="22"/>
                <w:szCs w:val="22"/>
                <w:lang w:eastAsia="en-US"/>
              </w:rPr>
              <w:t>,</w:t>
            </w:r>
            <w:r w:rsidRPr="00BF1052">
              <w:rPr>
                <w:rStyle w:val="normaltextrun"/>
                <w:rFonts w:ascii="Arial" w:hAnsi="Arial" w:cs="Arial"/>
                <w:color w:val="000000"/>
                <w:sz w:val="22"/>
                <w:szCs w:val="22"/>
                <w:lang w:eastAsia="en-US"/>
              </w:rPr>
              <w:t xml:space="preserve"> </w:t>
            </w:r>
            <w:r w:rsidRPr="00BF1052">
              <w:rPr>
                <w:rFonts w:ascii="Arial" w:hAnsi="Arial" w:cs="Arial"/>
                <w:bCs/>
                <w:i/>
                <w:sz w:val="22"/>
                <w:szCs w:val="22"/>
                <w:lang w:eastAsia="en-US"/>
              </w:rPr>
              <w:t>J</w:t>
            </w:r>
            <w:r>
              <w:rPr>
                <w:rFonts w:ascii="Arial" w:hAnsi="Arial" w:cs="Arial"/>
                <w:bCs/>
                <w:i/>
                <w:sz w:val="22"/>
                <w:szCs w:val="22"/>
                <w:lang w:eastAsia="en-US"/>
              </w:rPr>
              <w:t>.</w:t>
            </w:r>
            <w:r w:rsidRPr="00BF1052">
              <w:rPr>
                <w:rFonts w:ascii="Arial" w:hAnsi="Arial" w:cs="Arial"/>
                <w:bCs/>
                <w:i/>
                <w:sz w:val="22"/>
                <w:szCs w:val="22"/>
                <w:lang w:eastAsia="en-US"/>
              </w:rPr>
              <w:t xml:space="preserve"> Eur</w:t>
            </w:r>
            <w:r>
              <w:rPr>
                <w:rFonts w:ascii="Arial" w:hAnsi="Arial" w:cs="Arial"/>
                <w:bCs/>
                <w:i/>
                <w:sz w:val="22"/>
                <w:szCs w:val="22"/>
                <w:lang w:eastAsia="en-US"/>
              </w:rPr>
              <w:t>.</w:t>
            </w:r>
            <w:r w:rsidRPr="00BF1052">
              <w:rPr>
                <w:rFonts w:ascii="Arial" w:hAnsi="Arial" w:cs="Arial"/>
                <w:bCs/>
                <w:i/>
                <w:sz w:val="22"/>
                <w:szCs w:val="22"/>
                <w:lang w:eastAsia="en-US"/>
              </w:rPr>
              <w:t xml:space="preserve"> Ceram</w:t>
            </w:r>
            <w:r>
              <w:rPr>
                <w:rFonts w:ascii="Arial" w:hAnsi="Arial" w:cs="Arial"/>
                <w:bCs/>
                <w:i/>
                <w:sz w:val="22"/>
                <w:szCs w:val="22"/>
                <w:lang w:eastAsia="en-US"/>
              </w:rPr>
              <w:t>.</w:t>
            </w:r>
            <w:r w:rsidRPr="00BF1052">
              <w:rPr>
                <w:rFonts w:ascii="Arial" w:hAnsi="Arial" w:cs="Arial"/>
                <w:bCs/>
                <w:i/>
                <w:sz w:val="22"/>
                <w:szCs w:val="22"/>
                <w:lang w:eastAsia="en-US"/>
              </w:rPr>
              <w:t xml:space="preserve"> Soc</w:t>
            </w:r>
            <w:r>
              <w:rPr>
                <w:rFonts w:ascii="Arial" w:hAnsi="Arial" w:cs="Arial"/>
                <w:bCs/>
                <w:i/>
                <w:sz w:val="22"/>
                <w:szCs w:val="22"/>
                <w:lang w:eastAsia="en-US"/>
              </w:rPr>
              <w:t>.</w:t>
            </w:r>
            <w:r w:rsidRPr="00BF1052">
              <w:rPr>
                <w:rFonts w:ascii="Arial" w:hAnsi="Arial" w:cs="Arial"/>
                <w:b/>
                <w:bCs/>
                <w:sz w:val="22"/>
                <w:szCs w:val="22"/>
                <w:lang w:eastAsia="en-US"/>
              </w:rPr>
              <w:t xml:space="preserve"> </w:t>
            </w:r>
            <w:r w:rsidRPr="00BF1052">
              <w:rPr>
                <w:rFonts w:ascii="Arial" w:hAnsi="Arial" w:cs="Arial"/>
                <w:b/>
                <w:sz w:val="22"/>
                <w:szCs w:val="22"/>
                <w:lang w:eastAsia="en-US"/>
              </w:rPr>
              <w:t>38</w:t>
            </w:r>
            <w:r w:rsidRPr="00BF1052">
              <w:rPr>
                <w:rFonts w:ascii="Arial" w:hAnsi="Arial" w:cs="Arial"/>
                <w:sz w:val="22"/>
                <w:szCs w:val="22"/>
                <w:lang w:eastAsia="en-US"/>
              </w:rPr>
              <w:t xml:space="preserve"> 4303-</w:t>
            </w:r>
            <w:r>
              <w:rPr>
                <w:rFonts w:ascii="Arial" w:hAnsi="Arial" w:cs="Arial"/>
                <w:sz w:val="22"/>
                <w:szCs w:val="22"/>
                <w:lang w:eastAsia="en-US"/>
              </w:rPr>
              <w:t>43</w:t>
            </w:r>
            <w:r w:rsidRPr="00BF1052">
              <w:rPr>
                <w:rFonts w:ascii="Arial" w:hAnsi="Arial" w:cs="Arial"/>
                <w:sz w:val="22"/>
                <w:szCs w:val="22"/>
                <w:lang w:eastAsia="en-US"/>
              </w:rPr>
              <w:t>07</w:t>
            </w:r>
            <w:r w:rsidRPr="00BF1052">
              <w:rPr>
                <w:rStyle w:val="normaltextrun"/>
                <w:rFonts w:ascii="Arial" w:hAnsi="Arial" w:cs="Arial"/>
                <w:color w:val="000000"/>
                <w:sz w:val="22"/>
                <w:szCs w:val="22"/>
                <w:lang w:eastAsia="en-US"/>
              </w:rPr>
              <w:t xml:space="preserve"> (2018)</w:t>
            </w:r>
          </w:p>
        </w:tc>
      </w:tr>
      <w:tr w:rsidR="00BF1052" w14:paraId="08E71D50" w14:textId="77777777" w:rsidTr="00BF1052">
        <w:trPr>
          <w:trHeight w:val="421"/>
        </w:trPr>
        <w:tc>
          <w:tcPr>
            <w:tcW w:w="2376" w:type="dxa"/>
            <w:tcMar>
              <w:top w:w="0" w:type="dxa"/>
              <w:left w:w="108" w:type="dxa"/>
              <w:bottom w:w="0" w:type="dxa"/>
              <w:right w:w="108" w:type="dxa"/>
            </w:tcMar>
            <w:hideMark/>
          </w:tcPr>
          <w:p w14:paraId="202320FC" w14:textId="77777777" w:rsidR="00BF1052" w:rsidRDefault="00BF1052">
            <w:pPr>
              <w:pStyle w:val="Default"/>
              <w:spacing w:before="120" w:after="120" w:line="252" w:lineRule="auto"/>
              <w:rPr>
                <w:sz w:val="22"/>
                <w:szCs w:val="22"/>
              </w:rPr>
            </w:pPr>
            <w:r>
              <w:rPr>
                <w:b/>
                <w:bCs/>
                <w:sz w:val="22"/>
                <w:szCs w:val="22"/>
              </w:rPr>
              <w:t xml:space="preserve">Impact </w:t>
            </w:r>
          </w:p>
        </w:tc>
        <w:tc>
          <w:tcPr>
            <w:tcW w:w="7500" w:type="dxa"/>
            <w:tcMar>
              <w:top w:w="0" w:type="dxa"/>
              <w:left w:w="108" w:type="dxa"/>
              <w:bottom w:w="0" w:type="dxa"/>
              <w:right w:w="108" w:type="dxa"/>
            </w:tcMar>
            <w:hideMark/>
          </w:tcPr>
          <w:p w14:paraId="7EB5360A" w14:textId="7221537F" w:rsidR="00BF1052" w:rsidRDefault="00BF1052" w:rsidP="00BF1052">
            <w:pPr>
              <w:pStyle w:val="Default"/>
              <w:spacing w:before="120" w:after="120" w:line="252" w:lineRule="auto"/>
              <w:rPr>
                <w:sz w:val="22"/>
                <w:szCs w:val="22"/>
              </w:rPr>
            </w:pPr>
            <w:r>
              <w:rPr>
                <w:sz w:val="22"/>
                <w:szCs w:val="22"/>
              </w:rPr>
              <w:t xml:space="preserve">We are now working on an industrially funded project with a large company to produce components from the High Entropy Carbide material developed during the </w:t>
            </w:r>
            <w:proofErr w:type="spellStart"/>
            <w:r>
              <w:rPr>
                <w:sz w:val="22"/>
                <w:szCs w:val="22"/>
              </w:rPr>
              <w:t>XMat</w:t>
            </w:r>
            <w:proofErr w:type="spellEnd"/>
            <w:r>
              <w:rPr>
                <w:sz w:val="22"/>
                <w:szCs w:val="22"/>
              </w:rPr>
              <w:t xml:space="preserve"> project, which will take advantage of the </w:t>
            </w:r>
            <w:proofErr w:type="gramStart"/>
            <w:r>
              <w:rPr>
                <w:sz w:val="22"/>
                <w:szCs w:val="22"/>
              </w:rPr>
              <w:t>materials</w:t>
            </w:r>
            <w:proofErr w:type="gramEnd"/>
            <w:r>
              <w:rPr>
                <w:sz w:val="22"/>
                <w:szCs w:val="22"/>
              </w:rPr>
              <w:t xml:space="preserve"> electrical conductivity, resistance to high temperatures and improved mechanical properties.</w:t>
            </w:r>
          </w:p>
        </w:tc>
      </w:tr>
    </w:tbl>
    <w:p w14:paraId="5EBA0D00" w14:textId="394D09F0" w:rsidR="00A0177B" w:rsidRDefault="00A0177B" w:rsidP="00F55041">
      <w:pPr>
        <w:spacing w:after="0" w:line="240" w:lineRule="auto"/>
        <w:rPr>
          <w:rFonts w:ascii="Arial" w:hAnsi="Arial" w:cs="Arial"/>
          <w:b/>
          <w:bCs/>
        </w:rPr>
      </w:pPr>
    </w:p>
    <w:p w14:paraId="157AC736" w14:textId="22392049" w:rsidR="00B70C23" w:rsidRDefault="00B70C23" w:rsidP="00F55041">
      <w:pPr>
        <w:spacing w:after="0" w:line="240" w:lineRule="auto"/>
        <w:rPr>
          <w:rFonts w:ascii="Arial" w:hAnsi="Arial" w:cs="Arial"/>
          <w:bCs/>
        </w:rPr>
      </w:pPr>
      <w:r>
        <w:rPr>
          <w:rFonts w:ascii="Arial" w:hAnsi="Arial" w:cs="Arial"/>
          <w:b/>
          <w:bCs/>
        </w:rPr>
        <w:t>MAX Phases</w:t>
      </w:r>
    </w:p>
    <w:p w14:paraId="049856CE" w14:textId="77777777" w:rsidR="00B70C23" w:rsidRDefault="00B70C23" w:rsidP="00F55041">
      <w:pPr>
        <w:spacing w:after="0" w:line="240" w:lineRule="auto"/>
        <w:rPr>
          <w:rFonts w:ascii="Arial" w:hAnsi="Arial" w:cs="Arial"/>
          <w:bCs/>
        </w:rPr>
      </w:pPr>
    </w:p>
    <w:tbl>
      <w:tblPr>
        <w:tblStyle w:val="TableGrid"/>
        <w:tblW w:w="9876" w:type="dxa"/>
        <w:tblLook w:val="04A0" w:firstRow="1" w:lastRow="0" w:firstColumn="1" w:lastColumn="0" w:noHBand="0" w:noVBand="1"/>
      </w:tblPr>
      <w:tblGrid>
        <w:gridCol w:w="2376"/>
        <w:gridCol w:w="7500"/>
      </w:tblGrid>
      <w:tr w:rsidR="00720377" w14:paraId="16440FFC" w14:textId="77777777" w:rsidTr="00720377">
        <w:trPr>
          <w:trHeight w:val="617"/>
        </w:trPr>
        <w:tc>
          <w:tcPr>
            <w:tcW w:w="2376" w:type="dxa"/>
          </w:tcPr>
          <w:p w14:paraId="1179B6DA" w14:textId="3A5F8752" w:rsidR="00720377" w:rsidRDefault="00720377" w:rsidP="00720377">
            <w:pPr>
              <w:pStyle w:val="Default"/>
              <w:spacing w:before="120" w:after="120"/>
              <w:rPr>
                <w:b/>
                <w:bCs/>
                <w:sz w:val="22"/>
                <w:szCs w:val="22"/>
              </w:rPr>
            </w:pPr>
            <w:r>
              <w:rPr>
                <w:b/>
                <w:bCs/>
                <w:sz w:val="22"/>
                <w:szCs w:val="22"/>
              </w:rPr>
              <w:t>Title</w:t>
            </w:r>
          </w:p>
        </w:tc>
        <w:tc>
          <w:tcPr>
            <w:tcW w:w="7500" w:type="dxa"/>
          </w:tcPr>
          <w:p w14:paraId="0568885D" w14:textId="4B1EA762" w:rsidR="00720377" w:rsidRPr="00720377" w:rsidRDefault="00720377" w:rsidP="00720377">
            <w:pPr>
              <w:pStyle w:val="Default"/>
              <w:spacing w:before="120" w:after="120"/>
              <w:rPr>
                <w:rFonts w:eastAsia="Times New Roman"/>
                <w:b/>
                <w:sz w:val="22"/>
                <w:szCs w:val="22"/>
                <w:lang w:eastAsia="en-GB"/>
              </w:rPr>
            </w:pPr>
            <w:r w:rsidRPr="00720377">
              <w:rPr>
                <w:rFonts w:eastAsia="Times New Roman"/>
                <w:b/>
                <w:sz w:val="22"/>
                <w:szCs w:val="22"/>
                <w:lang w:eastAsia="en-GB"/>
              </w:rPr>
              <w:t>Development of MAX phases materials (stabilized Zr</w:t>
            </w:r>
            <w:r w:rsidRPr="00720377">
              <w:rPr>
                <w:rFonts w:eastAsia="Times New Roman"/>
                <w:b/>
                <w:sz w:val="22"/>
                <w:szCs w:val="22"/>
                <w:vertAlign w:val="subscript"/>
                <w:lang w:eastAsia="en-GB"/>
              </w:rPr>
              <w:t>2</w:t>
            </w:r>
            <w:r w:rsidRPr="00720377">
              <w:rPr>
                <w:rFonts w:eastAsia="Times New Roman"/>
                <w:b/>
                <w:sz w:val="22"/>
                <w:szCs w:val="22"/>
                <w:lang w:eastAsia="en-GB"/>
              </w:rPr>
              <w:t>AlC and Cr-</w:t>
            </w:r>
            <w:proofErr w:type="spellStart"/>
            <w:r w:rsidRPr="00720377">
              <w:rPr>
                <w:rFonts w:eastAsia="Times New Roman"/>
                <w:b/>
                <w:sz w:val="22"/>
                <w:szCs w:val="22"/>
                <w:lang w:eastAsia="en-GB"/>
              </w:rPr>
              <w:t>Ti</w:t>
            </w:r>
            <w:proofErr w:type="spellEnd"/>
            <w:r w:rsidRPr="00720377">
              <w:rPr>
                <w:rFonts w:eastAsia="Times New Roman"/>
                <w:b/>
                <w:sz w:val="22"/>
                <w:szCs w:val="22"/>
                <w:lang w:eastAsia="en-GB"/>
              </w:rPr>
              <w:t>-Al-C composites) for use in the nuclear industry</w:t>
            </w:r>
          </w:p>
        </w:tc>
      </w:tr>
      <w:tr w:rsidR="00720377" w14:paraId="56BB3CF8" w14:textId="77777777" w:rsidTr="00720377">
        <w:trPr>
          <w:trHeight w:val="617"/>
        </w:trPr>
        <w:tc>
          <w:tcPr>
            <w:tcW w:w="2376" w:type="dxa"/>
          </w:tcPr>
          <w:p w14:paraId="1E95648A" w14:textId="77777777" w:rsidR="00720377" w:rsidRDefault="00720377" w:rsidP="00720377">
            <w:pPr>
              <w:pStyle w:val="Default"/>
              <w:spacing w:before="120" w:after="120"/>
              <w:rPr>
                <w:sz w:val="22"/>
                <w:szCs w:val="22"/>
              </w:rPr>
            </w:pPr>
            <w:r>
              <w:rPr>
                <w:b/>
                <w:bCs/>
                <w:sz w:val="22"/>
                <w:szCs w:val="22"/>
              </w:rPr>
              <w:t xml:space="preserve">Relationship to other projects/themes </w:t>
            </w:r>
          </w:p>
        </w:tc>
        <w:tc>
          <w:tcPr>
            <w:tcW w:w="7500" w:type="dxa"/>
          </w:tcPr>
          <w:p w14:paraId="75C8E2C9" w14:textId="74A91860" w:rsidR="00720377" w:rsidRPr="00720377" w:rsidRDefault="00720377" w:rsidP="00720377">
            <w:pPr>
              <w:pStyle w:val="Default"/>
              <w:spacing w:before="120" w:after="120"/>
              <w:rPr>
                <w:sz w:val="22"/>
                <w:szCs w:val="22"/>
              </w:rPr>
            </w:pPr>
            <w:r w:rsidRPr="00720377">
              <w:rPr>
                <w:rFonts w:eastAsia="Times New Roman"/>
                <w:sz w:val="22"/>
                <w:szCs w:val="22"/>
                <w:lang w:eastAsia="en-GB"/>
              </w:rPr>
              <w:t xml:space="preserve">A PDRA on this was partly funded by </w:t>
            </w:r>
            <w:proofErr w:type="spellStart"/>
            <w:r w:rsidRPr="00720377">
              <w:rPr>
                <w:rFonts w:eastAsia="Times New Roman"/>
                <w:sz w:val="22"/>
                <w:szCs w:val="22"/>
                <w:lang w:eastAsia="en-GB"/>
              </w:rPr>
              <w:t>XMat</w:t>
            </w:r>
            <w:proofErr w:type="spellEnd"/>
            <w:r w:rsidRPr="00720377">
              <w:rPr>
                <w:rFonts w:eastAsia="Times New Roman"/>
                <w:sz w:val="22"/>
                <w:szCs w:val="22"/>
                <w:lang w:eastAsia="en-GB"/>
              </w:rPr>
              <w:t xml:space="preserve"> for 14 months.</w:t>
            </w:r>
          </w:p>
        </w:tc>
      </w:tr>
      <w:tr w:rsidR="00720377" w14:paraId="4EC9E1E5" w14:textId="77777777" w:rsidTr="00720377">
        <w:trPr>
          <w:trHeight w:val="131"/>
        </w:trPr>
        <w:tc>
          <w:tcPr>
            <w:tcW w:w="2376" w:type="dxa"/>
          </w:tcPr>
          <w:p w14:paraId="681EDF71" w14:textId="77777777" w:rsidR="00720377" w:rsidRDefault="00720377" w:rsidP="00720377">
            <w:pPr>
              <w:pStyle w:val="Default"/>
              <w:spacing w:before="120" w:after="120"/>
              <w:rPr>
                <w:sz w:val="22"/>
                <w:szCs w:val="22"/>
              </w:rPr>
            </w:pPr>
            <w:r>
              <w:rPr>
                <w:b/>
                <w:bCs/>
                <w:sz w:val="22"/>
                <w:szCs w:val="22"/>
              </w:rPr>
              <w:t xml:space="preserve">Project timing </w:t>
            </w:r>
          </w:p>
        </w:tc>
        <w:tc>
          <w:tcPr>
            <w:tcW w:w="7500" w:type="dxa"/>
          </w:tcPr>
          <w:p w14:paraId="43E7FFC1" w14:textId="1619111D" w:rsidR="00720377" w:rsidRPr="00720377" w:rsidRDefault="00720377" w:rsidP="00720377">
            <w:pPr>
              <w:pStyle w:val="Default"/>
              <w:spacing w:before="120" w:after="120"/>
              <w:rPr>
                <w:sz w:val="22"/>
                <w:szCs w:val="22"/>
              </w:rPr>
            </w:pPr>
            <w:r w:rsidRPr="00720377">
              <w:rPr>
                <w:rFonts w:eastAsia="Times New Roman"/>
                <w:sz w:val="22"/>
                <w:szCs w:val="22"/>
                <w:lang w:eastAsia="en-GB"/>
              </w:rPr>
              <w:t>Apr 2014 to June 2015</w:t>
            </w:r>
          </w:p>
        </w:tc>
      </w:tr>
      <w:tr w:rsidR="00720377" w14:paraId="60B9E68E" w14:textId="77777777" w:rsidTr="00720377">
        <w:trPr>
          <w:trHeight w:val="315"/>
        </w:trPr>
        <w:tc>
          <w:tcPr>
            <w:tcW w:w="2376" w:type="dxa"/>
          </w:tcPr>
          <w:p w14:paraId="31EBDD3E" w14:textId="77777777" w:rsidR="00720377" w:rsidRDefault="00720377" w:rsidP="00720377">
            <w:pPr>
              <w:pStyle w:val="Default"/>
              <w:spacing w:before="120" w:after="120"/>
              <w:rPr>
                <w:sz w:val="22"/>
                <w:szCs w:val="22"/>
              </w:rPr>
            </w:pPr>
            <w:r>
              <w:rPr>
                <w:b/>
                <w:bCs/>
                <w:sz w:val="22"/>
                <w:szCs w:val="22"/>
              </w:rPr>
              <w:lastRenderedPageBreak/>
              <w:t xml:space="preserve">Investigators </w:t>
            </w:r>
          </w:p>
        </w:tc>
        <w:tc>
          <w:tcPr>
            <w:tcW w:w="7500" w:type="dxa"/>
          </w:tcPr>
          <w:p w14:paraId="03E12305" w14:textId="0C57274A" w:rsidR="00720377" w:rsidRPr="00720377" w:rsidRDefault="00720377" w:rsidP="00720377">
            <w:pPr>
              <w:pStyle w:val="Default"/>
              <w:spacing w:before="120" w:after="120"/>
              <w:rPr>
                <w:sz w:val="22"/>
                <w:szCs w:val="22"/>
              </w:rPr>
            </w:pPr>
            <w:r w:rsidRPr="00720377">
              <w:rPr>
                <w:rFonts w:eastAsia="Times New Roman"/>
                <w:sz w:val="22"/>
                <w:szCs w:val="22"/>
                <w:lang w:eastAsia="en-GB"/>
              </w:rPr>
              <w:t>Prof. Bill Lee, ICL</w:t>
            </w:r>
            <w:r w:rsidR="0022767C">
              <w:rPr>
                <w:rFonts w:eastAsia="Times New Roman"/>
                <w:sz w:val="22"/>
                <w:szCs w:val="22"/>
                <w:lang w:eastAsia="en-GB"/>
              </w:rPr>
              <w:t xml:space="preserve">. </w:t>
            </w:r>
            <w:r w:rsidRPr="00720377">
              <w:rPr>
                <w:rFonts w:eastAsia="Times New Roman"/>
                <w:sz w:val="22"/>
                <w:szCs w:val="22"/>
                <w:lang w:eastAsia="en-GB"/>
              </w:rPr>
              <w:t>Email: </w:t>
            </w:r>
            <w:hyperlink r:id="rId31" w:tgtFrame="_blank" w:history="1">
              <w:r w:rsidRPr="00720377">
                <w:rPr>
                  <w:rFonts w:eastAsia="Times New Roman"/>
                  <w:color w:val="0000FF"/>
                  <w:sz w:val="22"/>
                  <w:szCs w:val="22"/>
                  <w:u w:val="single"/>
                  <w:lang w:eastAsia="en-GB"/>
                </w:rPr>
                <w:t>w.e.lee@imperial.ac.uk</w:t>
              </w:r>
            </w:hyperlink>
          </w:p>
        </w:tc>
      </w:tr>
      <w:tr w:rsidR="00720377" w14:paraId="3382FD3C" w14:textId="77777777" w:rsidTr="00720377">
        <w:trPr>
          <w:trHeight w:val="64"/>
        </w:trPr>
        <w:tc>
          <w:tcPr>
            <w:tcW w:w="2376" w:type="dxa"/>
          </w:tcPr>
          <w:p w14:paraId="56CED018" w14:textId="77777777" w:rsidR="00720377" w:rsidRDefault="00720377" w:rsidP="00720377">
            <w:pPr>
              <w:pStyle w:val="Default"/>
              <w:spacing w:before="120" w:after="120"/>
              <w:rPr>
                <w:sz w:val="22"/>
                <w:szCs w:val="22"/>
              </w:rPr>
            </w:pPr>
            <w:r>
              <w:rPr>
                <w:b/>
                <w:bCs/>
                <w:sz w:val="22"/>
                <w:szCs w:val="22"/>
              </w:rPr>
              <w:t xml:space="preserve">Staff Employed </w:t>
            </w:r>
          </w:p>
        </w:tc>
        <w:tc>
          <w:tcPr>
            <w:tcW w:w="7500" w:type="dxa"/>
          </w:tcPr>
          <w:p w14:paraId="05E54FDD" w14:textId="6A891ACE" w:rsidR="00720377" w:rsidRPr="00720377" w:rsidRDefault="001646D2" w:rsidP="00720377">
            <w:pPr>
              <w:spacing w:before="120" w:after="120"/>
              <w:rPr>
                <w:rFonts w:ascii="Arial" w:eastAsia="Times New Roman" w:hAnsi="Arial" w:cs="Arial"/>
                <w:lang w:eastAsia="en-GB"/>
              </w:rPr>
            </w:pPr>
            <w:r>
              <w:rPr>
                <w:rFonts w:ascii="Arial" w:eastAsia="Times New Roman" w:hAnsi="Arial" w:cs="Arial"/>
                <w:lang w:eastAsia="en-GB"/>
              </w:rPr>
              <w:t xml:space="preserve">Denis </w:t>
            </w:r>
            <w:proofErr w:type="spellStart"/>
            <w:r w:rsidR="00720377" w:rsidRPr="00720377">
              <w:rPr>
                <w:rFonts w:ascii="Arial" w:eastAsia="Times New Roman" w:hAnsi="Arial" w:cs="Arial"/>
                <w:lang w:eastAsia="en-GB"/>
              </w:rPr>
              <w:t>Horlait</w:t>
            </w:r>
            <w:proofErr w:type="spellEnd"/>
            <w:r w:rsidR="00720377" w:rsidRPr="00720377">
              <w:rPr>
                <w:rFonts w:ascii="Arial" w:eastAsia="Times New Roman" w:hAnsi="Arial" w:cs="Arial"/>
                <w:lang w:eastAsia="en-GB"/>
              </w:rPr>
              <w:t>, ICL, 100% FTE</w:t>
            </w:r>
          </w:p>
          <w:p w14:paraId="49358BCE" w14:textId="77777777" w:rsidR="00720377" w:rsidRPr="00720377" w:rsidRDefault="00720377" w:rsidP="00720377">
            <w:pPr>
              <w:spacing w:after="120"/>
              <w:rPr>
                <w:rFonts w:ascii="Arial" w:eastAsia="Times New Roman" w:hAnsi="Arial" w:cs="Arial"/>
                <w:lang w:eastAsia="en-GB"/>
              </w:rPr>
            </w:pPr>
            <w:r w:rsidRPr="00720377">
              <w:rPr>
                <w:rFonts w:ascii="Arial" w:eastAsia="Times New Roman" w:hAnsi="Arial" w:cs="Arial"/>
                <w:lang w:eastAsia="en-GB"/>
              </w:rPr>
              <w:t>Salvatore Grasso, QMUL, 3% FTE</w:t>
            </w:r>
          </w:p>
          <w:p w14:paraId="2641325B" w14:textId="77777777" w:rsidR="00720377" w:rsidRPr="00720377" w:rsidRDefault="00720377" w:rsidP="00720377">
            <w:pPr>
              <w:spacing w:after="120"/>
              <w:rPr>
                <w:rFonts w:ascii="Arial" w:eastAsia="Times New Roman" w:hAnsi="Arial" w:cs="Arial"/>
                <w:lang w:eastAsia="en-GB"/>
              </w:rPr>
            </w:pPr>
            <w:proofErr w:type="spellStart"/>
            <w:r w:rsidRPr="00720377">
              <w:rPr>
                <w:rFonts w:ascii="Arial" w:eastAsia="Times New Roman" w:hAnsi="Arial" w:cs="Arial"/>
                <w:lang w:eastAsia="en-GB"/>
              </w:rPr>
              <w:t>Doni</w:t>
            </w:r>
            <w:proofErr w:type="spellEnd"/>
            <w:r w:rsidRPr="00720377">
              <w:rPr>
                <w:rFonts w:ascii="Arial" w:eastAsia="Times New Roman" w:hAnsi="Arial" w:cs="Arial"/>
                <w:lang w:eastAsia="en-GB"/>
              </w:rPr>
              <w:t xml:space="preserve"> Daniel, ICL, 1% FTE</w:t>
            </w:r>
          </w:p>
          <w:p w14:paraId="2E35A2B4" w14:textId="77777777" w:rsidR="00720377" w:rsidRPr="00720377" w:rsidRDefault="00720377" w:rsidP="00720377">
            <w:pPr>
              <w:spacing w:after="120"/>
              <w:rPr>
                <w:rFonts w:ascii="Arial" w:eastAsia="Times New Roman" w:hAnsi="Arial" w:cs="Arial"/>
                <w:lang w:eastAsia="en-GB"/>
              </w:rPr>
            </w:pPr>
            <w:r w:rsidRPr="00720377">
              <w:rPr>
                <w:rFonts w:ascii="Arial" w:eastAsia="Times New Roman" w:hAnsi="Arial" w:cs="Arial"/>
                <w:lang w:eastAsia="en-GB"/>
              </w:rPr>
              <w:t xml:space="preserve">Garry </w:t>
            </w:r>
            <w:proofErr w:type="spellStart"/>
            <w:r w:rsidRPr="00720377">
              <w:rPr>
                <w:rFonts w:ascii="Arial" w:eastAsia="Times New Roman" w:hAnsi="Arial" w:cs="Arial"/>
                <w:lang w:eastAsia="en-GB"/>
              </w:rPr>
              <w:t>Stakalls</w:t>
            </w:r>
            <w:proofErr w:type="spellEnd"/>
            <w:r w:rsidRPr="00720377">
              <w:rPr>
                <w:rFonts w:ascii="Arial" w:eastAsia="Times New Roman" w:hAnsi="Arial" w:cs="Arial"/>
                <w:lang w:eastAsia="en-GB"/>
              </w:rPr>
              <w:t>, ICL, 3% FTE</w:t>
            </w:r>
          </w:p>
          <w:p w14:paraId="4AD111A3" w14:textId="5AAF9E78" w:rsidR="00720377" w:rsidRPr="00720377" w:rsidRDefault="00720377" w:rsidP="00720377">
            <w:pPr>
              <w:pStyle w:val="Default"/>
              <w:spacing w:before="120" w:after="120"/>
              <w:rPr>
                <w:sz w:val="22"/>
                <w:szCs w:val="22"/>
              </w:rPr>
            </w:pPr>
            <w:r w:rsidRPr="00720377">
              <w:rPr>
                <w:rFonts w:eastAsia="Times New Roman"/>
                <w:sz w:val="22"/>
                <w:szCs w:val="22"/>
                <w:lang w:eastAsia="en-GB"/>
              </w:rPr>
              <w:t>Ben Milsom, QMUL, 3% FTE</w:t>
            </w:r>
          </w:p>
        </w:tc>
      </w:tr>
      <w:tr w:rsidR="00720377" w14:paraId="420A377F" w14:textId="77777777" w:rsidTr="00720377">
        <w:trPr>
          <w:trHeight w:val="347"/>
        </w:trPr>
        <w:tc>
          <w:tcPr>
            <w:tcW w:w="2376" w:type="dxa"/>
          </w:tcPr>
          <w:p w14:paraId="4339B6D2" w14:textId="77777777" w:rsidR="00720377" w:rsidRDefault="00720377" w:rsidP="00720377">
            <w:pPr>
              <w:pStyle w:val="Default"/>
              <w:spacing w:before="120" w:after="120"/>
              <w:rPr>
                <w:sz w:val="22"/>
                <w:szCs w:val="22"/>
              </w:rPr>
            </w:pPr>
            <w:r>
              <w:rPr>
                <w:b/>
                <w:bCs/>
                <w:sz w:val="22"/>
                <w:szCs w:val="22"/>
              </w:rPr>
              <w:t xml:space="preserve">Project Partners </w:t>
            </w:r>
          </w:p>
        </w:tc>
        <w:tc>
          <w:tcPr>
            <w:tcW w:w="7500" w:type="dxa"/>
          </w:tcPr>
          <w:p w14:paraId="1E5F3B96" w14:textId="77777777" w:rsidR="00720377" w:rsidRPr="00720377" w:rsidRDefault="00720377" w:rsidP="00720377">
            <w:pPr>
              <w:spacing w:before="120" w:after="120"/>
              <w:rPr>
                <w:rFonts w:ascii="Arial" w:eastAsia="Times New Roman" w:hAnsi="Arial" w:cs="Arial"/>
                <w:lang w:eastAsia="en-GB"/>
              </w:rPr>
            </w:pPr>
            <w:r w:rsidRPr="00720377">
              <w:rPr>
                <w:rFonts w:ascii="Arial" w:eastAsia="Times New Roman" w:hAnsi="Arial" w:cs="Arial"/>
                <w:b/>
                <w:bCs/>
                <w:lang w:eastAsia="en-GB"/>
              </w:rPr>
              <w:t>CARAT consortium</w:t>
            </w:r>
            <w:r w:rsidRPr="00720377">
              <w:rPr>
                <w:rFonts w:ascii="Arial" w:eastAsia="Times New Roman" w:hAnsi="Arial" w:cs="Arial"/>
                <w:lang w:eastAsia="en-GB"/>
              </w:rPr>
              <w:t> (led by Westinghouse): Consortium provides advice and collaboration with other partners. In-kind contributions through organizing and hosting meetings.</w:t>
            </w:r>
          </w:p>
          <w:p w14:paraId="467DA2BD" w14:textId="77777777" w:rsidR="00720377" w:rsidRPr="00720377" w:rsidRDefault="00720377" w:rsidP="00720377">
            <w:pPr>
              <w:spacing w:after="120"/>
              <w:rPr>
                <w:rFonts w:ascii="Arial" w:eastAsia="Times New Roman" w:hAnsi="Arial" w:cs="Arial"/>
                <w:lang w:eastAsia="en-GB"/>
              </w:rPr>
            </w:pPr>
            <w:r w:rsidRPr="00720377">
              <w:rPr>
                <w:rFonts w:ascii="Arial" w:eastAsia="Times New Roman" w:hAnsi="Arial" w:cs="Arial"/>
                <w:b/>
                <w:bCs/>
                <w:lang w:eastAsia="en-GB"/>
              </w:rPr>
              <w:t>NNL</w:t>
            </w:r>
            <w:r w:rsidRPr="00720377">
              <w:rPr>
                <w:rFonts w:ascii="Arial" w:eastAsia="Times New Roman" w:hAnsi="Arial" w:cs="Arial"/>
                <w:lang w:eastAsia="en-GB"/>
              </w:rPr>
              <w:t> (Dan Shepherd): Collaboration agreement initiated (results sharing; neutronic absorption calculations from NNL).</w:t>
            </w:r>
          </w:p>
          <w:p w14:paraId="5CD8FDCE" w14:textId="77777777" w:rsidR="00720377" w:rsidRPr="00720377" w:rsidRDefault="00720377" w:rsidP="00720377">
            <w:pPr>
              <w:spacing w:after="120"/>
              <w:rPr>
                <w:rFonts w:ascii="Arial" w:eastAsia="Times New Roman" w:hAnsi="Arial" w:cs="Arial"/>
                <w:lang w:eastAsia="en-GB"/>
              </w:rPr>
            </w:pPr>
            <w:r w:rsidRPr="00720377">
              <w:rPr>
                <w:rFonts w:ascii="Arial" w:eastAsia="Times New Roman" w:hAnsi="Arial" w:cs="Arial"/>
                <w:b/>
                <w:bCs/>
                <w:lang w:eastAsia="en-GB"/>
              </w:rPr>
              <w:t>University of Wisconsin</w:t>
            </w:r>
            <w:r w:rsidRPr="00720377">
              <w:rPr>
                <w:rFonts w:ascii="Arial" w:eastAsia="Times New Roman" w:hAnsi="Arial" w:cs="Arial"/>
                <w:lang w:eastAsia="en-GB"/>
              </w:rPr>
              <w:t> (K. Sridharan): In exchange for in-kind preparation and shipment of 2x ~500 g of Cr-</w:t>
            </w:r>
            <w:proofErr w:type="spellStart"/>
            <w:r w:rsidRPr="00720377">
              <w:rPr>
                <w:rFonts w:ascii="Arial" w:eastAsia="Times New Roman" w:hAnsi="Arial" w:cs="Arial"/>
                <w:lang w:eastAsia="en-GB"/>
              </w:rPr>
              <w:t>Ti</w:t>
            </w:r>
            <w:proofErr w:type="spellEnd"/>
            <w:r w:rsidRPr="00720377">
              <w:rPr>
                <w:rFonts w:ascii="Arial" w:eastAsia="Times New Roman" w:hAnsi="Arial" w:cs="Arial"/>
                <w:lang w:eastAsia="en-GB"/>
              </w:rPr>
              <w:t xml:space="preserve">-Al-C composites powders, they tried cold-spraying on </w:t>
            </w:r>
            <w:proofErr w:type="spellStart"/>
            <w:r w:rsidRPr="00720377">
              <w:rPr>
                <w:rFonts w:ascii="Arial" w:eastAsia="Times New Roman" w:hAnsi="Arial" w:cs="Arial"/>
                <w:lang w:eastAsia="en-GB"/>
              </w:rPr>
              <w:t>Zr</w:t>
            </w:r>
            <w:proofErr w:type="spellEnd"/>
            <w:r w:rsidRPr="00720377">
              <w:rPr>
                <w:rFonts w:ascii="Arial" w:eastAsia="Times New Roman" w:hAnsi="Arial" w:cs="Arial"/>
                <w:lang w:eastAsia="en-GB"/>
              </w:rPr>
              <w:t xml:space="preserve"> tubes but results were unsatisfying.</w:t>
            </w:r>
          </w:p>
          <w:p w14:paraId="0B8DBD2D" w14:textId="77777777" w:rsidR="00720377" w:rsidRPr="00720377" w:rsidRDefault="00720377" w:rsidP="00720377">
            <w:pPr>
              <w:spacing w:after="120"/>
              <w:rPr>
                <w:rFonts w:ascii="Arial" w:eastAsia="Times New Roman" w:hAnsi="Arial" w:cs="Arial"/>
                <w:lang w:eastAsia="en-GB"/>
              </w:rPr>
            </w:pPr>
            <w:r w:rsidRPr="00720377">
              <w:rPr>
                <w:rFonts w:ascii="Arial" w:eastAsia="Times New Roman" w:hAnsi="Arial" w:cs="Arial"/>
                <w:b/>
                <w:bCs/>
                <w:lang w:eastAsia="en-GB"/>
              </w:rPr>
              <w:t>Drexel University</w:t>
            </w:r>
            <w:r w:rsidRPr="00720377">
              <w:rPr>
                <w:rFonts w:ascii="Arial" w:eastAsia="Times New Roman" w:hAnsi="Arial" w:cs="Arial"/>
                <w:lang w:eastAsia="en-GB"/>
              </w:rPr>
              <w:t xml:space="preserve"> (Prof. M.W. </w:t>
            </w:r>
            <w:proofErr w:type="spellStart"/>
            <w:r w:rsidRPr="00720377">
              <w:rPr>
                <w:rFonts w:ascii="Arial" w:eastAsia="Times New Roman" w:hAnsi="Arial" w:cs="Arial"/>
                <w:lang w:eastAsia="en-GB"/>
              </w:rPr>
              <w:t>Barsoum</w:t>
            </w:r>
            <w:proofErr w:type="spellEnd"/>
            <w:r w:rsidRPr="00720377">
              <w:rPr>
                <w:rFonts w:ascii="Arial" w:eastAsia="Times New Roman" w:hAnsi="Arial" w:cs="Arial"/>
                <w:lang w:eastAsia="en-GB"/>
              </w:rPr>
              <w:t xml:space="preserve"> group): In-kind attempt at Zr</w:t>
            </w:r>
            <w:r w:rsidRPr="00720377">
              <w:rPr>
                <w:rFonts w:ascii="Arial" w:eastAsia="Times New Roman" w:hAnsi="Arial" w:cs="Arial"/>
                <w:vertAlign w:val="subscript"/>
                <w:lang w:eastAsia="en-GB"/>
              </w:rPr>
              <w:t>2</w:t>
            </w:r>
            <w:r w:rsidRPr="00720377">
              <w:rPr>
                <w:rFonts w:ascii="Arial" w:eastAsia="Times New Roman" w:hAnsi="Arial" w:cs="Arial"/>
                <w:lang w:eastAsia="en-GB"/>
              </w:rPr>
              <w:t xml:space="preserve">C </w:t>
            </w:r>
            <w:proofErr w:type="spellStart"/>
            <w:r w:rsidRPr="00720377">
              <w:rPr>
                <w:rFonts w:ascii="Arial" w:eastAsia="Times New Roman" w:hAnsi="Arial" w:cs="Arial"/>
                <w:lang w:eastAsia="en-GB"/>
              </w:rPr>
              <w:t>MXene</w:t>
            </w:r>
            <w:proofErr w:type="spellEnd"/>
            <w:r w:rsidRPr="00720377">
              <w:rPr>
                <w:rFonts w:ascii="Arial" w:eastAsia="Times New Roman" w:hAnsi="Arial" w:cs="Arial"/>
                <w:lang w:eastAsia="en-GB"/>
              </w:rPr>
              <w:t xml:space="preserve"> fabrication from Zr</w:t>
            </w:r>
            <w:r w:rsidRPr="00720377">
              <w:rPr>
                <w:rFonts w:ascii="Arial" w:eastAsia="Times New Roman" w:hAnsi="Arial" w:cs="Arial"/>
                <w:vertAlign w:val="subscript"/>
                <w:lang w:eastAsia="en-GB"/>
              </w:rPr>
              <w:t>2</w:t>
            </w:r>
            <w:r w:rsidRPr="00720377">
              <w:rPr>
                <w:rFonts w:ascii="Arial" w:eastAsia="Times New Roman" w:hAnsi="Arial" w:cs="Arial"/>
                <w:lang w:eastAsia="en-GB"/>
              </w:rPr>
              <w:t>(Bi</w:t>
            </w:r>
            <w:r w:rsidRPr="00720377">
              <w:rPr>
                <w:rFonts w:ascii="Arial" w:eastAsia="Times New Roman" w:hAnsi="Arial" w:cs="Arial"/>
                <w:vertAlign w:val="subscript"/>
                <w:lang w:eastAsia="en-GB"/>
              </w:rPr>
              <w:t>0.58</w:t>
            </w:r>
            <w:r w:rsidRPr="00720377">
              <w:rPr>
                <w:rFonts w:ascii="Arial" w:eastAsia="Times New Roman" w:hAnsi="Arial" w:cs="Arial"/>
                <w:lang w:eastAsia="en-GB"/>
              </w:rPr>
              <w:t>Al</w:t>
            </w:r>
            <w:r w:rsidRPr="00720377">
              <w:rPr>
                <w:rFonts w:ascii="Arial" w:eastAsia="Times New Roman" w:hAnsi="Arial" w:cs="Arial"/>
                <w:vertAlign w:val="subscript"/>
                <w:lang w:eastAsia="en-GB"/>
              </w:rPr>
              <w:t>0.</w:t>
            </w:r>
            <w:proofErr w:type="gramStart"/>
            <w:r w:rsidRPr="00720377">
              <w:rPr>
                <w:rFonts w:ascii="Arial" w:eastAsia="Times New Roman" w:hAnsi="Arial" w:cs="Arial"/>
                <w:vertAlign w:val="subscript"/>
                <w:lang w:eastAsia="en-GB"/>
              </w:rPr>
              <w:t>42</w:t>
            </w:r>
            <w:r w:rsidRPr="00720377">
              <w:rPr>
                <w:rFonts w:ascii="Arial" w:eastAsia="Times New Roman" w:hAnsi="Arial" w:cs="Arial"/>
                <w:lang w:eastAsia="en-GB"/>
              </w:rPr>
              <w:t>)C</w:t>
            </w:r>
            <w:proofErr w:type="gramEnd"/>
            <w:r w:rsidRPr="00720377">
              <w:rPr>
                <w:rFonts w:ascii="Arial" w:eastAsia="Times New Roman" w:hAnsi="Arial" w:cs="Arial"/>
                <w:lang w:eastAsia="en-GB"/>
              </w:rPr>
              <w:t xml:space="preserve"> powder provided.</w:t>
            </w:r>
          </w:p>
          <w:p w14:paraId="47CE43A3" w14:textId="579F2C0E" w:rsidR="00720377" w:rsidRPr="00720377" w:rsidRDefault="00720377" w:rsidP="00720377">
            <w:pPr>
              <w:pStyle w:val="Default"/>
              <w:spacing w:before="120" w:after="120"/>
              <w:rPr>
                <w:b/>
                <w:sz w:val="22"/>
                <w:szCs w:val="22"/>
              </w:rPr>
            </w:pPr>
            <w:r w:rsidRPr="00720377">
              <w:rPr>
                <w:rFonts w:eastAsia="Times New Roman"/>
                <w:b/>
                <w:bCs/>
                <w:sz w:val="22"/>
                <w:szCs w:val="22"/>
                <w:lang w:eastAsia="en-GB"/>
              </w:rPr>
              <w:t>P. Burr</w:t>
            </w:r>
            <w:r w:rsidRPr="00720377">
              <w:rPr>
                <w:rFonts w:eastAsia="Times New Roman"/>
                <w:sz w:val="22"/>
                <w:szCs w:val="22"/>
                <w:lang w:eastAsia="en-GB"/>
              </w:rPr>
              <w:t> (ICL ~100 h), </w:t>
            </w:r>
            <w:r w:rsidRPr="00720377">
              <w:rPr>
                <w:rFonts w:eastAsia="Times New Roman"/>
                <w:b/>
                <w:bCs/>
                <w:sz w:val="22"/>
                <w:szCs w:val="22"/>
                <w:lang w:eastAsia="en-GB"/>
              </w:rPr>
              <w:t>S. Middleburgh</w:t>
            </w:r>
            <w:r w:rsidRPr="00720377">
              <w:rPr>
                <w:rFonts w:eastAsia="Times New Roman"/>
                <w:sz w:val="22"/>
                <w:szCs w:val="22"/>
                <w:lang w:eastAsia="en-GB"/>
              </w:rPr>
              <w:t> (ANSTO then Westinghouse ~50 h) + </w:t>
            </w:r>
            <w:r w:rsidRPr="00720377">
              <w:rPr>
                <w:rFonts w:eastAsia="Times New Roman"/>
                <w:b/>
                <w:bCs/>
                <w:sz w:val="22"/>
                <w:szCs w:val="22"/>
                <w:lang w:eastAsia="en-GB"/>
              </w:rPr>
              <w:t xml:space="preserve">A. </w:t>
            </w:r>
            <w:proofErr w:type="spellStart"/>
            <w:r w:rsidRPr="00720377">
              <w:rPr>
                <w:rFonts w:eastAsia="Times New Roman"/>
                <w:b/>
                <w:bCs/>
                <w:sz w:val="22"/>
                <w:szCs w:val="22"/>
                <w:lang w:eastAsia="en-GB"/>
              </w:rPr>
              <w:t>Chroneos</w:t>
            </w:r>
            <w:proofErr w:type="spellEnd"/>
            <w:r w:rsidRPr="00720377">
              <w:rPr>
                <w:rFonts w:eastAsia="Times New Roman"/>
                <w:sz w:val="22"/>
                <w:szCs w:val="22"/>
                <w:lang w:eastAsia="en-GB"/>
              </w:rPr>
              <w:t xml:space="preserve"> (Coventry </w:t>
            </w:r>
            <w:proofErr w:type="spellStart"/>
            <w:r w:rsidRPr="00720377">
              <w:rPr>
                <w:rFonts w:eastAsia="Times New Roman"/>
                <w:sz w:val="22"/>
                <w:szCs w:val="22"/>
                <w:lang w:eastAsia="en-GB"/>
              </w:rPr>
              <w:t>Univ</w:t>
            </w:r>
            <w:proofErr w:type="spellEnd"/>
            <w:r w:rsidRPr="00720377">
              <w:rPr>
                <w:rFonts w:eastAsia="Times New Roman"/>
                <w:sz w:val="22"/>
                <w:szCs w:val="22"/>
                <w:lang w:eastAsia="en-GB"/>
              </w:rPr>
              <w:t xml:space="preserve"> ~50 h) contributed in-kind to the project through DFT calculations.</w:t>
            </w:r>
          </w:p>
        </w:tc>
      </w:tr>
      <w:tr w:rsidR="00720377" w14:paraId="4B053097" w14:textId="77777777" w:rsidTr="00720377">
        <w:trPr>
          <w:trHeight w:val="1086"/>
        </w:trPr>
        <w:tc>
          <w:tcPr>
            <w:tcW w:w="2376" w:type="dxa"/>
          </w:tcPr>
          <w:p w14:paraId="1CFFE598" w14:textId="77777777" w:rsidR="00720377" w:rsidRDefault="00720377" w:rsidP="00720377">
            <w:pPr>
              <w:pStyle w:val="Default"/>
              <w:spacing w:before="120" w:after="120"/>
              <w:rPr>
                <w:sz w:val="22"/>
                <w:szCs w:val="22"/>
              </w:rPr>
            </w:pPr>
            <w:r>
              <w:rPr>
                <w:b/>
                <w:bCs/>
                <w:sz w:val="22"/>
                <w:szCs w:val="22"/>
              </w:rPr>
              <w:t xml:space="preserve">Aims </w:t>
            </w:r>
          </w:p>
        </w:tc>
        <w:tc>
          <w:tcPr>
            <w:tcW w:w="7500" w:type="dxa"/>
          </w:tcPr>
          <w:p w14:paraId="241D6150" w14:textId="2DAF0744" w:rsidR="00720377" w:rsidRPr="00720377" w:rsidRDefault="00720377" w:rsidP="00720377">
            <w:pPr>
              <w:pStyle w:val="Default"/>
              <w:spacing w:before="120" w:after="120"/>
              <w:rPr>
                <w:sz w:val="22"/>
                <w:szCs w:val="22"/>
              </w:rPr>
            </w:pPr>
            <w:r w:rsidRPr="00720377">
              <w:rPr>
                <w:rFonts w:eastAsia="Times New Roman"/>
                <w:sz w:val="22"/>
                <w:szCs w:val="22"/>
                <w:lang w:eastAsia="en-GB"/>
              </w:rPr>
              <w:t xml:space="preserve">The project goal </w:t>
            </w:r>
            <w:r>
              <w:rPr>
                <w:rFonts w:eastAsia="Times New Roman"/>
                <w:sz w:val="22"/>
                <w:szCs w:val="22"/>
                <w:lang w:eastAsia="en-GB"/>
              </w:rPr>
              <w:t>wa</w:t>
            </w:r>
            <w:r w:rsidRPr="00720377">
              <w:rPr>
                <w:rFonts w:eastAsia="Times New Roman"/>
                <w:sz w:val="22"/>
                <w:szCs w:val="22"/>
                <w:lang w:eastAsia="en-GB"/>
              </w:rPr>
              <w:t xml:space="preserve">s to try to develop MAX phases or MAX phase-derived materials suitable for protecting nuclear fuel cladding made of a </w:t>
            </w:r>
            <w:proofErr w:type="spellStart"/>
            <w:r w:rsidRPr="00720377">
              <w:rPr>
                <w:rFonts w:eastAsia="Times New Roman"/>
                <w:sz w:val="22"/>
                <w:szCs w:val="22"/>
                <w:lang w:eastAsia="en-GB"/>
              </w:rPr>
              <w:t>Zr</w:t>
            </w:r>
            <w:proofErr w:type="spellEnd"/>
            <w:r w:rsidRPr="00720377">
              <w:rPr>
                <w:rFonts w:eastAsia="Times New Roman"/>
                <w:sz w:val="22"/>
                <w:szCs w:val="22"/>
                <w:lang w:eastAsia="en-GB"/>
              </w:rPr>
              <w:t xml:space="preserve"> alloy from severe (Fukushima-type) accidents, i.e. T &gt;1200</w:t>
            </w:r>
            <w:r w:rsidRPr="00720377">
              <w:rPr>
                <w:rFonts w:eastAsia="Times New Roman"/>
                <w:sz w:val="22"/>
                <w:szCs w:val="22"/>
                <w:vertAlign w:val="superscript"/>
                <w:lang w:eastAsia="en-GB"/>
              </w:rPr>
              <w:t>o</w:t>
            </w:r>
            <w:r w:rsidRPr="00720377">
              <w:rPr>
                <w:rFonts w:eastAsia="Times New Roman"/>
                <w:sz w:val="22"/>
                <w:szCs w:val="22"/>
                <w:lang w:eastAsia="en-GB"/>
              </w:rPr>
              <w:t>C in humid air, but also able to withstand normal operating conditions over 4 years (250 bar water at 350</w:t>
            </w:r>
            <w:r w:rsidRPr="00720377">
              <w:rPr>
                <w:rFonts w:eastAsia="Times New Roman"/>
                <w:sz w:val="22"/>
                <w:szCs w:val="22"/>
                <w:vertAlign w:val="superscript"/>
                <w:lang w:eastAsia="en-GB"/>
              </w:rPr>
              <w:t>o</w:t>
            </w:r>
            <w:r w:rsidRPr="00720377">
              <w:rPr>
                <w:rFonts w:eastAsia="Times New Roman"/>
                <w:sz w:val="22"/>
                <w:szCs w:val="22"/>
                <w:lang w:eastAsia="en-GB"/>
              </w:rPr>
              <w:t>C).</w:t>
            </w:r>
          </w:p>
        </w:tc>
      </w:tr>
      <w:tr w:rsidR="00720377" w:rsidRPr="00A33363" w14:paraId="08A621B5" w14:textId="77777777" w:rsidTr="00720377">
        <w:trPr>
          <w:trHeight w:val="773"/>
        </w:trPr>
        <w:tc>
          <w:tcPr>
            <w:tcW w:w="2376" w:type="dxa"/>
          </w:tcPr>
          <w:p w14:paraId="2125E3CE" w14:textId="61577DA4" w:rsidR="00720377" w:rsidRDefault="00720377" w:rsidP="00720377">
            <w:pPr>
              <w:pStyle w:val="Default"/>
              <w:spacing w:before="120" w:after="120"/>
              <w:rPr>
                <w:sz w:val="22"/>
                <w:szCs w:val="22"/>
              </w:rPr>
            </w:pPr>
            <w:r>
              <w:rPr>
                <w:b/>
                <w:bCs/>
                <w:sz w:val="22"/>
                <w:szCs w:val="22"/>
              </w:rPr>
              <w:t xml:space="preserve">Results </w:t>
            </w:r>
          </w:p>
        </w:tc>
        <w:tc>
          <w:tcPr>
            <w:tcW w:w="7500" w:type="dxa"/>
          </w:tcPr>
          <w:p w14:paraId="4E3E8665" w14:textId="24475401" w:rsidR="00720377" w:rsidRPr="00720377" w:rsidRDefault="00720377" w:rsidP="00720377">
            <w:pPr>
              <w:spacing w:before="120" w:after="120"/>
              <w:rPr>
                <w:rFonts w:ascii="Arial" w:eastAsia="Times New Roman" w:hAnsi="Arial" w:cs="Arial"/>
                <w:lang w:eastAsia="en-GB"/>
              </w:rPr>
            </w:pPr>
            <w:r w:rsidRPr="00720377">
              <w:rPr>
                <w:rFonts w:ascii="Arial" w:eastAsia="Times New Roman" w:hAnsi="Arial" w:cs="Arial"/>
                <w:lang w:eastAsia="en-GB"/>
              </w:rPr>
              <w:t xml:space="preserve">3 systems </w:t>
            </w:r>
            <w:r>
              <w:rPr>
                <w:rFonts w:ascii="Arial" w:eastAsia="Times New Roman" w:hAnsi="Arial" w:cs="Arial"/>
                <w:lang w:eastAsia="en-GB"/>
              </w:rPr>
              <w:t>we</w:t>
            </w:r>
            <w:r w:rsidRPr="00720377">
              <w:rPr>
                <w:rFonts w:ascii="Arial" w:eastAsia="Times New Roman" w:hAnsi="Arial" w:cs="Arial"/>
                <w:lang w:eastAsia="en-GB"/>
              </w:rPr>
              <w:t>re investigat</w:t>
            </w:r>
            <w:r>
              <w:rPr>
                <w:rFonts w:ascii="Arial" w:eastAsia="Times New Roman" w:hAnsi="Arial" w:cs="Arial"/>
                <w:lang w:eastAsia="en-GB"/>
              </w:rPr>
              <w:t>ed</w:t>
            </w:r>
            <w:r w:rsidRPr="00720377">
              <w:rPr>
                <w:rFonts w:ascii="Arial" w:eastAsia="Times New Roman" w:hAnsi="Arial" w:cs="Arial"/>
                <w:lang w:eastAsia="en-GB"/>
              </w:rPr>
              <w:t>:</w:t>
            </w:r>
          </w:p>
          <w:p w14:paraId="4FB6A85B" w14:textId="726AAA87" w:rsidR="00720377" w:rsidRPr="00720377" w:rsidRDefault="00720377" w:rsidP="00720377">
            <w:pPr>
              <w:spacing w:after="120"/>
              <w:rPr>
                <w:rFonts w:ascii="Arial" w:eastAsia="Times New Roman" w:hAnsi="Arial" w:cs="Arial"/>
                <w:lang w:eastAsia="en-GB"/>
              </w:rPr>
            </w:pPr>
            <w:r w:rsidRPr="00720377">
              <w:rPr>
                <w:rFonts w:ascii="Arial" w:eastAsia="Times New Roman" w:hAnsi="Arial" w:cs="Arial"/>
                <w:i/>
                <w:iCs/>
                <w:lang w:eastAsia="en-GB"/>
              </w:rPr>
              <w:t>Ti</w:t>
            </w:r>
            <w:r w:rsidRPr="00720377">
              <w:rPr>
                <w:rFonts w:ascii="Arial" w:eastAsia="Times New Roman" w:hAnsi="Arial" w:cs="Arial"/>
                <w:i/>
                <w:iCs/>
                <w:vertAlign w:val="subscript"/>
                <w:lang w:eastAsia="en-GB"/>
              </w:rPr>
              <w:t>3</w:t>
            </w:r>
            <w:r w:rsidRPr="00720377">
              <w:rPr>
                <w:rFonts w:ascii="Arial" w:eastAsia="Times New Roman" w:hAnsi="Arial" w:cs="Arial"/>
                <w:i/>
                <w:iCs/>
                <w:lang w:eastAsia="en-GB"/>
              </w:rPr>
              <w:t>SiC</w:t>
            </w:r>
            <w:r w:rsidRPr="00720377">
              <w:rPr>
                <w:rFonts w:ascii="Arial" w:eastAsia="Times New Roman" w:hAnsi="Arial" w:cs="Arial"/>
                <w:i/>
                <w:iCs/>
                <w:vertAlign w:val="subscript"/>
                <w:lang w:eastAsia="en-GB"/>
              </w:rPr>
              <w:t>2</w:t>
            </w:r>
            <w:r w:rsidRPr="00720377">
              <w:rPr>
                <w:rFonts w:ascii="Arial" w:eastAsia="Times New Roman" w:hAnsi="Arial" w:cs="Arial"/>
                <w:i/>
                <w:iCs/>
                <w:lang w:eastAsia="en-GB"/>
              </w:rPr>
              <w:t> with a preformed Si rich surface</w:t>
            </w:r>
            <w:r w:rsidRPr="00720377">
              <w:rPr>
                <w:rFonts w:ascii="Arial" w:eastAsia="Times New Roman" w:hAnsi="Arial" w:cs="Arial"/>
                <w:lang w:eastAsia="en-GB"/>
              </w:rPr>
              <w:t>: After the repeated absence of any promising results (oxidation resistance of treated and non-treated Ti</w:t>
            </w:r>
            <w:r w:rsidRPr="00720377">
              <w:rPr>
                <w:rFonts w:ascii="Arial" w:eastAsia="Times New Roman" w:hAnsi="Arial" w:cs="Arial"/>
                <w:vertAlign w:val="subscript"/>
                <w:lang w:eastAsia="en-GB"/>
              </w:rPr>
              <w:t>3</w:t>
            </w:r>
            <w:r w:rsidRPr="00720377">
              <w:rPr>
                <w:rFonts w:ascii="Arial" w:eastAsia="Times New Roman" w:hAnsi="Arial" w:cs="Arial"/>
                <w:lang w:eastAsia="en-GB"/>
              </w:rPr>
              <w:t>SiC</w:t>
            </w:r>
            <w:r w:rsidRPr="00720377">
              <w:rPr>
                <w:rFonts w:ascii="Arial" w:eastAsia="Times New Roman" w:hAnsi="Arial" w:cs="Arial"/>
                <w:vertAlign w:val="subscript"/>
                <w:lang w:eastAsia="en-GB"/>
              </w:rPr>
              <w:t>2</w:t>
            </w:r>
            <w:r>
              <w:rPr>
                <w:rFonts w:ascii="Arial" w:eastAsia="Times New Roman" w:hAnsi="Arial" w:cs="Arial"/>
                <w:lang w:eastAsia="en-GB"/>
              </w:rPr>
              <w:t xml:space="preserve"> </w:t>
            </w:r>
            <w:r w:rsidRPr="00720377">
              <w:rPr>
                <w:rFonts w:ascii="Arial" w:eastAsia="Times New Roman" w:hAnsi="Arial" w:cs="Arial"/>
                <w:lang w:eastAsia="en-GB"/>
              </w:rPr>
              <w:t>equivalent) this system was abandoned.</w:t>
            </w:r>
          </w:p>
          <w:p w14:paraId="2D6598D4" w14:textId="3A175CB7" w:rsidR="00720377" w:rsidRPr="00720377" w:rsidRDefault="00720377" w:rsidP="00720377">
            <w:pPr>
              <w:spacing w:after="120"/>
              <w:rPr>
                <w:rFonts w:ascii="Arial" w:eastAsia="Times New Roman" w:hAnsi="Arial" w:cs="Arial"/>
                <w:lang w:eastAsia="en-GB"/>
              </w:rPr>
            </w:pPr>
            <w:r w:rsidRPr="00720377">
              <w:rPr>
                <w:rFonts w:ascii="Arial" w:eastAsia="Times New Roman" w:hAnsi="Arial" w:cs="Arial"/>
                <w:i/>
                <w:iCs/>
                <w:lang w:eastAsia="en-GB"/>
              </w:rPr>
              <w:t>Stabilized Zr</w:t>
            </w:r>
            <w:r w:rsidRPr="00720377">
              <w:rPr>
                <w:rFonts w:ascii="Arial" w:eastAsia="Times New Roman" w:hAnsi="Arial" w:cs="Arial"/>
                <w:i/>
                <w:iCs/>
                <w:vertAlign w:val="subscript"/>
                <w:lang w:eastAsia="en-GB"/>
              </w:rPr>
              <w:t>2</w:t>
            </w:r>
            <w:r w:rsidRPr="00720377">
              <w:rPr>
                <w:rFonts w:ascii="Arial" w:eastAsia="Times New Roman" w:hAnsi="Arial" w:cs="Arial"/>
                <w:i/>
                <w:iCs/>
                <w:lang w:eastAsia="en-GB"/>
              </w:rPr>
              <w:t>AlC</w:t>
            </w:r>
            <w:r w:rsidRPr="00720377">
              <w:rPr>
                <w:rFonts w:ascii="Arial" w:eastAsia="Times New Roman" w:hAnsi="Arial" w:cs="Arial"/>
                <w:lang w:eastAsia="en-GB"/>
              </w:rPr>
              <w:t>: Zr</w:t>
            </w:r>
            <w:r w:rsidRPr="00720377">
              <w:rPr>
                <w:rFonts w:ascii="Arial" w:eastAsia="Times New Roman" w:hAnsi="Arial" w:cs="Arial"/>
                <w:vertAlign w:val="subscript"/>
                <w:lang w:eastAsia="en-GB"/>
              </w:rPr>
              <w:t>2</w:t>
            </w:r>
            <w:r w:rsidRPr="00720377">
              <w:rPr>
                <w:rFonts w:ascii="Arial" w:eastAsia="Times New Roman" w:hAnsi="Arial" w:cs="Arial"/>
                <w:lang w:eastAsia="en-GB"/>
              </w:rPr>
              <w:t>AlC, a then non-synthesisable</w:t>
            </w:r>
            <w:r>
              <w:rPr>
                <w:rFonts w:ascii="Arial" w:eastAsia="Times New Roman" w:hAnsi="Arial" w:cs="Arial"/>
                <w:lang w:eastAsia="en-GB"/>
              </w:rPr>
              <w:t xml:space="preserve"> but</w:t>
            </w:r>
            <w:r w:rsidRPr="00720377">
              <w:rPr>
                <w:rFonts w:ascii="Arial" w:eastAsia="Times New Roman" w:hAnsi="Arial" w:cs="Arial"/>
                <w:lang w:eastAsia="en-GB"/>
              </w:rPr>
              <w:t xml:space="preserve"> promising MAX phase (synthesis realised by a Belgian team recently) was tentatively stabilized by partial substitution of either </w:t>
            </w:r>
            <w:proofErr w:type="spellStart"/>
            <w:r w:rsidRPr="00720377">
              <w:rPr>
                <w:rFonts w:ascii="Arial" w:eastAsia="Times New Roman" w:hAnsi="Arial" w:cs="Arial"/>
                <w:lang w:eastAsia="en-GB"/>
              </w:rPr>
              <w:t>Zr</w:t>
            </w:r>
            <w:proofErr w:type="spellEnd"/>
            <w:r w:rsidRPr="00720377">
              <w:rPr>
                <w:rFonts w:ascii="Arial" w:eastAsia="Times New Roman" w:hAnsi="Arial" w:cs="Arial"/>
                <w:lang w:eastAsia="en-GB"/>
              </w:rPr>
              <w:t xml:space="preserve"> or Al. Successful samples were only obtained for Al partial substitution by Sn, Pb and Bi. For the latter, this represent</w:t>
            </w:r>
            <w:r>
              <w:rPr>
                <w:rFonts w:ascii="Arial" w:eastAsia="Times New Roman" w:hAnsi="Arial" w:cs="Arial"/>
                <w:lang w:eastAsia="en-GB"/>
              </w:rPr>
              <w:t>ed</w:t>
            </w:r>
            <w:r w:rsidRPr="00720377">
              <w:rPr>
                <w:rFonts w:ascii="Arial" w:eastAsia="Times New Roman" w:hAnsi="Arial" w:cs="Arial"/>
                <w:lang w:eastAsia="en-GB"/>
              </w:rPr>
              <w:t xml:space="preserve"> the first synthesis ever of a Bi containing MAX phase. Although interesting from a fundamental point of view, the MAX phases produced were not suited for high-temperatures (the decomposition temperature was ~1300</w:t>
            </w:r>
            <w:r w:rsidRPr="00720377">
              <w:rPr>
                <w:rFonts w:ascii="Arial" w:eastAsia="Times New Roman" w:hAnsi="Arial" w:cs="Arial"/>
                <w:vertAlign w:val="superscript"/>
                <w:lang w:eastAsia="en-GB"/>
              </w:rPr>
              <w:t>o</w:t>
            </w:r>
            <w:r w:rsidRPr="00720377">
              <w:rPr>
                <w:rFonts w:ascii="Arial" w:eastAsia="Times New Roman" w:hAnsi="Arial" w:cs="Arial"/>
                <w:lang w:eastAsia="en-GB"/>
              </w:rPr>
              <w:t xml:space="preserve">C or lower). This might be fixed </w:t>
            </w:r>
            <w:r>
              <w:rPr>
                <w:rFonts w:ascii="Arial" w:eastAsia="Times New Roman" w:hAnsi="Arial" w:cs="Arial"/>
                <w:lang w:eastAsia="en-GB"/>
              </w:rPr>
              <w:t xml:space="preserve">in the future </w:t>
            </w:r>
            <w:r w:rsidRPr="00720377">
              <w:rPr>
                <w:rFonts w:ascii="Arial" w:eastAsia="Times New Roman" w:hAnsi="Arial" w:cs="Arial"/>
                <w:lang w:eastAsia="en-GB"/>
              </w:rPr>
              <w:t>using another substituting element.</w:t>
            </w:r>
          </w:p>
          <w:p w14:paraId="0C2627EC" w14:textId="4B1DA6B3" w:rsidR="00720377" w:rsidRPr="00720377" w:rsidRDefault="00720377" w:rsidP="00720377">
            <w:pPr>
              <w:pStyle w:val="Default"/>
              <w:spacing w:before="120" w:after="120"/>
              <w:rPr>
                <w:sz w:val="22"/>
                <w:szCs w:val="22"/>
              </w:rPr>
            </w:pPr>
            <w:r w:rsidRPr="00720377">
              <w:rPr>
                <w:rFonts w:eastAsia="Times New Roman"/>
                <w:i/>
                <w:iCs/>
                <w:sz w:val="22"/>
                <w:szCs w:val="22"/>
                <w:lang w:eastAsia="en-GB"/>
              </w:rPr>
              <w:t>Composites in the Cr-</w:t>
            </w:r>
            <w:proofErr w:type="spellStart"/>
            <w:r w:rsidRPr="00720377">
              <w:rPr>
                <w:rFonts w:eastAsia="Times New Roman"/>
                <w:i/>
                <w:iCs/>
                <w:sz w:val="22"/>
                <w:szCs w:val="22"/>
                <w:lang w:eastAsia="en-GB"/>
              </w:rPr>
              <w:t>Ti</w:t>
            </w:r>
            <w:proofErr w:type="spellEnd"/>
            <w:r w:rsidRPr="00720377">
              <w:rPr>
                <w:rFonts w:eastAsia="Times New Roman"/>
                <w:i/>
                <w:iCs/>
                <w:sz w:val="22"/>
                <w:szCs w:val="22"/>
                <w:lang w:eastAsia="en-GB"/>
              </w:rPr>
              <w:t>-Al-C quaternary system</w:t>
            </w:r>
            <w:r w:rsidRPr="00720377">
              <w:rPr>
                <w:rFonts w:eastAsia="Times New Roman"/>
                <w:sz w:val="22"/>
                <w:szCs w:val="22"/>
                <w:lang w:eastAsia="en-GB"/>
              </w:rPr>
              <w:t>: Due to the low mutual solubilities discovered for Cr</w:t>
            </w:r>
            <w:r w:rsidRPr="00720377">
              <w:rPr>
                <w:rFonts w:eastAsia="Times New Roman"/>
                <w:sz w:val="22"/>
                <w:szCs w:val="22"/>
                <w:vertAlign w:val="subscript"/>
                <w:lang w:eastAsia="en-GB"/>
              </w:rPr>
              <w:t>2</w:t>
            </w:r>
            <w:r w:rsidRPr="00720377">
              <w:rPr>
                <w:rFonts w:eastAsia="Times New Roman"/>
                <w:sz w:val="22"/>
                <w:szCs w:val="22"/>
                <w:lang w:eastAsia="en-GB"/>
              </w:rPr>
              <w:t>AlC + Ti</w:t>
            </w:r>
            <w:r w:rsidRPr="00720377">
              <w:rPr>
                <w:rFonts w:eastAsia="Times New Roman"/>
                <w:sz w:val="22"/>
                <w:szCs w:val="22"/>
                <w:vertAlign w:val="subscript"/>
                <w:lang w:eastAsia="en-GB"/>
              </w:rPr>
              <w:t>2</w:t>
            </w:r>
            <w:r w:rsidRPr="00720377">
              <w:rPr>
                <w:rFonts w:eastAsia="Times New Roman"/>
                <w:sz w:val="22"/>
                <w:szCs w:val="22"/>
                <w:lang w:eastAsia="en-GB"/>
              </w:rPr>
              <w:t>AlC or Ti</w:t>
            </w:r>
            <w:r w:rsidRPr="00720377">
              <w:rPr>
                <w:rFonts w:eastAsia="Times New Roman"/>
                <w:sz w:val="22"/>
                <w:szCs w:val="22"/>
                <w:vertAlign w:val="subscript"/>
                <w:lang w:eastAsia="en-GB"/>
              </w:rPr>
              <w:t>3</w:t>
            </w:r>
            <w:r w:rsidRPr="00720377">
              <w:rPr>
                <w:rFonts w:eastAsia="Times New Roman"/>
                <w:sz w:val="22"/>
                <w:szCs w:val="22"/>
                <w:lang w:eastAsia="en-GB"/>
              </w:rPr>
              <w:t>AlC</w:t>
            </w:r>
            <w:r w:rsidRPr="00720377">
              <w:rPr>
                <w:rFonts w:eastAsia="Times New Roman"/>
                <w:sz w:val="22"/>
                <w:szCs w:val="22"/>
                <w:vertAlign w:val="subscript"/>
                <w:lang w:eastAsia="en-GB"/>
              </w:rPr>
              <w:t>2</w:t>
            </w:r>
            <w:r w:rsidRPr="00720377">
              <w:rPr>
                <w:rFonts w:eastAsia="Times New Roman"/>
                <w:sz w:val="22"/>
                <w:szCs w:val="22"/>
                <w:lang w:eastAsia="en-GB"/>
              </w:rPr>
              <w:t xml:space="preserve">, the composites produced </w:t>
            </w:r>
            <w:r>
              <w:rPr>
                <w:rFonts w:eastAsia="Times New Roman"/>
                <w:sz w:val="22"/>
                <w:szCs w:val="22"/>
                <w:lang w:eastAsia="en-GB"/>
              </w:rPr>
              <w:t>we</w:t>
            </w:r>
            <w:r w:rsidRPr="00720377">
              <w:rPr>
                <w:rFonts w:eastAsia="Times New Roman"/>
                <w:sz w:val="22"/>
                <w:szCs w:val="22"/>
                <w:lang w:eastAsia="en-GB"/>
              </w:rPr>
              <w:t xml:space="preserve">re usually composed of a MAX phase + </w:t>
            </w:r>
            <w:proofErr w:type="spellStart"/>
            <w:r w:rsidRPr="00720377">
              <w:rPr>
                <w:rFonts w:eastAsia="Times New Roman"/>
                <w:sz w:val="22"/>
                <w:szCs w:val="22"/>
                <w:lang w:eastAsia="en-GB"/>
              </w:rPr>
              <w:t>TiC</w:t>
            </w:r>
            <w:proofErr w:type="spellEnd"/>
            <w:r w:rsidRPr="00720377">
              <w:rPr>
                <w:rFonts w:eastAsia="Times New Roman"/>
                <w:sz w:val="22"/>
                <w:szCs w:val="22"/>
                <w:lang w:eastAsia="en-GB"/>
              </w:rPr>
              <w:t xml:space="preserve"> + Al-Cr alloys. Some of them </w:t>
            </w:r>
            <w:r>
              <w:rPr>
                <w:rFonts w:eastAsia="Times New Roman"/>
                <w:sz w:val="22"/>
                <w:szCs w:val="22"/>
                <w:lang w:eastAsia="en-GB"/>
              </w:rPr>
              <w:t>we</w:t>
            </w:r>
            <w:r w:rsidRPr="00720377">
              <w:rPr>
                <w:rFonts w:eastAsia="Times New Roman"/>
                <w:sz w:val="22"/>
                <w:szCs w:val="22"/>
                <w:lang w:eastAsia="en-GB"/>
              </w:rPr>
              <w:t>re unexpectedly oxidation resistant at high-temperature (e.g. resistant 12 h at 1600</w:t>
            </w:r>
            <w:r w:rsidRPr="00720377">
              <w:rPr>
                <w:rFonts w:eastAsia="Times New Roman"/>
                <w:sz w:val="22"/>
                <w:szCs w:val="22"/>
                <w:vertAlign w:val="superscript"/>
                <w:lang w:eastAsia="en-GB"/>
              </w:rPr>
              <w:t>o</w:t>
            </w:r>
            <w:r w:rsidRPr="00720377">
              <w:rPr>
                <w:rFonts w:eastAsia="Times New Roman"/>
                <w:sz w:val="22"/>
                <w:szCs w:val="22"/>
                <w:lang w:eastAsia="en-GB"/>
              </w:rPr>
              <w:t>C in air). These composites therefore deserve further investigation and not just for the targeted application, since such performance is unusual for MAX phase-based materials.</w:t>
            </w:r>
          </w:p>
        </w:tc>
      </w:tr>
      <w:tr w:rsidR="00720377" w14:paraId="75633CAF" w14:textId="77777777" w:rsidTr="00720377">
        <w:trPr>
          <w:trHeight w:val="773"/>
        </w:trPr>
        <w:tc>
          <w:tcPr>
            <w:tcW w:w="2376" w:type="dxa"/>
          </w:tcPr>
          <w:p w14:paraId="68EB56D7" w14:textId="0FE2B504" w:rsidR="00720377" w:rsidRDefault="00720377" w:rsidP="00720377">
            <w:pPr>
              <w:pStyle w:val="Default"/>
              <w:spacing w:before="120" w:after="120"/>
              <w:rPr>
                <w:b/>
                <w:bCs/>
                <w:sz w:val="22"/>
                <w:szCs w:val="22"/>
              </w:rPr>
            </w:pPr>
            <w:r>
              <w:rPr>
                <w:b/>
                <w:bCs/>
                <w:sz w:val="22"/>
                <w:szCs w:val="22"/>
              </w:rPr>
              <w:lastRenderedPageBreak/>
              <w:t>Publications</w:t>
            </w:r>
          </w:p>
        </w:tc>
        <w:tc>
          <w:tcPr>
            <w:tcW w:w="7500" w:type="dxa"/>
          </w:tcPr>
          <w:p w14:paraId="7090CF63" w14:textId="77777777" w:rsidR="00720377" w:rsidRDefault="00720377" w:rsidP="00720377">
            <w:pPr>
              <w:spacing w:before="120" w:after="120"/>
              <w:rPr>
                <w:rFonts w:ascii="Arial" w:eastAsia="Times New Roman" w:hAnsi="Arial" w:cs="Arial"/>
                <w:b/>
                <w:bCs/>
                <w:lang w:eastAsia="en-GB"/>
              </w:rPr>
            </w:pPr>
            <w:r w:rsidRPr="00720377">
              <w:rPr>
                <w:rFonts w:ascii="Arial" w:eastAsia="Times New Roman" w:hAnsi="Arial" w:cs="Arial"/>
                <w:b/>
                <w:bCs/>
                <w:lang w:eastAsia="en-GB"/>
              </w:rPr>
              <w:t>Journal papers:</w:t>
            </w:r>
          </w:p>
          <w:p w14:paraId="6106A06E" w14:textId="2986F8F7" w:rsidR="00720377" w:rsidRDefault="00720377" w:rsidP="00720377">
            <w:pPr>
              <w:spacing w:before="120" w:after="120"/>
              <w:rPr>
                <w:rFonts w:ascii="Arial" w:eastAsia="Times New Roman" w:hAnsi="Arial" w:cs="Arial"/>
                <w:lang w:eastAsia="en-GB"/>
              </w:rPr>
            </w:pPr>
            <w:r w:rsidRPr="00720377">
              <w:rPr>
                <w:rFonts w:ascii="Arial" w:eastAsia="Times New Roman" w:hAnsi="Arial" w:cs="Arial"/>
                <w:lang w:eastAsia="en-GB"/>
              </w:rPr>
              <w:t xml:space="preserve">D. </w:t>
            </w:r>
            <w:proofErr w:type="spellStart"/>
            <w:r w:rsidRPr="00720377">
              <w:rPr>
                <w:rFonts w:ascii="Arial" w:eastAsia="Times New Roman" w:hAnsi="Arial" w:cs="Arial"/>
                <w:lang w:eastAsia="en-GB"/>
              </w:rPr>
              <w:t>Horlait</w:t>
            </w:r>
            <w:proofErr w:type="spellEnd"/>
            <w:r w:rsidRPr="00720377">
              <w:rPr>
                <w:rFonts w:ascii="Arial" w:eastAsia="Times New Roman" w:hAnsi="Arial" w:cs="Arial"/>
                <w:lang w:eastAsia="en-GB"/>
              </w:rPr>
              <w:t xml:space="preserve">, S. Grasso, N. Al </w:t>
            </w:r>
            <w:proofErr w:type="spellStart"/>
            <w:r w:rsidRPr="00720377">
              <w:rPr>
                <w:rFonts w:ascii="Arial" w:eastAsia="Times New Roman" w:hAnsi="Arial" w:cs="Arial"/>
                <w:lang w:eastAsia="en-GB"/>
              </w:rPr>
              <w:t>Nasiri</w:t>
            </w:r>
            <w:proofErr w:type="spellEnd"/>
            <w:r w:rsidRPr="00720377">
              <w:rPr>
                <w:rFonts w:ascii="Arial" w:eastAsia="Times New Roman" w:hAnsi="Arial" w:cs="Arial"/>
                <w:lang w:eastAsia="en-GB"/>
              </w:rPr>
              <w:t>, P.A. Burr, W.E. Lee, “Synthesis and oxidation testing of MAX phases in the Cr-</w:t>
            </w:r>
            <w:proofErr w:type="spellStart"/>
            <w:r w:rsidRPr="00720377">
              <w:rPr>
                <w:rFonts w:ascii="Arial" w:eastAsia="Times New Roman" w:hAnsi="Arial" w:cs="Arial"/>
                <w:lang w:eastAsia="en-GB"/>
              </w:rPr>
              <w:t>Ti</w:t>
            </w:r>
            <w:proofErr w:type="spellEnd"/>
            <w:r w:rsidRPr="00720377">
              <w:rPr>
                <w:rFonts w:ascii="Arial" w:eastAsia="Times New Roman" w:hAnsi="Arial" w:cs="Arial"/>
                <w:lang w:eastAsia="en-GB"/>
              </w:rPr>
              <w:t xml:space="preserve">-Al-C quaternary system.”, </w:t>
            </w:r>
            <w:r w:rsidRPr="00720377">
              <w:rPr>
                <w:rFonts w:ascii="Arial" w:eastAsia="Times New Roman" w:hAnsi="Arial" w:cs="Arial"/>
                <w:i/>
                <w:lang w:eastAsia="en-GB"/>
              </w:rPr>
              <w:t>J. Am. Ceram. Soc.</w:t>
            </w:r>
            <w:r w:rsidRPr="00720377">
              <w:rPr>
                <w:rFonts w:ascii="Arial" w:eastAsia="Times New Roman" w:hAnsi="Arial" w:cs="Arial"/>
                <w:lang w:eastAsia="en-GB"/>
              </w:rPr>
              <w:t> </w:t>
            </w:r>
            <w:r w:rsidRPr="00720377">
              <w:rPr>
                <w:rFonts w:ascii="Arial" w:eastAsia="Times New Roman" w:hAnsi="Arial" w:cs="Arial"/>
                <w:b/>
                <w:bCs/>
                <w:lang w:eastAsia="en-GB"/>
              </w:rPr>
              <w:t>99</w:t>
            </w:r>
            <w:r w:rsidRPr="00720377">
              <w:rPr>
                <w:rFonts w:ascii="Arial" w:eastAsia="Times New Roman" w:hAnsi="Arial" w:cs="Arial"/>
                <w:lang w:eastAsia="en-GB"/>
              </w:rPr>
              <w:t xml:space="preserve"> 682-690</w:t>
            </w:r>
            <w:r>
              <w:rPr>
                <w:rFonts w:ascii="Arial" w:eastAsia="Times New Roman" w:hAnsi="Arial" w:cs="Arial"/>
                <w:lang w:eastAsia="en-GB"/>
              </w:rPr>
              <w:t xml:space="preserve"> (</w:t>
            </w:r>
            <w:r w:rsidRPr="00720377">
              <w:rPr>
                <w:rFonts w:ascii="Arial" w:eastAsia="Times New Roman" w:hAnsi="Arial" w:cs="Arial"/>
                <w:lang w:eastAsia="en-GB"/>
              </w:rPr>
              <w:t>2016</w:t>
            </w:r>
            <w:r>
              <w:rPr>
                <w:rFonts w:ascii="Arial" w:eastAsia="Times New Roman" w:hAnsi="Arial" w:cs="Arial"/>
                <w:lang w:eastAsia="en-GB"/>
              </w:rPr>
              <w:t>)</w:t>
            </w:r>
            <w:r w:rsidRPr="00720377">
              <w:rPr>
                <w:rFonts w:ascii="Arial" w:eastAsia="Times New Roman" w:hAnsi="Arial" w:cs="Arial"/>
                <w:lang w:eastAsia="en-GB"/>
              </w:rPr>
              <w:t>.</w:t>
            </w:r>
          </w:p>
          <w:p w14:paraId="0DB55FED" w14:textId="5AAA903C" w:rsidR="00720377" w:rsidRDefault="00720377" w:rsidP="00720377">
            <w:pPr>
              <w:spacing w:before="120" w:after="120"/>
              <w:rPr>
                <w:rFonts w:ascii="Arial" w:eastAsia="Times New Roman" w:hAnsi="Arial" w:cs="Arial"/>
                <w:lang w:eastAsia="en-GB"/>
              </w:rPr>
            </w:pPr>
            <w:r w:rsidRPr="00720377">
              <w:rPr>
                <w:rFonts w:ascii="Arial" w:eastAsia="Times New Roman" w:hAnsi="Arial" w:cs="Arial"/>
                <w:lang w:eastAsia="en-GB"/>
              </w:rPr>
              <w:t xml:space="preserve">D. </w:t>
            </w:r>
            <w:proofErr w:type="spellStart"/>
            <w:r w:rsidRPr="00720377">
              <w:rPr>
                <w:rFonts w:ascii="Arial" w:eastAsia="Times New Roman" w:hAnsi="Arial" w:cs="Arial"/>
                <w:lang w:eastAsia="en-GB"/>
              </w:rPr>
              <w:t>Horlait</w:t>
            </w:r>
            <w:proofErr w:type="spellEnd"/>
            <w:r w:rsidRPr="00720377">
              <w:rPr>
                <w:rFonts w:ascii="Arial" w:eastAsia="Times New Roman" w:hAnsi="Arial" w:cs="Arial"/>
                <w:lang w:eastAsia="en-GB"/>
              </w:rPr>
              <w:t xml:space="preserve">, S.C. Middleburgh, A. </w:t>
            </w:r>
            <w:proofErr w:type="spellStart"/>
            <w:r w:rsidRPr="00720377">
              <w:rPr>
                <w:rFonts w:ascii="Arial" w:eastAsia="Times New Roman" w:hAnsi="Arial" w:cs="Arial"/>
                <w:lang w:eastAsia="en-GB"/>
              </w:rPr>
              <w:t>Chroneos</w:t>
            </w:r>
            <w:proofErr w:type="spellEnd"/>
            <w:r w:rsidRPr="00720377">
              <w:rPr>
                <w:rFonts w:ascii="Arial" w:eastAsia="Times New Roman" w:hAnsi="Arial" w:cs="Arial"/>
                <w:lang w:eastAsia="en-GB"/>
              </w:rPr>
              <w:t xml:space="preserve">, W.E. Lee, “Synthesis and DFT investigation of new bismuth containing MAX phases.”, </w:t>
            </w:r>
            <w:r w:rsidRPr="00720377">
              <w:rPr>
                <w:rFonts w:ascii="Arial" w:eastAsia="Times New Roman" w:hAnsi="Arial" w:cs="Arial"/>
                <w:i/>
                <w:lang w:eastAsia="en-GB"/>
              </w:rPr>
              <w:t>Sci. Reports</w:t>
            </w:r>
            <w:r w:rsidRPr="00720377">
              <w:rPr>
                <w:rFonts w:ascii="Arial" w:eastAsia="Times New Roman" w:hAnsi="Arial" w:cs="Arial"/>
                <w:lang w:eastAsia="en-GB"/>
              </w:rPr>
              <w:t>, </w:t>
            </w:r>
            <w:r w:rsidRPr="00720377">
              <w:rPr>
                <w:rFonts w:ascii="Arial" w:eastAsia="Times New Roman" w:hAnsi="Arial" w:cs="Arial"/>
                <w:b/>
                <w:bCs/>
                <w:lang w:eastAsia="en-GB"/>
              </w:rPr>
              <w:t>6</w:t>
            </w:r>
            <w:r w:rsidRPr="00720377">
              <w:rPr>
                <w:rFonts w:ascii="Arial" w:eastAsia="Times New Roman" w:hAnsi="Arial" w:cs="Arial"/>
                <w:lang w:eastAsia="en-GB"/>
              </w:rPr>
              <w:t xml:space="preserve"> 18829</w:t>
            </w:r>
            <w:r>
              <w:rPr>
                <w:rFonts w:ascii="Arial" w:eastAsia="Times New Roman" w:hAnsi="Arial" w:cs="Arial"/>
                <w:lang w:eastAsia="en-GB"/>
              </w:rPr>
              <w:t xml:space="preserve"> (</w:t>
            </w:r>
            <w:r w:rsidRPr="00720377">
              <w:rPr>
                <w:rFonts w:ascii="Arial" w:eastAsia="Times New Roman" w:hAnsi="Arial" w:cs="Arial"/>
                <w:lang w:eastAsia="en-GB"/>
              </w:rPr>
              <w:t>2016</w:t>
            </w:r>
            <w:r>
              <w:rPr>
                <w:rFonts w:ascii="Arial" w:eastAsia="Times New Roman" w:hAnsi="Arial" w:cs="Arial"/>
                <w:lang w:eastAsia="en-GB"/>
              </w:rPr>
              <w:t>)</w:t>
            </w:r>
            <w:r w:rsidRPr="00720377">
              <w:rPr>
                <w:rFonts w:ascii="Arial" w:eastAsia="Times New Roman" w:hAnsi="Arial" w:cs="Arial"/>
                <w:lang w:eastAsia="en-GB"/>
              </w:rPr>
              <w:t>.</w:t>
            </w:r>
          </w:p>
          <w:p w14:paraId="4601DB62" w14:textId="2092D3FB" w:rsidR="00720377" w:rsidRDefault="00720377" w:rsidP="00720377">
            <w:pPr>
              <w:spacing w:before="120" w:after="120"/>
              <w:rPr>
                <w:rFonts w:ascii="Arial" w:eastAsia="Times New Roman" w:hAnsi="Arial" w:cs="Arial"/>
                <w:lang w:eastAsia="en-GB"/>
              </w:rPr>
            </w:pPr>
            <w:r w:rsidRPr="00720377">
              <w:rPr>
                <w:rFonts w:ascii="Arial" w:eastAsia="Times New Roman" w:hAnsi="Arial" w:cs="Arial"/>
                <w:lang w:eastAsia="en-GB"/>
              </w:rPr>
              <w:t xml:space="preserve">D. </w:t>
            </w:r>
            <w:proofErr w:type="spellStart"/>
            <w:r w:rsidRPr="00720377">
              <w:rPr>
                <w:rFonts w:ascii="Arial" w:eastAsia="Times New Roman" w:hAnsi="Arial" w:cs="Arial"/>
                <w:lang w:eastAsia="en-GB"/>
              </w:rPr>
              <w:t>Horlait</w:t>
            </w:r>
            <w:proofErr w:type="spellEnd"/>
            <w:r w:rsidRPr="00720377">
              <w:rPr>
                <w:rFonts w:ascii="Arial" w:eastAsia="Times New Roman" w:hAnsi="Arial" w:cs="Arial"/>
                <w:lang w:eastAsia="en-GB"/>
              </w:rPr>
              <w:t xml:space="preserve">, S. Grasso, A. </w:t>
            </w:r>
            <w:proofErr w:type="spellStart"/>
            <w:r w:rsidRPr="00720377">
              <w:rPr>
                <w:rFonts w:ascii="Arial" w:eastAsia="Times New Roman" w:hAnsi="Arial" w:cs="Arial"/>
                <w:lang w:eastAsia="en-GB"/>
              </w:rPr>
              <w:t>Chroneos</w:t>
            </w:r>
            <w:proofErr w:type="spellEnd"/>
            <w:r w:rsidRPr="00720377">
              <w:rPr>
                <w:rFonts w:ascii="Arial" w:eastAsia="Times New Roman" w:hAnsi="Arial" w:cs="Arial"/>
                <w:lang w:eastAsia="en-GB"/>
              </w:rPr>
              <w:t>, W.E. Lee, “Attempts to synthesise quaternary MAX phases (</w:t>
            </w:r>
            <w:proofErr w:type="spellStart"/>
            <w:proofErr w:type="gramStart"/>
            <w:r w:rsidRPr="00720377">
              <w:rPr>
                <w:rFonts w:ascii="Arial" w:eastAsia="Times New Roman" w:hAnsi="Arial" w:cs="Arial"/>
                <w:lang w:eastAsia="en-GB"/>
              </w:rPr>
              <w:t>Zr,M</w:t>
            </w:r>
            <w:proofErr w:type="spellEnd"/>
            <w:proofErr w:type="gramEnd"/>
            <w:r w:rsidRPr="00720377">
              <w:rPr>
                <w:rFonts w:ascii="Arial" w:eastAsia="Times New Roman" w:hAnsi="Arial" w:cs="Arial"/>
                <w:lang w:eastAsia="en-GB"/>
              </w:rPr>
              <w:t>)</w:t>
            </w:r>
            <w:r w:rsidRPr="00720377">
              <w:rPr>
                <w:rFonts w:ascii="Arial" w:eastAsia="Times New Roman" w:hAnsi="Arial" w:cs="Arial"/>
                <w:vertAlign w:val="subscript"/>
                <w:lang w:eastAsia="en-GB"/>
              </w:rPr>
              <w:t>2</w:t>
            </w:r>
            <w:r w:rsidRPr="00720377">
              <w:rPr>
                <w:rFonts w:ascii="Arial" w:eastAsia="Times New Roman" w:hAnsi="Arial" w:cs="Arial"/>
                <w:lang w:eastAsia="en-GB"/>
              </w:rPr>
              <w:t>AlC and Zr</w:t>
            </w:r>
            <w:r w:rsidRPr="00720377">
              <w:rPr>
                <w:rFonts w:ascii="Arial" w:eastAsia="Times New Roman" w:hAnsi="Arial" w:cs="Arial"/>
                <w:vertAlign w:val="subscript"/>
                <w:lang w:eastAsia="en-GB"/>
              </w:rPr>
              <w:t>2</w:t>
            </w:r>
            <w:r w:rsidRPr="00720377">
              <w:rPr>
                <w:rFonts w:ascii="Arial" w:eastAsia="Times New Roman" w:hAnsi="Arial" w:cs="Arial"/>
                <w:lang w:eastAsia="en-GB"/>
              </w:rPr>
              <w:t>(</w:t>
            </w:r>
            <w:proofErr w:type="spellStart"/>
            <w:r w:rsidRPr="00720377">
              <w:rPr>
                <w:rFonts w:ascii="Arial" w:eastAsia="Times New Roman" w:hAnsi="Arial" w:cs="Arial"/>
                <w:lang w:eastAsia="en-GB"/>
              </w:rPr>
              <w:t>Al,A</w:t>
            </w:r>
            <w:proofErr w:type="spellEnd"/>
            <w:r w:rsidRPr="00720377">
              <w:rPr>
                <w:rFonts w:ascii="Arial" w:eastAsia="Times New Roman" w:hAnsi="Arial" w:cs="Arial"/>
                <w:lang w:eastAsia="en-GB"/>
              </w:rPr>
              <w:t>)C as a way to approach Zr</w:t>
            </w:r>
            <w:r w:rsidRPr="00720377">
              <w:rPr>
                <w:rFonts w:ascii="Arial" w:eastAsia="Times New Roman" w:hAnsi="Arial" w:cs="Arial"/>
                <w:vertAlign w:val="subscript"/>
                <w:lang w:eastAsia="en-GB"/>
              </w:rPr>
              <w:t>2</w:t>
            </w:r>
            <w:r w:rsidRPr="00720377">
              <w:rPr>
                <w:rFonts w:ascii="Arial" w:eastAsia="Times New Roman" w:hAnsi="Arial" w:cs="Arial"/>
                <w:lang w:eastAsia="en-GB"/>
              </w:rPr>
              <w:t xml:space="preserve">AlC.”, </w:t>
            </w:r>
            <w:r w:rsidRPr="00720377">
              <w:rPr>
                <w:rFonts w:ascii="Arial" w:eastAsia="Times New Roman" w:hAnsi="Arial" w:cs="Arial"/>
                <w:i/>
                <w:lang w:eastAsia="en-GB"/>
              </w:rPr>
              <w:t>Mater. Res. Lett.</w:t>
            </w:r>
            <w:r w:rsidRPr="00720377">
              <w:rPr>
                <w:rFonts w:ascii="Arial" w:eastAsia="Times New Roman" w:hAnsi="Arial" w:cs="Arial"/>
                <w:lang w:eastAsia="en-GB"/>
              </w:rPr>
              <w:t> </w:t>
            </w:r>
            <w:r w:rsidRPr="00720377">
              <w:rPr>
                <w:rFonts w:ascii="Arial" w:eastAsia="Times New Roman" w:hAnsi="Arial" w:cs="Arial"/>
                <w:b/>
                <w:bCs/>
                <w:lang w:eastAsia="en-GB"/>
              </w:rPr>
              <w:t>4</w:t>
            </w:r>
            <w:r w:rsidRPr="00720377">
              <w:rPr>
                <w:rFonts w:ascii="Arial" w:eastAsia="Times New Roman" w:hAnsi="Arial" w:cs="Arial"/>
                <w:lang w:eastAsia="en-GB"/>
              </w:rPr>
              <w:t xml:space="preserve"> 137-144</w:t>
            </w:r>
            <w:r>
              <w:rPr>
                <w:rFonts w:ascii="Arial" w:eastAsia="Times New Roman" w:hAnsi="Arial" w:cs="Arial"/>
                <w:lang w:eastAsia="en-GB"/>
              </w:rPr>
              <w:t xml:space="preserve"> (</w:t>
            </w:r>
            <w:r w:rsidRPr="00720377">
              <w:rPr>
                <w:rFonts w:ascii="Arial" w:eastAsia="Times New Roman" w:hAnsi="Arial" w:cs="Arial"/>
                <w:lang w:eastAsia="en-GB"/>
              </w:rPr>
              <w:t>2016</w:t>
            </w:r>
            <w:r>
              <w:rPr>
                <w:rFonts w:ascii="Arial" w:eastAsia="Times New Roman" w:hAnsi="Arial" w:cs="Arial"/>
                <w:lang w:eastAsia="en-GB"/>
              </w:rPr>
              <w:t>)</w:t>
            </w:r>
            <w:r w:rsidRPr="00720377">
              <w:rPr>
                <w:rFonts w:ascii="Arial" w:eastAsia="Times New Roman" w:hAnsi="Arial" w:cs="Arial"/>
                <w:lang w:eastAsia="en-GB"/>
              </w:rPr>
              <w:t>. </w:t>
            </w:r>
          </w:p>
          <w:p w14:paraId="286BBA61" w14:textId="42CA2EBA" w:rsidR="00720377" w:rsidRPr="00720377" w:rsidRDefault="00720377" w:rsidP="00720377">
            <w:pPr>
              <w:spacing w:before="120" w:after="120"/>
              <w:rPr>
                <w:rFonts w:ascii="Arial" w:eastAsia="Times New Roman" w:hAnsi="Arial" w:cs="Arial"/>
                <w:lang w:eastAsia="en-GB"/>
              </w:rPr>
            </w:pPr>
            <w:r w:rsidRPr="00720377">
              <w:rPr>
                <w:rFonts w:ascii="Arial" w:eastAsia="Times New Roman" w:hAnsi="Arial" w:cs="Arial"/>
                <w:lang w:eastAsia="en-GB"/>
              </w:rPr>
              <w:t xml:space="preserve">P.A. Burr, D. </w:t>
            </w:r>
            <w:proofErr w:type="spellStart"/>
            <w:r w:rsidRPr="00720377">
              <w:rPr>
                <w:rFonts w:ascii="Arial" w:eastAsia="Times New Roman" w:hAnsi="Arial" w:cs="Arial"/>
                <w:lang w:eastAsia="en-GB"/>
              </w:rPr>
              <w:t>Horlait</w:t>
            </w:r>
            <w:proofErr w:type="spellEnd"/>
            <w:r w:rsidRPr="00720377">
              <w:rPr>
                <w:rFonts w:ascii="Arial" w:eastAsia="Times New Roman" w:hAnsi="Arial" w:cs="Arial"/>
                <w:lang w:eastAsia="en-GB"/>
              </w:rPr>
              <w:t>, W.E. Lee, “Experimental and DFT investigations of (</w:t>
            </w:r>
            <w:proofErr w:type="spellStart"/>
            <w:proofErr w:type="gramStart"/>
            <w:r w:rsidRPr="00720377">
              <w:rPr>
                <w:rFonts w:ascii="Arial" w:eastAsia="Times New Roman" w:hAnsi="Arial" w:cs="Arial"/>
                <w:lang w:eastAsia="en-GB"/>
              </w:rPr>
              <w:t>Cr,Ti</w:t>
            </w:r>
            <w:proofErr w:type="spellEnd"/>
            <w:proofErr w:type="gramEnd"/>
            <w:r w:rsidRPr="00720377">
              <w:rPr>
                <w:rFonts w:ascii="Arial" w:eastAsia="Times New Roman" w:hAnsi="Arial" w:cs="Arial"/>
                <w:lang w:eastAsia="en-GB"/>
              </w:rPr>
              <w:t>)</w:t>
            </w:r>
            <w:r w:rsidRPr="00720377">
              <w:rPr>
                <w:rFonts w:ascii="Arial" w:eastAsia="Times New Roman" w:hAnsi="Arial" w:cs="Arial"/>
                <w:vertAlign w:val="subscript"/>
                <w:lang w:eastAsia="en-GB"/>
              </w:rPr>
              <w:t>3</w:t>
            </w:r>
            <w:r w:rsidRPr="00720377">
              <w:rPr>
                <w:rFonts w:ascii="Arial" w:eastAsia="Times New Roman" w:hAnsi="Arial" w:cs="Arial"/>
                <w:lang w:eastAsia="en-GB"/>
              </w:rPr>
              <w:t>AlC</w:t>
            </w:r>
            <w:r w:rsidRPr="00720377">
              <w:rPr>
                <w:rFonts w:ascii="Arial" w:eastAsia="Times New Roman" w:hAnsi="Arial" w:cs="Arial"/>
                <w:vertAlign w:val="subscript"/>
                <w:lang w:eastAsia="en-GB"/>
              </w:rPr>
              <w:t>2</w:t>
            </w:r>
            <w:r w:rsidRPr="00720377">
              <w:rPr>
                <w:rFonts w:ascii="Arial" w:eastAsia="Times New Roman" w:hAnsi="Arial" w:cs="Arial"/>
                <w:lang w:eastAsia="en-GB"/>
              </w:rPr>
              <w:t xml:space="preserve"> MAX phases stability.”, </w:t>
            </w:r>
            <w:r w:rsidRPr="00720377">
              <w:rPr>
                <w:rFonts w:ascii="Arial" w:eastAsia="Times New Roman" w:hAnsi="Arial" w:cs="Arial"/>
                <w:i/>
                <w:lang w:eastAsia="en-GB"/>
              </w:rPr>
              <w:t>Mater. Res. Lett.</w:t>
            </w:r>
            <w:r w:rsidRPr="00720377">
              <w:rPr>
                <w:rFonts w:ascii="Arial" w:eastAsia="Times New Roman" w:hAnsi="Arial" w:cs="Arial"/>
                <w:lang w:eastAsia="en-GB"/>
              </w:rPr>
              <w:t xml:space="preserve"> </w:t>
            </w:r>
            <w:r w:rsidRPr="00720377">
              <w:rPr>
                <w:rFonts w:ascii="Arial" w:eastAsia="Times New Roman" w:hAnsi="Arial" w:cs="Arial"/>
                <w:b/>
                <w:bCs/>
                <w:lang w:eastAsia="en-GB"/>
              </w:rPr>
              <w:t>5</w:t>
            </w:r>
            <w:r w:rsidRPr="00720377">
              <w:rPr>
                <w:rFonts w:ascii="Arial" w:eastAsia="Times New Roman" w:hAnsi="Arial" w:cs="Arial"/>
                <w:lang w:eastAsia="en-GB"/>
              </w:rPr>
              <w:t xml:space="preserve"> 144-157</w:t>
            </w:r>
            <w:r>
              <w:rPr>
                <w:rFonts w:ascii="Arial" w:eastAsia="Times New Roman" w:hAnsi="Arial" w:cs="Arial"/>
                <w:lang w:eastAsia="en-GB"/>
              </w:rPr>
              <w:t xml:space="preserve"> (</w:t>
            </w:r>
            <w:r w:rsidRPr="00720377">
              <w:rPr>
                <w:rFonts w:ascii="Arial" w:eastAsia="Times New Roman" w:hAnsi="Arial" w:cs="Arial"/>
                <w:lang w:eastAsia="en-GB"/>
              </w:rPr>
              <w:t>2017</w:t>
            </w:r>
            <w:r>
              <w:rPr>
                <w:rFonts w:ascii="Arial" w:eastAsia="Times New Roman" w:hAnsi="Arial" w:cs="Arial"/>
                <w:lang w:eastAsia="en-GB"/>
              </w:rPr>
              <w:t>)</w:t>
            </w:r>
            <w:r w:rsidRPr="00720377">
              <w:rPr>
                <w:rFonts w:ascii="Arial" w:eastAsia="Times New Roman" w:hAnsi="Arial" w:cs="Arial"/>
                <w:lang w:eastAsia="en-GB"/>
              </w:rPr>
              <w:t>. </w:t>
            </w:r>
          </w:p>
          <w:p w14:paraId="47D9DA07" w14:textId="77777777" w:rsidR="00720377" w:rsidRPr="00720377" w:rsidRDefault="00720377" w:rsidP="00720377">
            <w:pPr>
              <w:spacing w:after="120"/>
              <w:rPr>
                <w:rFonts w:ascii="Arial" w:eastAsia="Times New Roman" w:hAnsi="Arial" w:cs="Arial"/>
                <w:lang w:eastAsia="en-GB"/>
              </w:rPr>
            </w:pPr>
            <w:r w:rsidRPr="00720377">
              <w:rPr>
                <w:rFonts w:ascii="Arial" w:eastAsia="Times New Roman" w:hAnsi="Arial" w:cs="Arial"/>
                <w:b/>
                <w:bCs/>
                <w:lang w:eastAsia="en-GB"/>
              </w:rPr>
              <w:t>Conferences oral talks:</w:t>
            </w:r>
          </w:p>
          <w:p w14:paraId="0B8E20A1" w14:textId="6F251936" w:rsidR="00720377" w:rsidRPr="00720377" w:rsidRDefault="00720377" w:rsidP="00720377">
            <w:pPr>
              <w:spacing w:after="120"/>
              <w:rPr>
                <w:rFonts w:ascii="Arial" w:eastAsia="Times New Roman" w:hAnsi="Arial" w:cs="Arial"/>
                <w:lang w:eastAsia="en-GB"/>
              </w:rPr>
            </w:pPr>
            <w:r w:rsidRPr="00720377">
              <w:rPr>
                <w:rFonts w:ascii="Arial" w:eastAsia="Times New Roman" w:hAnsi="Arial" w:cs="Arial"/>
                <w:lang w:eastAsia="en-GB"/>
              </w:rPr>
              <w:t xml:space="preserve">D. </w:t>
            </w:r>
            <w:proofErr w:type="spellStart"/>
            <w:r w:rsidRPr="00720377">
              <w:rPr>
                <w:rFonts w:ascii="Arial" w:eastAsia="Times New Roman" w:hAnsi="Arial" w:cs="Arial"/>
                <w:lang w:eastAsia="en-GB"/>
              </w:rPr>
              <w:t>Horlait</w:t>
            </w:r>
            <w:proofErr w:type="spellEnd"/>
            <w:r w:rsidRPr="00720377">
              <w:rPr>
                <w:rFonts w:ascii="Arial" w:eastAsia="Times New Roman" w:hAnsi="Arial" w:cs="Arial"/>
                <w:lang w:eastAsia="en-GB"/>
              </w:rPr>
              <w:t xml:space="preserve">, A. </w:t>
            </w:r>
            <w:proofErr w:type="spellStart"/>
            <w:r w:rsidRPr="00720377">
              <w:rPr>
                <w:rFonts w:ascii="Arial" w:eastAsia="Times New Roman" w:hAnsi="Arial" w:cs="Arial"/>
                <w:lang w:eastAsia="en-GB"/>
              </w:rPr>
              <w:t>Chroneos</w:t>
            </w:r>
            <w:proofErr w:type="spellEnd"/>
            <w:r w:rsidRPr="00720377">
              <w:rPr>
                <w:rFonts w:ascii="Arial" w:eastAsia="Times New Roman" w:hAnsi="Arial" w:cs="Arial"/>
                <w:lang w:eastAsia="en-GB"/>
              </w:rPr>
              <w:t>, S. C. Middleburgh, P.A. Burr, S. Grasso, W.E. Lee, “Development of MAX phases for high-temperature protection of nuclear fuel cladding in accident conditions.”, </w:t>
            </w:r>
            <w:r w:rsidRPr="00720377">
              <w:rPr>
                <w:rFonts w:ascii="Arial" w:eastAsia="Times New Roman" w:hAnsi="Arial" w:cs="Arial"/>
                <w:b/>
                <w:bCs/>
                <w:lang w:eastAsia="en-GB"/>
              </w:rPr>
              <w:t>Keynote</w:t>
            </w:r>
            <w:r>
              <w:rPr>
                <w:rFonts w:ascii="Arial" w:eastAsia="Times New Roman" w:hAnsi="Arial" w:cs="Arial"/>
                <w:b/>
                <w:bCs/>
                <w:lang w:eastAsia="en-GB"/>
              </w:rPr>
              <w:t xml:space="preserve"> Lecture </w:t>
            </w:r>
            <w:r w:rsidRPr="00720377">
              <w:rPr>
                <w:rFonts w:ascii="Arial" w:eastAsia="Times New Roman" w:hAnsi="Arial" w:cs="Arial"/>
                <w:bCs/>
                <w:i/>
                <w:lang w:eastAsia="en-GB"/>
              </w:rPr>
              <w:t>14</w:t>
            </w:r>
            <w:r w:rsidRPr="00720377">
              <w:rPr>
                <w:rFonts w:ascii="Arial" w:eastAsia="Times New Roman" w:hAnsi="Arial" w:cs="Arial"/>
                <w:bCs/>
                <w:i/>
                <w:vertAlign w:val="superscript"/>
                <w:lang w:eastAsia="en-GB"/>
              </w:rPr>
              <w:t>th</w:t>
            </w:r>
            <w:r>
              <w:rPr>
                <w:rFonts w:ascii="Arial" w:eastAsia="Times New Roman" w:hAnsi="Arial" w:cs="Arial"/>
                <w:bCs/>
                <w:lang w:eastAsia="en-GB"/>
              </w:rPr>
              <w:t xml:space="preserve"> </w:t>
            </w:r>
            <w:r w:rsidRPr="00720377">
              <w:rPr>
                <w:rFonts w:ascii="Arial" w:eastAsia="Times New Roman" w:hAnsi="Arial" w:cs="Arial"/>
                <w:i/>
                <w:iCs/>
                <w:lang w:eastAsia="en-GB"/>
              </w:rPr>
              <w:t>Int</w:t>
            </w:r>
            <w:r>
              <w:rPr>
                <w:rFonts w:ascii="Arial" w:eastAsia="Times New Roman" w:hAnsi="Arial" w:cs="Arial"/>
                <w:i/>
                <w:iCs/>
                <w:lang w:eastAsia="en-GB"/>
              </w:rPr>
              <w:t>.</w:t>
            </w:r>
            <w:r w:rsidRPr="00720377">
              <w:rPr>
                <w:rFonts w:ascii="Arial" w:eastAsia="Times New Roman" w:hAnsi="Arial" w:cs="Arial"/>
                <w:i/>
                <w:iCs/>
                <w:lang w:eastAsia="en-GB"/>
              </w:rPr>
              <w:t xml:space="preserve"> Conf</w:t>
            </w:r>
            <w:r>
              <w:rPr>
                <w:rFonts w:ascii="Arial" w:eastAsia="Times New Roman" w:hAnsi="Arial" w:cs="Arial"/>
                <w:i/>
                <w:iCs/>
                <w:lang w:eastAsia="en-GB"/>
              </w:rPr>
              <w:t>.</w:t>
            </w:r>
            <w:r w:rsidRPr="00720377">
              <w:rPr>
                <w:rFonts w:ascii="Arial" w:eastAsia="Times New Roman" w:hAnsi="Arial" w:cs="Arial"/>
                <w:i/>
                <w:iCs/>
                <w:lang w:eastAsia="en-GB"/>
              </w:rPr>
              <w:t xml:space="preserve"> of the European Ceramic Society</w:t>
            </w:r>
            <w:r w:rsidRPr="00720377">
              <w:rPr>
                <w:rFonts w:ascii="Arial" w:eastAsia="Times New Roman" w:hAnsi="Arial" w:cs="Arial"/>
                <w:lang w:eastAsia="en-GB"/>
              </w:rPr>
              <w:t>, Toledo, 21-25 June </w:t>
            </w:r>
            <w:r w:rsidRPr="00720377">
              <w:rPr>
                <w:rFonts w:ascii="Arial" w:eastAsia="Times New Roman" w:hAnsi="Arial" w:cs="Arial"/>
                <w:bCs/>
                <w:lang w:eastAsia="en-GB"/>
              </w:rPr>
              <w:t>2015</w:t>
            </w:r>
            <w:r w:rsidRPr="00720377">
              <w:rPr>
                <w:rFonts w:ascii="Arial" w:eastAsia="Times New Roman" w:hAnsi="Arial" w:cs="Arial"/>
                <w:lang w:eastAsia="en-GB"/>
              </w:rPr>
              <w:t>.</w:t>
            </w:r>
          </w:p>
          <w:p w14:paraId="6E041BF0" w14:textId="638A4811" w:rsidR="00720377" w:rsidRPr="00720377" w:rsidRDefault="00720377" w:rsidP="00720377">
            <w:pPr>
              <w:pStyle w:val="Default"/>
              <w:spacing w:before="120" w:after="120"/>
              <w:rPr>
                <w:b/>
                <w:sz w:val="22"/>
                <w:szCs w:val="22"/>
              </w:rPr>
            </w:pPr>
            <w:r w:rsidRPr="00720377">
              <w:rPr>
                <w:rFonts w:eastAsia="Times New Roman"/>
                <w:sz w:val="22"/>
                <w:szCs w:val="22"/>
                <w:lang w:eastAsia="en-GB"/>
              </w:rPr>
              <w:t xml:space="preserve">D. </w:t>
            </w:r>
            <w:proofErr w:type="spellStart"/>
            <w:r w:rsidRPr="00720377">
              <w:rPr>
                <w:rFonts w:eastAsia="Times New Roman"/>
                <w:sz w:val="22"/>
                <w:szCs w:val="22"/>
                <w:lang w:eastAsia="en-GB"/>
              </w:rPr>
              <w:t>Horlait</w:t>
            </w:r>
            <w:proofErr w:type="spellEnd"/>
            <w:r w:rsidRPr="00720377">
              <w:rPr>
                <w:rFonts w:eastAsia="Times New Roman"/>
                <w:sz w:val="22"/>
                <w:szCs w:val="22"/>
                <w:lang w:eastAsia="en-GB"/>
              </w:rPr>
              <w:t xml:space="preserve">, D.D. </w:t>
            </w:r>
            <w:proofErr w:type="spellStart"/>
            <w:r w:rsidRPr="00720377">
              <w:rPr>
                <w:rFonts w:eastAsia="Times New Roman"/>
                <w:sz w:val="22"/>
                <w:szCs w:val="22"/>
                <w:lang w:eastAsia="en-GB"/>
              </w:rPr>
              <w:t>Jayaseelan</w:t>
            </w:r>
            <w:proofErr w:type="spellEnd"/>
            <w:r w:rsidRPr="00720377">
              <w:rPr>
                <w:rFonts w:eastAsia="Times New Roman"/>
                <w:sz w:val="22"/>
                <w:szCs w:val="22"/>
                <w:lang w:eastAsia="en-GB"/>
              </w:rPr>
              <w:t>, S. Grasso, W.E. Lee, “Development of MAX phases for nuclear fuel cladding applications.”, 39</w:t>
            </w:r>
            <w:r w:rsidRPr="00720377">
              <w:rPr>
                <w:rFonts w:eastAsia="Times New Roman"/>
                <w:sz w:val="22"/>
                <w:szCs w:val="22"/>
                <w:vertAlign w:val="superscript"/>
                <w:lang w:eastAsia="en-GB"/>
              </w:rPr>
              <w:t>th</w:t>
            </w:r>
            <w:r w:rsidRPr="00720377">
              <w:rPr>
                <w:rFonts w:eastAsia="Times New Roman"/>
                <w:sz w:val="22"/>
                <w:szCs w:val="22"/>
                <w:lang w:eastAsia="en-GB"/>
              </w:rPr>
              <w:t> Int</w:t>
            </w:r>
            <w:r>
              <w:rPr>
                <w:rFonts w:eastAsia="Times New Roman"/>
                <w:sz w:val="22"/>
                <w:szCs w:val="22"/>
                <w:lang w:eastAsia="en-GB"/>
              </w:rPr>
              <w:t>.</w:t>
            </w:r>
            <w:r w:rsidRPr="00720377">
              <w:rPr>
                <w:rFonts w:eastAsia="Times New Roman"/>
                <w:sz w:val="22"/>
                <w:szCs w:val="22"/>
                <w:lang w:eastAsia="en-GB"/>
              </w:rPr>
              <w:t xml:space="preserve"> Conf</w:t>
            </w:r>
            <w:r>
              <w:rPr>
                <w:rFonts w:eastAsia="Times New Roman"/>
                <w:sz w:val="22"/>
                <w:szCs w:val="22"/>
                <w:lang w:eastAsia="en-GB"/>
              </w:rPr>
              <w:t xml:space="preserve">. </w:t>
            </w:r>
            <w:r w:rsidRPr="00720377">
              <w:rPr>
                <w:rFonts w:eastAsia="Times New Roman"/>
                <w:sz w:val="22"/>
                <w:szCs w:val="22"/>
                <w:lang w:eastAsia="en-GB"/>
              </w:rPr>
              <w:t>and Expo on Advanced Ceramics and Composites, Daytona Beach, 25-30 Jan </w:t>
            </w:r>
            <w:r w:rsidRPr="00720377">
              <w:rPr>
                <w:rFonts w:eastAsia="Times New Roman"/>
                <w:bCs/>
                <w:sz w:val="22"/>
                <w:szCs w:val="22"/>
                <w:lang w:eastAsia="en-GB"/>
              </w:rPr>
              <w:t>2015</w:t>
            </w:r>
            <w:r w:rsidRPr="00720377">
              <w:rPr>
                <w:rFonts w:eastAsia="Times New Roman"/>
                <w:sz w:val="22"/>
                <w:szCs w:val="22"/>
                <w:lang w:eastAsia="en-GB"/>
              </w:rPr>
              <w:t>.</w:t>
            </w:r>
          </w:p>
        </w:tc>
      </w:tr>
      <w:tr w:rsidR="00720377" w14:paraId="0A406253" w14:textId="77777777" w:rsidTr="00720377">
        <w:trPr>
          <w:trHeight w:val="702"/>
        </w:trPr>
        <w:tc>
          <w:tcPr>
            <w:tcW w:w="2376" w:type="dxa"/>
          </w:tcPr>
          <w:p w14:paraId="559C8698" w14:textId="1595F42E" w:rsidR="00720377" w:rsidRDefault="00720377" w:rsidP="00720377">
            <w:pPr>
              <w:pStyle w:val="Default"/>
              <w:spacing w:before="120" w:after="120"/>
              <w:rPr>
                <w:sz w:val="22"/>
                <w:szCs w:val="22"/>
              </w:rPr>
            </w:pPr>
            <w:r>
              <w:rPr>
                <w:b/>
                <w:bCs/>
                <w:sz w:val="22"/>
                <w:szCs w:val="22"/>
              </w:rPr>
              <w:t xml:space="preserve">Impact </w:t>
            </w:r>
          </w:p>
        </w:tc>
        <w:tc>
          <w:tcPr>
            <w:tcW w:w="7500" w:type="dxa"/>
          </w:tcPr>
          <w:p w14:paraId="4DC58BCB" w14:textId="047A0F74" w:rsidR="00720377" w:rsidRPr="00720377" w:rsidRDefault="00720377" w:rsidP="00720377">
            <w:pPr>
              <w:spacing w:after="120"/>
              <w:rPr>
                <w:rFonts w:ascii="Arial" w:eastAsia="Times New Roman" w:hAnsi="Arial" w:cs="Arial"/>
                <w:lang w:eastAsia="en-GB"/>
              </w:rPr>
            </w:pPr>
            <w:r w:rsidRPr="00720377">
              <w:rPr>
                <w:rFonts w:ascii="Arial" w:eastAsia="Times New Roman" w:hAnsi="Arial" w:cs="Arial"/>
                <w:b/>
                <w:bCs/>
                <w:lang w:eastAsia="en-GB"/>
              </w:rPr>
              <w:t>CAFFE Grant</w:t>
            </w:r>
            <w:r w:rsidRPr="00720377">
              <w:rPr>
                <w:rFonts w:ascii="Arial" w:eastAsia="Times New Roman" w:hAnsi="Arial" w:cs="Arial"/>
                <w:lang w:eastAsia="en-GB"/>
              </w:rPr>
              <w:t> “</w:t>
            </w:r>
            <w:proofErr w:type="spellStart"/>
            <w:r w:rsidRPr="00720377">
              <w:rPr>
                <w:rFonts w:ascii="Arial" w:eastAsia="Times New Roman" w:hAnsi="Arial" w:cs="Arial"/>
                <w:lang w:eastAsia="en-GB"/>
              </w:rPr>
              <w:t>CArbides</w:t>
            </w:r>
            <w:proofErr w:type="spellEnd"/>
            <w:r w:rsidRPr="00720377">
              <w:rPr>
                <w:rFonts w:ascii="Arial" w:eastAsia="Times New Roman" w:hAnsi="Arial" w:cs="Arial"/>
                <w:lang w:eastAsia="en-GB"/>
              </w:rPr>
              <w:t xml:space="preserve"> for Future Fission Environments”: EPSRC grant proposal partially prepared by D. </w:t>
            </w:r>
            <w:proofErr w:type="spellStart"/>
            <w:r w:rsidRPr="00720377">
              <w:rPr>
                <w:rFonts w:ascii="Arial" w:eastAsia="Times New Roman" w:hAnsi="Arial" w:cs="Arial"/>
                <w:lang w:eastAsia="en-GB"/>
              </w:rPr>
              <w:t>Horlait</w:t>
            </w:r>
            <w:proofErr w:type="spellEnd"/>
            <w:r w:rsidRPr="00720377">
              <w:rPr>
                <w:rFonts w:ascii="Arial" w:eastAsia="Times New Roman" w:hAnsi="Arial" w:cs="Arial"/>
                <w:lang w:eastAsia="en-GB"/>
              </w:rPr>
              <w:t xml:space="preserve"> and W.E Lee submitted August 2014 and awarded February 2015. Project is led by I. </w:t>
            </w:r>
            <w:proofErr w:type="spellStart"/>
            <w:r w:rsidRPr="00720377">
              <w:rPr>
                <w:rFonts w:ascii="Arial" w:eastAsia="Times New Roman" w:hAnsi="Arial" w:cs="Arial"/>
                <w:lang w:eastAsia="en-GB"/>
              </w:rPr>
              <w:t>Farnan</w:t>
            </w:r>
            <w:proofErr w:type="spellEnd"/>
            <w:r w:rsidRPr="00720377">
              <w:rPr>
                <w:rFonts w:ascii="Arial" w:eastAsia="Times New Roman" w:hAnsi="Arial" w:cs="Arial"/>
                <w:lang w:eastAsia="en-GB"/>
              </w:rPr>
              <w:t xml:space="preserve"> (Cambridge) and includes U. of Manchester and Imperial College (groups of M. Finnis and W.E. Lee, same as the ones participating </w:t>
            </w:r>
            <w:r>
              <w:rPr>
                <w:rFonts w:ascii="Arial" w:eastAsia="Times New Roman" w:hAnsi="Arial" w:cs="Arial"/>
                <w:lang w:eastAsia="en-GB"/>
              </w:rPr>
              <w:t>in</w:t>
            </w:r>
            <w:r w:rsidRPr="00720377">
              <w:rPr>
                <w:rFonts w:ascii="Arial" w:eastAsia="Times New Roman" w:hAnsi="Arial" w:cs="Arial"/>
                <w:lang w:eastAsia="en-GB"/>
              </w:rPr>
              <w:t xml:space="preserve"> </w:t>
            </w:r>
            <w:proofErr w:type="spellStart"/>
            <w:r w:rsidRPr="00720377">
              <w:rPr>
                <w:rFonts w:ascii="Arial" w:eastAsia="Times New Roman" w:hAnsi="Arial" w:cs="Arial"/>
                <w:lang w:eastAsia="en-GB"/>
              </w:rPr>
              <w:t>XMat</w:t>
            </w:r>
            <w:proofErr w:type="spellEnd"/>
            <w:r w:rsidRPr="00720377">
              <w:rPr>
                <w:rFonts w:ascii="Arial" w:eastAsia="Times New Roman" w:hAnsi="Arial" w:cs="Arial"/>
                <w:lang w:eastAsia="en-GB"/>
              </w:rPr>
              <w:t xml:space="preserve">). Total grant is ~£1.3M. A PDRA has been recruited and worked on </w:t>
            </w:r>
            <w:proofErr w:type="spellStart"/>
            <w:r w:rsidRPr="00720377">
              <w:rPr>
                <w:rFonts w:ascii="Arial" w:eastAsia="Times New Roman" w:hAnsi="Arial" w:cs="Arial"/>
                <w:lang w:eastAsia="en-GB"/>
              </w:rPr>
              <w:t>Zr</w:t>
            </w:r>
            <w:proofErr w:type="spellEnd"/>
            <w:r w:rsidRPr="00720377">
              <w:rPr>
                <w:rFonts w:ascii="Arial" w:eastAsia="Times New Roman" w:hAnsi="Arial" w:cs="Arial"/>
                <w:lang w:eastAsia="en-GB"/>
              </w:rPr>
              <w:t xml:space="preserve">-C and </w:t>
            </w:r>
            <w:proofErr w:type="spellStart"/>
            <w:r w:rsidRPr="00720377">
              <w:rPr>
                <w:rFonts w:ascii="Arial" w:eastAsia="Times New Roman" w:hAnsi="Arial" w:cs="Arial"/>
                <w:lang w:eastAsia="en-GB"/>
              </w:rPr>
              <w:t>Zr</w:t>
            </w:r>
            <w:proofErr w:type="spellEnd"/>
            <w:r w:rsidRPr="00720377">
              <w:rPr>
                <w:rFonts w:ascii="Arial" w:eastAsia="Times New Roman" w:hAnsi="Arial" w:cs="Arial"/>
                <w:lang w:eastAsia="en-GB"/>
              </w:rPr>
              <w:t xml:space="preserve">-Al-C systems, therefore continuing a part of the here-reported </w:t>
            </w:r>
            <w:proofErr w:type="spellStart"/>
            <w:r w:rsidRPr="00720377">
              <w:rPr>
                <w:rFonts w:ascii="Arial" w:eastAsia="Times New Roman" w:hAnsi="Arial" w:cs="Arial"/>
                <w:lang w:eastAsia="en-GB"/>
              </w:rPr>
              <w:t>XMat</w:t>
            </w:r>
            <w:proofErr w:type="spellEnd"/>
            <w:r w:rsidRPr="00720377">
              <w:rPr>
                <w:rFonts w:ascii="Arial" w:eastAsia="Times New Roman" w:hAnsi="Arial" w:cs="Arial"/>
                <w:lang w:eastAsia="en-GB"/>
              </w:rPr>
              <w:t xml:space="preserve"> project.</w:t>
            </w:r>
          </w:p>
          <w:p w14:paraId="2E90BBD2" w14:textId="768A2646" w:rsidR="00720377" w:rsidRPr="00720377" w:rsidRDefault="00720377" w:rsidP="00720377">
            <w:pPr>
              <w:spacing w:after="120"/>
              <w:rPr>
                <w:rFonts w:ascii="Arial" w:eastAsia="Times New Roman" w:hAnsi="Arial" w:cs="Arial"/>
                <w:lang w:eastAsia="en-GB"/>
              </w:rPr>
            </w:pPr>
            <w:r w:rsidRPr="00720377">
              <w:rPr>
                <w:rFonts w:ascii="Arial" w:eastAsia="Times New Roman" w:hAnsi="Arial" w:cs="Arial"/>
                <w:b/>
                <w:bCs/>
                <w:lang w:eastAsia="en-GB"/>
              </w:rPr>
              <w:t>Il Trovatore Grant</w:t>
            </w:r>
            <w:r w:rsidRPr="00720377">
              <w:rPr>
                <w:rFonts w:ascii="Arial" w:eastAsia="Times New Roman" w:hAnsi="Arial" w:cs="Arial"/>
                <w:lang w:eastAsia="en-GB"/>
              </w:rPr>
              <w:t xml:space="preserve"> “Innovative </w:t>
            </w:r>
            <w:proofErr w:type="spellStart"/>
            <w:r w:rsidRPr="00720377">
              <w:rPr>
                <w:rFonts w:ascii="Arial" w:eastAsia="Times New Roman" w:hAnsi="Arial" w:cs="Arial"/>
                <w:lang w:eastAsia="en-GB"/>
              </w:rPr>
              <w:t>cLadding</w:t>
            </w:r>
            <w:proofErr w:type="spellEnd"/>
            <w:r w:rsidRPr="00720377">
              <w:rPr>
                <w:rFonts w:ascii="Arial" w:eastAsia="Times New Roman" w:hAnsi="Arial" w:cs="Arial"/>
                <w:lang w:eastAsia="en-GB"/>
              </w:rPr>
              <w:t xml:space="preserve"> </w:t>
            </w:r>
            <w:proofErr w:type="spellStart"/>
            <w:r w:rsidRPr="00720377">
              <w:rPr>
                <w:rFonts w:ascii="Arial" w:eastAsia="Times New Roman" w:hAnsi="Arial" w:cs="Arial"/>
                <w:lang w:eastAsia="en-GB"/>
              </w:rPr>
              <w:t>maTeRials</w:t>
            </w:r>
            <w:proofErr w:type="spellEnd"/>
            <w:r w:rsidRPr="00720377">
              <w:rPr>
                <w:rFonts w:ascii="Arial" w:eastAsia="Times New Roman" w:hAnsi="Arial" w:cs="Arial"/>
                <w:lang w:eastAsia="en-GB"/>
              </w:rPr>
              <w:t xml:space="preserve"> </w:t>
            </w:r>
            <w:proofErr w:type="spellStart"/>
            <w:r w:rsidRPr="00720377">
              <w:rPr>
                <w:rFonts w:ascii="Arial" w:eastAsia="Times New Roman" w:hAnsi="Arial" w:cs="Arial"/>
                <w:lang w:eastAsia="en-GB"/>
              </w:rPr>
              <w:t>fOr</w:t>
            </w:r>
            <w:proofErr w:type="spellEnd"/>
            <w:r w:rsidRPr="00720377">
              <w:rPr>
                <w:rFonts w:ascii="Arial" w:eastAsia="Times New Roman" w:hAnsi="Arial" w:cs="Arial"/>
                <w:lang w:eastAsia="en-GB"/>
              </w:rPr>
              <w:t xml:space="preserve"> </w:t>
            </w:r>
            <w:proofErr w:type="spellStart"/>
            <w:r w:rsidRPr="00720377">
              <w:rPr>
                <w:rFonts w:ascii="Arial" w:eastAsia="Times New Roman" w:hAnsi="Arial" w:cs="Arial"/>
                <w:lang w:eastAsia="en-GB"/>
              </w:rPr>
              <w:t>adVAnced</w:t>
            </w:r>
            <w:proofErr w:type="spellEnd"/>
            <w:r w:rsidRPr="00720377">
              <w:rPr>
                <w:rFonts w:ascii="Arial" w:eastAsia="Times New Roman" w:hAnsi="Arial" w:cs="Arial"/>
                <w:lang w:eastAsia="en-GB"/>
              </w:rPr>
              <w:t xml:space="preserve"> </w:t>
            </w:r>
            <w:proofErr w:type="spellStart"/>
            <w:r w:rsidRPr="00720377">
              <w:rPr>
                <w:rFonts w:ascii="Arial" w:eastAsia="Times New Roman" w:hAnsi="Arial" w:cs="Arial"/>
                <w:lang w:eastAsia="en-GB"/>
              </w:rPr>
              <w:t>accidenT-tOlerant</w:t>
            </w:r>
            <w:proofErr w:type="spellEnd"/>
            <w:r w:rsidRPr="00720377">
              <w:rPr>
                <w:rFonts w:ascii="Arial" w:eastAsia="Times New Roman" w:hAnsi="Arial" w:cs="Arial"/>
                <w:lang w:eastAsia="en-GB"/>
              </w:rPr>
              <w:t xml:space="preserve"> </w:t>
            </w:r>
            <w:proofErr w:type="spellStart"/>
            <w:r w:rsidRPr="00720377">
              <w:rPr>
                <w:rFonts w:ascii="Arial" w:eastAsia="Times New Roman" w:hAnsi="Arial" w:cs="Arial"/>
                <w:lang w:eastAsia="en-GB"/>
              </w:rPr>
              <w:t>eneRgy</w:t>
            </w:r>
            <w:proofErr w:type="spellEnd"/>
            <w:r w:rsidRPr="00720377">
              <w:rPr>
                <w:rFonts w:ascii="Arial" w:eastAsia="Times New Roman" w:hAnsi="Arial" w:cs="Arial"/>
                <w:lang w:eastAsia="en-GB"/>
              </w:rPr>
              <w:t xml:space="preserve"> </w:t>
            </w:r>
            <w:proofErr w:type="spellStart"/>
            <w:r w:rsidRPr="00720377">
              <w:rPr>
                <w:rFonts w:ascii="Arial" w:eastAsia="Times New Roman" w:hAnsi="Arial" w:cs="Arial"/>
                <w:lang w:eastAsia="en-GB"/>
              </w:rPr>
              <w:t>systEms</w:t>
            </w:r>
            <w:proofErr w:type="spellEnd"/>
            <w:r w:rsidRPr="00720377">
              <w:rPr>
                <w:rFonts w:ascii="Arial" w:eastAsia="Times New Roman" w:hAnsi="Arial" w:cs="Arial"/>
                <w:lang w:eastAsia="en-GB"/>
              </w:rPr>
              <w:t xml:space="preserve">”: Project led by SCK-CEN, Belgium. 2017-21, with K </w:t>
            </w:r>
            <w:proofErr w:type="spellStart"/>
            <w:r w:rsidRPr="00720377">
              <w:rPr>
                <w:rFonts w:ascii="Arial" w:eastAsia="Times New Roman" w:hAnsi="Arial" w:cs="Arial"/>
                <w:lang w:eastAsia="en-GB"/>
              </w:rPr>
              <w:t>Lambrinou</w:t>
            </w:r>
            <w:proofErr w:type="spellEnd"/>
            <w:r w:rsidRPr="00720377">
              <w:rPr>
                <w:rFonts w:ascii="Arial" w:eastAsia="Times New Roman" w:hAnsi="Arial" w:cs="Arial"/>
                <w:lang w:eastAsia="en-GB"/>
              </w:rPr>
              <w:t xml:space="preserve">, </w:t>
            </w:r>
            <w:proofErr w:type="spellStart"/>
            <w:r w:rsidRPr="00720377">
              <w:rPr>
                <w:rFonts w:ascii="Arial" w:eastAsia="Times New Roman" w:hAnsi="Arial" w:cs="Arial"/>
                <w:lang w:eastAsia="en-GB"/>
              </w:rPr>
              <w:t>Katholic</w:t>
            </w:r>
            <w:proofErr w:type="spellEnd"/>
            <w:r w:rsidRPr="00720377">
              <w:rPr>
                <w:rFonts w:ascii="Arial" w:eastAsia="Times New Roman" w:hAnsi="Arial" w:cs="Arial"/>
                <w:lang w:eastAsia="en-GB"/>
              </w:rPr>
              <w:t xml:space="preserve"> University Leuven and 20 others EC H2020 grant proposal partially prepared by D. </w:t>
            </w:r>
            <w:proofErr w:type="spellStart"/>
            <w:r w:rsidRPr="00720377">
              <w:rPr>
                <w:rFonts w:ascii="Arial" w:eastAsia="Times New Roman" w:hAnsi="Arial" w:cs="Arial"/>
                <w:lang w:eastAsia="en-GB"/>
              </w:rPr>
              <w:t>Horlait</w:t>
            </w:r>
            <w:proofErr w:type="spellEnd"/>
            <w:r w:rsidRPr="00720377">
              <w:rPr>
                <w:rFonts w:ascii="Arial" w:eastAsia="Times New Roman" w:hAnsi="Arial" w:cs="Arial"/>
                <w:lang w:eastAsia="en-GB"/>
              </w:rPr>
              <w:t>, S. Grasso, M. Reece, M Finnis and W.E Lee. 4.5M euros (</w:t>
            </w:r>
            <w:r>
              <w:rPr>
                <w:rFonts w:ascii="Arial" w:eastAsia="Times New Roman" w:hAnsi="Arial" w:cs="Arial"/>
                <w:lang w:eastAsia="en-GB"/>
              </w:rPr>
              <w:t>£</w:t>
            </w:r>
            <w:r w:rsidRPr="00720377">
              <w:rPr>
                <w:rFonts w:ascii="Arial" w:eastAsia="Times New Roman" w:hAnsi="Arial" w:cs="Arial"/>
                <w:lang w:eastAsia="en-GB"/>
              </w:rPr>
              <w:t>150</w:t>
            </w:r>
            <w:r>
              <w:rPr>
                <w:rFonts w:ascii="Arial" w:eastAsia="Times New Roman" w:hAnsi="Arial" w:cs="Arial"/>
                <w:lang w:eastAsia="en-GB"/>
              </w:rPr>
              <w:t>k</w:t>
            </w:r>
            <w:r w:rsidRPr="00720377">
              <w:rPr>
                <w:rFonts w:ascii="Arial" w:eastAsia="Times New Roman" w:hAnsi="Arial" w:cs="Arial"/>
                <w:lang w:eastAsia="en-GB"/>
              </w:rPr>
              <w:t xml:space="preserve"> to Imperial) Funded 1.5 years of post doc time at Imperial.</w:t>
            </w:r>
          </w:p>
          <w:p w14:paraId="4E560079" w14:textId="01822F4D" w:rsidR="00720377" w:rsidRPr="00720377" w:rsidRDefault="00720377" w:rsidP="00720377">
            <w:pPr>
              <w:pStyle w:val="Default"/>
              <w:spacing w:before="120" w:after="120"/>
              <w:rPr>
                <w:b/>
                <w:sz w:val="22"/>
                <w:szCs w:val="22"/>
              </w:rPr>
            </w:pPr>
            <w:r w:rsidRPr="00720377">
              <w:rPr>
                <w:rFonts w:eastAsia="Times New Roman"/>
                <w:b/>
                <w:sz w:val="22"/>
                <w:szCs w:val="22"/>
                <w:lang w:eastAsia="en-GB"/>
              </w:rPr>
              <w:t xml:space="preserve">Transpiration Cooling for Jet Engine Turbines and Hypersonic Flight </w:t>
            </w:r>
            <w:r w:rsidRPr="00720377">
              <w:rPr>
                <w:rFonts w:eastAsia="Times New Roman"/>
                <w:sz w:val="22"/>
                <w:szCs w:val="22"/>
                <w:lang w:eastAsia="en-GB"/>
              </w:rPr>
              <w:t xml:space="preserve">EPSRC Programme Grant 2016-21, Peter Ireland (Oxford, PI), with WE Lee, L </w:t>
            </w:r>
            <w:proofErr w:type="spellStart"/>
            <w:r w:rsidRPr="00720377">
              <w:rPr>
                <w:rFonts w:eastAsia="Times New Roman"/>
                <w:sz w:val="22"/>
                <w:szCs w:val="22"/>
                <w:lang w:eastAsia="en-GB"/>
              </w:rPr>
              <w:t>Vandeperre</w:t>
            </w:r>
            <w:proofErr w:type="spellEnd"/>
            <w:r w:rsidRPr="00720377">
              <w:rPr>
                <w:rFonts w:eastAsia="Times New Roman"/>
                <w:sz w:val="22"/>
                <w:szCs w:val="22"/>
                <w:lang w:eastAsia="en-GB"/>
              </w:rPr>
              <w:t>, Jonathan Morrison (Imperial), Nick Green (</w:t>
            </w:r>
            <w:proofErr w:type="spellStart"/>
            <w:r w:rsidRPr="00720377">
              <w:rPr>
                <w:rFonts w:eastAsia="Times New Roman"/>
                <w:sz w:val="22"/>
                <w:szCs w:val="22"/>
                <w:lang w:eastAsia="en-GB"/>
              </w:rPr>
              <w:t>Bham</w:t>
            </w:r>
            <w:proofErr w:type="spellEnd"/>
            <w:r w:rsidRPr="00720377">
              <w:rPr>
                <w:rFonts w:eastAsia="Times New Roman"/>
                <w:sz w:val="22"/>
                <w:szCs w:val="22"/>
                <w:lang w:eastAsia="en-GB"/>
              </w:rPr>
              <w:t xml:space="preserve">), Neil </w:t>
            </w:r>
            <w:proofErr w:type="spellStart"/>
            <w:r w:rsidRPr="00720377">
              <w:rPr>
                <w:rFonts w:eastAsia="Times New Roman"/>
                <w:sz w:val="22"/>
                <w:szCs w:val="22"/>
                <w:lang w:eastAsia="en-GB"/>
              </w:rPr>
              <w:t>Sandham</w:t>
            </w:r>
            <w:proofErr w:type="spellEnd"/>
            <w:r w:rsidRPr="00720377">
              <w:rPr>
                <w:rFonts w:eastAsia="Times New Roman"/>
                <w:sz w:val="22"/>
                <w:szCs w:val="22"/>
                <w:lang w:eastAsia="en-GB"/>
              </w:rPr>
              <w:t xml:space="preserve"> (Southampton) et al. £7.58M (£1.9M to Imperial).</w:t>
            </w:r>
          </w:p>
        </w:tc>
      </w:tr>
    </w:tbl>
    <w:p w14:paraId="6EFD5D88" w14:textId="77777777" w:rsidR="00067404" w:rsidRDefault="00067404" w:rsidP="00067404">
      <w:pPr>
        <w:spacing w:after="0" w:line="240" w:lineRule="auto"/>
        <w:rPr>
          <w:rFonts w:ascii="Arial" w:hAnsi="Arial" w:cs="Arial"/>
          <w:b/>
          <w:bCs/>
        </w:rPr>
      </w:pPr>
    </w:p>
    <w:p w14:paraId="461C47F7" w14:textId="4601AC2A" w:rsidR="00E07C59" w:rsidRDefault="00E07C59" w:rsidP="00F55041">
      <w:pPr>
        <w:spacing w:after="0" w:line="240" w:lineRule="auto"/>
        <w:rPr>
          <w:rFonts w:ascii="Arial" w:hAnsi="Arial" w:cs="Arial"/>
          <w:bCs/>
        </w:rPr>
      </w:pPr>
      <w:r>
        <w:rPr>
          <w:rFonts w:ascii="Arial" w:hAnsi="Arial" w:cs="Arial"/>
          <w:b/>
          <w:bCs/>
        </w:rPr>
        <w:t>Modelling</w:t>
      </w:r>
    </w:p>
    <w:p w14:paraId="4936B481" w14:textId="77777777" w:rsidR="00E07C59" w:rsidRDefault="00E07C59" w:rsidP="00F55041">
      <w:pPr>
        <w:spacing w:after="0" w:line="240" w:lineRule="auto"/>
        <w:rPr>
          <w:rFonts w:ascii="Arial" w:hAnsi="Arial" w:cs="Arial"/>
          <w:bCs/>
        </w:rPr>
      </w:pPr>
    </w:p>
    <w:tbl>
      <w:tblPr>
        <w:tblStyle w:val="TableGrid"/>
        <w:tblW w:w="9876" w:type="dxa"/>
        <w:tblLook w:val="04A0" w:firstRow="1" w:lastRow="0" w:firstColumn="1" w:lastColumn="0" w:noHBand="0" w:noVBand="1"/>
      </w:tblPr>
      <w:tblGrid>
        <w:gridCol w:w="2376"/>
        <w:gridCol w:w="7500"/>
      </w:tblGrid>
      <w:tr w:rsidR="00E07C59" w14:paraId="109F25EF" w14:textId="77777777" w:rsidTr="00E07C59">
        <w:trPr>
          <w:trHeight w:val="183"/>
        </w:trPr>
        <w:tc>
          <w:tcPr>
            <w:tcW w:w="2376" w:type="dxa"/>
          </w:tcPr>
          <w:p w14:paraId="28164A9A" w14:textId="77777777" w:rsidR="00E07C59" w:rsidRDefault="00E07C59" w:rsidP="00192146">
            <w:pPr>
              <w:pStyle w:val="Default"/>
              <w:spacing w:before="120" w:after="120"/>
              <w:rPr>
                <w:sz w:val="22"/>
                <w:szCs w:val="22"/>
              </w:rPr>
            </w:pPr>
            <w:r>
              <w:rPr>
                <w:b/>
                <w:bCs/>
                <w:sz w:val="22"/>
                <w:szCs w:val="22"/>
              </w:rPr>
              <w:t xml:space="preserve">Title </w:t>
            </w:r>
          </w:p>
        </w:tc>
        <w:tc>
          <w:tcPr>
            <w:tcW w:w="7500" w:type="dxa"/>
          </w:tcPr>
          <w:p w14:paraId="6EC4D7FE" w14:textId="1F5138EF" w:rsidR="00E07C59" w:rsidRPr="00067404" w:rsidRDefault="00E07C59" w:rsidP="005E541D">
            <w:pPr>
              <w:pStyle w:val="Default"/>
              <w:spacing w:before="120" w:after="120"/>
              <w:rPr>
                <w:sz w:val="22"/>
                <w:szCs w:val="22"/>
              </w:rPr>
            </w:pPr>
            <w:r w:rsidRPr="005E541D">
              <w:rPr>
                <w:b/>
                <w:i/>
                <w:sz w:val="22"/>
                <w:szCs w:val="22"/>
              </w:rPr>
              <w:t>Ab initio thermodynamics of ultra-high temperature ceramics</w:t>
            </w:r>
          </w:p>
        </w:tc>
      </w:tr>
      <w:tr w:rsidR="00E07C59" w14:paraId="71D2F232" w14:textId="77777777" w:rsidTr="00E07C59">
        <w:trPr>
          <w:trHeight w:val="1065"/>
        </w:trPr>
        <w:tc>
          <w:tcPr>
            <w:tcW w:w="2376" w:type="dxa"/>
          </w:tcPr>
          <w:p w14:paraId="447F02A3" w14:textId="77777777" w:rsidR="00E07C59" w:rsidRDefault="00E07C59" w:rsidP="00192146">
            <w:pPr>
              <w:pStyle w:val="Default"/>
              <w:spacing w:before="120" w:after="120"/>
              <w:rPr>
                <w:sz w:val="22"/>
                <w:szCs w:val="22"/>
              </w:rPr>
            </w:pPr>
            <w:r>
              <w:rPr>
                <w:b/>
                <w:bCs/>
                <w:sz w:val="22"/>
                <w:szCs w:val="22"/>
              </w:rPr>
              <w:t xml:space="preserve">Relationship to other projects/themes </w:t>
            </w:r>
          </w:p>
        </w:tc>
        <w:tc>
          <w:tcPr>
            <w:tcW w:w="7500" w:type="dxa"/>
          </w:tcPr>
          <w:p w14:paraId="0B059FDF" w14:textId="77777777" w:rsidR="00E07C59" w:rsidRDefault="00E07C59" w:rsidP="00192146">
            <w:pPr>
              <w:pStyle w:val="Default"/>
              <w:spacing w:before="120" w:after="120"/>
              <w:rPr>
                <w:sz w:val="22"/>
                <w:szCs w:val="22"/>
              </w:rPr>
            </w:pPr>
            <w:r>
              <w:rPr>
                <w:sz w:val="22"/>
                <w:szCs w:val="22"/>
              </w:rPr>
              <w:t xml:space="preserve">The CALPHAD assessments are conducted using experimental data and ab initio calculations of thermodynamic and elastic properties of compounds produced by the </w:t>
            </w:r>
            <w:proofErr w:type="spellStart"/>
            <w:r>
              <w:rPr>
                <w:sz w:val="22"/>
                <w:szCs w:val="22"/>
              </w:rPr>
              <w:t>XMat</w:t>
            </w:r>
            <w:proofErr w:type="spellEnd"/>
            <w:r>
              <w:rPr>
                <w:sz w:val="22"/>
                <w:szCs w:val="22"/>
              </w:rPr>
              <w:t xml:space="preserve"> collaboration. Upon completion, the calculated descriptions and phase diagrams will be available to our collaborators and publicly for materials design.</w:t>
            </w:r>
          </w:p>
        </w:tc>
      </w:tr>
      <w:tr w:rsidR="00E07C59" w14:paraId="64F90821" w14:textId="77777777" w:rsidTr="00842324">
        <w:trPr>
          <w:trHeight w:val="616"/>
        </w:trPr>
        <w:tc>
          <w:tcPr>
            <w:tcW w:w="2376" w:type="dxa"/>
          </w:tcPr>
          <w:p w14:paraId="44A24D3E" w14:textId="77777777" w:rsidR="00E07C59" w:rsidRDefault="00E07C59" w:rsidP="00192146">
            <w:pPr>
              <w:pStyle w:val="Default"/>
              <w:spacing w:before="120" w:after="120"/>
              <w:rPr>
                <w:sz w:val="22"/>
                <w:szCs w:val="22"/>
              </w:rPr>
            </w:pPr>
            <w:r>
              <w:rPr>
                <w:b/>
                <w:bCs/>
                <w:sz w:val="22"/>
                <w:szCs w:val="22"/>
              </w:rPr>
              <w:t xml:space="preserve">Project timing </w:t>
            </w:r>
          </w:p>
        </w:tc>
        <w:tc>
          <w:tcPr>
            <w:tcW w:w="7500" w:type="dxa"/>
          </w:tcPr>
          <w:p w14:paraId="23E29AE2" w14:textId="79774D31" w:rsidR="00192146" w:rsidRPr="00192146" w:rsidRDefault="00192146" w:rsidP="00192146">
            <w:pPr>
              <w:pStyle w:val="Default"/>
              <w:spacing w:before="120" w:after="120"/>
              <w:rPr>
                <w:sz w:val="22"/>
                <w:szCs w:val="22"/>
              </w:rPr>
            </w:pPr>
            <w:r w:rsidRPr="00192146">
              <w:rPr>
                <w:sz w:val="22"/>
                <w:szCs w:val="22"/>
              </w:rPr>
              <w:t xml:space="preserve">Aug 2013 – Jul 2016 </w:t>
            </w:r>
            <w:r>
              <w:rPr>
                <w:sz w:val="22"/>
                <w:szCs w:val="22"/>
              </w:rPr>
              <w:t>(</w:t>
            </w:r>
            <w:r w:rsidRPr="00192146">
              <w:rPr>
                <w:sz w:val="22"/>
                <w:szCs w:val="22"/>
              </w:rPr>
              <w:t>Duff</w:t>
            </w:r>
            <w:r>
              <w:rPr>
                <w:sz w:val="22"/>
                <w:szCs w:val="22"/>
              </w:rPr>
              <w:t>)</w:t>
            </w:r>
          </w:p>
          <w:p w14:paraId="217A1EB7" w14:textId="64FC3B55" w:rsidR="00E07C59" w:rsidRDefault="00192146" w:rsidP="00192146">
            <w:pPr>
              <w:pStyle w:val="Default"/>
              <w:spacing w:before="120" w:after="120"/>
              <w:rPr>
                <w:sz w:val="22"/>
                <w:szCs w:val="22"/>
              </w:rPr>
            </w:pPr>
            <w:r w:rsidRPr="00192146">
              <w:rPr>
                <w:sz w:val="22"/>
                <w:szCs w:val="22"/>
              </w:rPr>
              <w:lastRenderedPageBreak/>
              <w:t xml:space="preserve">Oct 2013 – Sep 2016 </w:t>
            </w:r>
            <w:r>
              <w:rPr>
                <w:sz w:val="22"/>
                <w:szCs w:val="22"/>
              </w:rPr>
              <w:t>(</w:t>
            </w:r>
            <w:r w:rsidRPr="00192146">
              <w:rPr>
                <w:sz w:val="22"/>
                <w:szCs w:val="22"/>
              </w:rPr>
              <w:t>Davey</w:t>
            </w:r>
            <w:r>
              <w:rPr>
                <w:sz w:val="22"/>
                <w:szCs w:val="22"/>
              </w:rPr>
              <w:t xml:space="preserve"> – PhD)</w:t>
            </w:r>
          </w:p>
        </w:tc>
      </w:tr>
      <w:tr w:rsidR="00E07C59" w14:paraId="2045D745" w14:textId="77777777" w:rsidTr="00E07C59">
        <w:trPr>
          <w:trHeight w:val="298"/>
        </w:trPr>
        <w:tc>
          <w:tcPr>
            <w:tcW w:w="2376" w:type="dxa"/>
          </w:tcPr>
          <w:p w14:paraId="40B9B5ED" w14:textId="77777777" w:rsidR="00E07C59" w:rsidRDefault="00E07C59" w:rsidP="00192146">
            <w:pPr>
              <w:pStyle w:val="Default"/>
              <w:spacing w:before="120" w:after="120"/>
              <w:rPr>
                <w:sz w:val="22"/>
                <w:szCs w:val="22"/>
              </w:rPr>
            </w:pPr>
            <w:r>
              <w:rPr>
                <w:b/>
                <w:bCs/>
                <w:sz w:val="22"/>
                <w:szCs w:val="22"/>
              </w:rPr>
              <w:lastRenderedPageBreak/>
              <w:t xml:space="preserve">Investigators </w:t>
            </w:r>
          </w:p>
        </w:tc>
        <w:tc>
          <w:tcPr>
            <w:tcW w:w="7500" w:type="dxa"/>
          </w:tcPr>
          <w:p w14:paraId="2F851A11" w14:textId="78EED49B" w:rsidR="00871586" w:rsidRDefault="00E07C59" w:rsidP="00D926AC">
            <w:pPr>
              <w:pStyle w:val="Default"/>
              <w:spacing w:before="120" w:after="120"/>
              <w:rPr>
                <w:sz w:val="22"/>
                <w:szCs w:val="22"/>
              </w:rPr>
            </w:pPr>
            <w:r>
              <w:rPr>
                <w:sz w:val="22"/>
                <w:szCs w:val="22"/>
              </w:rPr>
              <w:t xml:space="preserve">Prof </w:t>
            </w:r>
            <w:r w:rsidR="00192146">
              <w:rPr>
                <w:sz w:val="22"/>
                <w:szCs w:val="22"/>
              </w:rPr>
              <w:t xml:space="preserve">Mike </w:t>
            </w:r>
            <w:r>
              <w:rPr>
                <w:sz w:val="22"/>
                <w:szCs w:val="22"/>
              </w:rPr>
              <w:t>Finnis</w:t>
            </w:r>
            <w:r w:rsidR="00192146">
              <w:rPr>
                <w:sz w:val="22"/>
                <w:szCs w:val="22"/>
              </w:rPr>
              <w:t>, ICL</w:t>
            </w:r>
          </w:p>
        </w:tc>
      </w:tr>
      <w:tr w:rsidR="00E07C59" w14:paraId="337ADC46" w14:textId="77777777" w:rsidTr="00E07C59">
        <w:trPr>
          <w:trHeight w:val="206"/>
        </w:trPr>
        <w:tc>
          <w:tcPr>
            <w:tcW w:w="2376" w:type="dxa"/>
          </w:tcPr>
          <w:p w14:paraId="3260246B" w14:textId="77777777" w:rsidR="00E07C59" w:rsidRDefault="00E07C59" w:rsidP="00192146">
            <w:pPr>
              <w:pStyle w:val="Default"/>
              <w:spacing w:before="120" w:after="120"/>
              <w:rPr>
                <w:sz w:val="22"/>
                <w:szCs w:val="22"/>
              </w:rPr>
            </w:pPr>
            <w:r>
              <w:rPr>
                <w:b/>
                <w:bCs/>
                <w:sz w:val="22"/>
                <w:szCs w:val="22"/>
              </w:rPr>
              <w:t xml:space="preserve">Staff Employed </w:t>
            </w:r>
          </w:p>
        </w:tc>
        <w:tc>
          <w:tcPr>
            <w:tcW w:w="7500" w:type="dxa"/>
          </w:tcPr>
          <w:p w14:paraId="1F3CC828" w14:textId="77777777" w:rsidR="00E07C59" w:rsidRDefault="00E07C59" w:rsidP="00192146">
            <w:pPr>
              <w:pStyle w:val="Default"/>
              <w:spacing w:before="120" w:after="120"/>
              <w:rPr>
                <w:sz w:val="22"/>
                <w:szCs w:val="22"/>
              </w:rPr>
            </w:pPr>
            <w:proofErr w:type="spellStart"/>
            <w:r>
              <w:rPr>
                <w:sz w:val="22"/>
                <w:szCs w:val="22"/>
              </w:rPr>
              <w:t>Dr.</w:t>
            </w:r>
            <w:proofErr w:type="spellEnd"/>
            <w:r>
              <w:rPr>
                <w:sz w:val="22"/>
                <w:szCs w:val="22"/>
              </w:rPr>
              <w:t xml:space="preserve"> Andrew Duff</w:t>
            </w:r>
            <w:r w:rsidR="00192146">
              <w:rPr>
                <w:sz w:val="22"/>
                <w:szCs w:val="22"/>
              </w:rPr>
              <w:t>,</w:t>
            </w:r>
            <w:r>
              <w:rPr>
                <w:sz w:val="22"/>
                <w:szCs w:val="22"/>
              </w:rPr>
              <w:t xml:space="preserve"> ICL</w:t>
            </w:r>
            <w:r w:rsidR="00192146">
              <w:rPr>
                <w:sz w:val="22"/>
                <w:szCs w:val="22"/>
              </w:rPr>
              <w:t>,</w:t>
            </w:r>
            <w:r>
              <w:rPr>
                <w:sz w:val="22"/>
                <w:szCs w:val="22"/>
              </w:rPr>
              <w:t xml:space="preserve"> </w:t>
            </w:r>
            <w:r w:rsidR="00192146">
              <w:rPr>
                <w:sz w:val="22"/>
                <w:szCs w:val="22"/>
              </w:rPr>
              <w:t>1</w:t>
            </w:r>
            <w:r>
              <w:rPr>
                <w:sz w:val="22"/>
                <w:szCs w:val="22"/>
              </w:rPr>
              <w:t xml:space="preserve">00% </w:t>
            </w:r>
            <w:r w:rsidR="00192146">
              <w:rPr>
                <w:sz w:val="22"/>
                <w:szCs w:val="22"/>
              </w:rPr>
              <w:t>FTE</w:t>
            </w:r>
          </w:p>
          <w:p w14:paraId="229E71A7" w14:textId="643E18CE" w:rsidR="0075019C" w:rsidRDefault="0075019C" w:rsidP="0075019C">
            <w:pPr>
              <w:pStyle w:val="Default"/>
              <w:spacing w:before="120" w:after="120"/>
              <w:rPr>
                <w:sz w:val="22"/>
                <w:szCs w:val="22"/>
              </w:rPr>
            </w:pPr>
            <w:r>
              <w:rPr>
                <w:sz w:val="22"/>
                <w:szCs w:val="22"/>
              </w:rPr>
              <w:t>Ms. Theresa Davey, ICL, 100% FTE (PhD student) – funded by EPSRC DTA</w:t>
            </w:r>
          </w:p>
        </w:tc>
      </w:tr>
      <w:tr w:rsidR="00E07C59" w14:paraId="253B6AC2" w14:textId="77777777" w:rsidTr="00E07C59">
        <w:trPr>
          <w:trHeight w:val="914"/>
        </w:trPr>
        <w:tc>
          <w:tcPr>
            <w:tcW w:w="2376" w:type="dxa"/>
          </w:tcPr>
          <w:p w14:paraId="0B6143A6" w14:textId="77777777" w:rsidR="00E07C59" w:rsidRDefault="00E07C59" w:rsidP="00192146">
            <w:pPr>
              <w:pStyle w:val="Default"/>
              <w:spacing w:before="120" w:after="120"/>
              <w:rPr>
                <w:sz w:val="22"/>
                <w:szCs w:val="22"/>
              </w:rPr>
            </w:pPr>
            <w:r>
              <w:rPr>
                <w:b/>
                <w:bCs/>
                <w:sz w:val="22"/>
                <w:szCs w:val="22"/>
              </w:rPr>
              <w:t xml:space="preserve">Project Partners </w:t>
            </w:r>
          </w:p>
        </w:tc>
        <w:tc>
          <w:tcPr>
            <w:tcW w:w="7500" w:type="dxa"/>
          </w:tcPr>
          <w:p w14:paraId="44B76081" w14:textId="77777777" w:rsidR="00E07C59" w:rsidRDefault="00E07C59" w:rsidP="00192146">
            <w:pPr>
              <w:pStyle w:val="Default"/>
              <w:spacing w:before="120" w:after="120"/>
              <w:rPr>
                <w:sz w:val="22"/>
                <w:szCs w:val="22"/>
              </w:rPr>
            </w:pPr>
            <w:r>
              <w:rPr>
                <w:i/>
                <w:sz w:val="22"/>
                <w:szCs w:val="22"/>
              </w:rPr>
              <w:t xml:space="preserve">Ab </w:t>
            </w:r>
            <w:r w:rsidRPr="00227690">
              <w:rPr>
                <w:i/>
                <w:sz w:val="22"/>
                <w:szCs w:val="22"/>
              </w:rPr>
              <w:t>initio</w:t>
            </w:r>
            <w:r>
              <w:rPr>
                <w:sz w:val="22"/>
                <w:szCs w:val="22"/>
              </w:rPr>
              <w:t xml:space="preserve"> </w:t>
            </w:r>
            <w:proofErr w:type="spellStart"/>
            <w:r>
              <w:rPr>
                <w:sz w:val="22"/>
                <w:szCs w:val="22"/>
              </w:rPr>
              <w:t>anharmonic</w:t>
            </w:r>
            <w:proofErr w:type="spellEnd"/>
            <w:r>
              <w:rPr>
                <w:sz w:val="22"/>
                <w:szCs w:val="22"/>
              </w:rPr>
              <w:t xml:space="preserve"> method development in collaboration with </w:t>
            </w:r>
            <w:r w:rsidRPr="00227690">
              <w:rPr>
                <w:sz w:val="22"/>
                <w:szCs w:val="22"/>
              </w:rPr>
              <w:t>Max</w:t>
            </w:r>
            <w:r>
              <w:rPr>
                <w:sz w:val="22"/>
                <w:szCs w:val="22"/>
              </w:rPr>
              <w:t xml:space="preserve"> Planck institute f</w:t>
            </w:r>
            <w:r>
              <w:rPr>
                <w:rStyle w:val="tgc"/>
                <w:color w:val="222222"/>
                <w:lang w:val="en"/>
              </w:rPr>
              <w:t>ü</w:t>
            </w:r>
            <w:r>
              <w:rPr>
                <w:sz w:val="22"/>
                <w:szCs w:val="22"/>
              </w:rPr>
              <w:t xml:space="preserve">r </w:t>
            </w:r>
            <w:proofErr w:type="spellStart"/>
            <w:r>
              <w:rPr>
                <w:sz w:val="22"/>
                <w:szCs w:val="22"/>
              </w:rPr>
              <w:t>Eisenforschung</w:t>
            </w:r>
            <w:proofErr w:type="spellEnd"/>
            <w:r>
              <w:rPr>
                <w:sz w:val="22"/>
                <w:szCs w:val="22"/>
              </w:rPr>
              <w:t>.</w:t>
            </w:r>
          </w:p>
          <w:p w14:paraId="7BB3366A" w14:textId="6EC597E2" w:rsidR="00E07C59" w:rsidRDefault="00E07C59" w:rsidP="00192146">
            <w:pPr>
              <w:pStyle w:val="Default"/>
              <w:spacing w:before="120" w:after="120"/>
              <w:rPr>
                <w:sz w:val="22"/>
                <w:szCs w:val="22"/>
              </w:rPr>
            </w:pPr>
            <w:r>
              <w:rPr>
                <w:sz w:val="22"/>
                <w:szCs w:val="22"/>
              </w:rPr>
              <w:t xml:space="preserve">Collaboration with </w:t>
            </w:r>
            <w:proofErr w:type="spellStart"/>
            <w:r>
              <w:rPr>
                <w:sz w:val="22"/>
                <w:szCs w:val="22"/>
              </w:rPr>
              <w:t>Suzana</w:t>
            </w:r>
            <w:proofErr w:type="spellEnd"/>
            <w:r>
              <w:rPr>
                <w:sz w:val="22"/>
                <w:szCs w:val="22"/>
              </w:rPr>
              <w:t xml:space="preserve"> Fries at Ruhr-</w:t>
            </w:r>
            <w:proofErr w:type="spellStart"/>
            <w:r>
              <w:rPr>
                <w:sz w:val="22"/>
                <w:szCs w:val="22"/>
              </w:rPr>
              <w:t>Universitat</w:t>
            </w:r>
            <w:proofErr w:type="spellEnd"/>
            <w:r>
              <w:rPr>
                <w:sz w:val="22"/>
                <w:szCs w:val="22"/>
              </w:rPr>
              <w:t xml:space="preserve"> Bochum on CALPHAD assessments of the B-C-Hf-</w:t>
            </w:r>
            <w:proofErr w:type="spellStart"/>
            <w:r>
              <w:rPr>
                <w:sz w:val="22"/>
                <w:szCs w:val="22"/>
              </w:rPr>
              <w:t>Zr</w:t>
            </w:r>
            <w:proofErr w:type="spellEnd"/>
            <w:r>
              <w:rPr>
                <w:sz w:val="22"/>
                <w:szCs w:val="22"/>
              </w:rPr>
              <w:t xml:space="preserve"> system. </w:t>
            </w:r>
          </w:p>
        </w:tc>
      </w:tr>
      <w:tr w:rsidR="00E07C59" w14:paraId="411BF7AD" w14:textId="77777777" w:rsidTr="007E1B9E">
        <w:trPr>
          <w:trHeight w:val="333"/>
        </w:trPr>
        <w:tc>
          <w:tcPr>
            <w:tcW w:w="2376" w:type="dxa"/>
          </w:tcPr>
          <w:p w14:paraId="737B5DD4" w14:textId="77777777" w:rsidR="00E07C59" w:rsidRDefault="00E07C59" w:rsidP="00192146">
            <w:pPr>
              <w:pStyle w:val="Default"/>
              <w:spacing w:before="120" w:after="120"/>
              <w:rPr>
                <w:sz w:val="22"/>
                <w:szCs w:val="22"/>
              </w:rPr>
            </w:pPr>
            <w:r>
              <w:rPr>
                <w:b/>
                <w:bCs/>
                <w:sz w:val="22"/>
                <w:szCs w:val="22"/>
              </w:rPr>
              <w:t xml:space="preserve">Aims </w:t>
            </w:r>
          </w:p>
        </w:tc>
        <w:tc>
          <w:tcPr>
            <w:tcW w:w="7500" w:type="dxa"/>
          </w:tcPr>
          <w:p w14:paraId="5ECB878C" w14:textId="054A9588" w:rsidR="00E07C59" w:rsidRPr="000D7399" w:rsidRDefault="00E07C59" w:rsidP="00503CAC">
            <w:pPr>
              <w:pStyle w:val="Default"/>
              <w:spacing w:before="120" w:after="120"/>
              <w:rPr>
                <w:sz w:val="22"/>
                <w:szCs w:val="22"/>
              </w:rPr>
            </w:pPr>
            <w:r>
              <w:rPr>
                <w:sz w:val="22"/>
                <w:szCs w:val="22"/>
              </w:rPr>
              <w:t>The thermodynamic prop</w:t>
            </w:r>
            <w:r w:rsidRPr="00185233">
              <w:rPr>
                <w:sz w:val="22"/>
                <w:szCs w:val="22"/>
              </w:rPr>
              <w:t xml:space="preserve">erties and phase stabilities of UHTCs </w:t>
            </w:r>
            <w:r>
              <w:rPr>
                <w:sz w:val="22"/>
                <w:szCs w:val="22"/>
              </w:rPr>
              <w:t xml:space="preserve">and MAX phases </w:t>
            </w:r>
            <w:r w:rsidRPr="00185233">
              <w:rPr>
                <w:sz w:val="22"/>
                <w:szCs w:val="22"/>
              </w:rPr>
              <w:t>are poorly characterized</w:t>
            </w:r>
            <w:r>
              <w:rPr>
                <w:sz w:val="22"/>
                <w:szCs w:val="22"/>
              </w:rPr>
              <w:t xml:space="preserve"> </w:t>
            </w:r>
            <w:r w:rsidRPr="00185233">
              <w:rPr>
                <w:sz w:val="22"/>
                <w:szCs w:val="22"/>
              </w:rPr>
              <w:t>due to the large experimental errors associated with measuring</w:t>
            </w:r>
            <w:r>
              <w:rPr>
                <w:sz w:val="22"/>
                <w:szCs w:val="22"/>
              </w:rPr>
              <w:t xml:space="preserve"> </w:t>
            </w:r>
            <w:r w:rsidRPr="00185233">
              <w:rPr>
                <w:sz w:val="22"/>
                <w:szCs w:val="22"/>
              </w:rPr>
              <w:t xml:space="preserve">the onset of melting. </w:t>
            </w:r>
            <w:r>
              <w:rPr>
                <w:sz w:val="22"/>
                <w:szCs w:val="22"/>
              </w:rPr>
              <w:t>To address this, the phase diagrams of the B-C-Hf-</w:t>
            </w:r>
            <w:proofErr w:type="spellStart"/>
            <w:r>
              <w:rPr>
                <w:sz w:val="22"/>
                <w:szCs w:val="22"/>
              </w:rPr>
              <w:t>Zr</w:t>
            </w:r>
            <w:proofErr w:type="spellEnd"/>
            <w:r>
              <w:rPr>
                <w:sz w:val="22"/>
                <w:szCs w:val="22"/>
              </w:rPr>
              <w:t xml:space="preserve"> system </w:t>
            </w:r>
            <w:r w:rsidR="00D926AC">
              <w:rPr>
                <w:sz w:val="22"/>
                <w:szCs w:val="22"/>
              </w:rPr>
              <w:t>are being</w:t>
            </w:r>
            <w:r>
              <w:rPr>
                <w:sz w:val="22"/>
                <w:szCs w:val="22"/>
              </w:rPr>
              <w:t xml:space="preserve"> re-assessed using the CALPHAD approach, within which existing experimental data </w:t>
            </w:r>
            <w:r w:rsidR="00D926AC">
              <w:rPr>
                <w:sz w:val="22"/>
                <w:szCs w:val="22"/>
              </w:rPr>
              <w:t>is being</w:t>
            </w:r>
            <w:r>
              <w:rPr>
                <w:sz w:val="22"/>
                <w:szCs w:val="22"/>
              </w:rPr>
              <w:t xml:space="preserve"> combined with new, fully </w:t>
            </w:r>
            <w:r>
              <w:rPr>
                <w:i/>
                <w:sz w:val="22"/>
                <w:szCs w:val="22"/>
              </w:rPr>
              <w:t>ab initio</w:t>
            </w:r>
            <w:r>
              <w:rPr>
                <w:sz w:val="22"/>
                <w:szCs w:val="22"/>
              </w:rPr>
              <w:t xml:space="preserve"> density functional theory (DFT) calculations, performed up to the melting point. The latter </w:t>
            </w:r>
            <w:r w:rsidRPr="00185233">
              <w:rPr>
                <w:sz w:val="22"/>
                <w:szCs w:val="22"/>
              </w:rPr>
              <w:t>pose</w:t>
            </w:r>
            <w:r>
              <w:rPr>
                <w:sz w:val="22"/>
                <w:szCs w:val="22"/>
              </w:rPr>
              <w:t>d</w:t>
            </w:r>
            <w:r w:rsidRPr="00185233">
              <w:rPr>
                <w:sz w:val="22"/>
                <w:szCs w:val="22"/>
              </w:rPr>
              <w:t xml:space="preserve"> a</w:t>
            </w:r>
            <w:r>
              <w:rPr>
                <w:sz w:val="22"/>
                <w:szCs w:val="22"/>
              </w:rPr>
              <w:t xml:space="preserve"> </w:t>
            </w:r>
            <w:r w:rsidRPr="00185233">
              <w:rPr>
                <w:sz w:val="22"/>
                <w:szCs w:val="22"/>
              </w:rPr>
              <w:t>significant challenge</w:t>
            </w:r>
            <w:r w:rsidR="00D926AC">
              <w:rPr>
                <w:sz w:val="22"/>
                <w:szCs w:val="22"/>
              </w:rPr>
              <w:t>,</w:t>
            </w:r>
            <w:r w:rsidRPr="00185233">
              <w:rPr>
                <w:sz w:val="22"/>
                <w:szCs w:val="22"/>
              </w:rPr>
              <w:t xml:space="preserve"> </w:t>
            </w:r>
            <w:r>
              <w:rPr>
                <w:sz w:val="22"/>
                <w:szCs w:val="22"/>
              </w:rPr>
              <w:t>however</w:t>
            </w:r>
            <w:r w:rsidR="00D926AC">
              <w:rPr>
                <w:sz w:val="22"/>
                <w:szCs w:val="22"/>
              </w:rPr>
              <w:t>,</w:t>
            </w:r>
            <w:r>
              <w:rPr>
                <w:sz w:val="22"/>
                <w:szCs w:val="22"/>
              </w:rPr>
              <w:t xml:space="preserve"> </w:t>
            </w:r>
            <w:r w:rsidRPr="00185233">
              <w:rPr>
                <w:sz w:val="22"/>
                <w:szCs w:val="22"/>
              </w:rPr>
              <w:t xml:space="preserve">due to the strongly </w:t>
            </w:r>
            <w:proofErr w:type="spellStart"/>
            <w:r w:rsidRPr="00185233">
              <w:rPr>
                <w:sz w:val="22"/>
                <w:szCs w:val="22"/>
              </w:rPr>
              <w:t>anharmonic</w:t>
            </w:r>
            <w:proofErr w:type="spellEnd"/>
            <w:r w:rsidRPr="00185233">
              <w:rPr>
                <w:sz w:val="22"/>
                <w:szCs w:val="22"/>
              </w:rPr>
              <w:t xml:space="preserve"> lattice</w:t>
            </w:r>
            <w:r>
              <w:rPr>
                <w:sz w:val="22"/>
                <w:szCs w:val="22"/>
              </w:rPr>
              <w:t xml:space="preserve"> </w:t>
            </w:r>
            <w:r w:rsidRPr="00185233">
              <w:rPr>
                <w:sz w:val="22"/>
                <w:szCs w:val="22"/>
              </w:rPr>
              <w:t>vibrations expected for such material</w:t>
            </w:r>
            <w:r>
              <w:rPr>
                <w:sz w:val="22"/>
                <w:szCs w:val="22"/>
              </w:rPr>
              <w:t>s</w:t>
            </w:r>
            <w:r w:rsidR="00503CAC">
              <w:rPr>
                <w:sz w:val="22"/>
                <w:szCs w:val="22"/>
              </w:rPr>
              <w:t>. This</w:t>
            </w:r>
            <w:r>
              <w:rPr>
                <w:sz w:val="22"/>
                <w:szCs w:val="22"/>
              </w:rPr>
              <w:t xml:space="preserve"> renders even recently developed schemes such as the UP-TILD approach too computationally inefficient for present purposes. To address this, new approaches are being developed</w:t>
            </w:r>
            <w:r w:rsidR="00503CAC">
              <w:rPr>
                <w:sz w:val="22"/>
                <w:szCs w:val="22"/>
              </w:rPr>
              <w:t xml:space="preserve"> that are significantly more efficient.</w:t>
            </w:r>
          </w:p>
        </w:tc>
      </w:tr>
      <w:tr w:rsidR="005454F8" w14:paraId="5687ED43" w14:textId="77777777" w:rsidTr="007E1B9E">
        <w:trPr>
          <w:trHeight w:val="333"/>
        </w:trPr>
        <w:tc>
          <w:tcPr>
            <w:tcW w:w="2376" w:type="dxa"/>
          </w:tcPr>
          <w:p w14:paraId="1C151BD3" w14:textId="3F648BF0" w:rsidR="005454F8" w:rsidRDefault="00067404" w:rsidP="00192146">
            <w:pPr>
              <w:pStyle w:val="Default"/>
              <w:spacing w:before="120" w:after="120"/>
              <w:rPr>
                <w:b/>
                <w:bCs/>
                <w:sz w:val="22"/>
                <w:szCs w:val="22"/>
              </w:rPr>
            </w:pPr>
            <w:r>
              <w:rPr>
                <w:b/>
                <w:bCs/>
                <w:sz w:val="22"/>
                <w:szCs w:val="22"/>
              </w:rPr>
              <w:t>Results</w:t>
            </w:r>
          </w:p>
        </w:tc>
        <w:tc>
          <w:tcPr>
            <w:tcW w:w="7500" w:type="dxa"/>
          </w:tcPr>
          <w:p w14:paraId="72973BCF" w14:textId="77777777" w:rsidR="005454F8" w:rsidRDefault="005454F8" w:rsidP="005454F8">
            <w:pPr>
              <w:pStyle w:val="Default"/>
              <w:spacing w:before="120" w:after="120"/>
              <w:rPr>
                <w:b/>
                <w:sz w:val="22"/>
                <w:szCs w:val="22"/>
              </w:rPr>
            </w:pPr>
            <w:r>
              <w:rPr>
                <w:sz w:val="22"/>
                <w:szCs w:val="22"/>
              </w:rPr>
              <w:t xml:space="preserve">An improved approach (called TU-TILD) to fully </w:t>
            </w:r>
            <w:proofErr w:type="spellStart"/>
            <w:r>
              <w:rPr>
                <w:sz w:val="22"/>
                <w:szCs w:val="22"/>
              </w:rPr>
              <w:t>anharmonic</w:t>
            </w:r>
            <w:proofErr w:type="spellEnd"/>
            <w:r>
              <w:rPr>
                <w:sz w:val="22"/>
                <w:szCs w:val="22"/>
              </w:rPr>
              <w:t xml:space="preserve"> DFT calculations has been developed, providing at least an order of magnitude improvement in efficiency compared to the former approach (UP-TILD). This will enable </w:t>
            </w:r>
            <w:r>
              <w:rPr>
                <w:i/>
                <w:sz w:val="22"/>
                <w:szCs w:val="22"/>
              </w:rPr>
              <w:t>ab initio</w:t>
            </w:r>
            <w:r>
              <w:rPr>
                <w:sz w:val="22"/>
                <w:szCs w:val="22"/>
              </w:rPr>
              <w:t xml:space="preserve"> calculations for more UHTCs to higher temperatures than hitherto possible.</w:t>
            </w:r>
          </w:p>
          <w:p w14:paraId="71C6DF4F" w14:textId="36D588F4" w:rsidR="005454F8" w:rsidRDefault="005454F8" w:rsidP="005454F8">
            <w:pPr>
              <w:pStyle w:val="Default"/>
              <w:spacing w:before="120" w:after="120"/>
              <w:rPr>
                <w:sz w:val="22"/>
                <w:szCs w:val="22"/>
              </w:rPr>
            </w:pPr>
            <w:r>
              <w:rPr>
                <w:sz w:val="22"/>
                <w:szCs w:val="22"/>
              </w:rPr>
              <w:t xml:space="preserve">The approach has been used to calculate the thermodynamic properties of </w:t>
            </w:r>
            <w:proofErr w:type="spellStart"/>
            <w:r>
              <w:rPr>
                <w:sz w:val="22"/>
                <w:szCs w:val="22"/>
              </w:rPr>
              <w:t>ZrC</w:t>
            </w:r>
            <w:proofErr w:type="spellEnd"/>
            <w:r>
              <w:rPr>
                <w:sz w:val="22"/>
                <w:szCs w:val="22"/>
              </w:rPr>
              <w:t xml:space="preserve"> up to the melting </w:t>
            </w:r>
            <w:r w:rsidRPr="00C54ABE">
              <w:rPr>
                <w:sz w:val="22"/>
                <w:szCs w:val="22"/>
              </w:rPr>
              <w:t>point (</w:t>
            </w:r>
            <w:r>
              <w:rPr>
                <w:sz w:val="22"/>
                <w:szCs w:val="22"/>
              </w:rPr>
              <w:t xml:space="preserve">recent publication </w:t>
            </w:r>
            <w:r w:rsidRPr="00C54ABE">
              <w:rPr>
                <w:sz w:val="22"/>
                <w:szCs w:val="22"/>
                <w:lang w:val="en-US"/>
              </w:rPr>
              <w:t>DOI: 10.1103/PhysRevB.91.214311</w:t>
            </w:r>
            <w:r>
              <w:rPr>
                <w:sz w:val="22"/>
                <w:szCs w:val="22"/>
                <w:lang w:val="en-US"/>
              </w:rPr>
              <w:t>)</w:t>
            </w:r>
            <w:r w:rsidR="005E541D">
              <w:rPr>
                <w:sz w:val="22"/>
                <w:szCs w:val="22"/>
                <w:lang w:val="en-US"/>
              </w:rPr>
              <w:t>.</w:t>
            </w:r>
          </w:p>
          <w:p w14:paraId="70D92C5D" w14:textId="42E3F1CE" w:rsidR="005E541D" w:rsidRDefault="005E541D" w:rsidP="005454F8">
            <w:pPr>
              <w:pStyle w:val="Default"/>
              <w:spacing w:before="120" w:after="120"/>
              <w:rPr>
                <w:sz w:val="22"/>
                <w:szCs w:val="22"/>
              </w:rPr>
            </w:pPr>
            <w:r w:rsidRPr="005E541D">
              <w:rPr>
                <w:sz w:val="22"/>
                <w:szCs w:val="22"/>
              </w:rPr>
              <w:t>As a precursor to phase diagram assessment for the B-C-Hf-</w:t>
            </w:r>
            <w:proofErr w:type="spellStart"/>
            <w:r w:rsidRPr="005E541D">
              <w:rPr>
                <w:sz w:val="22"/>
                <w:szCs w:val="22"/>
              </w:rPr>
              <w:t>Zr</w:t>
            </w:r>
            <w:proofErr w:type="spellEnd"/>
            <w:r w:rsidRPr="005E541D">
              <w:rPr>
                <w:sz w:val="22"/>
                <w:szCs w:val="22"/>
              </w:rPr>
              <w:t xml:space="preserve"> system, a systematic review was carried out of the existing phase diagrams, experimental investigations and theoretical calculations. Weaknesses and inconsistencies in the existing thermodynamic descriptions were identified. Ab initio calculations of the vacancy formation energy in zirconium carbide demonstrated shortcomings in the existing thermodynamic description. Previously, such quantities have not been explicitly considered in thermodynamic assessments. A strategy was developed to directly include calculations of measurements of vacancy related quantities such as the vacancy formation energy in the optimisation of the thermodynamic description. As such, a reassessment of the carbon-zirconium system was conducted in the context of the B-C-Hf-</w:t>
            </w:r>
            <w:proofErr w:type="spellStart"/>
            <w:r w:rsidRPr="005E541D">
              <w:rPr>
                <w:sz w:val="22"/>
                <w:szCs w:val="22"/>
              </w:rPr>
              <w:t>Zr</w:t>
            </w:r>
            <w:proofErr w:type="spellEnd"/>
            <w:r w:rsidRPr="005E541D">
              <w:rPr>
                <w:sz w:val="22"/>
                <w:szCs w:val="22"/>
              </w:rPr>
              <w:t xml:space="preserve"> system, incorporating DFT calculations of the vacancy formation energy.</w:t>
            </w:r>
          </w:p>
        </w:tc>
      </w:tr>
      <w:tr w:rsidR="00E07C59" w14:paraId="7E393FEE" w14:textId="77777777" w:rsidTr="004D47E5">
        <w:trPr>
          <w:trHeight w:val="772"/>
        </w:trPr>
        <w:tc>
          <w:tcPr>
            <w:tcW w:w="2376" w:type="dxa"/>
          </w:tcPr>
          <w:p w14:paraId="0492FC93" w14:textId="593C3FBB" w:rsidR="00E07C59" w:rsidRDefault="00067404" w:rsidP="00192146">
            <w:pPr>
              <w:pStyle w:val="Default"/>
              <w:spacing w:before="120" w:after="120"/>
              <w:rPr>
                <w:sz w:val="22"/>
                <w:szCs w:val="22"/>
              </w:rPr>
            </w:pPr>
            <w:r>
              <w:rPr>
                <w:b/>
                <w:bCs/>
                <w:sz w:val="22"/>
                <w:szCs w:val="22"/>
              </w:rPr>
              <w:t>Publications</w:t>
            </w:r>
            <w:r w:rsidR="00E07C59">
              <w:rPr>
                <w:b/>
                <w:bCs/>
                <w:sz w:val="22"/>
                <w:szCs w:val="22"/>
              </w:rPr>
              <w:t xml:space="preserve"> </w:t>
            </w:r>
          </w:p>
        </w:tc>
        <w:tc>
          <w:tcPr>
            <w:tcW w:w="7500" w:type="dxa"/>
          </w:tcPr>
          <w:p w14:paraId="3332DD63" w14:textId="53F56EBA" w:rsidR="00E07C59" w:rsidRDefault="00D33780" w:rsidP="004D47E5">
            <w:pPr>
              <w:pStyle w:val="Default"/>
              <w:spacing w:before="120" w:after="120"/>
              <w:rPr>
                <w:sz w:val="22"/>
                <w:szCs w:val="22"/>
              </w:rPr>
            </w:pPr>
            <w:r w:rsidRPr="00E97C00">
              <w:rPr>
                <w:sz w:val="22"/>
                <w:szCs w:val="22"/>
              </w:rPr>
              <w:t xml:space="preserve">An improved method of calculating high-temperature thermodynamic properties ab initio with application to </w:t>
            </w:r>
            <w:proofErr w:type="spellStart"/>
            <w:r w:rsidRPr="00E97C00">
              <w:rPr>
                <w:sz w:val="22"/>
                <w:szCs w:val="22"/>
              </w:rPr>
              <w:t>ZrC</w:t>
            </w:r>
            <w:proofErr w:type="spellEnd"/>
            <w:r>
              <w:rPr>
                <w:sz w:val="22"/>
                <w:szCs w:val="22"/>
              </w:rPr>
              <w:t>,</w:t>
            </w:r>
            <w:r w:rsidRPr="00E97C00">
              <w:rPr>
                <w:sz w:val="22"/>
                <w:szCs w:val="22"/>
              </w:rPr>
              <w:t xml:space="preserve"> </w:t>
            </w:r>
            <w:r w:rsidR="00E97C00" w:rsidRPr="00E97C00">
              <w:rPr>
                <w:sz w:val="22"/>
                <w:szCs w:val="22"/>
              </w:rPr>
              <w:t>Duff</w:t>
            </w:r>
            <w:r>
              <w:rPr>
                <w:sz w:val="22"/>
                <w:szCs w:val="22"/>
              </w:rPr>
              <w:t xml:space="preserve"> AI</w:t>
            </w:r>
            <w:r w:rsidR="00E97C00" w:rsidRPr="00E97C00">
              <w:rPr>
                <w:sz w:val="22"/>
                <w:szCs w:val="22"/>
              </w:rPr>
              <w:t>, Davey</w:t>
            </w:r>
            <w:r>
              <w:rPr>
                <w:sz w:val="22"/>
                <w:szCs w:val="22"/>
              </w:rPr>
              <w:t xml:space="preserve"> T</w:t>
            </w:r>
            <w:r w:rsidR="00E97C00" w:rsidRPr="00E97C00">
              <w:rPr>
                <w:sz w:val="22"/>
                <w:szCs w:val="22"/>
              </w:rPr>
              <w:t xml:space="preserve">, </w:t>
            </w:r>
            <w:proofErr w:type="spellStart"/>
            <w:r w:rsidR="00E97C00" w:rsidRPr="00E97C00">
              <w:rPr>
                <w:sz w:val="22"/>
                <w:szCs w:val="22"/>
              </w:rPr>
              <w:t>Korbmacher</w:t>
            </w:r>
            <w:proofErr w:type="spellEnd"/>
            <w:r>
              <w:rPr>
                <w:sz w:val="22"/>
                <w:szCs w:val="22"/>
              </w:rPr>
              <w:t xml:space="preserve"> D</w:t>
            </w:r>
            <w:r w:rsidR="00E97C00" w:rsidRPr="00E97C00">
              <w:rPr>
                <w:sz w:val="22"/>
                <w:szCs w:val="22"/>
              </w:rPr>
              <w:t xml:space="preserve">, </w:t>
            </w:r>
            <w:proofErr w:type="spellStart"/>
            <w:r w:rsidR="00E97C00" w:rsidRPr="00E97C00">
              <w:rPr>
                <w:sz w:val="22"/>
                <w:szCs w:val="22"/>
              </w:rPr>
              <w:t>Glensk</w:t>
            </w:r>
            <w:proofErr w:type="spellEnd"/>
            <w:r>
              <w:rPr>
                <w:sz w:val="22"/>
                <w:szCs w:val="22"/>
              </w:rPr>
              <w:t xml:space="preserve"> A</w:t>
            </w:r>
            <w:r w:rsidR="00E97C00" w:rsidRPr="00E97C00">
              <w:rPr>
                <w:sz w:val="22"/>
                <w:szCs w:val="22"/>
              </w:rPr>
              <w:t>, Grabowski</w:t>
            </w:r>
            <w:r>
              <w:rPr>
                <w:sz w:val="22"/>
                <w:szCs w:val="22"/>
              </w:rPr>
              <w:t xml:space="preserve"> B</w:t>
            </w:r>
            <w:r w:rsidR="00E97C00" w:rsidRPr="00E97C00">
              <w:rPr>
                <w:sz w:val="22"/>
                <w:szCs w:val="22"/>
              </w:rPr>
              <w:t>, Neugebauer</w:t>
            </w:r>
            <w:r>
              <w:rPr>
                <w:sz w:val="22"/>
                <w:szCs w:val="22"/>
              </w:rPr>
              <w:t xml:space="preserve"> J</w:t>
            </w:r>
            <w:r w:rsidR="00E97C00" w:rsidRPr="00E97C00">
              <w:rPr>
                <w:sz w:val="22"/>
                <w:szCs w:val="22"/>
              </w:rPr>
              <w:t>, Finnis</w:t>
            </w:r>
            <w:r>
              <w:rPr>
                <w:sz w:val="22"/>
                <w:szCs w:val="22"/>
              </w:rPr>
              <w:t xml:space="preserve"> MW</w:t>
            </w:r>
            <w:r w:rsidR="00E97C00" w:rsidRPr="00E97C00">
              <w:rPr>
                <w:sz w:val="22"/>
                <w:szCs w:val="22"/>
              </w:rPr>
              <w:t xml:space="preserve">, </w:t>
            </w:r>
            <w:r w:rsidR="00E97C00" w:rsidRPr="00D33780">
              <w:rPr>
                <w:i/>
                <w:sz w:val="22"/>
                <w:szCs w:val="22"/>
              </w:rPr>
              <w:t>Phys. Rev. B</w:t>
            </w:r>
            <w:r w:rsidR="00E97C00" w:rsidRPr="00E97C00">
              <w:rPr>
                <w:sz w:val="22"/>
                <w:szCs w:val="22"/>
              </w:rPr>
              <w:t xml:space="preserve"> </w:t>
            </w:r>
            <w:r w:rsidR="00E97C00" w:rsidRPr="00D33780">
              <w:rPr>
                <w:b/>
                <w:iCs/>
                <w:sz w:val="22"/>
                <w:szCs w:val="22"/>
                <w:lang w:val="en-US"/>
              </w:rPr>
              <w:t>91</w:t>
            </w:r>
            <w:r w:rsidR="00E97C00" w:rsidRPr="00E97C00">
              <w:rPr>
                <w:sz w:val="22"/>
                <w:szCs w:val="22"/>
                <w:lang w:val="en-US"/>
              </w:rPr>
              <w:t xml:space="preserve"> 214311-1-8 (2015)</w:t>
            </w:r>
            <w:r w:rsidR="00E97C00" w:rsidRPr="00E97C00">
              <w:rPr>
                <w:sz w:val="22"/>
                <w:szCs w:val="22"/>
              </w:rPr>
              <w:t>.</w:t>
            </w:r>
          </w:p>
          <w:p w14:paraId="0028E4D1" w14:textId="1998ACC3" w:rsidR="00E07C59" w:rsidRDefault="00D33780" w:rsidP="004D47E5">
            <w:pPr>
              <w:pStyle w:val="Default"/>
              <w:spacing w:before="120" w:after="120"/>
              <w:rPr>
                <w:sz w:val="22"/>
                <w:szCs w:val="22"/>
              </w:rPr>
            </w:pPr>
            <w:r w:rsidRPr="00E41999">
              <w:rPr>
                <w:sz w:val="22"/>
                <w:szCs w:val="22"/>
              </w:rPr>
              <w:lastRenderedPageBreak/>
              <w:t xml:space="preserve">A reference-free modified embedded atom method (RF-MEAM) energy and force-fitting code </w:t>
            </w:r>
            <w:proofErr w:type="spellStart"/>
            <w:r w:rsidRPr="00E41999">
              <w:rPr>
                <w:sz w:val="22"/>
                <w:szCs w:val="22"/>
              </w:rPr>
              <w:t>MEAMfit</w:t>
            </w:r>
            <w:proofErr w:type="spellEnd"/>
            <w:r>
              <w:rPr>
                <w:sz w:val="22"/>
                <w:szCs w:val="22"/>
              </w:rPr>
              <w:t>,</w:t>
            </w:r>
            <w:r w:rsidRPr="00E41999">
              <w:rPr>
                <w:sz w:val="22"/>
                <w:szCs w:val="22"/>
              </w:rPr>
              <w:t xml:space="preserve"> </w:t>
            </w:r>
            <w:r w:rsidR="00E41999" w:rsidRPr="00E41999">
              <w:rPr>
                <w:sz w:val="22"/>
                <w:szCs w:val="22"/>
              </w:rPr>
              <w:t>Duff AI</w:t>
            </w:r>
            <w:r>
              <w:rPr>
                <w:sz w:val="22"/>
                <w:szCs w:val="22"/>
              </w:rPr>
              <w:t>,</w:t>
            </w:r>
            <w:r w:rsidR="00E41999" w:rsidRPr="00E41999">
              <w:rPr>
                <w:sz w:val="22"/>
                <w:szCs w:val="22"/>
              </w:rPr>
              <w:t xml:space="preserve"> Finnis MW</w:t>
            </w:r>
            <w:r>
              <w:rPr>
                <w:sz w:val="22"/>
                <w:szCs w:val="22"/>
              </w:rPr>
              <w:t>,</w:t>
            </w:r>
            <w:r w:rsidR="00E41999" w:rsidRPr="00E41999">
              <w:rPr>
                <w:sz w:val="22"/>
                <w:szCs w:val="22"/>
              </w:rPr>
              <w:t xml:space="preserve"> </w:t>
            </w:r>
            <w:proofErr w:type="spellStart"/>
            <w:r w:rsidR="00E41999" w:rsidRPr="00E41999">
              <w:rPr>
                <w:sz w:val="22"/>
                <w:szCs w:val="22"/>
              </w:rPr>
              <w:t>Maugis</w:t>
            </w:r>
            <w:proofErr w:type="spellEnd"/>
            <w:r w:rsidR="00E41999" w:rsidRPr="00E41999">
              <w:rPr>
                <w:sz w:val="22"/>
                <w:szCs w:val="22"/>
              </w:rPr>
              <w:t xml:space="preserve"> P</w:t>
            </w:r>
            <w:r>
              <w:rPr>
                <w:sz w:val="22"/>
                <w:szCs w:val="22"/>
              </w:rPr>
              <w:t>,</w:t>
            </w:r>
            <w:r w:rsidR="00E41999" w:rsidRPr="00E41999">
              <w:rPr>
                <w:sz w:val="22"/>
                <w:szCs w:val="22"/>
              </w:rPr>
              <w:t xml:space="preserve"> </w:t>
            </w:r>
            <w:proofErr w:type="spellStart"/>
            <w:r w:rsidR="00E41999" w:rsidRPr="00E41999">
              <w:rPr>
                <w:sz w:val="22"/>
                <w:szCs w:val="22"/>
              </w:rPr>
              <w:t>Thijsse</w:t>
            </w:r>
            <w:proofErr w:type="spellEnd"/>
            <w:r>
              <w:rPr>
                <w:sz w:val="22"/>
                <w:szCs w:val="22"/>
              </w:rPr>
              <w:t xml:space="preserve"> </w:t>
            </w:r>
            <w:r w:rsidR="00E41999" w:rsidRPr="00E41999">
              <w:rPr>
                <w:sz w:val="22"/>
                <w:szCs w:val="22"/>
              </w:rPr>
              <w:t>BJ</w:t>
            </w:r>
            <w:r>
              <w:rPr>
                <w:sz w:val="22"/>
                <w:szCs w:val="22"/>
              </w:rPr>
              <w:t>,</w:t>
            </w:r>
            <w:r w:rsidR="00E41999" w:rsidRPr="00E41999">
              <w:rPr>
                <w:sz w:val="22"/>
                <w:szCs w:val="22"/>
              </w:rPr>
              <w:t xml:space="preserve"> </w:t>
            </w:r>
            <w:proofErr w:type="spellStart"/>
            <w:r w:rsidR="00E41999" w:rsidRPr="00E41999">
              <w:rPr>
                <w:sz w:val="22"/>
                <w:szCs w:val="22"/>
              </w:rPr>
              <w:t>Sluiter</w:t>
            </w:r>
            <w:proofErr w:type="spellEnd"/>
            <w:r w:rsidR="00E41999" w:rsidRPr="00E41999">
              <w:rPr>
                <w:sz w:val="22"/>
                <w:szCs w:val="22"/>
              </w:rPr>
              <w:t xml:space="preserve"> MHF</w:t>
            </w:r>
            <w:r>
              <w:rPr>
                <w:sz w:val="22"/>
                <w:szCs w:val="22"/>
              </w:rPr>
              <w:t>,</w:t>
            </w:r>
            <w:r w:rsidR="00E41999" w:rsidRPr="00E41999">
              <w:rPr>
                <w:sz w:val="22"/>
                <w:szCs w:val="22"/>
              </w:rPr>
              <w:t xml:space="preserve"> </w:t>
            </w:r>
            <w:r w:rsidR="00E41999" w:rsidRPr="00E41999">
              <w:rPr>
                <w:i/>
                <w:iCs/>
                <w:sz w:val="22"/>
                <w:szCs w:val="22"/>
              </w:rPr>
              <w:t xml:space="preserve">Comp. Phys. </w:t>
            </w:r>
            <w:proofErr w:type="spellStart"/>
            <w:r w:rsidR="00E41999" w:rsidRPr="00E41999">
              <w:rPr>
                <w:i/>
                <w:iCs/>
                <w:sz w:val="22"/>
                <w:szCs w:val="22"/>
              </w:rPr>
              <w:t>Commun</w:t>
            </w:r>
            <w:proofErr w:type="spellEnd"/>
            <w:r w:rsidR="00E41999" w:rsidRPr="00E41999">
              <w:rPr>
                <w:i/>
                <w:iCs/>
                <w:sz w:val="22"/>
                <w:szCs w:val="22"/>
              </w:rPr>
              <w:t xml:space="preserve">. </w:t>
            </w:r>
            <w:r w:rsidR="00E41999" w:rsidRPr="00E41999">
              <w:rPr>
                <w:b/>
                <w:iCs/>
                <w:sz w:val="22"/>
                <w:szCs w:val="22"/>
              </w:rPr>
              <w:t>196</w:t>
            </w:r>
            <w:r w:rsidR="00E41999" w:rsidRPr="00E41999">
              <w:rPr>
                <w:i/>
                <w:iCs/>
                <w:sz w:val="22"/>
                <w:szCs w:val="22"/>
              </w:rPr>
              <w:t xml:space="preserve"> </w:t>
            </w:r>
            <w:r w:rsidR="00E41999" w:rsidRPr="00E41999">
              <w:rPr>
                <w:sz w:val="22"/>
                <w:szCs w:val="22"/>
              </w:rPr>
              <w:t xml:space="preserve">439-445 </w:t>
            </w:r>
            <w:r w:rsidR="00E41999">
              <w:rPr>
                <w:sz w:val="22"/>
                <w:szCs w:val="22"/>
              </w:rPr>
              <w:t>(</w:t>
            </w:r>
            <w:r w:rsidR="00E41999" w:rsidRPr="00E41999">
              <w:rPr>
                <w:bCs/>
                <w:sz w:val="22"/>
                <w:szCs w:val="22"/>
              </w:rPr>
              <w:t>2015</w:t>
            </w:r>
            <w:r w:rsidR="00E41999">
              <w:rPr>
                <w:bCs/>
                <w:sz w:val="22"/>
                <w:szCs w:val="22"/>
              </w:rPr>
              <w:t>)</w:t>
            </w:r>
            <w:r w:rsidR="00E41999" w:rsidRPr="00E41999">
              <w:rPr>
                <w:sz w:val="22"/>
                <w:szCs w:val="22"/>
              </w:rPr>
              <w:t>.</w:t>
            </w:r>
          </w:p>
          <w:p w14:paraId="2CD4E3F0" w14:textId="57331A34" w:rsidR="00D33780" w:rsidRPr="0067576D" w:rsidRDefault="00D33780" w:rsidP="00D33780">
            <w:pPr>
              <w:pStyle w:val="Default"/>
              <w:spacing w:before="120" w:after="120"/>
              <w:rPr>
                <w:sz w:val="22"/>
                <w:szCs w:val="22"/>
              </w:rPr>
            </w:pPr>
            <w:r w:rsidRPr="00D33780">
              <w:rPr>
                <w:sz w:val="22"/>
                <w:szCs w:val="22"/>
              </w:rPr>
              <w:t xml:space="preserve">Density functional theory insights into ternary layered boride </w:t>
            </w:r>
            <w:proofErr w:type="spellStart"/>
            <w:r w:rsidRPr="00D33780">
              <w:rPr>
                <w:sz w:val="22"/>
                <w:szCs w:val="22"/>
              </w:rPr>
              <w:t>MoAlB</w:t>
            </w:r>
            <w:proofErr w:type="spellEnd"/>
            <w:r>
              <w:rPr>
                <w:sz w:val="22"/>
                <w:szCs w:val="22"/>
              </w:rPr>
              <w:t xml:space="preserve">, </w:t>
            </w:r>
            <w:r w:rsidRPr="00D33780">
              <w:rPr>
                <w:sz w:val="22"/>
                <w:szCs w:val="22"/>
              </w:rPr>
              <w:t>Bai</w:t>
            </w:r>
            <w:r>
              <w:rPr>
                <w:sz w:val="22"/>
                <w:szCs w:val="22"/>
              </w:rPr>
              <w:t xml:space="preserve"> Y</w:t>
            </w:r>
            <w:r w:rsidRPr="00D33780">
              <w:rPr>
                <w:sz w:val="22"/>
                <w:szCs w:val="22"/>
              </w:rPr>
              <w:t>, Qi</w:t>
            </w:r>
            <w:r>
              <w:rPr>
                <w:sz w:val="22"/>
                <w:szCs w:val="22"/>
              </w:rPr>
              <w:t xml:space="preserve"> X</w:t>
            </w:r>
            <w:r w:rsidRPr="00D33780">
              <w:rPr>
                <w:sz w:val="22"/>
                <w:szCs w:val="22"/>
              </w:rPr>
              <w:t>, Duff</w:t>
            </w:r>
            <w:r>
              <w:rPr>
                <w:sz w:val="22"/>
                <w:szCs w:val="22"/>
              </w:rPr>
              <w:t xml:space="preserve"> A</w:t>
            </w:r>
            <w:r w:rsidRPr="00D33780">
              <w:rPr>
                <w:sz w:val="22"/>
                <w:szCs w:val="22"/>
              </w:rPr>
              <w:t>, Li</w:t>
            </w:r>
            <w:r>
              <w:rPr>
                <w:sz w:val="22"/>
                <w:szCs w:val="22"/>
              </w:rPr>
              <w:t xml:space="preserve"> N</w:t>
            </w:r>
            <w:r w:rsidRPr="00D33780">
              <w:rPr>
                <w:sz w:val="22"/>
                <w:szCs w:val="22"/>
              </w:rPr>
              <w:t>, Kong</w:t>
            </w:r>
            <w:r>
              <w:rPr>
                <w:sz w:val="22"/>
                <w:szCs w:val="22"/>
              </w:rPr>
              <w:t xml:space="preserve"> F</w:t>
            </w:r>
            <w:r w:rsidRPr="00D33780">
              <w:rPr>
                <w:sz w:val="22"/>
                <w:szCs w:val="22"/>
              </w:rPr>
              <w:t>, He</w:t>
            </w:r>
            <w:r>
              <w:rPr>
                <w:sz w:val="22"/>
                <w:szCs w:val="22"/>
              </w:rPr>
              <w:t xml:space="preserve"> X</w:t>
            </w:r>
            <w:r w:rsidRPr="00D33780">
              <w:rPr>
                <w:sz w:val="22"/>
                <w:szCs w:val="22"/>
              </w:rPr>
              <w:t>, Wang</w:t>
            </w:r>
            <w:r>
              <w:rPr>
                <w:sz w:val="22"/>
                <w:szCs w:val="22"/>
              </w:rPr>
              <w:t xml:space="preserve"> R</w:t>
            </w:r>
            <w:r w:rsidRPr="00D33780">
              <w:rPr>
                <w:sz w:val="22"/>
                <w:szCs w:val="22"/>
              </w:rPr>
              <w:t>, Lee</w:t>
            </w:r>
            <w:r>
              <w:rPr>
                <w:sz w:val="22"/>
                <w:szCs w:val="22"/>
              </w:rPr>
              <w:t xml:space="preserve"> WE,</w:t>
            </w:r>
            <w:r w:rsidRPr="00D33780">
              <w:rPr>
                <w:sz w:val="22"/>
                <w:szCs w:val="22"/>
              </w:rPr>
              <w:t xml:space="preserve"> </w:t>
            </w:r>
            <w:r w:rsidRPr="00D33780">
              <w:rPr>
                <w:i/>
                <w:sz w:val="22"/>
                <w:szCs w:val="22"/>
              </w:rPr>
              <w:t xml:space="preserve">Acta </w:t>
            </w:r>
            <w:proofErr w:type="spellStart"/>
            <w:r w:rsidRPr="00D33780">
              <w:rPr>
                <w:i/>
                <w:sz w:val="22"/>
                <w:szCs w:val="22"/>
              </w:rPr>
              <w:t>Materialia</w:t>
            </w:r>
            <w:proofErr w:type="spellEnd"/>
            <w:r w:rsidRPr="00D33780">
              <w:rPr>
                <w:sz w:val="22"/>
                <w:szCs w:val="22"/>
              </w:rPr>
              <w:t xml:space="preserve"> </w:t>
            </w:r>
            <w:r>
              <w:rPr>
                <w:b/>
                <w:sz w:val="22"/>
                <w:szCs w:val="22"/>
              </w:rPr>
              <w:t xml:space="preserve">132 </w:t>
            </w:r>
            <w:r w:rsidRPr="00D33780">
              <w:rPr>
                <w:sz w:val="22"/>
                <w:szCs w:val="22"/>
              </w:rPr>
              <w:t>69-81 (2017)</w:t>
            </w:r>
          </w:p>
        </w:tc>
      </w:tr>
      <w:tr w:rsidR="00E07C59" w14:paraId="7627C536" w14:textId="77777777" w:rsidTr="00224906">
        <w:trPr>
          <w:trHeight w:val="191"/>
        </w:trPr>
        <w:tc>
          <w:tcPr>
            <w:tcW w:w="2376" w:type="dxa"/>
          </w:tcPr>
          <w:p w14:paraId="7556942E" w14:textId="1327DE2D" w:rsidR="00E07C59" w:rsidRDefault="00067404" w:rsidP="00192146">
            <w:pPr>
              <w:pStyle w:val="Default"/>
              <w:spacing w:before="120" w:after="120"/>
              <w:rPr>
                <w:sz w:val="22"/>
                <w:szCs w:val="22"/>
              </w:rPr>
            </w:pPr>
            <w:r>
              <w:rPr>
                <w:b/>
                <w:bCs/>
                <w:sz w:val="22"/>
                <w:szCs w:val="22"/>
              </w:rPr>
              <w:lastRenderedPageBreak/>
              <w:t>I</w:t>
            </w:r>
            <w:r w:rsidR="00E07C59">
              <w:rPr>
                <w:b/>
                <w:bCs/>
                <w:sz w:val="22"/>
                <w:szCs w:val="22"/>
              </w:rPr>
              <w:t xml:space="preserve">mpact </w:t>
            </w:r>
          </w:p>
        </w:tc>
        <w:tc>
          <w:tcPr>
            <w:tcW w:w="7500" w:type="dxa"/>
          </w:tcPr>
          <w:p w14:paraId="5B2A05A7" w14:textId="77777777" w:rsidR="00E07C59" w:rsidRDefault="00E07C59" w:rsidP="00192146">
            <w:pPr>
              <w:pStyle w:val="Default"/>
              <w:spacing w:before="120" w:after="120"/>
              <w:rPr>
                <w:sz w:val="22"/>
                <w:szCs w:val="22"/>
              </w:rPr>
            </w:pPr>
            <w:r>
              <w:rPr>
                <w:sz w:val="22"/>
                <w:szCs w:val="22"/>
              </w:rPr>
              <w:t>The potential-fitting code (</w:t>
            </w:r>
            <w:r w:rsidRPr="004D47E5">
              <w:rPr>
                <w:i/>
                <w:sz w:val="22"/>
                <w:szCs w:val="22"/>
              </w:rPr>
              <w:t>Comp. Phys. Comm.</w:t>
            </w:r>
            <w:r>
              <w:rPr>
                <w:sz w:val="22"/>
                <w:szCs w:val="22"/>
              </w:rPr>
              <w:t xml:space="preserve"> paper) used to provide the thermodynamic reference state in the TU-TILD algorithm (</w:t>
            </w:r>
            <w:r w:rsidRPr="004D47E5">
              <w:rPr>
                <w:i/>
                <w:sz w:val="22"/>
                <w:szCs w:val="22"/>
              </w:rPr>
              <w:t>Phys. Rev. B</w:t>
            </w:r>
            <w:r>
              <w:rPr>
                <w:sz w:val="22"/>
                <w:szCs w:val="22"/>
              </w:rPr>
              <w:t>) has been made publicly available. The code is versatile, easy-to-use and will provide a valuable service to the theoretical material science community.</w:t>
            </w:r>
          </w:p>
        </w:tc>
      </w:tr>
    </w:tbl>
    <w:p w14:paraId="524AA03B" w14:textId="77777777" w:rsidR="008D7952" w:rsidRDefault="008D7952" w:rsidP="008D7952">
      <w:pPr>
        <w:spacing w:after="0" w:line="240" w:lineRule="auto"/>
        <w:rPr>
          <w:rFonts w:ascii="Arial" w:hAnsi="Arial" w:cs="Arial"/>
          <w:b/>
          <w:bCs/>
        </w:rPr>
      </w:pPr>
    </w:p>
    <w:p w14:paraId="11FD795D" w14:textId="6C62ACC7" w:rsidR="00281B0B" w:rsidRDefault="00842324" w:rsidP="00F55041">
      <w:pPr>
        <w:spacing w:after="0" w:line="240" w:lineRule="auto"/>
        <w:rPr>
          <w:rFonts w:ascii="Arial" w:hAnsi="Arial" w:cs="Arial"/>
          <w:bCs/>
        </w:rPr>
      </w:pPr>
      <w:r>
        <w:rPr>
          <w:rFonts w:ascii="Arial" w:hAnsi="Arial" w:cs="Arial"/>
          <w:b/>
          <w:bCs/>
        </w:rPr>
        <w:t>Processing</w:t>
      </w:r>
    </w:p>
    <w:p w14:paraId="72AFFC51" w14:textId="77777777" w:rsidR="00842324" w:rsidRDefault="00842324" w:rsidP="00F55041">
      <w:pPr>
        <w:spacing w:after="0" w:line="240" w:lineRule="auto"/>
        <w:rPr>
          <w:rFonts w:ascii="Arial" w:hAnsi="Arial" w:cs="Arial"/>
          <w:bCs/>
        </w:rPr>
      </w:pPr>
    </w:p>
    <w:tbl>
      <w:tblPr>
        <w:tblStyle w:val="TableGrid"/>
        <w:tblW w:w="9876" w:type="dxa"/>
        <w:tblLook w:val="04A0" w:firstRow="1" w:lastRow="0" w:firstColumn="1" w:lastColumn="0" w:noHBand="0" w:noVBand="1"/>
      </w:tblPr>
      <w:tblGrid>
        <w:gridCol w:w="2376"/>
        <w:gridCol w:w="7500"/>
      </w:tblGrid>
      <w:tr w:rsidR="009819FD" w:rsidRPr="007F54D5" w14:paraId="7C0A906D" w14:textId="77777777" w:rsidTr="009819FD">
        <w:trPr>
          <w:trHeight w:val="332"/>
        </w:trPr>
        <w:tc>
          <w:tcPr>
            <w:tcW w:w="2376" w:type="dxa"/>
          </w:tcPr>
          <w:p w14:paraId="58480582" w14:textId="111CE745" w:rsidR="009819FD" w:rsidRPr="00842324" w:rsidRDefault="009819FD" w:rsidP="00715B6F">
            <w:pPr>
              <w:pStyle w:val="Default"/>
              <w:spacing w:before="120" w:after="120"/>
              <w:rPr>
                <w:b/>
                <w:bCs/>
                <w:sz w:val="22"/>
              </w:rPr>
            </w:pPr>
            <w:r>
              <w:rPr>
                <w:b/>
                <w:bCs/>
                <w:sz w:val="22"/>
              </w:rPr>
              <w:t>Title</w:t>
            </w:r>
          </w:p>
        </w:tc>
        <w:tc>
          <w:tcPr>
            <w:tcW w:w="7500" w:type="dxa"/>
          </w:tcPr>
          <w:p w14:paraId="5E0835F3" w14:textId="01BB443A" w:rsidR="009819FD" w:rsidRPr="009819FD" w:rsidRDefault="009819FD" w:rsidP="009819FD">
            <w:pPr>
              <w:pStyle w:val="Default"/>
              <w:spacing w:before="120" w:after="120"/>
              <w:rPr>
                <w:b/>
                <w:sz w:val="22"/>
                <w:szCs w:val="22"/>
              </w:rPr>
            </w:pPr>
            <w:r w:rsidRPr="009819FD">
              <w:rPr>
                <w:b/>
                <w:sz w:val="22"/>
                <w:szCs w:val="22"/>
              </w:rPr>
              <w:t>Densification and Texturing of Ceramics for Extreme Environments</w:t>
            </w:r>
          </w:p>
        </w:tc>
      </w:tr>
      <w:tr w:rsidR="00715B6F" w:rsidRPr="007F54D5" w14:paraId="2661CDE8" w14:textId="77777777" w:rsidTr="00842324">
        <w:trPr>
          <w:trHeight w:val="1199"/>
        </w:trPr>
        <w:tc>
          <w:tcPr>
            <w:tcW w:w="2376" w:type="dxa"/>
          </w:tcPr>
          <w:p w14:paraId="55B1E87D" w14:textId="77777777" w:rsidR="00715B6F" w:rsidRPr="00842324" w:rsidRDefault="00715B6F" w:rsidP="00715B6F">
            <w:pPr>
              <w:pStyle w:val="Default"/>
              <w:spacing w:before="120" w:after="120"/>
              <w:rPr>
                <w:sz w:val="22"/>
              </w:rPr>
            </w:pPr>
            <w:r w:rsidRPr="00842324">
              <w:rPr>
                <w:b/>
                <w:bCs/>
                <w:sz w:val="22"/>
              </w:rPr>
              <w:t xml:space="preserve">Relationship to other projects/themes </w:t>
            </w:r>
          </w:p>
        </w:tc>
        <w:tc>
          <w:tcPr>
            <w:tcW w:w="7500" w:type="dxa"/>
          </w:tcPr>
          <w:p w14:paraId="067A8C37" w14:textId="3F823F9E" w:rsidR="00715B6F" w:rsidRPr="00715B6F" w:rsidRDefault="00715B6F" w:rsidP="002E4C80">
            <w:pPr>
              <w:pStyle w:val="Default"/>
              <w:spacing w:before="120" w:after="120"/>
              <w:rPr>
                <w:sz w:val="22"/>
                <w:szCs w:val="22"/>
              </w:rPr>
            </w:pPr>
            <w:r w:rsidRPr="00715B6F">
              <w:rPr>
                <w:sz w:val="22"/>
                <w:szCs w:val="22"/>
              </w:rPr>
              <w:t xml:space="preserve">The densification of UHTCs </w:t>
            </w:r>
            <w:r w:rsidR="009819FD">
              <w:rPr>
                <w:sz w:val="22"/>
                <w:szCs w:val="22"/>
              </w:rPr>
              <w:t>was</w:t>
            </w:r>
            <w:r w:rsidRPr="00715B6F">
              <w:rPr>
                <w:sz w:val="22"/>
                <w:szCs w:val="22"/>
              </w:rPr>
              <w:t xml:space="preserve"> investigated using electric current assisted sintering techniques. Our work aim</w:t>
            </w:r>
            <w:r w:rsidR="002E4C80">
              <w:rPr>
                <w:sz w:val="22"/>
                <w:szCs w:val="22"/>
              </w:rPr>
              <w:t>ed</w:t>
            </w:r>
            <w:r w:rsidRPr="00715B6F">
              <w:rPr>
                <w:sz w:val="22"/>
                <w:szCs w:val="22"/>
              </w:rPr>
              <w:t xml:space="preserve"> to achieve precise microstructural design (in terms of grain size, texturing and morphology) of these materials by modulating the intensity of electro/magnetic field in combination with uniaxial pressing.</w:t>
            </w:r>
          </w:p>
        </w:tc>
      </w:tr>
      <w:tr w:rsidR="00715B6F" w:rsidRPr="007F54D5" w14:paraId="65D2881A" w14:textId="77777777" w:rsidTr="00842324">
        <w:trPr>
          <w:trHeight w:val="212"/>
        </w:trPr>
        <w:tc>
          <w:tcPr>
            <w:tcW w:w="2376" w:type="dxa"/>
          </w:tcPr>
          <w:p w14:paraId="11251267" w14:textId="77777777" w:rsidR="00715B6F" w:rsidRPr="00842324" w:rsidRDefault="00715B6F" w:rsidP="00715B6F">
            <w:pPr>
              <w:pStyle w:val="Default"/>
              <w:spacing w:before="120" w:after="120"/>
              <w:rPr>
                <w:sz w:val="22"/>
              </w:rPr>
            </w:pPr>
            <w:r w:rsidRPr="00842324">
              <w:rPr>
                <w:b/>
                <w:bCs/>
                <w:sz w:val="22"/>
              </w:rPr>
              <w:t xml:space="preserve">Project timing </w:t>
            </w:r>
          </w:p>
        </w:tc>
        <w:tc>
          <w:tcPr>
            <w:tcW w:w="7500" w:type="dxa"/>
          </w:tcPr>
          <w:p w14:paraId="563FBA14" w14:textId="3BEDD718" w:rsidR="00715B6F" w:rsidRPr="00715B6F" w:rsidRDefault="00715B6F" w:rsidP="00715B6F">
            <w:pPr>
              <w:pStyle w:val="Default"/>
              <w:spacing w:before="120" w:after="120"/>
              <w:rPr>
                <w:sz w:val="22"/>
                <w:szCs w:val="22"/>
              </w:rPr>
            </w:pPr>
            <w:r w:rsidRPr="00715B6F">
              <w:rPr>
                <w:sz w:val="22"/>
                <w:szCs w:val="22"/>
              </w:rPr>
              <w:t>Feb 2013 to Jan 2018.</w:t>
            </w:r>
          </w:p>
        </w:tc>
      </w:tr>
      <w:tr w:rsidR="00715B6F" w:rsidRPr="007F54D5" w14:paraId="41C215CB" w14:textId="77777777" w:rsidTr="00842324">
        <w:trPr>
          <w:trHeight w:val="87"/>
        </w:trPr>
        <w:tc>
          <w:tcPr>
            <w:tcW w:w="2376" w:type="dxa"/>
          </w:tcPr>
          <w:p w14:paraId="58BC2A6E" w14:textId="77777777" w:rsidR="00715B6F" w:rsidRPr="00842324" w:rsidRDefault="00715B6F" w:rsidP="00715B6F">
            <w:pPr>
              <w:pStyle w:val="Default"/>
              <w:spacing w:before="120" w:after="120"/>
              <w:rPr>
                <w:sz w:val="22"/>
              </w:rPr>
            </w:pPr>
            <w:r w:rsidRPr="00842324">
              <w:rPr>
                <w:b/>
                <w:bCs/>
                <w:sz w:val="22"/>
              </w:rPr>
              <w:t xml:space="preserve">Investigators </w:t>
            </w:r>
          </w:p>
        </w:tc>
        <w:tc>
          <w:tcPr>
            <w:tcW w:w="7500" w:type="dxa"/>
          </w:tcPr>
          <w:p w14:paraId="683B308A" w14:textId="6EA60273" w:rsidR="00715B6F" w:rsidRPr="00715B6F" w:rsidRDefault="00715B6F" w:rsidP="00715B6F">
            <w:pPr>
              <w:pStyle w:val="Default"/>
              <w:spacing w:before="120" w:after="120"/>
              <w:rPr>
                <w:sz w:val="22"/>
                <w:szCs w:val="22"/>
              </w:rPr>
            </w:pPr>
            <w:r w:rsidRPr="00715B6F">
              <w:rPr>
                <w:sz w:val="22"/>
                <w:szCs w:val="22"/>
              </w:rPr>
              <w:t>Prof Mike Reece, QMUL</w:t>
            </w:r>
          </w:p>
        </w:tc>
      </w:tr>
      <w:tr w:rsidR="00715B6F" w:rsidRPr="007F54D5" w14:paraId="03492708" w14:textId="77777777" w:rsidTr="00842324">
        <w:trPr>
          <w:trHeight w:val="246"/>
        </w:trPr>
        <w:tc>
          <w:tcPr>
            <w:tcW w:w="2376" w:type="dxa"/>
          </w:tcPr>
          <w:p w14:paraId="4DCAE9A8" w14:textId="77777777" w:rsidR="00715B6F" w:rsidRPr="00842324" w:rsidRDefault="00715B6F" w:rsidP="00715B6F">
            <w:pPr>
              <w:pStyle w:val="Default"/>
              <w:spacing w:before="120" w:after="120"/>
              <w:rPr>
                <w:sz w:val="22"/>
              </w:rPr>
            </w:pPr>
            <w:r w:rsidRPr="00842324">
              <w:rPr>
                <w:b/>
                <w:bCs/>
                <w:sz w:val="22"/>
              </w:rPr>
              <w:t xml:space="preserve">Staff Employed </w:t>
            </w:r>
          </w:p>
        </w:tc>
        <w:tc>
          <w:tcPr>
            <w:tcW w:w="7500" w:type="dxa"/>
          </w:tcPr>
          <w:p w14:paraId="5AE1E80E"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 xml:space="preserve">Dr Salvatore Grasso, QMUL, 100% FTE </w:t>
            </w:r>
          </w:p>
          <w:p w14:paraId="27905959" w14:textId="77777777" w:rsidR="00715B6F" w:rsidRPr="00715B6F" w:rsidRDefault="00715B6F" w:rsidP="002E4C80">
            <w:pPr>
              <w:pStyle w:val="default0"/>
              <w:spacing w:before="120" w:beforeAutospacing="0" w:after="120" w:afterAutospacing="0"/>
              <w:rPr>
                <w:rFonts w:ascii="Arial" w:hAnsi="Arial" w:cs="Arial"/>
                <w:color w:val="1F497D"/>
                <w:sz w:val="22"/>
                <w:szCs w:val="22"/>
                <w:lang w:eastAsia="en-US"/>
              </w:rPr>
            </w:pPr>
            <w:r w:rsidRPr="00715B6F">
              <w:rPr>
                <w:rStyle w:val="normaltextrun"/>
                <w:rFonts w:ascii="Arial" w:hAnsi="Arial" w:cs="Arial"/>
                <w:sz w:val="22"/>
                <w:szCs w:val="22"/>
                <w:lang w:eastAsia="en-US"/>
              </w:rPr>
              <w:t>Dr Elinor G. Castle,</w:t>
            </w:r>
            <w:r w:rsidRPr="00715B6F">
              <w:rPr>
                <w:rFonts w:ascii="Arial" w:hAnsi="Arial" w:cs="Arial"/>
                <w:sz w:val="22"/>
                <w:szCs w:val="22"/>
                <w:lang w:eastAsia="en-US"/>
              </w:rPr>
              <w:t xml:space="preserve"> QMUL, 100% FTE</w:t>
            </w:r>
          </w:p>
          <w:p w14:paraId="67C07343" w14:textId="77777777" w:rsidR="00715B6F" w:rsidRPr="00715B6F" w:rsidRDefault="00715B6F" w:rsidP="002E4C80">
            <w:pPr>
              <w:pStyle w:val="default0"/>
              <w:spacing w:before="120" w:beforeAutospacing="0" w:after="120" w:afterAutospacing="0"/>
              <w:rPr>
                <w:rFonts w:ascii="Arial" w:hAnsi="Arial" w:cs="Arial"/>
                <w:color w:val="000000"/>
                <w:sz w:val="22"/>
                <w:szCs w:val="22"/>
                <w:lang w:eastAsia="en-US"/>
              </w:rPr>
            </w:pPr>
            <w:r w:rsidRPr="00715B6F">
              <w:rPr>
                <w:rFonts w:ascii="Arial" w:hAnsi="Arial" w:cs="Arial"/>
                <w:sz w:val="22"/>
                <w:szCs w:val="22"/>
                <w:lang w:eastAsia="en-US"/>
              </w:rPr>
              <w:t>Dr Ben Milsom, QMUL, 50% FTE (technician)</w:t>
            </w:r>
          </w:p>
          <w:p w14:paraId="7C23C4FD" w14:textId="5D12B990" w:rsidR="00715B6F" w:rsidRPr="00715B6F" w:rsidRDefault="00715B6F" w:rsidP="002E4C80">
            <w:pPr>
              <w:pStyle w:val="Default"/>
              <w:spacing w:before="120" w:after="120"/>
              <w:rPr>
                <w:sz w:val="22"/>
                <w:szCs w:val="22"/>
              </w:rPr>
            </w:pPr>
            <w:r w:rsidRPr="00715B6F">
              <w:rPr>
                <w:sz w:val="22"/>
                <w:szCs w:val="22"/>
              </w:rPr>
              <w:t>Dr Theo Saunders, QMUL, 100% FTE (technician)</w:t>
            </w:r>
          </w:p>
        </w:tc>
      </w:tr>
      <w:tr w:rsidR="00715B6F" w:rsidRPr="007F54D5" w14:paraId="677494BA" w14:textId="77777777" w:rsidTr="00873449">
        <w:trPr>
          <w:trHeight w:val="206"/>
        </w:trPr>
        <w:tc>
          <w:tcPr>
            <w:tcW w:w="2376" w:type="dxa"/>
          </w:tcPr>
          <w:p w14:paraId="286B20F8" w14:textId="77777777" w:rsidR="00715B6F" w:rsidRPr="00842324" w:rsidRDefault="00715B6F" w:rsidP="00715B6F">
            <w:pPr>
              <w:pStyle w:val="Default"/>
              <w:spacing w:before="120" w:after="120"/>
              <w:rPr>
                <w:sz w:val="22"/>
              </w:rPr>
            </w:pPr>
            <w:r w:rsidRPr="00842324">
              <w:rPr>
                <w:b/>
                <w:bCs/>
                <w:sz w:val="22"/>
              </w:rPr>
              <w:t xml:space="preserve">Project Partners </w:t>
            </w:r>
          </w:p>
        </w:tc>
        <w:tc>
          <w:tcPr>
            <w:tcW w:w="7500" w:type="dxa"/>
          </w:tcPr>
          <w:p w14:paraId="03FF5501"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proofErr w:type="spellStart"/>
            <w:r w:rsidRPr="00715B6F">
              <w:rPr>
                <w:rFonts w:ascii="Arial" w:hAnsi="Arial" w:cs="Arial"/>
                <w:sz w:val="22"/>
                <w:szCs w:val="22"/>
                <w:lang w:eastAsia="en-US"/>
              </w:rPr>
              <w:t>Dr.</w:t>
            </w:r>
            <w:proofErr w:type="spellEnd"/>
            <w:r w:rsidRPr="00715B6F">
              <w:rPr>
                <w:rFonts w:ascii="Arial" w:hAnsi="Arial" w:cs="Arial"/>
                <w:sz w:val="22"/>
                <w:szCs w:val="22"/>
                <w:lang w:eastAsia="en-US"/>
              </w:rPr>
              <w:t xml:space="preserve"> Andrew Duff and Dr Luc </w:t>
            </w:r>
            <w:proofErr w:type="spellStart"/>
            <w:r w:rsidRPr="00715B6F">
              <w:rPr>
                <w:rFonts w:ascii="Arial" w:hAnsi="Arial" w:cs="Arial"/>
                <w:sz w:val="22"/>
                <w:szCs w:val="22"/>
                <w:lang w:eastAsia="en-US"/>
              </w:rPr>
              <w:t>Vandeperre</w:t>
            </w:r>
            <w:proofErr w:type="spellEnd"/>
            <w:r w:rsidRPr="00715B6F">
              <w:rPr>
                <w:rFonts w:ascii="Arial" w:hAnsi="Arial" w:cs="Arial"/>
                <w:sz w:val="22"/>
                <w:szCs w:val="22"/>
                <w:lang w:eastAsia="en-US"/>
              </w:rPr>
              <w:t>, ICL Experimental and modelling prediction of temperature dependence of elastic constants in ZrB</w:t>
            </w:r>
            <w:r w:rsidRPr="00715B6F">
              <w:rPr>
                <w:rFonts w:ascii="Arial" w:hAnsi="Arial" w:cs="Arial"/>
                <w:sz w:val="22"/>
                <w:szCs w:val="22"/>
                <w:vertAlign w:val="subscript"/>
                <w:lang w:eastAsia="en-US"/>
              </w:rPr>
              <w:t>2</w:t>
            </w:r>
          </w:p>
          <w:p w14:paraId="756CAA6D" w14:textId="1D77AAA3"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 xml:space="preserve">Prof. Jan </w:t>
            </w:r>
            <w:proofErr w:type="spellStart"/>
            <w:r w:rsidRPr="00715B6F">
              <w:rPr>
                <w:rFonts w:ascii="Arial" w:hAnsi="Arial" w:cs="Arial"/>
                <w:sz w:val="22"/>
                <w:szCs w:val="22"/>
                <w:lang w:eastAsia="en-US"/>
              </w:rPr>
              <w:t>Dusza</w:t>
            </w:r>
            <w:proofErr w:type="spellEnd"/>
            <w:r w:rsidRPr="00715B6F">
              <w:rPr>
                <w:rFonts w:ascii="Arial" w:hAnsi="Arial" w:cs="Arial"/>
                <w:sz w:val="22"/>
                <w:szCs w:val="22"/>
                <w:lang w:eastAsia="en-US"/>
              </w:rPr>
              <w:t xml:space="preserve"> Institute of Materials Research, Slovakia</w:t>
            </w:r>
            <w:r w:rsidR="0022767C">
              <w:rPr>
                <w:rFonts w:ascii="Arial" w:hAnsi="Arial" w:cs="Arial"/>
                <w:sz w:val="22"/>
                <w:szCs w:val="22"/>
                <w:lang w:eastAsia="en-US"/>
              </w:rPr>
              <w:t xml:space="preserve"> </w:t>
            </w:r>
            <w:r w:rsidRPr="00715B6F">
              <w:rPr>
                <w:rFonts w:ascii="Arial" w:hAnsi="Arial" w:cs="Arial"/>
                <w:sz w:val="22"/>
                <w:szCs w:val="22"/>
                <w:lang w:eastAsia="en-US"/>
              </w:rPr>
              <w:t>Research collaboration for micro testing (</w:t>
            </w:r>
            <w:proofErr w:type="spellStart"/>
            <w:r w:rsidRPr="00715B6F">
              <w:rPr>
                <w:rFonts w:ascii="Arial" w:hAnsi="Arial" w:cs="Arial"/>
                <w:sz w:val="22"/>
                <w:szCs w:val="22"/>
                <w:lang w:eastAsia="en-US"/>
              </w:rPr>
              <w:t>nano</w:t>
            </w:r>
            <w:proofErr w:type="spellEnd"/>
            <w:r w:rsidRPr="00715B6F">
              <w:rPr>
                <w:rFonts w:ascii="Arial" w:hAnsi="Arial" w:cs="Arial"/>
                <w:sz w:val="22"/>
                <w:szCs w:val="22"/>
                <w:lang w:eastAsia="en-US"/>
              </w:rPr>
              <w:t xml:space="preserve"> hardness mapping and Micropillars testing) of ZrB</w:t>
            </w:r>
            <w:r w:rsidRPr="00715B6F">
              <w:rPr>
                <w:rFonts w:ascii="Arial" w:hAnsi="Arial" w:cs="Arial"/>
                <w:sz w:val="22"/>
                <w:szCs w:val="22"/>
                <w:vertAlign w:val="subscript"/>
                <w:lang w:eastAsia="en-US"/>
              </w:rPr>
              <w:t>2</w:t>
            </w:r>
          </w:p>
          <w:p w14:paraId="64D31819"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proofErr w:type="spellStart"/>
            <w:r w:rsidRPr="00715B6F">
              <w:rPr>
                <w:rFonts w:ascii="Arial" w:hAnsi="Arial" w:cs="Arial"/>
                <w:sz w:val="22"/>
                <w:szCs w:val="22"/>
                <w:lang w:eastAsia="en-US"/>
              </w:rPr>
              <w:t>Dr.</w:t>
            </w:r>
            <w:proofErr w:type="spellEnd"/>
            <w:r w:rsidRPr="00715B6F">
              <w:rPr>
                <w:rFonts w:ascii="Arial" w:hAnsi="Arial" w:cs="Arial"/>
                <w:sz w:val="22"/>
                <w:szCs w:val="22"/>
                <w:lang w:eastAsia="en-US"/>
              </w:rPr>
              <w:t xml:space="preserve"> Ji Zou, </w:t>
            </w:r>
            <w:proofErr w:type="spellStart"/>
            <w:r w:rsidRPr="00715B6F">
              <w:rPr>
                <w:rFonts w:ascii="Arial" w:hAnsi="Arial" w:cs="Arial"/>
                <w:sz w:val="22"/>
                <w:szCs w:val="22"/>
                <w:lang w:eastAsia="en-US"/>
              </w:rPr>
              <w:t>UoB</w:t>
            </w:r>
            <w:proofErr w:type="spellEnd"/>
            <w:r w:rsidRPr="00715B6F">
              <w:rPr>
                <w:rFonts w:ascii="Arial" w:hAnsi="Arial" w:cs="Arial"/>
                <w:sz w:val="22"/>
                <w:szCs w:val="22"/>
                <w:lang w:eastAsia="en-US"/>
              </w:rPr>
              <w:t>, WDX determination of electrochemical reduction of ZrB</w:t>
            </w:r>
            <w:r w:rsidRPr="00715B6F">
              <w:rPr>
                <w:rFonts w:ascii="Arial" w:hAnsi="Arial" w:cs="Arial"/>
                <w:sz w:val="22"/>
                <w:szCs w:val="22"/>
                <w:vertAlign w:val="subscript"/>
                <w:lang w:eastAsia="en-US"/>
              </w:rPr>
              <w:t>2</w:t>
            </w:r>
            <w:r w:rsidRPr="00715B6F">
              <w:rPr>
                <w:rFonts w:ascii="Arial" w:hAnsi="Arial" w:cs="Arial"/>
                <w:sz w:val="22"/>
                <w:szCs w:val="22"/>
                <w:lang w:eastAsia="en-US"/>
              </w:rPr>
              <w:t xml:space="preserve"> during SPS processing</w:t>
            </w:r>
          </w:p>
          <w:p w14:paraId="115064B5"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 xml:space="preserve">Dr Yuri </w:t>
            </w:r>
            <w:proofErr w:type="spellStart"/>
            <w:r w:rsidRPr="00715B6F">
              <w:rPr>
                <w:rFonts w:ascii="Arial" w:hAnsi="Arial" w:cs="Arial"/>
                <w:sz w:val="22"/>
                <w:szCs w:val="22"/>
                <w:lang w:eastAsia="en-US"/>
              </w:rPr>
              <w:t>Bogomol</w:t>
            </w:r>
            <w:proofErr w:type="spellEnd"/>
            <w:r w:rsidRPr="00715B6F">
              <w:rPr>
                <w:rFonts w:ascii="Arial" w:hAnsi="Arial" w:cs="Arial"/>
                <w:sz w:val="22"/>
                <w:szCs w:val="22"/>
                <w:lang w:eastAsia="en-US"/>
              </w:rPr>
              <w:t>, National Technical University of Ukraine “KPI</w:t>
            </w:r>
            <w:proofErr w:type="gramStart"/>
            <w:r w:rsidRPr="00715B6F">
              <w:rPr>
                <w:rFonts w:ascii="Arial" w:hAnsi="Arial" w:cs="Arial"/>
                <w:sz w:val="22"/>
                <w:szCs w:val="22"/>
                <w:lang w:eastAsia="en-US"/>
              </w:rPr>
              <w:t>”,  melting</w:t>
            </w:r>
            <w:proofErr w:type="gramEnd"/>
            <w:r w:rsidRPr="00715B6F">
              <w:rPr>
                <w:rFonts w:ascii="Arial" w:hAnsi="Arial" w:cs="Arial"/>
                <w:sz w:val="22"/>
                <w:szCs w:val="22"/>
                <w:lang w:eastAsia="en-US"/>
              </w:rPr>
              <w:t xml:space="preserve"> of UHTCs for improved oxidation response</w:t>
            </w:r>
          </w:p>
          <w:p w14:paraId="54341D43"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 xml:space="preserve">Prof Yoshio </w:t>
            </w:r>
            <w:proofErr w:type="spellStart"/>
            <w:r w:rsidRPr="00715B6F">
              <w:rPr>
                <w:rFonts w:ascii="Arial" w:hAnsi="Arial" w:cs="Arial"/>
                <w:sz w:val="22"/>
                <w:szCs w:val="22"/>
                <w:lang w:eastAsia="en-US"/>
              </w:rPr>
              <w:t>Sakka</w:t>
            </w:r>
            <w:proofErr w:type="spellEnd"/>
            <w:r w:rsidRPr="00715B6F">
              <w:rPr>
                <w:rFonts w:ascii="Arial" w:hAnsi="Arial" w:cs="Arial"/>
                <w:sz w:val="22"/>
                <w:szCs w:val="22"/>
                <w:lang w:eastAsia="en-US"/>
              </w:rPr>
              <w:t xml:space="preserve">, NIMS Japan, Production of Textured UHTCs via Strong magnetic field alignment </w:t>
            </w:r>
          </w:p>
          <w:p w14:paraId="300FC13A" w14:textId="6E53854E" w:rsidR="00715B6F" w:rsidRPr="00715B6F" w:rsidRDefault="00715B6F" w:rsidP="002E4C80">
            <w:pPr>
              <w:pStyle w:val="Default"/>
              <w:spacing w:before="120" w:after="120"/>
              <w:rPr>
                <w:color w:val="auto"/>
                <w:sz w:val="22"/>
                <w:szCs w:val="22"/>
              </w:rPr>
            </w:pPr>
            <w:r w:rsidRPr="00715B6F">
              <w:rPr>
                <w:color w:val="auto"/>
                <w:sz w:val="22"/>
                <w:szCs w:val="22"/>
              </w:rPr>
              <w:t xml:space="preserve">Prof Nina </w:t>
            </w:r>
            <w:proofErr w:type="spellStart"/>
            <w:r w:rsidRPr="00715B6F">
              <w:rPr>
                <w:color w:val="auto"/>
                <w:sz w:val="22"/>
                <w:szCs w:val="22"/>
              </w:rPr>
              <w:t>Orlovskaya</w:t>
            </w:r>
            <w:proofErr w:type="spellEnd"/>
            <w:r w:rsidRPr="00715B6F">
              <w:rPr>
                <w:color w:val="auto"/>
                <w:sz w:val="22"/>
                <w:szCs w:val="22"/>
              </w:rPr>
              <w:t xml:space="preserve">, University of Central Florida, Raman Mapping of UHTCs containing </w:t>
            </w:r>
            <w:proofErr w:type="spellStart"/>
            <w:r w:rsidRPr="00715B6F">
              <w:rPr>
                <w:color w:val="auto"/>
                <w:sz w:val="22"/>
                <w:szCs w:val="22"/>
              </w:rPr>
              <w:t>SiC</w:t>
            </w:r>
            <w:proofErr w:type="spellEnd"/>
            <w:r w:rsidRPr="00715B6F">
              <w:rPr>
                <w:color w:val="auto"/>
                <w:sz w:val="22"/>
                <w:szCs w:val="22"/>
              </w:rPr>
              <w:t xml:space="preserve"> particles to determine residual stresses</w:t>
            </w:r>
          </w:p>
        </w:tc>
      </w:tr>
      <w:tr w:rsidR="00715B6F" w:rsidRPr="007F54D5" w14:paraId="210C058E" w14:textId="77777777" w:rsidTr="00251C0E">
        <w:trPr>
          <w:trHeight w:val="347"/>
        </w:trPr>
        <w:tc>
          <w:tcPr>
            <w:tcW w:w="2376" w:type="dxa"/>
          </w:tcPr>
          <w:p w14:paraId="7E7A886C" w14:textId="77777777" w:rsidR="00715B6F" w:rsidRPr="00842324" w:rsidRDefault="00715B6F" w:rsidP="00715B6F">
            <w:pPr>
              <w:pStyle w:val="Default"/>
              <w:spacing w:before="120" w:after="120"/>
              <w:rPr>
                <w:sz w:val="22"/>
              </w:rPr>
            </w:pPr>
            <w:r w:rsidRPr="00842324">
              <w:rPr>
                <w:b/>
                <w:bCs/>
                <w:sz w:val="22"/>
              </w:rPr>
              <w:t xml:space="preserve">Aims </w:t>
            </w:r>
          </w:p>
        </w:tc>
        <w:tc>
          <w:tcPr>
            <w:tcW w:w="7500" w:type="dxa"/>
          </w:tcPr>
          <w:p w14:paraId="2EEBA454" w14:textId="1CD36CC9" w:rsidR="00715B6F" w:rsidRPr="00715B6F" w:rsidRDefault="00715B6F" w:rsidP="00715B6F">
            <w:pPr>
              <w:pStyle w:val="Default"/>
              <w:spacing w:before="120" w:after="120"/>
              <w:rPr>
                <w:sz w:val="22"/>
                <w:szCs w:val="22"/>
              </w:rPr>
            </w:pPr>
            <w:r w:rsidRPr="00715B6F">
              <w:rPr>
                <w:sz w:val="22"/>
                <w:szCs w:val="22"/>
              </w:rPr>
              <w:t xml:space="preserve">Ceramics that can operate in extreme environments tend to have strong covalent bonding, low diffusion rates and high melting points. This can make them extremely difficult to densify. To overcome </w:t>
            </w:r>
            <w:proofErr w:type="gramStart"/>
            <w:r w:rsidRPr="00715B6F">
              <w:rPr>
                <w:sz w:val="22"/>
                <w:szCs w:val="22"/>
              </w:rPr>
              <w:t>this sintering techniques</w:t>
            </w:r>
            <w:proofErr w:type="gramEnd"/>
            <w:r w:rsidRPr="00715B6F">
              <w:rPr>
                <w:sz w:val="22"/>
                <w:szCs w:val="22"/>
              </w:rPr>
              <w:t xml:space="preserve"> have been developed that involve pressure and electromagnetic fields. The use of SPS technique has been widely </w:t>
            </w:r>
            <w:r w:rsidRPr="00715B6F">
              <w:rPr>
                <w:sz w:val="22"/>
                <w:szCs w:val="22"/>
              </w:rPr>
              <w:lastRenderedPageBreak/>
              <w:t>extended and improved with respect to operating temperatures (up to 2500 versus 2200</w:t>
            </w:r>
            <w:r w:rsidRPr="00715B6F">
              <w:rPr>
                <w:sz w:val="22"/>
                <w:szCs w:val="22"/>
                <w:vertAlign w:val="superscript"/>
              </w:rPr>
              <w:t>o</w:t>
            </w:r>
            <w:r w:rsidRPr="00715B6F">
              <w:rPr>
                <w:sz w:val="22"/>
                <w:szCs w:val="22"/>
              </w:rPr>
              <w:t xml:space="preserve">C for the state-of-the-art), pressure (1 </w:t>
            </w:r>
            <w:proofErr w:type="spellStart"/>
            <w:r w:rsidRPr="00715B6F">
              <w:rPr>
                <w:sz w:val="22"/>
                <w:szCs w:val="22"/>
              </w:rPr>
              <w:t>GPa</w:t>
            </w:r>
            <w:proofErr w:type="spellEnd"/>
            <w:r w:rsidRPr="00715B6F">
              <w:rPr>
                <w:sz w:val="22"/>
                <w:szCs w:val="22"/>
              </w:rPr>
              <w:t xml:space="preserve"> versus 0.1 </w:t>
            </w:r>
            <w:proofErr w:type="spellStart"/>
            <w:r w:rsidRPr="00715B6F">
              <w:rPr>
                <w:sz w:val="22"/>
                <w:szCs w:val="22"/>
              </w:rPr>
              <w:t>GPa</w:t>
            </w:r>
            <w:proofErr w:type="spellEnd"/>
            <w:r w:rsidRPr="00715B6F">
              <w:rPr>
                <w:sz w:val="22"/>
                <w:szCs w:val="22"/>
              </w:rPr>
              <w:t xml:space="preserve"> for the state-of-the-art) and heating rates (10</w:t>
            </w:r>
            <w:r w:rsidRPr="00715B6F">
              <w:rPr>
                <w:sz w:val="22"/>
                <w:szCs w:val="22"/>
                <w:vertAlign w:val="superscript"/>
              </w:rPr>
              <w:t>5</w:t>
            </w:r>
            <w:r w:rsidRPr="00715B6F">
              <w:rPr>
                <w:sz w:val="22"/>
                <w:szCs w:val="22"/>
              </w:rPr>
              <w:t xml:space="preserve"> versus 10</w:t>
            </w:r>
            <w:r w:rsidRPr="00715B6F">
              <w:rPr>
                <w:sz w:val="22"/>
                <w:szCs w:val="22"/>
                <w:vertAlign w:val="superscript"/>
              </w:rPr>
              <w:t>2o</w:t>
            </w:r>
            <w:r w:rsidRPr="00715B6F">
              <w:rPr>
                <w:sz w:val="22"/>
                <w:szCs w:val="22"/>
              </w:rPr>
              <w:t>C min</w:t>
            </w:r>
            <w:r w:rsidRPr="00715B6F">
              <w:rPr>
                <w:sz w:val="22"/>
                <w:szCs w:val="22"/>
                <w:vertAlign w:val="superscript"/>
              </w:rPr>
              <w:t>-1</w:t>
            </w:r>
            <w:r w:rsidRPr="00715B6F">
              <w:rPr>
                <w:sz w:val="22"/>
                <w:szCs w:val="22"/>
              </w:rPr>
              <w:t xml:space="preserve"> state-of-the-art).</w:t>
            </w:r>
          </w:p>
        </w:tc>
      </w:tr>
      <w:tr w:rsidR="00715B6F" w:rsidRPr="007F54D5" w14:paraId="57696BD1" w14:textId="77777777" w:rsidTr="00842324">
        <w:trPr>
          <w:trHeight w:val="1064"/>
        </w:trPr>
        <w:tc>
          <w:tcPr>
            <w:tcW w:w="2376" w:type="dxa"/>
          </w:tcPr>
          <w:p w14:paraId="04F9D564" w14:textId="16FB9306" w:rsidR="00715B6F" w:rsidRPr="00842324" w:rsidRDefault="00715B6F" w:rsidP="00715B6F">
            <w:pPr>
              <w:pStyle w:val="Default"/>
              <w:spacing w:before="120" w:after="120"/>
              <w:rPr>
                <w:b/>
                <w:bCs/>
                <w:sz w:val="22"/>
              </w:rPr>
            </w:pPr>
            <w:r>
              <w:rPr>
                <w:b/>
                <w:bCs/>
                <w:sz w:val="22"/>
              </w:rPr>
              <w:lastRenderedPageBreak/>
              <w:t>Results</w:t>
            </w:r>
          </w:p>
        </w:tc>
        <w:tc>
          <w:tcPr>
            <w:tcW w:w="7500" w:type="dxa"/>
          </w:tcPr>
          <w:p w14:paraId="7F7C1CCA" w14:textId="266CD812" w:rsidR="00715B6F" w:rsidRPr="00715B6F" w:rsidRDefault="00715B6F" w:rsidP="00715B6F">
            <w:pPr>
              <w:pStyle w:val="Default"/>
              <w:spacing w:before="120" w:after="120"/>
              <w:rPr>
                <w:sz w:val="22"/>
                <w:szCs w:val="22"/>
              </w:rPr>
            </w:pPr>
            <w:r w:rsidRPr="00715B6F">
              <w:rPr>
                <w:sz w:val="22"/>
                <w:szCs w:val="22"/>
              </w:rPr>
              <w:t>The unique developments in terms of the extension of SPS processing conditions (i.e. pressure, heating rate and maximum temperature) have allowed us to develop novel materials that could not be fabricated otherwise. There have been some notable achievements. Flash sintered ZrB</w:t>
            </w:r>
            <w:r w:rsidRPr="00715B6F">
              <w:rPr>
                <w:sz w:val="22"/>
                <w:szCs w:val="22"/>
                <w:vertAlign w:val="subscript"/>
              </w:rPr>
              <w:t>2</w:t>
            </w:r>
            <w:r w:rsidRPr="00715B6F">
              <w:rPr>
                <w:sz w:val="22"/>
                <w:szCs w:val="22"/>
              </w:rPr>
              <w:t xml:space="preserve"> and </w:t>
            </w:r>
            <w:proofErr w:type="spellStart"/>
            <w:r w:rsidRPr="00715B6F">
              <w:rPr>
                <w:sz w:val="22"/>
                <w:szCs w:val="22"/>
              </w:rPr>
              <w:t>SiC</w:t>
            </w:r>
            <w:proofErr w:type="spellEnd"/>
            <w:r w:rsidRPr="00715B6F">
              <w:rPr>
                <w:sz w:val="22"/>
                <w:szCs w:val="22"/>
              </w:rPr>
              <w:t xml:space="preserve"> materials were densified in a few tens of seconds leading to unprecedented time and energy saving, up to 99% compared to conventional SPS. The possibility of extending the SPS operating temperature (to as high as 2500</w:t>
            </w:r>
            <w:r w:rsidRPr="00715B6F">
              <w:rPr>
                <w:sz w:val="22"/>
                <w:szCs w:val="22"/>
                <w:vertAlign w:val="superscript"/>
              </w:rPr>
              <w:t>o</w:t>
            </w:r>
            <w:r w:rsidRPr="00715B6F">
              <w:rPr>
                <w:sz w:val="22"/>
                <w:szCs w:val="22"/>
              </w:rPr>
              <w:t xml:space="preserve">C) allowed us to reaction sinter solid solution carbides having the highest melting temperatures among all the materials. The use of high pressure up to 0.5-1 </w:t>
            </w:r>
            <w:proofErr w:type="spellStart"/>
            <w:r w:rsidRPr="00715B6F">
              <w:rPr>
                <w:sz w:val="22"/>
                <w:szCs w:val="22"/>
              </w:rPr>
              <w:t>GPa</w:t>
            </w:r>
            <w:proofErr w:type="spellEnd"/>
            <w:r w:rsidRPr="00715B6F">
              <w:rPr>
                <w:sz w:val="22"/>
                <w:szCs w:val="22"/>
              </w:rPr>
              <w:t>, even at 1800</w:t>
            </w:r>
            <w:r w:rsidRPr="00715B6F">
              <w:rPr>
                <w:sz w:val="22"/>
                <w:szCs w:val="22"/>
                <w:vertAlign w:val="superscript"/>
              </w:rPr>
              <w:t>o</w:t>
            </w:r>
            <w:r w:rsidRPr="00715B6F">
              <w:rPr>
                <w:sz w:val="22"/>
                <w:szCs w:val="22"/>
              </w:rPr>
              <w:t>C, allowed us to densify UHTCs at unusually low temperatures thus preserving the fine/</w:t>
            </w:r>
            <w:proofErr w:type="spellStart"/>
            <w:r w:rsidRPr="00715B6F">
              <w:rPr>
                <w:sz w:val="22"/>
                <w:szCs w:val="22"/>
              </w:rPr>
              <w:t>nano</w:t>
            </w:r>
            <w:proofErr w:type="spellEnd"/>
            <w:r w:rsidRPr="00715B6F">
              <w:rPr>
                <w:sz w:val="22"/>
                <w:szCs w:val="22"/>
              </w:rPr>
              <w:t xml:space="preserve"> microstructure of the starting powder. We gained a better understanding of electric field effects on the high temperature electrochemical reactions occurring during the oxidation of ZrB</w:t>
            </w:r>
            <w:r w:rsidRPr="00715B6F">
              <w:rPr>
                <w:sz w:val="22"/>
                <w:szCs w:val="22"/>
                <w:vertAlign w:val="subscript"/>
              </w:rPr>
              <w:t>2</w:t>
            </w:r>
            <w:r w:rsidRPr="00715B6F">
              <w:rPr>
                <w:sz w:val="22"/>
                <w:szCs w:val="22"/>
              </w:rPr>
              <w:t>, we also defined the electric condition for plasma formation during sintering of UHTCs powder. More recently, along with the ICL research team, we developed strategies to develop UHTCs with superior oxidation resistance.</w:t>
            </w:r>
          </w:p>
        </w:tc>
      </w:tr>
      <w:tr w:rsidR="00715B6F" w:rsidRPr="007F54D5" w14:paraId="3B7D8CD9" w14:textId="77777777" w:rsidTr="00993F6A">
        <w:trPr>
          <w:trHeight w:val="758"/>
        </w:trPr>
        <w:tc>
          <w:tcPr>
            <w:tcW w:w="2376" w:type="dxa"/>
          </w:tcPr>
          <w:p w14:paraId="7C7B3AAD" w14:textId="39C0D629" w:rsidR="00715B6F" w:rsidRPr="00842324" w:rsidRDefault="00715B6F" w:rsidP="00715B6F">
            <w:pPr>
              <w:pStyle w:val="Default"/>
              <w:spacing w:before="120" w:after="120"/>
              <w:rPr>
                <w:sz w:val="22"/>
              </w:rPr>
            </w:pPr>
            <w:r>
              <w:rPr>
                <w:b/>
                <w:bCs/>
                <w:sz w:val="22"/>
              </w:rPr>
              <w:t>Publications</w:t>
            </w:r>
            <w:r w:rsidRPr="00842324">
              <w:rPr>
                <w:b/>
                <w:bCs/>
                <w:sz w:val="22"/>
              </w:rPr>
              <w:t xml:space="preserve"> </w:t>
            </w:r>
          </w:p>
        </w:tc>
        <w:tc>
          <w:tcPr>
            <w:tcW w:w="7500" w:type="dxa"/>
          </w:tcPr>
          <w:p w14:paraId="6BB0A357" w14:textId="77777777" w:rsidR="00715B6F" w:rsidRPr="00715B6F" w:rsidRDefault="00715B6F" w:rsidP="002E4C80">
            <w:pPr>
              <w:pStyle w:val="paragraph"/>
              <w:spacing w:before="120" w:beforeAutospacing="0" w:after="120" w:afterAutospacing="0"/>
              <w:textAlignment w:val="baseline"/>
              <w:rPr>
                <w:rStyle w:val="eop"/>
                <w:rFonts w:ascii="Arial" w:hAnsi="Arial" w:cs="Arial"/>
                <w:color w:val="000000"/>
                <w:sz w:val="22"/>
                <w:szCs w:val="22"/>
              </w:rPr>
            </w:pPr>
            <w:r w:rsidRPr="00715B6F">
              <w:rPr>
                <w:rFonts w:ascii="Arial" w:hAnsi="Arial" w:cs="Arial"/>
                <w:sz w:val="22"/>
                <w:szCs w:val="22"/>
                <w:lang w:eastAsia="en-US"/>
              </w:rPr>
              <w:t xml:space="preserve">Processing and Properties of High-Entropy Ultra-High Temperature Carbides, </w:t>
            </w:r>
            <w:r w:rsidRPr="00715B6F">
              <w:rPr>
                <w:rStyle w:val="normaltextrun"/>
                <w:rFonts w:ascii="Arial" w:hAnsi="Arial" w:cs="Arial"/>
                <w:color w:val="000000"/>
                <w:sz w:val="22"/>
                <w:szCs w:val="22"/>
                <w:lang w:eastAsia="en-US"/>
              </w:rPr>
              <w:t xml:space="preserve">Elinor G. Castle, </w:t>
            </w:r>
            <w:r w:rsidRPr="00715B6F">
              <w:rPr>
                <w:rFonts w:ascii="Arial" w:hAnsi="Arial" w:cs="Arial"/>
                <w:sz w:val="22"/>
                <w:szCs w:val="22"/>
                <w:lang w:eastAsia="en-US"/>
              </w:rPr>
              <w:t xml:space="preserve">Tamas </w:t>
            </w:r>
            <w:proofErr w:type="spellStart"/>
            <w:r w:rsidRPr="00715B6F">
              <w:rPr>
                <w:rFonts w:ascii="Arial" w:hAnsi="Arial" w:cs="Arial"/>
                <w:sz w:val="22"/>
                <w:szCs w:val="22"/>
                <w:lang w:eastAsia="en-US"/>
              </w:rPr>
              <w:t>Csanadi</w:t>
            </w:r>
            <w:proofErr w:type="spellEnd"/>
            <w:r w:rsidRPr="00715B6F">
              <w:rPr>
                <w:rStyle w:val="normaltextrun"/>
                <w:rFonts w:ascii="Arial" w:hAnsi="Arial" w:cs="Arial"/>
                <w:color w:val="000000"/>
                <w:sz w:val="22"/>
                <w:szCs w:val="22"/>
                <w:lang w:eastAsia="en-US"/>
              </w:rPr>
              <w:t xml:space="preserve">, Salvatore Grasso, Jan </w:t>
            </w:r>
            <w:proofErr w:type="spellStart"/>
            <w:r w:rsidRPr="00715B6F">
              <w:rPr>
                <w:rFonts w:ascii="Arial" w:hAnsi="Arial" w:cs="Arial"/>
                <w:sz w:val="22"/>
                <w:szCs w:val="22"/>
                <w:lang w:eastAsia="en-US"/>
              </w:rPr>
              <w:t>Dusza</w:t>
            </w:r>
            <w:proofErr w:type="spellEnd"/>
            <w:r w:rsidRPr="00715B6F">
              <w:rPr>
                <w:rFonts w:ascii="Arial" w:hAnsi="Arial" w:cs="Arial"/>
                <w:sz w:val="22"/>
                <w:szCs w:val="22"/>
                <w:lang w:eastAsia="en-US"/>
              </w:rPr>
              <w:t>, Mike J. Reece, (2018) Scientific Reports 8:8609</w:t>
            </w:r>
            <w:r w:rsidRPr="00715B6F">
              <w:rPr>
                <w:rStyle w:val="eop"/>
                <w:rFonts w:ascii="Arial" w:hAnsi="Arial" w:cs="Arial"/>
                <w:color w:val="000000"/>
                <w:sz w:val="22"/>
                <w:szCs w:val="22"/>
                <w:lang w:eastAsia="en-US"/>
              </w:rPr>
              <w:t> </w:t>
            </w:r>
          </w:p>
          <w:p w14:paraId="63C49988"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r w:rsidRPr="00715B6F">
              <w:rPr>
                <w:rFonts w:ascii="Arial" w:hAnsi="Arial" w:cs="Arial"/>
                <w:sz w:val="22"/>
                <w:szCs w:val="22"/>
                <w:lang w:eastAsia="en-US"/>
              </w:rPr>
              <w:t>Erratum: Corrigendum to “Mechanical properties and residual stresses in ZrB2–</w:t>
            </w:r>
            <w:proofErr w:type="spellStart"/>
            <w:r w:rsidRPr="00715B6F">
              <w:rPr>
                <w:rFonts w:ascii="Arial" w:hAnsi="Arial" w:cs="Arial"/>
                <w:sz w:val="22"/>
                <w:szCs w:val="22"/>
                <w:lang w:eastAsia="en-US"/>
              </w:rPr>
              <w:t>SiC</w:t>
            </w:r>
            <w:proofErr w:type="spellEnd"/>
            <w:r w:rsidRPr="00715B6F">
              <w:rPr>
                <w:rFonts w:ascii="Arial" w:hAnsi="Arial" w:cs="Arial"/>
                <w:sz w:val="22"/>
                <w:szCs w:val="22"/>
                <w:lang w:eastAsia="en-US"/>
              </w:rPr>
              <w:t xml:space="preserve"> spark plasma sintered ceramic composites” </w:t>
            </w:r>
            <w:proofErr w:type="spellStart"/>
            <w:r w:rsidRPr="00715B6F">
              <w:rPr>
                <w:rFonts w:ascii="Arial" w:hAnsi="Arial" w:cs="Arial"/>
                <w:sz w:val="22"/>
                <w:szCs w:val="22"/>
                <w:lang w:eastAsia="en-US"/>
              </w:rPr>
              <w:t>Stadelmann</w:t>
            </w:r>
            <w:proofErr w:type="spellEnd"/>
            <w:r w:rsidRPr="00715B6F">
              <w:rPr>
                <w:rFonts w:ascii="Arial" w:hAnsi="Arial" w:cs="Arial"/>
                <w:sz w:val="22"/>
                <w:szCs w:val="22"/>
                <w:lang w:eastAsia="en-US"/>
              </w:rPr>
              <w:t xml:space="preserve"> R, </w:t>
            </w:r>
            <w:proofErr w:type="spellStart"/>
            <w:r w:rsidRPr="00715B6F">
              <w:rPr>
                <w:rFonts w:ascii="Arial" w:hAnsi="Arial" w:cs="Arial"/>
                <w:sz w:val="22"/>
                <w:szCs w:val="22"/>
                <w:lang w:eastAsia="en-US"/>
              </w:rPr>
              <w:t>Lugovy</w:t>
            </w:r>
            <w:proofErr w:type="spellEnd"/>
            <w:r w:rsidRPr="00715B6F">
              <w:rPr>
                <w:rFonts w:ascii="Arial" w:hAnsi="Arial" w:cs="Arial"/>
                <w:sz w:val="22"/>
                <w:szCs w:val="22"/>
                <w:lang w:eastAsia="en-US"/>
              </w:rPr>
              <w:t xml:space="preserve"> M, </w:t>
            </w:r>
            <w:proofErr w:type="spellStart"/>
            <w:r w:rsidRPr="00715B6F">
              <w:rPr>
                <w:rFonts w:ascii="Arial" w:hAnsi="Arial" w:cs="Arial"/>
                <w:sz w:val="22"/>
                <w:szCs w:val="22"/>
                <w:lang w:eastAsia="en-US"/>
              </w:rPr>
              <w:t>Orlovskaya</w:t>
            </w:r>
            <w:proofErr w:type="spellEnd"/>
            <w:r w:rsidRPr="00715B6F">
              <w:rPr>
                <w:rFonts w:ascii="Arial" w:hAnsi="Arial" w:cs="Arial"/>
                <w:sz w:val="22"/>
                <w:szCs w:val="22"/>
                <w:lang w:eastAsia="en-US"/>
              </w:rPr>
              <w:t xml:space="preserve"> N, </w:t>
            </w:r>
            <w:proofErr w:type="spellStart"/>
            <w:r w:rsidRPr="00715B6F">
              <w:rPr>
                <w:rFonts w:ascii="Arial" w:hAnsi="Arial" w:cs="Arial"/>
                <w:sz w:val="22"/>
                <w:szCs w:val="22"/>
                <w:lang w:eastAsia="en-US"/>
              </w:rPr>
              <w:t>Mchaffey</w:t>
            </w:r>
            <w:proofErr w:type="spellEnd"/>
            <w:r w:rsidRPr="00715B6F">
              <w:rPr>
                <w:rFonts w:ascii="Arial" w:hAnsi="Arial" w:cs="Arial"/>
                <w:sz w:val="22"/>
                <w:szCs w:val="22"/>
                <w:lang w:eastAsia="en-US"/>
              </w:rPr>
              <w:t xml:space="preserve"> P, </w:t>
            </w:r>
            <w:proofErr w:type="spellStart"/>
            <w:r w:rsidRPr="00715B6F">
              <w:rPr>
                <w:rFonts w:ascii="Arial" w:hAnsi="Arial" w:cs="Arial"/>
                <w:sz w:val="22"/>
                <w:szCs w:val="22"/>
                <w:lang w:eastAsia="en-US"/>
              </w:rPr>
              <w:t>Radovic</w:t>
            </w:r>
            <w:proofErr w:type="spellEnd"/>
            <w:r w:rsidRPr="00715B6F">
              <w:rPr>
                <w:rFonts w:ascii="Arial" w:hAnsi="Arial" w:cs="Arial"/>
                <w:sz w:val="22"/>
                <w:szCs w:val="22"/>
                <w:lang w:eastAsia="en-US"/>
              </w:rPr>
              <w:t xml:space="preserve"> M, </w:t>
            </w:r>
            <w:proofErr w:type="spellStart"/>
            <w:r w:rsidRPr="00715B6F">
              <w:rPr>
                <w:rFonts w:ascii="Arial" w:hAnsi="Arial" w:cs="Arial"/>
                <w:sz w:val="22"/>
                <w:szCs w:val="22"/>
                <w:lang w:eastAsia="en-US"/>
              </w:rPr>
              <w:t>Sglavo</w:t>
            </w:r>
            <w:proofErr w:type="spellEnd"/>
            <w:r w:rsidRPr="00715B6F">
              <w:rPr>
                <w:rFonts w:ascii="Arial" w:hAnsi="Arial" w:cs="Arial"/>
                <w:sz w:val="22"/>
                <w:szCs w:val="22"/>
                <w:lang w:eastAsia="en-US"/>
              </w:rPr>
              <w:t xml:space="preserve"> VM, Grasso S and Reece MJ (J. Eur. Ceram. Soc. (2016) 36(7) (1527–1537)). Journal of The European Ceramic </w:t>
            </w:r>
            <w:proofErr w:type="gramStart"/>
            <w:r w:rsidRPr="00715B6F">
              <w:rPr>
                <w:rFonts w:ascii="Arial" w:hAnsi="Arial" w:cs="Arial"/>
                <w:sz w:val="22"/>
                <w:szCs w:val="22"/>
                <w:lang w:eastAsia="en-US"/>
              </w:rPr>
              <w:t>Society  vol.</w:t>
            </w:r>
            <w:proofErr w:type="gramEnd"/>
            <w:r w:rsidRPr="00715B6F">
              <w:rPr>
                <w:rFonts w:ascii="Arial" w:hAnsi="Arial" w:cs="Arial"/>
                <w:sz w:val="22"/>
                <w:szCs w:val="22"/>
                <w:lang w:eastAsia="en-US"/>
              </w:rPr>
              <w:t xml:space="preserve"> 36, (14) 3545-3545 (2016)</w:t>
            </w:r>
          </w:p>
          <w:p w14:paraId="08133D5A"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r w:rsidRPr="00715B6F">
              <w:rPr>
                <w:rFonts w:ascii="Arial" w:hAnsi="Arial" w:cs="Arial"/>
                <w:sz w:val="22"/>
                <w:szCs w:val="22"/>
                <w:lang w:eastAsia="en-US"/>
              </w:rPr>
              <w:t xml:space="preserve">Growth of </w:t>
            </w:r>
            <w:proofErr w:type="spellStart"/>
            <w:r w:rsidRPr="00715B6F">
              <w:rPr>
                <w:rFonts w:ascii="Arial" w:hAnsi="Arial" w:cs="Arial"/>
                <w:sz w:val="22"/>
                <w:szCs w:val="22"/>
                <w:lang w:eastAsia="en-US"/>
              </w:rPr>
              <w:t>SiC</w:t>
            </w:r>
            <w:proofErr w:type="spellEnd"/>
            <w:r w:rsidRPr="00715B6F">
              <w:rPr>
                <w:rFonts w:ascii="Arial" w:hAnsi="Arial" w:cs="Arial"/>
                <w:sz w:val="22"/>
                <w:szCs w:val="22"/>
                <w:lang w:eastAsia="en-US"/>
              </w:rPr>
              <w:t xml:space="preserve"> platelets using contactless flash technique. Wang C, Wu D, Grasso S, Saunders T, Castle E, Yan H and Reece MJ (2016). Nippon </w:t>
            </w:r>
            <w:proofErr w:type="spellStart"/>
            <w:r w:rsidRPr="00715B6F">
              <w:rPr>
                <w:rFonts w:ascii="Arial" w:hAnsi="Arial" w:cs="Arial"/>
                <w:sz w:val="22"/>
                <w:szCs w:val="22"/>
                <w:lang w:eastAsia="en-US"/>
              </w:rPr>
              <w:t>Seramikkusu</w:t>
            </w:r>
            <w:proofErr w:type="spellEnd"/>
            <w:r w:rsidRPr="00715B6F">
              <w:rPr>
                <w:rFonts w:ascii="Arial" w:hAnsi="Arial" w:cs="Arial"/>
                <w:sz w:val="22"/>
                <w:szCs w:val="22"/>
                <w:lang w:eastAsia="en-US"/>
              </w:rPr>
              <w:t xml:space="preserve"> </w:t>
            </w:r>
            <w:proofErr w:type="spellStart"/>
            <w:r w:rsidRPr="00715B6F">
              <w:rPr>
                <w:rFonts w:ascii="Arial" w:hAnsi="Arial" w:cs="Arial"/>
                <w:sz w:val="22"/>
                <w:szCs w:val="22"/>
                <w:lang w:eastAsia="en-US"/>
              </w:rPr>
              <w:t>Kyokai</w:t>
            </w:r>
            <w:proofErr w:type="spellEnd"/>
            <w:r w:rsidRPr="00715B6F">
              <w:rPr>
                <w:rFonts w:ascii="Arial" w:hAnsi="Arial" w:cs="Arial"/>
                <w:sz w:val="22"/>
                <w:szCs w:val="22"/>
                <w:lang w:eastAsia="en-US"/>
              </w:rPr>
              <w:t xml:space="preserve"> </w:t>
            </w:r>
            <w:proofErr w:type="spellStart"/>
            <w:r w:rsidRPr="00715B6F">
              <w:rPr>
                <w:rFonts w:ascii="Arial" w:hAnsi="Arial" w:cs="Arial"/>
                <w:sz w:val="22"/>
                <w:szCs w:val="22"/>
                <w:lang w:eastAsia="en-US"/>
              </w:rPr>
              <w:t>Gakujutsu</w:t>
            </w:r>
            <w:proofErr w:type="spellEnd"/>
            <w:r w:rsidRPr="00715B6F">
              <w:rPr>
                <w:rFonts w:ascii="Arial" w:hAnsi="Arial" w:cs="Arial"/>
                <w:sz w:val="22"/>
                <w:szCs w:val="22"/>
                <w:lang w:eastAsia="en-US"/>
              </w:rPr>
              <w:t xml:space="preserve"> </w:t>
            </w:r>
            <w:proofErr w:type="spellStart"/>
            <w:r w:rsidRPr="00715B6F">
              <w:rPr>
                <w:rFonts w:ascii="Arial" w:hAnsi="Arial" w:cs="Arial"/>
                <w:sz w:val="22"/>
                <w:szCs w:val="22"/>
                <w:lang w:eastAsia="en-US"/>
              </w:rPr>
              <w:t>Ronbunshi</w:t>
            </w:r>
            <w:proofErr w:type="spellEnd"/>
            <w:r w:rsidRPr="00715B6F">
              <w:rPr>
                <w:rFonts w:ascii="Arial" w:hAnsi="Arial" w:cs="Arial"/>
                <w:sz w:val="22"/>
                <w:szCs w:val="22"/>
                <w:lang w:eastAsia="en-US"/>
              </w:rPr>
              <w:t>/Journal of The Ceramic Society of Japan, vol. 124, (9) 845-847 (2016)</w:t>
            </w:r>
          </w:p>
          <w:p w14:paraId="66FCE615"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r w:rsidRPr="00715B6F">
              <w:rPr>
                <w:rFonts w:ascii="Arial" w:hAnsi="Arial" w:cs="Arial"/>
                <w:sz w:val="22"/>
                <w:szCs w:val="22"/>
                <w:lang w:eastAsia="en-US"/>
              </w:rPr>
              <w:t xml:space="preserve">Ultrafast-Contactless Flash Sintering using Plasma Electrodes. Saunders T, Grasso S and Reece MJ. </w:t>
            </w:r>
            <w:r w:rsidRPr="00715B6F">
              <w:rPr>
                <w:rFonts w:ascii="Arial" w:hAnsi="Arial" w:cs="Arial"/>
                <w:i/>
                <w:iCs/>
                <w:sz w:val="22"/>
                <w:szCs w:val="22"/>
                <w:lang w:eastAsia="en-US"/>
              </w:rPr>
              <w:t xml:space="preserve">Sci </w:t>
            </w:r>
            <w:proofErr w:type="gramStart"/>
            <w:r w:rsidRPr="00715B6F">
              <w:rPr>
                <w:rFonts w:ascii="Arial" w:hAnsi="Arial" w:cs="Arial"/>
                <w:i/>
                <w:iCs/>
                <w:sz w:val="22"/>
                <w:szCs w:val="22"/>
                <w:lang w:eastAsia="en-US"/>
              </w:rPr>
              <w:t>Rep</w:t>
            </w:r>
            <w:r w:rsidRPr="00715B6F">
              <w:rPr>
                <w:rFonts w:ascii="Arial" w:hAnsi="Arial" w:cs="Arial"/>
                <w:sz w:val="22"/>
                <w:szCs w:val="22"/>
                <w:lang w:eastAsia="en-US"/>
              </w:rPr>
              <w:t>  vol.</w:t>
            </w:r>
            <w:proofErr w:type="gramEnd"/>
            <w:r w:rsidRPr="00715B6F">
              <w:rPr>
                <w:rFonts w:ascii="Arial" w:hAnsi="Arial" w:cs="Arial"/>
                <w:sz w:val="22"/>
                <w:szCs w:val="22"/>
                <w:lang w:eastAsia="en-US"/>
              </w:rPr>
              <w:t xml:space="preserve"> 6, article 27222, (2016)</w:t>
            </w:r>
          </w:p>
          <w:p w14:paraId="7F79DFFB"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r w:rsidRPr="00715B6F">
              <w:rPr>
                <w:rFonts w:ascii="Arial" w:hAnsi="Arial" w:cs="Arial"/>
                <w:sz w:val="22"/>
                <w:szCs w:val="22"/>
                <w:lang w:eastAsia="en-US"/>
              </w:rPr>
              <w:t xml:space="preserve">Flash Spark Plasma Sintering (FSPS) of α and β </w:t>
            </w:r>
            <w:proofErr w:type="spellStart"/>
            <w:r w:rsidRPr="00715B6F">
              <w:rPr>
                <w:rFonts w:ascii="Arial" w:hAnsi="Arial" w:cs="Arial"/>
                <w:sz w:val="22"/>
                <w:szCs w:val="22"/>
                <w:lang w:eastAsia="en-US"/>
              </w:rPr>
              <w:t>SiC.</w:t>
            </w:r>
            <w:proofErr w:type="spellEnd"/>
            <w:r w:rsidRPr="00715B6F">
              <w:rPr>
                <w:rFonts w:ascii="Arial" w:hAnsi="Arial" w:cs="Arial"/>
                <w:sz w:val="22"/>
                <w:szCs w:val="22"/>
                <w:lang w:eastAsia="en-US"/>
              </w:rPr>
              <w:t xml:space="preserve"> Grasso S, Saunders T, </w:t>
            </w:r>
            <w:proofErr w:type="spellStart"/>
            <w:r w:rsidRPr="00715B6F">
              <w:rPr>
                <w:rFonts w:ascii="Arial" w:hAnsi="Arial" w:cs="Arial"/>
                <w:sz w:val="22"/>
                <w:szCs w:val="22"/>
                <w:lang w:eastAsia="en-US"/>
              </w:rPr>
              <w:t>Porwal</w:t>
            </w:r>
            <w:proofErr w:type="spellEnd"/>
            <w:r w:rsidRPr="00715B6F">
              <w:rPr>
                <w:rFonts w:ascii="Arial" w:hAnsi="Arial" w:cs="Arial"/>
                <w:sz w:val="22"/>
                <w:szCs w:val="22"/>
                <w:lang w:eastAsia="en-US"/>
              </w:rPr>
              <w:t xml:space="preserve"> H, Milsom B, Tudball A, Reece M and Chen IW. </w:t>
            </w:r>
            <w:r w:rsidRPr="00715B6F">
              <w:rPr>
                <w:rFonts w:ascii="Arial" w:hAnsi="Arial" w:cs="Arial"/>
                <w:i/>
                <w:iCs/>
                <w:sz w:val="22"/>
                <w:szCs w:val="22"/>
                <w:lang w:eastAsia="en-US"/>
              </w:rPr>
              <w:t xml:space="preserve">Journal of The American Ceramic </w:t>
            </w:r>
            <w:proofErr w:type="gramStart"/>
            <w:r w:rsidRPr="00715B6F">
              <w:rPr>
                <w:rFonts w:ascii="Arial" w:hAnsi="Arial" w:cs="Arial"/>
                <w:i/>
                <w:iCs/>
                <w:sz w:val="22"/>
                <w:szCs w:val="22"/>
                <w:lang w:eastAsia="en-US"/>
              </w:rPr>
              <w:t>Society</w:t>
            </w:r>
            <w:r w:rsidRPr="00715B6F">
              <w:rPr>
                <w:rFonts w:ascii="Arial" w:hAnsi="Arial" w:cs="Arial"/>
                <w:sz w:val="22"/>
                <w:szCs w:val="22"/>
                <w:lang w:eastAsia="en-US"/>
              </w:rPr>
              <w:t>  vol.</w:t>
            </w:r>
            <w:proofErr w:type="gramEnd"/>
            <w:r w:rsidRPr="00715B6F">
              <w:rPr>
                <w:rFonts w:ascii="Arial" w:hAnsi="Arial" w:cs="Arial"/>
                <w:sz w:val="22"/>
                <w:szCs w:val="22"/>
                <w:lang w:eastAsia="en-US"/>
              </w:rPr>
              <w:t xml:space="preserve"> 99, (5) 1534-1543 (2016)</w:t>
            </w:r>
          </w:p>
          <w:p w14:paraId="72397B09"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r w:rsidRPr="00715B6F">
              <w:rPr>
                <w:rFonts w:ascii="Arial" w:hAnsi="Arial" w:cs="Arial"/>
                <w:sz w:val="22"/>
                <w:szCs w:val="22"/>
                <w:lang w:eastAsia="en-US"/>
              </w:rPr>
              <w:t xml:space="preserve">Ultra-Rapid Crystal Growth of Textured </w:t>
            </w:r>
            <w:proofErr w:type="spellStart"/>
            <w:r w:rsidRPr="00715B6F">
              <w:rPr>
                <w:rFonts w:ascii="Arial" w:hAnsi="Arial" w:cs="Arial"/>
                <w:sz w:val="22"/>
                <w:szCs w:val="22"/>
                <w:lang w:eastAsia="en-US"/>
              </w:rPr>
              <w:t>SiC</w:t>
            </w:r>
            <w:proofErr w:type="spellEnd"/>
            <w:r w:rsidRPr="00715B6F">
              <w:rPr>
                <w:rFonts w:ascii="Arial" w:hAnsi="Arial" w:cs="Arial"/>
                <w:sz w:val="22"/>
                <w:szCs w:val="22"/>
                <w:lang w:eastAsia="en-US"/>
              </w:rPr>
              <w:t xml:space="preserve"> Using Flash Spark Plasma Sintering Route. Grasso S, Kim E-Y, Saunders T, Yu M, Tudball A, Choi S-H and Reece M. American Chemical </w:t>
            </w:r>
            <w:proofErr w:type="gramStart"/>
            <w:r w:rsidRPr="00715B6F">
              <w:rPr>
                <w:rFonts w:ascii="Arial" w:hAnsi="Arial" w:cs="Arial"/>
                <w:sz w:val="22"/>
                <w:szCs w:val="22"/>
                <w:lang w:eastAsia="en-US"/>
              </w:rPr>
              <w:t>Society  Crystal</w:t>
            </w:r>
            <w:proofErr w:type="gramEnd"/>
            <w:r w:rsidRPr="00715B6F">
              <w:rPr>
                <w:rFonts w:ascii="Arial" w:hAnsi="Arial" w:cs="Arial"/>
                <w:sz w:val="22"/>
                <w:szCs w:val="22"/>
                <w:lang w:eastAsia="en-US"/>
              </w:rPr>
              <w:t xml:space="preserve"> Growth and Design  vol. 16, (4) 2317-2321 (2016)</w:t>
            </w:r>
          </w:p>
          <w:p w14:paraId="726DDED5"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r w:rsidRPr="00715B6F">
              <w:rPr>
                <w:rFonts w:ascii="Arial" w:hAnsi="Arial" w:cs="Arial"/>
                <w:sz w:val="22"/>
                <w:szCs w:val="22"/>
                <w:lang w:eastAsia="en-US"/>
              </w:rPr>
              <w:t xml:space="preserve">Sintering behaviour, solid solution formation and characterisation of </w:t>
            </w:r>
            <w:proofErr w:type="spellStart"/>
            <w:r w:rsidRPr="00715B6F">
              <w:rPr>
                <w:rFonts w:ascii="Arial" w:hAnsi="Arial" w:cs="Arial"/>
                <w:sz w:val="22"/>
                <w:szCs w:val="22"/>
                <w:lang w:eastAsia="en-US"/>
              </w:rPr>
              <w:t>TaC</w:t>
            </w:r>
            <w:proofErr w:type="spellEnd"/>
            <w:r w:rsidRPr="00715B6F">
              <w:rPr>
                <w:rFonts w:ascii="Arial" w:hAnsi="Arial" w:cs="Arial"/>
                <w:sz w:val="22"/>
                <w:szCs w:val="22"/>
                <w:lang w:eastAsia="en-US"/>
              </w:rPr>
              <w:t xml:space="preserve">, </w:t>
            </w:r>
            <w:proofErr w:type="spellStart"/>
            <w:r w:rsidRPr="00715B6F">
              <w:rPr>
                <w:rFonts w:ascii="Arial" w:hAnsi="Arial" w:cs="Arial"/>
                <w:sz w:val="22"/>
                <w:szCs w:val="22"/>
                <w:lang w:eastAsia="en-US"/>
              </w:rPr>
              <w:t>HfC</w:t>
            </w:r>
            <w:proofErr w:type="spellEnd"/>
            <w:r w:rsidRPr="00715B6F">
              <w:rPr>
                <w:rFonts w:ascii="Arial" w:hAnsi="Arial" w:cs="Arial"/>
                <w:sz w:val="22"/>
                <w:szCs w:val="22"/>
                <w:lang w:eastAsia="en-US"/>
              </w:rPr>
              <w:t xml:space="preserve"> and </w:t>
            </w:r>
            <w:proofErr w:type="spellStart"/>
            <w:r w:rsidRPr="00715B6F">
              <w:rPr>
                <w:rFonts w:ascii="Arial" w:hAnsi="Arial" w:cs="Arial"/>
                <w:sz w:val="22"/>
                <w:szCs w:val="22"/>
                <w:lang w:eastAsia="en-US"/>
              </w:rPr>
              <w:t>TaC-HfC</w:t>
            </w:r>
            <w:proofErr w:type="spellEnd"/>
            <w:r w:rsidRPr="00715B6F">
              <w:rPr>
                <w:rFonts w:ascii="Arial" w:hAnsi="Arial" w:cs="Arial"/>
                <w:sz w:val="22"/>
                <w:szCs w:val="22"/>
                <w:lang w:eastAsia="en-US"/>
              </w:rPr>
              <w:t xml:space="preserve"> fabricated by spark plasma sintering. Cedillos-Barraza O, Grasso S, </w:t>
            </w:r>
            <w:proofErr w:type="spellStart"/>
            <w:r w:rsidRPr="00715B6F">
              <w:rPr>
                <w:rFonts w:ascii="Arial" w:hAnsi="Arial" w:cs="Arial"/>
                <w:sz w:val="22"/>
                <w:szCs w:val="22"/>
                <w:lang w:eastAsia="en-US"/>
              </w:rPr>
              <w:t>Nasiri</w:t>
            </w:r>
            <w:proofErr w:type="spellEnd"/>
            <w:r w:rsidRPr="00715B6F">
              <w:rPr>
                <w:rFonts w:ascii="Arial" w:hAnsi="Arial" w:cs="Arial"/>
                <w:sz w:val="22"/>
                <w:szCs w:val="22"/>
                <w:lang w:eastAsia="en-US"/>
              </w:rPr>
              <w:t xml:space="preserve"> NA, </w:t>
            </w:r>
            <w:proofErr w:type="spellStart"/>
            <w:r w:rsidRPr="00715B6F">
              <w:rPr>
                <w:rFonts w:ascii="Arial" w:hAnsi="Arial" w:cs="Arial"/>
                <w:sz w:val="22"/>
                <w:szCs w:val="22"/>
                <w:lang w:eastAsia="en-US"/>
              </w:rPr>
              <w:t>Jayaseelan</w:t>
            </w:r>
            <w:proofErr w:type="spellEnd"/>
            <w:r w:rsidRPr="00715B6F">
              <w:rPr>
                <w:rFonts w:ascii="Arial" w:hAnsi="Arial" w:cs="Arial"/>
                <w:sz w:val="22"/>
                <w:szCs w:val="22"/>
                <w:lang w:eastAsia="en-US"/>
              </w:rPr>
              <w:t xml:space="preserve"> DD, Reece MJ and Lee WE.  </w:t>
            </w:r>
            <w:r w:rsidRPr="00715B6F">
              <w:rPr>
                <w:rFonts w:ascii="Arial" w:hAnsi="Arial" w:cs="Arial"/>
                <w:i/>
                <w:iCs/>
                <w:sz w:val="22"/>
                <w:szCs w:val="22"/>
                <w:lang w:eastAsia="en-US"/>
              </w:rPr>
              <w:t xml:space="preserve">Journal of The European Ceramic </w:t>
            </w:r>
            <w:proofErr w:type="gramStart"/>
            <w:r w:rsidRPr="00715B6F">
              <w:rPr>
                <w:rFonts w:ascii="Arial" w:hAnsi="Arial" w:cs="Arial"/>
                <w:i/>
                <w:iCs/>
                <w:sz w:val="22"/>
                <w:szCs w:val="22"/>
                <w:lang w:eastAsia="en-US"/>
              </w:rPr>
              <w:t>Society</w:t>
            </w:r>
            <w:r w:rsidRPr="00715B6F">
              <w:rPr>
                <w:rFonts w:ascii="Arial" w:hAnsi="Arial" w:cs="Arial"/>
                <w:sz w:val="22"/>
                <w:szCs w:val="22"/>
                <w:lang w:eastAsia="en-US"/>
              </w:rPr>
              <w:t>  vol.</w:t>
            </w:r>
            <w:proofErr w:type="gramEnd"/>
            <w:r w:rsidRPr="00715B6F">
              <w:rPr>
                <w:rFonts w:ascii="Arial" w:hAnsi="Arial" w:cs="Arial"/>
                <w:sz w:val="22"/>
                <w:szCs w:val="22"/>
                <w:lang w:eastAsia="en-US"/>
              </w:rPr>
              <w:t xml:space="preserve"> 36, (7) 1539-1548 (2016)</w:t>
            </w:r>
          </w:p>
          <w:p w14:paraId="3A4F4C05"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r w:rsidRPr="00715B6F">
              <w:rPr>
                <w:rFonts w:ascii="Arial" w:hAnsi="Arial" w:cs="Arial"/>
                <w:sz w:val="22"/>
                <w:szCs w:val="22"/>
                <w:lang w:eastAsia="en-US"/>
              </w:rPr>
              <w:t xml:space="preserve">Plasticity in ZrB2micropillars induced by anomalous slip activation. </w:t>
            </w:r>
            <w:proofErr w:type="spellStart"/>
            <w:r w:rsidRPr="00715B6F">
              <w:rPr>
                <w:rFonts w:ascii="Arial" w:hAnsi="Arial" w:cs="Arial"/>
                <w:sz w:val="22"/>
                <w:szCs w:val="22"/>
                <w:lang w:eastAsia="en-US"/>
              </w:rPr>
              <w:t>Csanádi</w:t>
            </w:r>
            <w:proofErr w:type="spellEnd"/>
            <w:r w:rsidRPr="00715B6F">
              <w:rPr>
                <w:rFonts w:ascii="Arial" w:hAnsi="Arial" w:cs="Arial"/>
                <w:sz w:val="22"/>
                <w:szCs w:val="22"/>
                <w:lang w:eastAsia="en-US"/>
              </w:rPr>
              <w:t xml:space="preserve"> T, </w:t>
            </w:r>
            <w:proofErr w:type="spellStart"/>
            <w:r w:rsidRPr="00715B6F">
              <w:rPr>
                <w:rFonts w:ascii="Arial" w:hAnsi="Arial" w:cs="Arial"/>
                <w:sz w:val="22"/>
                <w:szCs w:val="22"/>
                <w:lang w:eastAsia="en-US"/>
              </w:rPr>
              <w:t>Szommer</w:t>
            </w:r>
            <w:proofErr w:type="spellEnd"/>
            <w:r w:rsidRPr="00715B6F">
              <w:rPr>
                <w:rFonts w:ascii="Arial" w:hAnsi="Arial" w:cs="Arial"/>
                <w:sz w:val="22"/>
                <w:szCs w:val="22"/>
                <w:lang w:eastAsia="en-US"/>
              </w:rPr>
              <w:t xml:space="preserve"> P, </w:t>
            </w:r>
            <w:proofErr w:type="spellStart"/>
            <w:r w:rsidRPr="00715B6F">
              <w:rPr>
                <w:rFonts w:ascii="Arial" w:hAnsi="Arial" w:cs="Arial"/>
                <w:sz w:val="22"/>
                <w:szCs w:val="22"/>
                <w:lang w:eastAsia="en-US"/>
              </w:rPr>
              <w:t>Chinh</w:t>
            </w:r>
            <w:proofErr w:type="spellEnd"/>
            <w:r w:rsidRPr="00715B6F">
              <w:rPr>
                <w:rFonts w:ascii="Arial" w:hAnsi="Arial" w:cs="Arial"/>
                <w:sz w:val="22"/>
                <w:szCs w:val="22"/>
                <w:lang w:eastAsia="en-US"/>
              </w:rPr>
              <w:t xml:space="preserve"> NQ, Grasso S, </w:t>
            </w:r>
            <w:proofErr w:type="spellStart"/>
            <w:r w:rsidRPr="00715B6F">
              <w:rPr>
                <w:rFonts w:ascii="Arial" w:hAnsi="Arial" w:cs="Arial"/>
                <w:sz w:val="22"/>
                <w:szCs w:val="22"/>
                <w:lang w:eastAsia="en-US"/>
              </w:rPr>
              <w:t>Dusza</w:t>
            </w:r>
            <w:proofErr w:type="spellEnd"/>
            <w:r w:rsidRPr="00715B6F">
              <w:rPr>
                <w:rFonts w:ascii="Arial" w:hAnsi="Arial" w:cs="Arial"/>
                <w:sz w:val="22"/>
                <w:szCs w:val="22"/>
                <w:lang w:eastAsia="en-US"/>
              </w:rPr>
              <w:t xml:space="preserve"> J and Reece M.  Journal of The European Ceramic Society vol. 36, (3) 389-394 (2016)</w:t>
            </w:r>
          </w:p>
          <w:p w14:paraId="7ACF43D7"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r w:rsidRPr="00715B6F">
              <w:rPr>
                <w:rFonts w:ascii="Arial" w:hAnsi="Arial" w:cs="Arial"/>
                <w:sz w:val="22"/>
                <w:szCs w:val="22"/>
                <w:lang w:eastAsia="en-US"/>
              </w:rPr>
              <w:lastRenderedPageBreak/>
              <w:t>Synthesis and Oxidation Testing of MAX Phase Composites in the Cr-</w:t>
            </w:r>
            <w:proofErr w:type="spellStart"/>
            <w:r w:rsidRPr="00715B6F">
              <w:rPr>
                <w:rFonts w:ascii="Arial" w:hAnsi="Arial" w:cs="Arial"/>
                <w:sz w:val="22"/>
                <w:szCs w:val="22"/>
                <w:lang w:eastAsia="en-US"/>
              </w:rPr>
              <w:t>Ti</w:t>
            </w:r>
            <w:proofErr w:type="spellEnd"/>
            <w:r w:rsidRPr="00715B6F">
              <w:rPr>
                <w:rFonts w:ascii="Arial" w:hAnsi="Arial" w:cs="Arial"/>
                <w:sz w:val="22"/>
                <w:szCs w:val="22"/>
                <w:lang w:eastAsia="en-US"/>
              </w:rPr>
              <w:t xml:space="preserve">-Al-C Quaternary System. </w:t>
            </w:r>
            <w:proofErr w:type="spellStart"/>
            <w:r w:rsidRPr="00715B6F">
              <w:rPr>
                <w:rFonts w:ascii="Arial" w:hAnsi="Arial" w:cs="Arial"/>
                <w:sz w:val="22"/>
                <w:szCs w:val="22"/>
                <w:lang w:eastAsia="en-US"/>
              </w:rPr>
              <w:t>Horlait</w:t>
            </w:r>
            <w:proofErr w:type="spellEnd"/>
            <w:r w:rsidRPr="00715B6F">
              <w:rPr>
                <w:rFonts w:ascii="Arial" w:hAnsi="Arial" w:cs="Arial"/>
                <w:sz w:val="22"/>
                <w:szCs w:val="22"/>
                <w:lang w:eastAsia="en-US"/>
              </w:rPr>
              <w:t xml:space="preserve"> D, Grasso S, Al </w:t>
            </w:r>
            <w:proofErr w:type="spellStart"/>
            <w:r w:rsidRPr="00715B6F">
              <w:rPr>
                <w:rFonts w:ascii="Arial" w:hAnsi="Arial" w:cs="Arial"/>
                <w:sz w:val="22"/>
                <w:szCs w:val="22"/>
                <w:lang w:eastAsia="en-US"/>
              </w:rPr>
              <w:t>Nasiri</w:t>
            </w:r>
            <w:proofErr w:type="spellEnd"/>
            <w:r w:rsidRPr="00715B6F">
              <w:rPr>
                <w:rFonts w:ascii="Arial" w:hAnsi="Arial" w:cs="Arial"/>
                <w:sz w:val="22"/>
                <w:szCs w:val="22"/>
                <w:lang w:eastAsia="en-US"/>
              </w:rPr>
              <w:t xml:space="preserve"> N, Burr PA and Lee WE. Journal of The American Ceramic </w:t>
            </w:r>
            <w:proofErr w:type="gramStart"/>
            <w:r w:rsidRPr="00715B6F">
              <w:rPr>
                <w:rFonts w:ascii="Arial" w:hAnsi="Arial" w:cs="Arial"/>
                <w:sz w:val="22"/>
                <w:szCs w:val="22"/>
                <w:lang w:eastAsia="en-US"/>
              </w:rPr>
              <w:t>Society  vol.</w:t>
            </w:r>
            <w:proofErr w:type="gramEnd"/>
            <w:r w:rsidRPr="00715B6F">
              <w:rPr>
                <w:rFonts w:ascii="Arial" w:hAnsi="Arial" w:cs="Arial"/>
                <w:sz w:val="22"/>
                <w:szCs w:val="22"/>
                <w:lang w:eastAsia="en-US"/>
              </w:rPr>
              <w:t xml:space="preserve"> 99, (2) 682-690 (2016)</w:t>
            </w:r>
          </w:p>
          <w:p w14:paraId="1BBB8178"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proofErr w:type="spellStart"/>
            <w:r w:rsidRPr="00715B6F">
              <w:rPr>
                <w:rFonts w:ascii="Arial" w:hAnsi="Arial" w:cs="Arial"/>
                <w:sz w:val="22"/>
                <w:szCs w:val="22"/>
                <w:lang w:eastAsia="en-US"/>
              </w:rPr>
              <w:t>Nanohardness</w:t>
            </w:r>
            <w:proofErr w:type="spellEnd"/>
            <w:r w:rsidRPr="00715B6F">
              <w:rPr>
                <w:rFonts w:ascii="Arial" w:hAnsi="Arial" w:cs="Arial"/>
                <w:sz w:val="22"/>
                <w:szCs w:val="22"/>
                <w:lang w:eastAsia="en-US"/>
              </w:rPr>
              <w:t xml:space="preserve"> and elastic anisotropy of ZrB2crystals. </w:t>
            </w:r>
            <w:proofErr w:type="spellStart"/>
            <w:r w:rsidRPr="00715B6F">
              <w:rPr>
                <w:rFonts w:ascii="Arial" w:hAnsi="Arial" w:cs="Arial"/>
                <w:sz w:val="22"/>
                <w:szCs w:val="22"/>
                <w:lang w:eastAsia="en-US"/>
              </w:rPr>
              <w:t>Csanádi</w:t>
            </w:r>
            <w:proofErr w:type="spellEnd"/>
            <w:r w:rsidRPr="00715B6F">
              <w:rPr>
                <w:rFonts w:ascii="Arial" w:hAnsi="Arial" w:cs="Arial"/>
                <w:sz w:val="22"/>
                <w:szCs w:val="22"/>
                <w:lang w:eastAsia="en-US"/>
              </w:rPr>
              <w:t xml:space="preserve"> T, Grasso S, </w:t>
            </w:r>
            <w:proofErr w:type="spellStart"/>
            <w:r w:rsidRPr="00715B6F">
              <w:rPr>
                <w:rFonts w:ascii="Arial" w:hAnsi="Arial" w:cs="Arial"/>
                <w:sz w:val="22"/>
                <w:szCs w:val="22"/>
                <w:lang w:eastAsia="en-US"/>
              </w:rPr>
              <w:t>Koval¿íková</w:t>
            </w:r>
            <w:proofErr w:type="spellEnd"/>
            <w:r w:rsidRPr="00715B6F">
              <w:rPr>
                <w:rFonts w:ascii="Arial" w:hAnsi="Arial" w:cs="Arial"/>
                <w:sz w:val="22"/>
                <w:szCs w:val="22"/>
                <w:lang w:eastAsia="en-US"/>
              </w:rPr>
              <w:t xml:space="preserve"> A, </w:t>
            </w:r>
            <w:proofErr w:type="spellStart"/>
            <w:r w:rsidRPr="00715B6F">
              <w:rPr>
                <w:rFonts w:ascii="Arial" w:hAnsi="Arial" w:cs="Arial"/>
                <w:sz w:val="22"/>
                <w:szCs w:val="22"/>
                <w:lang w:eastAsia="en-US"/>
              </w:rPr>
              <w:t>Dusza</w:t>
            </w:r>
            <w:proofErr w:type="spellEnd"/>
            <w:r w:rsidRPr="00715B6F">
              <w:rPr>
                <w:rFonts w:ascii="Arial" w:hAnsi="Arial" w:cs="Arial"/>
                <w:sz w:val="22"/>
                <w:szCs w:val="22"/>
                <w:lang w:eastAsia="en-US"/>
              </w:rPr>
              <w:t xml:space="preserve"> J and Reece M. Journal of The European Ceramic Society vol. 36, (1) 239-242. (2016)</w:t>
            </w:r>
          </w:p>
          <w:p w14:paraId="7AF9EE4A"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r w:rsidRPr="00715B6F">
              <w:rPr>
                <w:rFonts w:ascii="Arial" w:hAnsi="Arial" w:cs="Arial"/>
                <w:sz w:val="22"/>
                <w:szCs w:val="22"/>
                <w:lang w:eastAsia="en-US"/>
              </w:rPr>
              <w:t xml:space="preserve">Limiting oxidation of ZrB2 by application of an electric field across its oxide scale. Saunders T, Grasso S and Reece MJ. Journal of Alloys and </w:t>
            </w:r>
            <w:proofErr w:type="gramStart"/>
            <w:r w:rsidRPr="00715B6F">
              <w:rPr>
                <w:rFonts w:ascii="Arial" w:hAnsi="Arial" w:cs="Arial"/>
                <w:sz w:val="22"/>
                <w:szCs w:val="22"/>
                <w:lang w:eastAsia="en-US"/>
              </w:rPr>
              <w:t>Compounds  vol.</w:t>
            </w:r>
            <w:proofErr w:type="gramEnd"/>
            <w:r w:rsidRPr="00715B6F">
              <w:rPr>
                <w:rFonts w:ascii="Arial" w:hAnsi="Arial" w:cs="Arial"/>
                <w:sz w:val="22"/>
                <w:szCs w:val="22"/>
                <w:lang w:eastAsia="en-US"/>
              </w:rPr>
              <w:t xml:space="preserve"> 653, 629-635 (2015)</w:t>
            </w:r>
          </w:p>
          <w:p w14:paraId="286EF64C"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r w:rsidRPr="00715B6F">
              <w:rPr>
                <w:rFonts w:ascii="Arial" w:hAnsi="Arial" w:cs="Arial"/>
                <w:sz w:val="22"/>
                <w:szCs w:val="22"/>
                <w:lang w:eastAsia="en-US"/>
              </w:rPr>
              <w:t xml:space="preserve">2D Raman mapping and thermal residual stresses in </w:t>
            </w:r>
            <w:proofErr w:type="spellStart"/>
            <w:r w:rsidRPr="00715B6F">
              <w:rPr>
                <w:rFonts w:ascii="Arial" w:hAnsi="Arial" w:cs="Arial"/>
                <w:sz w:val="22"/>
                <w:szCs w:val="22"/>
                <w:lang w:eastAsia="en-US"/>
              </w:rPr>
              <w:t>SiC</w:t>
            </w:r>
            <w:proofErr w:type="spellEnd"/>
            <w:r w:rsidRPr="00715B6F">
              <w:rPr>
                <w:rFonts w:ascii="Arial" w:hAnsi="Arial" w:cs="Arial"/>
                <w:sz w:val="22"/>
                <w:szCs w:val="22"/>
                <w:lang w:eastAsia="en-US"/>
              </w:rPr>
              <w:t xml:space="preserve"> grains of ZrB2-SiC ceramic composites. </w:t>
            </w:r>
            <w:proofErr w:type="spellStart"/>
            <w:r w:rsidRPr="00715B6F">
              <w:rPr>
                <w:rFonts w:ascii="Arial" w:hAnsi="Arial" w:cs="Arial"/>
                <w:sz w:val="22"/>
                <w:szCs w:val="22"/>
                <w:lang w:eastAsia="en-US"/>
              </w:rPr>
              <w:t>Stadelmann</w:t>
            </w:r>
            <w:proofErr w:type="spellEnd"/>
            <w:r w:rsidRPr="00715B6F">
              <w:rPr>
                <w:rFonts w:ascii="Arial" w:hAnsi="Arial" w:cs="Arial"/>
                <w:sz w:val="22"/>
                <w:szCs w:val="22"/>
                <w:lang w:eastAsia="en-US"/>
              </w:rPr>
              <w:t xml:space="preserve"> R, Hughes B, </w:t>
            </w:r>
            <w:proofErr w:type="spellStart"/>
            <w:r w:rsidRPr="00715B6F">
              <w:rPr>
                <w:rFonts w:ascii="Arial" w:hAnsi="Arial" w:cs="Arial"/>
                <w:sz w:val="22"/>
                <w:szCs w:val="22"/>
                <w:lang w:eastAsia="en-US"/>
              </w:rPr>
              <w:t>Orlovskaya</w:t>
            </w:r>
            <w:proofErr w:type="spellEnd"/>
            <w:r w:rsidRPr="00715B6F">
              <w:rPr>
                <w:rFonts w:ascii="Arial" w:hAnsi="Arial" w:cs="Arial"/>
                <w:sz w:val="22"/>
                <w:szCs w:val="22"/>
                <w:lang w:eastAsia="en-US"/>
              </w:rPr>
              <w:t xml:space="preserve"> N, Grasso S and Reece MJ. Ceramics </w:t>
            </w:r>
            <w:proofErr w:type="gramStart"/>
            <w:r w:rsidRPr="00715B6F">
              <w:rPr>
                <w:rFonts w:ascii="Arial" w:hAnsi="Arial" w:cs="Arial"/>
                <w:sz w:val="22"/>
                <w:szCs w:val="22"/>
                <w:lang w:eastAsia="en-US"/>
              </w:rPr>
              <w:t>International  vol.</w:t>
            </w:r>
            <w:proofErr w:type="gramEnd"/>
            <w:r w:rsidRPr="00715B6F">
              <w:rPr>
                <w:rFonts w:ascii="Arial" w:hAnsi="Arial" w:cs="Arial"/>
                <w:sz w:val="22"/>
                <w:szCs w:val="22"/>
                <w:lang w:eastAsia="en-US"/>
              </w:rPr>
              <w:t xml:space="preserve"> 41, (10) 13630-13637. (2015)</w:t>
            </w:r>
          </w:p>
          <w:p w14:paraId="3D282572" w14:textId="77777777" w:rsidR="00715B6F" w:rsidRPr="00715B6F" w:rsidRDefault="00715B6F" w:rsidP="002E4C80">
            <w:pPr>
              <w:pStyle w:val="paragraph"/>
              <w:spacing w:before="120" w:beforeAutospacing="0" w:after="120" w:afterAutospacing="0"/>
              <w:textAlignment w:val="baseline"/>
              <w:rPr>
                <w:rFonts w:ascii="Arial" w:hAnsi="Arial" w:cs="Arial"/>
                <w:sz w:val="22"/>
                <w:szCs w:val="22"/>
                <w:lang w:eastAsia="en-US"/>
              </w:rPr>
            </w:pPr>
            <w:r w:rsidRPr="00715B6F">
              <w:rPr>
                <w:rFonts w:ascii="Arial" w:hAnsi="Arial" w:cs="Arial"/>
                <w:sz w:val="22"/>
                <w:szCs w:val="22"/>
                <w:lang w:eastAsia="en-US"/>
              </w:rPr>
              <w:t xml:space="preserve">The effect of spark plasma sintering on lithium disilicate glass-ceramics. Al Mansour F, </w:t>
            </w:r>
            <w:proofErr w:type="spellStart"/>
            <w:r w:rsidRPr="00715B6F">
              <w:rPr>
                <w:rFonts w:ascii="Arial" w:hAnsi="Arial" w:cs="Arial"/>
                <w:sz w:val="22"/>
                <w:szCs w:val="22"/>
                <w:lang w:eastAsia="en-US"/>
              </w:rPr>
              <w:t>Karpukhina</w:t>
            </w:r>
            <w:proofErr w:type="spellEnd"/>
            <w:r w:rsidRPr="00715B6F">
              <w:rPr>
                <w:rFonts w:ascii="Arial" w:hAnsi="Arial" w:cs="Arial"/>
                <w:sz w:val="22"/>
                <w:szCs w:val="22"/>
                <w:lang w:eastAsia="en-US"/>
              </w:rPr>
              <w:t xml:space="preserve"> N, Grasso S, Wilson RM, Reece MJ and Cattell MJ.  Dent </w:t>
            </w:r>
            <w:proofErr w:type="gramStart"/>
            <w:r w:rsidRPr="00715B6F">
              <w:rPr>
                <w:rFonts w:ascii="Arial" w:hAnsi="Arial" w:cs="Arial"/>
                <w:sz w:val="22"/>
                <w:szCs w:val="22"/>
                <w:lang w:eastAsia="en-US"/>
              </w:rPr>
              <w:t>Mater  vol.</w:t>
            </w:r>
            <w:proofErr w:type="gramEnd"/>
            <w:r w:rsidRPr="00715B6F">
              <w:rPr>
                <w:rFonts w:ascii="Arial" w:hAnsi="Arial" w:cs="Arial"/>
                <w:sz w:val="22"/>
                <w:szCs w:val="22"/>
                <w:lang w:eastAsia="en-US"/>
              </w:rPr>
              <w:t xml:space="preserve"> 31, (10) e226-e235. (2015)</w:t>
            </w:r>
          </w:p>
          <w:p w14:paraId="2982CC92"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 xml:space="preserve">Electric field in SPS: Geometry and pulsed current effects, Grasso, S, </w:t>
            </w:r>
            <w:proofErr w:type="spellStart"/>
            <w:r w:rsidRPr="00715B6F">
              <w:rPr>
                <w:rFonts w:ascii="Arial" w:hAnsi="Arial" w:cs="Arial"/>
                <w:sz w:val="22"/>
                <w:szCs w:val="22"/>
                <w:lang w:eastAsia="en-US"/>
              </w:rPr>
              <w:t>Sakka</w:t>
            </w:r>
            <w:proofErr w:type="spellEnd"/>
            <w:r w:rsidRPr="00715B6F">
              <w:rPr>
                <w:rFonts w:ascii="Arial" w:hAnsi="Arial" w:cs="Arial"/>
                <w:sz w:val="22"/>
                <w:szCs w:val="22"/>
                <w:lang w:eastAsia="en-US"/>
              </w:rPr>
              <w:t>, Y, Journal of the Ceramic Society of Japan, 1414 [121] 524-526 (2013).</w:t>
            </w:r>
          </w:p>
          <w:p w14:paraId="19EECC9E"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Flash Spark Plasma Sintering (FSPS) of Pure ZrB</w:t>
            </w:r>
            <w:r w:rsidRPr="00715B6F">
              <w:rPr>
                <w:rFonts w:ascii="Arial" w:hAnsi="Arial" w:cs="Arial"/>
                <w:sz w:val="22"/>
                <w:szCs w:val="22"/>
                <w:vertAlign w:val="subscript"/>
                <w:lang w:eastAsia="en-US"/>
              </w:rPr>
              <w:t>2</w:t>
            </w:r>
            <w:r w:rsidRPr="00715B6F">
              <w:rPr>
                <w:rFonts w:ascii="Arial" w:hAnsi="Arial" w:cs="Arial"/>
                <w:sz w:val="22"/>
                <w:szCs w:val="22"/>
                <w:lang w:eastAsia="en-US"/>
              </w:rPr>
              <w:t xml:space="preserve"> Powder, Grasso S, Saunders T, </w:t>
            </w:r>
            <w:proofErr w:type="spellStart"/>
            <w:r w:rsidRPr="00715B6F">
              <w:rPr>
                <w:rFonts w:ascii="Arial" w:hAnsi="Arial" w:cs="Arial"/>
                <w:sz w:val="22"/>
                <w:szCs w:val="22"/>
                <w:lang w:eastAsia="en-US"/>
              </w:rPr>
              <w:t>Porwal</w:t>
            </w:r>
            <w:proofErr w:type="spellEnd"/>
            <w:r w:rsidRPr="00715B6F">
              <w:rPr>
                <w:rFonts w:ascii="Arial" w:hAnsi="Arial" w:cs="Arial"/>
                <w:sz w:val="22"/>
                <w:szCs w:val="22"/>
                <w:lang w:eastAsia="en-US"/>
              </w:rPr>
              <w:t xml:space="preserve"> H, Cedillos-Barraza O, </w:t>
            </w:r>
            <w:proofErr w:type="spellStart"/>
            <w:r w:rsidRPr="00715B6F">
              <w:rPr>
                <w:rFonts w:ascii="Arial" w:hAnsi="Arial" w:cs="Arial"/>
                <w:sz w:val="22"/>
                <w:szCs w:val="22"/>
                <w:lang w:eastAsia="en-US"/>
              </w:rPr>
              <w:t>Jayaseelan</w:t>
            </w:r>
            <w:proofErr w:type="spellEnd"/>
            <w:r w:rsidRPr="00715B6F">
              <w:rPr>
                <w:rFonts w:ascii="Arial" w:hAnsi="Arial" w:cs="Arial"/>
                <w:sz w:val="22"/>
                <w:szCs w:val="22"/>
                <w:lang w:eastAsia="en-US"/>
              </w:rPr>
              <w:t xml:space="preserve"> DD, Lee WE and Reece M, (accepted) J. Am. Ceram. Soc. 97 [8] 2405-2408 (2014).</w:t>
            </w:r>
          </w:p>
          <w:p w14:paraId="792C7920"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Ultra-high temperature spark plasma sintering of α-</w:t>
            </w:r>
            <w:proofErr w:type="spellStart"/>
            <w:r w:rsidRPr="00715B6F">
              <w:rPr>
                <w:rFonts w:ascii="Arial" w:hAnsi="Arial" w:cs="Arial"/>
                <w:sz w:val="22"/>
                <w:szCs w:val="22"/>
                <w:lang w:eastAsia="en-US"/>
              </w:rPr>
              <w:t>SiC</w:t>
            </w:r>
            <w:proofErr w:type="spellEnd"/>
            <w:r w:rsidRPr="00715B6F">
              <w:rPr>
                <w:rFonts w:ascii="Arial" w:hAnsi="Arial" w:cs="Arial"/>
                <w:sz w:val="22"/>
                <w:szCs w:val="22"/>
                <w:lang w:eastAsia="en-US"/>
              </w:rPr>
              <w:t xml:space="preserve">, Grasso, S., Saunders, T., </w:t>
            </w:r>
            <w:proofErr w:type="spellStart"/>
            <w:r w:rsidRPr="00715B6F">
              <w:rPr>
                <w:rFonts w:ascii="Arial" w:hAnsi="Arial" w:cs="Arial"/>
                <w:sz w:val="22"/>
                <w:szCs w:val="22"/>
                <w:lang w:eastAsia="en-US"/>
              </w:rPr>
              <w:t>Porwal</w:t>
            </w:r>
            <w:proofErr w:type="spellEnd"/>
            <w:r w:rsidRPr="00715B6F">
              <w:rPr>
                <w:rFonts w:ascii="Arial" w:hAnsi="Arial" w:cs="Arial"/>
                <w:sz w:val="22"/>
                <w:szCs w:val="22"/>
                <w:lang w:eastAsia="en-US"/>
              </w:rPr>
              <w:t>, H., Reece, M., Ceramics International, 41 (1), pp. 225-230 (2014).</w:t>
            </w:r>
          </w:p>
          <w:p w14:paraId="3A2FB584"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 xml:space="preserve">Grasso, S., Saunders, T., Milsom, B, </w:t>
            </w:r>
            <w:proofErr w:type="spellStart"/>
            <w:r w:rsidRPr="00715B6F">
              <w:rPr>
                <w:rFonts w:ascii="Arial" w:hAnsi="Arial" w:cs="Arial"/>
                <w:sz w:val="22"/>
                <w:szCs w:val="22"/>
                <w:lang w:eastAsia="en-US"/>
              </w:rPr>
              <w:t>Porwal</w:t>
            </w:r>
            <w:proofErr w:type="spellEnd"/>
            <w:r w:rsidRPr="00715B6F">
              <w:rPr>
                <w:rFonts w:ascii="Arial" w:hAnsi="Arial" w:cs="Arial"/>
                <w:sz w:val="22"/>
                <w:szCs w:val="22"/>
                <w:lang w:eastAsia="en-US"/>
              </w:rPr>
              <w:t>, H., Reece, M.J.  Flash Spark Plasma sintering of α and β Silicon Carbide, Journal of the American Ceramic Society (Jun 2015 submitted, under review). Related patent submitted to UK Patent Office.</w:t>
            </w:r>
          </w:p>
          <w:p w14:paraId="53534A37"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 xml:space="preserve">2D Raman mapping and thermal residual stresses in </w:t>
            </w:r>
            <w:proofErr w:type="spellStart"/>
            <w:r w:rsidRPr="00715B6F">
              <w:rPr>
                <w:rFonts w:ascii="Arial" w:hAnsi="Arial" w:cs="Arial"/>
                <w:sz w:val="22"/>
                <w:szCs w:val="22"/>
                <w:lang w:eastAsia="en-US"/>
              </w:rPr>
              <w:t>SiC</w:t>
            </w:r>
            <w:proofErr w:type="spellEnd"/>
            <w:r w:rsidRPr="00715B6F">
              <w:rPr>
                <w:rFonts w:ascii="Arial" w:hAnsi="Arial" w:cs="Arial"/>
                <w:sz w:val="22"/>
                <w:szCs w:val="22"/>
                <w:lang w:eastAsia="en-US"/>
              </w:rPr>
              <w:t xml:space="preserve"> grains of ZrB</w:t>
            </w:r>
            <w:r w:rsidRPr="00715B6F">
              <w:rPr>
                <w:rFonts w:ascii="Arial" w:hAnsi="Arial" w:cs="Arial"/>
                <w:sz w:val="22"/>
                <w:szCs w:val="22"/>
                <w:vertAlign w:val="subscript"/>
                <w:lang w:eastAsia="en-US"/>
              </w:rPr>
              <w:t>2</w:t>
            </w:r>
            <w:r w:rsidRPr="00715B6F">
              <w:rPr>
                <w:rFonts w:ascii="Arial" w:hAnsi="Arial" w:cs="Arial"/>
                <w:sz w:val="22"/>
                <w:szCs w:val="22"/>
                <w:lang w:eastAsia="en-US"/>
              </w:rPr>
              <w:t>–</w:t>
            </w:r>
            <w:proofErr w:type="spellStart"/>
            <w:r w:rsidRPr="00715B6F">
              <w:rPr>
                <w:rFonts w:ascii="Arial" w:hAnsi="Arial" w:cs="Arial"/>
                <w:sz w:val="22"/>
                <w:szCs w:val="22"/>
                <w:lang w:eastAsia="en-US"/>
              </w:rPr>
              <w:t>SiC</w:t>
            </w:r>
            <w:proofErr w:type="spellEnd"/>
            <w:r w:rsidRPr="00715B6F">
              <w:rPr>
                <w:rFonts w:ascii="Arial" w:hAnsi="Arial" w:cs="Arial"/>
                <w:sz w:val="22"/>
                <w:szCs w:val="22"/>
                <w:lang w:eastAsia="en-US"/>
              </w:rPr>
              <w:t xml:space="preserve"> ceramic </w:t>
            </w:r>
            <w:proofErr w:type="gramStart"/>
            <w:r w:rsidRPr="00715B6F">
              <w:rPr>
                <w:rFonts w:ascii="Arial" w:hAnsi="Arial" w:cs="Arial"/>
                <w:sz w:val="22"/>
                <w:szCs w:val="22"/>
                <w:lang w:eastAsia="en-US"/>
              </w:rPr>
              <w:t xml:space="preserve">composites,  </w:t>
            </w:r>
            <w:proofErr w:type="spellStart"/>
            <w:r w:rsidRPr="00715B6F">
              <w:rPr>
                <w:rFonts w:ascii="Arial" w:hAnsi="Arial" w:cs="Arial"/>
                <w:sz w:val="22"/>
                <w:szCs w:val="22"/>
                <w:lang w:eastAsia="en-US"/>
              </w:rPr>
              <w:t>Stadelmann</w:t>
            </w:r>
            <w:proofErr w:type="spellEnd"/>
            <w:proofErr w:type="gramEnd"/>
            <w:r w:rsidRPr="00715B6F">
              <w:rPr>
                <w:rFonts w:ascii="Arial" w:hAnsi="Arial" w:cs="Arial"/>
                <w:sz w:val="22"/>
                <w:szCs w:val="22"/>
                <w:lang w:eastAsia="en-US"/>
              </w:rPr>
              <w:t xml:space="preserve">, B. Hughes, N. </w:t>
            </w:r>
            <w:proofErr w:type="spellStart"/>
            <w:r w:rsidRPr="00715B6F">
              <w:rPr>
                <w:rFonts w:ascii="Arial" w:hAnsi="Arial" w:cs="Arial"/>
                <w:sz w:val="22"/>
                <w:szCs w:val="22"/>
                <w:lang w:eastAsia="en-US"/>
              </w:rPr>
              <w:t>Orlovskaya</w:t>
            </w:r>
            <w:proofErr w:type="spellEnd"/>
            <w:r w:rsidRPr="00715B6F">
              <w:rPr>
                <w:rFonts w:ascii="Arial" w:hAnsi="Arial" w:cs="Arial"/>
                <w:sz w:val="22"/>
                <w:szCs w:val="22"/>
                <w:lang w:eastAsia="en-US"/>
              </w:rPr>
              <w:t>, S. Grasso, and M. J. Reece, Ceramics International accepted</w:t>
            </w:r>
          </w:p>
          <w:p w14:paraId="3D5301D6"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 xml:space="preserve">Observation of Curie transition during spark plasma sintering of ferromagnetic materials, Mani, M.K., Viola, G., Hall, J.P., Grasso, S., Reece, M.J., Journal of Magnetism and Magnetic Materials, 382, pp. 202-205 (2015). </w:t>
            </w:r>
          </w:p>
          <w:p w14:paraId="347A5120"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Tailoring Ti</w:t>
            </w:r>
            <w:r w:rsidRPr="00715B6F">
              <w:rPr>
                <w:rFonts w:ascii="Arial" w:hAnsi="Arial" w:cs="Arial"/>
                <w:sz w:val="22"/>
                <w:szCs w:val="22"/>
                <w:vertAlign w:val="subscript"/>
                <w:lang w:eastAsia="en-US"/>
              </w:rPr>
              <w:t>3</w:t>
            </w:r>
            <w:r w:rsidRPr="00715B6F">
              <w:rPr>
                <w:rFonts w:ascii="Arial" w:hAnsi="Arial" w:cs="Arial"/>
                <w:sz w:val="22"/>
                <w:szCs w:val="22"/>
                <w:lang w:eastAsia="en-US"/>
              </w:rPr>
              <w:t>AlC</w:t>
            </w:r>
            <w:r w:rsidRPr="00715B6F">
              <w:rPr>
                <w:rFonts w:ascii="Arial" w:hAnsi="Arial" w:cs="Arial"/>
                <w:sz w:val="22"/>
                <w:szCs w:val="22"/>
                <w:vertAlign w:val="subscript"/>
                <w:lang w:eastAsia="en-US"/>
              </w:rPr>
              <w:t>2</w:t>
            </w:r>
            <w:r w:rsidRPr="00715B6F">
              <w:rPr>
                <w:rFonts w:ascii="Arial" w:hAnsi="Arial" w:cs="Arial"/>
                <w:sz w:val="22"/>
                <w:szCs w:val="22"/>
                <w:lang w:eastAsia="en-US"/>
              </w:rPr>
              <w:t xml:space="preserve"> ceramic with high anisotropic physical and mechanical properties Zhang, H.B., Hu, C.F., Sato, K., Grasso, S., </w:t>
            </w:r>
            <w:proofErr w:type="spellStart"/>
            <w:r w:rsidRPr="00715B6F">
              <w:rPr>
                <w:rFonts w:ascii="Arial" w:hAnsi="Arial" w:cs="Arial"/>
                <w:sz w:val="22"/>
                <w:szCs w:val="22"/>
                <w:lang w:eastAsia="en-US"/>
              </w:rPr>
              <w:t>Estili</w:t>
            </w:r>
            <w:proofErr w:type="spellEnd"/>
            <w:r w:rsidRPr="00715B6F">
              <w:rPr>
                <w:rFonts w:ascii="Arial" w:hAnsi="Arial" w:cs="Arial"/>
                <w:sz w:val="22"/>
                <w:szCs w:val="22"/>
                <w:lang w:eastAsia="en-US"/>
              </w:rPr>
              <w:t xml:space="preserve">, M., Guo, S.Q., Morita, K., Yoshida, H., Nishimura, T., Suzuki, T.S., </w:t>
            </w:r>
            <w:proofErr w:type="spellStart"/>
            <w:r w:rsidRPr="00715B6F">
              <w:rPr>
                <w:rFonts w:ascii="Arial" w:hAnsi="Arial" w:cs="Arial"/>
                <w:sz w:val="22"/>
                <w:szCs w:val="22"/>
                <w:lang w:eastAsia="en-US"/>
              </w:rPr>
              <w:t>Barsoum</w:t>
            </w:r>
            <w:proofErr w:type="spellEnd"/>
            <w:r w:rsidRPr="00715B6F">
              <w:rPr>
                <w:rFonts w:ascii="Arial" w:hAnsi="Arial" w:cs="Arial"/>
                <w:sz w:val="22"/>
                <w:szCs w:val="22"/>
                <w:lang w:eastAsia="en-US"/>
              </w:rPr>
              <w:t xml:space="preserve">, M.W., Kim, B.N., </w:t>
            </w:r>
            <w:proofErr w:type="spellStart"/>
            <w:r w:rsidRPr="00715B6F">
              <w:rPr>
                <w:rFonts w:ascii="Arial" w:hAnsi="Arial" w:cs="Arial"/>
                <w:sz w:val="22"/>
                <w:szCs w:val="22"/>
                <w:lang w:eastAsia="en-US"/>
              </w:rPr>
              <w:t>Sakka</w:t>
            </w:r>
            <w:proofErr w:type="spellEnd"/>
            <w:r w:rsidRPr="00715B6F">
              <w:rPr>
                <w:rFonts w:ascii="Arial" w:hAnsi="Arial" w:cs="Arial"/>
                <w:sz w:val="22"/>
                <w:szCs w:val="22"/>
                <w:lang w:eastAsia="en-US"/>
              </w:rPr>
              <w:t>, Y.  Journal of the European Ceramic Society, 35 (1), pp. 393-397 (2015)</w:t>
            </w:r>
          </w:p>
          <w:p w14:paraId="5386FF0F"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Tailoring Ti</w:t>
            </w:r>
            <w:r w:rsidRPr="00715B6F">
              <w:rPr>
                <w:rFonts w:ascii="Arial" w:hAnsi="Arial" w:cs="Arial"/>
                <w:sz w:val="22"/>
                <w:szCs w:val="22"/>
                <w:vertAlign w:val="subscript"/>
                <w:lang w:eastAsia="en-US"/>
              </w:rPr>
              <w:t>3</w:t>
            </w:r>
            <w:r w:rsidRPr="00715B6F">
              <w:rPr>
                <w:rFonts w:ascii="Arial" w:hAnsi="Arial" w:cs="Arial"/>
                <w:sz w:val="22"/>
                <w:szCs w:val="22"/>
                <w:lang w:eastAsia="en-US"/>
              </w:rPr>
              <w:t xml:space="preserve">AlC2 ceramic with high anisotropic physical and mechanical properties Zhang, H.B., Hu, C.F., Sato, K., Grasso, S., </w:t>
            </w:r>
            <w:proofErr w:type="spellStart"/>
            <w:r w:rsidRPr="00715B6F">
              <w:rPr>
                <w:rFonts w:ascii="Arial" w:hAnsi="Arial" w:cs="Arial"/>
                <w:sz w:val="22"/>
                <w:szCs w:val="22"/>
                <w:lang w:eastAsia="en-US"/>
              </w:rPr>
              <w:t>Estili</w:t>
            </w:r>
            <w:proofErr w:type="spellEnd"/>
            <w:r w:rsidRPr="00715B6F">
              <w:rPr>
                <w:rFonts w:ascii="Arial" w:hAnsi="Arial" w:cs="Arial"/>
                <w:sz w:val="22"/>
                <w:szCs w:val="22"/>
                <w:lang w:eastAsia="en-US"/>
              </w:rPr>
              <w:t xml:space="preserve">, M., Guo, S.Q., Morita, K., Yoshida, H., Nishimura, T., Suzuki, T.S., </w:t>
            </w:r>
            <w:proofErr w:type="spellStart"/>
            <w:r w:rsidRPr="00715B6F">
              <w:rPr>
                <w:rFonts w:ascii="Arial" w:hAnsi="Arial" w:cs="Arial"/>
                <w:sz w:val="22"/>
                <w:szCs w:val="22"/>
                <w:lang w:eastAsia="en-US"/>
              </w:rPr>
              <w:t>Barsoum</w:t>
            </w:r>
            <w:proofErr w:type="spellEnd"/>
            <w:r w:rsidRPr="00715B6F">
              <w:rPr>
                <w:rFonts w:ascii="Arial" w:hAnsi="Arial" w:cs="Arial"/>
                <w:sz w:val="22"/>
                <w:szCs w:val="22"/>
                <w:lang w:eastAsia="en-US"/>
              </w:rPr>
              <w:t xml:space="preserve">, M.W., Kim, B.N., </w:t>
            </w:r>
            <w:proofErr w:type="spellStart"/>
            <w:r w:rsidRPr="00715B6F">
              <w:rPr>
                <w:rFonts w:ascii="Arial" w:hAnsi="Arial" w:cs="Arial"/>
                <w:sz w:val="22"/>
                <w:szCs w:val="22"/>
                <w:lang w:eastAsia="en-US"/>
              </w:rPr>
              <w:t>Sakka</w:t>
            </w:r>
            <w:proofErr w:type="spellEnd"/>
            <w:r w:rsidRPr="00715B6F">
              <w:rPr>
                <w:rFonts w:ascii="Arial" w:hAnsi="Arial" w:cs="Arial"/>
                <w:sz w:val="22"/>
                <w:szCs w:val="22"/>
                <w:lang w:eastAsia="en-US"/>
              </w:rPr>
              <w:t>, Y.  Journal of the European Ceramic Society, 35 (1), pp. 393-397 (2015)</w:t>
            </w:r>
          </w:p>
          <w:p w14:paraId="7CF3B265" w14:textId="77777777" w:rsidR="00715B6F" w:rsidRPr="00715B6F" w:rsidRDefault="00715B6F" w:rsidP="002E4C80">
            <w:pPr>
              <w:pStyle w:val="default0"/>
              <w:spacing w:before="120" w:beforeAutospacing="0" w:after="120" w:afterAutospacing="0"/>
              <w:rPr>
                <w:rFonts w:ascii="Arial" w:hAnsi="Arial" w:cs="Arial"/>
                <w:sz w:val="22"/>
                <w:szCs w:val="22"/>
                <w:lang w:eastAsia="en-US"/>
              </w:rPr>
            </w:pPr>
            <w:r w:rsidRPr="00715B6F">
              <w:rPr>
                <w:rFonts w:ascii="Arial" w:hAnsi="Arial" w:cs="Arial"/>
                <w:sz w:val="22"/>
                <w:szCs w:val="22"/>
                <w:lang w:eastAsia="en-US"/>
              </w:rPr>
              <w:t xml:space="preserve">Tough and dense boron carbide obtained by high-pressure (300 MPa) and low-temperature (1600°C) spark plasma sintering, </w:t>
            </w:r>
            <w:proofErr w:type="spellStart"/>
            <w:r w:rsidRPr="00715B6F">
              <w:rPr>
                <w:rFonts w:ascii="Arial" w:hAnsi="Arial" w:cs="Arial"/>
                <w:sz w:val="22"/>
                <w:szCs w:val="22"/>
                <w:lang w:eastAsia="en-US"/>
              </w:rPr>
              <w:t>Badica</w:t>
            </w:r>
            <w:proofErr w:type="spellEnd"/>
            <w:r w:rsidRPr="00715B6F">
              <w:rPr>
                <w:rFonts w:ascii="Arial" w:hAnsi="Arial" w:cs="Arial"/>
                <w:sz w:val="22"/>
                <w:szCs w:val="22"/>
                <w:lang w:eastAsia="en-US"/>
              </w:rPr>
              <w:t xml:space="preserve"> P, Grasso S, </w:t>
            </w:r>
            <w:proofErr w:type="spellStart"/>
            <w:r w:rsidRPr="00715B6F">
              <w:rPr>
                <w:rFonts w:ascii="Arial" w:hAnsi="Arial" w:cs="Arial"/>
                <w:sz w:val="22"/>
                <w:szCs w:val="22"/>
                <w:lang w:eastAsia="en-US"/>
              </w:rPr>
              <w:lastRenderedPageBreak/>
              <w:t>Borodianska</w:t>
            </w:r>
            <w:proofErr w:type="spellEnd"/>
            <w:r w:rsidRPr="00715B6F">
              <w:rPr>
                <w:rFonts w:ascii="Arial" w:hAnsi="Arial" w:cs="Arial"/>
                <w:sz w:val="22"/>
                <w:szCs w:val="22"/>
                <w:lang w:eastAsia="en-US"/>
              </w:rPr>
              <w:t xml:space="preserve"> Sky H, </w:t>
            </w:r>
            <w:proofErr w:type="spellStart"/>
            <w:r w:rsidRPr="00715B6F">
              <w:rPr>
                <w:rFonts w:ascii="Arial" w:hAnsi="Arial" w:cs="Arial"/>
                <w:sz w:val="22"/>
                <w:szCs w:val="22"/>
                <w:lang w:eastAsia="en-US"/>
              </w:rPr>
              <w:t>Xie</w:t>
            </w:r>
            <w:proofErr w:type="spellEnd"/>
            <w:r w:rsidRPr="00715B6F">
              <w:rPr>
                <w:rFonts w:ascii="Arial" w:hAnsi="Arial" w:cs="Arial"/>
                <w:sz w:val="22"/>
                <w:szCs w:val="22"/>
                <w:lang w:eastAsia="en-US"/>
              </w:rPr>
              <w:t xml:space="preserve"> S, Li P, </w:t>
            </w:r>
            <w:proofErr w:type="spellStart"/>
            <w:r w:rsidRPr="00715B6F">
              <w:rPr>
                <w:rFonts w:ascii="Arial" w:hAnsi="Arial" w:cs="Arial"/>
                <w:sz w:val="22"/>
                <w:szCs w:val="22"/>
                <w:lang w:eastAsia="en-US"/>
              </w:rPr>
              <w:t>Tatarko</w:t>
            </w:r>
            <w:proofErr w:type="spellEnd"/>
            <w:r w:rsidRPr="00715B6F">
              <w:rPr>
                <w:rFonts w:ascii="Arial" w:hAnsi="Arial" w:cs="Arial"/>
                <w:sz w:val="22"/>
                <w:szCs w:val="22"/>
                <w:lang w:eastAsia="en-US"/>
              </w:rPr>
              <w:t xml:space="preserve"> P, Reece MJ, </w:t>
            </w:r>
            <w:proofErr w:type="spellStart"/>
            <w:r w:rsidRPr="00715B6F">
              <w:rPr>
                <w:rFonts w:ascii="Arial" w:hAnsi="Arial" w:cs="Arial"/>
                <w:sz w:val="22"/>
                <w:szCs w:val="22"/>
                <w:lang w:eastAsia="en-US"/>
              </w:rPr>
              <w:t>Sakka</w:t>
            </w:r>
            <w:proofErr w:type="spellEnd"/>
            <w:r w:rsidRPr="00715B6F">
              <w:rPr>
                <w:rFonts w:ascii="Arial" w:hAnsi="Arial" w:cs="Arial"/>
                <w:sz w:val="22"/>
                <w:szCs w:val="22"/>
                <w:lang w:eastAsia="en-US"/>
              </w:rPr>
              <w:t xml:space="preserve"> Y and </w:t>
            </w:r>
            <w:proofErr w:type="spellStart"/>
            <w:r w:rsidRPr="00715B6F">
              <w:rPr>
                <w:rFonts w:ascii="Arial" w:hAnsi="Arial" w:cs="Arial"/>
                <w:sz w:val="22"/>
                <w:szCs w:val="22"/>
                <w:lang w:eastAsia="en-US"/>
              </w:rPr>
              <w:t>Vasylkiv</w:t>
            </w:r>
            <w:proofErr w:type="spellEnd"/>
            <w:r w:rsidRPr="00715B6F">
              <w:rPr>
                <w:rFonts w:ascii="Arial" w:hAnsi="Arial" w:cs="Arial"/>
                <w:sz w:val="22"/>
                <w:szCs w:val="22"/>
                <w:lang w:eastAsia="en-US"/>
              </w:rPr>
              <w:t xml:space="preserve"> O, Journal of the Ceramic Society of Japan 122 271-275 (2014)</w:t>
            </w:r>
          </w:p>
          <w:p w14:paraId="1E86FBFB" w14:textId="2C0FC5A1" w:rsidR="00715B6F" w:rsidRPr="00715B6F" w:rsidRDefault="00715B6F" w:rsidP="002E4C80">
            <w:pPr>
              <w:pStyle w:val="Default"/>
              <w:spacing w:before="120" w:after="120"/>
              <w:rPr>
                <w:sz w:val="22"/>
                <w:szCs w:val="22"/>
              </w:rPr>
            </w:pPr>
            <w:r w:rsidRPr="00715B6F">
              <w:rPr>
                <w:sz w:val="22"/>
                <w:szCs w:val="22"/>
              </w:rPr>
              <w:t>Synthesis of High-Purity Ti</w:t>
            </w:r>
            <w:r w:rsidRPr="00715B6F">
              <w:rPr>
                <w:sz w:val="22"/>
                <w:szCs w:val="22"/>
                <w:vertAlign w:val="subscript"/>
              </w:rPr>
              <w:t>3</w:t>
            </w:r>
            <w:r w:rsidRPr="00715B6F">
              <w:rPr>
                <w:sz w:val="22"/>
                <w:szCs w:val="22"/>
              </w:rPr>
              <w:t>SiC</w:t>
            </w:r>
            <w:r w:rsidRPr="00715B6F">
              <w:rPr>
                <w:sz w:val="22"/>
                <w:szCs w:val="22"/>
                <w:vertAlign w:val="subscript"/>
              </w:rPr>
              <w:t>2</w:t>
            </w:r>
            <w:r w:rsidRPr="00715B6F">
              <w:rPr>
                <w:sz w:val="22"/>
                <w:szCs w:val="22"/>
              </w:rPr>
              <w:t xml:space="preserve"> by Microwave Sintering, Wang, Q, Hu, C, Cai, S, </w:t>
            </w:r>
            <w:proofErr w:type="spellStart"/>
            <w:r w:rsidRPr="00715B6F">
              <w:rPr>
                <w:sz w:val="22"/>
                <w:szCs w:val="22"/>
              </w:rPr>
              <w:t>Sakka</w:t>
            </w:r>
            <w:proofErr w:type="spellEnd"/>
            <w:r w:rsidRPr="00715B6F">
              <w:rPr>
                <w:sz w:val="22"/>
                <w:szCs w:val="22"/>
              </w:rPr>
              <w:t>, Y, Grasso, S, Huang, Q, International Journal of Applied Ceramic Technology DOI: 10.1111/ijac.12065, (2013).</w:t>
            </w:r>
          </w:p>
        </w:tc>
      </w:tr>
      <w:tr w:rsidR="00715B6F" w:rsidRPr="007F54D5" w14:paraId="605A979D" w14:textId="77777777" w:rsidTr="00A15076">
        <w:trPr>
          <w:trHeight w:val="347"/>
        </w:trPr>
        <w:tc>
          <w:tcPr>
            <w:tcW w:w="2376" w:type="dxa"/>
          </w:tcPr>
          <w:p w14:paraId="5A91314E" w14:textId="10479D9D" w:rsidR="00715B6F" w:rsidRPr="00842324" w:rsidRDefault="00715B6F" w:rsidP="00715B6F">
            <w:pPr>
              <w:pStyle w:val="Default"/>
              <w:spacing w:before="120" w:after="120"/>
              <w:rPr>
                <w:sz w:val="22"/>
              </w:rPr>
            </w:pPr>
            <w:r>
              <w:rPr>
                <w:b/>
                <w:bCs/>
                <w:sz w:val="22"/>
              </w:rPr>
              <w:lastRenderedPageBreak/>
              <w:t>I</w:t>
            </w:r>
            <w:r w:rsidRPr="00842324">
              <w:rPr>
                <w:b/>
                <w:bCs/>
                <w:sz w:val="22"/>
              </w:rPr>
              <w:t xml:space="preserve">mpact </w:t>
            </w:r>
          </w:p>
        </w:tc>
        <w:tc>
          <w:tcPr>
            <w:tcW w:w="7500" w:type="dxa"/>
            <w:shd w:val="clear" w:color="auto" w:fill="auto"/>
          </w:tcPr>
          <w:p w14:paraId="27B41E06" w14:textId="56B03D6A" w:rsidR="00715B6F" w:rsidRPr="00A15076" w:rsidRDefault="00395534" w:rsidP="002E4C80">
            <w:pPr>
              <w:pStyle w:val="default0"/>
              <w:spacing w:before="120" w:beforeAutospacing="0" w:after="120" w:afterAutospacing="0"/>
              <w:rPr>
                <w:rFonts w:ascii="Arial" w:hAnsi="Arial" w:cs="Arial"/>
                <w:sz w:val="22"/>
                <w:szCs w:val="22"/>
                <w:lang w:eastAsia="en-US"/>
              </w:rPr>
            </w:pPr>
            <w:r w:rsidRPr="00A15076">
              <w:rPr>
                <w:rFonts w:ascii="Arial" w:hAnsi="Arial" w:cs="Arial"/>
                <w:sz w:val="22"/>
                <w:szCs w:val="22"/>
                <w:lang w:eastAsia="en-US"/>
              </w:rPr>
              <w:t>Thei</w:t>
            </w:r>
            <w:r w:rsidR="00715B6F" w:rsidRPr="00A15076">
              <w:rPr>
                <w:rFonts w:ascii="Arial" w:hAnsi="Arial" w:cs="Arial"/>
                <w:sz w:val="22"/>
                <w:szCs w:val="22"/>
                <w:lang w:eastAsia="en-US"/>
              </w:rPr>
              <w:t xml:space="preserve">r work on flash sintering has attracted significant attention from the industrial and scientific community. </w:t>
            </w:r>
            <w:r w:rsidRPr="00A15076">
              <w:rPr>
                <w:rFonts w:ascii="Arial" w:hAnsi="Arial" w:cs="Arial"/>
                <w:sz w:val="22"/>
                <w:szCs w:val="22"/>
                <w:lang w:eastAsia="en-US"/>
              </w:rPr>
              <w:t>They</w:t>
            </w:r>
            <w:r w:rsidR="00715B6F" w:rsidRPr="00A15076">
              <w:rPr>
                <w:rFonts w:ascii="Arial" w:hAnsi="Arial" w:cs="Arial"/>
                <w:sz w:val="22"/>
                <w:szCs w:val="22"/>
                <w:lang w:eastAsia="en-US"/>
              </w:rPr>
              <w:t xml:space="preserve"> have filed a UK patent application and have been awarded </w:t>
            </w:r>
            <w:r w:rsidRPr="00A15076">
              <w:rPr>
                <w:rFonts w:ascii="Arial" w:hAnsi="Arial" w:cs="Arial"/>
                <w:sz w:val="22"/>
                <w:szCs w:val="22"/>
                <w:lang w:eastAsia="en-US"/>
              </w:rPr>
              <w:t>£40k to s</w:t>
            </w:r>
            <w:r w:rsidR="00715B6F" w:rsidRPr="00A15076">
              <w:rPr>
                <w:rFonts w:ascii="Arial" w:hAnsi="Arial" w:cs="Arial"/>
                <w:sz w:val="22"/>
                <w:szCs w:val="22"/>
                <w:lang w:eastAsia="en-US"/>
              </w:rPr>
              <w:t>upport Proof of Concept to commercia</w:t>
            </w:r>
            <w:r w:rsidRPr="00A15076">
              <w:rPr>
                <w:rFonts w:ascii="Arial" w:hAnsi="Arial" w:cs="Arial"/>
                <w:sz w:val="22"/>
                <w:szCs w:val="22"/>
                <w:lang w:eastAsia="en-US"/>
              </w:rPr>
              <w:t>lize / license the technology. Th</w:t>
            </w:r>
            <w:r w:rsidR="00715B6F" w:rsidRPr="00A15076">
              <w:rPr>
                <w:rFonts w:ascii="Arial" w:hAnsi="Arial" w:cs="Arial"/>
                <w:sz w:val="22"/>
                <w:szCs w:val="22"/>
                <w:lang w:eastAsia="en-US"/>
              </w:rPr>
              <w:t>e</w:t>
            </w:r>
            <w:r w:rsidRPr="00A15076">
              <w:rPr>
                <w:rFonts w:ascii="Arial" w:hAnsi="Arial" w:cs="Arial"/>
                <w:sz w:val="22"/>
                <w:szCs w:val="22"/>
                <w:lang w:eastAsia="en-US"/>
              </w:rPr>
              <w:t>y</w:t>
            </w:r>
            <w:r w:rsidR="00715B6F" w:rsidRPr="00A15076">
              <w:rPr>
                <w:rFonts w:ascii="Arial" w:hAnsi="Arial" w:cs="Arial"/>
                <w:sz w:val="22"/>
                <w:szCs w:val="22"/>
                <w:lang w:eastAsia="en-US"/>
              </w:rPr>
              <w:t xml:space="preserve"> are in discussion with 3 industrial partners to verify the applicability of the </w:t>
            </w:r>
            <w:r w:rsidRPr="00A15076">
              <w:rPr>
                <w:rFonts w:ascii="Arial" w:hAnsi="Arial" w:cs="Arial"/>
                <w:sz w:val="22"/>
                <w:szCs w:val="22"/>
                <w:lang w:eastAsia="en-US"/>
              </w:rPr>
              <w:t>approach</w:t>
            </w:r>
            <w:r w:rsidR="00715B6F" w:rsidRPr="00A15076">
              <w:rPr>
                <w:rFonts w:ascii="Arial" w:hAnsi="Arial" w:cs="Arial"/>
                <w:sz w:val="22"/>
                <w:szCs w:val="22"/>
                <w:lang w:eastAsia="en-US"/>
              </w:rPr>
              <w:t xml:space="preserve"> to their industrial needs.</w:t>
            </w:r>
          </w:p>
          <w:p w14:paraId="43F09456" w14:textId="00B6B5B2" w:rsidR="00715B6F" w:rsidRPr="00A15076" w:rsidRDefault="00715B6F" w:rsidP="002E4C80">
            <w:pPr>
              <w:pStyle w:val="default0"/>
              <w:spacing w:before="120" w:beforeAutospacing="0" w:after="120" w:afterAutospacing="0"/>
              <w:rPr>
                <w:rFonts w:ascii="Arial" w:hAnsi="Arial" w:cs="Arial"/>
                <w:sz w:val="22"/>
                <w:szCs w:val="22"/>
                <w:lang w:eastAsia="en-US"/>
              </w:rPr>
            </w:pPr>
            <w:r w:rsidRPr="00A15076">
              <w:rPr>
                <w:rFonts w:ascii="Arial" w:hAnsi="Arial" w:cs="Arial"/>
                <w:sz w:val="22"/>
                <w:szCs w:val="22"/>
                <w:lang w:eastAsia="en-US"/>
              </w:rPr>
              <w:t xml:space="preserve">To support the research </w:t>
            </w:r>
            <w:proofErr w:type="gramStart"/>
            <w:r w:rsidRPr="00A15076">
              <w:rPr>
                <w:rFonts w:ascii="Arial" w:hAnsi="Arial" w:cs="Arial"/>
                <w:sz w:val="22"/>
                <w:szCs w:val="22"/>
                <w:lang w:eastAsia="en-US"/>
              </w:rPr>
              <w:t>activities</w:t>
            </w:r>
            <w:proofErr w:type="gramEnd"/>
            <w:r w:rsidRPr="00A15076">
              <w:rPr>
                <w:rFonts w:ascii="Arial" w:hAnsi="Arial" w:cs="Arial"/>
                <w:sz w:val="22"/>
                <w:szCs w:val="22"/>
                <w:lang w:eastAsia="en-US"/>
              </w:rPr>
              <w:t xml:space="preserve"> </w:t>
            </w:r>
            <w:r w:rsidR="00395534" w:rsidRPr="00A15076">
              <w:rPr>
                <w:rFonts w:ascii="Arial" w:hAnsi="Arial" w:cs="Arial"/>
                <w:sz w:val="22"/>
                <w:szCs w:val="22"/>
                <w:lang w:eastAsia="en-US"/>
              </w:rPr>
              <w:t xml:space="preserve">they </w:t>
            </w:r>
            <w:r w:rsidRPr="00A15076">
              <w:rPr>
                <w:rFonts w:ascii="Arial" w:hAnsi="Arial" w:cs="Arial"/>
                <w:sz w:val="22"/>
                <w:szCs w:val="22"/>
                <w:lang w:eastAsia="en-US"/>
              </w:rPr>
              <w:t>received funding from:</w:t>
            </w:r>
          </w:p>
          <w:p w14:paraId="7F777E01" w14:textId="77777777" w:rsidR="00715B6F" w:rsidRPr="00A15076" w:rsidRDefault="00715B6F" w:rsidP="002E4C80">
            <w:pPr>
              <w:pStyle w:val="default0"/>
              <w:spacing w:before="120" w:beforeAutospacing="0" w:after="120" w:afterAutospacing="0"/>
              <w:rPr>
                <w:rFonts w:ascii="Arial" w:hAnsi="Arial" w:cs="Arial"/>
                <w:sz w:val="22"/>
                <w:szCs w:val="22"/>
                <w:lang w:eastAsia="en-US"/>
              </w:rPr>
            </w:pPr>
            <w:r w:rsidRPr="00A15076">
              <w:rPr>
                <w:rFonts w:ascii="Arial" w:hAnsi="Arial" w:cs="Arial"/>
                <w:sz w:val="22"/>
                <w:szCs w:val="22"/>
                <w:lang w:eastAsia="en-US"/>
              </w:rPr>
              <w:t xml:space="preserve">National Oilwell Varco (USA), £20k (cash), Feb 2013-Feb 2014, Development of Innovative diamond </w:t>
            </w:r>
            <w:proofErr w:type="gramStart"/>
            <w:r w:rsidRPr="00A15076">
              <w:rPr>
                <w:rFonts w:ascii="Arial" w:hAnsi="Arial" w:cs="Arial"/>
                <w:sz w:val="22"/>
                <w:szCs w:val="22"/>
                <w:lang w:eastAsia="en-US"/>
              </w:rPr>
              <w:t>joining  techniques</w:t>
            </w:r>
            <w:proofErr w:type="gramEnd"/>
            <w:r w:rsidRPr="00A15076">
              <w:rPr>
                <w:rFonts w:ascii="Arial" w:hAnsi="Arial" w:cs="Arial"/>
                <w:sz w:val="22"/>
                <w:szCs w:val="22"/>
                <w:lang w:eastAsia="en-US"/>
              </w:rPr>
              <w:t xml:space="preserve"> </w:t>
            </w:r>
          </w:p>
          <w:p w14:paraId="2629F99B" w14:textId="77777777" w:rsidR="00715B6F" w:rsidRPr="00A15076" w:rsidRDefault="00715B6F" w:rsidP="002E4C80">
            <w:pPr>
              <w:pStyle w:val="default0"/>
              <w:spacing w:before="120" w:beforeAutospacing="0" w:after="120" w:afterAutospacing="0"/>
              <w:rPr>
                <w:rFonts w:ascii="Arial" w:hAnsi="Arial" w:cs="Arial"/>
                <w:sz w:val="22"/>
                <w:szCs w:val="22"/>
                <w:lang w:eastAsia="en-US"/>
              </w:rPr>
            </w:pPr>
            <w:r w:rsidRPr="00A15076">
              <w:rPr>
                <w:rFonts w:ascii="Arial" w:hAnsi="Arial" w:cs="Arial"/>
                <w:sz w:val="22"/>
                <w:szCs w:val="22"/>
                <w:lang w:eastAsia="en-US"/>
              </w:rPr>
              <w:t xml:space="preserve">London </w:t>
            </w:r>
            <w:proofErr w:type="gramStart"/>
            <w:r w:rsidRPr="00A15076">
              <w:rPr>
                <w:rFonts w:ascii="Arial" w:hAnsi="Arial" w:cs="Arial"/>
                <w:sz w:val="22"/>
                <w:szCs w:val="22"/>
                <w:lang w:eastAsia="en-US"/>
              </w:rPr>
              <w:t>Underground  (</w:t>
            </w:r>
            <w:proofErr w:type="gramEnd"/>
            <w:r w:rsidRPr="00A15076">
              <w:rPr>
                <w:rFonts w:ascii="Arial" w:hAnsi="Arial" w:cs="Arial"/>
                <w:sz w:val="22"/>
                <w:szCs w:val="22"/>
                <w:lang w:eastAsia="en-US"/>
              </w:rPr>
              <w:t>TFL), £10k (cash), July 2013, Development of materials for electric relay</w:t>
            </w:r>
          </w:p>
          <w:p w14:paraId="335971EC" w14:textId="77777777" w:rsidR="00715B6F" w:rsidRPr="00A15076" w:rsidRDefault="00715B6F" w:rsidP="002E4C80">
            <w:pPr>
              <w:pStyle w:val="default0"/>
              <w:spacing w:before="120" w:beforeAutospacing="0" w:after="120" w:afterAutospacing="0"/>
              <w:rPr>
                <w:rFonts w:ascii="Arial" w:hAnsi="Arial" w:cs="Arial"/>
                <w:sz w:val="22"/>
                <w:szCs w:val="22"/>
                <w:lang w:eastAsia="en-US"/>
              </w:rPr>
            </w:pPr>
            <w:r w:rsidRPr="00A15076">
              <w:rPr>
                <w:rFonts w:ascii="Arial" w:hAnsi="Arial" w:cs="Arial"/>
                <w:sz w:val="22"/>
                <w:szCs w:val="22"/>
                <w:lang w:eastAsia="en-US"/>
              </w:rPr>
              <w:t xml:space="preserve">Harbin Institute of technology (China), £15k (cash), August 14, Development of WC moulding </w:t>
            </w:r>
          </w:p>
          <w:p w14:paraId="09743092" w14:textId="77777777" w:rsidR="00715B6F" w:rsidRPr="00A15076" w:rsidRDefault="00715B6F" w:rsidP="002E4C80">
            <w:pPr>
              <w:pStyle w:val="default0"/>
              <w:spacing w:before="120" w:beforeAutospacing="0" w:after="120" w:afterAutospacing="0"/>
              <w:rPr>
                <w:rFonts w:ascii="Arial" w:hAnsi="Arial" w:cs="Arial"/>
                <w:sz w:val="22"/>
                <w:szCs w:val="22"/>
                <w:lang w:eastAsia="en-US"/>
              </w:rPr>
            </w:pPr>
            <w:r w:rsidRPr="00A15076">
              <w:rPr>
                <w:rFonts w:ascii="Arial" w:hAnsi="Arial" w:cs="Arial"/>
                <w:sz w:val="22"/>
                <w:szCs w:val="22"/>
                <w:lang w:eastAsia="en-US"/>
              </w:rPr>
              <w:t xml:space="preserve">Kennametal UK, £10k (in kind), September 14, Use of Industrial SPS machine and fabrication of novel tooling to upscale Flash-SPS </w:t>
            </w:r>
          </w:p>
          <w:p w14:paraId="49780F9B" w14:textId="77777777" w:rsidR="00715B6F" w:rsidRPr="00A15076" w:rsidRDefault="00715B6F" w:rsidP="002E4C80">
            <w:pPr>
              <w:pStyle w:val="default0"/>
              <w:spacing w:before="120" w:beforeAutospacing="0" w:after="120" w:afterAutospacing="0"/>
              <w:rPr>
                <w:rFonts w:ascii="Arial" w:hAnsi="Arial" w:cs="Arial"/>
                <w:sz w:val="22"/>
                <w:szCs w:val="22"/>
                <w:lang w:eastAsia="en-US"/>
              </w:rPr>
            </w:pPr>
            <w:r w:rsidRPr="00A15076">
              <w:rPr>
                <w:rFonts w:ascii="Arial" w:hAnsi="Arial" w:cs="Arial"/>
                <w:sz w:val="22"/>
                <w:szCs w:val="22"/>
                <w:lang w:eastAsia="en-US"/>
              </w:rPr>
              <w:t>Element Six, £40k (cash), May 2015, c-BN Ceramic composites by SPS routes</w:t>
            </w:r>
          </w:p>
          <w:p w14:paraId="741EE596" w14:textId="1DFB7A7D" w:rsidR="00715B6F" w:rsidRPr="00A15076" w:rsidRDefault="00715B6F" w:rsidP="002E4C80">
            <w:pPr>
              <w:pStyle w:val="Default"/>
              <w:spacing w:before="120" w:after="120"/>
              <w:rPr>
                <w:sz w:val="22"/>
                <w:szCs w:val="22"/>
              </w:rPr>
            </w:pPr>
            <w:r w:rsidRPr="00A15076">
              <w:rPr>
                <w:sz w:val="22"/>
                <w:szCs w:val="22"/>
              </w:rPr>
              <w:t>Kennametal UK, £10k (Cash), September 15, Scaling up development of High pressure SPS sintering.</w:t>
            </w:r>
          </w:p>
        </w:tc>
      </w:tr>
    </w:tbl>
    <w:p w14:paraId="2CDF5795" w14:textId="77777777" w:rsidR="00842324" w:rsidRPr="00842324" w:rsidRDefault="00842324" w:rsidP="00F55041">
      <w:pPr>
        <w:spacing w:after="0" w:line="240" w:lineRule="auto"/>
        <w:rPr>
          <w:rFonts w:ascii="Arial" w:hAnsi="Arial" w:cs="Arial"/>
          <w:bCs/>
        </w:rPr>
      </w:pPr>
    </w:p>
    <w:tbl>
      <w:tblPr>
        <w:tblStyle w:val="TableGrid"/>
        <w:tblW w:w="9876" w:type="dxa"/>
        <w:tblLook w:val="04A0" w:firstRow="1" w:lastRow="0" w:firstColumn="1" w:lastColumn="0" w:noHBand="0" w:noVBand="1"/>
      </w:tblPr>
      <w:tblGrid>
        <w:gridCol w:w="2376"/>
        <w:gridCol w:w="7500"/>
      </w:tblGrid>
      <w:tr w:rsidR="00D0156F" w:rsidRPr="00E53D0F" w14:paraId="3518DD8B" w14:textId="77777777" w:rsidTr="00D40B67">
        <w:trPr>
          <w:trHeight w:val="263"/>
        </w:trPr>
        <w:tc>
          <w:tcPr>
            <w:tcW w:w="2376" w:type="dxa"/>
          </w:tcPr>
          <w:p w14:paraId="351921BF" w14:textId="77777777" w:rsidR="00D0156F" w:rsidRPr="00D0156F" w:rsidRDefault="00D0156F" w:rsidP="00D0156F">
            <w:pPr>
              <w:pStyle w:val="Default"/>
              <w:spacing w:before="120" w:after="120"/>
              <w:rPr>
                <w:sz w:val="22"/>
                <w:szCs w:val="22"/>
              </w:rPr>
            </w:pPr>
            <w:r w:rsidRPr="00D0156F">
              <w:rPr>
                <w:b/>
                <w:bCs/>
                <w:sz w:val="22"/>
                <w:szCs w:val="22"/>
              </w:rPr>
              <w:t xml:space="preserve">Title </w:t>
            </w:r>
          </w:p>
        </w:tc>
        <w:tc>
          <w:tcPr>
            <w:tcW w:w="7500" w:type="dxa"/>
          </w:tcPr>
          <w:p w14:paraId="7ACD67ED" w14:textId="4E9658D9" w:rsidR="00D0156F" w:rsidRPr="007951D8" w:rsidRDefault="00D0156F" w:rsidP="007951D8">
            <w:pPr>
              <w:pStyle w:val="Default"/>
              <w:spacing w:before="120" w:after="120"/>
              <w:rPr>
                <w:color w:val="FF0000"/>
                <w:sz w:val="22"/>
                <w:szCs w:val="22"/>
              </w:rPr>
            </w:pPr>
            <w:r w:rsidRPr="007951D8">
              <w:rPr>
                <w:b/>
                <w:i/>
                <w:sz w:val="22"/>
                <w:szCs w:val="22"/>
              </w:rPr>
              <w:t>Unconventional electric field assisted ceramics processing</w:t>
            </w:r>
          </w:p>
        </w:tc>
      </w:tr>
      <w:tr w:rsidR="00D0156F" w:rsidRPr="00E53D0F" w14:paraId="01FBA3D5" w14:textId="77777777" w:rsidTr="00D40B67">
        <w:trPr>
          <w:trHeight w:val="1117"/>
        </w:trPr>
        <w:tc>
          <w:tcPr>
            <w:tcW w:w="2376" w:type="dxa"/>
          </w:tcPr>
          <w:p w14:paraId="15F7ED73" w14:textId="77777777" w:rsidR="00D0156F" w:rsidRPr="00D0156F" w:rsidRDefault="00D0156F" w:rsidP="00D0156F">
            <w:pPr>
              <w:pStyle w:val="Default"/>
              <w:spacing w:before="120" w:after="120"/>
              <w:rPr>
                <w:sz w:val="22"/>
                <w:szCs w:val="22"/>
              </w:rPr>
            </w:pPr>
            <w:r w:rsidRPr="00D0156F">
              <w:rPr>
                <w:b/>
                <w:bCs/>
                <w:sz w:val="22"/>
                <w:szCs w:val="22"/>
              </w:rPr>
              <w:t xml:space="preserve">Relationship to other projects/themes </w:t>
            </w:r>
          </w:p>
        </w:tc>
        <w:tc>
          <w:tcPr>
            <w:tcW w:w="7500" w:type="dxa"/>
          </w:tcPr>
          <w:p w14:paraId="635D00FC" w14:textId="7AD90DF6" w:rsidR="00D0156F" w:rsidRPr="00D0156F" w:rsidRDefault="00862342" w:rsidP="004E4C2C">
            <w:pPr>
              <w:pStyle w:val="Default"/>
              <w:spacing w:before="120" w:after="120"/>
              <w:rPr>
                <w:sz w:val="22"/>
                <w:szCs w:val="22"/>
              </w:rPr>
            </w:pPr>
            <w:r>
              <w:rPr>
                <w:sz w:val="22"/>
                <w:szCs w:val="22"/>
              </w:rPr>
              <w:t>The</w:t>
            </w:r>
            <w:r w:rsidR="00D0156F" w:rsidRPr="00D0156F">
              <w:rPr>
                <w:sz w:val="22"/>
                <w:szCs w:val="22"/>
              </w:rPr>
              <w:t xml:space="preserve"> work aims to identify the intrinsic (i.e. </w:t>
            </w:r>
            <w:proofErr w:type="gramStart"/>
            <w:r w:rsidR="00D0156F" w:rsidRPr="00D0156F">
              <w:rPr>
                <w:sz w:val="22"/>
                <w:szCs w:val="22"/>
              </w:rPr>
              <w:t>non thermal</w:t>
            </w:r>
            <w:proofErr w:type="gramEnd"/>
            <w:r w:rsidR="00D0156F" w:rsidRPr="00D0156F">
              <w:rPr>
                <w:sz w:val="22"/>
                <w:szCs w:val="22"/>
              </w:rPr>
              <w:t xml:space="preserve">) electric field effects in ceramics processing. This work is fundamental and it aims to contribute to the general knowledge of poorly understood multi-physical phenomena, such as, </w:t>
            </w:r>
            <w:r w:rsidR="00D0156F">
              <w:rPr>
                <w:sz w:val="22"/>
                <w:szCs w:val="22"/>
              </w:rPr>
              <w:t>e</w:t>
            </w:r>
            <w:r w:rsidR="00D0156F" w:rsidRPr="00D0156F">
              <w:rPr>
                <w:sz w:val="22"/>
                <w:szCs w:val="22"/>
              </w:rPr>
              <w:t>lectro-migration, electro-plasticity, electrochemical reduction, electro-wetting etc.</w:t>
            </w:r>
          </w:p>
        </w:tc>
      </w:tr>
      <w:tr w:rsidR="00D0156F" w:rsidRPr="00E53D0F" w14:paraId="6B48AEF9" w14:textId="77777777" w:rsidTr="00D40B67">
        <w:trPr>
          <w:trHeight w:val="129"/>
        </w:trPr>
        <w:tc>
          <w:tcPr>
            <w:tcW w:w="2376" w:type="dxa"/>
          </w:tcPr>
          <w:p w14:paraId="2DC8E584" w14:textId="77777777" w:rsidR="00D0156F" w:rsidRPr="00D0156F" w:rsidRDefault="00D0156F" w:rsidP="00D0156F">
            <w:pPr>
              <w:pStyle w:val="Default"/>
              <w:spacing w:before="120" w:after="120"/>
              <w:rPr>
                <w:sz w:val="22"/>
                <w:szCs w:val="22"/>
              </w:rPr>
            </w:pPr>
            <w:r w:rsidRPr="00D0156F">
              <w:rPr>
                <w:b/>
                <w:bCs/>
                <w:sz w:val="22"/>
                <w:szCs w:val="22"/>
              </w:rPr>
              <w:t xml:space="preserve">Project timing </w:t>
            </w:r>
          </w:p>
        </w:tc>
        <w:tc>
          <w:tcPr>
            <w:tcW w:w="7500" w:type="dxa"/>
          </w:tcPr>
          <w:p w14:paraId="0F19C935" w14:textId="1B31D8E0" w:rsidR="00D0156F" w:rsidRPr="00D0156F" w:rsidRDefault="00D0156F" w:rsidP="00862342">
            <w:pPr>
              <w:pStyle w:val="Default"/>
              <w:spacing w:before="120" w:after="120"/>
              <w:rPr>
                <w:sz w:val="22"/>
                <w:szCs w:val="22"/>
              </w:rPr>
            </w:pPr>
            <w:r w:rsidRPr="00D0156F">
              <w:rPr>
                <w:sz w:val="22"/>
                <w:szCs w:val="22"/>
              </w:rPr>
              <w:t xml:space="preserve">Sep 2013 </w:t>
            </w:r>
            <w:r>
              <w:rPr>
                <w:sz w:val="22"/>
                <w:szCs w:val="22"/>
              </w:rPr>
              <w:t>to Aug 2016</w:t>
            </w:r>
            <w:r w:rsidRPr="00D0156F">
              <w:rPr>
                <w:sz w:val="22"/>
                <w:szCs w:val="22"/>
              </w:rPr>
              <w:t xml:space="preserve"> </w:t>
            </w:r>
          </w:p>
        </w:tc>
      </w:tr>
      <w:tr w:rsidR="00D0156F" w:rsidRPr="00E53D0F" w14:paraId="5FCC0132" w14:textId="77777777" w:rsidTr="00D40B67">
        <w:trPr>
          <w:trHeight w:val="147"/>
        </w:trPr>
        <w:tc>
          <w:tcPr>
            <w:tcW w:w="2376" w:type="dxa"/>
          </w:tcPr>
          <w:p w14:paraId="5E6D738D" w14:textId="77777777" w:rsidR="00D0156F" w:rsidRPr="00D0156F" w:rsidRDefault="00D0156F" w:rsidP="00D0156F">
            <w:pPr>
              <w:pStyle w:val="Default"/>
              <w:spacing w:before="120" w:after="120"/>
              <w:rPr>
                <w:sz w:val="22"/>
                <w:szCs w:val="22"/>
              </w:rPr>
            </w:pPr>
            <w:r w:rsidRPr="00D0156F">
              <w:rPr>
                <w:b/>
                <w:bCs/>
                <w:sz w:val="22"/>
                <w:szCs w:val="22"/>
              </w:rPr>
              <w:t xml:space="preserve">Investigators </w:t>
            </w:r>
          </w:p>
        </w:tc>
        <w:tc>
          <w:tcPr>
            <w:tcW w:w="7500" w:type="dxa"/>
          </w:tcPr>
          <w:p w14:paraId="79661E10" w14:textId="77777777" w:rsidR="00503CAC" w:rsidRDefault="00D0156F" w:rsidP="00503CAC">
            <w:pPr>
              <w:pStyle w:val="Default"/>
              <w:spacing w:before="120" w:after="120"/>
              <w:rPr>
                <w:sz w:val="22"/>
                <w:szCs w:val="22"/>
              </w:rPr>
            </w:pPr>
            <w:r w:rsidRPr="00D0156F">
              <w:rPr>
                <w:sz w:val="22"/>
                <w:szCs w:val="22"/>
              </w:rPr>
              <w:t xml:space="preserve">Prof Reece, </w:t>
            </w:r>
            <w:r>
              <w:rPr>
                <w:sz w:val="22"/>
                <w:szCs w:val="22"/>
              </w:rPr>
              <w:t>QMUL</w:t>
            </w:r>
          </w:p>
          <w:p w14:paraId="43319272" w14:textId="26FE6BAC" w:rsidR="00D0156F" w:rsidRPr="00D0156F" w:rsidRDefault="008F7E65" w:rsidP="00503CAC">
            <w:pPr>
              <w:pStyle w:val="Default"/>
              <w:spacing w:before="120" w:after="120"/>
              <w:rPr>
                <w:sz w:val="22"/>
                <w:szCs w:val="22"/>
              </w:rPr>
            </w:pPr>
            <w:r>
              <w:rPr>
                <w:sz w:val="22"/>
                <w:szCs w:val="22"/>
              </w:rPr>
              <w:t>Dr Ben Milsom, QMUL</w:t>
            </w:r>
          </w:p>
        </w:tc>
      </w:tr>
      <w:tr w:rsidR="00D0156F" w:rsidRPr="00E53D0F" w14:paraId="3DC32643" w14:textId="77777777" w:rsidTr="00D40B67">
        <w:trPr>
          <w:trHeight w:val="363"/>
        </w:trPr>
        <w:tc>
          <w:tcPr>
            <w:tcW w:w="2376" w:type="dxa"/>
          </w:tcPr>
          <w:p w14:paraId="3056B694" w14:textId="77777777" w:rsidR="00D0156F" w:rsidRPr="00D0156F" w:rsidRDefault="00D0156F" w:rsidP="00D0156F">
            <w:pPr>
              <w:pStyle w:val="Default"/>
              <w:spacing w:before="120" w:after="120"/>
              <w:rPr>
                <w:sz w:val="22"/>
                <w:szCs w:val="22"/>
              </w:rPr>
            </w:pPr>
            <w:r w:rsidRPr="00D0156F">
              <w:rPr>
                <w:b/>
                <w:bCs/>
                <w:sz w:val="22"/>
                <w:szCs w:val="22"/>
              </w:rPr>
              <w:t xml:space="preserve">Staff Employed </w:t>
            </w:r>
          </w:p>
        </w:tc>
        <w:tc>
          <w:tcPr>
            <w:tcW w:w="7500" w:type="dxa"/>
          </w:tcPr>
          <w:p w14:paraId="065D20E2" w14:textId="70DB118A" w:rsidR="005B0ED8" w:rsidRPr="00D0156F" w:rsidRDefault="00D0156F" w:rsidP="005B0ED8">
            <w:pPr>
              <w:pStyle w:val="Default"/>
              <w:spacing w:before="120" w:after="120"/>
              <w:rPr>
                <w:sz w:val="22"/>
                <w:szCs w:val="22"/>
              </w:rPr>
            </w:pPr>
            <w:r w:rsidRPr="00D0156F">
              <w:rPr>
                <w:sz w:val="22"/>
                <w:szCs w:val="22"/>
              </w:rPr>
              <w:t xml:space="preserve">Theo Saunders, </w:t>
            </w:r>
            <w:r>
              <w:rPr>
                <w:sz w:val="22"/>
                <w:szCs w:val="22"/>
              </w:rPr>
              <w:t xml:space="preserve">QMUL, </w:t>
            </w:r>
            <w:r w:rsidR="005B0ED8">
              <w:rPr>
                <w:sz w:val="22"/>
                <w:szCs w:val="22"/>
              </w:rPr>
              <w:t>100% FTE</w:t>
            </w:r>
            <w:r w:rsidR="005B0ED8" w:rsidRPr="00D0156F">
              <w:rPr>
                <w:sz w:val="22"/>
                <w:szCs w:val="22"/>
              </w:rPr>
              <w:t xml:space="preserve"> </w:t>
            </w:r>
            <w:r w:rsidR="005B0ED8">
              <w:rPr>
                <w:sz w:val="22"/>
                <w:szCs w:val="22"/>
              </w:rPr>
              <w:t>(</w:t>
            </w:r>
            <w:r w:rsidRPr="00D0156F">
              <w:rPr>
                <w:sz w:val="22"/>
                <w:szCs w:val="22"/>
              </w:rPr>
              <w:t>PhD student</w:t>
            </w:r>
            <w:r w:rsidR="005B0ED8">
              <w:rPr>
                <w:sz w:val="22"/>
                <w:szCs w:val="22"/>
              </w:rPr>
              <w:t xml:space="preserve">) – funded by </w:t>
            </w:r>
            <w:r w:rsidR="005B0ED8" w:rsidRPr="0075019C">
              <w:rPr>
                <w:sz w:val="22"/>
                <w:szCs w:val="22"/>
              </w:rPr>
              <w:t>QMUL</w:t>
            </w:r>
            <w:r w:rsidR="0075019C">
              <w:rPr>
                <w:sz w:val="22"/>
                <w:szCs w:val="22"/>
              </w:rPr>
              <w:t xml:space="preserve"> &amp; the EC</w:t>
            </w:r>
            <w:r w:rsidR="008F7E65">
              <w:rPr>
                <w:sz w:val="22"/>
                <w:szCs w:val="22"/>
              </w:rPr>
              <w:t xml:space="preserve"> </w:t>
            </w:r>
          </w:p>
        </w:tc>
      </w:tr>
      <w:tr w:rsidR="00D0156F" w:rsidRPr="00E53D0F" w14:paraId="64B184E0" w14:textId="77777777" w:rsidTr="00D40B67">
        <w:trPr>
          <w:trHeight w:val="286"/>
        </w:trPr>
        <w:tc>
          <w:tcPr>
            <w:tcW w:w="2376" w:type="dxa"/>
          </w:tcPr>
          <w:p w14:paraId="029FBFF8" w14:textId="77777777" w:rsidR="00D0156F" w:rsidRPr="00D0156F" w:rsidRDefault="00D0156F" w:rsidP="00D0156F">
            <w:pPr>
              <w:pStyle w:val="Default"/>
              <w:spacing w:before="120" w:after="120"/>
              <w:rPr>
                <w:sz w:val="22"/>
                <w:szCs w:val="22"/>
              </w:rPr>
            </w:pPr>
            <w:r w:rsidRPr="00D0156F">
              <w:rPr>
                <w:b/>
                <w:bCs/>
                <w:sz w:val="22"/>
                <w:szCs w:val="22"/>
              </w:rPr>
              <w:t xml:space="preserve">Project Partners </w:t>
            </w:r>
          </w:p>
        </w:tc>
        <w:tc>
          <w:tcPr>
            <w:tcW w:w="7500" w:type="dxa"/>
          </w:tcPr>
          <w:p w14:paraId="45944896" w14:textId="0A21A27E" w:rsidR="00D0156F" w:rsidRPr="00D0156F" w:rsidRDefault="00D0156F" w:rsidP="004E4C2C">
            <w:pPr>
              <w:pStyle w:val="Default"/>
              <w:spacing w:before="120" w:after="120"/>
              <w:rPr>
                <w:sz w:val="22"/>
                <w:szCs w:val="22"/>
              </w:rPr>
            </w:pPr>
            <w:r>
              <w:rPr>
                <w:sz w:val="22"/>
                <w:szCs w:val="22"/>
              </w:rPr>
              <w:t>None</w:t>
            </w:r>
            <w:r w:rsidRPr="00D0156F">
              <w:rPr>
                <w:sz w:val="22"/>
                <w:szCs w:val="22"/>
              </w:rPr>
              <w:t xml:space="preserve"> </w:t>
            </w:r>
          </w:p>
        </w:tc>
      </w:tr>
      <w:tr w:rsidR="00D0156F" w:rsidRPr="00E53D0F" w14:paraId="2342C4D0" w14:textId="77777777" w:rsidTr="00862342">
        <w:trPr>
          <w:trHeight w:val="489"/>
        </w:trPr>
        <w:tc>
          <w:tcPr>
            <w:tcW w:w="2376" w:type="dxa"/>
          </w:tcPr>
          <w:p w14:paraId="094362D0" w14:textId="77777777" w:rsidR="00D0156F" w:rsidRPr="00D0156F" w:rsidRDefault="00D0156F" w:rsidP="00D0156F">
            <w:pPr>
              <w:pStyle w:val="Default"/>
              <w:spacing w:before="120" w:after="120"/>
              <w:rPr>
                <w:sz w:val="22"/>
                <w:szCs w:val="22"/>
              </w:rPr>
            </w:pPr>
            <w:r w:rsidRPr="00D0156F">
              <w:rPr>
                <w:b/>
                <w:bCs/>
                <w:sz w:val="22"/>
                <w:szCs w:val="22"/>
              </w:rPr>
              <w:t xml:space="preserve">Aims </w:t>
            </w:r>
          </w:p>
        </w:tc>
        <w:tc>
          <w:tcPr>
            <w:tcW w:w="7500" w:type="dxa"/>
          </w:tcPr>
          <w:p w14:paraId="79328C71" w14:textId="0BF09ED1" w:rsidR="00D0156F" w:rsidRPr="00D0156F" w:rsidRDefault="00D0156F" w:rsidP="004E4C2C">
            <w:pPr>
              <w:pStyle w:val="Default"/>
              <w:spacing w:before="120" w:after="120"/>
              <w:rPr>
                <w:sz w:val="22"/>
                <w:szCs w:val="22"/>
                <w:vertAlign w:val="superscript"/>
              </w:rPr>
            </w:pPr>
            <w:r>
              <w:rPr>
                <w:sz w:val="22"/>
                <w:szCs w:val="22"/>
              </w:rPr>
              <w:t>The</w:t>
            </w:r>
            <w:r w:rsidRPr="00D0156F">
              <w:rPr>
                <w:sz w:val="22"/>
                <w:szCs w:val="22"/>
              </w:rPr>
              <w:t xml:space="preserve"> work aims to understand/clarify the electric field contribution in electric current assisted sintering </w:t>
            </w:r>
            <w:r>
              <w:rPr>
                <w:sz w:val="22"/>
                <w:szCs w:val="22"/>
              </w:rPr>
              <w:t>t</w:t>
            </w:r>
            <w:r w:rsidRPr="00D0156F">
              <w:rPr>
                <w:sz w:val="22"/>
                <w:szCs w:val="22"/>
              </w:rPr>
              <w:t xml:space="preserve">echnique. For this purpose, a wide range of processing techniques assisted by an electromagnetic field are </w:t>
            </w:r>
            <w:r>
              <w:rPr>
                <w:sz w:val="22"/>
                <w:szCs w:val="22"/>
              </w:rPr>
              <w:t xml:space="preserve">being </w:t>
            </w:r>
            <w:r w:rsidRPr="00D0156F">
              <w:rPr>
                <w:sz w:val="22"/>
                <w:szCs w:val="22"/>
              </w:rPr>
              <w:t>considered</w:t>
            </w:r>
            <w:r>
              <w:rPr>
                <w:sz w:val="22"/>
                <w:szCs w:val="22"/>
              </w:rPr>
              <w:t xml:space="preserve"> </w:t>
            </w:r>
            <w:r w:rsidRPr="00D0156F">
              <w:rPr>
                <w:sz w:val="22"/>
                <w:szCs w:val="22"/>
              </w:rPr>
              <w:t>/</w:t>
            </w:r>
            <w:r>
              <w:rPr>
                <w:sz w:val="22"/>
                <w:szCs w:val="22"/>
              </w:rPr>
              <w:t xml:space="preserve"> </w:t>
            </w:r>
            <w:r w:rsidRPr="00D0156F">
              <w:rPr>
                <w:sz w:val="22"/>
                <w:szCs w:val="22"/>
              </w:rPr>
              <w:t xml:space="preserve">developed. </w:t>
            </w:r>
          </w:p>
        </w:tc>
      </w:tr>
      <w:tr w:rsidR="00D0156F" w:rsidRPr="00E53D0F" w14:paraId="33875C3C" w14:textId="77777777" w:rsidTr="0075019C">
        <w:trPr>
          <w:trHeight w:val="333"/>
        </w:trPr>
        <w:tc>
          <w:tcPr>
            <w:tcW w:w="2376" w:type="dxa"/>
          </w:tcPr>
          <w:p w14:paraId="5385197B" w14:textId="2149A379" w:rsidR="00D0156F" w:rsidRPr="00D0156F" w:rsidRDefault="00862342" w:rsidP="00D0156F">
            <w:pPr>
              <w:pStyle w:val="Default"/>
              <w:spacing w:before="120" w:after="120"/>
              <w:rPr>
                <w:sz w:val="22"/>
                <w:szCs w:val="22"/>
              </w:rPr>
            </w:pPr>
            <w:r>
              <w:rPr>
                <w:b/>
                <w:bCs/>
                <w:sz w:val="22"/>
                <w:szCs w:val="22"/>
              </w:rPr>
              <w:t>Results</w:t>
            </w:r>
            <w:r w:rsidR="00D0156F" w:rsidRPr="00D0156F">
              <w:rPr>
                <w:b/>
                <w:bCs/>
                <w:sz w:val="22"/>
                <w:szCs w:val="22"/>
              </w:rPr>
              <w:t xml:space="preserve"> </w:t>
            </w:r>
          </w:p>
        </w:tc>
        <w:tc>
          <w:tcPr>
            <w:tcW w:w="7500" w:type="dxa"/>
          </w:tcPr>
          <w:p w14:paraId="1A7C7453" w14:textId="0ED625E0" w:rsidR="008F7E65" w:rsidRPr="00D0156F" w:rsidRDefault="00D0156F" w:rsidP="00862342">
            <w:pPr>
              <w:pStyle w:val="Default"/>
              <w:spacing w:before="120" w:after="120"/>
              <w:rPr>
                <w:sz w:val="22"/>
                <w:szCs w:val="22"/>
              </w:rPr>
            </w:pPr>
            <w:r>
              <w:rPr>
                <w:sz w:val="22"/>
                <w:szCs w:val="22"/>
              </w:rPr>
              <w:t>The</w:t>
            </w:r>
            <w:r w:rsidRPr="00D0156F">
              <w:rPr>
                <w:sz w:val="22"/>
                <w:szCs w:val="22"/>
              </w:rPr>
              <w:t xml:space="preserve"> work has been focused on use of optical emission spectroscopy to identify the formation of plasma occurring during sintering in presence of al </w:t>
            </w:r>
            <w:r w:rsidRPr="00D0156F">
              <w:rPr>
                <w:sz w:val="22"/>
                <w:szCs w:val="22"/>
              </w:rPr>
              <w:lastRenderedPageBreak/>
              <w:t xml:space="preserve">electric field. Under the supervision of </w:t>
            </w:r>
            <w:proofErr w:type="spellStart"/>
            <w:r w:rsidRPr="00D0156F">
              <w:rPr>
                <w:sz w:val="22"/>
                <w:szCs w:val="22"/>
              </w:rPr>
              <w:t>Dr.</w:t>
            </w:r>
            <w:proofErr w:type="spellEnd"/>
            <w:r w:rsidRPr="00D0156F">
              <w:rPr>
                <w:sz w:val="22"/>
                <w:szCs w:val="22"/>
              </w:rPr>
              <w:t xml:space="preserve"> Grasso and Prof Reece, we have been developing novel sintering techniques based on contactless flash sintering method.  More recently we have been focusing our attention on methods to arrest oxidation in UHTCs based on oxygen ions diffusion through its oxide scale. The latter has been proven particularly effective, in fact, by application of an electric filed (</w:t>
            </w:r>
            <w:r>
              <w:rPr>
                <w:sz w:val="22"/>
                <w:szCs w:val="22"/>
              </w:rPr>
              <w:t>~</w:t>
            </w:r>
            <w:r w:rsidRPr="00D0156F">
              <w:rPr>
                <w:sz w:val="22"/>
                <w:szCs w:val="22"/>
              </w:rPr>
              <w:t>1</w:t>
            </w:r>
            <w:r>
              <w:rPr>
                <w:sz w:val="22"/>
                <w:szCs w:val="22"/>
              </w:rPr>
              <w:t xml:space="preserve"> </w:t>
            </w:r>
            <w:r w:rsidRPr="00D0156F">
              <w:rPr>
                <w:sz w:val="22"/>
                <w:szCs w:val="22"/>
              </w:rPr>
              <w:t xml:space="preserve">V) we were able to reduce </w:t>
            </w:r>
            <w:r w:rsidR="008F7E65">
              <w:rPr>
                <w:sz w:val="22"/>
                <w:szCs w:val="22"/>
              </w:rPr>
              <w:t xml:space="preserve">the </w:t>
            </w:r>
            <w:r w:rsidR="008F7E65" w:rsidRPr="00503CAC">
              <w:rPr>
                <w:sz w:val="22"/>
                <w:szCs w:val="22"/>
              </w:rPr>
              <w:t>oxide scale growth by 800%.</w:t>
            </w:r>
          </w:p>
        </w:tc>
      </w:tr>
      <w:tr w:rsidR="00D0156F" w:rsidRPr="00E53D0F" w14:paraId="28749182" w14:textId="77777777" w:rsidTr="00D40B67">
        <w:trPr>
          <w:trHeight w:val="2994"/>
        </w:trPr>
        <w:tc>
          <w:tcPr>
            <w:tcW w:w="2376" w:type="dxa"/>
          </w:tcPr>
          <w:p w14:paraId="6AEA3998" w14:textId="627F05CE" w:rsidR="00D0156F" w:rsidRPr="00D0156F" w:rsidRDefault="00862342" w:rsidP="00D0156F">
            <w:pPr>
              <w:pStyle w:val="Default"/>
              <w:spacing w:before="120" w:after="120"/>
              <w:rPr>
                <w:sz w:val="22"/>
                <w:szCs w:val="22"/>
              </w:rPr>
            </w:pPr>
            <w:r>
              <w:rPr>
                <w:b/>
                <w:bCs/>
                <w:sz w:val="22"/>
                <w:szCs w:val="22"/>
              </w:rPr>
              <w:lastRenderedPageBreak/>
              <w:t>Publications</w:t>
            </w:r>
            <w:r w:rsidR="00D0156F" w:rsidRPr="00D0156F">
              <w:rPr>
                <w:b/>
                <w:bCs/>
                <w:sz w:val="22"/>
                <w:szCs w:val="22"/>
              </w:rPr>
              <w:t xml:space="preserve"> </w:t>
            </w:r>
          </w:p>
        </w:tc>
        <w:tc>
          <w:tcPr>
            <w:tcW w:w="7500" w:type="dxa"/>
          </w:tcPr>
          <w:p w14:paraId="21C8AD3F" w14:textId="42D3E2DD" w:rsidR="008F7E65" w:rsidRPr="008F7E65" w:rsidRDefault="008F7E65" w:rsidP="00862342">
            <w:pPr>
              <w:spacing w:before="120" w:after="120"/>
              <w:rPr>
                <w:rFonts w:ascii="Arial" w:hAnsi="Arial" w:cs="Arial"/>
              </w:rPr>
            </w:pPr>
            <w:r w:rsidRPr="008F7E65">
              <w:rPr>
                <w:rFonts w:ascii="Arial" w:hAnsi="Arial" w:cs="Arial"/>
              </w:rPr>
              <w:t>Plasma formation during electric discharge (50V) through conductive powder compacts, Saunders, T., Grasso, S., Reece, M.J. Journal of the European Ceramic Society, Volume 35, Issue 3, March 2015, Pages 871–877, (2014)</w:t>
            </w:r>
          </w:p>
          <w:p w14:paraId="7C8D2D0A" w14:textId="16CE22F3" w:rsidR="008F7E65" w:rsidRPr="008F7E65" w:rsidRDefault="008F7E65" w:rsidP="004E4C2C">
            <w:pPr>
              <w:spacing w:after="120"/>
              <w:rPr>
                <w:rFonts w:ascii="Arial" w:hAnsi="Arial" w:cs="Arial"/>
              </w:rPr>
            </w:pPr>
            <w:r w:rsidRPr="008F7E65">
              <w:rPr>
                <w:rFonts w:ascii="Arial" w:hAnsi="Arial" w:cs="Arial"/>
              </w:rPr>
              <w:t>Limiting oxidation of ZrB</w:t>
            </w:r>
            <w:r w:rsidRPr="008F7E65">
              <w:rPr>
                <w:rFonts w:ascii="Arial" w:hAnsi="Arial" w:cs="Arial"/>
                <w:vertAlign w:val="subscript"/>
              </w:rPr>
              <w:t>2</w:t>
            </w:r>
            <w:r w:rsidRPr="008F7E65">
              <w:rPr>
                <w:rFonts w:ascii="Arial" w:hAnsi="Arial" w:cs="Arial"/>
              </w:rPr>
              <w:t xml:space="preserve"> by application of an electric field across its oxide scale, Saunders, T., Grasso, S., Reece, M.J. Journal of Alloys and Compounds (2015)</w:t>
            </w:r>
            <w:r>
              <w:rPr>
                <w:rFonts w:ascii="Arial" w:hAnsi="Arial" w:cs="Arial"/>
              </w:rPr>
              <w:t xml:space="preserve"> accepted.</w:t>
            </w:r>
          </w:p>
          <w:p w14:paraId="36B06738" w14:textId="7D1F798C" w:rsidR="00D0156F" w:rsidRPr="008F7E65" w:rsidRDefault="008F7E65" w:rsidP="004E4C2C">
            <w:pPr>
              <w:spacing w:after="120"/>
            </w:pPr>
            <w:r>
              <w:rPr>
                <w:rFonts w:ascii="Arial" w:hAnsi="Arial" w:cs="Arial"/>
                <w:bCs/>
              </w:rPr>
              <w:t xml:space="preserve">Conference: </w:t>
            </w:r>
            <w:r w:rsidRPr="008F7E65">
              <w:rPr>
                <w:rFonts w:ascii="Arial" w:hAnsi="Arial" w:cs="Arial"/>
                <w:bCs/>
              </w:rPr>
              <w:t>Field effects and plasma formation in Electric Current Assisted Sintering (ECAS) techniques’, T Saunders, Workshop on Spark Plasma Sintering, Toulouse, France, 18</w:t>
            </w:r>
            <w:r w:rsidRPr="008F7E65">
              <w:rPr>
                <w:rFonts w:ascii="Arial" w:hAnsi="Arial" w:cs="Arial"/>
                <w:bCs/>
                <w:vertAlign w:val="superscript"/>
              </w:rPr>
              <w:t>th</w:t>
            </w:r>
            <w:r w:rsidRPr="008F7E65">
              <w:rPr>
                <w:rFonts w:ascii="Arial" w:hAnsi="Arial" w:cs="Arial"/>
                <w:bCs/>
              </w:rPr>
              <w:t xml:space="preserve"> July 2014</w:t>
            </w:r>
          </w:p>
        </w:tc>
      </w:tr>
      <w:tr w:rsidR="00D0156F" w:rsidRPr="00E53D0F" w14:paraId="582B4171" w14:textId="77777777" w:rsidTr="00B609A8">
        <w:trPr>
          <w:trHeight w:val="333"/>
        </w:trPr>
        <w:tc>
          <w:tcPr>
            <w:tcW w:w="2376" w:type="dxa"/>
          </w:tcPr>
          <w:p w14:paraId="1AFEEA9E" w14:textId="1D995F31" w:rsidR="00D0156F" w:rsidRPr="00D0156F" w:rsidRDefault="00862342" w:rsidP="00D0156F">
            <w:pPr>
              <w:pStyle w:val="Default"/>
              <w:spacing w:before="120" w:after="120"/>
              <w:rPr>
                <w:sz w:val="22"/>
                <w:szCs w:val="22"/>
              </w:rPr>
            </w:pPr>
            <w:r>
              <w:rPr>
                <w:b/>
                <w:bCs/>
                <w:sz w:val="22"/>
                <w:szCs w:val="22"/>
              </w:rPr>
              <w:t>I</w:t>
            </w:r>
            <w:r w:rsidR="00D0156F" w:rsidRPr="00D0156F">
              <w:rPr>
                <w:b/>
                <w:bCs/>
                <w:sz w:val="22"/>
                <w:szCs w:val="22"/>
              </w:rPr>
              <w:t xml:space="preserve">mpact </w:t>
            </w:r>
          </w:p>
        </w:tc>
        <w:tc>
          <w:tcPr>
            <w:tcW w:w="7500" w:type="dxa"/>
          </w:tcPr>
          <w:p w14:paraId="407B6054" w14:textId="6C999EFA" w:rsidR="00D0156F" w:rsidRPr="00D0156F" w:rsidRDefault="00D0156F" w:rsidP="004E4C2C">
            <w:pPr>
              <w:pStyle w:val="Default"/>
              <w:spacing w:before="120" w:after="120"/>
              <w:rPr>
                <w:sz w:val="22"/>
                <w:szCs w:val="22"/>
              </w:rPr>
            </w:pPr>
            <w:r w:rsidRPr="00D0156F">
              <w:rPr>
                <w:sz w:val="22"/>
                <w:szCs w:val="22"/>
              </w:rPr>
              <w:t xml:space="preserve">Our work on flash sintering and contactless </w:t>
            </w:r>
            <w:r>
              <w:rPr>
                <w:sz w:val="22"/>
                <w:szCs w:val="22"/>
              </w:rPr>
              <w:t>f</w:t>
            </w:r>
            <w:r w:rsidRPr="00D0156F">
              <w:rPr>
                <w:sz w:val="22"/>
                <w:szCs w:val="22"/>
              </w:rPr>
              <w:t>lash sintering (still in the initial development stage) ha</w:t>
            </w:r>
            <w:r w:rsidR="008F7E65">
              <w:rPr>
                <w:sz w:val="22"/>
                <w:szCs w:val="22"/>
              </w:rPr>
              <w:t>s</w:t>
            </w:r>
            <w:r w:rsidRPr="00D0156F">
              <w:rPr>
                <w:sz w:val="22"/>
                <w:szCs w:val="22"/>
              </w:rPr>
              <w:t xml:space="preserve"> attracted significant attention from the industrial and scientific community. We are in discussion with a UK company to </w:t>
            </w:r>
            <w:r>
              <w:rPr>
                <w:sz w:val="22"/>
                <w:szCs w:val="22"/>
              </w:rPr>
              <w:t>scale up</w:t>
            </w:r>
            <w:r w:rsidRPr="00D0156F">
              <w:rPr>
                <w:sz w:val="22"/>
                <w:szCs w:val="22"/>
              </w:rPr>
              <w:t xml:space="preserve"> the contactless flash sintering technology.   </w:t>
            </w:r>
          </w:p>
        </w:tc>
      </w:tr>
    </w:tbl>
    <w:p w14:paraId="6DE66F51" w14:textId="61F56D2B" w:rsidR="00862342" w:rsidRPr="006D32BD" w:rsidRDefault="00862342" w:rsidP="00F55041">
      <w:pPr>
        <w:spacing w:after="0" w:line="240" w:lineRule="auto"/>
        <w:rPr>
          <w:rFonts w:ascii="Arial" w:hAnsi="Arial" w:cs="Arial"/>
          <w:bCs/>
        </w:rPr>
      </w:pPr>
    </w:p>
    <w:p w14:paraId="33CCB459" w14:textId="06E3328E" w:rsidR="004D5BF4" w:rsidRDefault="00855C85" w:rsidP="00560C09">
      <w:pPr>
        <w:spacing w:after="0" w:line="240" w:lineRule="auto"/>
        <w:rPr>
          <w:rFonts w:ascii="Arial" w:hAnsi="Arial" w:cs="Arial"/>
          <w:b/>
        </w:rPr>
      </w:pPr>
      <w:r>
        <w:rPr>
          <w:rFonts w:ascii="Arial" w:hAnsi="Arial" w:cs="Arial"/>
        </w:rPr>
        <w:br w:type="column"/>
      </w:r>
      <w:r w:rsidR="004D5BF4">
        <w:rPr>
          <w:rFonts w:ascii="Arial" w:hAnsi="Arial" w:cs="Arial"/>
          <w:b/>
        </w:rPr>
        <w:lastRenderedPageBreak/>
        <w:t>Annex 2</w:t>
      </w:r>
    </w:p>
    <w:p w14:paraId="4F2F955F" w14:textId="77777777" w:rsidR="004D5BF4" w:rsidRDefault="004D5BF4" w:rsidP="00560C09">
      <w:pPr>
        <w:spacing w:after="0" w:line="240" w:lineRule="auto"/>
        <w:rPr>
          <w:rFonts w:ascii="Arial" w:hAnsi="Arial" w:cs="Arial"/>
          <w:b/>
        </w:rPr>
      </w:pPr>
    </w:p>
    <w:p w14:paraId="6F822B96" w14:textId="32CC808F" w:rsidR="00AF02A8" w:rsidRPr="006D32BD" w:rsidRDefault="00AF02A8" w:rsidP="00560C09">
      <w:pPr>
        <w:spacing w:after="0" w:line="240" w:lineRule="auto"/>
        <w:rPr>
          <w:rFonts w:ascii="Arial" w:hAnsi="Arial" w:cs="Arial"/>
        </w:rPr>
      </w:pPr>
      <w:r w:rsidRPr="006D32BD">
        <w:rPr>
          <w:rFonts w:ascii="Arial" w:hAnsi="Arial" w:cs="Arial"/>
          <w:b/>
          <w:u w:val="single"/>
        </w:rPr>
        <w:t>Management Board Membership</w:t>
      </w:r>
      <w:r w:rsidR="0013084C" w:rsidRPr="006D32BD">
        <w:rPr>
          <w:rFonts w:ascii="Arial" w:hAnsi="Arial" w:cs="Arial"/>
        </w:rPr>
        <w:t xml:space="preserve"> </w:t>
      </w:r>
    </w:p>
    <w:p w14:paraId="6FCEFDAB" w14:textId="77777777" w:rsidR="00AF02A8" w:rsidRDefault="00AF02A8" w:rsidP="00560C09">
      <w:pPr>
        <w:spacing w:after="0" w:line="240" w:lineRule="auto"/>
        <w:rPr>
          <w:rFonts w:ascii="Arial" w:hAnsi="Arial" w:cs="Arial"/>
        </w:rPr>
      </w:pPr>
    </w:p>
    <w:tbl>
      <w:tblPr>
        <w:tblStyle w:val="TableGrid"/>
        <w:tblW w:w="0" w:type="auto"/>
        <w:tblLook w:val="04A0" w:firstRow="1" w:lastRow="0" w:firstColumn="1" w:lastColumn="0" w:noHBand="0" w:noVBand="1"/>
      </w:tblPr>
      <w:tblGrid>
        <w:gridCol w:w="2235"/>
        <w:gridCol w:w="7007"/>
      </w:tblGrid>
      <w:tr w:rsidR="009962B2" w14:paraId="73CDEA13" w14:textId="77777777" w:rsidTr="009962B2">
        <w:tc>
          <w:tcPr>
            <w:tcW w:w="2235" w:type="dxa"/>
          </w:tcPr>
          <w:p w14:paraId="72E683C7" w14:textId="77777777" w:rsidR="009962B2" w:rsidRPr="0052507A" w:rsidRDefault="009962B2" w:rsidP="00560C09">
            <w:pPr>
              <w:rPr>
                <w:rFonts w:ascii="Arial" w:hAnsi="Arial" w:cs="Arial"/>
              </w:rPr>
            </w:pPr>
            <w:r w:rsidRPr="0052507A">
              <w:rPr>
                <w:rFonts w:ascii="Arial" w:hAnsi="Arial" w:cs="Arial"/>
              </w:rPr>
              <w:t>Prof Jon Binner</w:t>
            </w:r>
          </w:p>
        </w:tc>
        <w:tc>
          <w:tcPr>
            <w:tcW w:w="7007" w:type="dxa"/>
          </w:tcPr>
          <w:p w14:paraId="105A5079" w14:textId="77777777" w:rsidR="009962B2" w:rsidRPr="0052507A" w:rsidRDefault="009962B2" w:rsidP="00560C09">
            <w:pPr>
              <w:rPr>
                <w:rFonts w:ascii="Arial" w:hAnsi="Arial" w:cs="Arial"/>
              </w:rPr>
            </w:pPr>
            <w:r w:rsidRPr="0052507A">
              <w:rPr>
                <w:rFonts w:ascii="Arial" w:hAnsi="Arial" w:cs="Arial"/>
              </w:rPr>
              <w:t>Deputy Head of College and Professor of Ceramic Science and Engineering, University of Birmingham</w:t>
            </w:r>
          </w:p>
        </w:tc>
      </w:tr>
      <w:tr w:rsidR="009962B2" w14:paraId="0F69DB58" w14:textId="77777777" w:rsidTr="009962B2">
        <w:tc>
          <w:tcPr>
            <w:tcW w:w="2235" w:type="dxa"/>
          </w:tcPr>
          <w:p w14:paraId="3D99DCFA" w14:textId="77777777" w:rsidR="009962B2" w:rsidRPr="0052507A" w:rsidRDefault="009962B2" w:rsidP="00560C09">
            <w:pPr>
              <w:rPr>
                <w:rFonts w:ascii="Arial" w:hAnsi="Arial" w:cs="Arial"/>
              </w:rPr>
            </w:pPr>
            <w:r w:rsidRPr="0052507A">
              <w:rPr>
                <w:rFonts w:ascii="Arial" w:hAnsi="Arial" w:cs="Arial"/>
              </w:rPr>
              <w:t>Prof Bill Lee</w:t>
            </w:r>
          </w:p>
        </w:tc>
        <w:tc>
          <w:tcPr>
            <w:tcW w:w="7007" w:type="dxa"/>
          </w:tcPr>
          <w:p w14:paraId="52BF493F" w14:textId="77777777" w:rsidR="009962B2" w:rsidRPr="0052507A" w:rsidRDefault="009962B2" w:rsidP="00560C09">
            <w:pPr>
              <w:rPr>
                <w:rFonts w:ascii="Arial" w:hAnsi="Arial" w:cs="Arial"/>
              </w:rPr>
            </w:pPr>
            <w:r w:rsidRPr="0052507A">
              <w:rPr>
                <w:rFonts w:ascii="Arial" w:hAnsi="Arial" w:cs="Arial"/>
              </w:rPr>
              <w:t>Professor of Ceramic Engineering and Director of the Centre for Nuclear Engineering, Imperial College London</w:t>
            </w:r>
          </w:p>
        </w:tc>
      </w:tr>
      <w:tr w:rsidR="009962B2" w14:paraId="3B0A29AA" w14:textId="77777777" w:rsidTr="009962B2">
        <w:tc>
          <w:tcPr>
            <w:tcW w:w="2235" w:type="dxa"/>
          </w:tcPr>
          <w:p w14:paraId="6B107032" w14:textId="77777777" w:rsidR="009962B2" w:rsidRPr="0052507A" w:rsidRDefault="009962B2" w:rsidP="00560C09">
            <w:pPr>
              <w:rPr>
                <w:rFonts w:ascii="Arial" w:hAnsi="Arial" w:cs="Arial"/>
              </w:rPr>
            </w:pPr>
            <w:r w:rsidRPr="0052507A">
              <w:rPr>
                <w:rFonts w:ascii="Arial" w:hAnsi="Arial" w:cs="Arial"/>
              </w:rPr>
              <w:t>Prof Mike Finnis</w:t>
            </w:r>
          </w:p>
        </w:tc>
        <w:tc>
          <w:tcPr>
            <w:tcW w:w="7007" w:type="dxa"/>
          </w:tcPr>
          <w:p w14:paraId="70AD14F7" w14:textId="5082FC93" w:rsidR="009962B2" w:rsidRPr="0052507A" w:rsidRDefault="009962B2" w:rsidP="00560C09">
            <w:pPr>
              <w:rPr>
                <w:rFonts w:ascii="Arial" w:hAnsi="Arial" w:cs="Arial"/>
              </w:rPr>
            </w:pPr>
            <w:r w:rsidRPr="0052507A">
              <w:rPr>
                <w:rFonts w:ascii="Arial" w:hAnsi="Arial" w:cs="Arial"/>
              </w:rPr>
              <w:t xml:space="preserve">Professor of </w:t>
            </w:r>
            <w:r w:rsidRPr="0052507A">
              <w:rPr>
                <w:rFonts w:ascii="Arial" w:hAnsi="Arial" w:cs="Arial"/>
                <w:bCs/>
                <w:iCs/>
              </w:rPr>
              <w:t>Materials Theory and Simulation</w:t>
            </w:r>
            <w:r w:rsidR="00EA4C44" w:rsidRPr="0052507A">
              <w:rPr>
                <w:rFonts w:ascii="Arial" w:hAnsi="Arial" w:cs="Arial"/>
                <w:bCs/>
                <w:iCs/>
              </w:rPr>
              <w:t>, Imperial College London</w:t>
            </w:r>
            <w:r w:rsidRPr="0052507A">
              <w:rPr>
                <w:rFonts w:ascii="Arial" w:hAnsi="Arial" w:cs="Arial"/>
                <w:bCs/>
                <w:iCs/>
              </w:rPr>
              <w:t xml:space="preserve"> </w:t>
            </w:r>
          </w:p>
        </w:tc>
      </w:tr>
      <w:tr w:rsidR="009962B2" w14:paraId="3D68333E" w14:textId="77777777" w:rsidTr="009962B2">
        <w:tc>
          <w:tcPr>
            <w:tcW w:w="2235" w:type="dxa"/>
          </w:tcPr>
          <w:p w14:paraId="0FED21D2" w14:textId="77777777" w:rsidR="009962B2" w:rsidRPr="0052507A" w:rsidRDefault="009962B2" w:rsidP="00560C09">
            <w:pPr>
              <w:rPr>
                <w:rFonts w:ascii="Arial" w:hAnsi="Arial" w:cs="Arial"/>
              </w:rPr>
            </w:pPr>
            <w:r w:rsidRPr="0052507A">
              <w:rPr>
                <w:rFonts w:ascii="Arial" w:hAnsi="Arial" w:cs="Arial"/>
              </w:rPr>
              <w:t>Prof Mike Reece</w:t>
            </w:r>
          </w:p>
        </w:tc>
        <w:tc>
          <w:tcPr>
            <w:tcW w:w="7007" w:type="dxa"/>
          </w:tcPr>
          <w:p w14:paraId="17373E92" w14:textId="5B7B59D2" w:rsidR="009962B2" w:rsidRPr="0052507A" w:rsidRDefault="009962B2" w:rsidP="00560C09">
            <w:pPr>
              <w:rPr>
                <w:rFonts w:ascii="Arial" w:hAnsi="Arial" w:cs="Arial"/>
              </w:rPr>
            </w:pPr>
            <w:r w:rsidRPr="0052507A">
              <w:rPr>
                <w:rFonts w:ascii="Arial" w:hAnsi="Arial" w:cs="Arial"/>
              </w:rPr>
              <w:t xml:space="preserve">Professor of Functional Ceramics and Director of </w:t>
            </w:r>
            <w:proofErr w:type="spellStart"/>
            <w:r w:rsidRPr="0052507A">
              <w:rPr>
                <w:rFonts w:ascii="Arial" w:hAnsi="Arial" w:cs="Arial"/>
              </w:rPr>
              <w:t>Nanoforce</w:t>
            </w:r>
            <w:proofErr w:type="spellEnd"/>
            <w:r w:rsidRPr="0052507A">
              <w:rPr>
                <w:rFonts w:ascii="Arial" w:hAnsi="Arial" w:cs="Arial"/>
              </w:rPr>
              <w:t xml:space="preserve"> Technology Ltd</w:t>
            </w:r>
            <w:r w:rsidR="00EA4C44" w:rsidRPr="0052507A">
              <w:rPr>
                <w:rFonts w:ascii="Arial" w:hAnsi="Arial" w:cs="Arial"/>
              </w:rPr>
              <w:t>, Queen Mary University, London</w:t>
            </w:r>
          </w:p>
        </w:tc>
      </w:tr>
      <w:tr w:rsidR="009962B2" w14:paraId="29184318" w14:textId="77777777" w:rsidTr="009962B2">
        <w:tc>
          <w:tcPr>
            <w:tcW w:w="2235" w:type="dxa"/>
          </w:tcPr>
          <w:p w14:paraId="6182A0F2" w14:textId="748B0A91" w:rsidR="009962B2" w:rsidRPr="0052507A" w:rsidRDefault="003451B4" w:rsidP="00560C09">
            <w:pPr>
              <w:rPr>
                <w:rFonts w:ascii="Arial" w:hAnsi="Arial" w:cs="Arial"/>
              </w:rPr>
            </w:pPr>
            <w:r w:rsidRPr="0052507A">
              <w:rPr>
                <w:rFonts w:ascii="Arial" w:hAnsi="Arial" w:cs="Arial"/>
              </w:rPr>
              <w:t>M</w:t>
            </w:r>
            <w:r w:rsidR="009962B2" w:rsidRPr="0052507A">
              <w:rPr>
                <w:rFonts w:ascii="Arial" w:hAnsi="Arial" w:cs="Arial"/>
              </w:rPr>
              <w:t>r Daniel Shepherd</w:t>
            </w:r>
          </w:p>
        </w:tc>
        <w:tc>
          <w:tcPr>
            <w:tcW w:w="7007" w:type="dxa"/>
          </w:tcPr>
          <w:p w14:paraId="6B65526E" w14:textId="1AF9B3F5" w:rsidR="009962B2" w:rsidRPr="0052507A" w:rsidRDefault="00F06E54" w:rsidP="009962B2">
            <w:pPr>
              <w:rPr>
                <w:rFonts w:ascii="Arial" w:hAnsi="Arial" w:cs="Arial"/>
              </w:rPr>
            </w:pPr>
            <w:r w:rsidRPr="0052507A">
              <w:rPr>
                <w:rFonts w:ascii="Arial" w:hAnsi="Arial" w:cs="Arial"/>
              </w:rPr>
              <w:t>Technical Lead, Fuel &amp; Radioisotope technology</w:t>
            </w:r>
            <w:r w:rsidR="009962B2" w:rsidRPr="0052507A">
              <w:rPr>
                <w:rFonts w:ascii="Arial" w:hAnsi="Arial" w:cs="Arial"/>
              </w:rPr>
              <w:t>, NNL Fuel Technology, UK</w:t>
            </w:r>
          </w:p>
        </w:tc>
      </w:tr>
      <w:tr w:rsidR="009962B2" w14:paraId="3C6965E4" w14:textId="77777777" w:rsidTr="009962B2">
        <w:tc>
          <w:tcPr>
            <w:tcW w:w="2235" w:type="dxa"/>
          </w:tcPr>
          <w:p w14:paraId="22D2B062" w14:textId="77777777" w:rsidR="009962B2" w:rsidRPr="0052507A" w:rsidRDefault="009962B2" w:rsidP="00560C09">
            <w:pPr>
              <w:rPr>
                <w:rFonts w:ascii="Arial" w:hAnsi="Arial" w:cs="Arial"/>
              </w:rPr>
            </w:pPr>
            <w:r w:rsidRPr="0052507A">
              <w:rPr>
                <w:rFonts w:ascii="Arial" w:hAnsi="Arial" w:cs="Arial"/>
              </w:rPr>
              <w:t>Dr Jonathan Phillips</w:t>
            </w:r>
          </w:p>
        </w:tc>
        <w:tc>
          <w:tcPr>
            <w:tcW w:w="7007" w:type="dxa"/>
          </w:tcPr>
          <w:p w14:paraId="07C57014" w14:textId="705B8689" w:rsidR="009962B2" w:rsidRPr="0052507A" w:rsidRDefault="009962B2" w:rsidP="00F3526B">
            <w:pPr>
              <w:rPr>
                <w:rFonts w:ascii="Arial" w:hAnsi="Arial" w:cs="Arial"/>
              </w:rPr>
            </w:pPr>
            <w:r w:rsidRPr="0052507A">
              <w:rPr>
                <w:rFonts w:ascii="Arial" w:hAnsi="Arial" w:cs="Arial"/>
              </w:rPr>
              <w:t>New Horizons Leader - Global Materials Centre of Excellence</w:t>
            </w:r>
            <w:r w:rsidR="00F3526B" w:rsidRPr="0052507A">
              <w:rPr>
                <w:rFonts w:ascii="Arial" w:hAnsi="Arial" w:cs="Arial"/>
              </w:rPr>
              <w:t xml:space="preserve"> </w:t>
            </w:r>
            <w:proofErr w:type="gramStart"/>
            <w:r w:rsidR="00F3526B" w:rsidRPr="0052507A">
              <w:rPr>
                <w:rFonts w:ascii="Arial" w:hAnsi="Arial" w:cs="Arial"/>
              </w:rPr>
              <w:t>at</w:t>
            </w:r>
            <w:r w:rsidR="005442D4" w:rsidRPr="0052507A">
              <w:rPr>
                <w:rFonts w:ascii="Arial" w:hAnsi="Arial" w:cs="Arial"/>
              </w:rPr>
              <w:t xml:space="preserve"> </w:t>
            </w:r>
            <w:r w:rsidRPr="0052507A">
              <w:rPr>
                <w:rFonts w:ascii="Arial" w:hAnsi="Arial" w:cs="Arial"/>
              </w:rPr>
              <w:t xml:space="preserve"> Morgan</w:t>
            </w:r>
            <w:proofErr w:type="gramEnd"/>
            <w:r w:rsidRPr="0052507A">
              <w:rPr>
                <w:rFonts w:ascii="Arial" w:hAnsi="Arial" w:cs="Arial"/>
              </w:rPr>
              <w:t xml:space="preserve"> Advanced Materials</w:t>
            </w:r>
            <w:r w:rsidR="005442D4" w:rsidRPr="0052507A">
              <w:rPr>
                <w:rFonts w:ascii="Arial" w:hAnsi="Arial" w:cs="Arial"/>
              </w:rPr>
              <w:t>, UK</w:t>
            </w:r>
          </w:p>
        </w:tc>
      </w:tr>
      <w:tr w:rsidR="009962B2" w14:paraId="2E7FC1D4" w14:textId="77777777" w:rsidTr="009962B2">
        <w:tc>
          <w:tcPr>
            <w:tcW w:w="2235" w:type="dxa"/>
          </w:tcPr>
          <w:p w14:paraId="32769F44" w14:textId="77777777" w:rsidR="009962B2" w:rsidRPr="0052507A" w:rsidRDefault="009962B2" w:rsidP="00560C09">
            <w:pPr>
              <w:rPr>
                <w:rFonts w:ascii="Arial" w:hAnsi="Arial" w:cs="Arial"/>
              </w:rPr>
            </w:pPr>
            <w:r w:rsidRPr="0052507A">
              <w:rPr>
                <w:rFonts w:ascii="Arial" w:hAnsi="Arial" w:cs="Arial"/>
              </w:rPr>
              <w:t>Dr Roger Morrell</w:t>
            </w:r>
          </w:p>
        </w:tc>
        <w:tc>
          <w:tcPr>
            <w:tcW w:w="7007" w:type="dxa"/>
          </w:tcPr>
          <w:p w14:paraId="0BC8B977" w14:textId="77777777" w:rsidR="009962B2" w:rsidRPr="0052507A" w:rsidRDefault="005442D4" w:rsidP="00560C09">
            <w:pPr>
              <w:rPr>
                <w:rFonts w:ascii="Arial" w:hAnsi="Arial" w:cs="Arial"/>
              </w:rPr>
            </w:pPr>
            <w:r w:rsidRPr="0052507A">
              <w:rPr>
                <w:rFonts w:ascii="Arial" w:hAnsi="Arial" w:cs="Arial"/>
              </w:rPr>
              <w:t>Emeritus Fellow, NPL, UK</w:t>
            </w:r>
          </w:p>
        </w:tc>
      </w:tr>
      <w:tr w:rsidR="009962B2" w14:paraId="1875934A" w14:textId="77777777" w:rsidTr="009962B2">
        <w:tc>
          <w:tcPr>
            <w:tcW w:w="2235" w:type="dxa"/>
          </w:tcPr>
          <w:p w14:paraId="763BB34F" w14:textId="77777777" w:rsidR="009962B2" w:rsidRPr="0052507A" w:rsidRDefault="009962B2" w:rsidP="00560C09">
            <w:pPr>
              <w:rPr>
                <w:rFonts w:ascii="Arial" w:hAnsi="Arial" w:cs="Arial"/>
              </w:rPr>
            </w:pPr>
            <w:r w:rsidRPr="0052507A">
              <w:rPr>
                <w:rFonts w:ascii="Arial" w:hAnsi="Arial" w:cs="Arial"/>
              </w:rPr>
              <w:t>Prof Peter Brown</w:t>
            </w:r>
          </w:p>
        </w:tc>
        <w:tc>
          <w:tcPr>
            <w:tcW w:w="7007" w:type="dxa"/>
          </w:tcPr>
          <w:p w14:paraId="6B5AE0F9" w14:textId="20B247FA" w:rsidR="009962B2" w:rsidRPr="0052507A" w:rsidRDefault="005442D4" w:rsidP="00EA4C44">
            <w:pPr>
              <w:rPr>
                <w:rFonts w:ascii="Arial" w:hAnsi="Arial" w:cs="Arial"/>
              </w:rPr>
            </w:pPr>
            <w:r w:rsidRPr="0052507A">
              <w:rPr>
                <w:rFonts w:ascii="Arial" w:hAnsi="Arial" w:cs="Arial"/>
              </w:rPr>
              <w:t>Senior Principal Scientist</w:t>
            </w:r>
            <w:r w:rsidR="00F3526B" w:rsidRPr="0052507A">
              <w:rPr>
                <w:rFonts w:ascii="Arial" w:hAnsi="Arial" w:cs="Arial"/>
              </w:rPr>
              <w:t xml:space="preserve"> - Materials</w:t>
            </w:r>
            <w:r w:rsidRPr="0052507A">
              <w:rPr>
                <w:rFonts w:ascii="Arial" w:hAnsi="Arial" w:cs="Arial"/>
              </w:rPr>
              <w:t>,</w:t>
            </w:r>
            <w:r w:rsidR="00F3526B" w:rsidRPr="0052507A">
              <w:rPr>
                <w:rFonts w:ascii="Arial" w:hAnsi="Arial" w:cs="Arial"/>
              </w:rPr>
              <w:t xml:space="preserve"> Platform Systems Division.</w:t>
            </w:r>
            <w:r w:rsidRPr="0052507A">
              <w:rPr>
                <w:rFonts w:ascii="Arial" w:hAnsi="Arial" w:cs="Arial"/>
              </w:rPr>
              <w:t xml:space="preserve"> D</w:t>
            </w:r>
            <w:r w:rsidR="00EA4C44" w:rsidRPr="0052507A">
              <w:rPr>
                <w:rFonts w:ascii="Arial" w:hAnsi="Arial" w:cs="Arial"/>
              </w:rPr>
              <w:t>STL</w:t>
            </w:r>
            <w:r w:rsidRPr="0052507A">
              <w:rPr>
                <w:rFonts w:ascii="Arial" w:hAnsi="Arial" w:cs="Arial"/>
              </w:rPr>
              <w:t>, UK</w:t>
            </w:r>
          </w:p>
        </w:tc>
      </w:tr>
      <w:tr w:rsidR="002D2217" w:rsidRPr="00A52BF9" w14:paraId="0C3D3B5F" w14:textId="77777777" w:rsidTr="00A52BF9">
        <w:tc>
          <w:tcPr>
            <w:tcW w:w="2235" w:type="dxa"/>
            <w:shd w:val="clear" w:color="auto" w:fill="auto"/>
          </w:tcPr>
          <w:p w14:paraId="0DB0E517" w14:textId="4DEEDBFE" w:rsidR="002D2217" w:rsidRPr="0052507A" w:rsidRDefault="002D2217" w:rsidP="007753FF">
            <w:pPr>
              <w:spacing w:before="60" w:after="60"/>
              <w:rPr>
                <w:rFonts w:ascii="Arial" w:hAnsi="Arial" w:cs="Arial"/>
              </w:rPr>
            </w:pPr>
            <w:r w:rsidRPr="0052507A">
              <w:rPr>
                <w:rFonts w:ascii="Arial" w:hAnsi="Arial" w:cs="Arial"/>
              </w:rPr>
              <w:t>Dr Azad Hussain</w:t>
            </w:r>
          </w:p>
        </w:tc>
        <w:tc>
          <w:tcPr>
            <w:tcW w:w="7007" w:type="dxa"/>
            <w:shd w:val="clear" w:color="auto" w:fill="auto"/>
          </w:tcPr>
          <w:p w14:paraId="56516930" w14:textId="0CC3AAE7" w:rsidR="002D2217" w:rsidRPr="0052507A" w:rsidRDefault="009949AD" w:rsidP="007753FF">
            <w:pPr>
              <w:spacing w:before="60" w:after="60"/>
              <w:rPr>
                <w:rFonts w:ascii="Arial" w:hAnsi="Arial" w:cs="Arial"/>
              </w:rPr>
            </w:pPr>
            <w:r w:rsidRPr="0052507A">
              <w:rPr>
                <w:rFonts w:ascii="Arial" w:hAnsi="Arial" w:cs="Arial"/>
              </w:rPr>
              <w:t>Lead Technologist and Domain Lead, MBDA</w:t>
            </w:r>
          </w:p>
        </w:tc>
      </w:tr>
      <w:tr w:rsidR="002D2217" w14:paraId="005BF7AF" w14:textId="77777777" w:rsidTr="00A52BF9">
        <w:tc>
          <w:tcPr>
            <w:tcW w:w="2235" w:type="dxa"/>
            <w:shd w:val="clear" w:color="auto" w:fill="auto"/>
          </w:tcPr>
          <w:p w14:paraId="348E0BC1" w14:textId="7AA466C3" w:rsidR="002D2217" w:rsidRPr="0052507A" w:rsidRDefault="002D2217" w:rsidP="007753FF">
            <w:pPr>
              <w:spacing w:before="60" w:after="60"/>
              <w:rPr>
                <w:rFonts w:ascii="Arial" w:hAnsi="Arial" w:cs="Arial"/>
              </w:rPr>
            </w:pPr>
            <w:r w:rsidRPr="0052507A">
              <w:rPr>
                <w:rFonts w:ascii="Arial" w:hAnsi="Arial" w:cs="Arial"/>
              </w:rPr>
              <w:t>Dr Ken Young</w:t>
            </w:r>
          </w:p>
        </w:tc>
        <w:tc>
          <w:tcPr>
            <w:tcW w:w="7007" w:type="dxa"/>
            <w:shd w:val="clear" w:color="auto" w:fill="auto"/>
          </w:tcPr>
          <w:p w14:paraId="4865B19F" w14:textId="3128D9CF" w:rsidR="002D2217" w:rsidRPr="0052507A" w:rsidRDefault="00F06E54" w:rsidP="007753FF">
            <w:pPr>
              <w:spacing w:before="60" w:after="60"/>
              <w:rPr>
                <w:rFonts w:ascii="Arial" w:hAnsi="Arial" w:cs="Arial"/>
              </w:rPr>
            </w:pPr>
            <w:r w:rsidRPr="0052507A">
              <w:rPr>
                <w:rFonts w:ascii="Arial" w:hAnsi="Arial" w:cs="Arial"/>
              </w:rPr>
              <w:t xml:space="preserve">Technology Director, </w:t>
            </w:r>
            <w:r w:rsidR="002D2217" w:rsidRPr="0052507A">
              <w:rPr>
                <w:rFonts w:ascii="Arial" w:hAnsi="Arial" w:cs="Arial"/>
              </w:rPr>
              <w:t>MTC</w:t>
            </w:r>
            <w:r w:rsidRPr="0052507A">
              <w:rPr>
                <w:rFonts w:ascii="Arial" w:hAnsi="Arial" w:cs="Arial"/>
              </w:rPr>
              <w:t>, UK</w:t>
            </w:r>
          </w:p>
        </w:tc>
      </w:tr>
      <w:tr w:rsidR="00F70AC7" w14:paraId="70F4529C" w14:textId="77777777" w:rsidTr="009962B2">
        <w:tc>
          <w:tcPr>
            <w:tcW w:w="2235" w:type="dxa"/>
          </w:tcPr>
          <w:p w14:paraId="4C482D0F" w14:textId="4C0102FF" w:rsidR="00F70AC7" w:rsidRPr="0052507A" w:rsidRDefault="00F70AC7" w:rsidP="007753FF">
            <w:pPr>
              <w:spacing w:before="60" w:after="60"/>
              <w:rPr>
                <w:rFonts w:ascii="Arial" w:hAnsi="Arial" w:cs="Arial"/>
              </w:rPr>
            </w:pPr>
            <w:r w:rsidRPr="0052507A">
              <w:rPr>
                <w:rFonts w:ascii="Arial" w:hAnsi="Arial" w:cs="Arial"/>
              </w:rPr>
              <w:t>Dr Adam Tudball</w:t>
            </w:r>
          </w:p>
        </w:tc>
        <w:tc>
          <w:tcPr>
            <w:tcW w:w="7007" w:type="dxa"/>
          </w:tcPr>
          <w:p w14:paraId="07F584CD" w14:textId="2B608F19" w:rsidR="00F70AC7" w:rsidRPr="0052507A" w:rsidRDefault="00F70AC7" w:rsidP="00F70AC7">
            <w:pPr>
              <w:spacing w:before="60" w:after="60"/>
              <w:rPr>
                <w:rFonts w:ascii="Arial" w:hAnsi="Arial" w:cs="Arial"/>
              </w:rPr>
            </w:pPr>
            <w:r w:rsidRPr="0052507A">
              <w:rPr>
                <w:rFonts w:ascii="Arial" w:hAnsi="Arial" w:cs="Arial"/>
              </w:rPr>
              <w:t>Senior Engineer, Materials Science (SPS), Kennametal, UK</w:t>
            </w:r>
          </w:p>
        </w:tc>
      </w:tr>
      <w:tr w:rsidR="005442D4" w14:paraId="2B345175" w14:textId="77777777" w:rsidTr="009962B2">
        <w:tc>
          <w:tcPr>
            <w:tcW w:w="2235" w:type="dxa"/>
          </w:tcPr>
          <w:p w14:paraId="71A047D6" w14:textId="60A52600" w:rsidR="005442D4" w:rsidRPr="0052507A" w:rsidRDefault="00C27100" w:rsidP="007753FF">
            <w:pPr>
              <w:spacing w:before="60" w:after="60"/>
              <w:rPr>
                <w:rFonts w:ascii="Arial" w:hAnsi="Arial" w:cs="Arial"/>
                <w:b/>
              </w:rPr>
            </w:pPr>
            <w:r w:rsidRPr="0052507A">
              <w:rPr>
                <w:rFonts w:ascii="Arial" w:hAnsi="Arial" w:cs="Arial"/>
              </w:rPr>
              <w:t xml:space="preserve">Sinead </w:t>
            </w:r>
            <w:proofErr w:type="spellStart"/>
            <w:r w:rsidRPr="0052507A">
              <w:rPr>
                <w:rFonts w:ascii="Arial" w:hAnsi="Arial" w:cs="Arial"/>
              </w:rPr>
              <w:t>Balgobin</w:t>
            </w:r>
            <w:proofErr w:type="spellEnd"/>
          </w:p>
        </w:tc>
        <w:tc>
          <w:tcPr>
            <w:tcW w:w="7007" w:type="dxa"/>
          </w:tcPr>
          <w:p w14:paraId="629752EA" w14:textId="77777777" w:rsidR="00F3526B" w:rsidRPr="0052507A" w:rsidRDefault="00F3526B" w:rsidP="00F3526B">
            <w:pPr>
              <w:spacing w:before="60" w:after="60"/>
              <w:rPr>
                <w:rFonts w:ascii="Arial" w:hAnsi="Arial" w:cs="Arial"/>
              </w:rPr>
            </w:pPr>
            <w:r w:rsidRPr="0052507A">
              <w:rPr>
                <w:rFonts w:ascii="Arial" w:hAnsi="Arial" w:cs="Arial"/>
              </w:rPr>
              <w:t xml:space="preserve">Research Portfolio Manager – </w:t>
            </w:r>
            <w:r w:rsidR="005442D4" w:rsidRPr="0052507A">
              <w:rPr>
                <w:rFonts w:ascii="Arial" w:hAnsi="Arial" w:cs="Arial"/>
              </w:rPr>
              <w:t>Engineering</w:t>
            </w:r>
            <w:r w:rsidRPr="0052507A">
              <w:rPr>
                <w:rFonts w:ascii="Arial" w:hAnsi="Arial" w:cs="Arial"/>
              </w:rPr>
              <w:t>,</w:t>
            </w:r>
            <w:r w:rsidR="005442D4" w:rsidRPr="0052507A">
              <w:rPr>
                <w:rFonts w:ascii="Arial" w:hAnsi="Arial" w:cs="Arial"/>
              </w:rPr>
              <w:t xml:space="preserve"> EPSRC</w:t>
            </w:r>
            <w:r w:rsidR="00C27100" w:rsidRPr="0052507A">
              <w:rPr>
                <w:rFonts w:ascii="Arial" w:hAnsi="Arial" w:cs="Arial"/>
              </w:rPr>
              <w:t xml:space="preserve"> </w:t>
            </w:r>
          </w:p>
          <w:p w14:paraId="2CF0C14C" w14:textId="70280C02" w:rsidR="005442D4" w:rsidRPr="0052507A" w:rsidRDefault="00C27100" w:rsidP="00F3526B">
            <w:pPr>
              <w:spacing w:before="60" w:after="60"/>
              <w:rPr>
                <w:rFonts w:ascii="Arial" w:hAnsi="Arial" w:cs="Arial"/>
              </w:rPr>
            </w:pPr>
            <w:r w:rsidRPr="0052507A">
              <w:rPr>
                <w:rFonts w:ascii="Arial" w:hAnsi="Arial" w:cs="Arial"/>
              </w:rPr>
              <w:t>(previously Luke Davis</w:t>
            </w:r>
            <w:r w:rsidR="00F3526B" w:rsidRPr="0052507A">
              <w:rPr>
                <w:rFonts w:ascii="Arial" w:hAnsi="Arial" w:cs="Arial"/>
              </w:rPr>
              <w:t>, Engineering Manager, EPSRC</w:t>
            </w:r>
            <w:r w:rsidRPr="0052507A">
              <w:rPr>
                <w:rFonts w:ascii="Arial" w:hAnsi="Arial" w:cs="Arial"/>
              </w:rPr>
              <w:t>)</w:t>
            </w:r>
          </w:p>
        </w:tc>
      </w:tr>
    </w:tbl>
    <w:p w14:paraId="79E03F83" w14:textId="5B9AB2D1" w:rsidR="009962B2" w:rsidRPr="006D32BD" w:rsidRDefault="005442D4" w:rsidP="006418E9">
      <w:pPr>
        <w:spacing w:before="120" w:after="0" w:line="240" w:lineRule="auto"/>
        <w:rPr>
          <w:rFonts w:ascii="Arial" w:hAnsi="Arial" w:cs="Arial"/>
        </w:rPr>
      </w:pPr>
      <w:r w:rsidRPr="006D32BD">
        <w:rPr>
          <w:rFonts w:ascii="Arial" w:hAnsi="Arial" w:cs="Arial"/>
        </w:rPr>
        <w:t xml:space="preserve">The Management Board is also attended by Dr </w:t>
      </w:r>
      <w:r w:rsidR="00EA4C44" w:rsidRPr="006D32BD">
        <w:rPr>
          <w:rFonts w:ascii="Arial" w:hAnsi="Arial" w:cs="Arial"/>
        </w:rPr>
        <w:t xml:space="preserve">Alba </w:t>
      </w:r>
      <w:proofErr w:type="spellStart"/>
      <w:r w:rsidR="00EA4C44" w:rsidRPr="006D32BD">
        <w:rPr>
          <w:rFonts w:ascii="Arial" w:hAnsi="Arial" w:cs="Arial"/>
        </w:rPr>
        <w:t>Matas</w:t>
      </w:r>
      <w:proofErr w:type="spellEnd"/>
      <w:r w:rsidR="00EA4C44" w:rsidRPr="006D32BD">
        <w:rPr>
          <w:rFonts w:ascii="Arial" w:hAnsi="Arial" w:cs="Arial"/>
        </w:rPr>
        <w:t>-Adams</w:t>
      </w:r>
      <w:r w:rsidRPr="006D32BD">
        <w:rPr>
          <w:rFonts w:ascii="Arial" w:hAnsi="Arial" w:cs="Arial"/>
        </w:rPr>
        <w:t xml:space="preserve">, Technical Manager in the Department of Materials, </w:t>
      </w:r>
      <w:r w:rsidR="006418E9" w:rsidRPr="006D32BD">
        <w:rPr>
          <w:rFonts w:ascii="Arial" w:hAnsi="Arial" w:cs="Arial"/>
        </w:rPr>
        <w:t>ICL,</w:t>
      </w:r>
      <w:r w:rsidRPr="006D32BD">
        <w:rPr>
          <w:rFonts w:ascii="Arial" w:hAnsi="Arial" w:cs="Arial"/>
        </w:rPr>
        <w:t xml:space="preserve"> and Ms Allie Hardwick, Research Administrator, College of Engineering &amp; Physical Sciences, </w:t>
      </w:r>
      <w:proofErr w:type="spellStart"/>
      <w:r w:rsidR="006418E9" w:rsidRPr="006D32BD">
        <w:rPr>
          <w:rFonts w:ascii="Arial" w:hAnsi="Arial" w:cs="Arial"/>
        </w:rPr>
        <w:t>UoB</w:t>
      </w:r>
      <w:proofErr w:type="spellEnd"/>
      <w:r w:rsidRPr="006D32BD">
        <w:rPr>
          <w:rFonts w:ascii="Arial" w:hAnsi="Arial" w:cs="Arial"/>
        </w:rPr>
        <w:t>.</w:t>
      </w:r>
    </w:p>
    <w:p w14:paraId="2AF1774F" w14:textId="77777777" w:rsidR="00AF02A8" w:rsidRPr="006D32BD" w:rsidRDefault="00AF02A8" w:rsidP="00560C09">
      <w:pPr>
        <w:spacing w:after="0" w:line="240" w:lineRule="auto"/>
        <w:rPr>
          <w:rFonts w:ascii="Arial" w:hAnsi="Arial" w:cs="Arial"/>
        </w:rPr>
      </w:pPr>
    </w:p>
    <w:p w14:paraId="0C7AC8C6" w14:textId="2F986DE8" w:rsidR="004D5BF4" w:rsidRPr="006D32BD" w:rsidRDefault="004D5BF4" w:rsidP="00560C09">
      <w:pPr>
        <w:spacing w:after="0" w:line="240" w:lineRule="auto"/>
        <w:rPr>
          <w:rFonts w:ascii="Arial" w:hAnsi="Arial" w:cs="Arial"/>
        </w:rPr>
      </w:pPr>
      <w:r w:rsidRPr="006D32BD">
        <w:rPr>
          <w:rFonts w:ascii="Arial" w:hAnsi="Arial" w:cs="Arial"/>
          <w:b/>
          <w:u w:val="single"/>
        </w:rPr>
        <w:t>International Advisory Board Membership</w:t>
      </w:r>
      <w:r w:rsidR="0013084C" w:rsidRPr="006D32BD">
        <w:rPr>
          <w:rFonts w:ascii="Arial" w:hAnsi="Arial" w:cs="Arial"/>
        </w:rPr>
        <w:t xml:space="preserve"> </w:t>
      </w:r>
    </w:p>
    <w:p w14:paraId="5D751ACF" w14:textId="77777777" w:rsidR="004D5BF4" w:rsidRPr="006D32BD" w:rsidRDefault="004D5BF4" w:rsidP="00560C09">
      <w:pPr>
        <w:spacing w:after="0" w:line="240" w:lineRule="auto"/>
        <w:rPr>
          <w:rFonts w:ascii="Arial" w:hAnsi="Arial" w:cs="Arial"/>
          <w:b/>
        </w:rPr>
      </w:pPr>
    </w:p>
    <w:tbl>
      <w:tblPr>
        <w:tblStyle w:val="TableGrid"/>
        <w:tblW w:w="0" w:type="auto"/>
        <w:tblLook w:val="04A0" w:firstRow="1" w:lastRow="0" w:firstColumn="1" w:lastColumn="0" w:noHBand="0" w:noVBand="1"/>
      </w:tblPr>
      <w:tblGrid>
        <w:gridCol w:w="2235"/>
        <w:gridCol w:w="7007"/>
      </w:tblGrid>
      <w:tr w:rsidR="004D5BF4" w14:paraId="682CC525" w14:textId="77777777" w:rsidTr="00430DC7">
        <w:tc>
          <w:tcPr>
            <w:tcW w:w="2235" w:type="dxa"/>
          </w:tcPr>
          <w:p w14:paraId="709270F4" w14:textId="77777777" w:rsidR="004D5BF4" w:rsidRPr="001D3DEF" w:rsidRDefault="004D5BF4" w:rsidP="00EB0025">
            <w:pPr>
              <w:spacing w:before="60" w:after="60"/>
              <w:rPr>
                <w:rFonts w:ascii="Arial" w:hAnsi="Arial" w:cs="Arial"/>
                <w:b/>
              </w:rPr>
            </w:pPr>
            <w:r w:rsidRPr="001D3DEF">
              <w:rPr>
                <w:rFonts w:ascii="Arial" w:hAnsi="Arial" w:cs="Arial"/>
              </w:rPr>
              <w:t>Prof Paolo Colombo</w:t>
            </w:r>
          </w:p>
        </w:tc>
        <w:tc>
          <w:tcPr>
            <w:tcW w:w="7007" w:type="dxa"/>
          </w:tcPr>
          <w:p w14:paraId="3D044736" w14:textId="77777777" w:rsidR="004D5BF4" w:rsidRPr="001D3DEF" w:rsidRDefault="004D5BF4" w:rsidP="00EB0025">
            <w:pPr>
              <w:spacing w:before="60" w:after="60"/>
              <w:rPr>
                <w:rFonts w:ascii="Arial" w:hAnsi="Arial" w:cs="Arial"/>
                <w:b/>
              </w:rPr>
            </w:pPr>
            <w:r w:rsidRPr="001D3DEF">
              <w:rPr>
                <w:rFonts w:ascii="Arial" w:hAnsi="Arial" w:cs="Arial"/>
              </w:rPr>
              <w:t>Professor of Materials Science and Technology, University of Padova, Italy and Adjunct Professor of Materials Science and Engineering, Penn State University, USA</w:t>
            </w:r>
          </w:p>
        </w:tc>
      </w:tr>
      <w:tr w:rsidR="004D5BF4" w14:paraId="214BA969" w14:textId="77777777" w:rsidTr="004D5BF4">
        <w:tc>
          <w:tcPr>
            <w:tcW w:w="2235" w:type="dxa"/>
          </w:tcPr>
          <w:p w14:paraId="1894172D" w14:textId="77777777" w:rsidR="004D5BF4" w:rsidRPr="001D3DEF" w:rsidRDefault="004D5BF4" w:rsidP="00EB0025">
            <w:pPr>
              <w:spacing w:before="60" w:after="60"/>
              <w:rPr>
                <w:rFonts w:ascii="Arial" w:hAnsi="Arial" w:cs="Arial"/>
                <w:b/>
              </w:rPr>
            </w:pPr>
            <w:r w:rsidRPr="001D3DEF">
              <w:rPr>
                <w:rFonts w:ascii="Arial" w:hAnsi="Arial" w:cs="Arial"/>
              </w:rPr>
              <w:t xml:space="preserve">Prof Bill </w:t>
            </w:r>
            <w:proofErr w:type="spellStart"/>
            <w:r w:rsidRPr="001D3DEF">
              <w:rPr>
                <w:rFonts w:ascii="Arial" w:hAnsi="Arial" w:cs="Arial"/>
              </w:rPr>
              <w:t>Fahrenholtz</w:t>
            </w:r>
            <w:proofErr w:type="spellEnd"/>
          </w:p>
        </w:tc>
        <w:tc>
          <w:tcPr>
            <w:tcW w:w="7007" w:type="dxa"/>
          </w:tcPr>
          <w:p w14:paraId="0449E10F" w14:textId="77777777" w:rsidR="004D5BF4" w:rsidRPr="001D3DEF" w:rsidRDefault="004D5BF4" w:rsidP="00EB0025">
            <w:pPr>
              <w:spacing w:before="60" w:after="60"/>
              <w:rPr>
                <w:rFonts w:ascii="Arial" w:hAnsi="Arial" w:cs="Arial"/>
                <w:b/>
              </w:rPr>
            </w:pPr>
            <w:r w:rsidRPr="001D3DEF">
              <w:rPr>
                <w:rFonts w:ascii="Arial" w:hAnsi="Arial" w:cs="Arial"/>
                <w:bCs/>
                <w:iCs/>
              </w:rPr>
              <w:t xml:space="preserve">Curators' Professor of Ceramic Engineering, </w:t>
            </w:r>
            <w:r w:rsidRPr="001D3DEF">
              <w:rPr>
                <w:rFonts w:ascii="Arial" w:hAnsi="Arial" w:cs="Arial"/>
              </w:rPr>
              <w:t>University of Missouri S&amp;T, USA</w:t>
            </w:r>
          </w:p>
        </w:tc>
      </w:tr>
      <w:tr w:rsidR="004D5BF4" w14:paraId="1B8091BE" w14:textId="77777777" w:rsidTr="00430DC7">
        <w:tc>
          <w:tcPr>
            <w:tcW w:w="2235" w:type="dxa"/>
          </w:tcPr>
          <w:p w14:paraId="6EAED405" w14:textId="77777777" w:rsidR="004D5BF4" w:rsidRPr="001D3DEF" w:rsidRDefault="004D5BF4" w:rsidP="00EB0025">
            <w:pPr>
              <w:spacing w:before="60" w:after="60"/>
              <w:rPr>
                <w:rFonts w:ascii="Arial" w:hAnsi="Arial" w:cs="Arial"/>
                <w:b/>
              </w:rPr>
            </w:pPr>
            <w:r w:rsidRPr="001D3DEF">
              <w:rPr>
                <w:rFonts w:ascii="Arial" w:hAnsi="Arial" w:cs="Arial"/>
              </w:rPr>
              <w:t>Dr Allan P. Katz</w:t>
            </w:r>
          </w:p>
        </w:tc>
        <w:tc>
          <w:tcPr>
            <w:tcW w:w="7007" w:type="dxa"/>
          </w:tcPr>
          <w:p w14:paraId="4408AA78" w14:textId="77777777" w:rsidR="004D5BF4" w:rsidRPr="001D3DEF" w:rsidRDefault="004D5BF4" w:rsidP="00EB0025">
            <w:pPr>
              <w:spacing w:before="60" w:after="60"/>
              <w:rPr>
                <w:rFonts w:ascii="Arial" w:hAnsi="Arial" w:cs="Arial"/>
              </w:rPr>
            </w:pPr>
            <w:r w:rsidRPr="001D3DEF">
              <w:rPr>
                <w:rFonts w:ascii="Arial" w:hAnsi="Arial" w:cs="Arial"/>
              </w:rPr>
              <w:t>Senior Program Manager, Composites Branch, Air Force Research Laboratory’s Materials and Manufacturing Directorate, Wright-Patterson Air Force Base, USA</w:t>
            </w:r>
          </w:p>
        </w:tc>
      </w:tr>
      <w:tr w:rsidR="004D5BF4" w14:paraId="5FD4195B" w14:textId="77777777" w:rsidTr="004D5BF4">
        <w:tc>
          <w:tcPr>
            <w:tcW w:w="2235" w:type="dxa"/>
          </w:tcPr>
          <w:p w14:paraId="2E63D8D4" w14:textId="77777777" w:rsidR="004D5BF4" w:rsidRPr="001D3DEF" w:rsidRDefault="004D5BF4" w:rsidP="00EB0025">
            <w:pPr>
              <w:spacing w:before="60" w:after="60"/>
              <w:rPr>
                <w:rFonts w:ascii="Arial" w:hAnsi="Arial" w:cs="Arial"/>
                <w:b/>
              </w:rPr>
            </w:pPr>
            <w:r w:rsidRPr="001D3DEF">
              <w:rPr>
                <w:rFonts w:ascii="Arial" w:hAnsi="Arial" w:cs="Arial"/>
              </w:rPr>
              <w:t>Prof David Marshall</w:t>
            </w:r>
          </w:p>
        </w:tc>
        <w:tc>
          <w:tcPr>
            <w:tcW w:w="7007" w:type="dxa"/>
          </w:tcPr>
          <w:p w14:paraId="4781F656" w14:textId="77777777" w:rsidR="004D5BF4" w:rsidRPr="001D3DEF" w:rsidRDefault="004D5BF4" w:rsidP="00EB0025">
            <w:pPr>
              <w:spacing w:before="60" w:after="60"/>
              <w:rPr>
                <w:rFonts w:ascii="Arial" w:hAnsi="Arial" w:cs="Arial"/>
                <w:b/>
              </w:rPr>
            </w:pPr>
            <w:r w:rsidRPr="001D3DEF">
              <w:rPr>
                <w:rFonts w:ascii="Arial" w:hAnsi="Arial" w:cs="Arial"/>
              </w:rPr>
              <w:t>Principal Scientist, Materials Division, Teledyne Scientific and Adjunct Professor, University of California Santa Barbara, USA</w:t>
            </w:r>
          </w:p>
        </w:tc>
      </w:tr>
      <w:tr w:rsidR="004D5BF4" w14:paraId="6CEDF658" w14:textId="77777777" w:rsidTr="004D5BF4">
        <w:tc>
          <w:tcPr>
            <w:tcW w:w="2235" w:type="dxa"/>
          </w:tcPr>
          <w:p w14:paraId="66DDA946" w14:textId="77777777" w:rsidR="004D5BF4" w:rsidRPr="001D3DEF" w:rsidRDefault="004D5BF4" w:rsidP="00EB0025">
            <w:pPr>
              <w:spacing w:before="60" w:after="60"/>
              <w:rPr>
                <w:rFonts w:ascii="Arial" w:hAnsi="Arial" w:cs="Arial"/>
                <w:b/>
              </w:rPr>
            </w:pPr>
            <w:r w:rsidRPr="001D3DEF">
              <w:rPr>
                <w:rFonts w:ascii="Arial" w:hAnsi="Arial" w:cs="Arial"/>
              </w:rPr>
              <w:t xml:space="preserve">Dr </w:t>
            </w:r>
            <w:proofErr w:type="spellStart"/>
            <w:r w:rsidRPr="001D3DEF">
              <w:rPr>
                <w:rFonts w:ascii="Arial" w:hAnsi="Arial" w:cs="Arial"/>
              </w:rPr>
              <w:t>Diletta</w:t>
            </w:r>
            <w:proofErr w:type="spellEnd"/>
            <w:r w:rsidRPr="001D3DEF">
              <w:rPr>
                <w:rFonts w:ascii="Arial" w:hAnsi="Arial" w:cs="Arial"/>
              </w:rPr>
              <w:t xml:space="preserve"> </w:t>
            </w:r>
            <w:proofErr w:type="spellStart"/>
            <w:r w:rsidRPr="001D3DEF">
              <w:rPr>
                <w:rFonts w:ascii="Arial" w:hAnsi="Arial" w:cs="Arial"/>
              </w:rPr>
              <w:t>Sciti</w:t>
            </w:r>
            <w:proofErr w:type="spellEnd"/>
          </w:p>
        </w:tc>
        <w:tc>
          <w:tcPr>
            <w:tcW w:w="7007" w:type="dxa"/>
          </w:tcPr>
          <w:p w14:paraId="60B3CDE0" w14:textId="77777777" w:rsidR="004D5BF4" w:rsidRPr="001D3DEF" w:rsidRDefault="004D5BF4" w:rsidP="00EB0025">
            <w:pPr>
              <w:spacing w:before="60" w:after="60"/>
              <w:rPr>
                <w:rFonts w:ascii="Arial" w:hAnsi="Arial" w:cs="Arial"/>
              </w:rPr>
            </w:pPr>
            <w:r w:rsidRPr="001D3DEF">
              <w:rPr>
                <w:rFonts w:ascii="Arial" w:hAnsi="Arial" w:cs="Arial"/>
              </w:rPr>
              <w:t>Research manager (national and international research projects), ISTEC</w:t>
            </w:r>
            <w:r w:rsidR="00EB0025" w:rsidRPr="001D3DEF">
              <w:rPr>
                <w:rFonts w:ascii="Arial" w:hAnsi="Arial" w:cs="Arial"/>
              </w:rPr>
              <w:t>, Italy</w:t>
            </w:r>
          </w:p>
        </w:tc>
      </w:tr>
      <w:tr w:rsidR="004D5BF4" w:rsidRPr="00B234FC" w14:paraId="1C9679BF" w14:textId="77777777" w:rsidTr="004D5BF4">
        <w:tc>
          <w:tcPr>
            <w:tcW w:w="2235" w:type="dxa"/>
          </w:tcPr>
          <w:p w14:paraId="0010845C" w14:textId="77777777" w:rsidR="004D5BF4" w:rsidRPr="001D3DEF" w:rsidRDefault="004D5BF4" w:rsidP="00EB0025">
            <w:pPr>
              <w:spacing w:before="60" w:after="60"/>
              <w:rPr>
                <w:rFonts w:ascii="Arial" w:hAnsi="Arial" w:cs="Arial"/>
                <w:b/>
              </w:rPr>
            </w:pPr>
            <w:r w:rsidRPr="001D3DEF">
              <w:rPr>
                <w:rFonts w:ascii="Arial" w:hAnsi="Arial" w:cs="Arial"/>
              </w:rPr>
              <w:t>Prof David Smith</w:t>
            </w:r>
          </w:p>
        </w:tc>
        <w:tc>
          <w:tcPr>
            <w:tcW w:w="7007" w:type="dxa"/>
          </w:tcPr>
          <w:p w14:paraId="14B2709A" w14:textId="4B304E0E" w:rsidR="004D5BF4" w:rsidRPr="001D3DEF" w:rsidRDefault="009D1B0C" w:rsidP="009D1B0C">
            <w:pPr>
              <w:spacing w:before="60" w:after="60"/>
              <w:rPr>
                <w:rFonts w:ascii="Arial" w:hAnsi="Arial" w:cs="Arial"/>
                <w:lang w:val="fr-FR"/>
              </w:rPr>
            </w:pPr>
            <w:r w:rsidRPr="001D3DEF">
              <w:rPr>
                <w:rFonts w:ascii="Arial" w:hAnsi="Arial" w:cs="Arial"/>
                <w:lang w:val="fr-FR"/>
              </w:rPr>
              <w:t>Professor</w:t>
            </w:r>
            <w:r w:rsidR="004D5BF4" w:rsidRPr="001D3DEF">
              <w:rPr>
                <w:rFonts w:ascii="Arial" w:hAnsi="Arial" w:cs="Arial"/>
                <w:lang w:val="fr-FR"/>
              </w:rPr>
              <w:t xml:space="preserve"> Ecole Nationale Supérieure de Céramique Industrielle</w:t>
            </w:r>
            <w:r w:rsidR="00EB0025" w:rsidRPr="001D3DEF">
              <w:rPr>
                <w:rFonts w:ascii="Arial" w:hAnsi="Arial" w:cs="Arial"/>
                <w:lang w:val="fr-FR"/>
              </w:rPr>
              <w:t xml:space="preserve">, </w:t>
            </w:r>
            <w:r w:rsidR="004D5BF4" w:rsidRPr="001D3DEF">
              <w:rPr>
                <w:rFonts w:ascii="Arial" w:hAnsi="Arial" w:cs="Arial"/>
                <w:lang w:val="fr-FR"/>
              </w:rPr>
              <w:t>Groupe d'Etude des Matériaux Hétérogènes</w:t>
            </w:r>
            <w:r w:rsidR="00EB0025" w:rsidRPr="001D3DEF">
              <w:rPr>
                <w:rFonts w:ascii="Arial" w:hAnsi="Arial" w:cs="Arial"/>
                <w:lang w:val="fr-FR"/>
              </w:rPr>
              <w:t xml:space="preserve">, Limoges, </w:t>
            </w:r>
            <w:r w:rsidR="004D5BF4" w:rsidRPr="001D3DEF">
              <w:rPr>
                <w:rFonts w:ascii="Arial" w:hAnsi="Arial" w:cs="Arial"/>
                <w:lang w:val="fr-FR"/>
              </w:rPr>
              <w:t>France</w:t>
            </w:r>
          </w:p>
        </w:tc>
      </w:tr>
      <w:tr w:rsidR="00F70AC7" w14:paraId="601E5AD6" w14:textId="77777777" w:rsidTr="004D5BF4">
        <w:tc>
          <w:tcPr>
            <w:tcW w:w="2235" w:type="dxa"/>
          </w:tcPr>
          <w:p w14:paraId="775954E7" w14:textId="433EFDC7" w:rsidR="00F70AC7" w:rsidRPr="001D3DEF" w:rsidRDefault="00F70AC7" w:rsidP="00EB0025">
            <w:pPr>
              <w:spacing w:before="60" w:after="60"/>
              <w:rPr>
                <w:rFonts w:ascii="Arial" w:hAnsi="Arial" w:cs="Arial"/>
              </w:rPr>
            </w:pPr>
            <w:r w:rsidRPr="001D3DEF">
              <w:rPr>
                <w:rFonts w:ascii="Arial" w:hAnsi="Arial" w:cs="Arial"/>
              </w:rPr>
              <w:t>Prof Peter Brown</w:t>
            </w:r>
          </w:p>
        </w:tc>
        <w:tc>
          <w:tcPr>
            <w:tcW w:w="7007" w:type="dxa"/>
          </w:tcPr>
          <w:p w14:paraId="391B1C6D" w14:textId="40FB8FE3" w:rsidR="00F70AC7" w:rsidRPr="001D3DEF" w:rsidRDefault="00F70AC7" w:rsidP="0074253F">
            <w:pPr>
              <w:rPr>
                <w:rFonts w:ascii="Arial" w:hAnsi="Arial" w:cs="Arial"/>
                <w:lang w:val="en-US" w:eastAsia="zh-CN"/>
              </w:rPr>
            </w:pPr>
            <w:r w:rsidRPr="001D3DEF">
              <w:rPr>
                <w:rFonts w:ascii="Arial" w:hAnsi="Arial" w:cs="Arial"/>
                <w:lang w:val="en-US" w:eastAsia="zh-CN"/>
              </w:rPr>
              <w:t>Senior Principal Scientist - Materials, Platform Systems Division. DSTL, UK</w:t>
            </w:r>
          </w:p>
        </w:tc>
      </w:tr>
      <w:tr w:rsidR="00901459" w14:paraId="3A9A02CB" w14:textId="77777777" w:rsidTr="004D5BF4">
        <w:tc>
          <w:tcPr>
            <w:tcW w:w="2235" w:type="dxa"/>
          </w:tcPr>
          <w:p w14:paraId="132EC647" w14:textId="4169ECB4" w:rsidR="00901459" w:rsidRPr="001D3DEF" w:rsidRDefault="00901459" w:rsidP="00EB0025">
            <w:pPr>
              <w:spacing w:before="60" w:after="60"/>
              <w:rPr>
                <w:rFonts w:ascii="Arial" w:hAnsi="Arial" w:cs="Arial"/>
              </w:rPr>
            </w:pPr>
            <w:r w:rsidRPr="001D3DEF">
              <w:rPr>
                <w:rFonts w:ascii="Arial" w:hAnsi="Arial" w:cs="Arial"/>
              </w:rPr>
              <w:t>Dr Peng Xu</w:t>
            </w:r>
          </w:p>
        </w:tc>
        <w:tc>
          <w:tcPr>
            <w:tcW w:w="7007" w:type="dxa"/>
          </w:tcPr>
          <w:p w14:paraId="04794007" w14:textId="6DEDD565" w:rsidR="00901459" w:rsidRPr="001D3DEF" w:rsidRDefault="0074253F" w:rsidP="0074253F">
            <w:pPr>
              <w:rPr>
                <w:rFonts w:ascii="Arial" w:hAnsi="Arial" w:cs="Arial"/>
              </w:rPr>
            </w:pPr>
            <w:r w:rsidRPr="001D3DEF">
              <w:rPr>
                <w:rFonts w:ascii="Arial" w:hAnsi="Arial" w:cs="Arial"/>
                <w:lang w:val="en-US" w:eastAsia="zh-CN"/>
              </w:rPr>
              <w:t>Principle Engineer, Methods and Technology, Westinghouse Electric Company, Hopkins, SC 29061</w:t>
            </w:r>
          </w:p>
        </w:tc>
      </w:tr>
      <w:tr w:rsidR="00901459" w14:paraId="76ACF327" w14:textId="77777777" w:rsidTr="004D5BF4">
        <w:tc>
          <w:tcPr>
            <w:tcW w:w="2235" w:type="dxa"/>
          </w:tcPr>
          <w:p w14:paraId="1E45BCA1" w14:textId="0559BB34" w:rsidR="00901459" w:rsidRPr="001D3DEF" w:rsidRDefault="00901459" w:rsidP="00EB0025">
            <w:pPr>
              <w:spacing w:before="60" w:after="60"/>
              <w:rPr>
                <w:rFonts w:ascii="Arial" w:hAnsi="Arial" w:cs="Arial"/>
              </w:rPr>
            </w:pPr>
            <w:r w:rsidRPr="001D3DEF">
              <w:rPr>
                <w:rFonts w:ascii="Arial" w:hAnsi="Arial" w:cs="Arial"/>
              </w:rPr>
              <w:lastRenderedPageBreak/>
              <w:t>Dr Dietmar Koch</w:t>
            </w:r>
          </w:p>
        </w:tc>
        <w:tc>
          <w:tcPr>
            <w:tcW w:w="7007" w:type="dxa"/>
          </w:tcPr>
          <w:p w14:paraId="7462358A" w14:textId="02BA5566" w:rsidR="00901459" w:rsidRPr="001D3DEF" w:rsidRDefault="006418E9" w:rsidP="006418E9">
            <w:pPr>
              <w:spacing w:before="60" w:after="60"/>
              <w:rPr>
                <w:rFonts w:ascii="Arial" w:hAnsi="Arial" w:cs="Arial"/>
              </w:rPr>
            </w:pPr>
            <w:r w:rsidRPr="001D3DEF">
              <w:rPr>
                <w:rFonts w:ascii="Arial" w:hAnsi="Arial" w:cs="Arial"/>
                <w:lang w:val="en-US"/>
              </w:rPr>
              <w:t xml:space="preserve">Vice Director and Head of Department, </w:t>
            </w:r>
            <w:r w:rsidRPr="001D3DEF">
              <w:rPr>
                <w:rFonts w:ascii="Arial" w:hAnsi="Arial" w:cs="Arial"/>
              </w:rPr>
              <w:t xml:space="preserve">Institute of Structures and Design, Ceramic Composites and Structures, </w:t>
            </w:r>
            <w:r w:rsidR="00901459" w:rsidRPr="001D3DEF">
              <w:rPr>
                <w:rFonts w:ascii="Arial" w:hAnsi="Arial" w:cs="Arial"/>
              </w:rPr>
              <w:t>DLR</w:t>
            </w:r>
            <w:r w:rsidRPr="001D3DEF">
              <w:rPr>
                <w:rFonts w:ascii="Arial" w:hAnsi="Arial" w:cs="Arial"/>
              </w:rPr>
              <w:t>, Germany</w:t>
            </w:r>
          </w:p>
        </w:tc>
      </w:tr>
      <w:tr w:rsidR="004D5BF4" w14:paraId="584BD19A" w14:textId="77777777" w:rsidTr="004D5BF4">
        <w:tc>
          <w:tcPr>
            <w:tcW w:w="2235" w:type="dxa"/>
          </w:tcPr>
          <w:p w14:paraId="53C9658D" w14:textId="04DBE1AA" w:rsidR="004D5BF4" w:rsidRPr="001D3DEF" w:rsidRDefault="00F70AC7" w:rsidP="00EB0025">
            <w:pPr>
              <w:spacing w:before="60" w:after="60"/>
              <w:rPr>
                <w:rFonts w:ascii="Arial" w:hAnsi="Arial" w:cs="Arial"/>
                <w:b/>
              </w:rPr>
            </w:pPr>
            <w:r w:rsidRPr="001D3DEF">
              <w:rPr>
                <w:rFonts w:ascii="Arial" w:hAnsi="Arial" w:cs="Arial"/>
              </w:rPr>
              <w:t xml:space="preserve">Sinead </w:t>
            </w:r>
            <w:proofErr w:type="spellStart"/>
            <w:r w:rsidRPr="001D3DEF">
              <w:rPr>
                <w:rFonts w:ascii="Arial" w:hAnsi="Arial" w:cs="Arial"/>
              </w:rPr>
              <w:t>Balgobin</w:t>
            </w:r>
            <w:proofErr w:type="spellEnd"/>
          </w:p>
        </w:tc>
        <w:tc>
          <w:tcPr>
            <w:tcW w:w="7007" w:type="dxa"/>
          </w:tcPr>
          <w:p w14:paraId="579B4754" w14:textId="77777777" w:rsidR="00F70AC7" w:rsidRPr="001D3DEF" w:rsidRDefault="00F70AC7" w:rsidP="00F70AC7">
            <w:pPr>
              <w:spacing w:before="60" w:after="60"/>
              <w:rPr>
                <w:rFonts w:ascii="Arial" w:hAnsi="Arial" w:cs="Arial"/>
              </w:rPr>
            </w:pPr>
            <w:r w:rsidRPr="001D3DEF">
              <w:rPr>
                <w:rFonts w:ascii="Arial" w:hAnsi="Arial" w:cs="Arial"/>
              </w:rPr>
              <w:t xml:space="preserve">Research Portfolio Manager – Engineering, EPSRC </w:t>
            </w:r>
          </w:p>
          <w:p w14:paraId="7049BFB1" w14:textId="7B0C3C07" w:rsidR="004D5BF4" w:rsidRPr="001D3DEF" w:rsidRDefault="00F70AC7" w:rsidP="00F70AC7">
            <w:pPr>
              <w:spacing w:before="60" w:after="60"/>
              <w:rPr>
                <w:rFonts w:ascii="Arial" w:hAnsi="Arial" w:cs="Arial"/>
              </w:rPr>
            </w:pPr>
            <w:r w:rsidRPr="001D3DEF">
              <w:rPr>
                <w:rFonts w:ascii="Arial" w:hAnsi="Arial" w:cs="Arial"/>
              </w:rPr>
              <w:t>(previously Luke Davis, Engineering Manager, EPSRC)</w:t>
            </w:r>
          </w:p>
        </w:tc>
      </w:tr>
    </w:tbl>
    <w:p w14:paraId="7EF9D5EA" w14:textId="2F0E9783" w:rsidR="00971232" w:rsidRDefault="006418E9" w:rsidP="007E1B9E">
      <w:pPr>
        <w:spacing w:before="120" w:after="0" w:line="240" w:lineRule="auto"/>
        <w:rPr>
          <w:rFonts w:ascii="Arial" w:hAnsi="Arial" w:cs="Arial"/>
        </w:rPr>
      </w:pPr>
      <w:r w:rsidRPr="006418E9">
        <w:rPr>
          <w:rFonts w:ascii="Arial" w:hAnsi="Arial" w:cs="Arial"/>
        </w:rPr>
        <w:t xml:space="preserve">The </w:t>
      </w:r>
      <w:r>
        <w:rPr>
          <w:rFonts w:ascii="Arial" w:hAnsi="Arial" w:cs="Arial"/>
        </w:rPr>
        <w:t>International Advisory Board</w:t>
      </w:r>
      <w:r w:rsidRPr="006418E9">
        <w:rPr>
          <w:rFonts w:ascii="Arial" w:hAnsi="Arial" w:cs="Arial"/>
        </w:rPr>
        <w:t xml:space="preserve"> is also attended by </w:t>
      </w:r>
      <w:r>
        <w:rPr>
          <w:rFonts w:ascii="Arial" w:hAnsi="Arial" w:cs="Arial"/>
        </w:rPr>
        <w:t xml:space="preserve">Profs Binner, Lee, Finnis and Reece and </w:t>
      </w:r>
      <w:r w:rsidRPr="006418E9">
        <w:rPr>
          <w:rFonts w:ascii="Arial" w:hAnsi="Arial" w:cs="Arial"/>
        </w:rPr>
        <w:t>Dr A</w:t>
      </w:r>
      <w:r w:rsidR="008B7E5A">
        <w:rPr>
          <w:rFonts w:ascii="Arial" w:hAnsi="Arial" w:cs="Arial"/>
        </w:rPr>
        <w:t xml:space="preserve">lba </w:t>
      </w:r>
      <w:proofErr w:type="spellStart"/>
      <w:r w:rsidR="008B7E5A">
        <w:rPr>
          <w:rFonts w:ascii="Arial" w:hAnsi="Arial" w:cs="Arial"/>
        </w:rPr>
        <w:t>Matas</w:t>
      </w:r>
      <w:proofErr w:type="spellEnd"/>
      <w:r w:rsidR="008B7E5A">
        <w:rPr>
          <w:rFonts w:ascii="Arial" w:hAnsi="Arial" w:cs="Arial"/>
        </w:rPr>
        <w:t>-Adams</w:t>
      </w:r>
      <w:r w:rsidRPr="006418E9">
        <w:rPr>
          <w:rFonts w:ascii="Arial" w:hAnsi="Arial" w:cs="Arial"/>
        </w:rPr>
        <w:t xml:space="preserve"> </w:t>
      </w:r>
      <w:r>
        <w:rPr>
          <w:rFonts w:ascii="Arial" w:hAnsi="Arial" w:cs="Arial"/>
        </w:rPr>
        <w:t xml:space="preserve">and </w:t>
      </w:r>
      <w:r w:rsidRPr="006418E9">
        <w:rPr>
          <w:rFonts w:ascii="Arial" w:hAnsi="Arial" w:cs="Arial"/>
        </w:rPr>
        <w:t>Ms Allie Hardwick</w:t>
      </w:r>
      <w:r>
        <w:rPr>
          <w:rFonts w:ascii="Arial" w:hAnsi="Arial" w:cs="Arial"/>
        </w:rPr>
        <w:t>.</w:t>
      </w:r>
      <w:r w:rsidR="0013084C">
        <w:rPr>
          <w:rFonts w:ascii="Arial" w:hAnsi="Arial" w:cs="Arial"/>
        </w:rPr>
        <w:t xml:space="preserve"> </w:t>
      </w:r>
    </w:p>
    <w:p w14:paraId="5DD736F5" w14:textId="79F14179" w:rsidR="00E838C5" w:rsidRDefault="00E838C5" w:rsidP="007E1B9E">
      <w:pPr>
        <w:spacing w:before="120" w:after="0" w:line="240" w:lineRule="auto"/>
        <w:rPr>
          <w:rFonts w:ascii="Arial" w:hAnsi="Arial" w:cs="Arial"/>
        </w:rPr>
      </w:pPr>
    </w:p>
    <w:p w14:paraId="73B96398" w14:textId="18894D26" w:rsidR="00971232" w:rsidRPr="0013084C" w:rsidRDefault="00E838C5" w:rsidP="007E1B9E">
      <w:pPr>
        <w:spacing w:before="120" w:after="0" w:line="240" w:lineRule="auto"/>
        <w:rPr>
          <w:rFonts w:ascii="Arial" w:hAnsi="Arial" w:cs="Arial"/>
        </w:rPr>
      </w:pPr>
      <w:r>
        <w:rPr>
          <w:rFonts w:ascii="Arial" w:hAnsi="Arial" w:cs="Arial"/>
          <w:b/>
          <w:u w:val="single"/>
        </w:rPr>
        <w:t>O</w:t>
      </w:r>
      <w:r w:rsidR="00971232" w:rsidRPr="007C3050">
        <w:rPr>
          <w:rFonts w:ascii="Arial" w:hAnsi="Arial" w:cs="Arial"/>
          <w:b/>
          <w:u w:val="single"/>
        </w:rPr>
        <w:t>rganisational Membership</w:t>
      </w:r>
      <w:r w:rsidR="0013084C" w:rsidRPr="0013084C">
        <w:rPr>
          <w:rFonts w:ascii="Arial" w:hAnsi="Arial" w:cs="Arial"/>
        </w:rPr>
        <w:t xml:space="preserve"> </w:t>
      </w:r>
    </w:p>
    <w:p w14:paraId="6A3AE79B" w14:textId="77777777" w:rsidR="00971232" w:rsidRDefault="00971232" w:rsidP="00971232">
      <w:pPr>
        <w:spacing w:after="0" w:line="240" w:lineRule="auto"/>
        <w:rPr>
          <w:rFonts w:ascii="Arial" w:hAnsi="Arial" w:cs="Arial"/>
        </w:rPr>
      </w:pPr>
    </w:p>
    <w:p w14:paraId="5B5DC8CF" w14:textId="3E46A859" w:rsidR="00971232" w:rsidRPr="001D3DEF" w:rsidRDefault="00971232" w:rsidP="001D3DEF">
      <w:pPr>
        <w:spacing w:after="0" w:line="240" w:lineRule="auto"/>
        <w:rPr>
          <w:rFonts w:ascii="Arial" w:hAnsi="Arial" w:cs="Arial"/>
        </w:rPr>
      </w:pPr>
      <w:r w:rsidRPr="001D3DEF">
        <w:rPr>
          <w:rFonts w:ascii="Arial" w:hAnsi="Arial" w:cs="Arial"/>
        </w:rPr>
        <w:t>AFRL, USA (Air Force Research Labs)</w:t>
      </w:r>
    </w:p>
    <w:p w14:paraId="1F564C1D" w14:textId="599BD742" w:rsidR="00971232" w:rsidRPr="001D3DEF" w:rsidRDefault="00971232" w:rsidP="001D3DEF">
      <w:pPr>
        <w:spacing w:before="120" w:after="0" w:line="240" w:lineRule="auto"/>
        <w:rPr>
          <w:rFonts w:ascii="Arial" w:hAnsi="Arial" w:cs="Arial"/>
        </w:rPr>
      </w:pPr>
      <w:r w:rsidRPr="001D3DEF">
        <w:rPr>
          <w:rFonts w:ascii="Arial" w:hAnsi="Arial" w:cs="Arial"/>
        </w:rPr>
        <w:t>A</w:t>
      </w:r>
      <w:r w:rsidR="004E30F4" w:rsidRPr="001D3DEF">
        <w:rPr>
          <w:rFonts w:ascii="Arial" w:hAnsi="Arial" w:cs="Arial"/>
        </w:rPr>
        <w:t>tomic Weapons Establishment (A</w:t>
      </w:r>
      <w:r w:rsidRPr="001D3DEF">
        <w:rPr>
          <w:rFonts w:ascii="Arial" w:hAnsi="Arial" w:cs="Arial"/>
        </w:rPr>
        <w:t>WE</w:t>
      </w:r>
      <w:r w:rsidR="004E30F4" w:rsidRPr="001D3DEF">
        <w:rPr>
          <w:rFonts w:ascii="Arial" w:hAnsi="Arial" w:cs="Arial"/>
        </w:rPr>
        <w:t>)</w:t>
      </w:r>
      <w:r w:rsidRPr="001D3DEF">
        <w:rPr>
          <w:rFonts w:ascii="Arial" w:hAnsi="Arial" w:cs="Arial"/>
        </w:rPr>
        <w:t>, UK</w:t>
      </w:r>
    </w:p>
    <w:p w14:paraId="43D8B676" w14:textId="36871206" w:rsidR="00971232" w:rsidRPr="001D3DEF" w:rsidRDefault="00971232" w:rsidP="001D3DEF">
      <w:pPr>
        <w:spacing w:before="120" w:after="0" w:line="240" w:lineRule="auto"/>
        <w:rPr>
          <w:rFonts w:ascii="Arial" w:hAnsi="Arial" w:cs="Arial"/>
        </w:rPr>
      </w:pPr>
      <w:r w:rsidRPr="001D3DEF">
        <w:rPr>
          <w:rFonts w:ascii="Arial" w:hAnsi="Arial" w:cs="Arial"/>
        </w:rPr>
        <w:t>DSTL, UK</w:t>
      </w:r>
    </w:p>
    <w:p w14:paraId="0A5898AF" w14:textId="278F99FC" w:rsidR="004E30F4" w:rsidRPr="001D3DEF" w:rsidRDefault="004E30F4" w:rsidP="001D3DEF">
      <w:pPr>
        <w:tabs>
          <w:tab w:val="left" w:pos="4755"/>
        </w:tabs>
        <w:spacing w:before="120" w:after="0" w:line="240" w:lineRule="auto"/>
        <w:rPr>
          <w:rFonts w:ascii="Arial" w:hAnsi="Arial" w:cs="Arial"/>
        </w:rPr>
      </w:pPr>
      <w:r w:rsidRPr="001D3DEF">
        <w:rPr>
          <w:rFonts w:ascii="Arial" w:hAnsi="Arial" w:cs="Arial"/>
        </w:rPr>
        <w:t xml:space="preserve">European Centre of Ceramics (Centre </w:t>
      </w:r>
      <w:proofErr w:type="spellStart"/>
      <w:r w:rsidRPr="001D3DEF">
        <w:rPr>
          <w:rFonts w:ascii="Arial" w:hAnsi="Arial" w:cs="Arial"/>
        </w:rPr>
        <w:t>Européen</w:t>
      </w:r>
      <w:proofErr w:type="spellEnd"/>
      <w:r w:rsidRPr="001D3DEF">
        <w:rPr>
          <w:rFonts w:ascii="Arial" w:hAnsi="Arial" w:cs="Arial"/>
        </w:rPr>
        <w:t xml:space="preserve"> de la </w:t>
      </w:r>
      <w:proofErr w:type="spellStart"/>
      <w:r w:rsidRPr="001D3DEF">
        <w:rPr>
          <w:rFonts w:ascii="Arial" w:hAnsi="Arial" w:cs="Arial"/>
        </w:rPr>
        <w:t>Céramique</w:t>
      </w:r>
      <w:proofErr w:type="spellEnd"/>
      <w:r w:rsidRPr="001D3DEF">
        <w:rPr>
          <w:rFonts w:ascii="Arial" w:hAnsi="Arial" w:cs="Arial"/>
        </w:rPr>
        <w:t>)</w:t>
      </w:r>
    </w:p>
    <w:p w14:paraId="062CF60D" w14:textId="155FE218" w:rsidR="00971232" w:rsidRPr="001D3DEF" w:rsidRDefault="00971232" w:rsidP="001D3DEF">
      <w:pPr>
        <w:spacing w:before="120" w:after="0" w:line="240" w:lineRule="auto"/>
        <w:rPr>
          <w:rFonts w:ascii="Arial" w:hAnsi="Arial" w:cs="Arial"/>
        </w:rPr>
      </w:pPr>
      <w:r w:rsidRPr="001D3DEF">
        <w:rPr>
          <w:rFonts w:ascii="Arial" w:hAnsi="Arial" w:cs="Arial"/>
        </w:rPr>
        <w:t>ISTEC, Italy</w:t>
      </w:r>
    </w:p>
    <w:p w14:paraId="1A717748" w14:textId="3055DFED" w:rsidR="007C3050" w:rsidRPr="001D3DEF" w:rsidRDefault="007C3050" w:rsidP="001D3DEF">
      <w:pPr>
        <w:spacing w:before="120" w:after="0" w:line="240" w:lineRule="auto"/>
        <w:rPr>
          <w:rFonts w:ascii="Arial" w:hAnsi="Arial" w:cs="Arial"/>
        </w:rPr>
      </w:pPr>
      <w:r w:rsidRPr="001D3DEF">
        <w:rPr>
          <w:rFonts w:ascii="Arial" w:hAnsi="Arial" w:cs="Arial"/>
        </w:rPr>
        <w:t>Kennametal, UK</w:t>
      </w:r>
    </w:p>
    <w:p w14:paraId="301B7407" w14:textId="6BCE219B" w:rsidR="00971232" w:rsidRPr="001D3DEF" w:rsidRDefault="00971232" w:rsidP="001D3DEF">
      <w:pPr>
        <w:spacing w:before="120" w:after="0" w:line="240" w:lineRule="auto"/>
        <w:rPr>
          <w:rFonts w:ascii="Arial" w:hAnsi="Arial" w:cs="Arial"/>
        </w:rPr>
      </w:pPr>
      <w:proofErr w:type="spellStart"/>
      <w:r w:rsidRPr="001D3DEF">
        <w:rPr>
          <w:rFonts w:ascii="Arial" w:hAnsi="Arial" w:cs="Arial"/>
        </w:rPr>
        <w:t>Kerneos</w:t>
      </w:r>
      <w:proofErr w:type="spellEnd"/>
      <w:r w:rsidRPr="001D3DEF">
        <w:rPr>
          <w:rFonts w:ascii="Arial" w:hAnsi="Arial" w:cs="Arial"/>
        </w:rPr>
        <w:t>, France</w:t>
      </w:r>
    </w:p>
    <w:p w14:paraId="165E5930" w14:textId="35BE14D3" w:rsidR="00971232" w:rsidRPr="001D3DEF" w:rsidRDefault="00971232" w:rsidP="001D3DEF">
      <w:pPr>
        <w:spacing w:before="120" w:after="0" w:line="240" w:lineRule="auto"/>
        <w:rPr>
          <w:rFonts w:ascii="Arial" w:hAnsi="Arial" w:cs="Arial"/>
        </w:rPr>
      </w:pPr>
      <w:proofErr w:type="spellStart"/>
      <w:r w:rsidRPr="001D3DEF">
        <w:rPr>
          <w:rFonts w:ascii="Arial" w:hAnsi="Arial" w:cs="Arial"/>
        </w:rPr>
        <w:t>Lucideon</w:t>
      </w:r>
      <w:proofErr w:type="spellEnd"/>
      <w:r w:rsidRPr="001D3DEF">
        <w:rPr>
          <w:rFonts w:ascii="Arial" w:hAnsi="Arial" w:cs="Arial"/>
        </w:rPr>
        <w:t>, UK</w:t>
      </w:r>
    </w:p>
    <w:p w14:paraId="5831A1BE" w14:textId="5B2FB3A9" w:rsidR="004E30F4" w:rsidRPr="001D3DEF" w:rsidRDefault="004E30F4" w:rsidP="001D3DEF">
      <w:pPr>
        <w:spacing w:before="120" w:after="0" w:line="240" w:lineRule="auto"/>
        <w:rPr>
          <w:rFonts w:ascii="Arial" w:hAnsi="Arial" w:cs="Arial"/>
        </w:rPr>
      </w:pPr>
      <w:r w:rsidRPr="001D3DEF">
        <w:rPr>
          <w:rFonts w:ascii="Arial" w:hAnsi="Arial" w:cs="Arial"/>
        </w:rPr>
        <w:t>Materials KTN</w:t>
      </w:r>
    </w:p>
    <w:p w14:paraId="078B6F55" w14:textId="44ED4A08" w:rsidR="00971232" w:rsidRPr="001D3DEF" w:rsidRDefault="00971232" w:rsidP="001D3DEF">
      <w:pPr>
        <w:spacing w:before="120" w:after="0" w:line="240" w:lineRule="auto"/>
        <w:rPr>
          <w:rFonts w:ascii="Arial" w:hAnsi="Arial" w:cs="Arial"/>
        </w:rPr>
      </w:pPr>
      <w:r w:rsidRPr="001D3DEF">
        <w:rPr>
          <w:rFonts w:ascii="Arial" w:hAnsi="Arial" w:cs="Arial"/>
        </w:rPr>
        <w:t>MBDA, UK &amp; France</w:t>
      </w:r>
    </w:p>
    <w:p w14:paraId="3BAF5D90" w14:textId="4D5FD1AB" w:rsidR="004E30F4" w:rsidRPr="001D3DEF" w:rsidRDefault="004E30F4" w:rsidP="001D3DEF">
      <w:pPr>
        <w:spacing w:before="120" w:after="0" w:line="240" w:lineRule="auto"/>
        <w:rPr>
          <w:rFonts w:ascii="Arial" w:hAnsi="Arial" w:cs="Arial"/>
        </w:rPr>
      </w:pPr>
      <w:r w:rsidRPr="001D3DEF">
        <w:rPr>
          <w:rFonts w:ascii="Arial" w:hAnsi="Arial" w:cs="Arial"/>
        </w:rPr>
        <w:t>Missouri University of Science and Technology</w:t>
      </w:r>
    </w:p>
    <w:p w14:paraId="6B1CEC6E" w14:textId="64235CE3" w:rsidR="00971232" w:rsidRPr="001D3DEF" w:rsidRDefault="00971232" w:rsidP="001D3DEF">
      <w:pPr>
        <w:spacing w:before="120" w:after="0" w:line="240" w:lineRule="auto"/>
        <w:rPr>
          <w:rFonts w:ascii="Arial" w:hAnsi="Arial" w:cs="Arial"/>
        </w:rPr>
      </w:pPr>
      <w:r w:rsidRPr="001D3DEF">
        <w:rPr>
          <w:rFonts w:ascii="Arial" w:hAnsi="Arial" w:cs="Arial"/>
        </w:rPr>
        <w:t>Morgan Ceramics, UK</w:t>
      </w:r>
    </w:p>
    <w:p w14:paraId="5D16F585" w14:textId="08420F78" w:rsidR="00971232" w:rsidRPr="001D3DEF" w:rsidRDefault="00971232" w:rsidP="001D3DEF">
      <w:pPr>
        <w:spacing w:before="120" w:after="0" w:line="240" w:lineRule="auto"/>
        <w:rPr>
          <w:rFonts w:ascii="Arial" w:hAnsi="Arial" w:cs="Arial"/>
        </w:rPr>
      </w:pPr>
      <w:r w:rsidRPr="001D3DEF">
        <w:rPr>
          <w:rFonts w:ascii="Arial" w:hAnsi="Arial" w:cs="Arial"/>
        </w:rPr>
        <w:t>NASA, USA</w:t>
      </w:r>
    </w:p>
    <w:p w14:paraId="2C054D80" w14:textId="04F1CC75" w:rsidR="00971232" w:rsidRPr="001D3DEF" w:rsidRDefault="00971232" w:rsidP="001D3DEF">
      <w:pPr>
        <w:spacing w:before="120" w:after="0" w:line="240" w:lineRule="auto"/>
        <w:rPr>
          <w:rFonts w:ascii="Arial" w:hAnsi="Arial" w:cs="Arial"/>
        </w:rPr>
      </w:pPr>
      <w:r w:rsidRPr="001D3DEF">
        <w:rPr>
          <w:rFonts w:ascii="Arial" w:hAnsi="Arial" w:cs="Arial"/>
        </w:rPr>
        <w:t>N</w:t>
      </w:r>
      <w:r w:rsidR="004E30F4" w:rsidRPr="001D3DEF">
        <w:rPr>
          <w:rFonts w:ascii="Arial" w:hAnsi="Arial" w:cs="Arial"/>
        </w:rPr>
        <w:t>ational Nuclear Laboratory (NNL)</w:t>
      </w:r>
      <w:r w:rsidRPr="001D3DEF">
        <w:rPr>
          <w:rFonts w:ascii="Arial" w:hAnsi="Arial" w:cs="Arial"/>
        </w:rPr>
        <w:t>, UK</w:t>
      </w:r>
    </w:p>
    <w:p w14:paraId="23FD97A2" w14:textId="7E7B7D21" w:rsidR="00971232" w:rsidRPr="001D3DEF" w:rsidRDefault="00971232" w:rsidP="001D3DEF">
      <w:pPr>
        <w:spacing w:before="120" w:after="0" w:line="240" w:lineRule="auto"/>
        <w:rPr>
          <w:rFonts w:ascii="Arial" w:hAnsi="Arial" w:cs="Arial"/>
        </w:rPr>
      </w:pPr>
      <w:r w:rsidRPr="001D3DEF">
        <w:rPr>
          <w:rFonts w:ascii="Arial" w:hAnsi="Arial" w:cs="Arial"/>
        </w:rPr>
        <w:t>N</w:t>
      </w:r>
      <w:r w:rsidR="004E30F4" w:rsidRPr="001D3DEF">
        <w:rPr>
          <w:rFonts w:ascii="Arial" w:hAnsi="Arial" w:cs="Arial"/>
        </w:rPr>
        <w:t>ational Physical Laboratory (NPL)</w:t>
      </w:r>
      <w:r w:rsidRPr="001D3DEF">
        <w:rPr>
          <w:rFonts w:ascii="Arial" w:hAnsi="Arial" w:cs="Arial"/>
        </w:rPr>
        <w:t>, UK</w:t>
      </w:r>
    </w:p>
    <w:p w14:paraId="50129673" w14:textId="3640B12B" w:rsidR="00971232" w:rsidRPr="001D3DEF" w:rsidRDefault="004E30F4" w:rsidP="001D3DEF">
      <w:pPr>
        <w:spacing w:before="120" w:after="0" w:line="240" w:lineRule="auto"/>
        <w:rPr>
          <w:rFonts w:ascii="Arial" w:hAnsi="Arial" w:cs="Arial"/>
        </w:rPr>
      </w:pPr>
      <w:r w:rsidRPr="001D3DEF">
        <w:rPr>
          <w:rFonts w:ascii="Arial" w:hAnsi="Arial" w:cs="Arial"/>
        </w:rPr>
        <w:t>Teledyne Scientific &amp; Imaging,</w:t>
      </w:r>
      <w:r w:rsidR="00971232" w:rsidRPr="001D3DEF">
        <w:rPr>
          <w:rFonts w:ascii="Arial" w:hAnsi="Arial" w:cs="Arial"/>
        </w:rPr>
        <w:t xml:space="preserve"> US</w:t>
      </w:r>
    </w:p>
    <w:p w14:paraId="6E439D88" w14:textId="7726058F" w:rsidR="00971232" w:rsidRPr="001D3DEF" w:rsidRDefault="00971232" w:rsidP="001D3DEF">
      <w:pPr>
        <w:spacing w:before="120" w:after="0" w:line="240" w:lineRule="auto"/>
        <w:rPr>
          <w:rFonts w:ascii="Arial" w:hAnsi="Arial" w:cs="Arial"/>
        </w:rPr>
      </w:pPr>
      <w:r w:rsidRPr="001D3DEF">
        <w:rPr>
          <w:rFonts w:ascii="Arial" w:hAnsi="Arial" w:cs="Arial"/>
        </w:rPr>
        <w:t>Tokamak</w:t>
      </w:r>
      <w:r w:rsidR="004E30F4" w:rsidRPr="001D3DEF">
        <w:rPr>
          <w:rFonts w:ascii="Arial" w:hAnsi="Arial" w:cs="Arial"/>
        </w:rPr>
        <w:t xml:space="preserve"> Solutions</w:t>
      </w:r>
      <w:r w:rsidRPr="001D3DEF">
        <w:rPr>
          <w:rFonts w:ascii="Arial" w:hAnsi="Arial" w:cs="Arial"/>
        </w:rPr>
        <w:t>, UK</w:t>
      </w:r>
    </w:p>
    <w:p w14:paraId="0B143B26" w14:textId="7EEE4C02" w:rsidR="00971232" w:rsidRPr="001D3DEF" w:rsidRDefault="00971232" w:rsidP="001D3DEF">
      <w:pPr>
        <w:spacing w:before="120" w:after="0" w:line="240" w:lineRule="auto"/>
        <w:rPr>
          <w:rFonts w:ascii="Arial" w:hAnsi="Arial" w:cs="Arial"/>
        </w:rPr>
      </w:pPr>
      <w:r w:rsidRPr="001D3DEF">
        <w:rPr>
          <w:rFonts w:ascii="Arial" w:hAnsi="Arial" w:cs="Arial"/>
        </w:rPr>
        <w:t>T</w:t>
      </w:r>
      <w:r w:rsidR="004E30F4" w:rsidRPr="001D3DEF">
        <w:rPr>
          <w:rFonts w:ascii="Arial" w:hAnsi="Arial" w:cs="Arial"/>
        </w:rPr>
        <w:t xml:space="preserve">he Welding </w:t>
      </w:r>
      <w:proofErr w:type="spellStart"/>
      <w:r w:rsidR="004E30F4" w:rsidRPr="001D3DEF">
        <w:rPr>
          <w:rFonts w:ascii="Arial" w:hAnsi="Arial" w:cs="Arial"/>
        </w:rPr>
        <w:t>Instutute</w:t>
      </w:r>
      <w:proofErr w:type="spellEnd"/>
      <w:r w:rsidRPr="001D3DEF">
        <w:rPr>
          <w:rFonts w:ascii="Arial" w:hAnsi="Arial" w:cs="Arial"/>
        </w:rPr>
        <w:t>, UK</w:t>
      </w:r>
    </w:p>
    <w:p w14:paraId="51CE4FFE" w14:textId="3146599B" w:rsidR="00971232" w:rsidRPr="001D3DEF" w:rsidRDefault="00971232" w:rsidP="001D3DEF">
      <w:pPr>
        <w:spacing w:before="120" w:after="0" w:line="240" w:lineRule="auto"/>
        <w:rPr>
          <w:rFonts w:ascii="Arial" w:hAnsi="Arial" w:cs="Arial"/>
        </w:rPr>
      </w:pPr>
      <w:r w:rsidRPr="001D3DEF">
        <w:rPr>
          <w:rFonts w:ascii="Arial" w:hAnsi="Arial" w:cs="Arial"/>
        </w:rPr>
        <w:t>University of Limoges, France</w:t>
      </w:r>
    </w:p>
    <w:p w14:paraId="09FF77AA" w14:textId="226B3D6A" w:rsidR="00971232" w:rsidRPr="001D3DEF" w:rsidRDefault="00971232" w:rsidP="001D3DEF">
      <w:pPr>
        <w:spacing w:before="120" w:after="0" w:line="240" w:lineRule="auto"/>
        <w:rPr>
          <w:rFonts w:ascii="Arial" w:hAnsi="Arial" w:cs="Arial"/>
        </w:rPr>
      </w:pPr>
      <w:r w:rsidRPr="001D3DEF">
        <w:rPr>
          <w:rFonts w:ascii="Arial" w:hAnsi="Arial" w:cs="Arial"/>
        </w:rPr>
        <w:t>University of Missouri S&amp;T, US</w:t>
      </w:r>
    </w:p>
    <w:p w14:paraId="071FCCC6" w14:textId="25CD38D9" w:rsidR="004E30F4" w:rsidRPr="001D3DEF" w:rsidRDefault="004E30F4" w:rsidP="001D3DEF">
      <w:pPr>
        <w:spacing w:before="120" w:after="0" w:line="240" w:lineRule="auto"/>
        <w:rPr>
          <w:rFonts w:ascii="Arial" w:hAnsi="Arial" w:cs="Arial"/>
        </w:rPr>
      </w:pPr>
      <w:r w:rsidRPr="001D3DEF">
        <w:rPr>
          <w:rFonts w:ascii="Arial" w:hAnsi="Arial" w:cs="Arial"/>
        </w:rPr>
        <w:t>Westinghouse plc</w:t>
      </w:r>
    </w:p>
    <w:p w14:paraId="60B2903A" w14:textId="036915F2" w:rsidR="00971232" w:rsidRDefault="00971232" w:rsidP="001D3DEF">
      <w:pPr>
        <w:spacing w:before="120" w:after="0" w:line="240" w:lineRule="auto"/>
        <w:rPr>
          <w:rFonts w:ascii="Arial" w:hAnsi="Arial" w:cs="Arial"/>
        </w:rPr>
      </w:pPr>
      <w:r w:rsidRPr="001D3DEF">
        <w:rPr>
          <w:rFonts w:ascii="Arial" w:hAnsi="Arial" w:cs="Arial"/>
        </w:rPr>
        <w:t>Vesuvius, UK</w:t>
      </w:r>
    </w:p>
    <w:p w14:paraId="3B2CB460" w14:textId="3263B05E" w:rsidR="0068461A" w:rsidRPr="0068461A" w:rsidRDefault="001D3DEF" w:rsidP="007E1B9E">
      <w:pPr>
        <w:spacing w:before="120" w:after="0" w:line="240" w:lineRule="auto"/>
        <w:rPr>
          <w:rFonts w:ascii="Arial" w:hAnsi="Arial" w:cs="Arial"/>
          <w:b/>
        </w:rPr>
      </w:pPr>
      <w:r>
        <w:rPr>
          <w:rFonts w:ascii="Arial" w:hAnsi="Arial" w:cs="Arial"/>
          <w:b/>
        </w:rPr>
        <w:br w:type="column"/>
      </w:r>
      <w:r w:rsidR="0068461A" w:rsidRPr="0068461A">
        <w:rPr>
          <w:rFonts w:ascii="Arial" w:hAnsi="Arial" w:cs="Arial"/>
          <w:b/>
        </w:rPr>
        <w:lastRenderedPageBreak/>
        <w:t xml:space="preserve">Annex </w:t>
      </w:r>
      <w:r w:rsidR="004D5BF4">
        <w:rPr>
          <w:rFonts w:ascii="Arial" w:hAnsi="Arial" w:cs="Arial"/>
          <w:b/>
        </w:rPr>
        <w:t>3</w:t>
      </w:r>
    </w:p>
    <w:p w14:paraId="3D10A12A" w14:textId="77777777" w:rsidR="0068461A" w:rsidRDefault="0068461A" w:rsidP="009714F9">
      <w:pPr>
        <w:spacing w:after="0" w:line="240" w:lineRule="auto"/>
        <w:rPr>
          <w:rFonts w:ascii="Arial" w:hAnsi="Arial" w:cs="Arial"/>
        </w:rPr>
      </w:pPr>
    </w:p>
    <w:p w14:paraId="42039D60" w14:textId="7E61E85D" w:rsidR="0068461A" w:rsidRPr="00430DC7" w:rsidRDefault="00430DC7" w:rsidP="009714F9">
      <w:pPr>
        <w:spacing w:after="0" w:line="240" w:lineRule="auto"/>
        <w:rPr>
          <w:rFonts w:ascii="Arial" w:hAnsi="Arial" w:cs="Arial"/>
          <w:b/>
          <w:u w:val="single"/>
        </w:rPr>
      </w:pPr>
      <w:r w:rsidRPr="00430DC7">
        <w:rPr>
          <w:rFonts w:ascii="Arial" w:hAnsi="Arial" w:cs="Arial"/>
          <w:b/>
          <w:u w:val="single"/>
        </w:rPr>
        <w:t>Lectures</w:t>
      </w:r>
      <w:r w:rsidR="006F784D">
        <w:rPr>
          <w:rFonts w:ascii="Arial" w:hAnsi="Arial" w:cs="Arial"/>
          <w:b/>
          <w:u w:val="single"/>
        </w:rPr>
        <w:t>,</w:t>
      </w:r>
      <w:r w:rsidRPr="00430DC7">
        <w:rPr>
          <w:rFonts w:ascii="Arial" w:hAnsi="Arial" w:cs="Arial"/>
          <w:b/>
          <w:u w:val="single"/>
        </w:rPr>
        <w:t xml:space="preserve"> Visits</w:t>
      </w:r>
      <w:r w:rsidR="004E778B">
        <w:rPr>
          <w:rFonts w:ascii="Arial" w:hAnsi="Arial" w:cs="Arial"/>
          <w:b/>
          <w:u w:val="single"/>
        </w:rPr>
        <w:t>,</w:t>
      </w:r>
      <w:r w:rsidR="006F784D">
        <w:rPr>
          <w:rFonts w:ascii="Arial" w:hAnsi="Arial" w:cs="Arial"/>
          <w:b/>
          <w:u w:val="single"/>
        </w:rPr>
        <w:t xml:space="preserve"> Conference Organisation</w:t>
      </w:r>
      <w:r w:rsidR="004E778B">
        <w:rPr>
          <w:rFonts w:ascii="Arial" w:hAnsi="Arial" w:cs="Arial"/>
          <w:b/>
          <w:u w:val="single"/>
        </w:rPr>
        <w:t xml:space="preserve"> and Related</w:t>
      </w:r>
    </w:p>
    <w:p w14:paraId="1FB952E7" w14:textId="77777777" w:rsidR="0068461A" w:rsidRPr="0068461A" w:rsidRDefault="0068461A" w:rsidP="009714F9">
      <w:pPr>
        <w:spacing w:after="0" w:line="240" w:lineRule="auto"/>
        <w:rPr>
          <w:rFonts w:ascii="Arial" w:hAnsi="Arial" w:cs="Arial"/>
          <w:b/>
        </w:rPr>
      </w:pPr>
    </w:p>
    <w:p w14:paraId="23AE3865" w14:textId="77777777" w:rsidR="0068461A" w:rsidRPr="0068461A" w:rsidRDefault="0068461A" w:rsidP="00274F65">
      <w:pPr>
        <w:spacing w:after="0" w:line="240" w:lineRule="auto"/>
        <w:rPr>
          <w:rFonts w:ascii="Arial" w:hAnsi="Arial" w:cs="Arial"/>
          <w:b/>
          <w:bCs/>
        </w:rPr>
      </w:pPr>
      <w:r w:rsidRPr="0068461A">
        <w:rPr>
          <w:rFonts w:ascii="Arial" w:hAnsi="Arial" w:cs="Arial"/>
          <w:b/>
          <w:bCs/>
        </w:rPr>
        <w:t>Jon Binner</w:t>
      </w:r>
    </w:p>
    <w:p w14:paraId="6DB63150" w14:textId="6F2C3D86" w:rsidR="0068461A" w:rsidRPr="002F5CEB" w:rsidRDefault="0068461A" w:rsidP="00274F65">
      <w:pPr>
        <w:numPr>
          <w:ilvl w:val="0"/>
          <w:numId w:val="7"/>
        </w:numPr>
        <w:spacing w:after="0" w:line="240" w:lineRule="auto"/>
        <w:ind w:left="284" w:hanging="284"/>
        <w:rPr>
          <w:rFonts w:ascii="Arial" w:hAnsi="Arial" w:cs="Arial"/>
        </w:rPr>
      </w:pPr>
      <w:bookmarkStart w:id="1" w:name="OLE_LINK1"/>
      <w:bookmarkStart w:id="2" w:name="OLE_LINK2"/>
      <w:r w:rsidRPr="002F5CEB">
        <w:rPr>
          <w:rFonts w:ascii="Arial" w:hAnsi="Arial" w:cs="Arial"/>
          <w:b/>
          <w:i/>
        </w:rPr>
        <w:t>Visit</w:t>
      </w:r>
      <w:r w:rsidR="006F784D" w:rsidRPr="002F5CEB">
        <w:rPr>
          <w:rFonts w:ascii="Arial" w:hAnsi="Arial" w:cs="Arial"/>
          <w:b/>
          <w:i/>
        </w:rPr>
        <w:t>s</w:t>
      </w:r>
      <w:r w:rsidRPr="002F5CEB">
        <w:rPr>
          <w:rFonts w:ascii="Arial" w:hAnsi="Arial" w:cs="Arial"/>
        </w:rPr>
        <w:t xml:space="preserve"> </w:t>
      </w:r>
      <w:r w:rsidR="006F784D" w:rsidRPr="002F5CEB">
        <w:rPr>
          <w:rFonts w:ascii="Arial" w:hAnsi="Arial" w:cs="Arial"/>
        </w:rPr>
        <w:t xml:space="preserve">to </w:t>
      </w:r>
      <w:r w:rsidRPr="002F5CEB">
        <w:rPr>
          <w:rFonts w:ascii="Arial" w:hAnsi="Arial" w:cs="Arial"/>
        </w:rPr>
        <w:t>AFRL, Dayton, OH, USA</w:t>
      </w:r>
      <w:r w:rsidR="009F297F" w:rsidRPr="002F5CEB">
        <w:rPr>
          <w:rFonts w:ascii="Arial" w:hAnsi="Arial" w:cs="Arial"/>
        </w:rPr>
        <w:t xml:space="preserve">, every January from </w:t>
      </w:r>
      <w:r w:rsidRPr="002F5CEB">
        <w:rPr>
          <w:rFonts w:ascii="Arial" w:hAnsi="Arial" w:cs="Arial"/>
        </w:rPr>
        <w:t>2013</w:t>
      </w:r>
      <w:r w:rsidR="009F297F" w:rsidRPr="002F5CEB">
        <w:rPr>
          <w:rFonts w:ascii="Arial" w:hAnsi="Arial" w:cs="Arial"/>
        </w:rPr>
        <w:t xml:space="preserve"> to 2018 inclusive</w:t>
      </w:r>
      <w:r w:rsidR="008E1852" w:rsidRPr="002F5CEB">
        <w:rPr>
          <w:rFonts w:ascii="Arial" w:hAnsi="Arial" w:cs="Arial"/>
        </w:rPr>
        <w:t xml:space="preserve"> as well as May 2017</w:t>
      </w:r>
      <w:r w:rsidRPr="002F5CEB">
        <w:rPr>
          <w:rFonts w:ascii="Arial" w:hAnsi="Arial" w:cs="Arial"/>
        </w:rPr>
        <w:t xml:space="preserve"> – </w:t>
      </w:r>
      <w:r w:rsidR="008E1852" w:rsidRPr="002F5CEB">
        <w:rPr>
          <w:rFonts w:ascii="Arial" w:hAnsi="Arial" w:cs="Arial"/>
        </w:rPr>
        <w:t xml:space="preserve">each time updates were </w:t>
      </w:r>
      <w:r w:rsidRPr="002F5CEB">
        <w:rPr>
          <w:rFonts w:ascii="Arial" w:hAnsi="Arial" w:cs="Arial"/>
        </w:rPr>
        <w:t xml:space="preserve">given on </w:t>
      </w:r>
      <w:proofErr w:type="spellStart"/>
      <w:r w:rsidRPr="002F5CEB">
        <w:rPr>
          <w:rFonts w:ascii="Arial" w:hAnsi="Arial" w:cs="Arial"/>
        </w:rPr>
        <w:t>XMat</w:t>
      </w:r>
      <w:proofErr w:type="spellEnd"/>
      <w:r w:rsidR="008E1852" w:rsidRPr="002F5CEB">
        <w:rPr>
          <w:rFonts w:ascii="Arial" w:hAnsi="Arial" w:cs="Arial"/>
        </w:rPr>
        <w:t xml:space="preserve"> and the research undertaken.</w:t>
      </w:r>
    </w:p>
    <w:p w14:paraId="018EB3DE" w14:textId="0B7A8401" w:rsidR="0068461A" w:rsidRPr="002F5CEB" w:rsidRDefault="0068461A" w:rsidP="00274F65">
      <w:pPr>
        <w:numPr>
          <w:ilvl w:val="0"/>
          <w:numId w:val="7"/>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xml:space="preserve"> </w:t>
      </w:r>
      <w:r w:rsidR="00A7544F" w:rsidRPr="002F5CEB">
        <w:rPr>
          <w:rFonts w:ascii="Arial" w:hAnsi="Arial" w:cs="Arial"/>
        </w:rPr>
        <w:t>‘</w:t>
      </w:r>
      <w:r w:rsidRPr="002F5CEB">
        <w:rPr>
          <w:rFonts w:ascii="Arial" w:hAnsi="Arial" w:cs="Arial"/>
        </w:rPr>
        <w:t>High-Temperature Strength Measurements of Cf-HfB2 UHTC Composites</w:t>
      </w:r>
      <w:r w:rsidR="00A7544F" w:rsidRPr="002F5CEB">
        <w:rPr>
          <w:rFonts w:ascii="Arial" w:hAnsi="Arial" w:cs="Arial"/>
        </w:rPr>
        <w:t>’</w:t>
      </w:r>
      <w:r w:rsidRPr="002F5CEB">
        <w:rPr>
          <w:rFonts w:ascii="Arial" w:hAnsi="Arial" w:cs="Arial"/>
        </w:rPr>
        <w:t xml:space="preserve">, Paul A, Binner J, </w:t>
      </w:r>
      <w:proofErr w:type="spellStart"/>
      <w:r w:rsidRPr="002F5CEB">
        <w:rPr>
          <w:rFonts w:ascii="Arial" w:hAnsi="Arial" w:cs="Arial"/>
        </w:rPr>
        <w:t>Vaidhyanthan</w:t>
      </w:r>
      <w:proofErr w:type="spellEnd"/>
      <w:r w:rsidRPr="002F5CEB">
        <w:rPr>
          <w:rFonts w:ascii="Arial" w:hAnsi="Arial" w:cs="Arial"/>
        </w:rPr>
        <w:t xml:space="preserve"> B, Heaton A and Brown P. 37</w:t>
      </w:r>
      <w:r w:rsidRPr="002F5CEB">
        <w:rPr>
          <w:rFonts w:ascii="Arial" w:hAnsi="Arial" w:cs="Arial"/>
          <w:vertAlign w:val="superscript"/>
        </w:rPr>
        <w:t>th</w:t>
      </w:r>
      <w:r w:rsidR="00A7544F" w:rsidRPr="002F5CEB">
        <w:rPr>
          <w:rFonts w:ascii="Arial" w:hAnsi="Arial" w:cs="Arial"/>
        </w:rPr>
        <w:t xml:space="preserve"> </w:t>
      </w:r>
      <w:r w:rsidRPr="002F5CEB">
        <w:rPr>
          <w:rFonts w:ascii="Arial" w:hAnsi="Arial" w:cs="Arial"/>
        </w:rPr>
        <w:t>Int Conf and Expo on Advanced Ceramics and Composites, Daytona Beach, FL, USA, 27</w:t>
      </w:r>
      <w:r w:rsidRPr="002F5CEB">
        <w:rPr>
          <w:rFonts w:ascii="Arial" w:hAnsi="Arial" w:cs="Arial"/>
          <w:vertAlign w:val="superscript"/>
        </w:rPr>
        <w:t>th</w:t>
      </w:r>
      <w:r w:rsidR="00A7544F" w:rsidRPr="002F5CEB">
        <w:rPr>
          <w:rFonts w:ascii="Arial" w:hAnsi="Arial" w:cs="Arial"/>
        </w:rPr>
        <w:t xml:space="preserve"> </w:t>
      </w:r>
      <w:r w:rsidRPr="002F5CEB">
        <w:rPr>
          <w:rFonts w:ascii="Arial" w:hAnsi="Arial" w:cs="Arial"/>
        </w:rPr>
        <w:t>Jan to 1</w:t>
      </w:r>
      <w:r w:rsidRPr="002F5CEB">
        <w:rPr>
          <w:rFonts w:ascii="Arial" w:hAnsi="Arial" w:cs="Arial"/>
          <w:vertAlign w:val="superscript"/>
        </w:rPr>
        <w:t>st</w:t>
      </w:r>
      <w:r w:rsidR="00A7544F" w:rsidRPr="002F5CEB">
        <w:rPr>
          <w:rFonts w:ascii="Arial" w:hAnsi="Arial" w:cs="Arial"/>
        </w:rPr>
        <w:t xml:space="preserve"> </w:t>
      </w:r>
      <w:r w:rsidRPr="002F5CEB">
        <w:rPr>
          <w:rFonts w:ascii="Arial" w:hAnsi="Arial" w:cs="Arial"/>
        </w:rPr>
        <w:t>Feb 2013.</w:t>
      </w:r>
    </w:p>
    <w:p w14:paraId="5A96EB0B" w14:textId="25F09155" w:rsidR="0068461A" w:rsidRPr="002F5CEB" w:rsidRDefault="006F784D" w:rsidP="00274F65">
      <w:pPr>
        <w:numPr>
          <w:ilvl w:val="0"/>
          <w:numId w:val="7"/>
        </w:numPr>
        <w:spacing w:after="0" w:line="240" w:lineRule="auto"/>
        <w:ind w:left="284" w:hanging="284"/>
        <w:rPr>
          <w:rFonts w:ascii="Arial" w:hAnsi="Arial" w:cs="Arial"/>
        </w:rPr>
      </w:pPr>
      <w:r w:rsidRPr="002F5CEB">
        <w:rPr>
          <w:rFonts w:ascii="Arial" w:hAnsi="Arial" w:cs="Arial"/>
          <w:b/>
          <w:i/>
        </w:rPr>
        <w:t xml:space="preserve">Lecture </w:t>
      </w:r>
      <w:r w:rsidR="00A7544F" w:rsidRPr="002F5CEB">
        <w:rPr>
          <w:rFonts w:ascii="Arial" w:hAnsi="Arial" w:cs="Arial"/>
        </w:rPr>
        <w:t>‘</w:t>
      </w:r>
      <w:r w:rsidR="0068461A" w:rsidRPr="002F5CEB">
        <w:rPr>
          <w:rFonts w:ascii="Arial" w:hAnsi="Arial" w:cs="Arial"/>
        </w:rPr>
        <w:t>Nano HfB</w:t>
      </w:r>
      <w:r w:rsidR="0068461A" w:rsidRPr="002F5CEB">
        <w:rPr>
          <w:rFonts w:ascii="Arial" w:hAnsi="Arial" w:cs="Arial"/>
          <w:vertAlign w:val="subscript"/>
        </w:rPr>
        <w:t>2</w:t>
      </w:r>
      <w:r w:rsidR="0068461A" w:rsidRPr="002F5CEB">
        <w:rPr>
          <w:rFonts w:ascii="Arial" w:hAnsi="Arial" w:cs="Arial"/>
        </w:rPr>
        <w:t xml:space="preserve"> Powders, Mini-composites and Impregnated Carbon Fibre Preforms</w:t>
      </w:r>
      <w:r w:rsidR="00A7544F" w:rsidRPr="002F5CEB">
        <w:rPr>
          <w:rFonts w:ascii="Arial" w:hAnsi="Arial" w:cs="Arial"/>
        </w:rPr>
        <w:t>’</w:t>
      </w:r>
      <w:r w:rsidR="0068461A" w:rsidRPr="002F5CEB">
        <w:rPr>
          <w:rFonts w:ascii="Arial" w:hAnsi="Arial" w:cs="Arial"/>
        </w:rPr>
        <w:t xml:space="preserve">, Venugopal S, Paul A, Zheng P, </w:t>
      </w:r>
      <w:proofErr w:type="spellStart"/>
      <w:r w:rsidR="0068461A" w:rsidRPr="002F5CEB">
        <w:rPr>
          <w:rFonts w:ascii="Arial" w:hAnsi="Arial" w:cs="Arial"/>
        </w:rPr>
        <w:t>Vaidhyanathan</w:t>
      </w:r>
      <w:proofErr w:type="spellEnd"/>
      <w:r w:rsidR="0068461A" w:rsidRPr="002F5CEB">
        <w:rPr>
          <w:rFonts w:ascii="Arial" w:hAnsi="Arial" w:cs="Arial"/>
        </w:rPr>
        <w:t xml:space="preserve"> B, Binner J, Brown P. 37</w:t>
      </w:r>
      <w:r w:rsidR="0068461A" w:rsidRPr="002F5CEB">
        <w:rPr>
          <w:rFonts w:ascii="Arial" w:hAnsi="Arial" w:cs="Arial"/>
          <w:vertAlign w:val="superscript"/>
        </w:rPr>
        <w:t>th</w:t>
      </w:r>
      <w:r w:rsidR="00A7544F" w:rsidRPr="002F5CEB">
        <w:rPr>
          <w:rFonts w:ascii="Arial" w:hAnsi="Arial" w:cs="Arial"/>
        </w:rPr>
        <w:t xml:space="preserve"> </w:t>
      </w:r>
      <w:r w:rsidR="0068461A" w:rsidRPr="002F5CEB">
        <w:rPr>
          <w:rFonts w:ascii="Arial" w:hAnsi="Arial" w:cs="Arial"/>
        </w:rPr>
        <w:t>Int Conf and Expo on Advanced Ceramics and Composites, Daytona Beach, FL, USA, 27</w:t>
      </w:r>
      <w:r w:rsidR="0068461A" w:rsidRPr="002F5CEB">
        <w:rPr>
          <w:rFonts w:ascii="Arial" w:hAnsi="Arial" w:cs="Arial"/>
          <w:vertAlign w:val="superscript"/>
        </w:rPr>
        <w:t>th</w:t>
      </w:r>
      <w:r w:rsidR="00A7544F" w:rsidRPr="002F5CEB">
        <w:rPr>
          <w:rFonts w:ascii="Arial" w:hAnsi="Arial" w:cs="Arial"/>
        </w:rPr>
        <w:t xml:space="preserve"> </w:t>
      </w:r>
      <w:r w:rsidR="0068461A" w:rsidRPr="002F5CEB">
        <w:rPr>
          <w:rFonts w:ascii="Arial" w:hAnsi="Arial" w:cs="Arial"/>
        </w:rPr>
        <w:t>Jan to 1</w:t>
      </w:r>
      <w:r w:rsidR="0068461A" w:rsidRPr="002F5CEB">
        <w:rPr>
          <w:rFonts w:ascii="Arial" w:hAnsi="Arial" w:cs="Arial"/>
          <w:vertAlign w:val="superscript"/>
        </w:rPr>
        <w:t>st</w:t>
      </w:r>
      <w:r w:rsidR="00A7544F" w:rsidRPr="002F5CEB">
        <w:rPr>
          <w:rFonts w:ascii="Arial" w:hAnsi="Arial" w:cs="Arial"/>
        </w:rPr>
        <w:t xml:space="preserve"> </w:t>
      </w:r>
      <w:r w:rsidR="0068461A" w:rsidRPr="002F5CEB">
        <w:rPr>
          <w:rFonts w:ascii="Arial" w:hAnsi="Arial" w:cs="Arial"/>
        </w:rPr>
        <w:t>Feb 2013.</w:t>
      </w:r>
    </w:p>
    <w:p w14:paraId="6AC3E2F4" w14:textId="72750D51" w:rsidR="0068461A" w:rsidRPr="002F5CEB" w:rsidRDefault="006F784D" w:rsidP="00274F65">
      <w:pPr>
        <w:numPr>
          <w:ilvl w:val="0"/>
          <w:numId w:val="7"/>
        </w:numPr>
        <w:spacing w:after="0" w:line="240" w:lineRule="auto"/>
        <w:ind w:left="284" w:hanging="284"/>
        <w:rPr>
          <w:rFonts w:ascii="Arial" w:hAnsi="Arial" w:cs="Arial"/>
        </w:rPr>
      </w:pPr>
      <w:r w:rsidRPr="002F5CEB">
        <w:rPr>
          <w:rFonts w:ascii="Arial" w:hAnsi="Arial" w:cs="Arial"/>
          <w:b/>
          <w:i/>
        </w:rPr>
        <w:t xml:space="preserve">Lecture </w:t>
      </w:r>
      <w:r w:rsidR="00A7544F" w:rsidRPr="002F5CEB">
        <w:rPr>
          <w:rFonts w:ascii="Arial" w:hAnsi="Arial" w:cs="Arial"/>
        </w:rPr>
        <w:t>‘</w:t>
      </w:r>
      <w:r w:rsidR="0068461A" w:rsidRPr="002F5CEB">
        <w:rPr>
          <w:rFonts w:ascii="Arial" w:hAnsi="Arial" w:cs="Arial"/>
        </w:rPr>
        <w:t>Synthesis of HfB</w:t>
      </w:r>
      <w:r w:rsidR="0068461A" w:rsidRPr="002F5CEB">
        <w:rPr>
          <w:rFonts w:ascii="Arial" w:hAnsi="Arial" w:cs="Arial"/>
          <w:vertAlign w:val="subscript"/>
        </w:rPr>
        <w:t>2</w:t>
      </w:r>
      <w:r w:rsidR="0068461A" w:rsidRPr="002F5CEB">
        <w:rPr>
          <w:rFonts w:ascii="Arial" w:hAnsi="Arial" w:cs="Arial"/>
        </w:rPr>
        <w:t xml:space="preserve"> Powders for Aerospace Applications</w:t>
      </w:r>
      <w:r w:rsidR="00A7544F" w:rsidRPr="002F5CEB">
        <w:rPr>
          <w:rFonts w:ascii="Arial" w:hAnsi="Arial" w:cs="Arial"/>
        </w:rPr>
        <w:t>’</w:t>
      </w:r>
      <w:r w:rsidR="0068461A" w:rsidRPr="002F5CEB">
        <w:rPr>
          <w:rFonts w:ascii="Arial" w:hAnsi="Arial" w:cs="Arial"/>
        </w:rPr>
        <w:t xml:space="preserve">, Zheng P, Venugopal S, Paul A, Binner J and </w:t>
      </w:r>
      <w:proofErr w:type="spellStart"/>
      <w:r w:rsidR="0068461A" w:rsidRPr="002F5CEB">
        <w:rPr>
          <w:rFonts w:ascii="Arial" w:hAnsi="Arial" w:cs="Arial"/>
        </w:rPr>
        <w:t>Vaidhyanathan</w:t>
      </w:r>
      <w:proofErr w:type="spellEnd"/>
      <w:r w:rsidR="0068461A" w:rsidRPr="002F5CEB">
        <w:rPr>
          <w:rFonts w:ascii="Arial" w:hAnsi="Arial" w:cs="Arial"/>
        </w:rPr>
        <w:t xml:space="preserve"> B. 37</w:t>
      </w:r>
      <w:r w:rsidR="0068461A" w:rsidRPr="002F5CEB">
        <w:rPr>
          <w:rFonts w:ascii="Arial" w:hAnsi="Arial" w:cs="Arial"/>
          <w:vertAlign w:val="superscript"/>
        </w:rPr>
        <w:t>th</w:t>
      </w:r>
      <w:r w:rsidR="00A7544F" w:rsidRPr="002F5CEB">
        <w:rPr>
          <w:rFonts w:ascii="Arial" w:hAnsi="Arial" w:cs="Arial"/>
        </w:rPr>
        <w:t xml:space="preserve"> </w:t>
      </w:r>
      <w:r w:rsidR="0068461A" w:rsidRPr="002F5CEB">
        <w:rPr>
          <w:rFonts w:ascii="Arial" w:hAnsi="Arial" w:cs="Arial"/>
        </w:rPr>
        <w:t>Int Conf and Expo on Advanced Ceramics and Composites, Daytona Beach, FL, USA, 27</w:t>
      </w:r>
      <w:r w:rsidR="0068461A" w:rsidRPr="002F5CEB">
        <w:rPr>
          <w:rFonts w:ascii="Arial" w:hAnsi="Arial" w:cs="Arial"/>
          <w:vertAlign w:val="superscript"/>
        </w:rPr>
        <w:t>th</w:t>
      </w:r>
      <w:r w:rsidR="00A7544F" w:rsidRPr="002F5CEB">
        <w:rPr>
          <w:rFonts w:ascii="Arial" w:hAnsi="Arial" w:cs="Arial"/>
        </w:rPr>
        <w:t xml:space="preserve"> </w:t>
      </w:r>
      <w:r w:rsidR="0068461A" w:rsidRPr="002F5CEB">
        <w:rPr>
          <w:rFonts w:ascii="Arial" w:hAnsi="Arial" w:cs="Arial"/>
        </w:rPr>
        <w:t>Jan to 1</w:t>
      </w:r>
      <w:r w:rsidR="0068461A" w:rsidRPr="002F5CEB">
        <w:rPr>
          <w:rFonts w:ascii="Arial" w:hAnsi="Arial" w:cs="Arial"/>
          <w:vertAlign w:val="superscript"/>
        </w:rPr>
        <w:t>st</w:t>
      </w:r>
      <w:r w:rsidR="00A7544F" w:rsidRPr="002F5CEB">
        <w:rPr>
          <w:rFonts w:ascii="Arial" w:hAnsi="Arial" w:cs="Arial"/>
        </w:rPr>
        <w:t xml:space="preserve"> </w:t>
      </w:r>
      <w:r w:rsidR="0068461A" w:rsidRPr="002F5CEB">
        <w:rPr>
          <w:rFonts w:ascii="Arial" w:hAnsi="Arial" w:cs="Arial"/>
        </w:rPr>
        <w:t>Feb 2013.</w:t>
      </w:r>
    </w:p>
    <w:p w14:paraId="77E6ADC3" w14:textId="673F8772" w:rsidR="0068461A" w:rsidRPr="002F5CEB" w:rsidRDefault="0068461A" w:rsidP="00274F65">
      <w:pPr>
        <w:numPr>
          <w:ilvl w:val="0"/>
          <w:numId w:val="7"/>
        </w:numPr>
        <w:spacing w:after="0" w:line="240" w:lineRule="auto"/>
        <w:ind w:left="284" w:hanging="284"/>
        <w:rPr>
          <w:rFonts w:ascii="Arial" w:hAnsi="Arial" w:cs="Arial"/>
        </w:rPr>
      </w:pPr>
      <w:r w:rsidRPr="002F5CEB">
        <w:rPr>
          <w:rFonts w:ascii="Arial" w:hAnsi="Arial" w:cs="Arial"/>
          <w:b/>
          <w:i/>
        </w:rPr>
        <w:t>Visit</w:t>
      </w:r>
      <w:r w:rsidRPr="002F5CEB">
        <w:rPr>
          <w:rFonts w:ascii="Arial" w:hAnsi="Arial" w:cs="Arial"/>
        </w:rPr>
        <w:t xml:space="preserve"> to MBDA, Stevenage, UK: Tues 26</w:t>
      </w:r>
      <w:r w:rsidRPr="002F5CEB">
        <w:rPr>
          <w:rFonts w:ascii="Arial" w:hAnsi="Arial" w:cs="Arial"/>
          <w:vertAlign w:val="superscript"/>
        </w:rPr>
        <w:t>th</w:t>
      </w:r>
      <w:r w:rsidR="00A7544F" w:rsidRPr="002F5CEB">
        <w:rPr>
          <w:rFonts w:ascii="Arial" w:hAnsi="Arial" w:cs="Arial"/>
        </w:rPr>
        <w:t xml:space="preserve"> </w:t>
      </w:r>
      <w:r w:rsidRPr="002F5CEB">
        <w:rPr>
          <w:rFonts w:ascii="Arial" w:hAnsi="Arial" w:cs="Arial"/>
        </w:rPr>
        <w:t xml:space="preserve">Feb 2013 – presentation given on </w:t>
      </w:r>
      <w:proofErr w:type="spellStart"/>
      <w:r w:rsidRPr="002F5CEB">
        <w:rPr>
          <w:rFonts w:ascii="Arial" w:hAnsi="Arial" w:cs="Arial"/>
        </w:rPr>
        <w:t>XMat</w:t>
      </w:r>
      <w:proofErr w:type="spellEnd"/>
      <w:r w:rsidRPr="002F5CEB">
        <w:rPr>
          <w:rFonts w:ascii="Arial" w:hAnsi="Arial" w:cs="Arial"/>
        </w:rPr>
        <w:t>; led to a contract to work with us on the programme.</w:t>
      </w:r>
    </w:p>
    <w:p w14:paraId="67A50D18" w14:textId="6E974ABE" w:rsidR="0068461A" w:rsidRPr="002F5CEB" w:rsidRDefault="0068461A" w:rsidP="00274F65">
      <w:pPr>
        <w:numPr>
          <w:ilvl w:val="0"/>
          <w:numId w:val="7"/>
        </w:numPr>
        <w:spacing w:after="0" w:line="240" w:lineRule="auto"/>
        <w:ind w:left="284" w:hanging="284"/>
        <w:rPr>
          <w:rFonts w:ascii="Arial" w:hAnsi="Arial" w:cs="Arial"/>
        </w:rPr>
      </w:pPr>
      <w:r w:rsidRPr="002F5CEB">
        <w:rPr>
          <w:rFonts w:ascii="Arial" w:hAnsi="Arial" w:cs="Arial"/>
          <w:b/>
          <w:i/>
        </w:rPr>
        <w:t>Keynote Lecture</w:t>
      </w:r>
      <w:r w:rsidRPr="002F5CEB">
        <w:rPr>
          <w:rFonts w:ascii="Arial" w:hAnsi="Arial" w:cs="Arial"/>
        </w:rPr>
        <w:t xml:space="preserve"> </w:t>
      </w:r>
      <w:r w:rsidR="00A7544F" w:rsidRPr="002F5CEB">
        <w:rPr>
          <w:rFonts w:ascii="Arial" w:hAnsi="Arial" w:cs="Arial"/>
        </w:rPr>
        <w:t>‘</w:t>
      </w:r>
      <w:r w:rsidRPr="002F5CEB">
        <w:rPr>
          <w:rFonts w:ascii="Arial" w:hAnsi="Arial" w:cs="Arial"/>
        </w:rPr>
        <w:t>High-Temperature Strength Measurements and Arc-Jet Testing of Cf-HfB</w:t>
      </w:r>
      <w:r w:rsidRPr="002F5CEB">
        <w:rPr>
          <w:rFonts w:ascii="Arial" w:hAnsi="Arial" w:cs="Arial"/>
          <w:vertAlign w:val="subscript"/>
        </w:rPr>
        <w:t>2</w:t>
      </w:r>
      <w:r w:rsidRPr="002F5CEB">
        <w:rPr>
          <w:rFonts w:ascii="Arial" w:hAnsi="Arial" w:cs="Arial"/>
        </w:rPr>
        <w:t xml:space="preserve"> UHTC Composites</w:t>
      </w:r>
      <w:r w:rsidR="00A7544F" w:rsidRPr="002F5CEB">
        <w:rPr>
          <w:rFonts w:ascii="Arial" w:hAnsi="Arial" w:cs="Arial"/>
        </w:rPr>
        <w:t>’</w:t>
      </w:r>
      <w:r w:rsidRPr="002F5CEB">
        <w:rPr>
          <w:rFonts w:ascii="Arial" w:hAnsi="Arial" w:cs="Arial"/>
        </w:rPr>
        <w:t xml:space="preserve">, Binner JGP, Paul A, Venugopal S, </w:t>
      </w:r>
      <w:proofErr w:type="spellStart"/>
      <w:r w:rsidRPr="002F5CEB">
        <w:rPr>
          <w:rFonts w:ascii="Arial" w:hAnsi="Arial" w:cs="Arial"/>
        </w:rPr>
        <w:t>Vaidhyanathan</w:t>
      </w:r>
      <w:proofErr w:type="spellEnd"/>
      <w:r w:rsidRPr="002F5CEB">
        <w:rPr>
          <w:rFonts w:ascii="Arial" w:hAnsi="Arial" w:cs="Arial"/>
        </w:rPr>
        <w:t xml:space="preserve"> B, Brown P and Heaton A. 13</w:t>
      </w:r>
      <w:r w:rsidRPr="002F5CEB">
        <w:rPr>
          <w:rFonts w:ascii="Arial" w:hAnsi="Arial" w:cs="Arial"/>
          <w:vertAlign w:val="superscript"/>
        </w:rPr>
        <w:t>th</w:t>
      </w:r>
      <w:r w:rsidR="00A7544F" w:rsidRPr="002F5CEB">
        <w:rPr>
          <w:rFonts w:ascii="Arial" w:hAnsi="Arial" w:cs="Arial"/>
        </w:rPr>
        <w:t xml:space="preserve"> </w:t>
      </w:r>
      <w:r w:rsidRPr="002F5CEB">
        <w:rPr>
          <w:rFonts w:ascii="Arial" w:hAnsi="Arial" w:cs="Arial"/>
        </w:rPr>
        <w:t>Int Conf of the European Ceramic Society, Limoges, France, June 2013.</w:t>
      </w:r>
    </w:p>
    <w:p w14:paraId="41F44A47" w14:textId="0DA23E77" w:rsidR="0068461A" w:rsidRPr="002F5CEB" w:rsidRDefault="0068461A" w:rsidP="00274F65">
      <w:pPr>
        <w:numPr>
          <w:ilvl w:val="0"/>
          <w:numId w:val="7"/>
        </w:numPr>
        <w:spacing w:after="0" w:line="240" w:lineRule="auto"/>
        <w:ind w:left="284" w:hanging="284"/>
        <w:rPr>
          <w:rFonts w:ascii="Arial" w:hAnsi="Arial" w:cs="Arial"/>
        </w:rPr>
      </w:pPr>
      <w:r w:rsidRPr="002F5CEB">
        <w:rPr>
          <w:rFonts w:ascii="Arial" w:hAnsi="Arial" w:cs="Arial"/>
          <w:b/>
          <w:i/>
        </w:rPr>
        <w:t>Visit</w:t>
      </w:r>
      <w:r w:rsidR="006F784D" w:rsidRPr="002F5CEB">
        <w:rPr>
          <w:rFonts w:ascii="Arial" w:hAnsi="Arial" w:cs="Arial"/>
          <w:b/>
        </w:rPr>
        <w:t xml:space="preserve"> </w:t>
      </w:r>
      <w:r w:rsidR="006F784D" w:rsidRPr="002F5CEB">
        <w:rPr>
          <w:rFonts w:ascii="Arial" w:hAnsi="Arial" w:cs="Arial"/>
        </w:rPr>
        <w:t>to</w:t>
      </w:r>
      <w:r w:rsidRPr="002F5CEB">
        <w:rPr>
          <w:rFonts w:ascii="Arial" w:hAnsi="Arial" w:cs="Arial"/>
        </w:rPr>
        <w:t xml:space="preserve"> Alstom, Baden, Switzerland: Fri 13</w:t>
      </w:r>
      <w:r w:rsidRPr="002F5CEB">
        <w:rPr>
          <w:rFonts w:ascii="Arial" w:hAnsi="Arial" w:cs="Arial"/>
          <w:vertAlign w:val="superscript"/>
        </w:rPr>
        <w:t>th</w:t>
      </w:r>
      <w:r w:rsidR="00A7544F" w:rsidRPr="002F5CEB">
        <w:rPr>
          <w:rFonts w:ascii="Arial" w:hAnsi="Arial" w:cs="Arial"/>
        </w:rPr>
        <w:t xml:space="preserve"> </w:t>
      </w:r>
      <w:r w:rsidRPr="002F5CEB">
        <w:rPr>
          <w:rFonts w:ascii="Arial" w:hAnsi="Arial" w:cs="Arial"/>
        </w:rPr>
        <w:t xml:space="preserve">Sept 2013 – presentation given on </w:t>
      </w:r>
      <w:proofErr w:type="spellStart"/>
      <w:r w:rsidRPr="002F5CEB">
        <w:rPr>
          <w:rFonts w:ascii="Arial" w:hAnsi="Arial" w:cs="Arial"/>
        </w:rPr>
        <w:t>XMat</w:t>
      </w:r>
      <w:proofErr w:type="spellEnd"/>
      <w:r w:rsidR="006F784D" w:rsidRPr="002F5CEB">
        <w:rPr>
          <w:rFonts w:ascii="Arial" w:hAnsi="Arial" w:cs="Arial"/>
        </w:rPr>
        <w:t>.</w:t>
      </w:r>
    </w:p>
    <w:p w14:paraId="12E945BC" w14:textId="6B576DE5" w:rsidR="00837834" w:rsidRPr="00D60DBD" w:rsidRDefault="00837834" w:rsidP="00837834">
      <w:pPr>
        <w:pStyle w:val="ListParagraph"/>
        <w:numPr>
          <w:ilvl w:val="0"/>
          <w:numId w:val="7"/>
        </w:numPr>
        <w:spacing w:after="0" w:line="240" w:lineRule="auto"/>
        <w:ind w:left="284" w:hanging="284"/>
        <w:contextualSpacing w:val="0"/>
        <w:rPr>
          <w:rFonts w:ascii="Arial" w:hAnsi="Arial" w:cs="Arial"/>
        </w:rPr>
      </w:pPr>
      <w:r>
        <w:rPr>
          <w:rFonts w:ascii="Arial" w:hAnsi="Arial" w:cs="Arial"/>
          <w:b/>
          <w:bCs/>
          <w:i/>
          <w:spacing w:val="-3"/>
        </w:rPr>
        <w:t xml:space="preserve">Media </w:t>
      </w:r>
      <w:r w:rsidRPr="002F5CEB">
        <w:rPr>
          <w:rFonts w:ascii="Arial" w:hAnsi="Arial" w:cs="Arial"/>
          <w:b/>
          <w:bCs/>
          <w:i/>
          <w:spacing w:val="-3"/>
        </w:rPr>
        <w:t>appearance</w:t>
      </w:r>
      <w:r w:rsidRPr="002F5CEB">
        <w:rPr>
          <w:rFonts w:ascii="Arial" w:hAnsi="Arial" w:cs="Arial"/>
          <w:bCs/>
          <w:i/>
          <w:spacing w:val="-3"/>
        </w:rPr>
        <w:t xml:space="preserve">, </w:t>
      </w:r>
      <w:r w:rsidRPr="00837834">
        <w:rPr>
          <w:rFonts w:ascii="Arial" w:hAnsi="Arial" w:cs="Arial"/>
          <w:bCs/>
          <w:i/>
          <w:spacing w:val="-3"/>
        </w:rPr>
        <w:t>The One Show</w:t>
      </w:r>
      <w:r w:rsidRPr="002F5CEB">
        <w:rPr>
          <w:rFonts w:ascii="Arial" w:hAnsi="Arial" w:cs="Arial"/>
          <w:bCs/>
          <w:spacing w:val="-3"/>
        </w:rPr>
        <w:t xml:space="preserve"> (talking about cubic boron nitride, the hardest man-made metal), 2013</w:t>
      </w:r>
      <w:r>
        <w:rPr>
          <w:rFonts w:ascii="Arial" w:hAnsi="Arial" w:cs="Arial"/>
          <w:bCs/>
          <w:spacing w:val="-3"/>
        </w:rPr>
        <w:t>.</w:t>
      </w:r>
    </w:p>
    <w:p w14:paraId="141FE0CE" w14:textId="34C821EC" w:rsidR="00D60DBD" w:rsidRPr="002F5CEB" w:rsidRDefault="003E002C" w:rsidP="00D60DBD">
      <w:pPr>
        <w:pStyle w:val="ListParagraph"/>
        <w:numPr>
          <w:ilvl w:val="0"/>
          <w:numId w:val="7"/>
        </w:numPr>
        <w:spacing w:after="0" w:line="240" w:lineRule="auto"/>
        <w:ind w:left="284" w:hanging="284"/>
        <w:contextualSpacing w:val="0"/>
        <w:rPr>
          <w:rFonts w:ascii="Arial" w:hAnsi="Arial" w:cs="Arial"/>
        </w:rPr>
      </w:pPr>
      <w:r>
        <w:rPr>
          <w:rFonts w:ascii="Arial" w:hAnsi="Arial" w:cs="Arial"/>
          <w:b/>
          <w:i/>
        </w:rPr>
        <w:t xml:space="preserve">Award </w:t>
      </w:r>
      <w:r w:rsidR="00D60DBD" w:rsidRPr="00D60DBD">
        <w:rPr>
          <w:rFonts w:ascii="Arial" w:hAnsi="Arial" w:cs="Arial"/>
          <w:i/>
        </w:rPr>
        <w:t>‘UHTC-carbon fibre composites: Preparation, oxyacetylene torch testing and characterisation’</w:t>
      </w:r>
      <w:r w:rsidR="00D60DBD" w:rsidRPr="00BD7150">
        <w:rPr>
          <w:rFonts w:ascii="Arial" w:hAnsi="Arial" w:cs="Arial"/>
        </w:rPr>
        <w:t xml:space="preserve">, Paul A, Venugopal S, Binner JGP, </w:t>
      </w:r>
      <w:proofErr w:type="spellStart"/>
      <w:r w:rsidR="00D60DBD" w:rsidRPr="00BD7150">
        <w:rPr>
          <w:rFonts w:ascii="Arial" w:hAnsi="Arial" w:cs="Arial"/>
        </w:rPr>
        <w:t>Vaidhyanathan</w:t>
      </w:r>
      <w:proofErr w:type="spellEnd"/>
      <w:r w:rsidR="00D60DBD" w:rsidRPr="00BD7150">
        <w:rPr>
          <w:rFonts w:ascii="Arial" w:hAnsi="Arial" w:cs="Arial"/>
        </w:rPr>
        <w:t xml:space="preserve"> B, Heaton ACJ and Brown PM. </w:t>
      </w:r>
      <w:r w:rsidR="00D60DBD" w:rsidRPr="00BD7150">
        <w:rPr>
          <w:rFonts w:ascii="Arial" w:hAnsi="Arial" w:cs="Arial"/>
          <w:i/>
        </w:rPr>
        <w:t xml:space="preserve">J. Eur. </w:t>
      </w:r>
      <w:proofErr w:type="spellStart"/>
      <w:r w:rsidR="00D60DBD" w:rsidRPr="00BD7150">
        <w:rPr>
          <w:rFonts w:ascii="Arial" w:hAnsi="Arial" w:cs="Arial"/>
          <w:i/>
        </w:rPr>
        <w:t>Cer</w:t>
      </w:r>
      <w:proofErr w:type="spellEnd"/>
      <w:r w:rsidR="00D60DBD" w:rsidRPr="00BD7150">
        <w:rPr>
          <w:rFonts w:ascii="Arial" w:hAnsi="Arial" w:cs="Arial"/>
          <w:i/>
        </w:rPr>
        <w:t>. Soc.</w:t>
      </w:r>
      <w:r w:rsidR="00D60DBD" w:rsidRPr="00BD7150">
        <w:rPr>
          <w:rFonts w:ascii="Arial" w:hAnsi="Arial" w:cs="Arial"/>
          <w:iCs/>
        </w:rPr>
        <w:t xml:space="preserve"> </w:t>
      </w:r>
      <w:r w:rsidR="00D60DBD" w:rsidRPr="00BD7150">
        <w:rPr>
          <w:rFonts w:ascii="Arial" w:hAnsi="Arial" w:cs="Arial"/>
          <w:b/>
          <w:bCs/>
          <w:iCs/>
        </w:rPr>
        <w:t>33</w:t>
      </w:r>
      <w:r w:rsidR="00D60DBD" w:rsidRPr="00BD7150">
        <w:rPr>
          <w:rFonts w:ascii="Arial" w:hAnsi="Arial" w:cs="Arial"/>
          <w:iCs/>
        </w:rPr>
        <w:t xml:space="preserve"> 423-432 (2013)</w:t>
      </w:r>
      <w:r w:rsidR="00D60DBD" w:rsidRPr="00D60DBD">
        <w:rPr>
          <w:rFonts w:ascii="Arial" w:hAnsi="Arial" w:cs="Arial"/>
          <w:b/>
          <w:iCs/>
        </w:rPr>
        <w:t xml:space="preserve"> </w:t>
      </w:r>
      <w:r w:rsidR="00D60DBD" w:rsidRPr="00D60DBD">
        <w:rPr>
          <w:rFonts w:ascii="Arial" w:hAnsi="Arial" w:cs="Arial"/>
          <w:iCs/>
        </w:rPr>
        <w:t>won the</w:t>
      </w:r>
      <w:r w:rsidR="00D60DBD">
        <w:rPr>
          <w:rFonts w:ascii="Arial" w:hAnsi="Arial" w:cs="Arial"/>
          <w:b/>
          <w:iCs/>
        </w:rPr>
        <w:t xml:space="preserve"> </w:t>
      </w:r>
      <w:r w:rsidR="00D60DBD" w:rsidRPr="00BD7150">
        <w:rPr>
          <w:rFonts w:ascii="Arial" w:hAnsi="Arial" w:cs="Arial"/>
          <w:b/>
          <w:bCs/>
          <w:iCs/>
        </w:rPr>
        <w:t>JECS Best Paper Award</w:t>
      </w:r>
      <w:r w:rsidR="00D60DBD">
        <w:rPr>
          <w:rFonts w:ascii="Arial" w:hAnsi="Arial" w:cs="Arial"/>
          <w:bCs/>
          <w:iCs/>
        </w:rPr>
        <w:t>.</w:t>
      </w:r>
    </w:p>
    <w:p w14:paraId="53D26999" w14:textId="781E392D" w:rsidR="0068461A" w:rsidRPr="002F5CEB" w:rsidRDefault="0068461A" w:rsidP="00274F65">
      <w:pPr>
        <w:numPr>
          <w:ilvl w:val="0"/>
          <w:numId w:val="7"/>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xml:space="preserve"> </w:t>
      </w:r>
      <w:r w:rsidR="00A7544F" w:rsidRPr="002F5CEB">
        <w:rPr>
          <w:rFonts w:ascii="Arial" w:hAnsi="Arial" w:cs="Arial"/>
        </w:rPr>
        <w:t>‘</w:t>
      </w:r>
      <w:r w:rsidRPr="002F5CEB">
        <w:rPr>
          <w:rFonts w:ascii="Arial" w:hAnsi="Arial" w:cs="Arial"/>
        </w:rPr>
        <w:t>Processing and Properties of UHTC Composites</w:t>
      </w:r>
      <w:r w:rsidR="00A7544F" w:rsidRPr="002F5CEB">
        <w:rPr>
          <w:rFonts w:ascii="Arial" w:hAnsi="Arial" w:cs="Arial"/>
        </w:rPr>
        <w:t>’</w:t>
      </w:r>
      <w:r w:rsidRPr="002F5CEB">
        <w:rPr>
          <w:rFonts w:ascii="Arial" w:hAnsi="Arial" w:cs="Arial"/>
        </w:rPr>
        <w:t>, Binner JGP. 13</w:t>
      </w:r>
      <w:r w:rsidRPr="002F5CEB">
        <w:rPr>
          <w:rFonts w:ascii="Arial" w:hAnsi="Arial" w:cs="Arial"/>
          <w:vertAlign w:val="superscript"/>
        </w:rPr>
        <w:t>th</w:t>
      </w:r>
      <w:r w:rsidR="00A7544F" w:rsidRPr="002F5CEB">
        <w:rPr>
          <w:rFonts w:ascii="Arial" w:hAnsi="Arial" w:cs="Arial"/>
        </w:rPr>
        <w:t xml:space="preserve"> </w:t>
      </w:r>
      <w:r w:rsidRPr="002F5CEB">
        <w:rPr>
          <w:rFonts w:ascii="Arial" w:hAnsi="Arial" w:cs="Arial"/>
        </w:rPr>
        <w:t xml:space="preserve">Int Ceramics Congress, </w:t>
      </w:r>
      <w:proofErr w:type="spellStart"/>
      <w:r w:rsidRPr="002F5CEB">
        <w:rPr>
          <w:rFonts w:ascii="Arial" w:hAnsi="Arial" w:cs="Arial"/>
        </w:rPr>
        <w:t>Montecatini</w:t>
      </w:r>
      <w:proofErr w:type="spellEnd"/>
      <w:r w:rsidRPr="002F5CEB">
        <w:rPr>
          <w:rFonts w:ascii="Arial" w:hAnsi="Arial" w:cs="Arial"/>
        </w:rPr>
        <w:t xml:space="preserve"> Terme, Tuscany, Italy, June 2014.</w:t>
      </w:r>
    </w:p>
    <w:p w14:paraId="3A8474C0" w14:textId="4466CF09" w:rsidR="00453008" w:rsidRPr="002F5CEB" w:rsidRDefault="00453008" w:rsidP="00274F65">
      <w:pPr>
        <w:numPr>
          <w:ilvl w:val="0"/>
          <w:numId w:val="7"/>
        </w:numPr>
        <w:spacing w:after="0" w:line="240" w:lineRule="auto"/>
        <w:ind w:left="284" w:hanging="284"/>
        <w:rPr>
          <w:rFonts w:ascii="Arial" w:hAnsi="Arial" w:cs="Arial"/>
        </w:rPr>
      </w:pPr>
      <w:r w:rsidRPr="002F5CEB">
        <w:rPr>
          <w:rFonts w:ascii="Arial" w:hAnsi="Arial" w:cs="Arial"/>
          <w:b/>
          <w:i/>
          <w:spacing w:val="-3"/>
        </w:rPr>
        <w:t>Member of the International Advisor Board</w:t>
      </w:r>
      <w:r w:rsidRPr="002F5CEB">
        <w:rPr>
          <w:rFonts w:ascii="Arial" w:hAnsi="Arial" w:cs="Arial"/>
          <w:spacing w:val="-3"/>
        </w:rPr>
        <w:t>, 13</w:t>
      </w:r>
      <w:r w:rsidRPr="002F5CEB">
        <w:rPr>
          <w:rFonts w:ascii="Arial" w:hAnsi="Arial" w:cs="Arial"/>
          <w:spacing w:val="-3"/>
          <w:vertAlign w:val="superscript"/>
        </w:rPr>
        <w:t>th</w:t>
      </w:r>
      <w:r w:rsidRPr="002F5CEB">
        <w:rPr>
          <w:rFonts w:ascii="Arial" w:hAnsi="Arial" w:cs="Arial"/>
          <w:spacing w:val="-3"/>
        </w:rPr>
        <w:t xml:space="preserve"> International Ceramics Congress, </w:t>
      </w:r>
      <w:proofErr w:type="spellStart"/>
      <w:r w:rsidRPr="002F5CEB">
        <w:rPr>
          <w:rFonts w:ascii="Arial" w:hAnsi="Arial" w:cs="Arial"/>
          <w:spacing w:val="-3"/>
        </w:rPr>
        <w:t>Montecatini</w:t>
      </w:r>
      <w:proofErr w:type="spellEnd"/>
      <w:r w:rsidRPr="002F5CEB">
        <w:rPr>
          <w:rFonts w:ascii="Arial" w:hAnsi="Arial" w:cs="Arial"/>
          <w:spacing w:val="-3"/>
        </w:rPr>
        <w:t xml:space="preserve"> Terme, Italy, June 2014.</w:t>
      </w:r>
    </w:p>
    <w:p w14:paraId="4A29EA53" w14:textId="04E8AE9D" w:rsidR="0068461A" w:rsidRPr="002F5CEB" w:rsidRDefault="0068461A" w:rsidP="00274F65">
      <w:pPr>
        <w:numPr>
          <w:ilvl w:val="0"/>
          <w:numId w:val="7"/>
        </w:numPr>
        <w:spacing w:after="0" w:line="240" w:lineRule="auto"/>
        <w:ind w:left="284" w:hanging="284"/>
        <w:rPr>
          <w:rFonts w:ascii="Arial" w:hAnsi="Arial" w:cs="Arial"/>
        </w:rPr>
      </w:pPr>
      <w:r w:rsidRPr="002F5CEB">
        <w:rPr>
          <w:rFonts w:ascii="Arial" w:hAnsi="Arial" w:cs="Arial"/>
          <w:b/>
          <w:i/>
        </w:rPr>
        <w:t>Keynote Lecture</w:t>
      </w:r>
      <w:r w:rsidRPr="002F5CEB">
        <w:rPr>
          <w:rFonts w:ascii="Arial" w:hAnsi="Arial" w:cs="Arial"/>
        </w:rPr>
        <w:t xml:space="preserve"> </w:t>
      </w:r>
      <w:r w:rsidR="00A7544F" w:rsidRPr="002F5CEB">
        <w:rPr>
          <w:rFonts w:ascii="Arial" w:hAnsi="Arial" w:cs="Arial"/>
        </w:rPr>
        <w:t>‘</w:t>
      </w:r>
      <w:r w:rsidRPr="002F5CEB">
        <w:rPr>
          <w:rFonts w:ascii="Arial" w:hAnsi="Arial" w:cs="Arial"/>
        </w:rPr>
        <w:t>Processing and Characterisation of Advanced Ceramics for Demanding Applications</w:t>
      </w:r>
      <w:r w:rsidR="00A7544F" w:rsidRPr="002F5CEB">
        <w:rPr>
          <w:rFonts w:ascii="Arial" w:hAnsi="Arial" w:cs="Arial"/>
        </w:rPr>
        <w:t>’</w:t>
      </w:r>
      <w:r w:rsidRPr="002F5CEB">
        <w:rPr>
          <w:rFonts w:ascii="Arial" w:hAnsi="Arial" w:cs="Arial"/>
        </w:rPr>
        <w:t>, Binner JGP, 11</w:t>
      </w:r>
      <w:r w:rsidRPr="002F5CEB">
        <w:rPr>
          <w:rFonts w:ascii="Arial" w:hAnsi="Arial" w:cs="Arial"/>
          <w:vertAlign w:val="superscript"/>
        </w:rPr>
        <w:t>th</w:t>
      </w:r>
      <w:r w:rsidR="00A7544F" w:rsidRPr="002F5CEB">
        <w:rPr>
          <w:rFonts w:ascii="Arial" w:hAnsi="Arial" w:cs="Arial"/>
        </w:rPr>
        <w:t xml:space="preserve"> </w:t>
      </w:r>
      <w:r w:rsidRPr="002F5CEB">
        <w:rPr>
          <w:rFonts w:ascii="Arial" w:hAnsi="Arial" w:cs="Arial"/>
        </w:rPr>
        <w:t xml:space="preserve">Conf on Solid State Chemistry, </w:t>
      </w:r>
      <w:proofErr w:type="spellStart"/>
      <w:r w:rsidRPr="002F5CEB">
        <w:rPr>
          <w:rFonts w:ascii="Arial" w:hAnsi="Arial" w:cs="Arial"/>
        </w:rPr>
        <w:t>Trenčianske</w:t>
      </w:r>
      <w:proofErr w:type="spellEnd"/>
      <w:r w:rsidRPr="002F5CEB">
        <w:rPr>
          <w:rFonts w:ascii="Arial" w:hAnsi="Arial" w:cs="Arial"/>
        </w:rPr>
        <w:t xml:space="preserve"> Teplice, Slovakia, July 2014.</w:t>
      </w:r>
    </w:p>
    <w:p w14:paraId="450F4087" w14:textId="1CB56474" w:rsidR="0068461A" w:rsidRPr="002F5CEB" w:rsidRDefault="0068461A" w:rsidP="00274F65">
      <w:pPr>
        <w:numPr>
          <w:ilvl w:val="0"/>
          <w:numId w:val="7"/>
        </w:numPr>
        <w:spacing w:after="0" w:line="240" w:lineRule="auto"/>
        <w:ind w:left="284" w:hanging="284"/>
        <w:rPr>
          <w:rFonts w:ascii="Arial" w:hAnsi="Arial" w:cs="Arial"/>
        </w:rPr>
      </w:pPr>
      <w:r w:rsidRPr="002F5CEB">
        <w:rPr>
          <w:rFonts w:ascii="Arial" w:hAnsi="Arial" w:cs="Arial"/>
          <w:b/>
          <w:i/>
        </w:rPr>
        <w:t>Ke</w:t>
      </w:r>
      <w:r w:rsidR="006E3861" w:rsidRPr="002F5CEB">
        <w:rPr>
          <w:rFonts w:ascii="Arial" w:hAnsi="Arial" w:cs="Arial"/>
          <w:b/>
          <w:i/>
        </w:rPr>
        <w:t>y</w:t>
      </w:r>
      <w:r w:rsidRPr="002F5CEB">
        <w:rPr>
          <w:rFonts w:ascii="Arial" w:hAnsi="Arial" w:cs="Arial"/>
          <w:b/>
          <w:i/>
        </w:rPr>
        <w:t>note Lecture</w:t>
      </w:r>
      <w:r w:rsidRPr="002F5CEB">
        <w:rPr>
          <w:rFonts w:ascii="Arial" w:hAnsi="Arial" w:cs="Arial"/>
        </w:rPr>
        <w:t xml:space="preserve"> </w:t>
      </w:r>
      <w:r w:rsidR="00A7544F" w:rsidRPr="002F5CEB">
        <w:rPr>
          <w:rFonts w:ascii="Arial" w:hAnsi="Arial" w:cs="Arial"/>
        </w:rPr>
        <w:t>‘</w:t>
      </w:r>
      <w:r w:rsidRPr="002F5CEB">
        <w:rPr>
          <w:rFonts w:ascii="Arial" w:hAnsi="Arial" w:cs="Arial"/>
        </w:rPr>
        <w:t>UHTC Composites: From powder synthesis to arc-jet testing</w:t>
      </w:r>
      <w:r w:rsidR="00A7544F" w:rsidRPr="002F5CEB">
        <w:rPr>
          <w:rFonts w:ascii="Arial" w:hAnsi="Arial" w:cs="Arial"/>
        </w:rPr>
        <w:t>’</w:t>
      </w:r>
      <w:r w:rsidRPr="002F5CEB">
        <w:rPr>
          <w:rFonts w:ascii="Arial" w:hAnsi="Arial" w:cs="Arial"/>
        </w:rPr>
        <w:t xml:space="preserve">, Binner J, Paul A, </w:t>
      </w:r>
      <w:proofErr w:type="spellStart"/>
      <w:r w:rsidRPr="002F5CEB">
        <w:rPr>
          <w:rFonts w:ascii="Arial" w:hAnsi="Arial" w:cs="Arial"/>
        </w:rPr>
        <w:t>Vaidhyanathan</w:t>
      </w:r>
      <w:proofErr w:type="spellEnd"/>
      <w:r w:rsidRPr="002F5CEB">
        <w:rPr>
          <w:rFonts w:ascii="Arial" w:hAnsi="Arial" w:cs="Arial"/>
        </w:rPr>
        <w:t xml:space="preserve"> B, Venugopal S, Zheng P and Brown P, 5</w:t>
      </w:r>
      <w:r w:rsidRPr="002F5CEB">
        <w:rPr>
          <w:rFonts w:ascii="Arial" w:hAnsi="Arial" w:cs="Arial"/>
          <w:vertAlign w:val="superscript"/>
        </w:rPr>
        <w:t>th</w:t>
      </w:r>
      <w:r w:rsidR="00A7544F" w:rsidRPr="002F5CEB">
        <w:rPr>
          <w:rFonts w:ascii="Arial" w:hAnsi="Arial" w:cs="Arial"/>
        </w:rPr>
        <w:t xml:space="preserve"> </w:t>
      </w:r>
      <w:r w:rsidRPr="002F5CEB">
        <w:rPr>
          <w:rFonts w:ascii="Arial" w:hAnsi="Arial" w:cs="Arial"/>
        </w:rPr>
        <w:t>Int Congress on Ceramics, Beijing, China, August 2014.</w:t>
      </w:r>
    </w:p>
    <w:p w14:paraId="752B54BB" w14:textId="03B4C9BA" w:rsidR="0068461A" w:rsidRPr="002F5CEB" w:rsidRDefault="00430DC7" w:rsidP="00274F65">
      <w:pPr>
        <w:numPr>
          <w:ilvl w:val="0"/>
          <w:numId w:val="7"/>
        </w:numPr>
        <w:spacing w:after="0" w:line="240" w:lineRule="auto"/>
        <w:ind w:left="284" w:hanging="284"/>
        <w:rPr>
          <w:rFonts w:ascii="Arial" w:hAnsi="Arial" w:cs="Arial"/>
        </w:rPr>
      </w:pPr>
      <w:r w:rsidRPr="002F5CEB">
        <w:rPr>
          <w:rFonts w:ascii="Arial" w:hAnsi="Arial" w:cs="Arial"/>
          <w:b/>
          <w:i/>
        </w:rPr>
        <w:t>Plenary Lecture</w:t>
      </w:r>
      <w:r w:rsidRPr="002F5CEB">
        <w:rPr>
          <w:rFonts w:ascii="Arial" w:hAnsi="Arial" w:cs="Arial"/>
        </w:rPr>
        <w:t xml:space="preserve"> </w:t>
      </w:r>
      <w:r w:rsidR="00A7544F" w:rsidRPr="002F5CEB">
        <w:rPr>
          <w:rFonts w:ascii="Arial" w:hAnsi="Arial" w:cs="Arial"/>
        </w:rPr>
        <w:t>‘</w:t>
      </w:r>
      <w:r w:rsidRPr="002F5CEB">
        <w:rPr>
          <w:rFonts w:ascii="Arial" w:hAnsi="Arial" w:cs="Arial"/>
        </w:rPr>
        <w:t>Processing and Characterisation of Advanced Ceramics for Demanding Applications</w:t>
      </w:r>
      <w:r w:rsidR="00A7544F" w:rsidRPr="002F5CEB">
        <w:rPr>
          <w:rFonts w:ascii="Arial" w:hAnsi="Arial" w:cs="Arial"/>
        </w:rPr>
        <w:t>’</w:t>
      </w:r>
      <w:r w:rsidRPr="002F5CEB">
        <w:rPr>
          <w:rFonts w:ascii="Arial" w:hAnsi="Arial" w:cs="Arial"/>
        </w:rPr>
        <w:t>, Binner J, PSA 2014 Conf and Exhibition, Manchester, UK, September 2014.</w:t>
      </w:r>
    </w:p>
    <w:p w14:paraId="2B070DE5" w14:textId="39318255" w:rsidR="006E3861" w:rsidRPr="002F5CEB" w:rsidRDefault="006E3861" w:rsidP="006538E7">
      <w:pPr>
        <w:pStyle w:val="ListParagraph"/>
        <w:numPr>
          <w:ilvl w:val="0"/>
          <w:numId w:val="11"/>
        </w:numPr>
        <w:spacing w:after="0" w:line="240" w:lineRule="auto"/>
        <w:ind w:left="284" w:hanging="284"/>
        <w:contextualSpacing w:val="0"/>
        <w:rPr>
          <w:rFonts w:ascii="Arial" w:hAnsi="Arial" w:cs="Arial"/>
        </w:rPr>
      </w:pPr>
      <w:r w:rsidRPr="002F5CEB">
        <w:rPr>
          <w:rFonts w:ascii="Arial" w:hAnsi="Arial" w:cs="Arial"/>
          <w:b/>
          <w:i/>
        </w:rPr>
        <w:t>Plenary Lecture</w:t>
      </w:r>
      <w:r w:rsidRPr="002F5CEB">
        <w:rPr>
          <w:rFonts w:ascii="Arial" w:hAnsi="Arial" w:cs="Arial"/>
        </w:rPr>
        <w:t xml:space="preserve"> ‘Ultra-High Temperature Ceramics: Processing, Properties and Applications’, Binner J, 90</w:t>
      </w:r>
      <w:r w:rsidRPr="002F5CEB">
        <w:rPr>
          <w:rFonts w:ascii="Arial" w:hAnsi="Arial" w:cs="Arial"/>
          <w:vertAlign w:val="superscript"/>
        </w:rPr>
        <w:t>th</w:t>
      </w:r>
      <w:r w:rsidR="006418E9" w:rsidRPr="002F5CEB">
        <w:rPr>
          <w:rFonts w:ascii="Arial" w:hAnsi="Arial" w:cs="Arial"/>
        </w:rPr>
        <w:t xml:space="preserve"> </w:t>
      </w:r>
      <w:r w:rsidRPr="002F5CEB">
        <w:rPr>
          <w:rFonts w:ascii="Arial" w:hAnsi="Arial" w:cs="Arial"/>
        </w:rPr>
        <w:t>DKG Annual Conference, Bayreuth, Germany, March 2015.</w:t>
      </w:r>
    </w:p>
    <w:p w14:paraId="3B61D058" w14:textId="0E137C26" w:rsidR="00453008" w:rsidRPr="002F5CEB" w:rsidRDefault="00453008" w:rsidP="006538E7">
      <w:pPr>
        <w:pStyle w:val="ListParagraph"/>
        <w:numPr>
          <w:ilvl w:val="0"/>
          <w:numId w:val="11"/>
        </w:numPr>
        <w:spacing w:after="0" w:line="240" w:lineRule="auto"/>
        <w:ind w:left="284" w:hanging="284"/>
        <w:contextualSpacing w:val="0"/>
        <w:rPr>
          <w:rFonts w:ascii="Arial" w:hAnsi="Arial" w:cs="Arial"/>
        </w:rPr>
      </w:pPr>
      <w:r w:rsidRPr="002F5CEB">
        <w:rPr>
          <w:rFonts w:ascii="Arial" w:hAnsi="Arial" w:cs="Arial"/>
          <w:b/>
          <w:i/>
          <w:spacing w:val="-3"/>
        </w:rPr>
        <w:t>Member of the International Advisory Board</w:t>
      </w:r>
      <w:r w:rsidRPr="002F5CEB">
        <w:rPr>
          <w:rFonts w:ascii="Arial" w:hAnsi="Arial" w:cs="Arial"/>
          <w:spacing w:val="-3"/>
        </w:rPr>
        <w:t>, German Ceramic Society (DKG) Annual Meeting, Bayreuth, Germany, March 2015.</w:t>
      </w:r>
    </w:p>
    <w:p w14:paraId="48ACCFBA" w14:textId="6CFF7850" w:rsidR="006E3861" w:rsidRPr="002F5CEB" w:rsidRDefault="006E3861" w:rsidP="006538E7">
      <w:pPr>
        <w:pStyle w:val="ListParagraph"/>
        <w:numPr>
          <w:ilvl w:val="0"/>
          <w:numId w:val="11"/>
        </w:numPr>
        <w:spacing w:after="0" w:line="240" w:lineRule="auto"/>
        <w:ind w:left="284" w:hanging="284"/>
        <w:contextualSpacing w:val="0"/>
        <w:rPr>
          <w:rFonts w:ascii="Arial" w:hAnsi="Arial" w:cs="Arial"/>
        </w:rPr>
      </w:pPr>
      <w:r w:rsidRPr="002F5CEB">
        <w:rPr>
          <w:rFonts w:ascii="Arial" w:hAnsi="Arial" w:cs="Arial"/>
          <w:b/>
          <w:i/>
        </w:rPr>
        <w:t>Keynote Lecture</w:t>
      </w:r>
      <w:r w:rsidRPr="002F5CEB">
        <w:rPr>
          <w:rFonts w:ascii="Arial" w:hAnsi="Arial" w:cs="Arial"/>
        </w:rPr>
        <w:t xml:space="preserve"> ‘Ultra-High Temperature Composites’, Binner J, Ultra-High Temperature Ceramics: Materials for Extreme Environment Applications III, Gold Coast, Australia, April 2015.</w:t>
      </w:r>
    </w:p>
    <w:p w14:paraId="1FB77B0B" w14:textId="0583740B" w:rsidR="00453008" w:rsidRPr="002F5CEB" w:rsidRDefault="00453008" w:rsidP="006538E7">
      <w:pPr>
        <w:pStyle w:val="ListParagraph"/>
        <w:numPr>
          <w:ilvl w:val="0"/>
          <w:numId w:val="11"/>
        </w:numPr>
        <w:spacing w:after="0" w:line="240" w:lineRule="auto"/>
        <w:ind w:left="284" w:hanging="284"/>
        <w:contextualSpacing w:val="0"/>
        <w:rPr>
          <w:rFonts w:ascii="Arial" w:hAnsi="Arial" w:cs="Arial"/>
        </w:rPr>
      </w:pPr>
      <w:r w:rsidRPr="002F5CEB">
        <w:rPr>
          <w:rFonts w:ascii="Arial" w:hAnsi="Arial" w:cs="Arial"/>
          <w:b/>
          <w:i/>
          <w:spacing w:val="-3"/>
        </w:rPr>
        <w:t>Member of the Scientific Committee</w:t>
      </w:r>
      <w:r w:rsidRPr="002F5CEB">
        <w:rPr>
          <w:rFonts w:ascii="Arial" w:hAnsi="Arial" w:cs="Arial"/>
          <w:spacing w:val="-3"/>
        </w:rPr>
        <w:t xml:space="preserve">, Ultra High Temperature Ceramics: Materials </w:t>
      </w:r>
      <w:proofErr w:type="gramStart"/>
      <w:r w:rsidRPr="002F5CEB">
        <w:rPr>
          <w:rFonts w:ascii="Arial" w:hAnsi="Arial" w:cs="Arial"/>
          <w:spacing w:val="-3"/>
        </w:rPr>
        <w:t>For</w:t>
      </w:r>
      <w:proofErr w:type="gramEnd"/>
      <w:r w:rsidRPr="002F5CEB">
        <w:rPr>
          <w:rFonts w:ascii="Arial" w:hAnsi="Arial" w:cs="Arial"/>
          <w:spacing w:val="-3"/>
        </w:rPr>
        <w:t xml:space="preserve"> Extreme Environment Applications III, </w:t>
      </w:r>
      <w:r w:rsidRPr="002F5CEB">
        <w:rPr>
          <w:rFonts w:ascii="Arial" w:hAnsi="Arial" w:cs="Arial"/>
          <w:bCs/>
          <w:spacing w:val="-3"/>
        </w:rPr>
        <w:t>Gold Coast, Australia, April 2015.</w:t>
      </w:r>
    </w:p>
    <w:p w14:paraId="1A5E7409" w14:textId="5D3131E5" w:rsidR="0068461A" w:rsidRPr="002F5CEB" w:rsidRDefault="006E3861" w:rsidP="006538E7">
      <w:pPr>
        <w:pStyle w:val="ListParagraph"/>
        <w:numPr>
          <w:ilvl w:val="0"/>
          <w:numId w:val="11"/>
        </w:numPr>
        <w:spacing w:after="0" w:line="240" w:lineRule="auto"/>
        <w:ind w:left="284" w:hanging="284"/>
        <w:contextualSpacing w:val="0"/>
        <w:rPr>
          <w:rFonts w:ascii="Arial" w:hAnsi="Arial" w:cs="Arial"/>
        </w:rPr>
      </w:pPr>
      <w:r w:rsidRPr="002F5CEB">
        <w:rPr>
          <w:rFonts w:ascii="Arial" w:hAnsi="Arial" w:cs="Arial"/>
          <w:b/>
          <w:i/>
        </w:rPr>
        <w:t>Keynote Lecture</w:t>
      </w:r>
      <w:r w:rsidRPr="002F5CEB">
        <w:rPr>
          <w:rFonts w:ascii="Arial" w:hAnsi="Arial" w:cs="Arial"/>
        </w:rPr>
        <w:t xml:space="preserve"> ‘Ultra-High Temperature Composites: Processing, Performance and Future’, Binner J, Anish Paul, </w:t>
      </w:r>
      <w:proofErr w:type="spellStart"/>
      <w:r w:rsidRPr="002F5CEB">
        <w:rPr>
          <w:rFonts w:ascii="Arial" w:hAnsi="Arial" w:cs="Arial"/>
        </w:rPr>
        <w:t>Prabhu</w:t>
      </w:r>
      <w:proofErr w:type="spellEnd"/>
      <w:r w:rsidRPr="002F5CEB">
        <w:rPr>
          <w:rFonts w:ascii="Arial" w:hAnsi="Arial" w:cs="Arial"/>
        </w:rPr>
        <w:t xml:space="preserve"> </w:t>
      </w:r>
      <w:proofErr w:type="spellStart"/>
      <w:r w:rsidRPr="002F5CEB">
        <w:rPr>
          <w:rFonts w:ascii="Arial" w:hAnsi="Arial" w:cs="Arial"/>
        </w:rPr>
        <w:t>Ramanujam</w:t>
      </w:r>
      <w:proofErr w:type="spellEnd"/>
      <w:r w:rsidRPr="002F5CEB">
        <w:rPr>
          <w:rFonts w:ascii="Arial" w:hAnsi="Arial" w:cs="Arial"/>
        </w:rPr>
        <w:t xml:space="preserve">, </w:t>
      </w:r>
      <w:proofErr w:type="spellStart"/>
      <w:r w:rsidRPr="002F5CEB">
        <w:rPr>
          <w:rFonts w:ascii="Arial" w:hAnsi="Arial" w:cs="Arial"/>
        </w:rPr>
        <w:t>Virtudes</w:t>
      </w:r>
      <w:proofErr w:type="spellEnd"/>
      <w:r w:rsidRPr="002F5CEB">
        <w:rPr>
          <w:rFonts w:ascii="Arial" w:hAnsi="Arial" w:cs="Arial"/>
        </w:rPr>
        <w:t xml:space="preserve"> Rubio, </w:t>
      </w:r>
      <w:proofErr w:type="spellStart"/>
      <w:r w:rsidRPr="002F5CEB">
        <w:rPr>
          <w:rFonts w:ascii="Arial" w:hAnsi="Arial" w:cs="Arial"/>
        </w:rPr>
        <w:t>Bala</w:t>
      </w:r>
      <w:proofErr w:type="spellEnd"/>
      <w:r w:rsidRPr="002F5CEB">
        <w:rPr>
          <w:rFonts w:ascii="Arial" w:hAnsi="Arial" w:cs="Arial"/>
        </w:rPr>
        <w:t xml:space="preserve"> </w:t>
      </w:r>
      <w:proofErr w:type="spellStart"/>
      <w:r w:rsidRPr="002F5CEB">
        <w:rPr>
          <w:rFonts w:ascii="Arial" w:hAnsi="Arial" w:cs="Arial"/>
        </w:rPr>
        <w:t>Vaidhyanathan</w:t>
      </w:r>
      <w:proofErr w:type="spellEnd"/>
      <w:r w:rsidRPr="002F5CEB">
        <w:rPr>
          <w:rFonts w:ascii="Arial" w:hAnsi="Arial" w:cs="Arial"/>
        </w:rPr>
        <w:t xml:space="preserve">, Saranya Venugopal, </w:t>
      </w:r>
      <w:proofErr w:type="spellStart"/>
      <w:r w:rsidRPr="002F5CEB">
        <w:rPr>
          <w:rFonts w:ascii="Arial" w:hAnsi="Arial" w:cs="Arial"/>
        </w:rPr>
        <w:t>Penxiang</w:t>
      </w:r>
      <w:proofErr w:type="spellEnd"/>
      <w:r w:rsidRPr="002F5CEB">
        <w:rPr>
          <w:rFonts w:ascii="Arial" w:hAnsi="Arial" w:cs="Arial"/>
        </w:rPr>
        <w:t xml:space="preserve"> Zheng, Ji Zou, 14</w:t>
      </w:r>
      <w:r w:rsidRPr="002F5CEB">
        <w:rPr>
          <w:rFonts w:ascii="Arial" w:hAnsi="Arial" w:cs="Arial"/>
          <w:vertAlign w:val="superscript"/>
        </w:rPr>
        <w:t>th</w:t>
      </w:r>
      <w:r w:rsidR="006418E9" w:rsidRPr="002F5CEB">
        <w:rPr>
          <w:rFonts w:ascii="Arial" w:hAnsi="Arial" w:cs="Arial"/>
        </w:rPr>
        <w:t xml:space="preserve"> </w:t>
      </w:r>
      <w:r w:rsidRPr="002F5CEB">
        <w:rPr>
          <w:rFonts w:ascii="Arial" w:hAnsi="Arial" w:cs="Arial"/>
        </w:rPr>
        <w:t>International Conference of the European Ceramic Society, Toledo, Spain, June 2015.</w:t>
      </w:r>
    </w:p>
    <w:p w14:paraId="43540644" w14:textId="2598169D" w:rsidR="00453008" w:rsidRPr="002F5CEB" w:rsidRDefault="00453008" w:rsidP="006538E7">
      <w:pPr>
        <w:pStyle w:val="ListParagraph"/>
        <w:numPr>
          <w:ilvl w:val="0"/>
          <w:numId w:val="11"/>
        </w:numPr>
        <w:spacing w:after="0" w:line="240" w:lineRule="auto"/>
        <w:ind w:left="284" w:hanging="284"/>
        <w:contextualSpacing w:val="0"/>
        <w:rPr>
          <w:rFonts w:ascii="Arial" w:hAnsi="Arial" w:cs="Arial"/>
        </w:rPr>
      </w:pPr>
      <w:r w:rsidRPr="002F5CEB">
        <w:rPr>
          <w:rFonts w:ascii="Arial" w:hAnsi="Arial" w:cs="Arial"/>
          <w:b/>
          <w:i/>
          <w:spacing w:val="-3"/>
        </w:rPr>
        <w:t>Chair, Theme 1 – Innovative processing and synthesis</w:t>
      </w:r>
      <w:r w:rsidRPr="002F5CEB">
        <w:rPr>
          <w:rFonts w:ascii="Arial" w:hAnsi="Arial" w:cs="Arial"/>
          <w:spacing w:val="-3"/>
        </w:rPr>
        <w:t>, 14</w:t>
      </w:r>
      <w:r w:rsidRPr="002F5CEB">
        <w:rPr>
          <w:rFonts w:ascii="Arial" w:hAnsi="Arial" w:cs="Arial"/>
          <w:spacing w:val="-3"/>
          <w:vertAlign w:val="superscript"/>
        </w:rPr>
        <w:t>th</w:t>
      </w:r>
      <w:r w:rsidRPr="002F5CEB">
        <w:rPr>
          <w:rFonts w:ascii="Arial" w:hAnsi="Arial" w:cs="Arial"/>
          <w:spacing w:val="-3"/>
        </w:rPr>
        <w:t xml:space="preserve"> European Ceramics Society, Toledo, Spain, June 2015.</w:t>
      </w:r>
    </w:p>
    <w:p w14:paraId="56A852E2" w14:textId="7D07184C" w:rsidR="00453008" w:rsidRPr="002F5CEB" w:rsidRDefault="00453008" w:rsidP="006538E7">
      <w:pPr>
        <w:pStyle w:val="ListParagraph"/>
        <w:numPr>
          <w:ilvl w:val="0"/>
          <w:numId w:val="11"/>
        </w:numPr>
        <w:spacing w:after="0" w:line="240" w:lineRule="auto"/>
        <w:ind w:left="284" w:hanging="284"/>
        <w:contextualSpacing w:val="0"/>
        <w:rPr>
          <w:rFonts w:ascii="Arial" w:hAnsi="Arial" w:cs="Arial"/>
        </w:rPr>
      </w:pPr>
      <w:r w:rsidRPr="002F5CEB">
        <w:rPr>
          <w:rFonts w:ascii="Arial" w:hAnsi="Arial" w:cs="Arial"/>
          <w:b/>
          <w:i/>
          <w:spacing w:val="-3"/>
        </w:rPr>
        <w:t>Member of the Technical Programme Committee</w:t>
      </w:r>
      <w:r w:rsidRPr="002F5CEB">
        <w:rPr>
          <w:rFonts w:ascii="Arial" w:hAnsi="Arial" w:cs="Arial"/>
          <w:spacing w:val="-3"/>
        </w:rPr>
        <w:t xml:space="preserve">, </w:t>
      </w:r>
      <w:r w:rsidRPr="002F5CEB">
        <w:rPr>
          <w:rFonts w:ascii="Arial" w:hAnsi="Arial" w:cs="Arial"/>
          <w:spacing w:val="-3"/>
          <w:lang w:val="en-US"/>
        </w:rPr>
        <w:t>2015 International Conference on Ceramic Science and Technology (CST 2015), Shanghai, China, July 2015.</w:t>
      </w:r>
    </w:p>
    <w:p w14:paraId="367CC1F0" w14:textId="03A6C971" w:rsidR="002E03D9" w:rsidRPr="002F5CEB" w:rsidRDefault="002E03D9" w:rsidP="006538E7">
      <w:pPr>
        <w:pStyle w:val="ListParagraph"/>
        <w:numPr>
          <w:ilvl w:val="0"/>
          <w:numId w:val="11"/>
        </w:numPr>
        <w:spacing w:after="0" w:line="240" w:lineRule="auto"/>
        <w:ind w:left="284" w:hanging="284"/>
        <w:contextualSpacing w:val="0"/>
        <w:rPr>
          <w:rFonts w:ascii="Arial" w:hAnsi="Arial" w:cs="Arial"/>
        </w:rPr>
      </w:pPr>
      <w:r w:rsidRPr="002F5CEB">
        <w:rPr>
          <w:rFonts w:ascii="Arial" w:hAnsi="Arial" w:cs="Arial"/>
          <w:b/>
          <w:i/>
        </w:rPr>
        <w:lastRenderedPageBreak/>
        <w:t xml:space="preserve">Invited Lecture </w:t>
      </w:r>
      <w:r w:rsidRPr="002F5CEB">
        <w:rPr>
          <w:rFonts w:ascii="Arial" w:hAnsi="Arial" w:cs="Arial"/>
        </w:rPr>
        <w:t>‘Ultra-High Temperature Ceramics: Processing, Properties and Applications’, at the UK-USA Dynamic Materials Symposium, Defence Academy, Shrivenham, UK, September / October 2015.</w:t>
      </w:r>
    </w:p>
    <w:p w14:paraId="6597E450" w14:textId="5A6E3507" w:rsidR="006418E9" w:rsidRPr="002F5CEB" w:rsidRDefault="006418E9" w:rsidP="006538E7">
      <w:pPr>
        <w:pStyle w:val="ListParagraph"/>
        <w:numPr>
          <w:ilvl w:val="0"/>
          <w:numId w:val="11"/>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i/>
        </w:rPr>
        <w:t xml:space="preserve"> </w:t>
      </w:r>
      <w:r w:rsidRPr="002F5CEB">
        <w:rPr>
          <w:rFonts w:ascii="Arial" w:hAnsi="Arial" w:cs="Arial"/>
        </w:rPr>
        <w:t>‘</w:t>
      </w:r>
      <w:proofErr w:type="spellStart"/>
      <w:r w:rsidRPr="002F5CEB">
        <w:rPr>
          <w:rFonts w:ascii="Arial" w:hAnsi="Arial" w:cs="Arial"/>
        </w:rPr>
        <w:t>SiCf-SiC</w:t>
      </w:r>
      <w:proofErr w:type="spellEnd"/>
      <w:r w:rsidRPr="002F5CEB">
        <w:rPr>
          <w:rFonts w:ascii="Arial" w:hAnsi="Arial" w:cs="Arial"/>
        </w:rPr>
        <w:t xml:space="preserve"> composites for energy applications’, </w:t>
      </w:r>
      <w:proofErr w:type="spellStart"/>
      <w:r w:rsidRPr="002F5CEB">
        <w:rPr>
          <w:rFonts w:ascii="Arial" w:hAnsi="Arial" w:cs="Arial"/>
        </w:rPr>
        <w:t>MatiSSE</w:t>
      </w:r>
      <w:proofErr w:type="spellEnd"/>
      <w:r w:rsidRPr="002F5CEB">
        <w:rPr>
          <w:rFonts w:ascii="Arial" w:hAnsi="Arial" w:cs="Arial"/>
        </w:rPr>
        <w:t xml:space="preserve"> Workshop, Joint Research Centre – Institute for Energy and Transport, </w:t>
      </w:r>
      <w:proofErr w:type="spellStart"/>
      <w:r w:rsidRPr="002F5CEB">
        <w:rPr>
          <w:rFonts w:ascii="Arial" w:hAnsi="Arial" w:cs="Arial"/>
        </w:rPr>
        <w:t>Petten</w:t>
      </w:r>
      <w:proofErr w:type="spellEnd"/>
      <w:r w:rsidRPr="002F5CEB">
        <w:rPr>
          <w:rFonts w:ascii="Arial" w:hAnsi="Arial" w:cs="Arial"/>
        </w:rPr>
        <w:t>, the Netherlands, Nov</w:t>
      </w:r>
      <w:r w:rsidR="002E03D9" w:rsidRPr="002F5CEB">
        <w:rPr>
          <w:rFonts w:ascii="Arial" w:hAnsi="Arial" w:cs="Arial"/>
        </w:rPr>
        <w:t>ember</w:t>
      </w:r>
      <w:r w:rsidRPr="002F5CEB">
        <w:rPr>
          <w:rFonts w:ascii="Arial" w:hAnsi="Arial" w:cs="Arial"/>
        </w:rPr>
        <w:t xml:space="preserve"> 2015.</w:t>
      </w:r>
    </w:p>
    <w:p w14:paraId="47474D18" w14:textId="50CA509E" w:rsidR="008E1852" w:rsidRPr="002F5CEB" w:rsidRDefault="008E1852"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xml:space="preserve"> ‘Creating Ultra-High Temperature Ceramic Matrix Composites’ Binner J, 40</w:t>
      </w:r>
      <w:r w:rsidRPr="002F5CEB">
        <w:rPr>
          <w:rFonts w:ascii="Arial" w:hAnsi="Arial" w:cs="Arial"/>
          <w:vertAlign w:val="superscript"/>
        </w:rPr>
        <w:t>th</w:t>
      </w:r>
      <w:r w:rsidRPr="002F5CEB">
        <w:rPr>
          <w:rFonts w:ascii="Arial" w:hAnsi="Arial" w:cs="Arial"/>
        </w:rPr>
        <w:t xml:space="preserve"> International Conference &amp; Exposition on Advanced Ceramics &amp; Composites (ICACC), Daytona Beach, Florida, USA, January 2016.</w:t>
      </w:r>
    </w:p>
    <w:p w14:paraId="7C839583" w14:textId="38294073" w:rsidR="00453008" w:rsidRPr="002F5CEB" w:rsidRDefault="00453008"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spacing w:val="-3"/>
        </w:rPr>
        <w:t xml:space="preserve">Symposium Organiser, Symposium 12 - </w:t>
      </w:r>
      <w:r w:rsidRPr="002F5CEB">
        <w:rPr>
          <w:rFonts w:ascii="Arial" w:hAnsi="Arial" w:cs="Arial"/>
          <w:b/>
          <w:i/>
          <w:spacing w:val="-3"/>
          <w:lang w:val="de-DE"/>
        </w:rPr>
        <w:t>Materials for Extreme Environments: Ultra-High Temperature Ceramics (UHTCs) and Nano-Laminated Ternary Carbides and Nitrides (MAX Phases)</w:t>
      </w:r>
      <w:r w:rsidRPr="002F5CEB">
        <w:rPr>
          <w:rFonts w:ascii="Arial" w:hAnsi="Arial" w:cs="Arial"/>
          <w:spacing w:val="-3"/>
          <w:lang w:val="de-DE"/>
        </w:rPr>
        <w:t xml:space="preserve">, </w:t>
      </w:r>
      <w:r w:rsidRPr="002F5CEB">
        <w:rPr>
          <w:rFonts w:ascii="Arial" w:hAnsi="Arial" w:cs="Arial"/>
          <w:bCs/>
          <w:spacing w:val="-3"/>
        </w:rPr>
        <w:t>40</w:t>
      </w:r>
      <w:r w:rsidRPr="002F5CEB">
        <w:rPr>
          <w:rFonts w:ascii="Arial" w:hAnsi="Arial" w:cs="Arial"/>
          <w:bCs/>
          <w:spacing w:val="-3"/>
          <w:vertAlign w:val="superscript"/>
        </w:rPr>
        <w:t>th</w:t>
      </w:r>
      <w:r w:rsidRPr="002F5CEB">
        <w:rPr>
          <w:rFonts w:ascii="Arial" w:hAnsi="Arial" w:cs="Arial"/>
          <w:bCs/>
          <w:spacing w:val="-3"/>
        </w:rPr>
        <w:t xml:space="preserve"> International Conference and Expo on Advanced Ceramics and Composites (ICACC’16) Daytona Beach, Florida USA, January 2016.</w:t>
      </w:r>
    </w:p>
    <w:p w14:paraId="219A5385" w14:textId="7806529C" w:rsidR="00453008" w:rsidRPr="00D60DBD" w:rsidRDefault="00453008"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spacing w:val="-3"/>
        </w:rPr>
        <w:t>Member International Organization Committee</w:t>
      </w:r>
      <w:r w:rsidRPr="002F5CEB">
        <w:rPr>
          <w:rFonts w:ascii="Arial" w:hAnsi="Arial" w:cs="Arial"/>
          <w:spacing w:val="-3"/>
        </w:rPr>
        <w:t>, International Conference on Ceramic Processing Science (ICCPS-13), Nara, Japan, May 2016.</w:t>
      </w:r>
    </w:p>
    <w:p w14:paraId="259C2050" w14:textId="276A566B" w:rsidR="00D60DBD" w:rsidRPr="00D60DBD" w:rsidRDefault="003E002C" w:rsidP="00D60DBD">
      <w:pPr>
        <w:pStyle w:val="ListParagraph"/>
        <w:numPr>
          <w:ilvl w:val="0"/>
          <w:numId w:val="11"/>
        </w:numPr>
        <w:spacing w:after="0" w:line="240" w:lineRule="auto"/>
        <w:ind w:left="284" w:hanging="284"/>
        <w:rPr>
          <w:rFonts w:ascii="Arial" w:hAnsi="Arial" w:cs="Arial"/>
        </w:rPr>
      </w:pPr>
      <w:r>
        <w:rPr>
          <w:rFonts w:ascii="Arial" w:hAnsi="Arial" w:cs="Arial"/>
          <w:b/>
          <w:i/>
          <w:spacing w:val="-3"/>
        </w:rPr>
        <w:t xml:space="preserve">Award </w:t>
      </w:r>
      <w:r w:rsidR="00D60DBD" w:rsidRPr="00D60DBD">
        <w:rPr>
          <w:rFonts w:ascii="Arial" w:hAnsi="Arial" w:cs="Arial"/>
          <w:i/>
          <w:spacing w:val="-3"/>
        </w:rPr>
        <w:t>‘Heat flux mapping of oxyacetylene flames and their use to characterise Cf-HfB</w:t>
      </w:r>
      <w:r w:rsidR="00D60DBD" w:rsidRPr="00D60DBD">
        <w:rPr>
          <w:rFonts w:ascii="Arial" w:hAnsi="Arial" w:cs="Arial"/>
          <w:i/>
          <w:spacing w:val="-3"/>
          <w:vertAlign w:val="subscript"/>
        </w:rPr>
        <w:t>2</w:t>
      </w:r>
      <w:r w:rsidR="00D60DBD" w:rsidRPr="00D60DBD">
        <w:rPr>
          <w:rFonts w:ascii="Arial" w:hAnsi="Arial" w:cs="Arial"/>
          <w:i/>
          <w:spacing w:val="-3"/>
        </w:rPr>
        <w:t xml:space="preserve"> composites’, </w:t>
      </w:r>
      <w:r w:rsidR="00D60DBD" w:rsidRPr="00D60DBD">
        <w:rPr>
          <w:rFonts w:ascii="Arial" w:hAnsi="Arial" w:cs="Arial"/>
          <w:spacing w:val="-3"/>
        </w:rPr>
        <w:t xml:space="preserve">Paul A, Binner JGP, </w:t>
      </w:r>
      <w:proofErr w:type="spellStart"/>
      <w:r w:rsidR="00D60DBD" w:rsidRPr="00D60DBD">
        <w:rPr>
          <w:rFonts w:ascii="Arial" w:hAnsi="Arial" w:cs="Arial"/>
          <w:spacing w:val="-3"/>
        </w:rPr>
        <w:t>Vaidhyanathan</w:t>
      </w:r>
      <w:proofErr w:type="spellEnd"/>
      <w:r w:rsidR="00D60DBD" w:rsidRPr="00D60DBD">
        <w:rPr>
          <w:rFonts w:ascii="Arial" w:hAnsi="Arial" w:cs="Arial"/>
          <w:spacing w:val="-3"/>
        </w:rPr>
        <w:t xml:space="preserve"> B and Brown PM. </w:t>
      </w:r>
      <w:r w:rsidR="00D60DBD" w:rsidRPr="00D60DBD">
        <w:rPr>
          <w:rFonts w:ascii="Arial" w:hAnsi="Arial" w:cs="Arial"/>
          <w:i/>
          <w:iCs/>
          <w:spacing w:val="-3"/>
        </w:rPr>
        <w:t>Adv. Appl. Ceram.</w:t>
      </w:r>
      <w:r w:rsidR="00D60DBD" w:rsidRPr="00D60DBD">
        <w:rPr>
          <w:rFonts w:ascii="Arial" w:hAnsi="Arial" w:cs="Arial"/>
          <w:iCs/>
          <w:spacing w:val="-3"/>
        </w:rPr>
        <w:t xml:space="preserve"> </w:t>
      </w:r>
      <w:r w:rsidR="00D60DBD" w:rsidRPr="00D60DBD">
        <w:rPr>
          <w:rFonts w:ascii="Arial" w:hAnsi="Arial" w:cs="Arial"/>
          <w:b/>
          <w:iCs/>
          <w:spacing w:val="-3"/>
        </w:rPr>
        <w:t>115</w:t>
      </w:r>
      <w:r w:rsidR="00D60DBD">
        <w:rPr>
          <w:rFonts w:ascii="Arial" w:hAnsi="Arial" w:cs="Arial"/>
          <w:iCs/>
          <w:spacing w:val="-3"/>
        </w:rPr>
        <w:t xml:space="preserve"> [3] 158-165 (2016) won the </w:t>
      </w:r>
      <w:r w:rsidR="00D60DBD" w:rsidRPr="00D60DBD">
        <w:rPr>
          <w:rFonts w:ascii="Arial" w:hAnsi="Arial" w:cs="Arial"/>
          <w:b/>
          <w:iCs/>
          <w:spacing w:val="-3"/>
        </w:rPr>
        <w:t xml:space="preserve">2017 IOM3 </w:t>
      </w:r>
      <w:proofErr w:type="spellStart"/>
      <w:r w:rsidR="00D60DBD" w:rsidRPr="00D60DBD">
        <w:rPr>
          <w:rFonts w:ascii="Arial" w:hAnsi="Arial" w:cs="Arial"/>
          <w:b/>
          <w:bCs/>
          <w:iCs/>
          <w:spacing w:val="-3"/>
        </w:rPr>
        <w:t>Pfeil</w:t>
      </w:r>
      <w:proofErr w:type="spellEnd"/>
      <w:r w:rsidR="00D60DBD" w:rsidRPr="00D60DBD">
        <w:rPr>
          <w:rFonts w:ascii="Arial" w:hAnsi="Arial" w:cs="Arial"/>
          <w:b/>
          <w:bCs/>
          <w:iCs/>
          <w:spacing w:val="-3"/>
        </w:rPr>
        <w:t xml:space="preserve"> Award</w:t>
      </w:r>
      <w:r w:rsidR="00D60DBD">
        <w:rPr>
          <w:rFonts w:ascii="Arial" w:hAnsi="Arial" w:cs="Arial"/>
          <w:bCs/>
          <w:iCs/>
          <w:spacing w:val="-3"/>
        </w:rPr>
        <w:t>.</w:t>
      </w:r>
    </w:p>
    <w:p w14:paraId="1B48559D" w14:textId="097290F0" w:rsidR="006F784D" w:rsidRPr="002F5CEB" w:rsidRDefault="006F784D"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rPr>
        <w:t>Visit</w:t>
      </w:r>
      <w:r w:rsidRPr="002F5CEB">
        <w:rPr>
          <w:rFonts w:ascii="Arial" w:hAnsi="Arial" w:cs="Arial"/>
        </w:rPr>
        <w:t xml:space="preserve"> to Ansaldo </w:t>
      </w:r>
      <w:proofErr w:type="spellStart"/>
      <w:r w:rsidRPr="002F5CEB">
        <w:rPr>
          <w:rFonts w:ascii="Arial" w:hAnsi="Arial" w:cs="Arial"/>
        </w:rPr>
        <w:t>Energia</w:t>
      </w:r>
      <w:proofErr w:type="spellEnd"/>
      <w:r w:rsidRPr="002F5CEB">
        <w:rPr>
          <w:rFonts w:ascii="Arial" w:hAnsi="Arial" w:cs="Arial"/>
        </w:rPr>
        <w:t>, Baden, Switzerland: 22</w:t>
      </w:r>
      <w:r w:rsidRPr="002F5CEB">
        <w:rPr>
          <w:rFonts w:ascii="Arial" w:hAnsi="Arial" w:cs="Arial"/>
          <w:vertAlign w:val="superscript"/>
        </w:rPr>
        <w:t>nd</w:t>
      </w:r>
      <w:r w:rsidRPr="002F5CEB">
        <w:rPr>
          <w:rFonts w:ascii="Arial" w:hAnsi="Arial" w:cs="Arial"/>
        </w:rPr>
        <w:t xml:space="preserve"> May 2017 – presentation given on </w:t>
      </w:r>
      <w:proofErr w:type="spellStart"/>
      <w:r w:rsidRPr="002F5CEB">
        <w:rPr>
          <w:rFonts w:ascii="Arial" w:hAnsi="Arial" w:cs="Arial"/>
        </w:rPr>
        <w:t>XMat</w:t>
      </w:r>
      <w:proofErr w:type="spellEnd"/>
      <w:r w:rsidRPr="002F5CEB">
        <w:rPr>
          <w:rFonts w:ascii="Arial" w:hAnsi="Arial" w:cs="Arial"/>
        </w:rPr>
        <w:t>.</w:t>
      </w:r>
    </w:p>
    <w:p w14:paraId="0B2F0827" w14:textId="01DCAA53" w:rsidR="00453008" w:rsidRPr="002F5CEB" w:rsidRDefault="00453008"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spacing w:val="-3"/>
        </w:rPr>
        <w:t xml:space="preserve">Member of the Organisation Committee, </w:t>
      </w:r>
      <w:r w:rsidRPr="003E002C">
        <w:rPr>
          <w:rFonts w:ascii="Arial" w:hAnsi="Arial" w:cs="Arial"/>
          <w:bCs/>
          <w:i/>
        </w:rPr>
        <w:t xml:space="preserve">Materials for extreme environments: Ultrahigh-temperature ceramics and </w:t>
      </w:r>
      <w:proofErr w:type="spellStart"/>
      <w:r w:rsidRPr="003E002C">
        <w:rPr>
          <w:rFonts w:ascii="Arial" w:hAnsi="Arial" w:cs="Arial"/>
          <w:bCs/>
          <w:i/>
        </w:rPr>
        <w:t>nano</w:t>
      </w:r>
      <w:proofErr w:type="spellEnd"/>
      <w:r w:rsidRPr="003E002C">
        <w:rPr>
          <w:rFonts w:ascii="Arial" w:hAnsi="Arial" w:cs="Arial"/>
          <w:bCs/>
          <w:i/>
        </w:rPr>
        <w:t>-laminated ternary carbides and nitrides (MAX phases)</w:t>
      </w:r>
      <w:r w:rsidRPr="002F5CEB">
        <w:rPr>
          <w:rFonts w:ascii="Arial" w:hAnsi="Arial" w:cs="Arial"/>
          <w:bCs/>
        </w:rPr>
        <w:t xml:space="preserve"> at the 9</w:t>
      </w:r>
      <w:r w:rsidRPr="002F5CEB">
        <w:rPr>
          <w:rFonts w:ascii="Arial" w:hAnsi="Arial" w:cs="Arial"/>
          <w:bCs/>
          <w:vertAlign w:val="superscript"/>
        </w:rPr>
        <w:t>th</w:t>
      </w:r>
      <w:r w:rsidR="00914DBB" w:rsidRPr="002F5CEB">
        <w:rPr>
          <w:rFonts w:ascii="Arial" w:hAnsi="Arial" w:cs="Arial"/>
          <w:bCs/>
        </w:rPr>
        <w:t xml:space="preserve"> </w:t>
      </w:r>
      <w:r w:rsidRPr="002F5CEB">
        <w:rPr>
          <w:rFonts w:ascii="Arial" w:hAnsi="Arial" w:cs="Arial"/>
          <w:bCs/>
        </w:rPr>
        <w:t>International Conference on High Temperature Ceramic Matrix Composites and Global Forum on Advanced Materials and Technologies for Sustainable Development, Toronto, Canada, June 2016.</w:t>
      </w:r>
    </w:p>
    <w:p w14:paraId="2F919EAA" w14:textId="0930E0F0" w:rsidR="00AC710E" w:rsidRPr="00AC710E" w:rsidRDefault="00AC710E" w:rsidP="00AC710E">
      <w:pPr>
        <w:numPr>
          <w:ilvl w:val="0"/>
          <w:numId w:val="11"/>
        </w:numPr>
        <w:suppressAutoHyphens/>
        <w:spacing w:after="0" w:line="240" w:lineRule="auto"/>
        <w:ind w:left="284" w:hanging="284"/>
        <w:jc w:val="both"/>
        <w:rPr>
          <w:rFonts w:ascii="Arial" w:hAnsi="Arial" w:cs="Arial"/>
          <w:spacing w:val="-3"/>
        </w:rPr>
      </w:pPr>
      <w:r w:rsidRPr="00AC710E">
        <w:rPr>
          <w:rFonts w:ascii="Arial" w:hAnsi="Arial" w:cs="Arial"/>
          <w:b/>
          <w:i/>
          <w:spacing w:val="-3"/>
        </w:rPr>
        <w:t>Invited lecture</w:t>
      </w:r>
      <w:r w:rsidRPr="00AC710E">
        <w:rPr>
          <w:rFonts w:ascii="Arial" w:hAnsi="Arial" w:cs="Arial"/>
          <w:b/>
          <w:spacing w:val="-3"/>
        </w:rPr>
        <w:t xml:space="preserve"> </w:t>
      </w:r>
      <w:r w:rsidRPr="00AC710E">
        <w:rPr>
          <w:rFonts w:ascii="Arial" w:hAnsi="Arial" w:cs="Arial"/>
          <w:spacing w:val="-3"/>
        </w:rPr>
        <w:t>‘</w:t>
      </w:r>
      <w:proofErr w:type="spellStart"/>
      <w:r w:rsidRPr="00AC710E">
        <w:rPr>
          <w:rFonts w:ascii="Arial" w:hAnsi="Arial" w:cs="Arial"/>
          <w:spacing w:val="-3"/>
        </w:rPr>
        <w:t>Thermoablative</w:t>
      </w:r>
      <w:proofErr w:type="spellEnd"/>
      <w:r w:rsidRPr="00AC710E">
        <w:rPr>
          <w:rFonts w:ascii="Arial" w:hAnsi="Arial" w:cs="Arial"/>
          <w:spacing w:val="-3"/>
        </w:rPr>
        <w:t xml:space="preserve"> Resistance </w:t>
      </w:r>
      <w:r w:rsidRPr="00AC710E">
        <w:rPr>
          <w:rFonts w:ascii="Arial" w:hAnsi="Arial" w:cs="Arial" w:hint="eastAsia"/>
          <w:spacing w:val="-3"/>
        </w:rPr>
        <w:t>o</w:t>
      </w:r>
      <w:r w:rsidRPr="00AC710E">
        <w:rPr>
          <w:rFonts w:ascii="Arial" w:hAnsi="Arial" w:cs="Arial"/>
          <w:spacing w:val="-3"/>
        </w:rPr>
        <w:t>f ZrB</w:t>
      </w:r>
      <w:r w:rsidRPr="00AC710E">
        <w:rPr>
          <w:rFonts w:ascii="Arial" w:hAnsi="Arial" w:cs="Arial"/>
          <w:spacing w:val="-3"/>
          <w:vertAlign w:val="subscript"/>
        </w:rPr>
        <w:t>2</w:t>
      </w:r>
      <w:r w:rsidRPr="00AC710E">
        <w:rPr>
          <w:rFonts w:ascii="Arial" w:hAnsi="Arial" w:cs="Arial"/>
          <w:spacing w:val="-3"/>
        </w:rPr>
        <w:t>-SiC-WC Ceramics at 2400</w:t>
      </w:r>
      <w:r w:rsidRPr="00AC710E">
        <w:rPr>
          <w:rFonts w:ascii="Arial" w:hAnsi="Arial" w:cs="Arial" w:hint="eastAsia"/>
          <w:spacing w:val="-3"/>
          <w:vertAlign w:val="superscript"/>
        </w:rPr>
        <w:t>o</w:t>
      </w:r>
      <w:r w:rsidRPr="00AC710E">
        <w:rPr>
          <w:rFonts w:ascii="Arial" w:hAnsi="Arial" w:cs="Arial"/>
          <w:spacing w:val="-3"/>
        </w:rPr>
        <w:t xml:space="preserve">C’ </w:t>
      </w:r>
      <w:r w:rsidRPr="00AC710E">
        <w:rPr>
          <w:rFonts w:ascii="Arial" w:hAnsi="Arial" w:cs="Arial"/>
          <w:spacing w:val="-3"/>
          <w:lang w:val="tr-TR"/>
        </w:rPr>
        <w:t>15</w:t>
      </w:r>
      <w:r w:rsidRPr="00AC710E">
        <w:rPr>
          <w:rFonts w:ascii="Arial" w:hAnsi="Arial" w:cs="Arial"/>
          <w:spacing w:val="-3"/>
          <w:vertAlign w:val="superscript"/>
          <w:lang w:val="tr-TR"/>
        </w:rPr>
        <w:t>th</w:t>
      </w:r>
      <w:r w:rsidRPr="00AC710E">
        <w:rPr>
          <w:rFonts w:ascii="Arial" w:hAnsi="Arial" w:cs="Arial"/>
          <w:spacing w:val="-3"/>
          <w:lang w:val="tr-TR"/>
        </w:rPr>
        <w:t xml:space="preserve"> European Ceramics Society conference, Budapest, July 2017</w:t>
      </w:r>
      <w:r w:rsidRPr="00AC710E">
        <w:rPr>
          <w:rFonts w:ascii="Arial" w:hAnsi="Arial" w:cs="Arial"/>
          <w:spacing w:val="-3"/>
        </w:rPr>
        <w:t>.</w:t>
      </w:r>
    </w:p>
    <w:p w14:paraId="3DE78C76" w14:textId="77777777" w:rsidR="00A41ED6" w:rsidRPr="002F5CEB" w:rsidRDefault="00A41ED6" w:rsidP="006538E7">
      <w:pPr>
        <w:numPr>
          <w:ilvl w:val="0"/>
          <w:numId w:val="11"/>
        </w:numPr>
        <w:suppressAutoHyphens/>
        <w:spacing w:after="0" w:line="240" w:lineRule="auto"/>
        <w:ind w:left="284" w:hanging="284"/>
        <w:jc w:val="both"/>
        <w:rPr>
          <w:rFonts w:ascii="Arial" w:hAnsi="Arial" w:cs="Arial"/>
          <w:spacing w:val="-3"/>
        </w:rPr>
      </w:pPr>
      <w:r w:rsidRPr="002F5CEB">
        <w:rPr>
          <w:rFonts w:ascii="Arial" w:hAnsi="Arial" w:cs="Arial"/>
          <w:b/>
          <w:i/>
        </w:rPr>
        <w:t>Invited lecture</w:t>
      </w:r>
      <w:r w:rsidRPr="002F5CEB">
        <w:rPr>
          <w:rFonts w:ascii="Arial" w:hAnsi="Arial" w:cs="Arial"/>
        </w:rPr>
        <w:t xml:space="preserve"> ‘Progress in Manufacturing High and Ultra-High Temperature Ceramic Matrix Composites’, </w:t>
      </w:r>
      <w:r w:rsidRPr="002F5CEB">
        <w:rPr>
          <w:rFonts w:ascii="Arial" w:hAnsi="Arial" w:cs="Arial"/>
          <w:spacing w:val="-3"/>
          <w:lang w:val="tr-TR"/>
        </w:rPr>
        <w:t>15</w:t>
      </w:r>
      <w:r w:rsidRPr="002F5CEB">
        <w:rPr>
          <w:rFonts w:ascii="Arial" w:hAnsi="Arial" w:cs="Arial"/>
          <w:spacing w:val="-3"/>
          <w:vertAlign w:val="superscript"/>
          <w:lang w:val="tr-TR"/>
        </w:rPr>
        <w:t>th</w:t>
      </w:r>
      <w:r w:rsidRPr="002F5CEB">
        <w:rPr>
          <w:rFonts w:ascii="Arial" w:hAnsi="Arial" w:cs="Arial"/>
          <w:spacing w:val="-3"/>
          <w:lang w:val="tr-TR"/>
        </w:rPr>
        <w:t xml:space="preserve"> European Ceramics Society conference, Budapest, July 2017.</w:t>
      </w:r>
    </w:p>
    <w:p w14:paraId="097ED213" w14:textId="770454BE" w:rsidR="00A41ED6" w:rsidRPr="002F5CEB" w:rsidRDefault="00A41ED6"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b/>
        </w:rPr>
        <w:t xml:space="preserve"> ‘</w:t>
      </w:r>
      <w:r w:rsidRPr="002F5CEB">
        <w:rPr>
          <w:rFonts w:ascii="Arial" w:hAnsi="Arial" w:cs="Arial"/>
        </w:rPr>
        <w:t xml:space="preserve">Ultra High Temperature Ceramic Matrix Composites Based </w:t>
      </w:r>
      <w:proofErr w:type="gramStart"/>
      <w:r w:rsidRPr="002F5CEB">
        <w:rPr>
          <w:rFonts w:ascii="Arial" w:hAnsi="Arial" w:cs="Arial"/>
        </w:rPr>
        <w:t>On</w:t>
      </w:r>
      <w:proofErr w:type="gramEnd"/>
      <w:r w:rsidRPr="002F5CEB">
        <w:rPr>
          <w:rFonts w:ascii="Arial" w:hAnsi="Arial" w:cs="Arial"/>
        </w:rPr>
        <w:t xml:space="preserve"> Carbon Fibres’, </w:t>
      </w:r>
      <w:r w:rsidRPr="002F5CEB">
        <w:rPr>
          <w:rFonts w:ascii="Arial" w:hAnsi="Arial" w:cs="Arial"/>
          <w:spacing w:val="-3"/>
          <w:lang w:val="tr-TR"/>
        </w:rPr>
        <w:t>15</w:t>
      </w:r>
      <w:r w:rsidRPr="002F5CEB">
        <w:rPr>
          <w:rFonts w:ascii="Arial" w:hAnsi="Arial" w:cs="Arial"/>
          <w:spacing w:val="-3"/>
          <w:vertAlign w:val="superscript"/>
          <w:lang w:val="tr-TR"/>
        </w:rPr>
        <w:t>th</w:t>
      </w:r>
      <w:r w:rsidRPr="002F5CEB">
        <w:rPr>
          <w:rFonts w:ascii="Arial" w:hAnsi="Arial" w:cs="Arial"/>
          <w:spacing w:val="-3"/>
          <w:lang w:val="tr-TR"/>
        </w:rPr>
        <w:t xml:space="preserve"> European Ceramics Society conference, Budapest, July 2017.</w:t>
      </w:r>
    </w:p>
    <w:p w14:paraId="66BD1A8F" w14:textId="62ECADCC" w:rsidR="00914DBB" w:rsidRPr="002F5CEB" w:rsidRDefault="00914DBB"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spacing w:val="-3"/>
        </w:rPr>
        <w:t xml:space="preserve">Session organiser, </w:t>
      </w:r>
      <w:r w:rsidRPr="003E002C">
        <w:rPr>
          <w:rFonts w:ascii="Arial" w:hAnsi="Arial" w:cs="Arial"/>
          <w:i/>
          <w:spacing w:val="-3"/>
          <w:lang w:val="tr-TR"/>
        </w:rPr>
        <w:t>High Temperature Processes and Advanced Sintering,</w:t>
      </w:r>
      <w:r w:rsidRPr="002F5CEB">
        <w:rPr>
          <w:rFonts w:ascii="Arial" w:hAnsi="Arial" w:cs="Arial"/>
          <w:b/>
          <w:i/>
          <w:spacing w:val="-3"/>
          <w:lang w:val="tr-TR"/>
        </w:rPr>
        <w:t xml:space="preserve"> </w:t>
      </w:r>
      <w:r w:rsidRPr="002F5CEB">
        <w:rPr>
          <w:rFonts w:ascii="Arial" w:hAnsi="Arial" w:cs="Arial"/>
          <w:spacing w:val="-3"/>
          <w:lang w:val="tr-TR"/>
        </w:rPr>
        <w:t>15</w:t>
      </w:r>
      <w:r w:rsidRPr="002F5CEB">
        <w:rPr>
          <w:rFonts w:ascii="Arial" w:hAnsi="Arial" w:cs="Arial"/>
          <w:spacing w:val="-3"/>
          <w:vertAlign w:val="superscript"/>
          <w:lang w:val="tr-TR"/>
        </w:rPr>
        <w:t>th</w:t>
      </w:r>
      <w:r w:rsidRPr="002F5CEB">
        <w:rPr>
          <w:rFonts w:ascii="Arial" w:hAnsi="Arial" w:cs="Arial"/>
          <w:spacing w:val="-3"/>
          <w:lang w:val="tr-TR"/>
        </w:rPr>
        <w:t xml:space="preserve"> European Ceramics Society conference, Budapest, July 2017.</w:t>
      </w:r>
    </w:p>
    <w:p w14:paraId="65F6B798" w14:textId="286EF3BF" w:rsidR="00AC710E" w:rsidRPr="00AC710E" w:rsidRDefault="00AC710E" w:rsidP="00AC710E">
      <w:pPr>
        <w:numPr>
          <w:ilvl w:val="0"/>
          <w:numId w:val="11"/>
        </w:numPr>
        <w:suppressAutoHyphens/>
        <w:spacing w:after="0" w:line="240" w:lineRule="auto"/>
        <w:ind w:left="284" w:hanging="284"/>
        <w:jc w:val="both"/>
        <w:rPr>
          <w:rFonts w:ascii="Arial" w:hAnsi="Arial" w:cs="Arial"/>
          <w:spacing w:val="-3"/>
        </w:rPr>
      </w:pPr>
      <w:r w:rsidRPr="00AC710E">
        <w:rPr>
          <w:rFonts w:ascii="Arial" w:hAnsi="Arial" w:cs="Arial"/>
          <w:b/>
          <w:i/>
          <w:spacing w:val="-3"/>
        </w:rPr>
        <w:t>Plenary lecture</w:t>
      </w:r>
      <w:r w:rsidRPr="00AC710E">
        <w:rPr>
          <w:rFonts w:ascii="Arial" w:hAnsi="Arial" w:cs="Arial"/>
          <w:spacing w:val="-3"/>
        </w:rPr>
        <w:t xml:space="preserve"> ‘Designing Advanced Ceramics and Composites’, CERMODEL, Int. Congress on Modelling &amp; Simulation in Ceramics Technology, Trento, Italy, Jul 2017.</w:t>
      </w:r>
    </w:p>
    <w:p w14:paraId="689A9B92" w14:textId="086FF5CE" w:rsidR="00A41ED6" w:rsidRPr="002F5CEB" w:rsidRDefault="00A41ED6"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spacing w:val="-3"/>
        </w:rPr>
        <w:t>Member Technical Programme Committee,</w:t>
      </w:r>
      <w:r w:rsidRPr="002F5CEB">
        <w:rPr>
          <w:rFonts w:ascii="Arial" w:hAnsi="Arial" w:cs="Arial"/>
          <w:spacing w:val="-3"/>
        </w:rPr>
        <w:t xml:space="preserve"> </w:t>
      </w:r>
      <w:r w:rsidRPr="002F5CEB">
        <w:rPr>
          <w:rFonts w:ascii="Arial" w:hAnsi="Arial" w:cs="Arial"/>
          <w:spacing w:val="-3"/>
          <w:lang w:val="en-US"/>
        </w:rPr>
        <w:t>3</w:t>
      </w:r>
      <w:r w:rsidRPr="002F5CEB">
        <w:rPr>
          <w:rFonts w:ascii="Arial" w:hAnsi="Arial" w:cs="Arial"/>
          <w:spacing w:val="-3"/>
          <w:vertAlign w:val="superscript"/>
          <w:lang w:val="en-US"/>
        </w:rPr>
        <w:t>rd</w:t>
      </w:r>
      <w:r w:rsidRPr="002F5CEB">
        <w:rPr>
          <w:rFonts w:ascii="Arial" w:hAnsi="Arial" w:cs="Arial"/>
          <w:spacing w:val="-3"/>
          <w:lang w:val="en-US"/>
        </w:rPr>
        <w:t xml:space="preserve"> International Conference on Ceramic Science and Technology (CST 2017), </w:t>
      </w:r>
      <w:proofErr w:type="spellStart"/>
      <w:r w:rsidRPr="002F5CEB">
        <w:rPr>
          <w:rFonts w:ascii="Arial" w:hAnsi="Arial" w:cs="Arial"/>
          <w:bCs/>
          <w:spacing w:val="-3"/>
          <w:lang w:val="en-US"/>
        </w:rPr>
        <w:t>Jeju</w:t>
      </w:r>
      <w:proofErr w:type="spellEnd"/>
      <w:r w:rsidRPr="002F5CEB">
        <w:rPr>
          <w:rFonts w:ascii="Arial" w:hAnsi="Arial" w:cs="Arial"/>
          <w:bCs/>
          <w:spacing w:val="-3"/>
          <w:lang w:val="en-US"/>
        </w:rPr>
        <w:t xml:space="preserve"> Island, South Korea, July 2017.</w:t>
      </w:r>
    </w:p>
    <w:p w14:paraId="4A35933D" w14:textId="3C5040AF" w:rsidR="00A41ED6" w:rsidRPr="002F5CEB" w:rsidRDefault="00A41ED6"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spacing w:val="-3"/>
        </w:rPr>
        <w:t>Conference Chair,</w:t>
      </w:r>
      <w:r w:rsidRPr="002F5CEB">
        <w:rPr>
          <w:rFonts w:ascii="Arial" w:hAnsi="Arial" w:cs="Arial"/>
          <w:spacing w:val="-3"/>
        </w:rPr>
        <w:t xml:space="preserve"> Ultra High Temperature Ceramics: Materials </w:t>
      </w:r>
      <w:proofErr w:type="gramStart"/>
      <w:r w:rsidRPr="002F5CEB">
        <w:rPr>
          <w:rFonts w:ascii="Arial" w:hAnsi="Arial" w:cs="Arial"/>
          <w:spacing w:val="-3"/>
        </w:rPr>
        <w:t>For</w:t>
      </w:r>
      <w:proofErr w:type="gramEnd"/>
      <w:r w:rsidRPr="002F5CEB">
        <w:rPr>
          <w:rFonts w:ascii="Arial" w:hAnsi="Arial" w:cs="Arial"/>
          <w:spacing w:val="-3"/>
        </w:rPr>
        <w:t xml:space="preserve"> Extreme Environment Applications IV, Windsor</w:t>
      </w:r>
      <w:r w:rsidRPr="002F5CEB">
        <w:rPr>
          <w:rFonts w:ascii="Arial" w:hAnsi="Arial" w:cs="Arial"/>
          <w:bCs/>
          <w:spacing w:val="-3"/>
        </w:rPr>
        <w:t>, UK, September 2017.</w:t>
      </w:r>
    </w:p>
    <w:p w14:paraId="713D8334" w14:textId="043D40CA" w:rsidR="008E1852" w:rsidRPr="002F5CEB" w:rsidRDefault="008E1852"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rPr>
        <w:t xml:space="preserve">Invited </w:t>
      </w:r>
      <w:r w:rsidR="00AC710E">
        <w:rPr>
          <w:rFonts w:ascii="Arial" w:hAnsi="Arial" w:cs="Arial"/>
          <w:b/>
          <w:i/>
        </w:rPr>
        <w:t>lecture</w:t>
      </w:r>
      <w:r w:rsidRPr="002F5CEB">
        <w:rPr>
          <w:rFonts w:ascii="Arial" w:hAnsi="Arial" w:cs="Arial"/>
        </w:rPr>
        <w:t xml:space="preserve"> ‘Processing and properties of ultra-high temperature ceramic matrix composites’, CICC-10, Int. Conf. on High-Performance Ceramics, Nanchang, China, Nov 2017.</w:t>
      </w:r>
    </w:p>
    <w:p w14:paraId="5FDF43F8" w14:textId="4FBD99FC" w:rsidR="008E1852" w:rsidRPr="002F5CEB" w:rsidRDefault="008E1852"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rPr>
        <w:t xml:space="preserve">Invited </w:t>
      </w:r>
      <w:r w:rsidR="00AC710E">
        <w:rPr>
          <w:rFonts w:ascii="Arial" w:hAnsi="Arial" w:cs="Arial"/>
          <w:b/>
          <w:i/>
        </w:rPr>
        <w:t>lecture</w:t>
      </w:r>
      <w:r w:rsidRPr="002F5CEB">
        <w:rPr>
          <w:rFonts w:ascii="Arial" w:hAnsi="Arial" w:cs="Arial"/>
        </w:rPr>
        <w:t xml:space="preserve"> ‘Designing the processing of advanced ceramics and composites to yield the required properties’, in “Advancing Frontiers of Ceramics for Sustainable Societal Development - International Symposium in </w:t>
      </w:r>
      <w:proofErr w:type="spellStart"/>
      <w:r w:rsidRPr="002F5CEB">
        <w:rPr>
          <w:rFonts w:ascii="Arial" w:hAnsi="Arial" w:cs="Arial"/>
        </w:rPr>
        <w:t>Honor</w:t>
      </w:r>
      <w:proofErr w:type="spellEnd"/>
      <w:r w:rsidRPr="002F5CEB">
        <w:rPr>
          <w:rFonts w:ascii="Arial" w:hAnsi="Arial" w:cs="Arial"/>
        </w:rPr>
        <w:t xml:space="preserve"> of </w:t>
      </w:r>
      <w:proofErr w:type="spellStart"/>
      <w:r w:rsidRPr="002F5CEB">
        <w:rPr>
          <w:rFonts w:ascii="Arial" w:hAnsi="Arial" w:cs="Arial"/>
        </w:rPr>
        <w:t>Dr.</w:t>
      </w:r>
      <w:proofErr w:type="spellEnd"/>
      <w:r w:rsidRPr="002F5CEB">
        <w:rPr>
          <w:rFonts w:ascii="Arial" w:hAnsi="Arial" w:cs="Arial"/>
        </w:rPr>
        <w:t xml:space="preserve"> </w:t>
      </w:r>
      <w:proofErr w:type="spellStart"/>
      <w:r w:rsidRPr="002F5CEB">
        <w:rPr>
          <w:rFonts w:ascii="Arial" w:hAnsi="Arial" w:cs="Arial"/>
        </w:rPr>
        <w:t>Mrityunjay</w:t>
      </w:r>
      <w:proofErr w:type="spellEnd"/>
      <w:r w:rsidRPr="002F5CEB">
        <w:rPr>
          <w:rFonts w:ascii="Arial" w:hAnsi="Arial" w:cs="Arial"/>
        </w:rPr>
        <w:t xml:space="preserve"> Singh” –held during the 42</w:t>
      </w:r>
      <w:r w:rsidRPr="002F5CEB">
        <w:rPr>
          <w:rFonts w:ascii="Arial" w:hAnsi="Arial" w:cs="Arial"/>
          <w:vertAlign w:val="superscript"/>
        </w:rPr>
        <w:t>nd</w:t>
      </w:r>
      <w:r w:rsidRPr="002F5CEB">
        <w:rPr>
          <w:rFonts w:ascii="Arial" w:hAnsi="Arial" w:cs="Arial"/>
        </w:rPr>
        <w:t xml:space="preserve"> International Conference on Advanced Ceramics &amp; Composites (ICACC 2018), Daytona Beach, Florida, January 2018.</w:t>
      </w:r>
    </w:p>
    <w:p w14:paraId="133F7875" w14:textId="267E2AA3" w:rsidR="008E1852" w:rsidRPr="002F5CEB" w:rsidRDefault="008E1852" w:rsidP="006538E7">
      <w:pPr>
        <w:pStyle w:val="ListParagraph"/>
        <w:numPr>
          <w:ilvl w:val="0"/>
          <w:numId w:val="11"/>
        </w:numPr>
        <w:spacing w:after="0" w:line="240" w:lineRule="auto"/>
        <w:ind w:left="284" w:hanging="284"/>
        <w:rPr>
          <w:rFonts w:ascii="Arial" w:hAnsi="Arial" w:cs="Arial"/>
        </w:rPr>
      </w:pPr>
      <w:r w:rsidRPr="002F5CEB">
        <w:rPr>
          <w:rFonts w:ascii="Arial" w:hAnsi="Arial" w:cs="Arial"/>
          <w:b/>
          <w:i/>
        </w:rPr>
        <w:t xml:space="preserve">Invited </w:t>
      </w:r>
      <w:r w:rsidR="00AC710E">
        <w:rPr>
          <w:rFonts w:ascii="Arial" w:hAnsi="Arial" w:cs="Arial"/>
          <w:b/>
          <w:i/>
        </w:rPr>
        <w:t>lecture</w:t>
      </w:r>
      <w:r w:rsidRPr="002F5CEB">
        <w:rPr>
          <w:rFonts w:ascii="Arial" w:hAnsi="Arial" w:cs="Arial"/>
        </w:rPr>
        <w:t xml:space="preserve"> ‘Ultra-high temperature ceramic composite materials’, 42</w:t>
      </w:r>
      <w:r w:rsidRPr="002F5CEB">
        <w:rPr>
          <w:rFonts w:ascii="Arial" w:hAnsi="Arial" w:cs="Arial"/>
          <w:vertAlign w:val="superscript"/>
        </w:rPr>
        <w:t>nd</w:t>
      </w:r>
      <w:r w:rsidRPr="002F5CEB">
        <w:rPr>
          <w:rFonts w:ascii="Arial" w:hAnsi="Arial" w:cs="Arial"/>
        </w:rPr>
        <w:t xml:space="preserve"> International Conference on Advanced Ceramics &amp; Composites (ICACC 2018), Daytona Beach, Florida, January 2018.</w:t>
      </w:r>
    </w:p>
    <w:p w14:paraId="7D295EBA" w14:textId="3AA91A0D" w:rsidR="00A41ED6" w:rsidRPr="002F5CEB" w:rsidRDefault="00A41ED6" w:rsidP="006538E7">
      <w:pPr>
        <w:pStyle w:val="ListParagraph"/>
        <w:numPr>
          <w:ilvl w:val="0"/>
          <w:numId w:val="11"/>
        </w:numPr>
        <w:spacing w:after="0" w:line="240" w:lineRule="auto"/>
        <w:ind w:left="284" w:hanging="284"/>
        <w:rPr>
          <w:rFonts w:ascii="Arial" w:hAnsi="Arial" w:cs="Arial"/>
        </w:rPr>
      </w:pPr>
      <w:r w:rsidRPr="002F5CEB">
        <w:rPr>
          <w:rFonts w:ascii="Arial" w:hAnsi="Arial" w:cs="Arial"/>
          <w:b/>
          <w:bCs/>
          <w:i/>
          <w:spacing w:val="-3"/>
        </w:rPr>
        <w:t xml:space="preserve">Symposium organiser, </w:t>
      </w:r>
      <w:r w:rsidRPr="008C649C">
        <w:rPr>
          <w:rFonts w:ascii="Arial" w:hAnsi="Arial" w:cs="Arial"/>
          <w:bCs/>
          <w:i/>
          <w:spacing w:val="-3"/>
        </w:rPr>
        <w:t>Advanced MAX/</w:t>
      </w:r>
      <w:proofErr w:type="spellStart"/>
      <w:r w:rsidRPr="008C649C">
        <w:rPr>
          <w:rFonts w:ascii="Arial" w:hAnsi="Arial" w:cs="Arial"/>
          <w:bCs/>
          <w:i/>
          <w:spacing w:val="-3"/>
        </w:rPr>
        <w:t>mxene</w:t>
      </w:r>
      <w:proofErr w:type="spellEnd"/>
      <w:r w:rsidRPr="008C649C">
        <w:rPr>
          <w:rFonts w:ascii="Arial" w:hAnsi="Arial" w:cs="Arial"/>
          <w:bCs/>
          <w:i/>
          <w:spacing w:val="-3"/>
        </w:rPr>
        <w:t xml:space="preserve"> phases and UHTC materials for extreme and high temperature environments</w:t>
      </w:r>
      <w:r w:rsidRPr="008C649C">
        <w:rPr>
          <w:rFonts w:ascii="Arial" w:hAnsi="Arial" w:cs="Arial"/>
          <w:bCs/>
          <w:spacing w:val="-3"/>
        </w:rPr>
        <w:t>,</w:t>
      </w:r>
      <w:r w:rsidRPr="002F5CEB">
        <w:rPr>
          <w:rFonts w:ascii="Arial" w:hAnsi="Arial" w:cs="Arial"/>
          <w:bCs/>
          <w:spacing w:val="-3"/>
        </w:rPr>
        <w:t xml:space="preserve"> 42</w:t>
      </w:r>
      <w:r w:rsidRPr="002F5CEB">
        <w:rPr>
          <w:rFonts w:ascii="Arial" w:hAnsi="Arial" w:cs="Arial"/>
          <w:bCs/>
          <w:spacing w:val="-3"/>
          <w:vertAlign w:val="superscript"/>
        </w:rPr>
        <w:t>nd</w:t>
      </w:r>
      <w:r w:rsidRPr="002F5CEB">
        <w:rPr>
          <w:rFonts w:ascii="Arial" w:hAnsi="Arial" w:cs="Arial"/>
          <w:bCs/>
          <w:spacing w:val="-3"/>
        </w:rPr>
        <w:t xml:space="preserve"> International Conference </w:t>
      </w:r>
      <w:proofErr w:type="gramStart"/>
      <w:r w:rsidRPr="002F5CEB">
        <w:rPr>
          <w:rFonts w:ascii="Arial" w:hAnsi="Arial" w:cs="Arial"/>
          <w:bCs/>
          <w:spacing w:val="-3"/>
        </w:rPr>
        <w:t>And</w:t>
      </w:r>
      <w:proofErr w:type="gramEnd"/>
      <w:r w:rsidRPr="002F5CEB">
        <w:rPr>
          <w:rFonts w:ascii="Arial" w:hAnsi="Arial" w:cs="Arial"/>
          <w:bCs/>
          <w:spacing w:val="-3"/>
        </w:rPr>
        <w:t xml:space="preserve"> Exposition On Advanced Ceramics And Composites, ICACC2018, Daytona Beach, Florida, USA, January 2018.</w:t>
      </w:r>
    </w:p>
    <w:p w14:paraId="07036F75" w14:textId="1A1C450A" w:rsidR="009A120D" w:rsidRPr="002F5CEB" w:rsidRDefault="009A120D" w:rsidP="001D3DEF">
      <w:pPr>
        <w:pStyle w:val="ListParagraph"/>
        <w:numPr>
          <w:ilvl w:val="0"/>
          <w:numId w:val="11"/>
        </w:numPr>
        <w:tabs>
          <w:tab w:val="left" w:pos="3973"/>
        </w:tabs>
        <w:spacing w:after="0" w:line="240" w:lineRule="auto"/>
        <w:ind w:left="284" w:hanging="284"/>
        <w:contextualSpacing w:val="0"/>
        <w:rPr>
          <w:rFonts w:ascii="Arial" w:hAnsi="Arial" w:cs="Arial"/>
        </w:rPr>
      </w:pPr>
      <w:r w:rsidRPr="002F5CEB">
        <w:rPr>
          <w:rFonts w:ascii="Arial" w:hAnsi="Arial" w:cs="Arial"/>
          <w:b/>
          <w:i/>
        </w:rPr>
        <w:t xml:space="preserve">Invited </w:t>
      </w:r>
      <w:r w:rsidR="00AC710E">
        <w:rPr>
          <w:rFonts w:ascii="Arial" w:hAnsi="Arial" w:cs="Arial"/>
          <w:b/>
          <w:i/>
        </w:rPr>
        <w:t>lecture</w:t>
      </w:r>
      <w:r w:rsidRPr="002F5CEB">
        <w:rPr>
          <w:rFonts w:ascii="Arial" w:hAnsi="Arial" w:cs="Arial"/>
        </w:rPr>
        <w:t xml:space="preserve"> </w:t>
      </w:r>
      <w:r w:rsidR="00837834" w:rsidRPr="00837834">
        <w:rPr>
          <w:rFonts w:ascii="Arial" w:hAnsi="Arial" w:cs="Arial"/>
          <w:iCs/>
        </w:rPr>
        <w:t>‘Thermal ablation performance of C</w:t>
      </w:r>
      <w:r w:rsidR="00837834" w:rsidRPr="00837834">
        <w:rPr>
          <w:rFonts w:ascii="Arial" w:hAnsi="Arial" w:cs="Arial"/>
          <w:iCs/>
          <w:vertAlign w:val="subscript"/>
        </w:rPr>
        <w:t>f</w:t>
      </w:r>
      <w:r w:rsidR="00837834" w:rsidRPr="00837834">
        <w:rPr>
          <w:rFonts w:ascii="Arial" w:hAnsi="Arial" w:cs="Arial"/>
          <w:iCs/>
        </w:rPr>
        <w:t>-HfB</w:t>
      </w:r>
      <w:r w:rsidR="00837834" w:rsidRPr="00837834">
        <w:rPr>
          <w:rFonts w:ascii="Arial" w:hAnsi="Arial" w:cs="Arial"/>
          <w:iCs/>
          <w:vertAlign w:val="subscript"/>
        </w:rPr>
        <w:t>2</w:t>
      </w:r>
      <w:r w:rsidR="00837834" w:rsidRPr="00837834">
        <w:rPr>
          <w:rFonts w:ascii="Arial" w:hAnsi="Arial" w:cs="Arial"/>
          <w:iCs/>
        </w:rPr>
        <w:t xml:space="preserve"> composites with and without a C matrix deposited by CVI’, </w:t>
      </w:r>
      <w:r w:rsidR="00837834" w:rsidRPr="00837834">
        <w:rPr>
          <w:rFonts w:ascii="Arial" w:hAnsi="Arial" w:cs="Arial"/>
          <w:iCs/>
          <w:lang w:val="en-US"/>
        </w:rPr>
        <w:t xml:space="preserve">Rubio V, </w:t>
      </w:r>
      <w:proofErr w:type="spellStart"/>
      <w:r w:rsidR="00837834" w:rsidRPr="00837834">
        <w:rPr>
          <w:rFonts w:ascii="Arial" w:hAnsi="Arial" w:cs="Arial"/>
          <w:iCs/>
          <w:lang w:val="en-US"/>
        </w:rPr>
        <w:t>Ramanujam</w:t>
      </w:r>
      <w:proofErr w:type="spellEnd"/>
      <w:r w:rsidR="00837834" w:rsidRPr="00837834">
        <w:rPr>
          <w:rFonts w:ascii="Arial" w:hAnsi="Arial" w:cs="Arial"/>
          <w:iCs/>
          <w:lang w:val="en-US"/>
        </w:rPr>
        <w:t xml:space="preserve"> P, Ramachandran DK, </w:t>
      </w:r>
      <w:proofErr w:type="spellStart"/>
      <w:r w:rsidR="00837834" w:rsidRPr="00837834">
        <w:rPr>
          <w:rFonts w:ascii="Arial" w:hAnsi="Arial" w:cs="Arial"/>
          <w:iCs/>
          <w:lang w:val="en-US"/>
        </w:rPr>
        <w:t>D’Angio</w:t>
      </w:r>
      <w:proofErr w:type="spellEnd"/>
      <w:r w:rsidR="00837834" w:rsidRPr="00837834">
        <w:rPr>
          <w:rFonts w:ascii="Arial" w:hAnsi="Arial" w:cs="Arial"/>
          <w:iCs/>
          <w:lang w:val="en-US"/>
        </w:rPr>
        <w:t xml:space="preserve">’ A and Binner JGP, Proceedings of the </w:t>
      </w:r>
      <w:r w:rsidR="00837834" w:rsidRPr="00837834">
        <w:rPr>
          <w:rFonts w:ascii="Arial" w:hAnsi="Arial" w:cs="Arial"/>
          <w:bCs/>
          <w:iCs/>
        </w:rPr>
        <w:t>9</w:t>
      </w:r>
      <w:r w:rsidR="00837834" w:rsidRPr="00837834">
        <w:rPr>
          <w:rFonts w:ascii="Arial" w:hAnsi="Arial" w:cs="Arial"/>
          <w:bCs/>
          <w:iCs/>
          <w:vertAlign w:val="superscript"/>
        </w:rPr>
        <w:t>th</w:t>
      </w:r>
      <w:r w:rsidR="00837834" w:rsidRPr="00837834">
        <w:rPr>
          <w:rFonts w:ascii="Arial" w:hAnsi="Arial" w:cs="Arial"/>
          <w:bCs/>
          <w:iCs/>
        </w:rPr>
        <w:t xml:space="preserve"> International Conference on High Temperature Ceramic Matrix </w:t>
      </w:r>
      <w:r w:rsidR="00837834" w:rsidRPr="00837834">
        <w:rPr>
          <w:rFonts w:ascii="Arial" w:hAnsi="Arial" w:cs="Arial"/>
          <w:bCs/>
          <w:iCs/>
        </w:rPr>
        <w:lastRenderedPageBreak/>
        <w:t>Composites and Global Forum on Advanced Materials and Technologies for Sustainable Development 2016, HTCMC-9 &amp; GFMAT 2016.</w:t>
      </w:r>
      <w:r w:rsidRPr="002F5CEB">
        <w:rPr>
          <w:rFonts w:ascii="Arial" w:hAnsi="Arial" w:cs="Arial"/>
        </w:rPr>
        <w:t xml:space="preserve"> </w:t>
      </w:r>
    </w:p>
    <w:p w14:paraId="2AF8D9E5" w14:textId="0B70F1D8" w:rsidR="009A120D" w:rsidRPr="002F5CEB" w:rsidRDefault="009A120D" w:rsidP="001D3DEF">
      <w:pPr>
        <w:pStyle w:val="ListParagraph"/>
        <w:numPr>
          <w:ilvl w:val="0"/>
          <w:numId w:val="11"/>
        </w:numPr>
        <w:tabs>
          <w:tab w:val="left" w:pos="3945"/>
        </w:tabs>
        <w:spacing w:after="0" w:line="240" w:lineRule="auto"/>
        <w:ind w:left="284" w:hanging="284"/>
        <w:contextualSpacing w:val="0"/>
        <w:rPr>
          <w:rFonts w:ascii="Arial" w:hAnsi="Arial" w:cs="Arial"/>
        </w:rPr>
      </w:pPr>
      <w:r w:rsidRPr="002F5CEB">
        <w:rPr>
          <w:rFonts w:ascii="Arial" w:hAnsi="Arial" w:cs="Arial"/>
          <w:b/>
          <w:i/>
        </w:rPr>
        <w:t xml:space="preserve">Invited </w:t>
      </w:r>
      <w:r w:rsidR="00AC710E">
        <w:rPr>
          <w:rFonts w:ascii="Arial" w:hAnsi="Arial" w:cs="Arial"/>
          <w:b/>
          <w:i/>
        </w:rPr>
        <w:t>lecture</w:t>
      </w:r>
      <w:r w:rsidRPr="002F5CEB">
        <w:rPr>
          <w:rFonts w:ascii="Arial" w:hAnsi="Arial" w:cs="Arial"/>
        </w:rPr>
        <w:t xml:space="preserve"> ‘Creating Ultra-High Temperature Ceramic Matrix Composites </w:t>
      </w:r>
      <w:proofErr w:type="gramStart"/>
      <w:r w:rsidRPr="002F5CEB">
        <w:rPr>
          <w:rFonts w:ascii="Arial" w:hAnsi="Arial" w:cs="Arial"/>
        </w:rPr>
        <w:t>By</w:t>
      </w:r>
      <w:proofErr w:type="gramEnd"/>
      <w:r w:rsidRPr="002F5CEB">
        <w:rPr>
          <w:rFonts w:ascii="Arial" w:hAnsi="Arial" w:cs="Arial"/>
        </w:rPr>
        <w:t xml:space="preserve"> Microwave Or RF Assisted Chemical Vapour Infiltration’, 3</w:t>
      </w:r>
      <w:r w:rsidRPr="00837834">
        <w:rPr>
          <w:rFonts w:ascii="Arial" w:hAnsi="Arial" w:cs="Arial"/>
          <w:vertAlign w:val="superscript"/>
        </w:rPr>
        <w:t>rd</w:t>
      </w:r>
      <w:r w:rsidR="00837834">
        <w:rPr>
          <w:rFonts w:ascii="Arial" w:hAnsi="Arial" w:cs="Arial"/>
        </w:rPr>
        <w:t xml:space="preserve"> </w:t>
      </w:r>
      <w:r w:rsidRPr="002F5CEB">
        <w:rPr>
          <w:rFonts w:ascii="Arial" w:hAnsi="Arial" w:cs="Arial"/>
        </w:rPr>
        <w:t xml:space="preserve">Global Congress on Microwave Energy Applications (3GCMEA), </w:t>
      </w:r>
      <w:proofErr w:type="spellStart"/>
      <w:r w:rsidRPr="002F5CEB">
        <w:rPr>
          <w:rFonts w:ascii="Arial" w:hAnsi="Arial" w:cs="Arial"/>
        </w:rPr>
        <w:t>Cartegena</w:t>
      </w:r>
      <w:proofErr w:type="spellEnd"/>
      <w:r w:rsidRPr="002F5CEB">
        <w:rPr>
          <w:rFonts w:ascii="Arial" w:hAnsi="Arial" w:cs="Arial"/>
        </w:rPr>
        <w:t>, Spain, July 2016.</w:t>
      </w:r>
    </w:p>
    <w:p w14:paraId="5D474EA6" w14:textId="63DDF274" w:rsidR="009A120D" w:rsidRPr="002F5CEB" w:rsidRDefault="009A120D" w:rsidP="001D3DEF">
      <w:pPr>
        <w:pStyle w:val="ListParagraph"/>
        <w:numPr>
          <w:ilvl w:val="0"/>
          <w:numId w:val="11"/>
        </w:numPr>
        <w:tabs>
          <w:tab w:val="left" w:pos="3945"/>
        </w:tabs>
        <w:spacing w:after="0" w:line="240" w:lineRule="auto"/>
        <w:ind w:left="284" w:hanging="284"/>
        <w:contextualSpacing w:val="0"/>
        <w:rPr>
          <w:rFonts w:ascii="Arial" w:hAnsi="Arial" w:cs="Arial"/>
        </w:rPr>
      </w:pPr>
      <w:r w:rsidRPr="002F5CEB">
        <w:rPr>
          <w:rFonts w:ascii="Arial" w:hAnsi="Arial" w:cs="Arial"/>
          <w:b/>
          <w:i/>
        </w:rPr>
        <w:t xml:space="preserve">Invited </w:t>
      </w:r>
      <w:r w:rsidR="00AC710E">
        <w:rPr>
          <w:rFonts w:ascii="Arial" w:hAnsi="Arial" w:cs="Arial"/>
          <w:b/>
          <w:i/>
        </w:rPr>
        <w:t>lecture</w:t>
      </w:r>
      <w:r w:rsidRPr="002F5CEB">
        <w:rPr>
          <w:rFonts w:ascii="Arial" w:hAnsi="Arial" w:cs="Arial"/>
        </w:rPr>
        <w:t xml:space="preserve"> ‘UHTCMCs: Importance of the oxide’, 41</w:t>
      </w:r>
      <w:r w:rsidRPr="00837834">
        <w:rPr>
          <w:rFonts w:ascii="Arial" w:hAnsi="Arial" w:cs="Arial"/>
          <w:vertAlign w:val="superscript"/>
        </w:rPr>
        <w:t>st</w:t>
      </w:r>
      <w:r w:rsidR="00837834">
        <w:rPr>
          <w:rFonts w:ascii="Arial" w:hAnsi="Arial" w:cs="Arial"/>
        </w:rPr>
        <w:t xml:space="preserve"> </w:t>
      </w:r>
      <w:r w:rsidRPr="002F5CEB">
        <w:rPr>
          <w:rFonts w:ascii="Arial" w:hAnsi="Arial" w:cs="Arial"/>
        </w:rPr>
        <w:t>International Conference &amp; Exposition on Advanced Ceramics &amp; Composites (ICACC), Daytona Beach, Florida, USA, January 2017.</w:t>
      </w:r>
    </w:p>
    <w:p w14:paraId="18FDCA72" w14:textId="580DF6DB" w:rsidR="00C15893" w:rsidRPr="002F5CEB" w:rsidRDefault="00C15893" w:rsidP="001D3DEF">
      <w:pPr>
        <w:pStyle w:val="ListParagraph"/>
        <w:numPr>
          <w:ilvl w:val="0"/>
          <w:numId w:val="11"/>
        </w:numPr>
        <w:tabs>
          <w:tab w:val="left" w:pos="4121"/>
        </w:tabs>
        <w:spacing w:line="240" w:lineRule="auto"/>
        <w:ind w:left="284" w:hanging="284"/>
        <w:rPr>
          <w:rFonts w:ascii="Arial" w:hAnsi="Arial" w:cs="Arial"/>
        </w:rPr>
      </w:pPr>
      <w:r w:rsidRPr="002F5CEB">
        <w:rPr>
          <w:rFonts w:ascii="Arial" w:hAnsi="Arial" w:cs="Arial"/>
          <w:b/>
          <w:i/>
        </w:rPr>
        <w:t xml:space="preserve">Invited </w:t>
      </w:r>
      <w:r w:rsidR="00AC710E">
        <w:rPr>
          <w:rFonts w:ascii="Arial" w:hAnsi="Arial" w:cs="Arial"/>
          <w:b/>
          <w:i/>
        </w:rPr>
        <w:t>lecture</w:t>
      </w:r>
      <w:r w:rsidRPr="002F5CEB">
        <w:rPr>
          <w:rFonts w:ascii="Arial" w:hAnsi="Arial" w:cs="Arial"/>
        </w:rPr>
        <w:t xml:space="preserve"> ‘Ultra-high temperature ceramic composite materials’, 42</w:t>
      </w:r>
      <w:r w:rsidRPr="00837834">
        <w:rPr>
          <w:rFonts w:ascii="Arial" w:hAnsi="Arial" w:cs="Arial"/>
          <w:vertAlign w:val="superscript"/>
        </w:rPr>
        <w:t>nd</w:t>
      </w:r>
      <w:r w:rsidR="00837834">
        <w:rPr>
          <w:rFonts w:ascii="Arial" w:hAnsi="Arial" w:cs="Arial"/>
        </w:rPr>
        <w:t xml:space="preserve"> </w:t>
      </w:r>
      <w:r w:rsidRPr="002F5CEB">
        <w:rPr>
          <w:rFonts w:ascii="Arial" w:hAnsi="Arial" w:cs="Arial"/>
        </w:rPr>
        <w:t>International Conference on Advanced Ceramics &amp; Composites (ICACC 2018), Daytona Beach, Florida, January 2018.</w:t>
      </w:r>
    </w:p>
    <w:p w14:paraId="3AF3A1BE" w14:textId="19B7EB8A" w:rsidR="009A120D" w:rsidRPr="002F5CEB" w:rsidRDefault="00C15893" w:rsidP="002F5CEB">
      <w:pPr>
        <w:pStyle w:val="ListParagraph"/>
        <w:numPr>
          <w:ilvl w:val="0"/>
          <w:numId w:val="11"/>
        </w:numPr>
        <w:tabs>
          <w:tab w:val="left" w:pos="4090"/>
        </w:tabs>
        <w:spacing w:after="0" w:line="240" w:lineRule="auto"/>
        <w:ind w:left="284" w:hanging="284"/>
        <w:contextualSpacing w:val="0"/>
        <w:rPr>
          <w:rFonts w:ascii="Arial" w:hAnsi="Arial" w:cs="Arial"/>
        </w:rPr>
      </w:pPr>
      <w:r w:rsidRPr="002F5CEB">
        <w:rPr>
          <w:rFonts w:ascii="Arial" w:hAnsi="Arial" w:cs="Arial"/>
          <w:b/>
          <w:i/>
        </w:rPr>
        <w:t>Conference organiser</w:t>
      </w:r>
      <w:r w:rsidRPr="002F5CEB">
        <w:rPr>
          <w:rFonts w:ascii="Arial" w:hAnsi="Arial" w:cs="Arial"/>
          <w:b/>
        </w:rPr>
        <w:t xml:space="preserve"> </w:t>
      </w:r>
      <w:r w:rsidRPr="002F5CEB">
        <w:rPr>
          <w:rFonts w:ascii="Arial" w:hAnsi="Arial" w:cs="Arial"/>
        </w:rPr>
        <w:t>U</w:t>
      </w:r>
      <w:r w:rsidR="009A120D" w:rsidRPr="002F5CEB">
        <w:rPr>
          <w:rFonts w:ascii="Arial" w:hAnsi="Arial" w:cs="Arial"/>
        </w:rPr>
        <w:t>HTC-IV</w:t>
      </w:r>
      <w:r w:rsidRPr="002F5CEB">
        <w:rPr>
          <w:rFonts w:ascii="Arial" w:hAnsi="Arial" w:cs="Arial"/>
        </w:rPr>
        <w:t xml:space="preserve">, </w:t>
      </w:r>
      <w:r w:rsidR="009A120D" w:rsidRPr="002F5CEB">
        <w:rPr>
          <w:rFonts w:ascii="Arial" w:hAnsi="Arial" w:cs="Arial"/>
        </w:rPr>
        <w:t>Jon Binner was the Chair and Bill Lee was the Co-Chair of the international conference Ultra-High Temperature Ceramics IV, which was held in Windsor, UK, in Sept 2017 and attracted almost all of the top people in the field.</w:t>
      </w:r>
    </w:p>
    <w:bookmarkEnd w:id="1"/>
    <w:bookmarkEnd w:id="2"/>
    <w:p w14:paraId="2FCF48F7" w14:textId="1CBCE991" w:rsidR="00086F2E" w:rsidRDefault="00086F2E" w:rsidP="00086F2E">
      <w:pPr>
        <w:numPr>
          <w:ilvl w:val="0"/>
          <w:numId w:val="11"/>
        </w:numPr>
        <w:suppressAutoHyphens/>
        <w:spacing w:after="0" w:line="240" w:lineRule="auto"/>
        <w:ind w:left="284" w:hanging="284"/>
        <w:jc w:val="both"/>
        <w:rPr>
          <w:rFonts w:ascii="Arial" w:hAnsi="Arial" w:cs="Arial"/>
          <w:spacing w:val="-3"/>
        </w:rPr>
      </w:pPr>
      <w:r w:rsidRPr="008C649C">
        <w:rPr>
          <w:rFonts w:ascii="Arial" w:hAnsi="Arial" w:cs="Arial"/>
          <w:b/>
          <w:i/>
          <w:spacing w:val="-3"/>
        </w:rPr>
        <w:t xml:space="preserve">Keynote </w:t>
      </w:r>
      <w:r w:rsidR="00AC710E">
        <w:rPr>
          <w:rFonts w:ascii="Arial" w:hAnsi="Arial" w:cs="Arial"/>
          <w:b/>
          <w:i/>
        </w:rPr>
        <w:t>lecture</w:t>
      </w:r>
      <w:r w:rsidRPr="00AC710E">
        <w:rPr>
          <w:rFonts w:ascii="Arial" w:hAnsi="Arial" w:cs="Arial"/>
          <w:b/>
          <w:spacing w:val="-3"/>
        </w:rPr>
        <w:t xml:space="preserve"> </w:t>
      </w:r>
      <w:r w:rsidRPr="00AC710E">
        <w:rPr>
          <w:rFonts w:ascii="Arial" w:hAnsi="Arial" w:cs="Arial"/>
          <w:spacing w:val="-3"/>
        </w:rPr>
        <w:t>‘Developing high and ultra-high temperature ceramic matrix composites’, 6</w:t>
      </w:r>
      <w:proofErr w:type="gramStart"/>
      <w:r w:rsidRPr="00AC710E">
        <w:rPr>
          <w:rFonts w:ascii="Arial" w:hAnsi="Arial" w:cs="Arial"/>
          <w:spacing w:val="-3"/>
          <w:vertAlign w:val="superscript"/>
        </w:rPr>
        <w:t>th</w:t>
      </w:r>
      <w:r w:rsidRPr="00AC710E">
        <w:rPr>
          <w:rFonts w:ascii="Arial" w:hAnsi="Arial" w:cs="Arial"/>
          <w:spacing w:val="-3"/>
        </w:rPr>
        <w:t xml:space="preserve">  International</w:t>
      </w:r>
      <w:proofErr w:type="gramEnd"/>
      <w:r w:rsidRPr="00AC710E">
        <w:rPr>
          <w:rFonts w:ascii="Arial" w:hAnsi="Arial" w:cs="Arial"/>
          <w:spacing w:val="-3"/>
        </w:rPr>
        <w:t xml:space="preserve"> Conference &amp; Exhibition on Materials Science &amp; Chemistry, Rome, May 2018.</w:t>
      </w:r>
    </w:p>
    <w:p w14:paraId="6595936D" w14:textId="4E021F90" w:rsidR="00AC710E" w:rsidRPr="00AC710E" w:rsidRDefault="00AC710E" w:rsidP="00AC710E">
      <w:pPr>
        <w:numPr>
          <w:ilvl w:val="0"/>
          <w:numId w:val="11"/>
        </w:numPr>
        <w:suppressAutoHyphens/>
        <w:spacing w:after="0" w:line="240" w:lineRule="auto"/>
        <w:ind w:left="284" w:hanging="284"/>
        <w:jc w:val="both"/>
        <w:rPr>
          <w:rFonts w:ascii="Arial" w:hAnsi="Arial" w:cs="Arial"/>
          <w:spacing w:val="-3"/>
        </w:rPr>
      </w:pPr>
      <w:r w:rsidRPr="008C649C">
        <w:rPr>
          <w:rFonts w:ascii="Arial" w:hAnsi="Arial" w:cs="Arial"/>
          <w:b/>
          <w:i/>
          <w:spacing w:val="-3"/>
        </w:rPr>
        <w:t>Symposium co-organiser</w:t>
      </w:r>
      <w:r w:rsidRPr="00AC710E">
        <w:rPr>
          <w:rFonts w:ascii="Arial" w:hAnsi="Arial" w:cs="Arial"/>
          <w:spacing w:val="-3"/>
        </w:rPr>
        <w:t xml:space="preserve"> Symposium N – High and Ultra High Temperature Ceramics, International Congress on Ceramics, ICC7, Iguassu Falls, Brazil, June 2018.</w:t>
      </w:r>
    </w:p>
    <w:p w14:paraId="16590EBC" w14:textId="0A39B572" w:rsidR="00AC710E" w:rsidRPr="00AC710E" w:rsidRDefault="00AC710E" w:rsidP="00AC710E">
      <w:pPr>
        <w:numPr>
          <w:ilvl w:val="0"/>
          <w:numId w:val="11"/>
        </w:numPr>
        <w:suppressAutoHyphens/>
        <w:spacing w:after="0" w:line="240" w:lineRule="auto"/>
        <w:ind w:left="284" w:hanging="284"/>
        <w:jc w:val="both"/>
        <w:rPr>
          <w:rFonts w:ascii="Arial" w:hAnsi="Arial" w:cs="Arial"/>
          <w:spacing w:val="-3"/>
        </w:rPr>
      </w:pPr>
      <w:r w:rsidRPr="008C649C">
        <w:rPr>
          <w:rFonts w:ascii="Arial" w:hAnsi="Arial" w:cs="Arial"/>
          <w:b/>
          <w:i/>
          <w:spacing w:val="-3"/>
        </w:rPr>
        <w:t>Symposium co-organiser</w:t>
      </w:r>
      <w:r w:rsidRPr="00AC710E">
        <w:rPr>
          <w:rFonts w:ascii="Arial" w:hAnsi="Arial" w:cs="Arial"/>
          <w:spacing w:val="-3"/>
        </w:rPr>
        <w:t xml:space="preserve"> Integration Technologies for Energy and Environmental Applications, 12th International Conference on Ceramic Materials and Components for Energy and Environmental Applications (CMCEE-12), Singapore, July 2018.</w:t>
      </w:r>
    </w:p>
    <w:p w14:paraId="53C4D7CE" w14:textId="77777777" w:rsidR="002F5CEB" w:rsidRDefault="002F5CEB" w:rsidP="00B0456F">
      <w:pPr>
        <w:spacing w:after="0" w:line="240" w:lineRule="auto"/>
        <w:rPr>
          <w:rFonts w:ascii="Arial" w:hAnsi="Arial" w:cs="Arial"/>
          <w:b/>
          <w:bCs/>
          <w:highlight w:val="yellow"/>
        </w:rPr>
      </w:pPr>
    </w:p>
    <w:p w14:paraId="651863FF" w14:textId="605FD191" w:rsidR="00B0456F" w:rsidRDefault="0068461A" w:rsidP="00B0456F">
      <w:pPr>
        <w:spacing w:after="0" w:line="240" w:lineRule="auto"/>
        <w:rPr>
          <w:rFonts w:ascii="Arial" w:hAnsi="Arial" w:cs="Arial"/>
          <w:bCs/>
        </w:rPr>
      </w:pPr>
      <w:r w:rsidRPr="002F5CEB">
        <w:rPr>
          <w:rFonts w:ascii="Arial" w:hAnsi="Arial" w:cs="Arial"/>
          <w:b/>
          <w:bCs/>
        </w:rPr>
        <w:t>Bill Lee</w:t>
      </w:r>
      <w:r w:rsidR="00DE7E9C">
        <w:rPr>
          <w:rFonts w:ascii="Arial" w:hAnsi="Arial" w:cs="Arial"/>
          <w:bCs/>
        </w:rPr>
        <w:tab/>
      </w:r>
    </w:p>
    <w:p w14:paraId="5BC24099" w14:textId="301D2ED4" w:rsidR="00224906" w:rsidRPr="002F5CEB" w:rsidRDefault="00224906" w:rsidP="002F5CEB">
      <w:pPr>
        <w:pStyle w:val="ListParagraph"/>
        <w:numPr>
          <w:ilvl w:val="0"/>
          <w:numId w:val="29"/>
        </w:numPr>
        <w:spacing w:after="0" w:line="240" w:lineRule="auto"/>
        <w:ind w:left="284" w:hanging="284"/>
        <w:contextualSpacing w:val="0"/>
        <w:rPr>
          <w:rFonts w:ascii="Arial" w:hAnsi="Arial" w:cs="Arial"/>
        </w:rPr>
      </w:pPr>
      <w:r w:rsidRPr="002F5CEB">
        <w:rPr>
          <w:rFonts w:ascii="Arial" w:hAnsi="Arial" w:cs="Arial"/>
          <w:b/>
          <w:i/>
        </w:rPr>
        <w:t>Plenary Lecture</w:t>
      </w:r>
      <w:r w:rsidRPr="002F5CEB">
        <w:rPr>
          <w:rFonts w:ascii="Arial" w:hAnsi="Arial" w:cs="Arial"/>
        </w:rPr>
        <w:t xml:space="preserve"> ‘Fabrication, Microstructural Characterisation, Oxidation and Laser Testing of Ultra High Temperature Non-</w:t>
      </w:r>
      <w:proofErr w:type="gramStart"/>
      <w:r w:rsidRPr="002F5CEB">
        <w:rPr>
          <w:rFonts w:ascii="Arial" w:hAnsi="Arial" w:cs="Arial"/>
        </w:rPr>
        <w:t>oxide</w:t>
      </w:r>
      <w:proofErr w:type="gramEnd"/>
      <w:r w:rsidRPr="002F5CEB">
        <w:rPr>
          <w:rFonts w:ascii="Arial" w:hAnsi="Arial" w:cs="Arial"/>
        </w:rPr>
        <w:t xml:space="preserve"> Ceramics’, 6</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Intl. Conf. on Advanced Materials and Nanotechnology (AMN6), Auckland, New Zealand, 12</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Feb 2013.</w:t>
      </w:r>
    </w:p>
    <w:p w14:paraId="46351668" w14:textId="2E55EBB4"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‘Fabrication, Microstructural Characterisation, Oxidation and Laser Testing of Ultra High Temperature Non-</w:t>
      </w:r>
      <w:proofErr w:type="gramStart"/>
      <w:r w:rsidRPr="002F5CEB">
        <w:rPr>
          <w:rFonts w:ascii="Arial" w:hAnsi="Arial" w:cs="Arial"/>
        </w:rPr>
        <w:t>oxide</w:t>
      </w:r>
      <w:proofErr w:type="gramEnd"/>
      <w:r w:rsidRPr="002F5CEB">
        <w:rPr>
          <w:rFonts w:ascii="Arial" w:hAnsi="Arial" w:cs="Arial"/>
        </w:rPr>
        <w:t xml:space="preserve"> Ceramics’, Industrial Research Ltd., Wellington, New Zealand 18</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Feb 2013.</w:t>
      </w:r>
    </w:p>
    <w:p w14:paraId="7DA9720A" w14:textId="4492EB74"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‘Working with DSTL: The Good, The Bad and The Summary’, DSTL National PhD Scheme Conference, Kassam Stadium, Oxford, 27</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Feb 2013.</w:t>
      </w:r>
    </w:p>
    <w:p w14:paraId="6888D6CD" w14:textId="4F1DBDBB"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‘Fabrication, Microstructural Characterisation, Oxidation and Laser Testing of Ultra High Temperature Ceramics (UHTCs)’, Dept. of Materials, Oxford University 9</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May 2013.</w:t>
      </w:r>
    </w:p>
    <w:p w14:paraId="64A56956" w14:textId="239F0F2B"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‘Current and Future Ultra-high Temperature Ceramics Research at Imperial College’, Materials Research Laboratory, Wright-Patterson Air Force Base, Dayton, Ohio, USA 7</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June 2013.</w:t>
      </w:r>
    </w:p>
    <w:p w14:paraId="38C6F38A" w14:textId="57931024"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‘Imperial’s Fuel Cycle Research’, </w:t>
      </w:r>
      <w:proofErr w:type="spellStart"/>
      <w:r w:rsidRPr="002F5CEB">
        <w:rPr>
          <w:rFonts w:ascii="Arial" w:hAnsi="Arial" w:cs="Arial"/>
        </w:rPr>
        <w:t>IChemE</w:t>
      </w:r>
      <w:proofErr w:type="spellEnd"/>
      <w:r w:rsidRPr="002F5CEB">
        <w:rPr>
          <w:rFonts w:ascii="Arial" w:hAnsi="Arial" w:cs="Arial"/>
        </w:rPr>
        <w:t xml:space="preserve"> Nuclear Research Seminar, Magdalene College, Cambridge, 24</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Sept. 2013.</w:t>
      </w:r>
    </w:p>
    <w:p w14:paraId="4379D32B" w14:textId="7BEE37C8"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‘The UKs Radioactive Waste Management Programme’, Materials Science and Technology, Montreal, Canada, 28</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Oct 2013</w:t>
      </w:r>
    </w:p>
    <w:p w14:paraId="33A6F0E3" w14:textId="4C6B7D91"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‘Materials Research for Inertial Fusion Energy and Magnetic Confinement Fusion’, UK Inertial Fusion Energy Network Kick-off Meeting, Royal Society, London, 26</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Nov 2013</w:t>
      </w:r>
    </w:p>
    <w:p w14:paraId="26740D42" w14:textId="07A65A9F"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‘Understanding </w:t>
      </w:r>
      <w:proofErr w:type="spellStart"/>
      <w:r w:rsidRPr="002F5CEB">
        <w:rPr>
          <w:rFonts w:ascii="Arial" w:hAnsi="Arial" w:cs="Arial"/>
        </w:rPr>
        <w:t>Wasteforms</w:t>
      </w:r>
      <w:proofErr w:type="spellEnd"/>
      <w:r w:rsidRPr="002F5CEB">
        <w:rPr>
          <w:rFonts w:ascii="Arial" w:hAnsi="Arial" w:cs="Arial"/>
        </w:rPr>
        <w:t xml:space="preserve"> from Thermal Treatment Methods’, Thermal Treatment of Radioactive Wastes meeting, </w:t>
      </w:r>
      <w:proofErr w:type="spellStart"/>
      <w:r w:rsidRPr="002F5CEB">
        <w:rPr>
          <w:rFonts w:ascii="Arial" w:hAnsi="Arial" w:cs="Arial"/>
        </w:rPr>
        <w:t>Risley</w:t>
      </w:r>
      <w:proofErr w:type="spellEnd"/>
      <w:r w:rsidRPr="002F5CEB">
        <w:rPr>
          <w:rFonts w:ascii="Arial" w:hAnsi="Arial" w:cs="Arial"/>
        </w:rPr>
        <w:t>, 12</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Dec 2013</w:t>
      </w:r>
    </w:p>
    <w:p w14:paraId="4D2D59D1" w14:textId="7EA2D429"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UK Trade and Investment UK-China Civil Nuclear Mission – Industry Days, London, Nuclear R&amp;D in UK Universities, 24</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Jan 2014.</w:t>
      </w:r>
    </w:p>
    <w:p w14:paraId="5FDB93A5" w14:textId="15922FFC"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EPSRC DISTINCTIVE (Decommissioning, Immobilisation and Storage Solutions for Nuclear Waste Inventories) Consortium Kick-off Meeting, Leeds, Work Package on UK Legacy Ponds and Silos Wastes 29</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April 2014.</w:t>
      </w:r>
    </w:p>
    <w:p w14:paraId="05BC104A" w14:textId="193972FE"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‘Current US/UK Nuclear R&amp;D Collaborations’, US/UK Technical Experts Workshop, Bilateral Civil Nuclear Energy R&amp;D Cooperation, Institute of Mechanical</w:t>
      </w:r>
      <w:r w:rsidR="006039BD" w:rsidRPr="002F5CEB">
        <w:rPr>
          <w:rFonts w:ascii="Arial" w:hAnsi="Arial" w:cs="Arial"/>
        </w:rPr>
        <w:t xml:space="preserve"> Engineering, London, 13</w:t>
      </w:r>
      <w:r w:rsidR="006039BD" w:rsidRPr="008C649C">
        <w:rPr>
          <w:rFonts w:ascii="Arial" w:hAnsi="Arial" w:cs="Arial"/>
          <w:vertAlign w:val="superscript"/>
        </w:rPr>
        <w:t>th</w:t>
      </w:r>
      <w:r w:rsidR="008C649C">
        <w:rPr>
          <w:rFonts w:ascii="Arial" w:hAnsi="Arial" w:cs="Arial"/>
        </w:rPr>
        <w:t xml:space="preserve"> </w:t>
      </w:r>
      <w:r w:rsidR="006039BD" w:rsidRPr="002F5CEB">
        <w:rPr>
          <w:rFonts w:ascii="Arial" w:hAnsi="Arial" w:cs="Arial"/>
        </w:rPr>
        <w:t xml:space="preserve">May </w:t>
      </w:r>
      <w:r w:rsidRPr="002F5CEB">
        <w:rPr>
          <w:rFonts w:ascii="Arial" w:hAnsi="Arial" w:cs="Arial"/>
        </w:rPr>
        <w:t>2014.</w:t>
      </w:r>
    </w:p>
    <w:p w14:paraId="1AC99737" w14:textId="67824062" w:rsidR="00224906"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‘Materials Needs in the UK’s Nuclear Programme’, The Armourers and </w:t>
      </w:r>
      <w:proofErr w:type="spellStart"/>
      <w:r w:rsidRPr="002F5CEB">
        <w:rPr>
          <w:rFonts w:ascii="Arial" w:hAnsi="Arial" w:cs="Arial"/>
        </w:rPr>
        <w:t>Brasiers</w:t>
      </w:r>
      <w:proofErr w:type="spellEnd"/>
      <w:r w:rsidRPr="002F5CEB">
        <w:rPr>
          <w:rFonts w:ascii="Arial" w:hAnsi="Arial" w:cs="Arial"/>
        </w:rPr>
        <w:t xml:space="preserve"> Cambridge Forum, Gordon Seminar, 17</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June 2014</w:t>
      </w:r>
      <w:r w:rsidR="008C649C">
        <w:rPr>
          <w:rFonts w:ascii="Arial" w:hAnsi="Arial" w:cs="Arial"/>
        </w:rPr>
        <w:t>.</w:t>
      </w:r>
    </w:p>
    <w:p w14:paraId="0AECECA9" w14:textId="5799BF42" w:rsidR="008C649C" w:rsidRPr="002F5CEB" w:rsidRDefault="008C649C"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lastRenderedPageBreak/>
        <w:t>International Advisory Cttee</w:t>
      </w:r>
      <w:r>
        <w:rPr>
          <w:rFonts w:ascii="Arial" w:hAnsi="Arial" w:cs="Arial"/>
        </w:rPr>
        <w:t xml:space="preserve"> 13</w:t>
      </w:r>
      <w:r w:rsidRPr="008C649C">
        <w:rPr>
          <w:rFonts w:ascii="Arial" w:hAnsi="Arial" w:cs="Arial"/>
          <w:vertAlign w:val="superscript"/>
        </w:rPr>
        <w:t>th</w:t>
      </w:r>
      <w:r>
        <w:rPr>
          <w:rFonts w:ascii="Arial" w:hAnsi="Arial" w:cs="Arial"/>
        </w:rPr>
        <w:t xml:space="preserve"> Int. Ceramics Congress (CIMTEC 14), </w:t>
      </w:r>
      <w:proofErr w:type="spellStart"/>
      <w:r>
        <w:rPr>
          <w:rFonts w:ascii="Arial" w:hAnsi="Arial" w:cs="Arial"/>
        </w:rPr>
        <w:t>Montecatini</w:t>
      </w:r>
      <w:proofErr w:type="spellEnd"/>
      <w:r>
        <w:rPr>
          <w:rFonts w:ascii="Arial" w:hAnsi="Arial" w:cs="Arial"/>
        </w:rPr>
        <w:t xml:space="preserve"> Terme, Italy, June 8</w:t>
      </w:r>
      <w:r w:rsidRPr="008C649C">
        <w:rPr>
          <w:rFonts w:ascii="Arial" w:hAnsi="Arial" w:cs="Arial"/>
          <w:vertAlign w:val="superscript"/>
        </w:rPr>
        <w:t>th</w:t>
      </w:r>
      <w:r>
        <w:rPr>
          <w:rFonts w:ascii="Arial" w:hAnsi="Arial" w:cs="Arial"/>
        </w:rPr>
        <w:t xml:space="preserve"> – 13</w:t>
      </w:r>
      <w:r w:rsidRPr="008C649C">
        <w:rPr>
          <w:rFonts w:ascii="Arial" w:hAnsi="Arial" w:cs="Arial"/>
          <w:vertAlign w:val="superscript"/>
        </w:rPr>
        <w:t>th</w:t>
      </w:r>
      <w:r>
        <w:rPr>
          <w:rFonts w:ascii="Arial" w:hAnsi="Arial" w:cs="Arial"/>
        </w:rPr>
        <w:t>, 2014.</w:t>
      </w:r>
    </w:p>
    <w:p w14:paraId="42BAD287" w14:textId="63A9F918"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‘Microstructural Characterisation, Oxidation and Laser Testing of Ultra High temperature Ceramics’, China University of Geosciences, Beijing, China, Fabrication, 14</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July 2014</w:t>
      </w:r>
    </w:p>
    <w:p w14:paraId="142B4BB4" w14:textId="6CF9C03D"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‘Fabrication, Microstructural Characterisation, Oxidation and Laser Testing of Ultra High temperature Ceramics’, </w:t>
      </w:r>
      <w:proofErr w:type="spellStart"/>
      <w:r w:rsidRPr="002F5CEB">
        <w:rPr>
          <w:rFonts w:ascii="Arial" w:hAnsi="Arial" w:cs="Arial"/>
        </w:rPr>
        <w:t>Beihang</w:t>
      </w:r>
      <w:proofErr w:type="spellEnd"/>
      <w:r w:rsidRPr="002F5CEB">
        <w:rPr>
          <w:rFonts w:ascii="Arial" w:hAnsi="Arial" w:cs="Arial"/>
        </w:rPr>
        <w:t xml:space="preserve"> University, Beijing University of Aeronautics and Astronautics, Beijing, China, 16</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July 2014.</w:t>
      </w:r>
    </w:p>
    <w:p w14:paraId="5C03F6E1" w14:textId="42E08AB6"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 xml:space="preserve">Lee </w:t>
      </w:r>
      <w:proofErr w:type="spellStart"/>
      <w:r w:rsidRPr="002F5CEB">
        <w:rPr>
          <w:rFonts w:ascii="Arial" w:hAnsi="Arial" w:cs="Arial"/>
          <w:b/>
          <w:i/>
        </w:rPr>
        <w:t>Hsun</w:t>
      </w:r>
      <w:proofErr w:type="spellEnd"/>
      <w:r w:rsidRPr="002F5CEB">
        <w:rPr>
          <w:rFonts w:ascii="Arial" w:hAnsi="Arial" w:cs="Arial"/>
          <w:b/>
          <w:i/>
        </w:rPr>
        <w:t xml:space="preserve"> Award Lecture</w:t>
      </w:r>
      <w:r w:rsidRPr="002F5CEB">
        <w:rPr>
          <w:rFonts w:ascii="Arial" w:hAnsi="Arial" w:cs="Arial"/>
        </w:rPr>
        <w:t xml:space="preserve"> ‘Structural Ceramics for Extreme Environments’, Institute of Metals Research, Chinese Academy of Sciences, Shenyang, China, 17</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July 2014.</w:t>
      </w:r>
    </w:p>
    <w:p w14:paraId="1F230250" w14:textId="5E99E75D"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National Nuclear Laboratory Lunchtime Seminar (</w:t>
      </w:r>
      <w:proofErr w:type="spellStart"/>
      <w:r w:rsidRPr="002F5CEB">
        <w:rPr>
          <w:rFonts w:ascii="Arial" w:hAnsi="Arial" w:cs="Arial"/>
        </w:rPr>
        <w:t>Risley</w:t>
      </w:r>
      <w:proofErr w:type="spellEnd"/>
      <w:r w:rsidRPr="002F5CEB">
        <w:rPr>
          <w:rFonts w:ascii="Arial" w:hAnsi="Arial" w:cs="Arial"/>
        </w:rPr>
        <w:t xml:space="preserve">, Harwell, </w:t>
      </w:r>
      <w:proofErr w:type="spellStart"/>
      <w:r w:rsidRPr="002F5CEB">
        <w:rPr>
          <w:rFonts w:ascii="Arial" w:hAnsi="Arial" w:cs="Arial"/>
        </w:rPr>
        <w:t>Springfields</w:t>
      </w:r>
      <w:proofErr w:type="spellEnd"/>
      <w:r w:rsidRPr="002F5CEB">
        <w:rPr>
          <w:rFonts w:ascii="Arial" w:hAnsi="Arial" w:cs="Arial"/>
        </w:rPr>
        <w:t>, Sellafield), “Challenges and Opportunities for Advanced Ceramics and Composites in the Nuclear Sector”, 17</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Sept. 2014</w:t>
      </w:r>
    </w:p>
    <w:p w14:paraId="1D1C721C" w14:textId="0F5AB048"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Plenary Lecture</w:t>
      </w:r>
      <w:r w:rsidRPr="002F5CEB">
        <w:rPr>
          <w:rFonts w:ascii="Arial" w:hAnsi="Arial" w:cs="Arial"/>
        </w:rPr>
        <w:t xml:space="preserve"> ‘Structural Ceramics for Extreme Environments’, Serbian Ceramic Society Conference Advanced Ceramics and Applications III, Serbian Academy of Sciences and Arts, Belgrade, Serbia, 29</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Sept 2014.</w:t>
      </w:r>
    </w:p>
    <w:p w14:paraId="675254BE" w14:textId="284F8A1D" w:rsidR="00224906" w:rsidRPr="002F5CEB" w:rsidRDefault="00CF09CD" w:rsidP="002F5CEB">
      <w:pPr>
        <w:pStyle w:val="ListParagraph"/>
        <w:numPr>
          <w:ilvl w:val="0"/>
          <w:numId w:val="6"/>
        </w:numPr>
        <w:spacing w:after="0" w:line="240" w:lineRule="auto"/>
        <w:ind w:left="284" w:hanging="284"/>
        <w:contextualSpacing w:val="0"/>
        <w:rPr>
          <w:rFonts w:ascii="Arial" w:hAnsi="Arial" w:cs="Arial"/>
        </w:rPr>
      </w:pPr>
      <w:r w:rsidRPr="00CF09CD">
        <w:rPr>
          <w:rFonts w:ascii="Arial" w:hAnsi="Arial" w:cs="Arial"/>
          <w:b/>
        </w:rPr>
        <w:t>Lecture</w:t>
      </w:r>
      <w:r>
        <w:rPr>
          <w:rFonts w:ascii="Arial" w:hAnsi="Arial" w:cs="Arial"/>
        </w:rPr>
        <w:t xml:space="preserve"> </w:t>
      </w:r>
      <w:r w:rsidR="00224906" w:rsidRPr="002F5CEB">
        <w:rPr>
          <w:rFonts w:ascii="Arial" w:hAnsi="Arial" w:cs="Arial"/>
        </w:rPr>
        <w:t xml:space="preserve">‘Low Temperature Synthesis of Organometallic Hybrid Precursor-derived Nanosized </w:t>
      </w:r>
      <w:proofErr w:type="spellStart"/>
      <w:r w:rsidR="00224906" w:rsidRPr="002F5CEB">
        <w:rPr>
          <w:rFonts w:ascii="Arial" w:hAnsi="Arial" w:cs="Arial"/>
        </w:rPr>
        <w:t>HfC</w:t>
      </w:r>
      <w:proofErr w:type="spellEnd"/>
      <w:r w:rsidR="00224906" w:rsidRPr="002F5CEB">
        <w:rPr>
          <w:rFonts w:ascii="Arial" w:hAnsi="Arial" w:cs="Arial"/>
        </w:rPr>
        <w:t>’, Materials Science and Technology 2014, Pittsburgh, PA, USA, 14</w:t>
      </w:r>
      <w:r w:rsidR="00224906" w:rsidRPr="008C649C">
        <w:rPr>
          <w:rFonts w:ascii="Arial" w:hAnsi="Arial" w:cs="Arial"/>
          <w:vertAlign w:val="superscript"/>
        </w:rPr>
        <w:t>th</w:t>
      </w:r>
      <w:r w:rsidR="008C649C">
        <w:rPr>
          <w:rFonts w:ascii="Arial" w:hAnsi="Arial" w:cs="Arial"/>
        </w:rPr>
        <w:t xml:space="preserve"> </w:t>
      </w:r>
      <w:r w:rsidR="00224906" w:rsidRPr="002F5CEB">
        <w:rPr>
          <w:rFonts w:ascii="Arial" w:hAnsi="Arial" w:cs="Arial"/>
        </w:rPr>
        <w:t>Oct 2014.</w:t>
      </w:r>
    </w:p>
    <w:p w14:paraId="5C89DC2E" w14:textId="7570EFB4"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‘Structural Ceramics for Extreme Environments’, Dept. of Materials, </w:t>
      </w:r>
      <w:proofErr w:type="spellStart"/>
      <w:r w:rsidRPr="002F5CEB">
        <w:rPr>
          <w:rFonts w:ascii="Arial" w:hAnsi="Arial" w:cs="Arial"/>
        </w:rPr>
        <w:t>Katholic</w:t>
      </w:r>
      <w:proofErr w:type="spellEnd"/>
      <w:r w:rsidRPr="002F5CEB">
        <w:rPr>
          <w:rFonts w:ascii="Arial" w:hAnsi="Arial" w:cs="Arial"/>
        </w:rPr>
        <w:t xml:space="preserve"> University of Leuven, Belgium, 12</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Nov 2014.</w:t>
      </w:r>
    </w:p>
    <w:p w14:paraId="2FD0C4C7" w14:textId="5E175656"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Keynote Lecture</w:t>
      </w:r>
      <w:r w:rsidRPr="002F5CEB">
        <w:rPr>
          <w:rFonts w:ascii="Arial" w:hAnsi="Arial" w:cs="Arial"/>
        </w:rPr>
        <w:t xml:space="preserve"> ‘Structural Ceramics for Extreme Environments’, Intl. </w:t>
      </w:r>
      <w:proofErr w:type="spellStart"/>
      <w:r w:rsidRPr="002F5CEB">
        <w:rPr>
          <w:rFonts w:ascii="Arial" w:hAnsi="Arial" w:cs="Arial"/>
        </w:rPr>
        <w:t>Symp</w:t>
      </w:r>
      <w:proofErr w:type="spellEnd"/>
      <w:r w:rsidRPr="002F5CEB">
        <w:rPr>
          <w:rFonts w:ascii="Arial" w:hAnsi="Arial" w:cs="Arial"/>
        </w:rPr>
        <w:t xml:space="preserve">. on Ceramics </w:t>
      </w:r>
      <w:proofErr w:type="spellStart"/>
      <w:r w:rsidRPr="002F5CEB">
        <w:rPr>
          <w:rFonts w:ascii="Arial" w:hAnsi="Arial" w:cs="Arial"/>
        </w:rPr>
        <w:t>Nanotune</w:t>
      </w:r>
      <w:proofErr w:type="spellEnd"/>
      <w:r w:rsidRPr="002F5CEB">
        <w:rPr>
          <w:rFonts w:ascii="Arial" w:hAnsi="Arial" w:cs="Arial"/>
        </w:rPr>
        <w:t xml:space="preserve"> Technology, </w:t>
      </w:r>
      <w:proofErr w:type="spellStart"/>
      <w:r w:rsidRPr="002F5CEB">
        <w:rPr>
          <w:rFonts w:ascii="Arial" w:hAnsi="Arial" w:cs="Arial"/>
        </w:rPr>
        <w:t>ISCeNT</w:t>
      </w:r>
      <w:proofErr w:type="spellEnd"/>
      <w:r w:rsidRPr="002F5CEB">
        <w:rPr>
          <w:rFonts w:ascii="Arial" w:hAnsi="Arial" w:cs="Arial"/>
        </w:rPr>
        <w:t xml:space="preserve"> 4, Nagoya Institute of Technology, Nagoya, Japan, 3</w:t>
      </w:r>
      <w:r w:rsidRPr="008C649C">
        <w:rPr>
          <w:rFonts w:ascii="Arial" w:hAnsi="Arial" w:cs="Arial"/>
          <w:vertAlign w:val="superscript"/>
        </w:rPr>
        <w:t>rd</w:t>
      </w:r>
      <w:r w:rsidR="008C649C">
        <w:rPr>
          <w:rFonts w:ascii="Arial" w:hAnsi="Arial" w:cs="Arial"/>
        </w:rPr>
        <w:t xml:space="preserve"> </w:t>
      </w:r>
      <w:r w:rsidRPr="002F5CEB">
        <w:rPr>
          <w:rFonts w:ascii="Arial" w:hAnsi="Arial" w:cs="Arial"/>
        </w:rPr>
        <w:t>Mar 2015.</w:t>
      </w:r>
    </w:p>
    <w:p w14:paraId="7719C7A1" w14:textId="4F3567EC"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‘Nuclear Ceramics: Key Materials in Waste Management and Advanced Reactors’, Tokyo Institute of Technology, Tokyo, Japan, 5</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Mar 2015.</w:t>
      </w:r>
    </w:p>
    <w:p w14:paraId="330C5450" w14:textId="571AFB82" w:rsidR="00224906" w:rsidRPr="002F5CEB"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‘Processing and Characterisation of (</w:t>
      </w:r>
      <w:proofErr w:type="spellStart"/>
      <w:proofErr w:type="gramStart"/>
      <w:r w:rsidRPr="002F5CEB">
        <w:rPr>
          <w:rFonts w:ascii="Arial" w:hAnsi="Arial" w:cs="Arial"/>
        </w:rPr>
        <w:t>Ta,Hf</w:t>
      </w:r>
      <w:proofErr w:type="spellEnd"/>
      <w:proofErr w:type="gramEnd"/>
      <w:r w:rsidRPr="002F5CEB">
        <w:rPr>
          <w:rFonts w:ascii="Arial" w:hAnsi="Arial" w:cs="Arial"/>
        </w:rPr>
        <w:t>)C Ultra-High Temperature Ceramics’, Ultra-high Temperature Ceramics: Materials for Extreme Environment Applications III, Gold Coast Australia, 13</w:t>
      </w:r>
      <w:r w:rsidRPr="008C649C">
        <w:rPr>
          <w:rFonts w:ascii="Arial" w:hAnsi="Arial" w:cs="Arial"/>
          <w:vertAlign w:val="superscript"/>
        </w:rPr>
        <w:t>th</w:t>
      </w:r>
      <w:r w:rsidR="008C649C">
        <w:rPr>
          <w:rFonts w:ascii="Arial" w:hAnsi="Arial" w:cs="Arial"/>
        </w:rPr>
        <w:t xml:space="preserve"> </w:t>
      </w:r>
      <w:r w:rsidRPr="002F5CEB">
        <w:rPr>
          <w:rFonts w:ascii="Arial" w:hAnsi="Arial" w:cs="Arial"/>
        </w:rPr>
        <w:t>Apr 2015.</w:t>
      </w:r>
    </w:p>
    <w:p w14:paraId="37A52523" w14:textId="108DBDE0" w:rsidR="005F4EEA" w:rsidRDefault="00224906" w:rsidP="002F5CEB">
      <w:pPr>
        <w:pStyle w:val="ListParagraph"/>
        <w:numPr>
          <w:ilvl w:val="0"/>
          <w:numId w:val="6"/>
        </w:numPr>
        <w:spacing w:after="0" w:line="240" w:lineRule="auto"/>
        <w:ind w:left="284" w:hanging="284"/>
        <w:contextualSpacing w:val="0"/>
        <w:rPr>
          <w:rFonts w:ascii="Arial" w:hAnsi="Arial" w:cs="Arial"/>
        </w:rPr>
      </w:pPr>
      <w:r w:rsidRPr="002F5CEB">
        <w:rPr>
          <w:rFonts w:ascii="Arial" w:hAnsi="Arial" w:cs="Arial"/>
          <w:b/>
          <w:i/>
        </w:rPr>
        <w:t>Invited Lecture</w:t>
      </w:r>
      <w:r w:rsidRPr="002F5CEB">
        <w:rPr>
          <w:rFonts w:ascii="Arial" w:hAnsi="Arial" w:cs="Arial"/>
        </w:rPr>
        <w:t xml:space="preserve"> ‘Nuclear Ceramics for Fuel and </w:t>
      </w:r>
      <w:proofErr w:type="spellStart"/>
      <w:r w:rsidRPr="002F5CEB">
        <w:rPr>
          <w:rFonts w:ascii="Arial" w:hAnsi="Arial" w:cs="Arial"/>
        </w:rPr>
        <w:t>Wasteforms</w:t>
      </w:r>
      <w:proofErr w:type="spellEnd"/>
      <w:r w:rsidRPr="002F5CEB">
        <w:rPr>
          <w:rFonts w:ascii="Arial" w:hAnsi="Arial" w:cs="Arial"/>
        </w:rPr>
        <w:t>’, Australian Nuclear Science and Technology Organisation (ANSTO), Lucas Heights, Sydney, Australia, 22</w:t>
      </w:r>
      <w:r w:rsidRPr="008C649C">
        <w:rPr>
          <w:rFonts w:ascii="Arial" w:hAnsi="Arial" w:cs="Arial"/>
          <w:vertAlign w:val="superscript"/>
        </w:rPr>
        <w:t>nd</w:t>
      </w:r>
      <w:r w:rsidR="008C649C">
        <w:rPr>
          <w:rFonts w:ascii="Arial" w:hAnsi="Arial" w:cs="Arial"/>
        </w:rPr>
        <w:t xml:space="preserve"> </w:t>
      </w:r>
      <w:r w:rsidRPr="002F5CEB">
        <w:rPr>
          <w:rFonts w:ascii="Arial" w:hAnsi="Arial" w:cs="Arial"/>
        </w:rPr>
        <w:t>Apr 2015.</w:t>
      </w:r>
    </w:p>
    <w:p w14:paraId="4524164B" w14:textId="49DCBA6E" w:rsidR="008C649C" w:rsidRDefault="008C649C"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t>International Advisory Cttee</w:t>
      </w:r>
      <w:r>
        <w:rPr>
          <w:rFonts w:ascii="Arial" w:hAnsi="Arial" w:cs="Arial"/>
        </w:rPr>
        <w:t xml:space="preserve"> 5 Int. Congress on Ceramics (ICC5), Beijing, China, Aug 17</w:t>
      </w:r>
      <w:r w:rsidRPr="008C649C">
        <w:rPr>
          <w:rFonts w:ascii="Arial" w:hAnsi="Arial" w:cs="Arial"/>
          <w:vertAlign w:val="superscript"/>
        </w:rPr>
        <w:t>th</w:t>
      </w:r>
      <w:r>
        <w:rPr>
          <w:rFonts w:ascii="Arial" w:hAnsi="Arial" w:cs="Arial"/>
        </w:rPr>
        <w:t xml:space="preserve"> – 21</w:t>
      </w:r>
      <w:r w:rsidRPr="008C649C">
        <w:rPr>
          <w:rFonts w:ascii="Arial" w:hAnsi="Arial" w:cs="Arial"/>
          <w:vertAlign w:val="superscript"/>
        </w:rPr>
        <w:t>st</w:t>
      </w:r>
      <w:r>
        <w:rPr>
          <w:rFonts w:ascii="Arial" w:hAnsi="Arial" w:cs="Arial"/>
        </w:rPr>
        <w:t>, 2015.</w:t>
      </w:r>
    </w:p>
    <w:p w14:paraId="33E8E5C7" w14:textId="206E9C22" w:rsidR="008C649C" w:rsidRDefault="008C649C"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t>International Advisory Cttee</w:t>
      </w:r>
      <w:r>
        <w:rPr>
          <w:rFonts w:ascii="Arial" w:hAnsi="Arial" w:cs="Arial"/>
        </w:rPr>
        <w:t xml:space="preserve"> 11</w:t>
      </w:r>
      <w:r w:rsidRPr="008C649C">
        <w:rPr>
          <w:rFonts w:ascii="Arial" w:hAnsi="Arial" w:cs="Arial"/>
          <w:vertAlign w:val="superscript"/>
        </w:rPr>
        <w:t>th</w:t>
      </w:r>
      <w:r>
        <w:rPr>
          <w:rFonts w:ascii="Arial" w:hAnsi="Arial" w:cs="Arial"/>
        </w:rPr>
        <w:t xml:space="preserve"> Int. Ceramics Conference of Pacific Rim countries (PACRIM 11), </w:t>
      </w:r>
      <w:proofErr w:type="spellStart"/>
      <w:r>
        <w:rPr>
          <w:rFonts w:ascii="Arial" w:hAnsi="Arial" w:cs="Arial"/>
        </w:rPr>
        <w:t>Jeju</w:t>
      </w:r>
      <w:proofErr w:type="spellEnd"/>
      <w:r>
        <w:rPr>
          <w:rFonts w:ascii="Arial" w:hAnsi="Arial" w:cs="Arial"/>
        </w:rPr>
        <w:t xml:space="preserve"> Island, Korea, Aug 30</w:t>
      </w:r>
      <w:r w:rsidRPr="008C649C">
        <w:rPr>
          <w:rFonts w:ascii="Arial" w:hAnsi="Arial" w:cs="Arial"/>
          <w:vertAlign w:val="superscript"/>
        </w:rPr>
        <w:t>th</w:t>
      </w:r>
      <w:r>
        <w:rPr>
          <w:rFonts w:ascii="Arial" w:hAnsi="Arial" w:cs="Arial"/>
        </w:rPr>
        <w:t xml:space="preserve"> – Sep 4</w:t>
      </w:r>
      <w:r w:rsidRPr="008C649C">
        <w:rPr>
          <w:rFonts w:ascii="Arial" w:hAnsi="Arial" w:cs="Arial"/>
          <w:vertAlign w:val="superscript"/>
        </w:rPr>
        <w:t>th</w:t>
      </w:r>
      <w:r>
        <w:rPr>
          <w:rFonts w:ascii="Arial" w:hAnsi="Arial" w:cs="Arial"/>
        </w:rPr>
        <w:t>, 2015.</w:t>
      </w:r>
    </w:p>
    <w:p w14:paraId="4E68841D" w14:textId="430C2DF7" w:rsidR="005C6C1F" w:rsidRDefault="005C6C1F"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t xml:space="preserve">Lecture </w:t>
      </w:r>
      <w:r w:rsidRPr="006379B1">
        <w:rPr>
          <w:rFonts w:ascii="Arial" w:hAnsi="Arial" w:cs="Arial"/>
        </w:rPr>
        <w:t xml:space="preserve">NSF Workshop on Emerging Opportunities in Ceramics and Glass Science, Arlington, VA, USA, </w:t>
      </w:r>
      <w:r>
        <w:rPr>
          <w:rFonts w:ascii="Arial" w:hAnsi="Arial" w:cs="Arial"/>
        </w:rPr>
        <w:t>‘</w:t>
      </w:r>
      <w:r w:rsidRPr="006379B1">
        <w:rPr>
          <w:rFonts w:ascii="Arial" w:hAnsi="Arial" w:cs="Arial"/>
        </w:rPr>
        <w:t>Structural Ceramics for Extreme Environments</w:t>
      </w:r>
      <w:r>
        <w:rPr>
          <w:rFonts w:ascii="Arial" w:hAnsi="Arial" w:cs="Arial"/>
        </w:rPr>
        <w:t>’</w:t>
      </w:r>
      <w:r w:rsidRPr="006379B1">
        <w:rPr>
          <w:rFonts w:ascii="Arial" w:hAnsi="Arial" w:cs="Arial"/>
        </w:rPr>
        <w:t>, Sept 13</w:t>
      </w:r>
      <w:r w:rsidRPr="006379B1">
        <w:rPr>
          <w:rFonts w:ascii="Arial" w:hAnsi="Arial" w:cs="Arial"/>
          <w:vertAlign w:val="superscript"/>
        </w:rPr>
        <w:t>th</w:t>
      </w:r>
      <w:r>
        <w:rPr>
          <w:rFonts w:ascii="Arial" w:hAnsi="Arial" w:cs="Arial"/>
        </w:rPr>
        <w:t xml:space="preserve"> 2016</w:t>
      </w:r>
      <w:r w:rsidRPr="006379B1">
        <w:rPr>
          <w:rFonts w:ascii="Arial" w:hAnsi="Arial" w:cs="Arial"/>
        </w:rPr>
        <w:t>.</w:t>
      </w:r>
    </w:p>
    <w:p w14:paraId="454C3CA4" w14:textId="5135C0A4" w:rsidR="005C6C1F" w:rsidRDefault="005C6C1F"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t xml:space="preserve">Lecture </w:t>
      </w:r>
      <w:r w:rsidRPr="006379B1">
        <w:rPr>
          <w:rFonts w:ascii="Arial" w:hAnsi="Arial" w:cs="Arial"/>
        </w:rPr>
        <w:t xml:space="preserve">American Ceramic Society New England Section meeting, Boxborough, New Hampshire, USA, </w:t>
      </w:r>
      <w:r>
        <w:rPr>
          <w:rFonts w:ascii="Arial" w:hAnsi="Arial" w:cs="Arial"/>
        </w:rPr>
        <w:t>‘</w:t>
      </w:r>
      <w:r w:rsidRPr="006379B1">
        <w:rPr>
          <w:rFonts w:ascii="Arial" w:hAnsi="Arial" w:cs="Arial"/>
        </w:rPr>
        <w:t>Structural Ceramics for Extreme Environments: Accident Tolerant Fuels and the Highest Melting Material on the Planet</w:t>
      </w:r>
      <w:r>
        <w:rPr>
          <w:rFonts w:ascii="Arial" w:hAnsi="Arial" w:cs="Arial"/>
        </w:rPr>
        <w:t>’,</w:t>
      </w:r>
      <w:r w:rsidRPr="006379B1">
        <w:rPr>
          <w:rFonts w:ascii="Arial" w:hAnsi="Arial" w:cs="Arial"/>
        </w:rPr>
        <w:t xml:space="preserve"> Nov 1</w:t>
      </w:r>
      <w:r w:rsidRPr="006379B1">
        <w:rPr>
          <w:rFonts w:ascii="Arial" w:hAnsi="Arial" w:cs="Arial"/>
          <w:vertAlign w:val="superscript"/>
        </w:rPr>
        <w:t>st</w:t>
      </w:r>
      <w:r>
        <w:rPr>
          <w:rFonts w:ascii="Arial" w:hAnsi="Arial" w:cs="Arial"/>
        </w:rPr>
        <w:t xml:space="preserve"> 2016</w:t>
      </w:r>
      <w:r w:rsidRPr="006379B1">
        <w:rPr>
          <w:rFonts w:ascii="Arial" w:hAnsi="Arial" w:cs="Arial"/>
        </w:rPr>
        <w:t>.</w:t>
      </w:r>
    </w:p>
    <w:p w14:paraId="79ED6181" w14:textId="35F5D3B5" w:rsidR="008C649C" w:rsidRDefault="008C649C"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t>International Advisory Cttee</w:t>
      </w:r>
      <w:r>
        <w:rPr>
          <w:rFonts w:ascii="Arial" w:hAnsi="Arial" w:cs="Arial"/>
        </w:rPr>
        <w:t xml:space="preserve"> 2</w:t>
      </w:r>
      <w:r w:rsidRPr="008C649C">
        <w:rPr>
          <w:rFonts w:ascii="Arial" w:hAnsi="Arial" w:cs="Arial"/>
          <w:vertAlign w:val="superscript"/>
        </w:rPr>
        <w:t>nd</w:t>
      </w:r>
      <w:r>
        <w:rPr>
          <w:rFonts w:ascii="Arial" w:hAnsi="Arial" w:cs="Arial"/>
        </w:rPr>
        <w:t xml:space="preserve"> Int. Conf. on Alumina and other Functional Ceramics (AOFC 2017), Kolkata, India, Feb, 2017.</w:t>
      </w:r>
    </w:p>
    <w:p w14:paraId="32C7871E" w14:textId="4220E9D1" w:rsidR="005C6C1F" w:rsidRDefault="005C6C1F"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t xml:space="preserve">Lecture </w:t>
      </w:r>
      <w:r w:rsidRPr="006379B1">
        <w:rPr>
          <w:rFonts w:ascii="Arial" w:hAnsi="Arial" w:cs="Arial"/>
        </w:rPr>
        <w:t xml:space="preserve">Dept. of Materials Science and Engineering, Lehigh University, </w:t>
      </w:r>
      <w:proofErr w:type="spellStart"/>
      <w:r w:rsidRPr="006379B1">
        <w:rPr>
          <w:rFonts w:ascii="Arial" w:hAnsi="Arial" w:cs="Arial"/>
        </w:rPr>
        <w:t>Bethleham</w:t>
      </w:r>
      <w:proofErr w:type="spellEnd"/>
      <w:r w:rsidRPr="006379B1">
        <w:rPr>
          <w:rFonts w:ascii="Arial" w:hAnsi="Arial" w:cs="Arial"/>
        </w:rPr>
        <w:t xml:space="preserve">, PA USA, </w:t>
      </w:r>
      <w:r>
        <w:rPr>
          <w:rFonts w:ascii="Arial" w:hAnsi="Arial" w:cs="Arial"/>
        </w:rPr>
        <w:t>‘</w:t>
      </w:r>
      <w:r w:rsidRPr="006379B1">
        <w:rPr>
          <w:rFonts w:ascii="Arial" w:hAnsi="Arial" w:cs="Arial"/>
        </w:rPr>
        <w:t xml:space="preserve">Structural Ceramics for Extreme Environments: </w:t>
      </w:r>
      <w:proofErr w:type="spellStart"/>
      <w:r w:rsidRPr="006379B1">
        <w:rPr>
          <w:rFonts w:ascii="Arial" w:hAnsi="Arial" w:cs="Arial"/>
        </w:rPr>
        <w:t>Wasteforms</w:t>
      </w:r>
      <w:proofErr w:type="spellEnd"/>
      <w:r w:rsidRPr="006379B1">
        <w:rPr>
          <w:rFonts w:ascii="Arial" w:hAnsi="Arial" w:cs="Arial"/>
        </w:rPr>
        <w:t xml:space="preserve"> for Fukushima and the Highest Melting Material on the Planet</w:t>
      </w:r>
      <w:r>
        <w:rPr>
          <w:rFonts w:ascii="Arial" w:hAnsi="Arial" w:cs="Arial"/>
        </w:rPr>
        <w:t>’,</w:t>
      </w:r>
      <w:r w:rsidRPr="006379B1">
        <w:rPr>
          <w:rFonts w:ascii="Arial" w:hAnsi="Arial" w:cs="Arial"/>
        </w:rPr>
        <w:t xml:space="preserve"> March 28</w:t>
      </w:r>
      <w:r w:rsidRPr="006379B1">
        <w:rPr>
          <w:rFonts w:ascii="Arial" w:hAnsi="Arial" w:cs="Arial"/>
          <w:vertAlign w:val="superscript"/>
        </w:rPr>
        <w:t>th</w:t>
      </w:r>
      <w:r>
        <w:rPr>
          <w:rFonts w:ascii="Arial" w:hAnsi="Arial" w:cs="Arial"/>
        </w:rPr>
        <w:t xml:space="preserve"> 2017</w:t>
      </w:r>
      <w:r w:rsidRPr="006379B1">
        <w:rPr>
          <w:rFonts w:ascii="Arial" w:hAnsi="Arial" w:cs="Arial"/>
        </w:rPr>
        <w:t>.</w:t>
      </w:r>
    </w:p>
    <w:p w14:paraId="03B6DB09" w14:textId="3C76D534" w:rsidR="005C6C1F" w:rsidRDefault="005C6C1F"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t xml:space="preserve">Lecture </w:t>
      </w:r>
      <w:r w:rsidRPr="006379B1">
        <w:rPr>
          <w:rFonts w:ascii="Arial" w:hAnsi="Arial" w:cs="Arial"/>
        </w:rPr>
        <w:t xml:space="preserve">Advances in Solid State Chemistry and its Applications: ARW70, Glasgow, UK, </w:t>
      </w:r>
      <w:r>
        <w:rPr>
          <w:rFonts w:ascii="Arial" w:hAnsi="Arial" w:cs="Arial"/>
        </w:rPr>
        <w:t>‘</w:t>
      </w:r>
      <w:r w:rsidRPr="006379B1">
        <w:rPr>
          <w:rFonts w:ascii="Arial" w:hAnsi="Arial" w:cs="Arial"/>
        </w:rPr>
        <w:t>Ceramics for Extreme Environments: From Refractories at Sheffield to UHTCs at Imperial</w:t>
      </w:r>
      <w:r>
        <w:rPr>
          <w:rFonts w:ascii="Arial" w:hAnsi="Arial" w:cs="Arial"/>
        </w:rPr>
        <w:t>’</w:t>
      </w:r>
      <w:r w:rsidRPr="006379B1">
        <w:rPr>
          <w:rFonts w:ascii="Arial" w:hAnsi="Arial" w:cs="Arial"/>
        </w:rPr>
        <w:t>, Jul 22</w:t>
      </w:r>
      <w:r w:rsidRPr="006379B1">
        <w:rPr>
          <w:rFonts w:ascii="Arial" w:hAnsi="Arial" w:cs="Arial"/>
          <w:vertAlign w:val="superscript"/>
        </w:rPr>
        <w:t>nd</w:t>
      </w:r>
      <w:r>
        <w:rPr>
          <w:rFonts w:ascii="Arial" w:hAnsi="Arial" w:cs="Arial"/>
        </w:rPr>
        <w:t xml:space="preserve"> 2017</w:t>
      </w:r>
      <w:r w:rsidRPr="006379B1">
        <w:rPr>
          <w:rFonts w:ascii="Arial" w:hAnsi="Arial" w:cs="Arial"/>
        </w:rPr>
        <w:t>.</w:t>
      </w:r>
    </w:p>
    <w:p w14:paraId="37F41F59" w14:textId="633374BB" w:rsidR="008C649C" w:rsidRDefault="008C649C"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t>International Advisory Cttee</w:t>
      </w:r>
      <w:r>
        <w:rPr>
          <w:rFonts w:ascii="Arial" w:hAnsi="Arial" w:cs="Arial"/>
        </w:rPr>
        <w:t xml:space="preserve"> 10</w:t>
      </w:r>
      <w:r w:rsidRPr="008C649C">
        <w:rPr>
          <w:rFonts w:ascii="Arial" w:hAnsi="Arial" w:cs="Arial"/>
          <w:vertAlign w:val="superscript"/>
        </w:rPr>
        <w:t>th</w:t>
      </w:r>
      <w:r>
        <w:rPr>
          <w:rFonts w:ascii="Arial" w:hAnsi="Arial" w:cs="Arial"/>
        </w:rPr>
        <w:t xml:space="preserve"> Int. Conf. on High Performance Ceramics (CICC10), Nanchang, China, Nov 4</w:t>
      </w:r>
      <w:r w:rsidRPr="008C649C">
        <w:rPr>
          <w:rFonts w:ascii="Arial" w:hAnsi="Arial" w:cs="Arial"/>
          <w:vertAlign w:val="superscript"/>
        </w:rPr>
        <w:t>th</w:t>
      </w:r>
      <w:r>
        <w:rPr>
          <w:rFonts w:ascii="Arial" w:hAnsi="Arial" w:cs="Arial"/>
        </w:rPr>
        <w:t xml:space="preserve"> – 8</w:t>
      </w:r>
      <w:r w:rsidRPr="008C649C">
        <w:rPr>
          <w:rFonts w:ascii="Arial" w:hAnsi="Arial" w:cs="Arial"/>
          <w:vertAlign w:val="superscript"/>
        </w:rPr>
        <w:t>th</w:t>
      </w:r>
      <w:r>
        <w:rPr>
          <w:rFonts w:ascii="Arial" w:hAnsi="Arial" w:cs="Arial"/>
        </w:rPr>
        <w:t>, 2017.</w:t>
      </w:r>
    </w:p>
    <w:p w14:paraId="48122378" w14:textId="40A607E9" w:rsidR="005C6C1F" w:rsidRDefault="005C6C1F"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t xml:space="preserve">Book </w:t>
      </w:r>
      <w:r w:rsidRPr="00923C47">
        <w:rPr>
          <w:rFonts w:ascii="Arial" w:hAnsi="Arial" w:cs="Arial"/>
        </w:rPr>
        <w:t xml:space="preserve">DW </w:t>
      </w:r>
      <w:proofErr w:type="spellStart"/>
      <w:r w:rsidRPr="00923C47">
        <w:rPr>
          <w:rFonts w:ascii="Arial" w:hAnsi="Arial" w:cs="Arial"/>
        </w:rPr>
        <w:t>Richerson</w:t>
      </w:r>
      <w:proofErr w:type="spellEnd"/>
      <w:r w:rsidRPr="00923C47">
        <w:rPr>
          <w:rFonts w:ascii="Arial" w:hAnsi="Arial" w:cs="Arial"/>
        </w:rPr>
        <w:t xml:space="preserve"> and WE Lee, “Modern Ceramic Engineering”, 4th Edition (CRC Press 2018) pp. 800.</w:t>
      </w:r>
    </w:p>
    <w:p w14:paraId="60EE2EA5" w14:textId="1DD760B4" w:rsidR="008C649C" w:rsidRDefault="008C649C"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t>International Advisory Cttee</w:t>
      </w:r>
      <w:r>
        <w:rPr>
          <w:rFonts w:ascii="Arial" w:hAnsi="Arial" w:cs="Arial"/>
        </w:rPr>
        <w:t xml:space="preserve"> 14</w:t>
      </w:r>
      <w:r w:rsidRPr="008C649C">
        <w:rPr>
          <w:rFonts w:ascii="Arial" w:hAnsi="Arial" w:cs="Arial"/>
          <w:vertAlign w:val="superscript"/>
        </w:rPr>
        <w:t>th</w:t>
      </w:r>
      <w:r>
        <w:rPr>
          <w:rFonts w:ascii="Arial" w:hAnsi="Arial" w:cs="Arial"/>
        </w:rPr>
        <w:t xml:space="preserve"> Int. Ceramics Congress (CIMTEC 18), </w:t>
      </w:r>
      <w:proofErr w:type="spellStart"/>
      <w:r>
        <w:rPr>
          <w:rFonts w:ascii="Arial" w:hAnsi="Arial" w:cs="Arial"/>
        </w:rPr>
        <w:t>Salsomaggiore</w:t>
      </w:r>
      <w:proofErr w:type="spellEnd"/>
      <w:r>
        <w:rPr>
          <w:rFonts w:ascii="Arial" w:hAnsi="Arial" w:cs="Arial"/>
        </w:rPr>
        <w:t xml:space="preserve"> Terme, Italy, Jun 4</w:t>
      </w:r>
      <w:r w:rsidRPr="008C649C">
        <w:rPr>
          <w:rFonts w:ascii="Arial" w:hAnsi="Arial" w:cs="Arial"/>
          <w:vertAlign w:val="superscript"/>
        </w:rPr>
        <w:t>th</w:t>
      </w:r>
      <w:r>
        <w:rPr>
          <w:rFonts w:ascii="Arial" w:hAnsi="Arial" w:cs="Arial"/>
        </w:rPr>
        <w:t xml:space="preserve"> – 8</w:t>
      </w:r>
      <w:r w:rsidRPr="008C649C">
        <w:rPr>
          <w:rFonts w:ascii="Arial" w:hAnsi="Arial" w:cs="Arial"/>
          <w:vertAlign w:val="superscript"/>
        </w:rPr>
        <w:t>th</w:t>
      </w:r>
      <w:r>
        <w:rPr>
          <w:rFonts w:ascii="Arial" w:hAnsi="Arial" w:cs="Arial"/>
        </w:rPr>
        <w:t>, 2018.</w:t>
      </w:r>
    </w:p>
    <w:p w14:paraId="6AA5A9C9" w14:textId="77830A89" w:rsidR="008C649C" w:rsidRPr="002F5CEB" w:rsidRDefault="008C649C" w:rsidP="002F5CEB">
      <w:pPr>
        <w:pStyle w:val="ListParagraph"/>
        <w:numPr>
          <w:ilvl w:val="0"/>
          <w:numId w:val="6"/>
        </w:numPr>
        <w:spacing w:after="0" w:line="240" w:lineRule="auto"/>
        <w:ind w:left="284" w:hanging="284"/>
        <w:contextualSpacing w:val="0"/>
        <w:rPr>
          <w:rFonts w:ascii="Arial" w:hAnsi="Arial" w:cs="Arial"/>
        </w:rPr>
      </w:pPr>
      <w:r>
        <w:rPr>
          <w:rFonts w:ascii="Arial" w:hAnsi="Arial" w:cs="Arial"/>
          <w:b/>
          <w:i/>
        </w:rPr>
        <w:lastRenderedPageBreak/>
        <w:t xml:space="preserve">Technical Panels </w:t>
      </w:r>
      <w:r w:rsidRPr="008C649C">
        <w:rPr>
          <w:rFonts w:ascii="Arial" w:hAnsi="Arial" w:cs="Arial"/>
          <w:i/>
        </w:rPr>
        <w:t>for Symposia</w:t>
      </w:r>
      <w:r>
        <w:rPr>
          <w:rFonts w:ascii="Arial" w:hAnsi="Arial" w:cs="Arial"/>
          <w:b/>
          <w:i/>
        </w:rPr>
        <w:t xml:space="preserve"> </w:t>
      </w:r>
      <w:r>
        <w:rPr>
          <w:rFonts w:ascii="Arial" w:hAnsi="Arial" w:cs="Arial"/>
          <w:i/>
        </w:rPr>
        <w:t>on ‘New Trends in Silicate and Clay-Based Ceramics’ and ‘High and Ultra-High Temperature Ceramics’, 7</w:t>
      </w:r>
      <w:r w:rsidRPr="008C649C">
        <w:rPr>
          <w:rFonts w:ascii="Arial" w:hAnsi="Arial" w:cs="Arial"/>
          <w:i/>
          <w:vertAlign w:val="superscript"/>
        </w:rPr>
        <w:t>th</w:t>
      </w:r>
      <w:r>
        <w:rPr>
          <w:rFonts w:ascii="Arial" w:hAnsi="Arial" w:cs="Arial"/>
          <w:i/>
        </w:rPr>
        <w:t xml:space="preserve"> Int. Congress on Ceramics (ICC7), </w:t>
      </w:r>
      <w:proofErr w:type="spellStart"/>
      <w:r>
        <w:rPr>
          <w:rFonts w:ascii="Arial" w:hAnsi="Arial" w:cs="Arial"/>
          <w:i/>
        </w:rPr>
        <w:t>Foz</w:t>
      </w:r>
      <w:proofErr w:type="spellEnd"/>
      <w:r>
        <w:rPr>
          <w:rFonts w:ascii="Arial" w:hAnsi="Arial" w:cs="Arial"/>
          <w:i/>
        </w:rPr>
        <w:t xml:space="preserve"> do Iguacu, Brazil, Jun 17</w:t>
      </w:r>
      <w:r w:rsidRPr="008C649C">
        <w:rPr>
          <w:rFonts w:ascii="Arial" w:hAnsi="Arial" w:cs="Arial"/>
          <w:i/>
          <w:vertAlign w:val="superscript"/>
        </w:rPr>
        <w:t>th</w:t>
      </w:r>
      <w:r>
        <w:rPr>
          <w:rFonts w:ascii="Arial" w:hAnsi="Arial" w:cs="Arial"/>
          <w:i/>
        </w:rPr>
        <w:t xml:space="preserve"> – 21</w:t>
      </w:r>
      <w:r w:rsidRPr="008C649C">
        <w:rPr>
          <w:rFonts w:ascii="Arial" w:hAnsi="Arial" w:cs="Arial"/>
          <w:i/>
          <w:vertAlign w:val="superscript"/>
        </w:rPr>
        <w:t>st</w:t>
      </w:r>
      <w:r>
        <w:rPr>
          <w:rFonts w:ascii="Arial" w:hAnsi="Arial" w:cs="Arial"/>
          <w:i/>
        </w:rPr>
        <w:t>, 2018.</w:t>
      </w:r>
    </w:p>
    <w:p w14:paraId="39599620" w14:textId="76EFFEDC" w:rsidR="00E838C5" w:rsidRDefault="00E838C5" w:rsidP="00E838C5">
      <w:pPr>
        <w:spacing w:after="0" w:line="240" w:lineRule="auto"/>
        <w:rPr>
          <w:rFonts w:ascii="Arial" w:hAnsi="Arial" w:cs="Arial"/>
          <w:highlight w:val="lightGray"/>
        </w:rPr>
      </w:pPr>
    </w:p>
    <w:p w14:paraId="06A5C83D" w14:textId="13EEF636" w:rsidR="0068461A" w:rsidRPr="006D32BD" w:rsidRDefault="00E838C5" w:rsidP="00274F65">
      <w:pPr>
        <w:spacing w:after="0" w:line="240" w:lineRule="auto"/>
        <w:rPr>
          <w:rFonts w:ascii="Arial" w:hAnsi="Arial" w:cs="Arial"/>
        </w:rPr>
      </w:pPr>
      <w:r w:rsidRPr="006D32BD">
        <w:rPr>
          <w:rFonts w:ascii="Arial" w:hAnsi="Arial" w:cs="Arial"/>
          <w:b/>
        </w:rPr>
        <w:t>M</w:t>
      </w:r>
      <w:r w:rsidR="0068461A" w:rsidRPr="006D32BD">
        <w:rPr>
          <w:rFonts w:ascii="Arial" w:hAnsi="Arial" w:cs="Arial"/>
          <w:b/>
        </w:rPr>
        <w:t>ike Reece</w:t>
      </w:r>
    </w:p>
    <w:p w14:paraId="20FF8628" w14:textId="132886AC" w:rsidR="0068461A" w:rsidRPr="002F5CEB" w:rsidRDefault="0068461A" w:rsidP="002F5CEB">
      <w:pPr>
        <w:numPr>
          <w:ilvl w:val="0"/>
          <w:numId w:val="5"/>
        </w:numPr>
        <w:spacing w:after="0" w:line="240" w:lineRule="auto"/>
        <w:ind w:left="284" w:hanging="284"/>
        <w:rPr>
          <w:rFonts w:ascii="Arial" w:hAnsi="Arial" w:cs="Arial"/>
        </w:rPr>
      </w:pPr>
      <w:bookmarkStart w:id="3" w:name="OLE_LINK3"/>
      <w:r w:rsidRPr="006D32BD">
        <w:rPr>
          <w:rFonts w:ascii="Arial" w:hAnsi="Arial" w:cs="Arial"/>
          <w:b/>
          <w:i/>
        </w:rPr>
        <w:t>Visit</w:t>
      </w:r>
      <w:r w:rsidR="00A7544F" w:rsidRPr="006D32BD">
        <w:rPr>
          <w:rFonts w:ascii="Arial" w:hAnsi="Arial" w:cs="Arial"/>
          <w:b/>
          <w:i/>
        </w:rPr>
        <w:t xml:space="preserve"> </w:t>
      </w:r>
      <w:r w:rsidR="00A7544F" w:rsidRPr="006D32BD">
        <w:rPr>
          <w:rFonts w:ascii="Arial" w:hAnsi="Arial" w:cs="Arial"/>
        </w:rPr>
        <w:t>to</w:t>
      </w:r>
      <w:r w:rsidRPr="006D32BD">
        <w:rPr>
          <w:rFonts w:ascii="Arial" w:hAnsi="Arial" w:cs="Arial"/>
        </w:rPr>
        <w:t xml:space="preserve"> Shanghai </w:t>
      </w:r>
      <w:r w:rsidRPr="002F5CEB">
        <w:rPr>
          <w:rFonts w:ascii="Arial" w:hAnsi="Arial" w:cs="Arial"/>
        </w:rPr>
        <w:t>Institute of Ceramics</w:t>
      </w:r>
      <w:r w:rsidR="00A7544F" w:rsidRPr="002F5CEB">
        <w:rPr>
          <w:rFonts w:ascii="Arial" w:hAnsi="Arial" w:cs="Arial"/>
        </w:rPr>
        <w:t>.</w:t>
      </w:r>
      <w:r w:rsidRPr="002F5CEB">
        <w:rPr>
          <w:rFonts w:ascii="Arial" w:hAnsi="Arial" w:cs="Arial"/>
        </w:rPr>
        <w:t xml:space="preserve"> </w:t>
      </w:r>
      <w:r w:rsidR="00A7544F" w:rsidRPr="002F5CEB">
        <w:rPr>
          <w:rFonts w:ascii="Arial" w:hAnsi="Arial" w:cs="Arial"/>
        </w:rPr>
        <w:t>P</w:t>
      </w:r>
      <w:r w:rsidRPr="002F5CEB">
        <w:rPr>
          <w:rFonts w:ascii="Arial" w:hAnsi="Arial" w:cs="Arial"/>
        </w:rPr>
        <w:t>urpose</w:t>
      </w:r>
      <w:r w:rsidR="00A7544F" w:rsidRPr="002F5CEB">
        <w:rPr>
          <w:rFonts w:ascii="Arial" w:hAnsi="Arial" w:cs="Arial"/>
        </w:rPr>
        <w:t>:</w:t>
      </w:r>
      <w:r w:rsidRPr="002F5CEB">
        <w:rPr>
          <w:rFonts w:ascii="Arial" w:hAnsi="Arial" w:cs="Arial"/>
        </w:rPr>
        <w:t xml:space="preserve"> to meet Prof. Guo-Jun Zhang and develop collaboration on development of textured ZrB</w:t>
      </w:r>
      <w:r w:rsidRPr="002F5CEB">
        <w:rPr>
          <w:rFonts w:ascii="Arial" w:hAnsi="Arial" w:cs="Arial"/>
          <w:vertAlign w:val="subscript"/>
        </w:rPr>
        <w:t>2</w:t>
      </w:r>
      <w:r w:rsidRPr="002F5CEB">
        <w:rPr>
          <w:rFonts w:ascii="Arial" w:hAnsi="Arial" w:cs="Arial"/>
        </w:rPr>
        <w:t>, HfB</w:t>
      </w:r>
      <w:r w:rsidRPr="002F5CEB">
        <w:rPr>
          <w:rFonts w:ascii="Arial" w:hAnsi="Arial" w:cs="Arial"/>
          <w:vertAlign w:val="subscript"/>
        </w:rPr>
        <w:t>2</w:t>
      </w:r>
      <w:r w:rsidRPr="002F5CEB">
        <w:rPr>
          <w:rFonts w:ascii="Arial" w:hAnsi="Arial" w:cs="Arial"/>
        </w:rPr>
        <w:t xml:space="preserve"> ceramics, April 2013.</w:t>
      </w:r>
      <w:r w:rsidR="003A37AE" w:rsidRPr="002F5CEB">
        <w:rPr>
          <w:rFonts w:ascii="Arial" w:hAnsi="Arial" w:cs="Arial"/>
        </w:rPr>
        <w:t xml:space="preserve"> </w:t>
      </w:r>
      <w:r w:rsidR="00A7544F" w:rsidRPr="002F5CEB">
        <w:rPr>
          <w:rFonts w:ascii="Arial" w:hAnsi="Arial" w:cs="Arial"/>
        </w:rPr>
        <w:t>F</w:t>
      </w:r>
      <w:r w:rsidR="003A37AE" w:rsidRPr="002F5CEB">
        <w:rPr>
          <w:rFonts w:ascii="Arial" w:hAnsi="Arial" w:cs="Arial"/>
        </w:rPr>
        <w:t>ollowed up by EPSRC</w:t>
      </w:r>
      <w:r w:rsidR="00A7544F" w:rsidRPr="002F5CEB">
        <w:rPr>
          <w:rFonts w:ascii="Arial" w:hAnsi="Arial" w:cs="Arial"/>
        </w:rPr>
        <w:t>-</w:t>
      </w:r>
      <w:r w:rsidR="003A37AE" w:rsidRPr="002F5CEB">
        <w:rPr>
          <w:rFonts w:ascii="Arial" w:hAnsi="Arial" w:cs="Arial"/>
        </w:rPr>
        <w:t>supported visit of Prof Zhang to UK in summer 2015.</w:t>
      </w:r>
    </w:p>
    <w:p w14:paraId="05CA76A4" w14:textId="320ACD45" w:rsidR="0068461A" w:rsidRPr="002F5CEB" w:rsidRDefault="0068461A" w:rsidP="002F5CEB">
      <w:pPr>
        <w:numPr>
          <w:ilvl w:val="0"/>
          <w:numId w:val="5"/>
        </w:numPr>
        <w:spacing w:after="0" w:line="240" w:lineRule="auto"/>
        <w:ind w:left="284" w:hanging="284"/>
        <w:rPr>
          <w:rFonts w:ascii="Arial" w:hAnsi="Arial" w:cs="Arial"/>
        </w:rPr>
      </w:pPr>
      <w:r w:rsidRPr="002F5CEB">
        <w:rPr>
          <w:rFonts w:ascii="Arial" w:hAnsi="Arial" w:cs="Arial"/>
          <w:b/>
          <w:i/>
        </w:rPr>
        <w:t>Visit</w:t>
      </w:r>
      <w:r w:rsidR="00A7544F" w:rsidRPr="002F5CEB">
        <w:rPr>
          <w:rFonts w:ascii="Arial" w:hAnsi="Arial" w:cs="Arial"/>
          <w:b/>
          <w:i/>
        </w:rPr>
        <w:t xml:space="preserve"> </w:t>
      </w:r>
      <w:r w:rsidR="00A7544F" w:rsidRPr="002F5CEB">
        <w:rPr>
          <w:rFonts w:ascii="Arial" w:hAnsi="Arial" w:cs="Arial"/>
        </w:rPr>
        <w:t>to</w:t>
      </w:r>
      <w:r w:rsidRPr="002F5CEB">
        <w:rPr>
          <w:rFonts w:ascii="Arial" w:hAnsi="Arial" w:cs="Arial"/>
        </w:rPr>
        <w:t xml:space="preserve"> Prof D.K. Kim, KAIST, South Korea, to discuss common interests in UHTC, August, 2013.</w:t>
      </w:r>
    </w:p>
    <w:p w14:paraId="43361758" w14:textId="76AEE376" w:rsidR="0068461A" w:rsidRPr="002F5CEB" w:rsidRDefault="0068461A" w:rsidP="002F5CEB">
      <w:pPr>
        <w:numPr>
          <w:ilvl w:val="0"/>
          <w:numId w:val="5"/>
        </w:numPr>
        <w:spacing w:after="0" w:line="240" w:lineRule="auto"/>
        <w:ind w:left="284" w:hanging="284"/>
        <w:rPr>
          <w:rFonts w:ascii="Arial" w:hAnsi="Arial" w:cs="Arial"/>
        </w:rPr>
      </w:pPr>
      <w:r w:rsidRPr="002F5CEB">
        <w:rPr>
          <w:rFonts w:ascii="Arial" w:hAnsi="Arial" w:cs="Arial"/>
          <w:b/>
          <w:i/>
        </w:rPr>
        <w:t>Visit</w:t>
      </w:r>
      <w:r w:rsidR="00A7544F" w:rsidRPr="002F5CEB">
        <w:rPr>
          <w:rFonts w:ascii="Arial" w:hAnsi="Arial" w:cs="Arial"/>
        </w:rPr>
        <w:t xml:space="preserve"> to</w:t>
      </w:r>
      <w:r w:rsidRPr="002F5CEB">
        <w:rPr>
          <w:rFonts w:ascii="Arial" w:hAnsi="Arial" w:cs="Arial"/>
        </w:rPr>
        <w:t xml:space="preserve"> NNL</w:t>
      </w:r>
      <w:r w:rsidR="00A7544F" w:rsidRPr="002F5CEB">
        <w:rPr>
          <w:rFonts w:ascii="Arial" w:hAnsi="Arial" w:cs="Arial"/>
        </w:rPr>
        <w:t xml:space="preserve"> (with Salvatore Grasso).</w:t>
      </w:r>
      <w:r w:rsidRPr="002F5CEB">
        <w:rPr>
          <w:rFonts w:ascii="Arial" w:hAnsi="Arial" w:cs="Arial"/>
        </w:rPr>
        <w:t xml:space="preserve"> </w:t>
      </w:r>
      <w:r w:rsidR="00A7544F" w:rsidRPr="002F5CEB">
        <w:rPr>
          <w:rFonts w:ascii="Arial" w:hAnsi="Arial" w:cs="Arial"/>
        </w:rPr>
        <w:t>P</w:t>
      </w:r>
      <w:r w:rsidRPr="002F5CEB">
        <w:rPr>
          <w:rFonts w:ascii="Arial" w:hAnsi="Arial" w:cs="Arial"/>
        </w:rPr>
        <w:t>urpose</w:t>
      </w:r>
      <w:r w:rsidR="00A7544F" w:rsidRPr="002F5CEB">
        <w:rPr>
          <w:rFonts w:ascii="Arial" w:hAnsi="Arial" w:cs="Arial"/>
        </w:rPr>
        <w:t>:</w:t>
      </w:r>
      <w:r w:rsidRPr="002F5CEB">
        <w:rPr>
          <w:rFonts w:ascii="Arial" w:hAnsi="Arial" w:cs="Arial"/>
        </w:rPr>
        <w:t xml:space="preserve"> to establish research collaboration between NNL and QMUL. NNL is planning to install a</w:t>
      </w:r>
      <w:r w:rsidR="00A7544F" w:rsidRPr="002F5CEB">
        <w:rPr>
          <w:rFonts w:ascii="Arial" w:hAnsi="Arial" w:cs="Arial"/>
        </w:rPr>
        <w:t>n</w:t>
      </w:r>
      <w:r w:rsidRPr="002F5CEB">
        <w:rPr>
          <w:rFonts w:ascii="Arial" w:hAnsi="Arial" w:cs="Arial"/>
        </w:rPr>
        <w:t xml:space="preserve"> SPS machine for processing nuclear fuel pellets, 9</w:t>
      </w:r>
      <w:r w:rsidRPr="002F5CEB">
        <w:rPr>
          <w:rFonts w:ascii="Arial" w:hAnsi="Arial" w:cs="Arial"/>
          <w:vertAlign w:val="superscript"/>
        </w:rPr>
        <w:t>th</w:t>
      </w:r>
      <w:r w:rsidR="00A7544F" w:rsidRPr="002F5CEB">
        <w:rPr>
          <w:rFonts w:ascii="Arial" w:hAnsi="Arial" w:cs="Arial"/>
        </w:rPr>
        <w:t xml:space="preserve"> </w:t>
      </w:r>
      <w:r w:rsidRPr="002F5CEB">
        <w:rPr>
          <w:rFonts w:ascii="Arial" w:hAnsi="Arial" w:cs="Arial"/>
        </w:rPr>
        <w:t>December 2013.</w:t>
      </w:r>
    </w:p>
    <w:p w14:paraId="0D2A536E" w14:textId="4F09DD9E" w:rsidR="0068461A" w:rsidRPr="002F5CEB" w:rsidRDefault="0068461A" w:rsidP="002F5CEB">
      <w:pPr>
        <w:numPr>
          <w:ilvl w:val="0"/>
          <w:numId w:val="5"/>
        </w:numPr>
        <w:spacing w:after="0" w:line="240" w:lineRule="auto"/>
        <w:ind w:left="284" w:hanging="284"/>
        <w:rPr>
          <w:rFonts w:ascii="Arial" w:hAnsi="Arial" w:cs="Arial"/>
        </w:rPr>
      </w:pPr>
      <w:r w:rsidRPr="002F5CEB">
        <w:rPr>
          <w:rFonts w:ascii="Arial" w:hAnsi="Arial" w:cs="Arial"/>
          <w:b/>
          <w:i/>
        </w:rPr>
        <w:t>Visit</w:t>
      </w:r>
      <w:r w:rsidR="00A7544F" w:rsidRPr="002F5CEB">
        <w:rPr>
          <w:rFonts w:ascii="Arial" w:hAnsi="Arial" w:cs="Arial"/>
          <w:b/>
          <w:i/>
        </w:rPr>
        <w:t xml:space="preserve"> </w:t>
      </w:r>
      <w:r w:rsidR="00A7544F" w:rsidRPr="002F5CEB">
        <w:rPr>
          <w:rFonts w:ascii="Arial" w:hAnsi="Arial" w:cs="Arial"/>
        </w:rPr>
        <w:t>to</w:t>
      </w:r>
      <w:r w:rsidRPr="002F5CEB">
        <w:rPr>
          <w:rFonts w:ascii="Arial" w:hAnsi="Arial" w:cs="Arial"/>
        </w:rPr>
        <w:t xml:space="preserve"> IFAM</w:t>
      </w:r>
      <w:r w:rsidR="00A7544F" w:rsidRPr="002F5CEB">
        <w:rPr>
          <w:rFonts w:ascii="Arial" w:hAnsi="Arial" w:cs="Arial"/>
        </w:rPr>
        <w:t>, Dresden,</w:t>
      </w:r>
      <w:r w:rsidRPr="002F5CEB">
        <w:rPr>
          <w:rFonts w:ascii="Arial" w:hAnsi="Arial" w:cs="Arial"/>
        </w:rPr>
        <w:t xml:space="preserve"> Germany</w:t>
      </w:r>
      <w:r w:rsidR="00A7544F" w:rsidRPr="002F5CEB">
        <w:rPr>
          <w:rFonts w:ascii="Arial" w:hAnsi="Arial" w:cs="Arial"/>
        </w:rPr>
        <w:t xml:space="preserve"> (with Salvatore Grasso)</w:t>
      </w:r>
      <w:r w:rsidRPr="002F5CEB">
        <w:rPr>
          <w:rFonts w:ascii="Arial" w:hAnsi="Arial" w:cs="Arial"/>
        </w:rPr>
        <w:t xml:space="preserve">. </w:t>
      </w:r>
      <w:r w:rsidR="00A7544F" w:rsidRPr="002F5CEB">
        <w:rPr>
          <w:rFonts w:ascii="Arial" w:hAnsi="Arial" w:cs="Arial"/>
        </w:rPr>
        <w:t>P</w:t>
      </w:r>
      <w:r w:rsidRPr="002F5CEB">
        <w:rPr>
          <w:rFonts w:ascii="Arial" w:hAnsi="Arial" w:cs="Arial"/>
        </w:rPr>
        <w:t>urpose</w:t>
      </w:r>
      <w:r w:rsidR="00A7544F" w:rsidRPr="002F5CEB">
        <w:rPr>
          <w:rFonts w:ascii="Arial" w:hAnsi="Arial" w:cs="Arial"/>
        </w:rPr>
        <w:t>:</w:t>
      </w:r>
      <w:r w:rsidRPr="002F5CEB">
        <w:rPr>
          <w:rFonts w:ascii="Arial" w:hAnsi="Arial" w:cs="Arial"/>
        </w:rPr>
        <w:t xml:space="preserve"> to get an update on the SPS research trends in Germany. </w:t>
      </w:r>
      <w:r w:rsidR="003A37AE" w:rsidRPr="002F5CEB">
        <w:rPr>
          <w:rFonts w:ascii="Arial" w:hAnsi="Arial" w:cs="Arial"/>
        </w:rPr>
        <w:t xml:space="preserve">During the </w:t>
      </w:r>
      <w:r w:rsidR="00A7544F" w:rsidRPr="002F5CEB">
        <w:rPr>
          <w:rFonts w:ascii="Arial" w:hAnsi="Arial" w:cs="Arial"/>
        </w:rPr>
        <w:t>s</w:t>
      </w:r>
      <w:r w:rsidR="003A37AE" w:rsidRPr="002F5CEB">
        <w:rPr>
          <w:rFonts w:ascii="Arial" w:hAnsi="Arial" w:cs="Arial"/>
        </w:rPr>
        <w:t>ame trip,</w:t>
      </w:r>
      <w:r w:rsidRPr="002F5CEB">
        <w:rPr>
          <w:rFonts w:ascii="Arial" w:hAnsi="Arial" w:cs="Arial"/>
        </w:rPr>
        <w:t xml:space="preserve"> visit</w:t>
      </w:r>
      <w:r w:rsidR="003A37AE" w:rsidRPr="002F5CEB">
        <w:rPr>
          <w:rFonts w:ascii="Arial" w:hAnsi="Arial" w:cs="Arial"/>
        </w:rPr>
        <w:t>ed</w:t>
      </w:r>
      <w:r w:rsidRPr="002F5CEB">
        <w:rPr>
          <w:rFonts w:ascii="Arial" w:hAnsi="Arial" w:cs="Arial"/>
        </w:rPr>
        <w:t xml:space="preserve"> SPS manufactur</w:t>
      </w:r>
      <w:r w:rsidR="003A37AE" w:rsidRPr="002F5CEB">
        <w:rPr>
          <w:rFonts w:ascii="Arial" w:hAnsi="Arial" w:cs="Arial"/>
        </w:rPr>
        <w:t>e</w:t>
      </w:r>
      <w:r w:rsidR="00A7544F" w:rsidRPr="002F5CEB">
        <w:rPr>
          <w:rFonts w:ascii="Arial" w:hAnsi="Arial" w:cs="Arial"/>
        </w:rPr>
        <w:t>r</w:t>
      </w:r>
      <w:r w:rsidRPr="002F5CEB">
        <w:rPr>
          <w:rFonts w:ascii="Arial" w:hAnsi="Arial" w:cs="Arial"/>
        </w:rPr>
        <w:t xml:space="preserve"> FCT </w:t>
      </w:r>
      <w:proofErr w:type="spellStart"/>
      <w:r w:rsidRPr="002F5CEB">
        <w:rPr>
          <w:rFonts w:ascii="Arial" w:hAnsi="Arial" w:cs="Arial"/>
        </w:rPr>
        <w:t>Systeme</w:t>
      </w:r>
      <w:proofErr w:type="spellEnd"/>
      <w:r w:rsidRPr="002F5CEB">
        <w:rPr>
          <w:rFonts w:ascii="Arial" w:hAnsi="Arial" w:cs="Arial"/>
        </w:rPr>
        <w:t xml:space="preserve"> GmbH </w:t>
      </w:r>
      <w:proofErr w:type="spellStart"/>
      <w:r w:rsidRPr="002F5CEB">
        <w:rPr>
          <w:rFonts w:ascii="Arial" w:hAnsi="Arial" w:cs="Arial"/>
        </w:rPr>
        <w:t>Rauenstein</w:t>
      </w:r>
      <w:proofErr w:type="spellEnd"/>
      <w:r w:rsidRPr="002F5CEB">
        <w:rPr>
          <w:rFonts w:ascii="Arial" w:hAnsi="Arial" w:cs="Arial"/>
        </w:rPr>
        <w:t xml:space="preserve">. </w:t>
      </w:r>
      <w:r w:rsidR="00A7544F" w:rsidRPr="002F5CEB">
        <w:rPr>
          <w:rFonts w:ascii="Arial" w:hAnsi="Arial" w:cs="Arial"/>
        </w:rPr>
        <w:t>P</w:t>
      </w:r>
      <w:r w:rsidRPr="002F5CEB">
        <w:rPr>
          <w:rFonts w:ascii="Arial" w:hAnsi="Arial" w:cs="Arial"/>
        </w:rPr>
        <w:t>urpose</w:t>
      </w:r>
      <w:r w:rsidR="00A7544F" w:rsidRPr="002F5CEB">
        <w:rPr>
          <w:rFonts w:ascii="Arial" w:hAnsi="Arial" w:cs="Arial"/>
        </w:rPr>
        <w:t>:</w:t>
      </w:r>
      <w:r w:rsidRPr="002F5CEB">
        <w:rPr>
          <w:rFonts w:ascii="Arial" w:hAnsi="Arial" w:cs="Arial"/>
        </w:rPr>
        <w:t xml:space="preserve"> to discuss possible improvements and modifications of the existing SPS furnace at QMUL, April </w:t>
      </w:r>
      <w:r w:rsidR="00A7544F" w:rsidRPr="002F5CEB">
        <w:rPr>
          <w:rFonts w:ascii="Arial" w:hAnsi="Arial" w:cs="Arial"/>
        </w:rPr>
        <w:t>20</w:t>
      </w:r>
      <w:r w:rsidRPr="002F5CEB">
        <w:rPr>
          <w:rFonts w:ascii="Arial" w:hAnsi="Arial" w:cs="Arial"/>
        </w:rPr>
        <w:t>1</w:t>
      </w:r>
      <w:r w:rsidR="003A37AE" w:rsidRPr="002F5CEB">
        <w:rPr>
          <w:rFonts w:ascii="Arial" w:hAnsi="Arial" w:cs="Arial"/>
        </w:rPr>
        <w:t>4</w:t>
      </w:r>
      <w:r w:rsidRPr="002F5CEB">
        <w:rPr>
          <w:rFonts w:ascii="Arial" w:hAnsi="Arial" w:cs="Arial"/>
        </w:rPr>
        <w:t>.</w:t>
      </w:r>
    </w:p>
    <w:p w14:paraId="04373C9B" w14:textId="78437847" w:rsidR="0068461A" w:rsidRPr="002F5CEB" w:rsidRDefault="0068461A" w:rsidP="002F5CEB">
      <w:pPr>
        <w:numPr>
          <w:ilvl w:val="0"/>
          <w:numId w:val="5"/>
        </w:numPr>
        <w:spacing w:after="0" w:line="240" w:lineRule="auto"/>
        <w:ind w:left="284" w:hanging="284"/>
        <w:rPr>
          <w:rFonts w:ascii="Arial" w:hAnsi="Arial" w:cs="Arial"/>
        </w:rPr>
      </w:pPr>
      <w:r w:rsidRPr="002F5CEB">
        <w:rPr>
          <w:rFonts w:ascii="Arial" w:hAnsi="Arial" w:cs="Arial"/>
          <w:b/>
          <w:i/>
        </w:rPr>
        <w:t xml:space="preserve">Invited </w:t>
      </w:r>
      <w:r w:rsidR="00A7544F" w:rsidRPr="002F5CEB">
        <w:rPr>
          <w:rFonts w:ascii="Arial" w:hAnsi="Arial" w:cs="Arial"/>
          <w:b/>
          <w:i/>
        </w:rPr>
        <w:t>lecture</w:t>
      </w:r>
      <w:r w:rsidRPr="002F5CEB">
        <w:rPr>
          <w:rFonts w:ascii="Arial" w:hAnsi="Arial" w:cs="Arial"/>
        </w:rPr>
        <w:t xml:space="preserve"> </w:t>
      </w:r>
      <w:r w:rsidR="00A7544F" w:rsidRPr="002F5CEB">
        <w:rPr>
          <w:rFonts w:ascii="Arial" w:hAnsi="Arial" w:cs="Arial"/>
        </w:rPr>
        <w:t xml:space="preserve">‘Densification of UHTCs by Electric Current/Field Assisted Sintering’, </w:t>
      </w:r>
      <w:r w:rsidRPr="002F5CEB">
        <w:rPr>
          <w:rFonts w:ascii="Arial" w:hAnsi="Arial" w:cs="Arial"/>
        </w:rPr>
        <w:t>13</w:t>
      </w:r>
      <w:r w:rsidRPr="002F5CEB">
        <w:rPr>
          <w:rFonts w:ascii="Arial" w:hAnsi="Arial" w:cs="Arial"/>
          <w:vertAlign w:val="superscript"/>
        </w:rPr>
        <w:t>th</w:t>
      </w:r>
      <w:r w:rsidR="00A7544F" w:rsidRPr="002F5CEB">
        <w:rPr>
          <w:rFonts w:ascii="Arial" w:hAnsi="Arial" w:cs="Arial"/>
        </w:rPr>
        <w:t xml:space="preserve"> </w:t>
      </w:r>
      <w:r w:rsidRPr="002F5CEB">
        <w:rPr>
          <w:rFonts w:ascii="Arial" w:hAnsi="Arial" w:cs="Arial"/>
        </w:rPr>
        <w:t>CIMTEC Tuscany, Italy, June 2014.</w:t>
      </w:r>
    </w:p>
    <w:p w14:paraId="26A8AA59" w14:textId="4A72EE34" w:rsidR="0068461A" w:rsidRPr="002F5CEB" w:rsidRDefault="00A7544F" w:rsidP="002F5CEB">
      <w:pPr>
        <w:numPr>
          <w:ilvl w:val="0"/>
          <w:numId w:val="5"/>
        </w:numPr>
        <w:spacing w:after="0" w:line="240" w:lineRule="auto"/>
        <w:ind w:left="284" w:hanging="284"/>
        <w:rPr>
          <w:rFonts w:ascii="Arial" w:hAnsi="Arial" w:cs="Arial"/>
        </w:rPr>
      </w:pPr>
      <w:r w:rsidRPr="002F5CEB">
        <w:rPr>
          <w:rFonts w:ascii="Arial" w:hAnsi="Arial" w:cs="Arial"/>
          <w:b/>
          <w:i/>
        </w:rPr>
        <w:t xml:space="preserve">Visit </w:t>
      </w:r>
      <w:r w:rsidRPr="002F5CEB">
        <w:rPr>
          <w:rFonts w:ascii="Arial" w:hAnsi="Arial" w:cs="Arial"/>
        </w:rPr>
        <w:t xml:space="preserve">to </w:t>
      </w:r>
      <w:proofErr w:type="spellStart"/>
      <w:r w:rsidRPr="002F5CEB">
        <w:rPr>
          <w:rFonts w:ascii="Arial" w:hAnsi="Arial" w:cs="Arial"/>
        </w:rPr>
        <w:t>Kenametal</w:t>
      </w:r>
      <w:proofErr w:type="spellEnd"/>
      <w:r w:rsidRPr="002F5CEB">
        <w:rPr>
          <w:rFonts w:ascii="Arial" w:hAnsi="Arial" w:cs="Arial"/>
        </w:rPr>
        <w:t>, Newport. Purpose: To discuss collaboration on scaling up of SPS and Flash-SPS. 2</w:t>
      </w:r>
      <w:r w:rsidRPr="002F5CEB">
        <w:rPr>
          <w:rFonts w:ascii="Arial" w:hAnsi="Arial" w:cs="Arial"/>
          <w:vertAlign w:val="superscript"/>
        </w:rPr>
        <w:t>nd</w:t>
      </w:r>
      <w:r w:rsidRPr="002F5CEB">
        <w:rPr>
          <w:rFonts w:ascii="Arial" w:hAnsi="Arial" w:cs="Arial"/>
        </w:rPr>
        <w:t xml:space="preserve"> </w:t>
      </w:r>
      <w:r w:rsidR="0068461A" w:rsidRPr="002F5CEB">
        <w:rPr>
          <w:rFonts w:ascii="Arial" w:hAnsi="Arial" w:cs="Arial"/>
        </w:rPr>
        <w:t>March 2015.</w:t>
      </w:r>
    </w:p>
    <w:p w14:paraId="2F9BECA1" w14:textId="523077D9" w:rsidR="0068461A" w:rsidRPr="002F5CEB" w:rsidRDefault="00CF09CD" w:rsidP="002F5CEB">
      <w:pPr>
        <w:numPr>
          <w:ilvl w:val="0"/>
          <w:numId w:val="5"/>
        </w:numPr>
        <w:spacing w:after="0" w:line="240" w:lineRule="auto"/>
        <w:ind w:left="284" w:hanging="284"/>
        <w:rPr>
          <w:rFonts w:ascii="Arial" w:hAnsi="Arial" w:cs="Arial"/>
        </w:rPr>
      </w:pPr>
      <w:r>
        <w:rPr>
          <w:rFonts w:ascii="Arial" w:hAnsi="Arial" w:cs="Arial"/>
          <w:b/>
        </w:rPr>
        <w:t>Visit</w:t>
      </w:r>
      <w:r>
        <w:rPr>
          <w:rFonts w:ascii="Arial" w:hAnsi="Arial" w:cs="Arial"/>
        </w:rPr>
        <w:t xml:space="preserve"> </w:t>
      </w:r>
      <w:r w:rsidR="003A37AE" w:rsidRPr="002F5CEB">
        <w:rPr>
          <w:rFonts w:ascii="Arial" w:hAnsi="Arial" w:cs="Arial"/>
        </w:rPr>
        <w:t>Gave presentations on XMAT research at</w:t>
      </w:r>
      <w:r w:rsidR="0068461A" w:rsidRPr="002F5CEB">
        <w:rPr>
          <w:rFonts w:ascii="Arial" w:hAnsi="Arial" w:cs="Arial"/>
        </w:rPr>
        <w:t xml:space="preserve"> ISTEC</w:t>
      </w:r>
      <w:r w:rsidR="003A37AE" w:rsidRPr="002F5CEB">
        <w:rPr>
          <w:rFonts w:ascii="Arial" w:hAnsi="Arial" w:cs="Arial"/>
        </w:rPr>
        <w:t xml:space="preserve"> and CNR-Genoa, April, 2015</w:t>
      </w:r>
      <w:r w:rsidR="0068461A" w:rsidRPr="002F5CEB">
        <w:rPr>
          <w:rFonts w:ascii="Arial" w:hAnsi="Arial" w:cs="Arial"/>
        </w:rPr>
        <w:t>.</w:t>
      </w:r>
    </w:p>
    <w:p w14:paraId="0BD19D3B" w14:textId="37273333" w:rsidR="0068461A" w:rsidRPr="002F5CEB" w:rsidRDefault="00A7544F" w:rsidP="002F5CEB">
      <w:pPr>
        <w:numPr>
          <w:ilvl w:val="0"/>
          <w:numId w:val="5"/>
        </w:numPr>
        <w:spacing w:after="0" w:line="240" w:lineRule="auto"/>
        <w:ind w:left="284" w:hanging="284"/>
        <w:rPr>
          <w:rFonts w:ascii="Arial" w:hAnsi="Arial" w:cs="Arial"/>
        </w:rPr>
      </w:pPr>
      <w:r w:rsidRPr="002F5CEB">
        <w:rPr>
          <w:rFonts w:ascii="Arial" w:hAnsi="Arial" w:cs="Arial"/>
          <w:b/>
          <w:i/>
        </w:rPr>
        <w:t>Visit</w:t>
      </w:r>
      <w:r w:rsidRPr="002F5CEB">
        <w:rPr>
          <w:rFonts w:ascii="Arial" w:hAnsi="Arial" w:cs="Arial"/>
        </w:rPr>
        <w:t xml:space="preserve"> to the European Space Agency to disseminate results from XMAT and explore areas for future collaboration, 5</w:t>
      </w:r>
      <w:r w:rsidRPr="002F5CEB">
        <w:rPr>
          <w:rFonts w:ascii="Arial" w:hAnsi="Arial" w:cs="Arial"/>
          <w:vertAlign w:val="superscript"/>
        </w:rPr>
        <w:t>th</w:t>
      </w:r>
      <w:r w:rsidRPr="002F5CEB">
        <w:rPr>
          <w:rFonts w:ascii="Arial" w:hAnsi="Arial" w:cs="Arial"/>
        </w:rPr>
        <w:t xml:space="preserve"> </w:t>
      </w:r>
      <w:r w:rsidR="0068461A" w:rsidRPr="002F5CEB">
        <w:rPr>
          <w:rFonts w:ascii="Arial" w:hAnsi="Arial" w:cs="Arial"/>
        </w:rPr>
        <w:t xml:space="preserve">June 2015. </w:t>
      </w:r>
    </w:p>
    <w:p w14:paraId="56A58E92" w14:textId="6836345F" w:rsidR="003A37AE" w:rsidRPr="002F5CEB" w:rsidRDefault="00A7544F" w:rsidP="002F5CEB">
      <w:pPr>
        <w:numPr>
          <w:ilvl w:val="0"/>
          <w:numId w:val="5"/>
        </w:numPr>
        <w:spacing w:after="0" w:line="240" w:lineRule="auto"/>
        <w:ind w:left="284" w:hanging="284"/>
        <w:rPr>
          <w:rFonts w:ascii="Arial" w:hAnsi="Arial" w:cs="Arial"/>
        </w:rPr>
      </w:pPr>
      <w:r w:rsidRPr="002F5CEB">
        <w:rPr>
          <w:rFonts w:ascii="Arial" w:hAnsi="Arial" w:cs="Arial"/>
          <w:b/>
          <w:i/>
        </w:rPr>
        <w:t>Keynote lecture</w:t>
      </w:r>
      <w:r w:rsidRPr="002F5CEB">
        <w:rPr>
          <w:rFonts w:ascii="Arial" w:hAnsi="Arial" w:cs="Arial"/>
        </w:rPr>
        <w:t xml:space="preserve"> ‘Densification and Microstructural Design of Ceramics Assisted by Electric Current/Field’, 14</w:t>
      </w:r>
      <w:r w:rsidRPr="002F5CEB">
        <w:rPr>
          <w:rFonts w:ascii="Arial" w:hAnsi="Arial" w:cs="Arial"/>
          <w:vertAlign w:val="superscript"/>
        </w:rPr>
        <w:t>th</w:t>
      </w:r>
      <w:r w:rsidRPr="002F5CEB">
        <w:rPr>
          <w:rFonts w:ascii="Arial" w:hAnsi="Arial" w:cs="Arial"/>
        </w:rPr>
        <w:t xml:space="preserve"> International Conference of the European Ceramic Society, Toledo, Spain, June 2015.</w:t>
      </w:r>
      <w:r w:rsidR="0068461A" w:rsidRPr="002F5CEB">
        <w:rPr>
          <w:rFonts w:ascii="Arial" w:hAnsi="Arial" w:cs="Arial"/>
        </w:rPr>
        <w:t xml:space="preserve"> </w:t>
      </w:r>
    </w:p>
    <w:p w14:paraId="29E2B01E" w14:textId="2AFB7242" w:rsidR="003A37AE" w:rsidRPr="002F5CEB" w:rsidRDefault="003A37AE" w:rsidP="002F5CEB">
      <w:pPr>
        <w:numPr>
          <w:ilvl w:val="0"/>
          <w:numId w:val="5"/>
        </w:numPr>
        <w:spacing w:after="0" w:line="240" w:lineRule="auto"/>
        <w:ind w:left="284" w:hanging="284"/>
        <w:rPr>
          <w:rFonts w:ascii="Arial" w:hAnsi="Arial" w:cs="Arial"/>
        </w:rPr>
      </w:pPr>
      <w:r w:rsidRPr="002F5CEB">
        <w:rPr>
          <w:rFonts w:ascii="Arial" w:hAnsi="Arial" w:cs="Arial"/>
          <w:b/>
          <w:i/>
        </w:rPr>
        <w:t xml:space="preserve">Invited </w:t>
      </w:r>
      <w:r w:rsidR="00274296" w:rsidRPr="002F5CEB">
        <w:rPr>
          <w:rFonts w:ascii="Arial" w:hAnsi="Arial" w:cs="Arial"/>
          <w:b/>
          <w:i/>
        </w:rPr>
        <w:t>lecture</w:t>
      </w:r>
      <w:r w:rsidRPr="002F5CEB">
        <w:rPr>
          <w:rFonts w:ascii="Arial" w:hAnsi="Arial" w:cs="Arial"/>
        </w:rPr>
        <w:t xml:space="preserve"> </w:t>
      </w:r>
      <w:r w:rsidR="00274296" w:rsidRPr="002F5CEB">
        <w:rPr>
          <w:rFonts w:ascii="Arial" w:hAnsi="Arial" w:cs="Arial"/>
        </w:rPr>
        <w:t xml:space="preserve">‘Developments in SPS processing’, </w:t>
      </w:r>
      <w:r w:rsidRPr="002F5CEB">
        <w:rPr>
          <w:rFonts w:ascii="Arial" w:hAnsi="Arial" w:cs="Arial"/>
        </w:rPr>
        <w:t xml:space="preserve">PACRIM11, </w:t>
      </w:r>
      <w:r w:rsidR="00274296" w:rsidRPr="002F5CEB">
        <w:rPr>
          <w:rFonts w:ascii="Arial" w:hAnsi="Arial" w:cs="Arial"/>
        </w:rPr>
        <w:t>Korea, August-September, 2015</w:t>
      </w:r>
      <w:r w:rsidRPr="002F5CEB">
        <w:rPr>
          <w:rFonts w:ascii="Arial" w:hAnsi="Arial" w:cs="Arial"/>
        </w:rPr>
        <w:t>.</w:t>
      </w:r>
    </w:p>
    <w:bookmarkEnd w:id="3"/>
    <w:p w14:paraId="4FA02774" w14:textId="77777777" w:rsidR="0068461A" w:rsidRPr="0068461A" w:rsidRDefault="0068461A" w:rsidP="002F5CEB">
      <w:pPr>
        <w:spacing w:after="0" w:line="240" w:lineRule="auto"/>
        <w:ind w:left="284" w:hanging="284"/>
        <w:rPr>
          <w:rFonts w:ascii="Arial" w:hAnsi="Arial" w:cs="Arial"/>
          <w:b/>
        </w:rPr>
      </w:pPr>
    </w:p>
    <w:p w14:paraId="4E167750" w14:textId="5DDCC0C9" w:rsidR="0068461A" w:rsidRPr="006D32BD" w:rsidRDefault="0068461A" w:rsidP="00274F65">
      <w:pPr>
        <w:spacing w:after="0" w:line="240" w:lineRule="auto"/>
        <w:rPr>
          <w:rFonts w:ascii="Arial" w:hAnsi="Arial" w:cs="Arial"/>
        </w:rPr>
      </w:pPr>
      <w:r w:rsidRPr="006D32BD">
        <w:rPr>
          <w:rFonts w:ascii="Arial" w:hAnsi="Arial" w:cs="Arial"/>
          <w:b/>
        </w:rPr>
        <w:t>Mike Finnis</w:t>
      </w:r>
    </w:p>
    <w:p w14:paraId="46AEF59F" w14:textId="00251F30" w:rsidR="00E00F1B" w:rsidRPr="002F5CEB" w:rsidRDefault="00CF09CD" w:rsidP="002F5CEB">
      <w:pPr>
        <w:numPr>
          <w:ilvl w:val="0"/>
          <w:numId w:val="5"/>
        </w:numPr>
        <w:spacing w:after="0" w:line="240" w:lineRule="auto"/>
        <w:ind w:left="284" w:hanging="284"/>
        <w:rPr>
          <w:rFonts w:ascii="Arial" w:hAnsi="Arial" w:cs="Arial"/>
        </w:rPr>
      </w:pPr>
      <w:bookmarkStart w:id="4" w:name="OLE_LINK4"/>
      <w:r w:rsidRPr="006D32BD">
        <w:rPr>
          <w:rFonts w:ascii="Arial" w:hAnsi="Arial" w:cs="Arial"/>
          <w:b/>
        </w:rPr>
        <w:t>Lecture</w:t>
      </w:r>
      <w:r w:rsidRPr="006D32BD">
        <w:rPr>
          <w:rFonts w:ascii="Arial" w:hAnsi="Arial" w:cs="Arial"/>
        </w:rPr>
        <w:t xml:space="preserve"> </w:t>
      </w:r>
      <w:r w:rsidR="00E00F1B" w:rsidRPr="006D32BD">
        <w:rPr>
          <w:rFonts w:ascii="Arial" w:hAnsi="Arial" w:cs="Arial"/>
        </w:rPr>
        <w:t xml:space="preserve">Unary </w:t>
      </w:r>
      <w:r w:rsidR="00E00F1B" w:rsidRPr="002F5CEB">
        <w:rPr>
          <w:rFonts w:ascii="Arial" w:hAnsi="Arial" w:cs="Arial"/>
        </w:rPr>
        <w:t xml:space="preserve">Workshop at Schloss </w:t>
      </w:r>
      <w:proofErr w:type="spellStart"/>
      <w:r w:rsidR="00E00F1B" w:rsidRPr="002F5CEB">
        <w:rPr>
          <w:rFonts w:ascii="Arial" w:hAnsi="Arial" w:cs="Arial"/>
        </w:rPr>
        <w:t>Ringberg</w:t>
      </w:r>
      <w:proofErr w:type="spellEnd"/>
      <w:r w:rsidR="00E00F1B" w:rsidRPr="002F5CEB">
        <w:rPr>
          <w:rFonts w:ascii="Arial" w:hAnsi="Arial" w:cs="Arial"/>
        </w:rPr>
        <w:t>, 24</w:t>
      </w:r>
      <w:r w:rsidR="005F676E" w:rsidRPr="002F5CEB">
        <w:rPr>
          <w:rFonts w:ascii="Arial" w:hAnsi="Arial" w:cs="Arial"/>
          <w:vertAlign w:val="superscript"/>
        </w:rPr>
        <w:t>th</w:t>
      </w:r>
      <w:r w:rsidR="005F676E" w:rsidRPr="002F5CEB">
        <w:rPr>
          <w:rFonts w:ascii="Arial" w:hAnsi="Arial" w:cs="Arial"/>
        </w:rPr>
        <w:t xml:space="preserve"> – </w:t>
      </w:r>
      <w:r w:rsidR="00E00F1B" w:rsidRPr="002F5CEB">
        <w:rPr>
          <w:rFonts w:ascii="Arial" w:hAnsi="Arial" w:cs="Arial"/>
        </w:rPr>
        <w:t>29</w:t>
      </w:r>
      <w:r w:rsidR="005F676E" w:rsidRPr="002F5CEB">
        <w:rPr>
          <w:rFonts w:ascii="Arial" w:hAnsi="Arial" w:cs="Arial"/>
          <w:vertAlign w:val="superscript"/>
        </w:rPr>
        <w:t>th</w:t>
      </w:r>
      <w:r w:rsidR="005F676E" w:rsidRPr="002F5CEB">
        <w:rPr>
          <w:rFonts w:ascii="Arial" w:hAnsi="Arial" w:cs="Arial"/>
        </w:rPr>
        <w:t xml:space="preserve"> </w:t>
      </w:r>
      <w:r w:rsidR="00E00F1B" w:rsidRPr="002F5CEB">
        <w:rPr>
          <w:rFonts w:ascii="Arial" w:hAnsi="Arial" w:cs="Arial"/>
        </w:rPr>
        <w:t xml:space="preserve">March 2013, one of a CALPHAD series, organised by Tilman Hickel (MPI Düsseldorf) and </w:t>
      </w:r>
      <w:proofErr w:type="spellStart"/>
      <w:r w:rsidR="00E00F1B" w:rsidRPr="002F5CEB">
        <w:rPr>
          <w:rFonts w:ascii="Arial" w:hAnsi="Arial" w:cs="Arial"/>
        </w:rPr>
        <w:t>Suzana</w:t>
      </w:r>
      <w:proofErr w:type="spellEnd"/>
      <w:r w:rsidR="00E00F1B" w:rsidRPr="002F5CEB">
        <w:rPr>
          <w:rFonts w:ascii="Arial" w:hAnsi="Arial" w:cs="Arial"/>
        </w:rPr>
        <w:t xml:space="preserve"> Fries (ICAMS, Bochum).</w:t>
      </w:r>
    </w:p>
    <w:p w14:paraId="4111A7DC" w14:textId="49DED257" w:rsidR="00E00F1B" w:rsidRPr="002F5CEB" w:rsidRDefault="00E00F1B" w:rsidP="002F5CEB">
      <w:pPr>
        <w:numPr>
          <w:ilvl w:val="0"/>
          <w:numId w:val="5"/>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xml:space="preserve">, </w:t>
      </w:r>
      <w:r w:rsidRPr="002F5CEB">
        <w:rPr>
          <w:rFonts w:ascii="Arial" w:hAnsi="Arial" w:cs="Arial"/>
          <w:lang w:val="en-US"/>
        </w:rPr>
        <w:t xml:space="preserve">‘Progress in the theory of oxide scale growth’, </w:t>
      </w:r>
      <w:r w:rsidRPr="002F5CEB">
        <w:rPr>
          <w:rFonts w:ascii="Arial" w:hAnsi="Arial" w:cs="Arial"/>
        </w:rPr>
        <w:t xml:space="preserve">ICAMS2 Symposium, RUB Bochum, </w:t>
      </w:r>
      <w:r w:rsidRPr="002F5CEB">
        <w:rPr>
          <w:rFonts w:ascii="Arial" w:hAnsi="Arial" w:cs="Arial"/>
          <w:lang w:val="en-US"/>
        </w:rPr>
        <w:t>6-7</w:t>
      </w:r>
      <w:r w:rsidRPr="002F5CEB">
        <w:rPr>
          <w:rFonts w:ascii="Arial" w:hAnsi="Arial" w:cs="Arial"/>
          <w:vertAlign w:val="superscript"/>
          <w:lang w:val="en-US"/>
        </w:rPr>
        <w:t>th</w:t>
      </w:r>
      <w:r w:rsidRPr="002F5CEB">
        <w:rPr>
          <w:rFonts w:ascii="Arial" w:hAnsi="Arial" w:cs="Arial"/>
          <w:lang w:val="en-US"/>
        </w:rPr>
        <w:t xml:space="preserve"> May 2013.</w:t>
      </w:r>
    </w:p>
    <w:p w14:paraId="5D616741" w14:textId="4BC275AB" w:rsidR="00E00F1B" w:rsidRPr="002F5CEB" w:rsidRDefault="00CF09CD" w:rsidP="002F5CEB">
      <w:pPr>
        <w:numPr>
          <w:ilvl w:val="0"/>
          <w:numId w:val="5"/>
        </w:numPr>
        <w:spacing w:after="0" w:line="240" w:lineRule="auto"/>
        <w:ind w:left="284" w:hanging="284"/>
        <w:rPr>
          <w:rFonts w:ascii="Arial" w:hAnsi="Arial" w:cs="Arial"/>
        </w:rPr>
      </w:pPr>
      <w:r w:rsidRPr="00CF09CD">
        <w:rPr>
          <w:rFonts w:ascii="Arial" w:hAnsi="Arial" w:cs="Arial"/>
          <w:b/>
        </w:rPr>
        <w:t>Lecture</w:t>
      </w:r>
      <w:r w:rsidRPr="002F5CEB">
        <w:rPr>
          <w:rFonts w:ascii="Arial" w:hAnsi="Arial" w:cs="Arial"/>
        </w:rPr>
        <w:t xml:space="preserve"> </w:t>
      </w:r>
      <w:r w:rsidR="00E00F1B" w:rsidRPr="002F5CEB">
        <w:rPr>
          <w:rFonts w:ascii="Arial" w:hAnsi="Arial" w:cs="Arial"/>
        </w:rPr>
        <w:t>CCP9 Conference, Clare College Cambridge, 1</w:t>
      </w:r>
      <w:r w:rsidR="005F676E" w:rsidRPr="002F5CEB">
        <w:rPr>
          <w:rFonts w:ascii="Arial" w:hAnsi="Arial" w:cs="Arial"/>
          <w:vertAlign w:val="superscript"/>
        </w:rPr>
        <w:t>st</w:t>
      </w:r>
      <w:r w:rsidR="005F676E" w:rsidRPr="002F5CEB">
        <w:rPr>
          <w:rFonts w:ascii="Arial" w:hAnsi="Arial" w:cs="Arial"/>
        </w:rPr>
        <w:t xml:space="preserve"> – </w:t>
      </w:r>
      <w:r w:rsidR="00E00F1B" w:rsidRPr="002F5CEB">
        <w:rPr>
          <w:rFonts w:ascii="Arial" w:hAnsi="Arial" w:cs="Arial"/>
        </w:rPr>
        <w:t>2</w:t>
      </w:r>
      <w:r w:rsidR="005F676E" w:rsidRPr="002F5CEB">
        <w:rPr>
          <w:rFonts w:ascii="Arial" w:hAnsi="Arial" w:cs="Arial"/>
          <w:vertAlign w:val="superscript"/>
        </w:rPr>
        <w:t>nd</w:t>
      </w:r>
      <w:r w:rsidR="005F676E" w:rsidRPr="002F5CEB">
        <w:rPr>
          <w:rFonts w:ascii="Arial" w:hAnsi="Arial" w:cs="Arial"/>
        </w:rPr>
        <w:t xml:space="preserve"> </w:t>
      </w:r>
      <w:r w:rsidR="00E00F1B" w:rsidRPr="002F5CEB">
        <w:rPr>
          <w:rFonts w:ascii="Arial" w:hAnsi="Arial" w:cs="Arial"/>
        </w:rPr>
        <w:t>April 2014.</w:t>
      </w:r>
    </w:p>
    <w:p w14:paraId="7CC31BA0" w14:textId="60F88696" w:rsidR="00E00F1B" w:rsidRPr="002F5CEB" w:rsidRDefault="00CF09CD" w:rsidP="002F5CEB">
      <w:pPr>
        <w:numPr>
          <w:ilvl w:val="0"/>
          <w:numId w:val="5"/>
        </w:numPr>
        <w:spacing w:after="0" w:line="240" w:lineRule="auto"/>
        <w:ind w:left="284" w:hanging="284"/>
        <w:rPr>
          <w:rFonts w:ascii="Arial" w:hAnsi="Arial" w:cs="Arial"/>
        </w:rPr>
      </w:pPr>
      <w:r w:rsidRPr="00CF09CD">
        <w:rPr>
          <w:rFonts w:ascii="Arial" w:hAnsi="Arial" w:cs="Arial"/>
          <w:b/>
        </w:rPr>
        <w:t>Lecture</w:t>
      </w:r>
      <w:r w:rsidRPr="002F5CEB">
        <w:rPr>
          <w:rFonts w:ascii="Arial" w:hAnsi="Arial" w:cs="Arial"/>
        </w:rPr>
        <w:t xml:space="preserve"> </w:t>
      </w:r>
      <w:r w:rsidR="00E00F1B" w:rsidRPr="002F5CEB">
        <w:rPr>
          <w:rFonts w:ascii="Arial" w:hAnsi="Arial" w:cs="Arial"/>
        </w:rPr>
        <w:t>UKCP Meeting, Kings College London, 8</w:t>
      </w:r>
      <w:r w:rsidR="005F676E" w:rsidRPr="002F5CEB">
        <w:rPr>
          <w:rFonts w:ascii="Arial" w:hAnsi="Arial" w:cs="Arial"/>
          <w:vertAlign w:val="superscript"/>
        </w:rPr>
        <w:t>th</w:t>
      </w:r>
      <w:r w:rsidR="005F676E" w:rsidRPr="002F5CEB">
        <w:rPr>
          <w:rFonts w:ascii="Arial" w:hAnsi="Arial" w:cs="Arial"/>
        </w:rPr>
        <w:t xml:space="preserve"> </w:t>
      </w:r>
      <w:r w:rsidR="00E00F1B" w:rsidRPr="002F5CEB">
        <w:rPr>
          <w:rFonts w:ascii="Arial" w:hAnsi="Arial" w:cs="Arial"/>
        </w:rPr>
        <w:t>April, 2014.</w:t>
      </w:r>
    </w:p>
    <w:p w14:paraId="6407C25B" w14:textId="0C935342" w:rsidR="00E00F1B" w:rsidRPr="002F5CEB" w:rsidRDefault="00E00F1B" w:rsidP="002F5CEB">
      <w:pPr>
        <w:numPr>
          <w:ilvl w:val="0"/>
          <w:numId w:val="5"/>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xml:space="preserve">, </w:t>
      </w:r>
      <w:r w:rsidR="005F676E" w:rsidRPr="002F5CEB">
        <w:rPr>
          <w:rFonts w:ascii="Arial" w:hAnsi="Arial" w:cs="Arial"/>
          <w:lang w:val="en-US"/>
        </w:rPr>
        <w:t>‘Modelling Oxide Scale Growth: Insights, Progress, Limitations’,</w:t>
      </w:r>
      <w:r w:rsidR="005F676E" w:rsidRPr="002F5CEB">
        <w:rPr>
          <w:rFonts w:ascii="Arial" w:hAnsi="Arial" w:cs="Arial"/>
        </w:rPr>
        <w:t xml:space="preserve"> </w:t>
      </w:r>
      <w:r w:rsidR="005F676E" w:rsidRPr="002F5CEB">
        <w:rPr>
          <w:rFonts w:ascii="Arial" w:hAnsi="Arial" w:cs="Arial"/>
          <w:lang w:val="en-US"/>
        </w:rPr>
        <w:t xml:space="preserve">Possibilities and Limitations of Characterization and Modeling of Defects, Interfaces and Phase transformations, </w:t>
      </w:r>
      <w:proofErr w:type="spellStart"/>
      <w:r w:rsidR="005F676E" w:rsidRPr="002F5CEB">
        <w:rPr>
          <w:rFonts w:ascii="Arial" w:hAnsi="Arial" w:cs="Arial"/>
          <w:lang w:val="en-US"/>
        </w:rPr>
        <w:t>Bernkastel-Kues</w:t>
      </w:r>
      <w:proofErr w:type="spellEnd"/>
      <w:r w:rsidR="005F676E" w:rsidRPr="002F5CEB">
        <w:rPr>
          <w:rFonts w:ascii="Arial" w:hAnsi="Arial" w:cs="Arial"/>
          <w:lang w:val="en-US"/>
        </w:rPr>
        <w:t xml:space="preserve">, Germany, </w:t>
      </w:r>
      <w:r w:rsidRPr="002F5CEB">
        <w:rPr>
          <w:rFonts w:ascii="Arial" w:hAnsi="Arial" w:cs="Arial"/>
          <w:lang w:val="en-US"/>
        </w:rPr>
        <w:t>26</w:t>
      </w:r>
      <w:r w:rsidR="005F676E" w:rsidRPr="002F5CEB">
        <w:rPr>
          <w:rFonts w:ascii="Arial" w:hAnsi="Arial" w:cs="Arial"/>
          <w:vertAlign w:val="superscript"/>
          <w:lang w:val="en-US"/>
        </w:rPr>
        <w:t>th</w:t>
      </w:r>
      <w:r w:rsidR="005F676E" w:rsidRPr="002F5CEB">
        <w:rPr>
          <w:rFonts w:ascii="Arial" w:hAnsi="Arial" w:cs="Arial"/>
          <w:lang w:val="en-US"/>
        </w:rPr>
        <w:t xml:space="preserve"> – </w:t>
      </w:r>
      <w:r w:rsidRPr="002F5CEB">
        <w:rPr>
          <w:rFonts w:ascii="Arial" w:hAnsi="Arial" w:cs="Arial"/>
          <w:lang w:val="en-US"/>
        </w:rPr>
        <w:t>28</w:t>
      </w:r>
      <w:r w:rsidR="005F676E" w:rsidRPr="002F5CEB">
        <w:rPr>
          <w:rFonts w:ascii="Arial" w:hAnsi="Arial" w:cs="Arial"/>
          <w:vertAlign w:val="superscript"/>
          <w:lang w:val="en-US"/>
        </w:rPr>
        <w:t>th</w:t>
      </w:r>
      <w:r w:rsidR="005F676E" w:rsidRPr="002F5CEB">
        <w:rPr>
          <w:rFonts w:ascii="Arial" w:hAnsi="Arial" w:cs="Arial"/>
          <w:lang w:val="en-US"/>
        </w:rPr>
        <w:t xml:space="preserve"> </w:t>
      </w:r>
      <w:r w:rsidRPr="002F5CEB">
        <w:rPr>
          <w:rFonts w:ascii="Arial" w:hAnsi="Arial" w:cs="Arial"/>
          <w:lang w:val="en-US"/>
        </w:rPr>
        <w:t>May 2014.</w:t>
      </w:r>
    </w:p>
    <w:p w14:paraId="18B8195E" w14:textId="264E85E8" w:rsidR="00E00F1B" w:rsidRPr="002F5CEB" w:rsidRDefault="00E00F1B" w:rsidP="002F5CEB">
      <w:pPr>
        <w:numPr>
          <w:ilvl w:val="0"/>
          <w:numId w:val="5"/>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xml:space="preserve"> ICMR Summer Workshop on Ab initio description of charged systems and solid/liquid interfaces for semiconductors and electrochemistry, Santa Barbara, 6</w:t>
      </w:r>
      <w:r w:rsidR="005F676E" w:rsidRPr="002F5CEB">
        <w:rPr>
          <w:rFonts w:ascii="Arial" w:hAnsi="Arial" w:cs="Arial"/>
          <w:vertAlign w:val="superscript"/>
        </w:rPr>
        <w:t>th</w:t>
      </w:r>
      <w:r w:rsidR="005F676E" w:rsidRPr="002F5CEB">
        <w:rPr>
          <w:rFonts w:ascii="Arial" w:hAnsi="Arial" w:cs="Arial"/>
        </w:rPr>
        <w:t xml:space="preserve"> – </w:t>
      </w:r>
      <w:r w:rsidRPr="002F5CEB">
        <w:rPr>
          <w:rFonts w:ascii="Arial" w:hAnsi="Arial" w:cs="Arial"/>
        </w:rPr>
        <w:t>11</w:t>
      </w:r>
      <w:r w:rsidR="005F676E" w:rsidRPr="002F5CEB">
        <w:rPr>
          <w:rFonts w:ascii="Arial" w:hAnsi="Arial" w:cs="Arial"/>
          <w:vertAlign w:val="superscript"/>
        </w:rPr>
        <w:t>th</w:t>
      </w:r>
      <w:r w:rsidR="005F676E" w:rsidRPr="002F5CEB">
        <w:rPr>
          <w:rFonts w:ascii="Arial" w:hAnsi="Arial" w:cs="Arial"/>
        </w:rPr>
        <w:t xml:space="preserve"> </w:t>
      </w:r>
      <w:r w:rsidRPr="002F5CEB">
        <w:rPr>
          <w:rFonts w:ascii="Arial" w:hAnsi="Arial" w:cs="Arial"/>
        </w:rPr>
        <w:t>July 2014.</w:t>
      </w:r>
    </w:p>
    <w:p w14:paraId="69B1EBBC" w14:textId="3CE68F6B" w:rsidR="00E00F1B" w:rsidRPr="002F5CEB" w:rsidRDefault="00E00F1B" w:rsidP="002F5CEB">
      <w:pPr>
        <w:numPr>
          <w:ilvl w:val="0"/>
          <w:numId w:val="5"/>
        </w:numPr>
        <w:spacing w:after="0" w:line="240" w:lineRule="auto"/>
        <w:ind w:left="284" w:hanging="284"/>
        <w:rPr>
          <w:rFonts w:ascii="Arial" w:hAnsi="Arial" w:cs="Arial"/>
        </w:rPr>
      </w:pPr>
      <w:r w:rsidRPr="002F5CEB">
        <w:rPr>
          <w:rFonts w:ascii="Arial" w:hAnsi="Arial" w:cs="Arial"/>
          <w:b/>
          <w:i/>
        </w:rPr>
        <w:t>Invited visitor</w:t>
      </w:r>
      <w:r w:rsidRPr="002F5CEB">
        <w:rPr>
          <w:rFonts w:ascii="Arial" w:hAnsi="Arial" w:cs="Arial"/>
        </w:rPr>
        <w:t xml:space="preserve"> </w:t>
      </w:r>
      <w:r w:rsidR="005F676E" w:rsidRPr="002F5CEB">
        <w:rPr>
          <w:rFonts w:ascii="Arial" w:hAnsi="Arial" w:cs="Arial"/>
        </w:rPr>
        <w:t>to</w:t>
      </w:r>
      <w:r w:rsidRPr="002F5CEB">
        <w:rPr>
          <w:rFonts w:ascii="Arial" w:hAnsi="Arial" w:cs="Arial"/>
        </w:rPr>
        <w:t xml:space="preserve"> Interdisciplinary Centre for Advanced Materials Simulation</w:t>
      </w:r>
      <w:r w:rsidR="005F676E" w:rsidRPr="002F5CEB">
        <w:rPr>
          <w:rFonts w:ascii="Arial" w:hAnsi="Arial" w:cs="Arial"/>
        </w:rPr>
        <w:t xml:space="preserve"> (ICAMS</w:t>
      </w:r>
      <w:r w:rsidRPr="002F5CEB">
        <w:rPr>
          <w:rFonts w:ascii="Arial" w:hAnsi="Arial" w:cs="Arial"/>
        </w:rPr>
        <w:t xml:space="preserve">), Ruhr-Universität Bochum, August – October 2014, developing contacts </w:t>
      </w:r>
      <w:r w:rsidR="005F676E" w:rsidRPr="002F5CEB">
        <w:rPr>
          <w:rFonts w:ascii="Arial" w:hAnsi="Arial" w:cs="Arial"/>
        </w:rPr>
        <w:t>t</w:t>
      </w:r>
      <w:r w:rsidRPr="002F5CEB">
        <w:rPr>
          <w:rFonts w:ascii="Arial" w:hAnsi="Arial" w:cs="Arial"/>
        </w:rPr>
        <w:t xml:space="preserve">here and with other visitors from the MPIE in Düsseldorf, The Centre for Advanced Ceramics </w:t>
      </w:r>
      <w:r w:rsidR="005F676E" w:rsidRPr="002F5CEB">
        <w:rPr>
          <w:rFonts w:ascii="Arial" w:hAnsi="Arial" w:cs="Arial"/>
        </w:rPr>
        <w:t xml:space="preserve">at </w:t>
      </w:r>
      <w:r w:rsidRPr="002F5CEB">
        <w:rPr>
          <w:rFonts w:ascii="Arial" w:hAnsi="Arial" w:cs="Arial"/>
        </w:rPr>
        <w:t>TU Hamburg</w:t>
      </w:r>
      <w:r w:rsidR="005F676E" w:rsidRPr="002F5CEB">
        <w:rPr>
          <w:rFonts w:ascii="Arial" w:hAnsi="Arial" w:cs="Arial"/>
        </w:rPr>
        <w:t xml:space="preserve"> and</w:t>
      </w:r>
      <w:r w:rsidRPr="002F5CEB">
        <w:rPr>
          <w:rFonts w:ascii="Arial" w:hAnsi="Arial" w:cs="Arial"/>
        </w:rPr>
        <w:t xml:space="preserve"> the Materials Department </w:t>
      </w:r>
      <w:r w:rsidR="005F676E" w:rsidRPr="002F5CEB">
        <w:rPr>
          <w:rFonts w:ascii="Arial" w:hAnsi="Arial" w:cs="Arial"/>
        </w:rPr>
        <w:t>at</w:t>
      </w:r>
      <w:r w:rsidRPr="002F5CEB">
        <w:rPr>
          <w:rFonts w:ascii="Arial" w:hAnsi="Arial" w:cs="Arial"/>
        </w:rPr>
        <w:t xml:space="preserve"> UCSB</w:t>
      </w:r>
      <w:r w:rsidR="005F676E" w:rsidRPr="002F5CEB">
        <w:rPr>
          <w:rFonts w:ascii="Arial" w:hAnsi="Arial" w:cs="Arial"/>
        </w:rPr>
        <w:t>, USA</w:t>
      </w:r>
      <w:r w:rsidRPr="002F5CEB">
        <w:rPr>
          <w:rFonts w:ascii="Arial" w:hAnsi="Arial" w:cs="Arial"/>
        </w:rPr>
        <w:t>.</w:t>
      </w:r>
    </w:p>
    <w:p w14:paraId="69AD7B2A" w14:textId="672762BD" w:rsidR="00E00F1B" w:rsidRPr="002F5CEB" w:rsidRDefault="00E00F1B" w:rsidP="002F5CEB">
      <w:pPr>
        <w:numPr>
          <w:ilvl w:val="0"/>
          <w:numId w:val="5"/>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xml:space="preserve">, </w:t>
      </w:r>
      <w:r w:rsidR="005F676E" w:rsidRPr="002F5CEB">
        <w:rPr>
          <w:rFonts w:ascii="Arial" w:hAnsi="Arial" w:cs="Arial"/>
        </w:rPr>
        <w:t>‘</w:t>
      </w:r>
      <w:r w:rsidR="005F676E" w:rsidRPr="002F5CEB">
        <w:rPr>
          <w:rFonts w:ascii="Arial" w:hAnsi="Arial" w:cs="Arial"/>
          <w:lang w:val="en-US"/>
        </w:rPr>
        <w:t xml:space="preserve">High temperature thermodynamic properties of ceramics’, </w:t>
      </w:r>
      <w:r w:rsidRPr="002F5CEB">
        <w:rPr>
          <w:rFonts w:ascii="Arial" w:hAnsi="Arial" w:cs="Arial"/>
        </w:rPr>
        <w:t xml:space="preserve">A*STAR, Singapore, </w:t>
      </w:r>
      <w:r w:rsidRPr="002F5CEB">
        <w:rPr>
          <w:rFonts w:ascii="Arial" w:hAnsi="Arial" w:cs="Arial"/>
          <w:lang w:val="en-US"/>
        </w:rPr>
        <w:t>2</w:t>
      </w:r>
      <w:r w:rsidR="005F676E" w:rsidRPr="002F5CEB">
        <w:rPr>
          <w:rFonts w:ascii="Arial" w:hAnsi="Arial" w:cs="Arial"/>
          <w:vertAlign w:val="superscript"/>
          <w:lang w:val="en-US"/>
        </w:rPr>
        <w:t>nd</w:t>
      </w:r>
      <w:r w:rsidR="005F676E" w:rsidRPr="002F5CEB">
        <w:rPr>
          <w:rFonts w:ascii="Arial" w:hAnsi="Arial" w:cs="Arial"/>
          <w:lang w:val="en-US"/>
        </w:rPr>
        <w:t xml:space="preserve"> </w:t>
      </w:r>
      <w:r w:rsidRPr="002F5CEB">
        <w:rPr>
          <w:rFonts w:ascii="Arial" w:hAnsi="Arial" w:cs="Arial"/>
          <w:lang w:val="en-US"/>
        </w:rPr>
        <w:t>Dec 2014.</w:t>
      </w:r>
    </w:p>
    <w:p w14:paraId="7863A0C4" w14:textId="77777777" w:rsidR="005F676E" w:rsidRPr="002F5CEB" w:rsidRDefault="005F676E" w:rsidP="002F5CEB">
      <w:pPr>
        <w:numPr>
          <w:ilvl w:val="0"/>
          <w:numId w:val="5"/>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‘High Temperature Thermodynamic Properties of Ceramics’, RMIT Melbourne, Ian Snook Conference on Chemical Physics, 4</w:t>
      </w:r>
      <w:r w:rsidRPr="002F5CEB">
        <w:rPr>
          <w:rFonts w:ascii="Arial" w:hAnsi="Arial" w:cs="Arial"/>
          <w:vertAlign w:val="superscript"/>
        </w:rPr>
        <w:t>th</w:t>
      </w:r>
      <w:r w:rsidRPr="002F5CEB">
        <w:rPr>
          <w:rFonts w:ascii="Arial" w:hAnsi="Arial" w:cs="Arial"/>
        </w:rPr>
        <w:t xml:space="preserve"> – 5</w:t>
      </w:r>
      <w:r w:rsidRPr="002F5CEB">
        <w:rPr>
          <w:rFonts w:ascii="Arial" w:hAnsi="Arial" w:cs="Arial"/>
          <w:vertAlign w:val="superscript"/>
        </w:rPr>
        <w:t>th</w:t>
      </w:r>
      <w:r w:rsidRPr="002F5CEB">
        <w:rPr>
          <w:rFonts w:ascii="Arial" w:hAnsi="Arial" w:cs="Arial"/>
        </w:rPr>
        <w:t xml:space="preserve"> Dec 2014.</w:t>
      </w:r>
    </w:p>
    <w:p w14:paraId="3F5ADB5E" w14:textId="0639AAD9" w:rsidR="00E00F1B" w:rsidRPr="002F5CEB" w:rsidRDefault="00E00F1B" w:rsidP="002F5CEB">
      <w:pPr>
        <w:numPr>
          <w:ilvl w:val="0"/>
          <w:numId w:val="5"/>
        </w:numPr>
        <w:spacing w:after="0" w:line="240" w:lineRule="auto"/>
        <w:ind w:left="284" w:hanging="284"/>
        <w:rPr>
          <w:rFonts w:ascii="Arial" w:hAnsi="Arial" w:cs="Arial"/>
        </w:rPr>
      </w:pPr>
      <w:r w:rsidRPr="002F5CEB">
        <w:rPr>
          <w:rFonts w:ascii="Arial" w:hAnsi="Arial" w:cs="Arial"/>
          <w:b/>
          <w:i/>
          <w:lang w:val="en-US"/>
        </w:rPr>
        <w:t>Invited Lecture</w:t>
      </w:r>
      <w:r w:rsidRPr="002F5CEB">
        <w:rPr>
          <w:rFonts w:ascii="Arial" w:hAnsi="Arial" w:cs="Arial"/>
          <w:lang w:val="en-US"/>
        </w:rPr>
        <w:t xml:space="preserve">, </w:t>
      </w:r>
      <w:r w:rsidR="005F676E" w:rsidRPr="002F5CEB">
        <w:rPr>
          <w:rFonts w:ascii="Arial" w:hAnsi="Arial" w:cs="Arial"/>
          <w:lang w:val="en-US"/>
        </w:rPr>
        <w:t xml:space="preserve">“Calculations of high-temperature thermodynamic properties of ceramic materials”, </w:t>
      </w:r>
      <w:r w:rsidRPr="002F5CEB">
        <w:rPr>
          <w:rFonts w:ascii="Arial" w:hAnsi="Arial" w:cs="Arial"/>
          <w:lang w:val="en-US"/>
        </w:rPr>
        <w:t>ICAMS, RUB Bochum, 8</w:t>
      </w:r>
      <w:r w:rsidR="005F676E" w:rsidRPr="002F5CEB">
        <w:rPr>
          <w:rFonts w:ascii="Arial" w:hAnsi="Arial" w:cs="Arial"/>
          <w:vertAlign w:val="superscript"/>
          <w:lang w:val="en-US"/>
        </w:rPr>
        <w:t>th</w:t>
      </w:r>
      <w:r w:rsidR="005F676E" w:rsidRPr="002F5CEB">
        <w:rPr>
          <w:rFonts w:ascii="Arial" w:hAnsi="Arial" w:cs="Arial"/>
          <w:lang w:val="en-US"/>
        </w:rPr>
        <w:t xml:space="preserve"> </w:t>
      </w:r>
      <w:r w:rsidRPr="002F5CEB">
        <w:rPr>
          <w:rFonts w:ascii="Arial" w:hAnsi="Arial" w:cs="Arial"/>
          <w:lang w:val="en-US"/>
        </w:rPr>
        <w:t>Jan 2015.</w:t>
      </w:r>
    </w:p>
    <w:p w14:paraId="2710A8E6" w14:textId="46583D55" w:rsidR="00E00F1B" w:rsidRPr="002F5CEB" w:rsidRDefault="00E00F1B" w:rsidP="002F5CEB">
      <w:pPr>
        <w:numPr>
          <w:ilvl w:val="0"/>
          <w:numId w:val="5"/>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xml:space="preserve">, </w:t>
      </w:r>
      <w:r w:rsidR="005F676E" w:rsidRPr="002F5CEB">
        <w:rPr>
          <w:rFonts w:ascii="Arial" w:hAnsi="Arial" w:cs="Arial"/>
          <w:lang w:val="en-US"/>
        </w:rPr>
        <w:t>‘</w:t>
      </w:r>
      <w:r w:rsidR="005F676E" w:rsidRPr="002F5CEB">
        <w:rPr>
          <w:rFonts w:ascii="Arial" w:hAnsi="Arial" w:cs="Arial"/>
        </w:rPr>
        <w:t xml:space="preserve">Alumina Interfaces – structure and transport’, </w:t>
      </w:r>
      <w:r w:rsidRPr="002F5CEB">
        <w:rPr>
          <w:rFonts w:ascii="Arial" w:hAnsi="Arial" w:cs="Arial"/>
        </w:rPr>
        <w:t xml:space="preserve">PICS Workshop, </w:t>
      </w:r>
      <w:proofErr w:type="spellStart"/>
      <w:r w:rsidRPr="002F5CEB">
        <w:rPr>
          <w:rFonts w:ascii="Arial" w:hAnsi="Arial" w:cs="Arial"/>
        </w:rPr>
        <w:t>Luminy</w:t>
      </w:r>
      <w:proofErr w:type="spellEnd"/>
      <w:r w:rsidRPr="002F5CEB">
        <w:rPr>
          <w:rFonts w:ascii="Arial" w:hAnsi="Arial" w:cs="Arial"/>
        </w:rPr>
        <w:t>, France</w:t>
      </w:r>
      <w:r w:rsidR="005F676E" w:rsidRPr="002F5CEB">
        <w:rPr>
          <w:rFonts w:ascii="Arial" w:hAnsi="Arial" w:cs="Arial"/>
        </w:rPr>
        <w:t>,</w:t>
      </w:r>
      <w:r w:rsidRPr="002F5CEB">
        <w:rPr>
          <w:rFonts w:ascii="Arial" w:hAnsi="Arial" w:cs="Arial"/>
        </w:rPr>
        <w:t xml:space="preserve"> 27</w:t>
      </w:r>
      <w:r w:rsidR="005F676E" w:rsidRPr="002F5CEB">
        <w:rPr>
          <w:rFonts w:ascii="Arial" w:hAnsi="Arial" w:cs="Arial"/>
          <w:vertAlign w:val="superscript"/>
        </w:rPr>
        <w:t>th</w:t>
      </w:r>
      <w:r w:rsidR="005F676E" w:rsidRPr="002F5CEB">
        <w:rPr>
          <w:rFonts w:ascii="Arial" w:hAnsi="Arial" w:cs="Arial"/>
        </w:rPr>
        <w:t xml:space="preserve"> – </w:t>
      </w:r>
      <w:r w:rsidRPr="002F5CEB">
        <w:rPr>
          <w:rFonts w:ascii="Arial" w:hAnsi="Arial" w:cs="Arial"/>
        </w:rPr>
        <w:t>29</w:t>
      </w:r>
      <w:r w:rsidR="005F676E" w:rsidRPr="002F5CEB">
        <w:rPr>
          <w:rFonts w:ascii="Arial" w:hAnsi="Arial" w:cs="Arial"/>
          <w:vertAlign w:val="superscript"/>
        </w:rPr>
        <w:t>th</w:t>
      </w:r>
      <w:r w:rsidR="005F676E" w:rsidRPr="002F5CEB">
        <w:rPr>
          <w:rFonts w:ascii="Arial" w:hAnsi="Arial" w:cs="Arial"/>
        </w:rPr>
        <w:t xml:space="preserve"> </w:t>
      </w:r>
      <w:r w:rsidRPr="002F5CEB">
        <w:rPr>
          <w:rFonts w:ascii="Arial" w:hAnsi="Arial" w:cs="Arial"/>
        </w:rPr>
        <w:t>May 2015.</w:t>
      </w:r>
    </w:p>
    <w:p w14:paraId="452C4BC2" w14:textId="7CDB797A" w:rsidR="00E00F1B" w:rsidRPr="002F5CEB" w:rsidRDefault="00E00F1B" w:rsidP="002F5CEB">
      <w:pPr>
        <w:numPr>
          <w:ilvl w:val="0"/>
          <w:numId w:val="5"/>
        </w:numPr>
        <w:spacing w:after="0" w:line="240" w:lineRule="auto"/>
        <w:ind w:left="284" w:hanging="284"/>
        <w:rPr>
          <w:rFonts w:ascii="Arial" w:hAnsi="Arial" w:cs="Arial"/>
        </w:rPr>
      </w:pPr>
      <w:r w:rsidRPr="002F5CEB">
        <w:rPr>
          <w:rFonts w:ascii="Arial" w:hAnsi="Arial" w:cs="Arial"/>
          <w:b/>
        </w:rPr>
        <w:lastRenderedPageBreak/>
        <w:t>Invited Lecture</w:t>
      </w:r>
      <w:r w:rsidRPr="002F5CEB">
        <w:rPr>
          <w:rFonts w:ascii="Arial" w:hAnsi="Arial" w:cs="Arial"/>
        </w:rPr>
        <w:t xml:space="preserve">, </w:t>
      </w:r>
      <w:r w:rsidR="005F676E" w:rsidRPr="002F5CEB">
        <w:rPr>
          <w:rFonts w:ascii="Arial" w:hAnsi="Arial" w:cs="Arial"/>
        </w:rPr>
        <w:t xml:space="preserve">‘Calculated thermodynamic properties of ceramics’, </w:t>
      </w:r>
      <w:r w:rsidR="005F676E" w:rsidRPr="002F5CEB">
        <w:rPr>
          <w:rFonts w:ascii="Arial" w:hAnsi="Arial" w:cs="Arial"/>
          <w:lang w:val="en-US"/>
        </w:rPr>
        <w:t xml:space="preserve">Possibilities and Limitations of Characterization and Modeling of Defects, Interfaces and Phase transformations, </w:t>
      </w:r>
      <w:proofErr w:type="spellStart"/>
      <w:r w:rsidRPr="002F5CEB">
        <w:rPr>
          <w:rFonts w:ascii="Arial" w:hAnsi="Arial" w:cs="Arial"/>
          <w:lang w:val="en-US"/>
        </w:rPr>
        <w:t>Bernkastel-Kues</w:t>
      </w:r>
      <w:proofErr w:type="spellEnd"/>
      <w:r w:rsidRPr="002F5CEB">
        <w:rPr>
          <w:rFonts w:ascii="Arial" w:hAnsi="Arial" w:cs="Arial"/>
          <w:lang w:val="en-US"/>
        </w:rPr>
        <w:t xml:space="preserve">, Germany, </w:t>
      </w:r>
      <w:r w:rsidRPr="002F5CEB">
        <w:rPr>
          <w:rFonts w:ascii="Arial" w:hAnsi="Arial" w:cs="Arial"/>
        </w:rPr>
        <w:t>31</w:t>
      </w:r>
      <w:r w:rsidR="005F676E" w:rsidRPr="002F5CEB">
        <w:rPr>
          <w:rFonts w:ascii="Arial" w:hAnsi="Arial" w:cs="Arial"/>
          <w:vertAlign w:val="superscript"/>
        </w:rPr>
        <w:t>st</w:t>
      </w:r>
      <w:r w:rsidR="005F676E" w:rsidRPr="002F5CEB">
        <w:rPr>
          <w:rFonts w:ascii="Arial" w:hAnsi="Arial" w:cs="Arial"/>
        </w:rPr>
        <w:t xml:space="preserve"> </w:t>
      </w:r>
      <w:r w:rsidRPr="002F5CEB">
        <w:rPr>
          <w:rFonts w:ascii="Arial" w:hAnsi="Arial" w:cs="Arial"/>
        </w:rPr>
        <w:t>May – 3</w:t>
      </w:r>
      <w:r w:rsidR="005F676E" w:rsidRPr="002F5CEB">
        <w:rPr>
          <w:rFonts w:ascii="Arial" w:hAnsi="Arial" w:cs="Arial"/>
          <w:vertAlign w:val="superscript"/>
        </w:rPr>
        <w:t>rd</w:t>
      </w:r>
      <w:r w:rsidR="005F676E" w:rsidRPr="002F5CEB">
        <w:rPr>
          <w:rFonts w:ascii="Arial" w:hAnsi="Arial" w:cs="Arial"/>
        </w:rPr>
        <w:t xml:space="preserve"> </w:t>
      </w:r>
      <w:r w:rsidRPr="002F5CEB">
        <w:rPr>
          <w:rFonts w:ascii="Arial" w:hAnsi="Arial" w:cs="Arial"/>
        </w:rPr>
        <w:t>June 2015.</w:t>
      </w:r>
    </w:p>
    <w:p w14:paraId="4F6320E6" w14:textId="6B879AE0" w:rsidR="00E00F1B" w:rsidRPr="002F5CEB" w:rsidRDefault="00E00F1B" w:rsidP="002F5CEB">
      <w:pPr>
        <w:numPr>
          <w:ilvl w:val="0"/>
          <w:numId w:val="5"/>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xml:space="preserve">, </w:t>
      </w:r>
      <w:r w:rsidR="005F676E" w:rsidRPr="002F5CEB">
        <w:rPr>
          <w:rFonts w:ascii="Arial" w:hAnsi="Arial" w:cs="Arial"/>
        </w:rPr>
        <w:t xml:space="preserve">‘Modelling Grain-Boundary Structure and Processes’, </w:t>
      </w:r>
      <w:r w:rsidRPr="002F5CEB">
        <w:rPr>
          <w:rFonts w:ascii="Arial" w:hAnsi="Arial" w:cs="Arial"/>
        </w:rPr>
        <w:t>Gordon Conference on High Temperature Corrosion, 27</w:t>
      </w:r>
      <w:r w:rsidR="005F676E" w:rsidRPr="002F5CEB">
        <w:rPr>
          <w:rFonts w:ascii="Arial" w:hAnsi="Arial" w:cs="Arial"/>
          <w:vertAlign w:val="superscript"/>
        </w:rPr>
        <w:t>th</w:t>
      </w:r>
      <w:r w:rsidR="005F676E" w:rsidRPr="002F5CEB">
        <w:rPr>
          <w:rFonts w:ascii="Arial" w:hAnsi="Arial" w:cs="Arial"/>
        </w:rPr>
        <w:t xml:space="preserve"> – </w:t>
      </w:r>
      <w:r w:rsidRPr="002F5CEB">
        <w:rPr>
          <w:rFonts w:ascii="Arial" w:hAnsi="Arial" w:cs="Arial"/>
        </w:rPr>
        <w:t>30</w:t>
      </w:r>
      <w:r w:rsidR="005F676E" w:rsidRPr="002F5CEB">
        <w:rPr>
          <w:rFonts w:ascii="Arial" w:hAnsi="Arial" w:cs="Arial"/>
          <w:vertAlign w:val="superscript"/>
        </w:rPr>
        <w:t>th</w:t>
      </w:r>
      <w:r w:rsidR="005F676E" w:rsidRPr="002F5CEB">
        <w:rPr>
          <w:rFonts w:ascii="Arial" w:hAnsi="Arial" w:cs="Arial"/>
        </w:rPr>
        <w:t xml:space="preserve"> </w:t>
      </w:r>
      <w:r w:rsidRPr="002F5CEB">
        <w:rPr>
          <w:rFonts w:ascii="Arial" w:hAnsi="Arial" w:cs="Arial"/>
        </w:rPr>
        <w:t>July 2015.</w:t>
      </w:r>
    </w:p>
    <w:bookmarkEnd w:id="4"/>
    <w:p w14:paraId="53C1A86E" w14:textId="77777777" w:rsidR="0068461A" w:rsidRPr="0068461A" w:rsidRDefault="0068461A" w:rsidP="002F5CEB">
      <w:pPr>
        <w:spacing w:after="0" w:line="240" w:lineRule="auto"/>
        <w:ind w:left="284" w:hanging="284"/>
        <w:rPr>
          <w:rFonts w:ascii="Arial" w:hAnsi="Arial" w:cs="Arial"/>
          <w:b/>
        </w:rPr>
      </w:pPr>
    </w:p>
    <w:p w14:paraId="1C4A3613" w14:textId="398665B5" w:rsidR="00ED56BE" w:rsidRDefault="00ED56BE" w:rsidP="00ED56BE">
      <w:pPr>
        <w:spacing w:after="0" w:line="240" w:lineRule="auto"/>
        <w:rPr>
          <w:rFonts w:ascii="Arial" w:hAnsi="Arial" w:cs="Arial"/>
          <w:b/>
          <w:bCs/>
        </w:rPr>
      </w:pPr>
      <w:r>
        <w:rPr>
          <w:rFonts w:ascii="Arial" w:hAnsi="Arial" w:cs="Arial"/>
          <w:b/>
          <w:bCs/>
        </w:rPr>
        <w:t>Ellie Castle</w:t>
      </w:r>
    </w:p>
    <w:p w14:paraId="52852470" w14:textId="77777777" w:rsidR="009873E8" w:rsidRDefault="009873E8" w:rsidP="009873E8">
      <w:pPr>
        <w:pStyle w:val="ListParagraph"/>
        <w:numPr>
          <w:ilvl w:val="0"/>
          <w:numId w:val="36"/>
        </w:numPr>
        <w:spacing w:after="0" w:line="240" w:lineRule="auto"/>
        <w:ind w:left="284" w:hanging="284"/>
        <w:rPr>
          <w:rFonts w:ascii="Arial" w:hAnsi="Arial" w:cs="Arial"/>
          <w:bCs/>
        </w:rPr>
      </w:pPr>
      <w:r w:rsidRPr="004253BC">
        <w:rPr>
          <w:rFonts w:ascii="Arial" w:hAnsi="Arial" w:cs="Arial"/>
          <w:b/>
          <w:bCs/>
          <w:i/>
        </w:rPr>
        <w:t>Attendance</w:t>
      </w:r>
      <w:r>
        <w:rPr>
          <w:rFonts w:ascii="Arial" w:hAnsi="Arial" w:cs="Arial"/>
          <w:bCs/>
        </w:rPr>
        <w:t xml:space="preserve"> 1 Day Research Meeting on Advanced Ceramics (1DRAC), 5</w:t>
      </w:r>
      <w:r>
        <w:rPr>
          <w:rFonts w:ascii="Arial" w:hAnsi="Arial" w:cs="Arial"/>
          <w:bCs/>
          <w:vertAlign w:val="superscript"/>
        </w:rPr>
        <w:t>th</w:t>
      </w:r>
      <w:r>
        <w:rPr>
          <w:rFonts w:ascii="Arial" w:hAnsi="Arial" w:cs="Arial"/>
          <w:bCs/>
        </w:rPr>
        <w:t xml:space="preserve"> December 2016 Kingston University London, UK</w:t>
      </w:r>
    </w:p>
    <w:p w14:paraId="58D3C237" w14:textId="77777777" w:rsidR="009873E8" w:rsidRDefault="009873E8" w:rsidP="009873E8">
      <w:pPr>
        <w:pStyle w:val="ListParagraph"/>
        <w:numPr>
          <w:ilvl w:val="0"/>
          <w:numId w:val="36"/>
        </w:numPr>
        <w:spacing w:after="0" w:line="240" w:lineRule="auto"/>
        <w:ind w:left="284" w:hanging="284"/>
        <w:rPr>
          <w:rFonts w:ascii="Arial" w:hAnsi="Arial" w:cs="Arial"/>
          <w:bCs/>
        </w:rPr>
      </w:pPr>
      <w:r w:rsidRPr="004253BC">
        <w:rPr>
          <w:rFonts w:ascii="Arial" w:hAnsi="Arial" w:cs="Arial"/>
          <w:b/>
          <w:bCs/>
          <w:i/>
        </w:rPr>
        <w:t>Attendance</w:t>
      </w:r>
      <w:r>
        <w:rPr>
          <w:rFonts w:ascii="Arial" w:hAnsi="Arial" w:cs="Arial"/>
          <w:bCs/>
        </w:rPr>
        <w:t xml:space="preserve"> 1</w:t>
      </w:r>
      <w:r>
        <w:rPr>
          <w:rFonts w:ascii="Arial" w:hAnsi="Arial" w:cs="Arial"/>
          <w:bCs/>
          <w:vertAlign w:val="superscript"/>
        </w:rPr>
        <w:t>st</w:t>
      </w:r>
      <w:r>
        <w:rPr>
          <w:rFonts w:ascii="Arial" w:hAnsi="Arial" w:cs="Arial"/>
          <w:bCs/>
        </w:rPr>
        <w:t xml:space="preserve"> Meeting UK International Chapter of </w:t>
      </w:r>
      <w:proofErr w:type="spellStart"/>
      <w:r>
        <w:rPr>
          <w:rFonts w:ascii="Arial" w:hAnsi="Arial" w:cs="Arial"/>
          <w:bCs/>
        </w:rPr>
        <w:t>ACerS</w:t>
      </w:r>
      <w:proofErr w:type="spellEnd"/>
      <w:r>
        <w:rPr>
          <w:rFonts w:ascii="Arial" w:hAnsi="Arial" w:cs="Arial"/>
          <w:bCs/>
        </w:rPr>
        <w:t>, 15</w:t>
      </w:r>
      <w:r>
        <w:rPr>
          <w:rFonts w:ascii="Arial" w:hAnsi="Arial" w:cs="Arial"/>
          <w:bCs/>
          <w:vertAlign w:val="superscript"/>
        </w:rPr>
        <w:t>th</w:t>
      </w:r>
      <w:r>
        <w:rPr>
          <w:rFonts w:ascii="Arial" w:hAnsi="Arial" w:cs="Arial"/>
          <w:bCs/>
        </w:rPr>
        <w:t xml:space="preserve"> March 2017, Imperial College London, UK</w:t>
      </w:r>
    </w:p>
    <w:p w14:paraId="4ECEA4ED" w14:textId="77777777" w:rsidR="009873E8" w:rsidRDefault="009873E8" w:rsidP="009873E8">
      <w:pPr>
        <w:pStyle w:val="ListParagraph"/>
        <w:numPr>
          <w:ilvl w:val="0"/>
          <w:numId w:val="36"/>
        </w:numPr>
        <w:spacing w:after="0" w:line="240" w:lineRule="auto"/>
        <w:ind w:left="284" w:hanging="284"/>
        <w:rPr>
          <w:rFonts w:ascii="Arial" w:hAnsi="Arial" w:cs="Arial"/>
          <w:bCs/>
        </w:rPr>
      </w:pPr>
      <w:r w:rsidRPr="004253BC">
        <w:rPr>
          <w:rFonts w:ascii="Arial" w:hAnsi="Arial" w:cs="Arial"/>
          <w:b/>
          <w:bCs/>
          <w:i/>
        </w:rPr>
        <w:t>Attendance</w:t>
      </w:r>
      <w:r>
        <w:rPr>
          <w:rFonts w:ascii="Arial" w:hAnsi="Arial" w:cs="Arial"/>
          <w:b/>
          <w:bCs/>
        </w:rPr>
        <w:t xml:space="preserve"> </w:t>
      </w:r>
      <w:r>
        <w:rPr>
          <w:rFonts w:ascii="Arial" w:hAnsi="Arial" w:cs="Arial"/>
          <w:bCs/>
        </w:rPr>
        <w:t>High Temperature Uses of Light Alloys, 29</w:t>
      </w:r>
      <w:r>
        <w:rPr>
          <w:rFonts w:ascii="Arial" w:hAnsi="Arial" w:cs="Arial"/>
          <w:bCs/>
          <w:vertAlign w:val="superscript"/>
        </w:rPr>
        <w:t>th</w:t>
      </w:r>
      <w:r>
        <w:rPr>
          <w:rFonts w:ascii="Arial" w:hAnsi="Arial" w:cs="Arial"/>
          <w:bCs/>
        </w:rPr>
        <w:t xml:space="preserve"> November 2016, Institute of Materials, Minerals and Mining, London, UK</w:t>
      </w:r>
    </w:p>
    <w:p w14:paraId="6899F5FB" w14:textId="77777777" w:rsidR="009873E8" w:rsidRDefault="009873E8" w:rsidP="009873E8">
      <w:pPr>
        <w:pStyle w:val="ListParagraph"/>
        <w:numPr>
          <w:ilvl w:val="0"/>
          <w:numId w:val="36"/>
        </w:numPr>
        <w:spacing w:after="0" w:line="240" w:lineRule="auto"/>
        <w:ind w:left="284" w:hanging="284"/>
        <w:rPr>
          <w:rFonts w:ascii="Arial" w:hAnsi="Arial" w:cs="Arial"/>
          <w:bCs/>
        </w:rPr>
      </w:pPr>
      <w:r w:rsidRPr="004253BC">
        <w:rPr>
          <w:rFonts w:ascii="Arial" w:hAnsi="Arial" w:cs="Arial"/>
          <w:b/>
          <w:bCs/>
          <w:i/>
        </w:rPr>
        <w:t>Lecture</w:t>
      </w:r>
      <w:r>
        <w:rPr>
          <w:rFonts w:ascii="Arial" w:hAnsi="Arial" w:cs="Arial"/>
          <w:b/>
          <w:bCs/>
        </w:rPr>
        <w:t xml:space="preserve"> </w:t>
      </w:r>
      <w:r>
        <w:rPr>
          <w:rFonts w:ascii="Arial" w:hAnsi="Arial" w:cs="Arial"/>
          <w:bCs/>
        </w:rPr>
        <w:t>‘High Entropy Transition Metal Carbides’ at UHTC IV, 17</w:t>
      </w:r>
      <w:r>
        <w:rPr>
          <w:rFonts w:ascii="Arial" w:hAnsi="Arial" w:cs="Arial"/>
          <w:bCs/>
          <w:vertAlign w:val="superscript"/>
        </w:rPr>
        <w:t>th</w:t>
      </w:r>
      <w:r>
        <w:rPr>
          <w:rFonts w:ascii="Arial" w:hAnsi="Arial" w:cs="Arial"/>
          <w:bCs/>
        </w:rPr>
        <w:t>-20</w:t>
      </w:r>
      <w:r>
        <w:rPr>
          <w:rFonts w:ascii="Arial" w:hAnsi="Arial" w:cs="Arial"/>
          <w:bCs/>
          <w:vertAlign w:val="superscript"/>
        </w:rPr>
        <w:t>th</w:t>
      </w:r>
      <w:r>
        <w:rPr>
          <w:rFonts w:ascii="Arial" w:hAnsi="Arial" w:cs="Arial"/>
          <w:bCs/>
        </w:rPr>
        <w:t xml:space="preserve"> September 2017, Windsor, UK</w:t>
      </w:r>
    </w:p>
    <w:p w14:paraId="757E8EDF" w14:textId="77777777" w:rsidR="009873E8" w:rsidRDefault="009873E8" w:rsidP="009873E8">
      <w:pPr>
        <w:pStyle w:val="ListParagraph"/>
        <w:numPr>
          <w:ilvl w:val="0"/>
          <w:numId w:val="36"/>
        </w:numPr>
        <w:spacing w:after="0" w:line="240" w:lineRule="auto"/>
        <w:ind w:left="284" w:hanging="284"/>
        <w:rPr>
          <w:rFonts w:ascii="Arial" w:hAnsi="Arial" w:cs="Arial"/>
          <w:bCs/>
        </w:rPr>
      </w:pPr>
      <w:r w:rsidRPr="004253BC">
        <w:rPr>
          <w:rFonts w:ascii="Arial" w:hAnsi="Arial" w:cs="Arial"/>
          <w:b/>
          <w:bCs/>
          <w:i/>
        </w:rPr>
        <w:t>Lecture</w:t>
      </w:r>
      <w:r>
        <w:rPr>
          <w:rFonts w:ascii="Arial" w:hAnsi="Arial" w:cs="Arial"/>
          <w:bCs/>
        </w:rPr>
        <w:t xml:space="preserve"> ‘High Entropy Transition Metal Carbides’ at </w:t>
      </w:r>
      <w:proofErr w:type="spellStart"/>
      <w:r>
        <w:rPr>
          <w:rFonts w:ascii="Arial" w:hAnsi="Arial" w:cs="Arial"/>
          <w:bCs/>
        </w:rPr>
        <w:t>XMat</w:t>
      </w:r>
      <w:proofErr w:type="spellEnd"/>
      <w:r>
        <w:rPr>
          <w:rFonts w:ascii="Arial" w:hAnsi="Arial" w:cs="Arial"/>
          <w:bCs/>
        </w:rPr>
        <w:t xml:space="preserve"> Industrial Showcase, 17</w:t>
      </w:r>
      <w:r>
        <w:rPr>
          <w:rFonts w:ascii="Arial" w:hAnsi="Arial" w:cs="Arial"/>
          <w:bCs/>
          <w:vertAlign w:val="superscript"/>
        </w:rPr>
        <w:t>th</w:t>
      </w:r>
      <w:r>
        <w:rPr>
          <w:rFonts w:ascii="Arial" w:hAnsi="Arial" w:cs="Arial"/>
          <w:bCs/>
        </w:rPr>
        <w:t xml:space="preserve"> November 2017</w:t>
      </w:r>
    </w:p>
    <w:p w14:paraId="133C0869" w14:textId="77777777" w:rsidR="009873E8" w:rsidRDefault="009873E8" w:rsidP="009873E8">
      <w:pPr>
        <w:pStyle w:val="ListParagraph"/>
        <w:numPr>
          <w:ilvl w:val="0"/>
          <w:numId w:val="36"/>
        </w:numPr>
        <w:spacing w:after="0" w:line="240" w:lineRule="auto"/>
        <w:ind w:left="284" w:hanging="284"/>
        <w:rPr>
          <w:rFonts w:ascii="Arial" w:hAnsi="Arial" w:cs="Arial"/>
          <w:bCs/>
        </w:rPr>
      </w:pPr>
      <w:r w:rsidRPr="004253BC">
        <w:rPr>
          <w:rFonts w:ascii="Arial" w:hAnsi="Arial" w:cs="Arial"/>
          <w:b/>
          <w:bCs/>
          <w:i/>
        </w:rPr>
        <w:t>Visit</w:t>
      </w:r>
      <w:r>
        <w:rPr>
          <w:rFonts w:ascii="Arial" w:hAnsi="Arial" w:cs="Arial"/>
          <w:bCs/>
        </w:rPr>
        <w:t xml:space="preserve"> to Element Six on 24.11.17 for a tour of their high pressure and diamond synthesis facilities and to discuss potential collaboration on the High Entropy Carbides</w:t>
      </w:r>
    </w:p>
    <w:p w14:paraId="011B6051" w14:textId="77777777" w:rsidR="009873E8" w:rsidRDefault="009873E8" w:rsidP="009873E8">
      <w:pPr>
        <w:pStyle w:val="ListParagraph"/>
        <w:numPr>
          <w:ilvl w:val="0"/>
          <w:numId w:val="36"/>
        </w:numPr>
        <w:spacing w:after="0" w:line="240" w:lineRule="auto"/>
        <w:ind w:left="284" w:hanging="284"/>
        <w:rPr>
          <w:rFonts w:ascii="Arial" w:hAnsi="Arial" w:cs="Arial"/>
          <w:bCs/>
        </w:rPr>
      </w:pPr>
      <w:r w:rsidRPr="004253BC">
        <w:rPr>
          <w:rFonts w:ascii="Arial" w:hAnsi="Arial" w:cs="Arial"/>
          <w:b/>
          <w:bCs/>
          <w:i/>
        </w:rPr>
        <w:t>Lecture</w:t>
      </w:r>
      <w:r>
        <w:rPr>
          <w:rFonts w:ascii="Arial" w:hAnsi="Arial" w:cs="Arial"/>
          <w:b/>
          <w:bCs/>
        </w:rPr>
        <w:t xml:space="preserve"> </w:t>
      </w:r>
      <w:r>
        <w:rPr>
          <w:rFonts w:ascii="Arial" w:hAnsi="Arial" w:cs="Arial"/>
          <w:bCs/>
        </w:rPr>
        <w:t>‘High Entropy Transition Metal Carbides’ at ICACC’18 20-26</w:t>
      </w:r>
      <w:r>
        <w:rPr>
          <w:rFonts w:ascii="Arial" w:hAnsi="Arial" w:cs="Arial"/>
          <w:bCs/>
          <w:vertAlign w:val="superscript"/>
        </w:rPr>
        <w:t>th</w:t>
      </w:r>
      <w:r>
        <w:rPr>
          <w:rFonts w:ascii="Arial" w:hAnsi="Arial" w:cs="Arial"/>
          <w:bCs/>
        </w:rPr>
        <w:t xml:space="preserve"> January 2018, Daytona Beach, Florida, USA.</w:t>
      </w:r>
    </w:p>
    <w:p w14:paraId="758D6555" w14:textId="09895E1C" w:rsidR="00ED56BE" w:rsidRPr="009873E8" w:rsidRDefault="009873E8" w:rsidP="009873E8">
      <w:pPr>
        <w:pStyle w:val="ListParagraph"/>
        <w:numPr>
          <w:ilvl w:val="0"/>
          <w:numId w:val="36"/>
        </w:numPr>
        <w:spacing w:after="0" w:line="240" w:lineRule="auto"/>
        <w:ind w:left="284" w:hanging="284"/>
        <w:rPr>
          <w:rFonts w:ascii="Arial" w:hAnsi="Arial" w:cs="Arial"/>
          <w:bCs/>
        </w:rPr>
      </w:pPr>
      <w:r w:rsidRPr="004253BC">
        <w:rPr>
          <w:rFonts w:ascii="Arial" w:hAnsi="Arial" w:cs="Arial"/>
          <w:b/>
          <w:bCs/>
          <w:i/>
        </w:rPr>
        <w:t>Visit</w:t>
      </w:r>
      <w:r>
        <w:rPr>
          <w:rFonts w:ascii="Arial" w:hAnsi="Arial" w:cs="Arial"/>
          <w:bCs/>
        </w:rPr>
        <w:t xml:space="preserve"> To MS&amp;T university to begin a collaboration on the High Entropy Carbides with Dr Greg </w:t>
      </w:r>
      <w:proofErr w:type="spellStart"/>
      <w:r>
        <w:rPr>
          <w:rFonts w:ascii="Arial" w:hAnsi="Arial" w:cs="Arial"/>
          <w:bCs/>
        </w:rPr>
        <w:t>Hilmas</w:t>
      </w:r>
      <w:proofErr w:type="spellEnd"/>
      <w:r>
        <w:rPr>
          <w:rFonts w:ascii="Arial" w:hAnsi="Arial" w:cs="Arial"/>
          <w:bCs/>
        </w:rPr>
        <w:t xml:space="preserve"> and Prof. Bill </w:t>
      </w:r>
      <w:proofErr w:type="spellStart"/>
      <w:r>
        <w:rPr>
          <w:rFonts w:ascii="Arial" w:hAnsi="Arial" w:cs="Arial"/>
          <w:bCs/>
        </w:rPr>
        <w:t>Fahrenholtz</w:t>
      </w:r>
      <w:proofErr w:type="spellEnd"/>
      <w:r>
        <w:rPr>
          <w:rFonts w:ascii="Arial" w:hAnsi="Arial" w:cs="Arial"/>
          <w:bCs/>
        </w:rPr>
        <w:t>. 26 January 2018 – 23</w:t>
      </w:r>
      <w:r>
        <w:rPr>
          <w:rFonts w:ascii="Arial" w:hAnsi="Arial" w:cs="Arial"/>
          <w:bCs/>
          <w:vertAlign w:val="superscript"/>
        </w:rPr>
        <w:t>rd</w:t>
      </w:r>
      <w:r>
        <w:rPr>
          <w:rFonts w:ascii="Arial" w:hAnsi="Arial" w:cs="Arial"/>
          <w:bCs/>
        </w:rPr>
        <w:t xml:space="preserve"> February 2018</w:t>
      </w:r>
    </w:p>
    <w:p w14:paraId="4E0F6D5E" w14:textId="77777777" w:rsidR="00ED56BE" w:rsidRDefault="00ED56BE" w:rsidP="00ED56BE">
      <w:pPr>
        <w:spacing w:after="0" w:line="240" w:lineRule="auto"/>
        <w:rPr>
          <w:rFonts w:ascii="Arial" w:hAnsi="Arial" w:cs="Arial"/>
          <w:b/>
          <w:bCs/>
        </w:rPr>
      </w:pPr>
    </w:p>
    <w:p w14:paraId="5DEAA64F" w14:textId="5057A987" w:rsidR="00ED56BE" w:rsidRPr="006D32BD" w:rsidRDefault="00ED56BE" w:rsidP="00ED56BE">
      <w:pPr>
        <w:spacing w:after="0" w:line="240" w:lineRule="auto"/>
        <w:rPr>
          <w:rFonts w:ascii="Arial" w:hAnsi="Arial" w:cs="Arial"/>
          <w:bCs/>
        </w:rPr>
      </w:pPr>
      <w:r w:rsidRPr="006D32BD">
        <w:rPr>
          <w:rFonts w:ascii="Arial" w:hAnsi="Arial" w:cs="Arial"/>
          <w:b/>
          <w:bCs/>
        </w:rPr>
        <w:t xml:space="preserve">Andrea </w:t>
      </w:r>
      <w:proofErr w:type="spellStart"/>
      <w:r w:rsidRPr="006D32BD">
        <w:rPr>
          <w:rFonts w:ascii="Arial" w:hAnsi="Arial" w:cs="Arial"/>
          <w:b/>
          <w:bCs/>
        </w:rPr>
        <w:t>D’Angio</w:t>
      </w:r>
      <w:proofErr w:type="spellEnd"/>
    </w:p>
    <w:p w14:paraId="0DFB00B7" w14:textId="77777777" w:rsidR="00ED56BE" w:rsidRPr="00FB682F" w:rsidRDefault="00ED56BE" w:rsidP="00ED56BE">
      <w:pPr>
        <w:pStyle w:val="ListParagraph"/>
        <w:numPr>
          <w:ilvl w:val="0"/>
          <w:numId w:val="26"/>
        </w:numPr>
        <w:spacing w:after="0" w:line="240" w:lineRule="auto"/>
        <w:ind w:left="284" w:hanging="284"/>
        <w:rPr>
          <w:rFonts w:ascii="Arial" w:eastAsia="Times New Roman" w:hAnsi="Arial" w:cs="Arial"/>
          <w:color w:val="000000"/>
          <w:lang w:eastAsia="en-GB"/>
        </w:rPr>
      </w:pPr>
      <w:r w:rsidRPr="004253BC">
        <w:rPr>
          <w:rFonts w:ascii="Arial" w:eastAsia="Times New Roman" w:hAnsi="Arial" w:cs="Arial"/>
          <w:b/>
          <w:i/>
          <w:color w:val="000000"/>
          <w:lang w:eastAsia="en-GB"/>
        </w:rPr>
        <w:t>Poster</w:t>
      </w:r>
      <w:r>
        <w:rPr>
          <w:rFonts w:ascii="Arial" w:eastAsia="Times New Roman" w:hAnsi="Arial" w:cs="Arial"/>
          <w:color w:val="000000"/>
          <w:lang w:eastAsia="en-GB"/>
        </w:rPr>
        <w:t xml:space="preserve"> ‘</w:t>
      </w:r>
      <w:r w:rsidRPr="00FB682F">
        <w:rPr>
          <w:rFonts w:ascii="Arial" w:eastAsia="Times New Roman" w:hAnsi="Arial" w:cs="Arial"/>
          <w:color w:val="000000"/>
          <w:lang w:eastAsia="en-GB"/>
        </w:rPr>
        <w:t>Microwave heated chemical vapour infiltration of ultra-high temperature ceramics</w:t>
      </w:r>
      <w:r>
        <w:rPr>
          <w:rFonts w:ascii="Arial" w:eastAsia="Times New Roman" w:hAnsi="Arial" w:cs="Arial"/>
          <w:color w:val="000000"/>
          <w:lang w:eastAsia="en-GB"/>
        </w:rPr>
        <w:t>’, Poster</w:t>
      </w:r>
      <w:r w:rsidRPr="00FB682F">
        <w:rPr>
          <w:rFonts w:ascii="Arial" w:eastAsia="Times New Roman" w:hAnsi="Arial" w:cs="Arial"/>
          <w:color w:val="000000"/>
          <w:lang w:eastAsia="en-GB"/>
        </w:rPr>
        <w:t xml:space="preserve"> MST '14, October 2014, Pittsburgh, PA, USA.</w:t>
      </w:r>
    </w:p>
    <w:p w14:paraId="7157220D" w14:textId="77777777" w:rsidR="00ED56BE" w:rsidRPr="00FB682F" w:rsidRDefault="00ED56BE" w:rsidP="00ED56BE">
      <w:pPr>
        <w:pStyle w:val="ListParagraph"/>
        <w:numPr>
          <w:ilvl w:val="0"/>
          <w:numId w:val="26"/>
        </w:numPr>
        <w:spacing w:after="0" w:line="240" w:lineRule="auto"/>
        <w:ind w:left="284" w:hanging="284"/>
        <w:rPr>
          <w:rFonts w:ascii="Arial" w:eastAsia="Times New Roman" w:hAnsi="Arial" w:cs="Arial"/>
          <w:color w:val="000000"/>
          <w:lang w:eastAsia="en-GB"/>
        </w:rPr>
      </w:pPr>
      <w:r w:rsidRPr="004253BC">
        <w:rPr>
          <w:rFonts w:ascii="Arial" w:eastAsia="Times New Roman" w:hAnsi="Arial" w:cs="Arial"/>
          <w:b/>
          <w:i/>
          <w:color w:val="000000"/>
          <w:lang w:eastAsia="en-GB"/>
        </w:rPr>
        <w:t>Leadership</w:t>
      </w:r>
      <w:r w:rsidRPr="00CF09CD">
        <w:rPr>
          <w:rFonts w:ascii="Arial" w:eastAsia="Times New Roman" w:hAnsi="Arial" w:cs="Arial"/>
          <w:b/>
          <w:color w:val="000000"/>
          <w:lang w:eastAsia="en-GB"/>
        </w:rPr>
        <w:t xml:space="preserve"> </w:t>
      </w:r>
      <w:r w:rsidRPr="00FB682F">
        <w:rPr>
          <w:rFonts w:ascii="Arial" w:eastAsia="Times New Roman" w:hAnsi="Arial" w:cs="Arial"/>
          <w:color w:val="000000"/>
          <w:lang w:eastAsia="en-GB"/>
        </w:rPr>
        <w:t>PCSA delegate meeting, MST '14, October 2014, Pittsburgh, PA, USA.</w:t>
      </w:r>
    </w:p>
    <w:p w14:paraId="36C2480E" w14:textId="77777777" w:rsidR="00ED56BE" w:rsidRPr="00A16B5F" w:rsidRDefault="00ED56BE" w:rsidP="00ED56BE">
      <w:pPr>
        <w:pStyle w:val="ListParagraph"/>
        <w:numPr>
          <w:ilvl w:val="0"/>
          <w:numId w:val="26"/>
        </w:numPr>
        <w:spacing w:after="0" w:line="240" w:lineRule="auto"/>
        <w:ind w:left="284" w:hanging="284"/>
        <w:rPr>
          <w:rFonts w:ascii="Arial" w:hAnsi="Arial" w:cs="Arial"/>
          <w:bCs/>
        </w:rPr>
      </w:pPr>
      <w:r w:rsidRPr="004253BC">
        <w:rPr>
          <w:rFonts w:ascii="Arial" w:hAnsi="Arial" w:cs="Arial"/>
          <w:b/>
          <w:i/>
        </w:rPr>
        <w:t>Lecture</w:t>
      </w:r>
      <w:r>
        <w:rPr>
          <w:rFonts w:ascii="Arial" w:eastAsia="Times New Roman" w:hAnsi="Arial" w:cs="Arial"/>
          <w:color w:val="000000"/>
          <w:lang w:eastAsia="en-GB"/>
        </w:rPr>
        <w:t xml:space="preserve"> ‘</w:t>
      </w:r>
      <w:r w:rsidRPr="00FB682F">
        <w:rPr>
          <w:rFonts w:ascii="Arial" w:eastAsia="Times New Roman" w:hAnsi="Arial" w:cs="Arial"/>
          <w:color w:val="000000"/>
          <w:lang w:eastAsia="en-GB"/>
        </w:rPr>
        <w:t>Microwave heated chemical vapour infiltration of ceramic matrix composites</w:t>
      </w:r>
      <w:r>
        <w:rPr>
          <w:rFonts w:ascii="Arial" w:eastAsia="Times New Roman" w:hAnsi="Arial" w:cs="Arial"/>
          <w:color w:val="000000"/>
          <w:lang w:eastAsia="en-GB"/>
        </w:rPr>
        <w:t>’,</w:t>
      </w:r>
      <w:r w:rsidRPr="00FB682F">
        <w:rPr>
          <w:rFonts w:ascii="Calibri" w:eastAsia="Times New Roman" w:hAnsi="Calibri" w:cs="Calibri"/>
          <w:color w:val="000000"/>
          <w:lang w:eastAsia="en-GB"/>
        </w:rPr>
        <w:t xml:space="preserve"> </w:t>
      </w:r>
      <w:r w:rsidRPr="00FB682F">
        <w:rPr>
          <w:rFonts w:ascii="Arial" w:eastAsia="Times New Roman" w:hAnsi="Arial" w:cs="Arial"/>
          <w:color w:val="000000"/>
          <w:lang w:eastAsia="en-GB"/>
        </w:rPr>
        <w:t>ECERS</w:t>
      </w:r>
      <w:r>
        <w:rPr>
          <w:rFonts w:ascii="Arial" w:eastAsia="Times New Roman" w:hAnsi="Arial" w:cs="Arial"/>
          <w:color w:val="000000"/>
          <w:lang w:eastAsia="en-GB"/>
        </w:rPr>
        <w:t xml:space="preserve"> XIV, </w:t>
      </w:r>
      <w:r w:rsidRPr="0074253F">
        <w:rPr>
          <w:rFonts w:ascii="Arial" w:eastAsia="Times New Roman" w:hAnsi="Arial" w:cs="Arial"/>
          <w:color w:val="000000"/>
          <w:lang w:eastAsia="en-GB"/>
        </w:rPr>
        <w:t>Toledo, Spain, June 21-25, 2015</w:t>
      </w:r>
    </w:p>
    <w:p w14:paraId="56531A53" w14:textId="77777777" w:rsidR="00ED56BE" w:rsidRDefault="00ED56BE" w:rsidP="00ED56BE">
      <w:pPr>
        <w:pStyle w:val="ListParagraph"/>
        <w:numPr>
          <w:ilvl w:val="0"/>
          <w:numId w:val="26"/>
        </w:numPr>
        <w:spacing w:after="0" w:line="240" w:lineRule="auto"/>
        <w:ind w:left="284" w:hanging="284"/>
        <w:rPr>
          <w:rFonts w:ascii="Arial" w:hAnsi="Arial" w:cs="Arial"/>
          <w:bCs/>
        </w:rPr>
      </w:pPr>
      <w:r w:rsidRPr="004253BC">
        <w:rPr>
          <w:rFonts w:ascii="Arial" w:hAnsi="Arial" w:cs="Arial"/>
          <w:b/>
          <w:i/>
        </w:rPr>
        <w:t>Lecture</w:t>
      </w:r>
      <w:r>
        <w:rPr>
          <w:rFonts w:ascii="Arial" w:hAnsi="Arial" w:cs="Arial"/>
          <w:b/>
        </w:rPr>
        <w:t xml:space="preserve"> </w:t>
      </w:r>
      <w:r>
        <w:rPr>
          <w:rFonts w:ascii="Arial" w:eastAsia="Times New Roman" w:hAnsi="Arial" w:cs="Arial"/>
          <w:color w:val="000000"/>
          <w:lang w:eastAsia="en-GB"/>
        </w:rPr>
        <w:t xml:space="preserve">‘Microwave </w:t>
      </w:r>
      <w:r w:rsidRPr="00FB682F">
        <w:rPr>
          <w:rFonts w:ascii="Arial" w:eastAsia="Times New Roman" w:hAnsi="Arial" w:cs="Arial"/>
          <w:color w:val="000000"/>
          <w:lang w:eastAsia="en-GB"/>
        </w:rPr>
        <w:t>e</w:t>
      </w:r>
      <w:r>
        <w:rPr>
          <w:rFonts w:ascii="Arial" w:eastAsia="Times New Roman" w:hAnsi="Arial" w:cs="Arial"/>
          <w:color w:val="000000"/>
          <w:lang w:eastAsia="en-GB"/>
        </w:rPr>
        <w:t>nhanced</w:t>
      </w:r>
      <w:r w:rsidRPr="00FB682F">
        <w:rPr>
          <w:rFonts w:ascii="Arial" w:eastAsia="Times New Roman" w:hAnsi="Arial" w:cs="Arial"/>
          <w:color w:val="000000"/>
          <w:lang w:eastAsia="en-GB"/>
        </w:rPr>
        <w:t xml:space="preserve"> chemical vapour infiltration of ceramic matrix composites</w:t>
      </w:r>
      <w:r>
        <w:rPr>
          <w:rFonts w:ascii="Arial" w:eastAsia="Times New Roman" w:hAnsi="Arial" w:cs="Arial"/>
          <w:color w:val="000000"/>
          <w:lang w:eastAsia="en-GB"/>
        </w:rPr>
        <w:t>’, ICC6, Dresden, Germany, August 21-25, 2016</w:t>
      </w:r>
    </w:p>
    <w:p w14:paraId="4D25C8CE" w14:textId="77777777" w:rsidR="00ED56BE" w:rsidRPr="00A22920" w:rsidRDefault="00ED56BE" w:rsidP="00ED56BE">
      <w:pPr>
        <w:pStyle w:val="ListParagraph"/>
        <w:numPr>
          <w:ilvl w:val="0"/>
          <w:numId w:val="26"/>
        </w:numPr>
        <w:spacing w:after="0" w:line="240" w:lineRule="auto"/>
        <w:ind w:left="284" w:hanging="284"/>
        <w:rPr>
          <w:rFonts w:ascii="Arial" w:hAnsi="Arial" w:cs="Arial"/>
          <w:b/>
          <w:bCs/>
        </w:rPr>
      </w:pPr>
      <w:r w:rsidRPr="004253BC">
        <w:rPr>
          <w:rFonts w:ascii="Arial" w:hAnsi="Arial" w:cs="Arial"/>
          <w:b/>
          <w:bCs/>
          <w:i/>
        </w:rPr>
        <w:t>Lecture</w:t>
      </w:r>
      <w:r>
        <w:rPr>
          <w:rFonts w:ascii="Arial" w:hAnsi="Arial" w:cs="Arial"/>
          <w:b/>
          <w:bCs/>
        </w:rPr>
        <w:t xml:space="preserve"> ‘</w:t>
      </w:r>
      <w:r>
        <w:rPr>
          <w:rFonts w:ascii="Arial" w:hAnsi="Arial" w:cs="Arial"/>
          <w:bCs/>
        </w:rPr>
        <w:t>P</w:t>
      </w:r>
      <w:r w:rsidRPr="00A16B5F">
        <w:rPr>
          <w:rFonts w:ascii="Arial" w:hAnsi="Arial" w:cs="Arial"/>
          <w:bCs/>
        </w:rPr>
        <w:t xml:space="preserve">reparation and characterisation of </w:t>
      </w:r>
      <w:proofErr w:type="spellStart"/>
      <w:r w:rsidRPr="00A16B5F">
        <w:rPr>
          <w:rFonts w:ascii="Arial" w:hAnsi="Arial" w:cs="Arial"/>
          <w:bCs/>
        </w:rPr>
        <w:t>Cf-ZrC</w:t>
      </w:r>
      <w:r w:rsidRPr="00A16B5F">
        <w:rPr>
          <w:rFonts w:ascii="Arial" w:hAnsi="Arial" w:cs="Arial"/>
          <w:bCs/>
          <w:vertAlign w:val="subscript"/>
        </w:rPr>
        <w:t>p</w:t>
      </w:r>
      <w:r w:rsidRPr="00A16B5F">
        <w:rPr>
          <w:rFonts w:ascii="Arial" w:hAnsi="Arial" w:cs="Arial"/>
          <w:bCs/>
        </w:rPr>
        <w:t>-ZrC</w:t>
      </w:r>
      <w:r w:rsidRPr="00A16B5F">
        <w:rPr>
          <w:rFonts w:ascii="Arial" w:hAnsi="Arial" w:cs="Arial"/>
          <w:bCs/>
          <w:vertAlign w:val="subscript"/>
        </w:rPr>
        <w:t>m</w:t>
      </w:r>
      <w:proofErr w:type="spellEnd"/>
      <w:r w:rsidRPr="00A16B5F">
        <w:rPr>
          <w:rFonts w:ascii="Arial" w:hAnsi="Arial" w:cs="Arial"/>
          <w:bCs/>
        </w:rPr>
        <w:t xml:space="preserve"> composites</w:t>
      </w:r>
      <w:r>
        <w:rPr>
          <w:rFonts w:ascii="Arial" w:hAnsi="Arial" w:cs="Arial"/>
          <w:bCs/>
        </w:rPr>
        <w:t xml:space="preserve">’, </w:t>
      </w:r>
      <w:r>
        <w:rPr>
          <w:rFonts w:ascii="Arial" w:eastAsia="Times New Roman" w:hAnsi="Arial" w:cs="Arial"/>
          <w:color w:val="000000"/>
          <w:lang w:eastAsia="en-GB"/>
        </w:rPr>
        <w:t>ICC6, Dresden, Germany, August 21-25, 2016</w:t>
      </w:r>
    </w:p>
    <w:p w14:paraId="3D955AD5" w14:textId="77777777" w:rsidR="00ED56BE" w:rsidRDefault="00ED56BE" w:rsidP="00ED56BE">
      <w:pPr>
        <w:spacing w:after="0" w:line="240" w:lineRule="auto"/>
        <w:rPr>
          <w:rFonts w:ascii="Arial" w:hAnsi="Arial" w:cs="Arial"/>
          <w:b/>
          <w:bCs/>
        </w:rPr>
      </w:pPr>
    </w:p>
    <w:p w14:paraId="73E85E07" w14:textId="19BFF88A" w:rsidR="00413882" w:rsidRPr="00DE7E9C" w:rsidRDefault="00413882" w:rsidP="00413882">
      <w:pPr>
        <w:spacing w:after="0" w:line="240" w:lineRule="auto"/>
        <w:rPr>
          <w:rFonts w:ascii="Arial" w:hAnsi="Arial" w:cs="Arial"/>
          <w:bCs/>
        </w:rPr>
      </w:pPr>
      <w:proofErr w:type="spellStart"/>
      <w:r w:rsidRPr="002F5CEB">
        <w:rPr>
          <w:rFonts w:ascii="Arial" w:hAnsi="Arial" w:cs="Arial"/>
          <w:b/>
          <w:bCs/>
        </w:rPr>
        <w:t>Doni</w:t>
      </w:r>
      <w:proofErr w:type="spellEnd"/>
      <w:r w:rsidRPr="002F5CEB">
        <w:rPr>
          <w:rFonts w:ascii="Arial" w:hAnsi="Arial" w:cs="Arial"/>
          <w:b/>
          <w:bCs/>
        </w:rPr>
        <w:t xml:space="preserve"> Daniel</w:t>
      </w:r>
      <w:r>
        <w:rPr>
          <w:rFonts w:ascii="Arial" w:hAnsi="Arial" w:cs="Arial"/>
          <w:b/>
          <w:bCs/>
        </w:rPr>
        <w:t xml:space="preserve"> </w:t>
      </w:r>
      <w:proofErr w:type="spellStart"/>
      <w:r w:rsidRPr="00486F8B">
        <w:rPr>
          <w:rFonts w:ascii="Arial" w:hAnsi="Arial" w:cs="Arial"/>
          <w:b/>
        </w:rPr>
        <w:t>Jayaseelan</w:t>
      </w:r>
      <w:proofErr w:type="spellEnd"/>
    </w:p>
    <w:p w14:paraId="346C32BF" w14:textId="77777777" w:rsidR="00413882" w:rsidRPr="002F5CEB" w:rsidRDefault="00413882" w:rsidP="00413882">
      <w:pPr>
        <w:numPr>
          <w:ilvl w:val="0"/>
          <w:numId w:val="8"/>
        </w:numPr>
        <w:spacing w:after="0" w:line="240" w:lineRule="auto"/>
        <w:ind w:left="284" w:hanging="284"/>
        <w:rPr>
          <w:rFonts w:ascii="Arial" w:hAnsi="Arial" w:cs="Arial"/>
        </w:rPr>
      </w:pPr>
      <w:bookmarkStart w:id="5" w:name="OLE_LINK6"/>
      <w:r w:rsidRPr="002F5CEB">
        <w:rPr>
          <w:rFonts w:ascii="Arial" w:hAnsi="Arial" w:cs="Arial"/>
          <w:b/>
          <w:i/>
        </w:rPr>
        <w:t>Invited Lecture</w:t>
      </w:r>
      <w:r w:rsidRPr="002F5CEB">
        <w:rPr>
          <w:rFonts w:ascii="Arial" w:hAnsi="Arial" w:cs="Arial"/>
        </w:rPr>
        <w:t xml:space="preserve">, ‘Development of ultra-high temperature ceramics (UHTCs) for hypersonic applications’, D.D. </w:t>
      </w:r>
      <w:proofErr w:type="spellStart"/>
      <w:r w:rsidRPr="002F5CEB">
        <w:rPr>
          <w:rFonts w:ascii="Arial" w:hAnsi="Arial" w:cs="Arial"/>
        </w:rPr>
        <w:t>Jayaseelan</w:t>
      </w:r>
      <w:proofErr w:type="spellEnd"/>
      <w:r w:rsidRPr="002F5CEB">
        <w:rPr>
          <w:rFonts w:ascii="Arial" w:hAnsi="Arial" w:cs="Arial"/>
        </w:rPr>
        <w:t>, P. Brown and W.E. Lee, AMPC 2013, Chennai, India, 6</w:t>
      </w:r>
      <w:r w:rsidRPr="002F5CEB">
        <w:rPr>
          <w:rFonts w:ascii="Arial" w:hAnsi="Arial" w:cs="Arial"/>
          <w:vertAlign w:val="superscript"/>
        </w:rPr>
        <w:t>th</w:t>
      </w:r>
      <w:r w:rsidRPr="002F5CEB">
        <w:rPr>
          <w:rFonts w:ascii="Arial" w:hAnsi="Arial" w:cs="Arial"/>
        </w:rPr>
        <w:t xml:space="preserve"> – 8</w:t>
      </w:r>
      <w:r w:rsidRPr="002F5CEB">
        <w:rPr>
          <w:rFonts w:ascii="Arial" w:hAnsi="Arial" w:cs="Arial"/>
          <w:vertAlign w:val="superscript"/>
        </w:rPr>
        <w:t>th</w:t>
      </w:r>
      <w:r w:rsidRPr="002F5CEB">
        <w:rPr>
          <w:rFonts w:ascii="Arial" w:hAnsi="Arial" w:cs="Arial"/>
        </w:rPr>
        <w:t xml:space="preserve"> Feb, 2013.</w:t>
      </w:r>
    </w:p>
    <w:p w14:paraId="35E39B22" w14:textId="77777777" w:rsidR="00413882" w:rsidRPr="002F5CEB" w:rsidRDefault="00413882" w:rsidP="00413882">
      <w:pPr>
        <w:numPr>
          <w:ilvl w:val="0"/>
          <w:numId w:val="8"/>
        </w:numPr>
        <w:spacing w:after="0" w:line="240" w:lineRule="auto"/>
        <w:ind w:left="284" w:hanging="284"/>
        <w:rPr>
          <w:rFonts w:ascii="Arial" w:hAnsi="Arial" w:cs="Arial"/>
        </w:rPr>
      </w:pPr>
      <w:r w:rsidRPr="002F5CEB">
        <w:rPr>
          <w:rFonts w:ascii="Arial" w:hAnsi="Arial" w:cs="Arial"/>
          <w:b/>
          <w:i/>
        </w:rPr>
        <w:t>Keynote lecture</w:t>
      </w:r>
      <w:r w:rsidRPr="002F5CEB">
        <w:rPr>
          <w:rFonts w:ascii="Arial" w:hAnsi="Arial" w:cs="Arial"/>
        </w:rPr>
        <w:t xml:space="preserve">, ‘Materials for extreme environments’, D.D. </w:t>
      </w:r>
      <w:proofErr w:type="spellStart"/>
      <w:r w:rsidRPr="002F5CEB">
        <w:rPr>
          <w:rFonts w:ascii="Arial" w:hAnsi="Arial" w:cs="Arial"/>
        </w:rPr>
        <w:t>Jayaseelan</w:t>
      </w:r>
      <w:proofErr w:type="spellEnd"/>
      <w:r w:rsidRPr="002F5CEB">
        <w:rPr>
          <w:rFonts w:ascii="Arial" w:hAnsi="Arial" w:cs="Arial"/>
        </w:rPr>
        <w:t>, The Indian Ceramic Society – Chennai Chapter, India, 5</w:t>
      </w:r>
      <w:r w:rsidRPr="002F5CEB">
        <w:rPr>
          <w:rFonts w:ascii="Arial" w:hAnsi="Arial" w:cs="Arial"/>
          <w:vertAlign w:val="superscript"/>
        </w:rPr>
        <w:t>th</w:t>
      </w:r>
      <w:r w:rsidRPr="002F5CEB">
        <w:rPr>
          <w:rFonts w:ascii="Arial" w:hAnsi="Arial" w:cs="Arial"/>
        </w:rPr>
        <w:t xml:space="preserve"> Feb, 2013.</w:t>
      </w:r>
    </w:p>
    <w:p w14:paraId="77C347B5" w14:textId="77777777" w:rsidR="00413882" w:rsidRPr="002F5CEB" w:rsidRDefault="00413882" w:rsidP="00413882">
      <w:pPr>
        <w:numPr>
          <w:ilvl w:val="0"/>
          <w:numId w:val="8"/>
        </w:numPr>
        <w:spacing w:after="0" w:line="240" w:lineRule="auto"/>
        <w:ind w:left="284" w:hanging="284"/>
        <w:rPr>
          <w:rFonts w:ascii="Arial" w:hAnsi="Arial" w:cs="Arial"/>
        </w:rPr>
      </w:pPr>
      <w:r w:rsidRPr="00CF09CD">
        <w:rPr>
          <w:rFonts w:ascii="Arial" w:hAnsi="Arial" w:cs="Arial"/>
          <w:b/>
        </w:rPr>
        <w:t>Lecture</w:t>
      </w:r>
      <w:r>
        <w:rPr>
          <w:rFonts w:ascii="Arial" w:hAnsi="Arial" w:cs="Arial"/>
        </w:rPr>
        <w:t xml:space="preserve"> </w:t>
      </w:r>
      <w:r w:rsidRPr="002F5CEB">
        <w:rPr>
          <w:rFonts w:ascii="Arial" w:hAnsi="Arial" w:cs="Arial"/>
        </w:rPr>
        <w:t xml:space="preserve">‘Materials for extreme environments’, D.D. </w:t>
      </w:r>
      <w:proofErr w:type="spellStart"/>
      <w:r w:rsidRPr="002F5CEB">
        <w:rPr>
          <w:rFonts w:ascii="Arial" w:hAnsi="Arial" w:cs="Arial"/>
        </w:rPr>
        <w:t>Jayaseelan</w:t>
      </w:r>
      <w:proofErr w:type="spellEnd"/>
      <w:r w:rsidRPr="002F5CEB">
        <w:rPr>
          <w:rFonts w:ascii="Arial" w:hAnsi="Arial" w:cs="Arial"/>
        </w:rPr>
        <w:t xml:space="preserve"> and W.E. Lee, CASC Industrial Day, 25</w:t>
      </w:r>
      <w:r w:rsidRPr="002F5CEB">
        <w:rPr>
          <w:rFonts w:ascii="Arial" w:hAnsi="Arial" w:cs="Arial"/>
          <w:vertAlign w:val="superscript"/>
        </w:rPr>
        <w:t>th</w:t>
      </w:r>
      <w:r w:rsidRPr="002F5CEB">
        <w:rPr>
          <w:rFonts w:ascii="Arial" w:hAnsi="Arial" w:cs="Arial"/>
        </w:rPr>
        <w:t xml:space="preserve"> May, 2013.</w:t>
      </w:r>
    </w:p>
    <w:p w14:paraId="19A2DB39" w14:textId="77777777" w:rsidR="00413882" w:rsidRPr="002F5CEB" w:rsidRDefault="00413882" w:rsidP="00413882">
      <w:pPr>
        <w:numPr>
          <w:ilvl w:val="0"/>
          <w:numId w:val="8"/>
        </w:numPr>
        <w:spacing w:after="0" w:line="240" w:lineRule="auto"/>
        <w:ind w:left="284" w:hanging="284"/>
        <w:rPr>
          <w:rFonts w:ascii="Arial" w:hAnsi="Arial" w:cs="Arial"/>
        </w:rPr>
      </w:pPr>
      <w:r w:rsidRPr="00CF09CD">
        <w:rPr>
          <w:rFonts w:ascii="Arial" w:hAnsi="Arial" w:cs="Arial"/>
          <w:b/>
        </w:rPr>
        <w:t>Lecture</w:t>
      </w:r>
      <w:r w:rsidRPr="002F5CEB">
        <w:rPr>
          <w:rFonts w:ascii="Arial" w:hAnsi="Arial" w:cs="Arial"/>
        </w:rPr>
        <w:t xml:space="preserve"> ‘Process development and microstructural characterization of (</w:t>
      </w:r>
      <w:proofErr w:type="spellStart"/>
      <w:proofErr w:type="gramStart"/>
      <w:r w:rsidRPr="002F5CEB">
        <w:rPr>
          <w:rFonts w:ascii="Arial" w:hAnsi="Arial" w:cs="Arial"/>
        </w:rPr>
        <w:t>Ta,Hf</w:t>
      </w:r>
      <w:proofErr w:type="spellEnd"/>
      <w:proofErr w:type="gramEnd"/>
      <w:r w:rsidRPr="002F5CEB">
        <w:rPr>
          <w:rFonts w:ascii="Arial" w:hAnsi="Arial" w:cs="Arial"/>
        </w:rPr>
        <w:t xml:space="preserve">)C ultra-high temperature ceramics’, O. Cedillos, D.D. </w:t>
      </w:r>
      <w:proofErr w:type="spellStart"/>
      <w:r w:rsidRPr="002F5CEB">
        <w:rPr>
          <w:rFonts w:ascii="Arial" w:hAnsi="Arial" w:cs="Arial"/>
        </w:rPr>
        <w:t>Jayaseelan</w:t>
      </w:r>
      <w:proofErr w:type="spellEnd"/>
      <w:r w:rsidRPr="002F5CEB">
        <w:rPr>
          <w:rFonts w:ascii="Arial" w:hAnsi="Arial" w:cs="Arial"/>
        </w:rPr>
        <w:t xml:space="preserve"> and W.E. Lee, ECERS XIII, Limoges, France, 23</w:t>
      </w:r>
      <w:r w:rsidRPr="002F5CEB">
        <w:rPr>
          <w:rFonts w:ascii="Arial" w:hAnsi="Arial" w:cs="Arial"/>
          <w:vertAlign w:val="superscript"/>
        </w:rPr>
        <w:t>rd</w:t>
      </w:r>
      <w:r w:rsidRPr="002F5CEB">
        <w:rPr>
          <w:rFonts w:ascii="Arial" w:hAnsi="Arial" w:cs="Arial"/>
        </w:rPr>
        <w:t xml:space="preserve"> – 27</w:t>
      </w:r>
      <w:r w:rsidRPr="002F5CEB">
        <w:rPr>
          <w:rFonts w:ascii="Arial" w:hAnsi="Arial" w:cs="Arial"/>
          <w:vertAlign w:val="superscript"/>
        </w:rPr>
        <w:t>th</w:t>
      </w:r>
      <w:r w:rsidRPr="002F5CEB">
        <w:rPr>
          <w:rFonts w:ascii="Arial" w:hAnsi="Arial" w:cs="Arial"/>
        </w:rPr>
        <w:t>, June 2013.</w:t>
      </w:r>
    </w:p>
    <w:p w14:paraId="17C0E5E9" w14:textId="77777777" w:rsidR="00413882" w:rsidRPr="002F5CEB" w:rsidRDefault="00413882" w:rsidP="00413882">
      <w:pPr>
        <w:numPr>
          <w:ilvl w:val="0"/>
          <w:numId w:val="8"/>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xml:space="preserve"> ‘Joining ultra-high temperature ceramics, D.D. </w:t>
      </w:r>
      <w:proofErr w:type="spellStart"/>
      <w:r w:rsidRPr="002F5CEB">
        <w:rPr>
          <w:rFonts w:ascii="Arial" w:hAnsi="Arial" w:cs="Arial"/>
        </w:rPr>
        <w:t>Jayaseelan</w:t>
      </w:r>
      <w:proofErr w:type="spellEnd"/>
      <w:r w:rsidRPr="002F5CEB">
        <w:rPr>
          <w:rFonts w:ascii="Arial" w:hAnsi="Arial" w:cs="Arial"/>
        </w:rPr>
        <w:t xml:space="preserve">, L. </w:t>
      </w:r>
      <w:proofErr w:type="spellStart"/>
      <w:r w:rsidRPr="002F5CEB">
        <w:rPr>
          <w:rFonts w:ascii="Arial" w:hAnsi="Arial" w:cs="Arial"/>
        </w:rPr>
        <w:t>Vandeperre</w:t>
      </w:r>
      <w:proofErr w:type="spellEnd"/>
      <w:r w:rsidRPr="002F5CEB">
        <w:rPr>
          <w:rFonts w:ascii="Arial" w:hAnsi="Arial" w:cs="Arial"/>
        </w:rPr>
        <w:t>, P. Brown and W.E. Lee, AWE Joining Symposium, Surrey, UK, 24</w:t>
      </w:r>
      <w:r w:rsidRPr="002F5CEB">
        <w:rPr>
          <w:rFonts w:ascii="Arial" w:hAnsi="Arial" w:cs="Arial"/>
          <w:vertAlign w:val="superscript"/>
        </w:rPr>
        <w:t>th</w:t>
      </w:r>
      <w:r w:rsidRPr="002F5CEB">
        <w:rPr>
          <w:rFonts w:ascii="Arial" w:hAnsi="Arial" w:cs="Arial"/>
        </w:rPr>
        <w:t xml:space="preserve"> July, 2013.</w:t>
      </w:r>
    </w:p>
    <w:p w14:paraId="5E40EB11" w14:textId="77777777" w:rsidR="00413882" w:rsidRPr="002F5CEB" w:rsidRDefault="00413882" w:rsidP="00413882">
      <w:pPr>
        <w:numPr>
          <w:ilvl w:val="0"/>
          <w:numId w:val="8"/>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xml:space="preserve"> ‘Development of </w:t>
      </w:r>
      <w:proofErr w:type="spellStart"/>
      <w:r w:rsidRPr="002F5CEB">
        <w:rPr>
          <w:rFonts w:ascii="Arial" w:hAnsi="Arial" w:cs="Arial"/>
        </w:rPr>
        <w:t>multilayered</w:t>
      </w:r>
      <w:proofErr w:type="spellEnd"/>
      <w:r w:rsidRPr="002F5CEB">
        <w:rPr>
          <w:rFonts w:ascii="Arial" w:hAnsi="Arial" w:cs="Arial"/>
        </w:rPr>
        <w:t xml:space="preserve"> UHTCs for thermal protection systems’, D.D. </w:t>
      </w:r>
      <w:proofErr w:type="spellStart"/>
      <w:r w:rsidRPr="002F5CEB">
        <w:rPr>
          <w:rFonts w:ascii="Arial" w:hAnsi="Arial" w:cs="Arial"/>
        </w:rPr>
        <w:t>Jayaseelan</w:t>
      </w:r>
      <w:proofErr w:type="spellEnd"/>
      <w:r w:rsidRPr="002F5CEB">
        <w:rPr>
          <w:rFonts w:ascii="Arial" w:hAnsi="Arial" w:cs="Arial"/>
        </w:rPr>
        <w:t>, P. Brown, C. Allen and W.E. Lee, HT-CMC8, Xi’an, China, 22</w:t>
      </w:r>
      <w:r w:rsidRPr="002F5CEB">
        <w:rPr>
          <w:rFonts w:ascii="Arial" w:hAnsi="Arial" w:cs="Arial"/>
          <w:vertAlign w:val="superscript"/>
        </w:rPr>
        <w:t>nd</w:t>
      </w:r>
      <w:r w:rsidRPr="002F5CEB">
        <w:rPr>
          <w:rFonts w:ascii="Arial" w:hAnsi="Arial" w:cs="Arial"/>
        </w:rPr>
        <w:t xml:space="preserve"> – 26</w:t>
      </w:r>
      <w:r w:rsidRPr="002F5CEB">
        <w:rPr>
          <w:rFonts w:ascii="Arial" w:hAnsi="Arial" w:cs="Arial"/>
          <w:vertAlign w:val="superscript"/>
        </w:rPr>
        <w:t>th</w:t>
      </w:r>
      <w:r w:rsidRPr="002F5CEB">
        <w:rPr>
          <w:rFonts w:ascii="Arial" w:hAnsi="Arial" w:cs="Arial"/>
        </w:rPr>
        <w:t xml:space="preserve"> Sept 2013.</w:t>
      </w:r>
    </w:p>
    <w:p w14:paraId="7B86D9B1" w14:textId="77777777" w:rsidR="00413882" w:rsidRPr="002F5CEB" w:rsidRDefault="00413882" w:rsidP="00413882">
      <w:pPr>
        <w:numPr>
          <w:ilvl w:val="0"/>
          <w:numId w:val="8"/>
        </w:numPr>
        <w:spacing w:after="0" w:line="240" w:lineRule="auto"/>
        <w:ind w:left="284" w:hanging="284"/>
        <w:rPr>
          <w:rFonts w:ascii="Arial" w:hAnsi="Arial" w:cs="Arial"/>
        </w:rPr>
      </w:pPr>
      <w:r w:rsidRPr="002F5CEB">
        <w:rPr>
          <w:rFonts w:ascii="Arial" w:hAnsi="Arial" w:cs="Arial"/>
          <w:b/>
          <w:i/>
        </w:rPr>
        <w:t xml:space="preserve">Visit </w:t>
      </w:r>
      <w:r w:rsidRPr="002F5CEB">
        <w:rPr>
          <w:rFonts w:ascii="Arial" w:hAnsi="Arial" w:cs="Arial"/>
        </w:rPr>
        <w:t xml:space="preserve">to the US Air Force Research Lab (AFRL), Daytona, </w:t>
      </w:r>
      <w:proofErr w:type="spellStart"/>
      <w:r w:rsidRPr="002F5CEB">
        <w:rPr>
          <w:rFonts w:ascii="Arial" w:hAnsi="Arial" w:cs="Arial"/>
        </w:rPr>
        <w:t>Doni</w:t>
      </w:r>
      <w:proofErr w:type="spellEnd"/>
      <w:r w:rsidRPr="002F5CEB">
        <w:rPr>
          <w:rFonts w:ascii="Arial" w:hAnsi="Arial" w:cs="Arial"/>
        </w:rPr>
        <w:t xml:space="preserve"> Daniel and Bill Lee, and gave presentations on ‘UHTC research at Imperial College’ and ‘Development of multi-layered UHTC composites’, Ohio, 6</w:t>
      </w:r>
      <w:r w:rsidRPr="002F5CEB">
        <w:rPr>
          <w:rFonts w:ascii="Arial" w:hAnsi="Arial" w:cs="Arial"/>
          <w:vertAlign w:val="superscript"/>
        </w:rPr>
        <w:t>th</w:t>
      </w:r>
      <w:r w:rsidRPr="002F5CEB">
        <w:rPr>
          <w:rFonts w:ascii="Arial" w:hAnsi="Arial" w:cs="Arial"/>
        </w:rPr>
        <w:t xml:space="preserve"> – 7</w:t>
      </w:r>
      <w:r w:rsidRPr="002F5CEB">
        <w:rPr>
          <w:rFonts w:ascii="Arial" w:hAnsi="Arial" w:cs="Arial"/>
          <w:vertAlign w:val="superscript"/>
        </w:rPr>
        <w:t>th</w:t>
      </w:r>
      <w:r w:rsidRPr="002F5CEB">
        <w:rPr>
          <w:rFonts w:ascii="Arial" w:hAnsi="Arial" w:cs="Arial"/>
        </w:rPr>
        <w:t xml:space="preserve"> June 2013.</w:t>
      </w:r>
    </w:p>
    <w:p w14:paraId="7F5A586D" w14:textId="77777777" w:rsidR="00413882" w:rsidRPr="002F5CEB" w:rsidRDefault="00413882" w:rsidP="00413882">
      <w:pPr>
        <w:numPr>
          <w:ilvl w:val="0"/>
          <w:numId w:val="8"/>
        </w:numPr>
        <w:spacing w:after="0" w:line="240" w:lineRule="auto"/>
        <w:ind w:left="284" w:hanging="284"/>
        <w:rPr>
          <w:rFonts w:ascii="Arial" w:hAnsi="Arial" w:cs="Arial"/>
        </w:rPr>
      </w:pPr>
      <w:r w:rsidRPr="00CF09CD">
        <w:rPr>
          <w:rFonts w:ascii="Arial" w:hAnsi="Arial" w:cs="Arial"/>
          <w:b/>
        </w:rPr>
        <w:lastRenderedPageBreak/>
        <w:t>Lecture</w:t>
      </w:r>
      <w:r w:rsidRPr="002F5CEB">
        <w:rPr>
          <w:rFonts w:ascii="Arial" w:hAnsi="Arial" w:cs="Arial"/>
        </w:rPr>
        <w:t xml:space="preserve"> ‘</w:t>
      </w:r>
      <w:proofErr w:type="spellStart"/>
      <w:r w:rsidRPr="002F5CEB">
        <w:rPr>
          <w:rFonts w:ascii="Arial" w:hAnsi="Arial" w:cs="Arial"/>
        </w:rPr>
        <w:t>Zr</w:t>
      </w:r>
      <w:proofErr w:type="spellEnd"/>
      <w:r w:rsidRPr="002F5CEB">
        <w:rPr>
          <w:rFonts w:ascii="Arial" w:hAnsi="Arial" w:cs="Arial"/>
        </w:rPr>
        <w:t>-Al-C and water vapour corrosion resistance at high temperature’ in CARAT 2</w:t>
      </w:r>
      <w:r w:rsidRPr="002F5CEB">
        <w:rPr>
          <w:rFonts w:ascii="Arial" w:hAnsi="Arial" w:cs="Arial"/>
          <w:vertAlign w:val="superscript"/>
        </w:rPr>
        <w:t>nd</w:t>
      </w:r>
      <w:r w:rsidRPr="002F5CEB">
        <w:rPr>
          <w:rFonts w:ascii="Arial" w:hAnsi="Arial" w:cs="Arial"/>
        </w:rPr>
        <w:t xml:space="preserve"> conf on MAX phase collaboration at Dalton Nuclear Institute, D.D. </w:t>
      </w:r>
      <w:proofErr w:type="spellStart"/>
      <w:r w:rsidRPr="002F5CEB">
        <w:rPr>
          <w:rFonts w:ascii="Arial" w:hAnsi="Arial" w:cs="Arial"/>
        </w:rPr>
        <w:t>Jayaseelan</w:t>
      </w:r>
      <w:proofErr w:type="spellEnd"/>
      <w:r w:rsidRPr="002F5CEB">
        <w:rPr>
          <w:rFonts w:ascii="Arial" w:hAnsi="Arial" w:cs="Arial"/>
        </w:rPr>
        <w:t>, The University of Manchester, 16</w:t>
      </w:r>
      <w:r w:rsidRPr="002F5CEB">
        <w:rPr>
          <w:rFonts w:ascii="Arial" w:hAnsi="Arial" w:cs="Arial"/>
          <w:vertAlign w:val="superscript"/>
        </w:rPr>
        <w:t>th</w:t>
      </w:r>
      <w:r w:rsidRPr="002F5CEB">
        <w:rPr>
          <w:rFonts w:ascii="Arial" w:hAnsi="Arial" w:cs="Arial"/>
        </w:rPr>
        <w:t xml:space="preserve"> June, 2014.</w:t>
      </w:r>
    </w:p>
    <w:p w14:paraId="47FF5AFD" w14:textId="77777777" w:rsidR="00413882" w:rsidRPr="002F5CEB" w:rsidRDefault="00413882" w:rsidP="00413882">
      <w:pPr>
        <w:numPr>
          <w:ilvl w:val="0"/>
          <w:numId w:val="8"/>
        </w:numPr>
        <w:spacing w:after="0" w:line="240" w:lineRule="auto"/>
        <w:ind w:left="284" w:hanging="284"/>
        <w:rPr>
          <w:rFonts w:ascii="Arial" w:hAnsi="Arial" w:cs="Arial"/>
        </w:rPr>
      </w:pPr>
      <w:r w:rsidRPr="00CF09CD">
        <w:rPr>
          <w:rFonts w:ascii="Arial" w:hAnsi="Arial" w:cs="Arial"/>
          <w:b/>
        </w:rPr>
        <w:t>Lecture</w:t>
      </w:r>
      <w:r w:rsidRPr="002F5CEB">
        <w:rPr>
          <w:rFonts w:ascii="Arial" w:hAnsi="Arial" w:cs="Arial"/>
        </w:rPr>
        <w:t xml:space="preserve"> ‘Development of multi-layered UHTCs for aerospace applications’, D.D. </w:t>
      </w:r>
      <w:proofErr w:type="spellStart"/>
      <w:r w:rsidRPr="002F5CEB">
        <w:rPr>
          <w:rFonts w:ascii="Arial" w:hAnsi="Arial" w:cs="Arial"/>
        </w:rPr>
        <w:t>Jayaseelan</w:t>
      </w:r>
      <w:proofErr w:type="spellEnd"/>
      <w:r w:rsidRPr="002F5CEB">
        <w:rPr>
          <w:rFonts w:ascii="Arial" w:hAnsi="Arial" w:cs="Arial"/>
        </w:rPr>
        <w:t>, Review of the NHSC Program and Future of High Temperature Structural Ceramics, Boulder, Colorado, US, 28</w:t>
      </w:r>
      <w:r w:rsidRPr="002F5CEB">
        <w:rPr>
          <w:rFonts w:ascii="Arial" w:hAnsi="Arial" w:cs="Arial"/>
          <w:vertAlign w:val="superscript"/>
        </w:rPr>
        <w:t>th</w:t>
      </w:r>
      <w:r w:rsidRPr="002F5CEB">
        <w:rPr>
          <w:rFonts w:ascii="Arial" w:hAnsi="Arial" w:cs="Arial"/>
        </w:rPr>
        <w:t xml:space="preserve"> – 31</w:t>
      </w:r>
      <w:r w:rsidRPr="002F5CEB">
        <w:rPr>
          <w:rFonts w:ascii="Arial" w:hAnsi="Arial" w:cs="Arial"/>
          <w:vertAlign w:val="superscript"/>
        </w:rPr>
        <w:t>st</w:t>
      </w:r>
      <w:r w:rsidRPr="002F5CEB">
        <w:rPr>
          <w:rFonts w:ascii="Arial" w:hAnsi="Arial" w:cs="Arial"/>
        </w:rPr>
        <w:t xml:space="preserve"> July, 2014.</w:t>
      </w:r>
    </w:p>
    <w:p w14:paraId="2A526C76" w14:textId="77777777" w:rsidR="00413882" w:rsidRPr="002F5CEB" w:rsidRDefault="00413882" w:rsidP="00413882">
      <w:pPr>
        <w:numPr>
          <w:ilvl w:val="0"/>
          <w:numId w:val="8"/>
        </w:numPr>
        <w:spacing w:after="0" w:line="240" w:lineRule="auto"/>
        <w:ind w:left="284" w:hanging="284"/>
        <w:rPr>
          <w:rFonts w:ascii="Arial" w:hAnsi="Arial" w:cs="Arial"/>
        </w:rPr>
      </w:pPr>
      <w:r w:rsidRPr="00CF09CD">
        <w:rPr>
          <w:rFonts w:ascii="Arial" w:hAnsi="Arial" w:cs="Arial"/>
          <w:b/>
        </w:rPr>
        <w:t>Lecture</w:t>
      </w:r>
      <w:r w:rsidRPr="002F5CEB">
        <w:rPr>
          <w:rFonts w:ascii="Arial" w:hAnsi="Arial" w:cs="Arial"/>
        </w:rPr>
        <w:t xml:space="preserve"> ‘Carbothermal synthesis and characterization of zirconium diboride by facile one-pot reaction’, N. Patra, D.D. </w:t>
      </w:r>
      <w:proofErr w:type="spellStart"/>
      <w:r w:rsidRPr="002F5CEB">
        <w:rPr>
          <w:rFonts w:ascii="Arial" w:hAnsi="Arial" w:cs="Arial"/>
        </w:rPr>
        <w:t>Jayaseelan</w:t>
      </w:r>
      <w:proofErr w:type="spellEnd"/>
      <w:r w:rsidRPr="002F5CEB">
        <w:rPr>
          <w:rFonts w:ascii="Arial" w:hAnsi="Arial" w:cs="Arial"/>
        </w:rPr>
        <w:t>, W.E. Lee, International Workshop in Advanced Ceramics (IWAC-06) 28</w:t>
      </w:r>
      <w:r w:rsidRPr="002F5CEB">
        <w:rPr>
          <w:rFonts w:ascii="Arial" w:hAnsi="Arial" w:cs="Arial"/>
          <w:vertAlign w:val="superscript"/>
        </w:rPr>
        <w:t>th</w:t>
      </w:r>
      <w:r w:rsidRPr="002F5CEB">
        <w:rPr>
          <w:rFonts w:ascii="Arial" w:hAnsi="Arial" w:cs="Arial"/>
        </w:rPr>
        <w:t xml:space="preserve"> – 30</w:t>
      </w:r>
      <w:r w:rsidRPr="002F5CEB">
        <w:rPr>
          <w:rFonts w:ascii="Arial" w:hAnsi="Arial" w:cs="Arial"/>
          <w:vertAlign w:val="superscript"/>
        </w:rPr>
        <w:t>th</w:t>
      </w:r>
      <w:r w:rsidRPr="002F5CEB">
        <w:rPr>
          <w:rFonts w:ascii="Arial" w:hAnsi="Arial" w:cs="Arial"/>
        </w:rPr>
        <w:t xml:space="preserve"> Sep 2014, Erlangen, Germany.</w:t>
      </w:r>
    </w:p>
    <w:p w14:paraId="3717A876" w14:textId="77777777" w:rsidR="00413882" w:rsidRPr="002F5CEB" w:rsidRDefault="00413882" w:rsidP="00413882">
      <w:pPr>
        <w:numPr>
          <w:ilvl w:val="0"/>
          <w:numId w:val="8"/>
        </w:numPr>
        <w:spacing w:after="0" w:line="240" w:lineRule="auto"/>
        <w:ind w:left="284" w:hanging="284"/>
        <w:rPr>
          <w:rFonts w:ascii="Arial" w:hAnsi="Arial" w:cs="Arial"/>
        </w:rPr>
      </w:pPr>
      <w:r w:rsidRPr="00CF09CD">
        <w:rPr>
          <w:rFonts w:ascii="Arial" w:hAnsi="Arial" w:cs="Arial"/>
          <w:b/>
        </w:rPr>
        <w:t>Lecture</w:t>
      </w:r>
      <w:r w:rsidRPr="002F5CEB">
        <w:rPr>
          <w:rFonts w:ascii="Arial" w:hAnsi="Arial" w:cs="Arial"/>
        </w:rPr>
        <w:t xml:space="preserve"> ‘Low temperature synthesis of organometallic hybrid precursor-derived nanosized </w:t>
      </w:r>
      <w:proofErr w:type="spellStart"/>
      <w:r w:rsidRPr="002F5CEB">
        <w:rPr>
          <w:rFonts w:ascii="Arial" w:hAnsi="Arial" w:cs="Arial"/>
        </w:rPr>
        <w:t>HfC</w:t>
      </w:r>
      <w:proofErr w:type="spellEnd"/>
      <w:r w:rsidRPr="002F5CEB">
        <w:rPr>
          <w:rFonts w:ascii="Arial" w:hAnsi="Arial" w:cs="Arial"/>
        </w:rPr>
        <w:t xml:space="preserve">’, N. Patra, D.D. </w:t>
      </w:r>
      <w:proofErr w:type="spellStart"/>
      <w:r w:rsidRPr="002F5CEB">
        <w:rPr>
          <w:rFonts w:ascii="Arial" w:hAnsi="Arial" w:cs="Arial"/>
        </w:rPr>
        <w:t>Jayaseelan</w:t>
      </w:r>
      <w:proofErr w:type="spellEnd"/>
      <w:r w:rsidRPr="002F5CEB">
        <w:rPr>
          <w:rFonts w:ascii="Arial" w:hAnsi="Arial" w:cs="Arial"/>
        </w:rPr>
        <w:t>, W.E. Lee, Materials Science &amp; Technology 2014 (MS&amp;T 2014), 12</w:t>
      </w:r>
      <w:r w:rsidRPr="002F5CEB">
        <w:rPr>
          <w:rFonts w:ascii="Arial" w:hAnsi="Arial" w:cs="Arial"/>
          <w:vertAlign w:val="superscript"/>
        </w:rPr>
        <w:t>th</w:t>
      </w:r>
      <w:r w:rsidRPr="002F5CEB">
        <w:rPr>
          <w:rFonts w:ascii="Arial" w:hAnsi="Arial" w:cs="Arial"/>
        </w:rPr>
        <w:t xml:space="preserve"> – 16</w:t>
      </w:r>
      <w:r w:rsidRPr="002F5CEB">
        <w:rPr>
          <w:rFonts w:ascii="Arial" w:hAnsi="Arial" w:cs="Arial"/>
          <w:vertAlign w:val="superscript"/>
        </w:rPr>
        <w:t>th</w:t>
      </w:r>
      <w:r w:rsidRPr="002F5CEB">
        <w:rPr>
          <w:rFonts w:ascii="Arial" w:hAnsi="Arial" w:cs="Arial"/>
        </w:rPr>
        <w:t xml:space="preserve"> Oct 2014, Pittsburgh, PA, USA.</w:t>
      </w:r>
    </w:p>
    <w:p w14:paraId="21A6762F" w14:textId="77777777" w:rsidR="00413882" w:rsidRPr="002F5CEB" w:rsidRDefault="00413882" w:rsidP="00413882">
      <w:pPr>
        <w:numPr>
          <w:ilvl w:val="0"/>
          <w:numId w:val="8"/>
        </w:numPr>
        <w:spacing w:after="0" w:line="240" w:lineRule="auto"/>
        <w:ind w:left="284" w:hanging="284"/>
        <w:rPr>
          <w:rFonts w:ascii="Arial" w:hAnsi="Arial" w:cs="Arial"/>
        </w:rPr>
      </w:pPr>
      <w:r w:rsidRPr="002F5CEB">
        <w:rPr>
          <w:rFonts w:ascii="Arial" w:hAnsi="Arial" w:cs="Arial"/>
          <w:b/>
          <w:i/>
        </w:rPr>
        <w:t>Visit</w:t>
      </w:r>
      <w:r w:rsidRPr="002F5CEB">
        <w:rPr>
          <w:rFonts w:ascii="Arial" w:hAnsi="Arial" w:cs="Arial"/>
        </w:rPr>
        <w:t xml:space="preserve"> to Nuclear Reactor Research Labs, Tokyo Institute of Technology, to collaborate on MAX phase research for ATF applications, 9</w:t>
      </w:r>
      <w:r w:rsidRPr="002F5CEB">
        <w:rPr>
          <w:rFonts w:ascii="Arial" w:hAnsi="Arial" w:cs="Arial"/>
          <w:vertAlign w:val="superscript"/>
        </w:rPr>
        <w:t>th</w:t>
      </w:r>
      <w:r w:rsidRPr="002F5CEB">
        <w:rPr>
          <w:rFonts w:ascii="Arial" w:hAnsi="Arial" w:cs="Arial"/>
        </w:rPr>
        <w:t xml:space="preserve"> – 15</w:t>
      </w:r>
      <w:r w:rsidRPr="002F5CEB">
        <w:rPr>
          <w:rFonts w:ascii="Arial" w:hAnsi="Arial" w:cs="Arial"/>
          <w:vertAlign w:val="superscript"/>
        </w:rPr>
        <w:t>th</w:t>
      </w:r>
      <w:r w:rsidRPr="002F5CEB">
        <w:rPr>
          <w:rFonts w:ascii="Arial" w:hAnsi="Arial" w:cs="Arial"/>
        </w:rPr>
        <w:t xml:space="preserve"> Nov 2014</w:t>
      </w:r>
    </w:p>
    <w:p w14:paraId="0A10AF36" w14:textId="77777777" w:rsidR="00413882" w:rsidRPr="002F5CEB" w:rsidRDefault="00413882" w:rsidP="00413882">
      <w:pPr>
        <w:numPr>
          <w:ilvl w:val="0"/>
          <w:numId w:val="8"/>
        </w:numPr>
        <w:spacing w:after="0" w:line="240" w:lineRule="auto"/>
        <w:ind w:left="284" w:hanging="284"/>
        <w:rPr>
          <w:rFonts w:ascii="Arial" w:hAnsi="Arial" w:cs="Arial"/>
        </w:rPr>
      </w:pPr>
      <w:r w:rsidRPr="002F5CEB">
        <w:rPr>
          <w:rFonts w:ascii="Arial" w:hAnsi="Arial" w:cs="Arial"/>
          <w:b/>
          <w:i/>
        </w:rPr>
        <w:t>Invited Lecture</w:t>
      </w:r>
      <w:r w:rsidRPr="002F5CEB">
        <w:rPr>
          <w:rFonts w:ascii="Arial" w:hAnsi="Arial" w:cs="Arial"/>
        </w:rPr>
        <w:t>, ‘Ultra High Temperature Ceramics research at Imperial College London’, Japan Aerospace Exploration Agency, 11</w:t>
      </w:r>
      <w:r w:rsidRPr="002F5CEB">
        <w:rPr>
          <w:rFonts w:ascii="Arial" w:hAnsi="Arial" w:cs="Arial"/>
          <w:vertAlign w:val="superscript"/>
        </w:rPr>
        <w:t>th</w:t>
      </w:r>
      <w:r w:rsidRPr="002F5CEB">
        <w:rPr>
          <w:rFonts w:ascii="Arial" w:hAnsi="Arial" w:cs="Arial"/>
        </w:rPr>
        <w:t xml:space="preserve"> Nov. 2014.</w:t>
      </w:r>
    </w:p>
    <w:p w14:paraId="3D1E5EB1" w14:textId="77777777" w:rsidR="00413882" w:rsidRPr="002F5CEB" w:rsidRDefault="00413882" w:rsidP="00413882">
      <w:pPr>
        <w:numPr>
          <w:ilvl w:val="0"/>
          <w:numId w:val="8"/>
        </w:numPr>
        <w:spacing w:after="0" w:line="240" w:lineRule="auto"/>
        <w:ind w:left="284" w:hanging="284"/>
        <w:rPr>
          <w:rFonts w:ascii="Arial" w:hAnsi="Arial" w:cs="Arial"/>
        </w:rPr>
      </w:pPr>
      <w:r w:rsidRPr="00CF09CD">
        <w:rPr>
          <w:rFonts w:ascii="Arial" w:hAnsi="Arial" w:cs="Arial"/>
          <w:b/>
        </w:rPr>
        <w:t>Lecture</w:t>
      </w:r>
      <w:r w:rsidRPr="002F5CEB">
        <w:rPr>
          <w:rFonts w:ascii="Arial" w:hAnsi="Arial" w:cs="Arial"/>
        </w:rPr>
        <w:t xml:space="preserve"> ‘In situ synthesis of ZrB</w:t>
      </w:r>
      <w:r w:rsidRPr="002F5CEB">
        <w:rPr>
          <w:rFonts w:ascii="Arial" w:hAnsi="Arial" w:cs="Arial"/>
          <w:vertAlign w:val="subscript"/>
        </w:rPr>
        <w:t>2</w:t>
      </w:r>
      <w:r w:rsidRPr="002F5CEB">
        <w:rPr>
          <w:rFonts w:ascii="Arial" w:hAnsi="Arial" w:cs="Arial"/>
        </w:rPr>
        <w:t>/</w:t>
      </w:r>
      <w:proofErr w:type="spellStart"/>
      <w:r w:rsidRPr="002F5CEB">
        <w:rPr>
          <w:rFonts w:ascii="Arial" w:hAnsi="Arial" w:cs="Arial"/>
        </w:rPr>
        <w:t>SiC</w:t>
      </w:r>
      <w:proofErr w:type="spellEnd"/>
      <w:r w:rsidRPr="002F5CEB">
        <w:rPr>
          <w:rFonts w:ascii="Arial" w:hAnsi="Arial" w:cs="Arial"/>
        </w:rPr>
        <w:t xml:space="preserve"> composites for hypersonic applications’, N. Patra, D.D. </w:t>
      </w:r>
      <w:proofErr w:type="spellStart"/>
      <w:r w:rsidRPr="002F5CEB">
        <w:rPr>
          <w:rFonts w:ascii="Arial" w:hAnsi="Arial" w:cs="Arial"/>
        </w:rPr>
        <w:t>Jayaseelan</w:t>
      </w:r>
      <w:proofErr w:type="spellEnd"/>
      <w:r w:rsidRPr="002F5CEB">
        <w:rPr>
          <w:rFonts w:ascii="Arial" w:hAnsi="Arial" w:cs="Arial"/>
        </w:rPr>
        <w:t>, W. E. Lee, 39</w:t>
      </w:r>
      <w:r w:rsidRPr="002F5CEB">
        <w:rPr>
          <w:rFonts w:ascii="Arial" w:hAnsi="Arial" w:cs="Arial"/>
          <w:vertAlign w:val="superscript"/>
        </w:rPr>
        <w:t>th</w:t>
      </w:r>
      <w:r w:rsidRPr="002F5CEB">
        <w:rPr>
          <w:rFonts w:ascii="Arial" w:hAnsi="Arial" w:cs="Arial"/>
        </w:rPr>
        <w:t xml:space="preserve"> Int Conf on Advanced Ceramics and Composites (ICACC-2015), 25</w:t>
      </w:r>
      <w:r w:rsidRPr="002F5CEB">
        <w:rPr>
          <w:rFonts w:ascii="Arial" w:hAnsi="Arial" w:cs="Arial"/>
          <w:vertAlign w:val="superscript"/>
        </w:rPr>
        <w:t>th</w:t>
      </w:r>
      <w:r w:rsidRPr="002F5CEB">
        <w:rPr>
          <w:rFonts w:ascii="Arial" w:hAnsi="Arial" w:cs="Arial"/>
        </w:rPr>
        <w:t xml:space="preserve"> – 30</w:t>
      </w:r>
      <w:r w:rsidRPr="002F5CEB">
        <w:rPr>
          <w:rFonts w:ascii="Arial" w:hAnsi="Arial" w:cs="Arial"/>
          <w:vertAlign w:val="superscript"/>
        </w:rPr>
        <w:t>th</w:t>
      </w:r>
      <w:r w:rsidRPr="002F5CEB">
        <w:rPr>
          <w:rFonts w:ascii="Arial" w:hAnsi="Arial" w:cs="Arial"/>
        </w:rPr>
        <w:t xml:space="preserve"> Jan 2015, Daytona Beach, Florida, USA.</w:t>
      </w:r>
    </w:p>
    <w:p w14:paraId="51238F5B" w14:textId="77777777" w:rsidR="00413882" w:rsidRPr="002F5CEB" w:rsidRDefault="00413882" w:rsidP="00413882">
      <w:pPr>
        <w:numPr>
          <w:ilvl w:val="0"/>
          <w:numId w:val="8"/>
        </w:numPr>
        <w:spacing w:after="0" w:line="240" w:lineRule="auto"/>
        <w:ind w:left="284" w:hanging="284"/>
        <w:rPr>
          <w:rFonts w:ascii="Arial" w:hAnsi="Arial" w:cs="Arial"/>
        </w:rPr>
      </w:pPr>
      <w:r w:rsidRPr="00CF09CD">
        <w:rPr>
          <w:rFonts w:ascii="Arial" w:hAnsi="Arial" w:cs="Arial"/>
          <w:b/>
        </w:rPr>
        <w:t>Lecture</w:t>
      </w:r>
      <w:r w:rsidRPr="002F5CEB">
        <w:rPr>
          <w:rFonts w:ascii="Arial" w:hAnsi="Arial" w:cs="Arial"/>
        </w:rPr>
        <w:t xml:space="preserve"> ‘An ultra-high-temperature organometallic hybrid precursor infiltrate carbon </w:t>
      </w:r>
      <w:proofErr w:type="spellStart"/>
      <w:r w:rsidRPr="002F5CEB">
        <w:rPr>
          <w:rFonts w:ascii="Arial" w:hAnsi="Arial" w:cs="Arial"/>
        </w:rPr>
        <w:t>fiber</w:t>
      </w:r>
      <w:proofErr w:type="spellEnd"/>
      <w:r w:rsidRPr="002F5CEB">
        <w:rPr>
          <w:rFonts w:ascii="Arial" w:hAnsi="Arial" w:cs="Arial"/>
        </w:rPr>
        <w:t xml:space="preserve"> mat and its characterization’, N. Patra, D.D. </w:t>
      </w:r>
      <w:proofErr w:type="spellStart"/>
      <w:r w:rsidRPr="002F5CEB">
        <w:rPr>
          <w:rFonts w:ascii="Arial" w:hAnsi="Arial" w:cs="Arial"/>
        </w:rPr>
        <w:t>Jayaseelan</w:t>
      </w:r>
      <w:proofErr w:type="spellEnd"/>
      <w:r w:rsidRPr="002F5CEB">
        <w:rPr>
          <w:rFonts w:ascii="Arial" w:hAnsi="Arial" w:cs="Arial"/>
        </w:rPr>
        <w:t>, W.E. Lee, 14</w:t>
      </w:r>
      <w:r w:rsidRPr="002F5CEB">
        <w:rPr>
          <w:rFonts w:ascii="Arial" w:hAnsi="Arial" w:cs="Arial"/>
          <w:vertAlign w:val="superscript"/>
        </w:rPr>
        <w:t>th</w:t>
      </w:r>
      <w:r w:rsidRPr="002F5CEB">
        <w:rPr>
          <w:rFonts w:ascii="Arial" w:hAnsi="Arial" w:cs="Arial"/>
        </w:rPr>
        <w:t xml:space="preserve"> Int Conf of the European Ceramics Society 2015 (ECerS-2015), Toledo, Spain, 21</w:t>
      </w:r>
      <w:r w:rsidRPr="002F5CEB">
        <w:rPr>
          <w:rFonts w:ascii="Arial" w:hAnsi="Arial" w:cs="Arial"/>
          <w:vertAlign w:val="superscript"/>
        </w:rPr>
        <w:t>st</w:t>
      </w:r>
      <w:r w:rsidRPr="002F5CEB">
        <w:rPr>
          <w:rFonts w:ascii="Arial" w:hAnsi="Arial" w:cs="Arial"/>
        </w:rPr>
        <w:t xml:space="preserve"> – 25</w:t>
      </w:r>
      <w:r w:rsidRPr="002F5CEB">
        <w:rPr>
          <w:rFonts w:ascii="Arial" w:hAnsi="Arial" w:cs="Arial"/>
          <w:vertAlign w:val="superscript"/>
        </w:rPr>
        <w:t>th</w:t>
      </w:r>
      <w:r w:rsidRPr="002F5CEB">
        <w:rPr>
          <w:rFonts w:ascii="Arial" w:hAnsi="Arial" w:cs="Arial"/>
        </w:rPr>
        <w:t xml:space="preserve"> June 2015.</w:t>
      </w:r>
    </w:p>
    <w:bookmarkEnd w:id="5"/>
    <w:p w14:paraId="5C3F74D7" w14:textId="77777777" w:rsidR="00413882" w:rsidRPr="00DC369A" w:rsidRDefault="00413882" w:rsidP="00413882">
      <w:pPr>
        <w:spacing w:after="0" w:line="240" w:lineRule="auto"/>
        <w:rPr>
          <w:rFonts w:ascii="Arial" w:hAnsi="Arial" w:cs="Arial"/>
          <w:b/>
          <w:bCs/>
        </w:rPr>
      </w:pPr>
    </w:p>
    <w:p w14:paraId="2091A6D2" w14:textId="3720B83E" w:rsidR="00413882" w:rsidRPr="006D32BD" w:rsidRDefault="00413882" w:rsidP="00413882">
      <w:pPr>
        <w:spacing w:after="0" w:line="240" w:lineRule="auto"/>
        <w:rPr>
          <w:rFonts w:ascii="Arial" w:hAnsi="Arial" w:cs="Arial"/>
          <w:bCs/>
        </w:rPr>
      </w:pPr>
      <w:r w:rsidRPr="006D32BD">
        <w:rPr>
          <w:rFonts w:ascii="Arial" w:hAnsi="Arial" w:cs="Arial"/>
          <w:b/>
          <w:bCs/>
        </w:rPr>
        <w:t>Theresa Davey</w:t>
      </w:r>
    </w:p>
    <w:p w14:paraId="0EB999FD" w14:textId="77777777" w:rsidR="00413882" w:rsidRPr="00FB682F" w:rsidRDefault="00413882" w:rsidP="00413882">
      <w:pPr>
        <w:pStyle w:val="ListParagraph"/>
        <w:numPr>
          <w:ilvl w:val="0"/>
          <w:numId w:val="25"/>
        </w:numPr>
        <w:spacing w:after="0" w:line="240" w:lineRule="auto"/>
        <w:ind w:left="284" w:hanging="284"/>
        <w:rPr>
          <w:rFonts w:ascii="Arial" w:eastAsia="Times New Roman" w:hAnsi="Arial" w:cs="Arial"/>
          <w:color w:val="000000"/>
          <w:lang w:eastAsia="en-GB"/>
        </w:rPr>
      </w:pPr>
      <w:r w:rsidRPr="00CF09CD">
        <w:rPr>
          <w:rFonts w:ascii="Arial" w:eastAsia="Times New Roman" w:hAnsi="Arial" w:cs="Arial"/>
          <w:b/>
          <w:color w:val="000000"/>
          <w:lang w:eastAsia="en-GB"/>
        </w:rPr>
        <w:t>Poster</w:t>
      </w:r>
      <w:r>
        <w:rPr>
          <w:rFonts w:ascii="Arial" w:eastAsia="Times New Roman" w:hAnsi="Arial" w:cs="Arial"/>
          <w:color w:val="000000"/>
          <w:lang w:eastAsia="en-GB"/>
        </w:rPr>
        <w:t xml:space="preserve"> ‘</w:t>
      </w:r>
      <w:r w:rsidRPr="00FB682F">
        <w:rPr>
          <w:rFonts w:ascii="Arial" w:eastAsia="Times New Roman" w:hAnsi="Arial" w:cs="Arial"/>
          <w:color w:val="000000"/>
          <w:lang w:eastAsia="en-GB"/>
        </w:rPr>
        <w:t>Revisiting Boron-Carbon-Hafnium-Zirconium Thermodynamics</w:t>
      </w:r>
      <w:r>
        <w:rPr>
          <w:rFonts w:ascii="Arial" w:eastAsia="Times New Roman" w:hAnsi="Arial" w:cs="Arial"/>
          <w:color w:val="000000"/>
          <w:lang w:eastAsia="en-GB"/>
        </w:rPr>
        <w:t>’,</w:t>
      </w:r>
      <w:r w:rsidRPr="00FB682F">
        <w:rPr>
          <w:rFonts w:ascii="Arial" w:eastAsia="Times New Roman" w:hAnsi="Arial" w:cs="Arial"/>
          <w:color w:val="000000"/>
          <w:lang w:eastAsia="en-GB"/>
        </w:rPr>
        <w:t xml:space="preserve"> Poster TMS 2015, February 2015, Orlando, Florida, USA.</w:t>
      </w:r>
    </w:p>
    <w:p w14:paraId="01552E45" w14:textId="77777777" w:rsidR="00413882" w:rsidRPr="00FB682F" w:rsidRDefault="00413882" w:rsidP="00413882">
      <w:pPr>
        <w:pStyle w:val="ListParagraph"/>
        <w:numPr>
          <w:ilvl w:val="0"/>
          <w:numId w:val="25"/>
        </w:numPr>
        <w:spacing w:after="0" w:line="240" w:lineRule="auto"/>
        <w:ind w:left="284" w:hanging="284"/>
        <w:rPr>
          <w:rFonts w:ascii="Arial" w:eastAsia="Times New Roman" w:hAnsi="Arial" w:cs="Arial"/>
          <w:color w:val="000000"/>
          <w:lang w:eastAsia="en-GB"/>
        </w:rPr>
      </w:pPr>
      <w:r w:rsidRPr="00CF09CD">
        <w:rPr>
          <w:rFonts w:ascii="Arial" w:hAnsi="Arial" w:cs="Arial"/>
          <w:b/>
        </w:rPr>
        <w:t>Lecture</w:t>
      </w:r>
      <w:r>
        <w:rPr>
          <w:rFonts w:ascii="Arial" w:eastAsia="Times New Roman" w:hAnsi="Arial" w:cs="Arial"/>
          <w:color w:val="000000"/>
          <w:lang w:eastAsia="en-GB"/>
        </w:rPr>
        <w:t xml:space="preserve"> ‘</w:t>
      </w:r>
      <w:r w:rsidRPr="00FB682F">
        <w:rPr>
          <w:rFonts w:ascii="Arial" w:eastAsia="Times New Roman" w:hAnsi="Arial" w:cs="Arial"/>
          <w:color w:val="000000"/>
          <w:lang w:eastAsia="en-GB"/>
        </w:rPr>
        <w:t>Phase Diagrams in the system boron-carbon-hafnium-zirconium</w:t>
      </w:r>
      <w:r>
        <w:rPr>
          <w:rFonts w:ascii="Arial" w:eastAsia="Times New Roman" w:hAnsi="Arial" w:cs="Arial"/>
          <w:color w:val="000000"/>
          <w:lang w:eastAsia="en-GB"/>
        </w:rPr>
        <w:t>’,</w:t>
      </w:r>
      <w:r w:rsidRPr="00FB682F">
        <w:rPr>
          <w:rFonts w:ascii="Arial" w:eastAsia="Times New Roman" w:hAnsi="Arial" w:cs="Arial"/>
          <w:color w:val="000000"/>
          <w:lang w:eastAsia="en-GB"/>
        </w:rPr>
        <w:t xml:space="preserve"> UHTC III</w:t>
      </w:r>
      <w:r>
        <w:rPr>
          <w:rFonts w:ascii="Arial" w:eastAsia="Times New Roman" w:hAnsi="Arial" w:cs="Arial"/>
          <w:color w:val="000000"/>
          <w:lang w:eastAsia="en-GB"/>
        </w:rPr>
        <w:t>,</w:t>
      </w:r>
      <w:r w:rsidRPr="00FB682F">
        <w:rPr>
          <w:rFonts w:ascii="Arial" w:eastAsia="Times New Roman" w:hAnsi="Arial" w:cs="Arial"/>
          <w:color w:val="000000"/>
          <w:lang w:eastAsia="en-GB"/>
        </w:rPr>
        <w:t xml:space="preserve"> April 2015</w:t>
      </w:r>
      <w:r>
        <w:rPr>
          <w:rFonts w:ascii="Arial" w:eastAsia="Times New Roman" w:hAnsi="Arial" w:cs="Arial"/>
          <w:color w:val="000000"/>
          <w:lang w:eastAsia="en-GB"/>
        </w:rPr>
        <w:t>,</w:t>
      </w:r>
      <w:r w:rsidRPr="00FB682F">
        <w:rPr>
          <w:rFonts w:ascii="Arial" w:eastAsia="Times New Roman" w:hAnsi="Arial" w:cs="Arial"/>
          <w:color w:val="000000"/>
          <w:lang w:eastAsia="en-GB"/>
        </w:rPr>
        <w:t xml:space="preserve"> Gold Coast, Australia.</w:t>
      </w:r>
    </w:p>
    <w:p w14:paraId="3BDCB8C0" w14:textId="77777777" w:rsidR="00413882" w:rsidRPr="00FB682F" w:rsidRDefault="00413882" w:rsidP="00413882">
      <w:pPr>
        <w:pStyle w:val="ListParagraph"/>
        <w:numPr>
          <w:ilvl w:val="0"/>
          <w:numId w:val="25"/>
        </w:numPr>
        <w:spacing w:after="0" w:line="240" w:lineRule="auto"/>
        <w:ind w:left="284" w:hanging="284"/>
        <w:rPr>
          <w:rFonts w:ascii="Arial" w:eastAsia="Times New Roman" w:hAnsi="Arial" w:cs="Arial"/>
          <w:color w:val="000000"/>
          <w:lang w:eastAsia="en-GB"/>
        </w:rPr>
      </w:pPr>
      <w:r w:rsidRPr="00CF09CD">
        <w:rPr>
          <w:rFonts w:ascii="Arial" w:hAnsi="Arial" w:cs="Arial"/>
          <w:b/>
        </w:rPr>
        <w:t>Lecture</w:t>
      </w:r>
      <w:r>
        <w:rPr>
          <w:rFonts w:ascii="Arial" w:eastAsia="Times New Roman" w:hAnsi="Arial" w:cs="Arial"/>
          <w:color w:val="000000"/>
          <w:lang w:eastAsia="en-GB"/>
        </w:rPr>
        <w:t xml:space="preserve"> ‘</w:t>
      </w:r>
      <w:r w:rsidRPr="00FB682F">
        <w:rPr>
          <w:rFonts w:ascii="Arial" w:eastAsia="Times New Roman" w:hAnsi="Arial" w:cs="Arial"/>
          <w:color w:val="000000"/>
          <w:lang w:eastAsia="en-GB"/>
        </w:rPr>
        <w:t xml:space="preserve">Fully </w:t>
      </w:r>
      <w:proofErr w:type="spellStart"/>
      <w:r w:rsidRPr="00FB682F">
        <w:rPr>
          <w:rFonts w:ascii="Arial" w:eastAsia="Times New Roman" w:hAnsi="Arial" w:cs="Arial"/>
          <w:color w:val="000000"/>
          <w:lang w:eastAsia="en-GB"/>
        </w:rPr>
        <w:t>anharmonic</w:t>
      </w:r>
      <w:proofErr w:type="spellEnd"/>
      <w:r w:rsidRPr="00FB682F">
        <w:rPr>
          <w:rFonts w:ascii="Arial" w:eastAsia="Times New Roman" w:hAnsi="Arial" w:cs="Arial"/>
          <w:color w:val="000000"/>
          <w:lang w:eastAsia="en-GB"/>
        </w:rPr>
        <w:t xml:space="preserve"> first principles data in the assessment of the B-C-Hf-</w:t>
      </w:r>
      <w:proofErr w:type="spellStart"/>
      <w:r w:rsidRPr="00FB682F">
        <w:rPr>
          <w:rFonts w:ascii="Arial" w:eastAsia="Times New Roman" w:hAnsi="Arial" w:cs="Arial"/>
          <w:color w:val="000000"/>
          <w:lang w:eastAsia="en-GB"/>
        </w:rPr>
        <w:t>Zr</w:t>
      </w:r>
      <w:proofErr w:type="spellEnd"/>
      <w:r w:rsidRPr="00FB682F">
        <w:rPr>
          <w:rFonts w:ascii="Arial" w:eastAsia="Times New Roman" w:hAnsi="Arial" w:cs="Arial"/>
          <w:color w:val="000000"/>
          <w:lang w:eastAsia="en-GB"/>
        </w:rPr>
        <w:t xml:space="preserve"> system</w:t>
      </w:r>
      <w:r>
        <w:rPr>
          <w:rFonts w:ascii="Arial" w:eastAsia="Times New Roman" w:hAnsi="Arial" w:cs="Arial"/>
          <w:color w:val="000000"/>
          <w:lang w:eastAsia="en-GB"/>
        </w:rPr>
        <w:t>’</w:t>
      </w:r>
      <w:r w:rsidRPr="00FB682F">
        <w:rPr>
          <w:rFonts w:ascii="Arial" w:eastAsia="Times New Roman" w:hAnsi="Arial" w:cs="Arial"/>
          <w:color w:val="000000"/>
          <w:lang w:eastAsia="en-GB"/>
        </w:rPr>
        <w:t xml:space="preserve"> CALPHAD 2015, June 2015, </w:t>
      </w:r>
      <w:proofErr w:type="spellStart"/>
      <w:r w:rsidRPr="00FB682F">
        <w:rPr>
          <w:rFonts w:ascii="Arial" w:eastAsia="Times New Roman" w:hAnsi="Arial" w:cs="Arial"/>
          <w:color w:val="000000"/>
          <w:lang w:eastAsia="en-GB"/>
        </w:rPr>
        <w:t>Loano</w:t>
      </w:r>
      <w:proofErr w:type="spellEnd"/>
      <w:r w:rsidRPr="00FB682F">
        <w:rPr>
          <w:rFonts w:ascii="Arial" w:eastAsia="Times New Roman" w:hAnsi="Arial" w:cs="Arial"/>
          <w:color w:val="000000"/>
          <w:lang w:eastAsia="en-GB"/>
        </w:rPr>
        <w:t>, Italy.</w:t>
      </w:r>
    </w:p>
    <w:p w14:paraId="1DA8739F" w14:textId="77777777" w:rsidR="00413882" w:rsidRDefault="00413882" w:rsidP="00413882">
      <w:pPr>
        <w:pStyle w:val="ListParagraph"/>
        <w:numPr>
          <w:ilvl w:val="0"/>
          <w:numId w:val="25"/>
        </w:numPr>
        <w:spacing w:after="0" w:line="240" w:lineRule="auto"/>
        <w:ind w:left="284" w:hanging="284"/>
        <w:rPr>
          <w:rFonts w:ascii="Arial" w:eastAsia="Times New Roman" w:hAnsi="Arial" w:cs="Arial"/>
          <w:color w:val="000000"/>
          <w:lang w:eastAsia="en-GB"/>
        </w:rPr>
      </w:pPr>
      <w:r w:rsidRPr="00645036">
        <w:rPr>
          <w:rFonts w:ascii="Arial" w:eastAsia="Times New Roman" w:hAnsi="Arial" w:cs="Arial"/>
          <w:b/>
          <w:color w:val="000000"/>
          <w:lang w:eastAsia="en-GB"/>
        </w:rPr>
        <w:t>Visit</w:t>
      </w:r>
      <w:r w:rsidRPr="00FB682F">
        <w:rPr>
          <w:rFonts w:ascii="Arial" w:eastAsia="Times New Roman" w:hAnsi="Arial" w:cs="Arial"/>
          <w:color w:val="000000"/>
          <w:lang w:eastAsia="en-GB"/>
        </w:rPr>
        <w:t xml:space="preserve"> to ICAMS at the Ruhr-Universität Bochum in Germany a lot to work with </w:t>
      </w:r>
      <w:proofErr w:type="spellStart"/>
      <w:r w:rsidRPr="00FB682F">
        <w:rPr>
          <w:rFonts w:ascii="Arial" w:eastAsia="Times New Roman" w:hAnsi="Arial" w:cs="Arial"/>
          <w:color w:val="000000"/>
          <w:lang w:eastAsia="en-GB"/>
        </w:rPr>
        <w:t>Suzana</w:t>
      </w:r>
      <w:proofErr w:type="spellEnd"/>
      <w:r w:rsidRPr="00FB682F">
        <w:rPr>
          <w:rFonts w:ascii="Arial" w:eastAsia="Times New Roman" w:hAnsi="Arial" w:cs="Arial"/>
          <w:color w:val="000000"/>
          <w:lang w:eastAsia="en-GB"/>
        </w:rPr>
        <w:t xml:space="preserve"> Fries.</w:t>
      </w:r>
    </w:p>
    <w:p w14:paraId="62685FD8" w14:textId="77777777" w:rsidR="00413882" w:rsidRPr="0095670D" w:rsidRDefault="00413882" w:rsidP="00413882">
      <w:pPr>
        <w:pStyle w:val="ListParagraph"/>
        <w:numPr>
          <w:ilvl w:val="0"/>
          <w:numId w:val="25"/>
        </w:numPr>
        <w:spacing w:after="0" w:line="240" w:lineRule="auto"/>
        <w:ind w:left="284" w:hanging="284"/>
        <w:rPr>
          <w:rFonts w:ascii="Arial" w:eastAsia="Times New Roman" w:hAnsi="Arial" w:cs="Arial"/>
          <w:color w:val="000000"/>
          <w:lang w:eastAsia="en-GB"/>
        </w:rPr>
      </w:pPr>
      <w:r w:rsidRPr="00CF09CD">
        <w:rPr>
          <w:rFonts w:ascii="Arial" w:eastAsia="Times New Roman" w:hAnsi="Arial" w:cs="Arial"/>
          <w:b/>
          <w:bCs/>
          <w:color w:val="000000"/>
          <w:lang w:eastAsia="en-GB"/>
        </w:rPr>
        <w:t xml:space="preserve">Leadership </w:t>
      </w:r>
      <w:r>
        <w:rPr>
          <w:rFonts w:ascii="Arial" w:eastAsia="Times New Roman" w:hAnsi="Arial" w:cs="Arial"/>
          <w:bCs/>
          <w:color w:val="000000"/>
          <w:lang w:eastAsia="en-GB"/>
        </w:rPr>
        <w:t>B</w:t>
      </w:r>
      <w:r w:rsidRPr="0095670D">
        <w:rPr>
          <w:rFonts w:ascii="Arial" w:eastAsia="Times New Roman" w:hAnsi="Arial" w:cs="Arial"/>
          <w:bCs/>
          <w:color w:val="000000"/>
          <w:lang w:eastAsia="en-GB"/>
        </w:rPr>
        <w:t xml:space="preserve">ecame </w:t>
      </w:r>
      <w:r>
        <w:rPr>
          <w:rFonts w:ascii="Arial" w:eastAsia="Times New Roman" w:hAnsi="Arial" w:cs="Arial"/>
          <w:bCs/>
          <w:color w:val="000000"/>
          <w:lang w:eastAsia="en-GB"/>
        </w:rPr>
        <w:t>the first international to C</w:t>
      </w:r>
      <w:r w:rsidRPr="0095670D">
        <w:rPr>
          <w:rFonts w:ascii="Arial" w:eastAsia="Times New Roman" w:hAnsi="Arial" w:cs="Arial"/>
          <w:bCs/>
          <w:color w:val="000000"/>
          <w:lang w:eastAsia="en-GB"/>
        </w:rPr>
        <w:t xml:space="preserve">hair the </w:t>
      </w:r>
      <w:proofErr w:type="spellStart"/>
      <w:r>
        <w:rPr>
          <w:rFonts w:ascii="Arial" w:eastAsia="Times New Roman" w:hAnsi="Arial" w:cs="Arial"/>
          <w:bCs/>
          <w:color w:val="000000"/>
          <w:lang w:eastAsia="en-GB"/>
        </w:rPr>
        <w:t>ACerS</w:t>
      </w:r>
      <w:proofErr w:type="spellEnd"/>
      <w:r>
        <w:rPr>
          <w:rFonts w:ascii="Arial" w:eastAsia="Times New Roman" w:hAnsi="Arial" w:cs="Arial"/>
          <w:bCs/>
          <w:color w:val="000000"/>
          <w:lang w:eastAsia="en-GB"/>
        </w:rPr>
        <w:t xml:space="preserve"> </w:t>
      </w:r>
      <w:proofErr w:type="spellStart"/>
      <w:r w:rsidRPr="0095670D">
        <w:rPr>
          <w:rFonts w:ascii="Arial" w:eastAsia="Times New Roman" w:hAnsi="Arial" w:cs="Arial"/>
          <w:bCs/>
          <w:color w:val="000000"/>
          <w:lang w:eastAsia="en-GB"/>
        </w:rPr>
        <w:t>P</w:t>
      </w:r>
      <w:r>
        <w:rPr>
          <w:rFonts w:ascii="Arial" w:eastAsia="Times New Roman" w:hAnsi="Arial" w:cs="Arial"/>
          <w:bCs/>
          <w:color w:val="000000"/>
          <w:lang w:eastAsia="en-GB"/>
        </w:rPr>
        <w:t>residents</w:t>
      </w:r>
      <w:proofErr w:type="spellEnd"/>
      <w:r>
        <w:rPr>
          <w:rFonts w:ascii="Arial" w:eastAsia="Times New Roman" w:hAnsi="Arial" w:cs="Arial"/>
          <w:bCs/>
          <w:color w:val="000000"/>
          <w:lang w:eastAsia="en-GB"/>
        </w:rPr>
        <w:t xml:space="preserve"> </w:t>
      </w:r>
      <w:r w:rsidRPr="0095670D">
        <w:rPr>
          <w:rFonts w:ascii="Arial" w:eastAsia="Times New Roman" w:hAnsi="Arial" w:cs="Arial"/>
          <w:bCs/>
          <w:color w:val="000000"/>
          <w:lang w:eastAsia="en-GB"/>
        </w:rPr>
        <w:t>C</w:t>
      </w:r>
      <w:r>
        <w:rPr>
          <w:rFonts w:ascii="Arial" w:eastAsia="Times New Roman" w:hAnsi="Arial" w:cs="Arial"/>
          <w:bCs/>
          <w:color w:val="000000"/>
          <w:lang w:eastAsia="en-GB"/>
        </w:rPr>
        <w:t xml:space="preserve">ouncil of </w:t>
      </w:r>
      <w:r w:rsidRPr="0095670D">
        <w:rPr>
          <w:rFonts w:ascii="Arial" w:eastAsia="Times New Roman" w:hAnsi="Arial" w:cs="Arial"/>
          <w:bCs/>
          <w:color w:val="000000"/>
          <w:lang w:eastAsia="en-GB"/>
        </w:rPr>
        <w:t>S</w:t>
      </w:r>
      <w:r>
        <w:rPr>
          <w:rFonts w:ascii="Arial" w:eastAsia="Times New Roman" w:hAnsi="Arial" w:cs="Arial"/>
          <w:bCs/>
          <w:color w:val="000000"/>
          <w:lang w:eastAsia="en-GB"/>
        </w:rPr>
        <w:t xml:space="preserve">tudent </w:t>
      </w:r>
      <w:r w:rsidRPr="0095670D">
        <w:rPr>
          <w:rFonts w:ascii="Arial" w:eastAsia="Times New Roman" w:hAnsi="Arial" w:cs="Arial"/>
          <w:bCs/>
          <w:color w:val="000000"/>
          <w:lang w:eastAsia="en-GB"/>
        </w:rPr>
        <w:t>A</w:t>
      </w:r>
      <w:r>
        <w:rPr>
          <w:rFonts w:ascii="Arial" w:eastAsia="Times New Roman" w:hAnsi="Arial" w:cs="Arial"/>
          <w:bCs/>
          <w:color w:val="000000"/>
          <w:lang w:eastAsia="en-GB"/>
        </w:rPr>
        <w:t>dvisors (PCSA)</w:t>
      </w:r>
      <w:r w:rsidRPr="0095670D">
        <w:rPr>
          <w:rFonts w:ascii="Arial" w:eastAsia="Times New Roman" w:hAnsi="Arial" w:cs="Arial"/>
          <w:bCs/>
          <w:color w:val="000000"/>
          <w:lang w:eastAsia="en-GB"/>
        </w:rPr>
        <w:t xml:space="preserve"> in 2016.</w:t>
      </w:r>
    </w:p>
    <w:p w14:paraId="5931CD70" w14:textId="77777777" w:rsidR="00413882" w:rsidRDefault="00413882" w:rsidP="00413882">
      <w:pPr>
        <w:spacing w:after="0" w:line="240" w:lineRule="auto"/>
        <w:rPr>
          <w:rFonts w:ascii="Arial" w:eastAsia="Times New Roman" w:hAnsi="Arial" w:cs="Arial"/>
          <w:color w:val="000000"/>
          <w:lang w:eastAsia="en-GB"/>
        </w:rPr>
      </w:pPr>
    </w:p>
    <w:p w14:paraId="4767564F" w14:textId="4164ED97" w:rsidR="0068461A" w:rsidRPr="006D32BD" w:rsidRDefault="0068461A" w:rsidP="00274F65">
      <w:pPr>
        <w:spacing w:after="0" w:line="240" w:lineRule="auto"/>
        <w:rPr>
          <w:rFonts w:ascii="Arial" w:hAnsi="Arial" w:cs="Arial"/>
        </w:rPr>
      </w:pPr>
      <w:r w:rsidRPr="006D32BD">
        <w:rPr>
          <w:rFonts w:ascii="Arial" w:hAnsi="Arial" w:cs="Arial"/>
          <w:b/>
        </w:rPr>
        <w:t>Andrew Duff</w:t>
      </w:r>
    </w:p>
    <w:p w14:paraId="6DA21448" w14:textId="77777777" w:rsidR="008674C9" w:rsidRDefault="008674C9" w:rsidP="008674C9">
      <w:pPr>
        <w:numPr>
          <w:ilvl w:val="0"/>
          <w:numId w:val="9"/>
        </w:numPr>
        <w:spacing w:after="0" w:line="240" w:lineRule="auto"/>
        <w:ind w:left="284" w:hanging="284"/>
        <w:rPr>
          <w:rFonts w:ascii="Arial" w:hAnsi="Arial" w:cs="Arial"/>
        </w:rPr>
      </w:pPr>
      <w:bookmarkStart w:id="6" w:name="OLE_LINK5"/>
      <w:r>
        <w:rPr>
          <w:rFonts w:ascii="Arial" w:hAnsi="Arial" w:cs="Arial"/>
          <w:b/>
          <w:i/>
        </w:rPr>
        <w:t>Visit</w:t>
      </w:r>
      <w:r>
        <w:rPr>
          <w:rFonts w:ascii="Arial" w:hAnsi="Arial" w:cs="Arial"/>
        </w:rPr>
        <w:t xml:space="preserve"> to the Max Planck </w:t>
      </w:r>
      <w:proofErr w:type="spellStart"/>
      <w:r>
        <w:rPr>
          <w:rFonts w:ascii="Arial" w:hAnsi="Arial" w:cs="Arial"/>
        </w:rPr>
        <w:t>Institut</w:t>
      </w:r>
      <w:proofErr w:type="spellEnd"/>
      <w:r>
        <w:rPr>
          <w:rFonts w:ascii="Arial" w:hAnsi="Arial" w:cs="Arial"/>
        </w:rPr>
        <w:t xml:space="preserve"> </w:t>
      </w:r>
      <w:proofErr w:type="spellStart"/>
      <w:r>
        <w:rPr>
          <w:rFonts w:ascii="Arial" w:hAnsi="Arial" w:cs="Arial"/>
        </w:rPr>
        <w:t>fuer</w:t>
      </w:r>
      <w:proofErr w:type="spellEnd"/>
      <w:r>
        <w:rPr>
          <w:rFonts w:ascii="Arial" w:hAnsi="Arial" w:cs="Arial"/>
        </w:rPr>
        <w:t xml:space="preserve"> </w:t>
      </w:r>
      <w:proofErr w:type="spellStart"/>
      <w:r>
        <w:rPr>
          <w:rFonts w:ascii="Arial" w:hAnsi="Arial" w:cs="Arial"/>
        </w:rPr>
        <w:t>Eisenforschung</w:t>
      </w:r>
      <w:proofErr w:type="spellEnd"/>
      <w:r>
        <w:rPr>
          <w:rFonts w:ascii="Arial" w:hAnsi="Arial" w:cs="Arial"/>
        </w:rPr>
        <w:t xml:space="preserve"> to collaborate with them on calculations of high-temperature free energy, 23</w:t>
      </w:r>
      <w:r>
        <w:rPr>
          <w:rFonts w:ascii="Arial" w:hAnsi="Arial" w:cs="Arial"/>
          <w:vertAlign w:val="superscript"/>
        </w:rPr>
        <w:t>rd</w:t>
      </w:r>
      <w:r>
        <w:rPr>
          <w:rFonts w:ascii="Arial" w:hAnsi="Arial" w:cs="Arial"/>
        </w:rPr>
        <w:t xml:space="preserve"> Aug – 1</w:t>
      </w:r>
      <w:r>
        <w:rPr>
          <w:rFonts w:ascii="Arial" w:hAnsi="Arial" w:cs="Arial"/>
          <w:vertAlign w:val="superscript"/>
        </w:rPr>
        <w:t>st</w:t>
      </w:r>
      <w:r>
        <w:rPr>
          <w:rFonts w:ascii="Arial" w:hAnsi="Arial" w:cs="Arial"/>
        </w:rPr>
        <w:t xml:space="preserve"> Sep 2013.</w:t>
      </w:r>
    </w:p>
    <w:p w14:paraId="7DF1066A" w14:textId="77777777" w:rsidR="008674C9" w:rsidRDefault="008674C9" w:rsidP="008674C9">
      <w:pPr>
        <w:numPr>
          <w:ilvl w:val="0"/>
          <w:numId w:val="9"/>
        </w:numPr>
        <w:spacing w:after="0" w:line="240" w:lineRule="auto"/>
        <w:ind w:left="284" w:hanging="284"/>
        <w:rPr>
          <w:rFonts w:ascii="Arial" w:hAnsi="Arial" w:cs="Arial"/>
        </w:rPr>
      </w:pPr>
      <w:r>
        <w:rPr>
          <w:rFonts w:ascii="Arial" w:hAnsi="Arial" w:cs="Arial"/>
          <w:b/>
          <w:i/>
        </w:rPr>
        <w:t>Invited Lecture</w:t>
      </w:r>
      <w:r>
        <w:rPr>
          <w:rFonts w:ascii="Arial" w:hAnsi="Arial" w:cs="Arial"/>
        </w:rPr>
        <w:t xml:space="preserve">, ‘Bringing Modelling to UHTCs’, AI Duff, T Davies, </w:t>
      </w:r>
      <w:proofErr w:type="spellStart"/>
      <w:r>
        <w:rPr>
          <w:rFonts w:ascii="Arial" w:hAnsi="Arial" w:cs="Arial"/>
        </w:rPr>
        <w:t>Wl</w:t>
      </w:r>
      <w:proofErr w:type="spellEnd"/>
      <w:r>
        <w:rPr>
          <w:rFonts w:ascii="Arial" w:hAnsi="Arial" w:cs="Arial"/>
        </w:rPr>
        <w:t xml:space="preserve"> Lee and M Finnis, 13</w:t>
      </w:r>
      <w:r>
        <w:rPr>
          <w:rFonts w:ascii="Arial" w:hAnsi="Arial" w:cs="Arial"/>
          <w:vertAlign w:val="superscript"/>
        </w:rPr>
        <w:t>th</w:t>
      </w:r>
      <w:r>
        <w:rPr>
          <w:rFonts w:ascii="Arial" w:hAnsi="Arial" w:cs="Arial"/>
        </w:rPr>
        <w:t xml:space="preserve"> CIMTEC Tuscany, Italy, June 2014.</w:t>
      </w:r>
    </w:p>
    <w:p w14:paraId="228FFEE1" w14:textId="77777777" w:rsidR="008674C9" w:rsidRDefault="008674C9" w:rsidP="008674C9">
      <w:pPr>
        <w:numPr>
          <w:ilvl w:val="0"/>
          <w:numId w:val="9"/>
        </w:numPr>
        <w:spacing w:after="0" w:line="240" w:lineRule="auto"/>
        <w:ind w:left="284" w:hanging="284"/>
        <w:rPr>
          <w:rFonts w:ascii="Arial" w:hAnsi="Arial" w:cs="Arial"/>
        </w:rPr>
      </w:pPr>
      <w:r>
        <w:rPr>
          <w:rFonts w:ascii="Arial" w:hAnsi="Arial" w:cs="Arial"/>
          <w:b/>
          <w:i/>
        </w:rPr>
        <w:t>Lecture</w:t>
      </w:r>
      <w:r>
        <w:rPr>
          <w:rFonts w:ascii="Arial" w:hAnsi="Arial" w:cs="Arial"/>
          <w:i/>
        </w:rPr>
        <w:t xml:space="preserve">, </w:t>
      </w:r>
      <w:r>
        <w:rPr>
          <w:rFonts w:ascii="Arial" w:hAnsi="Arial" w:cs="Arial"/>
        </w:rPr>
        <w:t>‘</w:t>
      </w:r>
      <w:r>
        <w:rPr>
          <w:rFonts w:ascii="Arial" w:hAnsi="Arial" w:cs="Arial"/>
          <w:i/>
        </w:rPr>
        <w:t>Ab initio</w:t>
      </w:r>
      <w:r>
        <w:rPr>
          <w:rFonts w:ascii="Arial" w:hAnsi="Arial" w:cs="Arial"/>
        </w:rPr>
        <w:t xml:space="preserve"> description of the </w:t>
      </w:r>
      <w:proofErr w:type="spellStart"/>
      <w:r>
        <w:rPr>
          <w:rFonts w:ascii="Arial" w:hAnsi="Arial" w:cs="Arial"/>
        </w:rPr>
        <w:t>Ti</w:t>
      </w:r>
      <w:proofErr w:type="spellEnd"/>
      <w:r>
        <w:rPr>
          <w:rFonts w:ascii="Arial" w:hAnsi="Arial" w:cs="Arial"/>
        </w:rPr>
        <w:t xml:space="preserve"> bcc to omega transition at finite temperature’, D </w:t>
      </w:r>
      <w:proofErr w:type="spellStart"/>
      <w:r>
        <w:rPr>
          <w:rFonts w:ascii="Arial" w:hAnsi="Arial" w:cs="Arial"/>
        </w:rPr>
        <w:t>Korbmacher</w:t>
      </w:r>
      <w:proofErr w:type="spellEnd"/>
      <w:r>
        <w:rPr>
          <w:rFonts w:ascii="Arial" w:hAnsi="Arial" w:cs="Arial"/>
        </w:rPr>
        <w:t xml:space="preserve">, A </w:t>
      </w:r>
      <w:proofErr w:type="spellStart"/>
      <w:r>
        <w:rPr>
          <w:rFonts w:ascii="Arial" w:hAnsi="Arial" w:cs="Arial"/>
        </w:rPr>
        <w:t>Glensk</w:t>
      </w:r>
      <w:proofErr w:type="spellEnd"/>
      <w:r>
        <w:rPr>
          <w:rFonts w:ascii="Arial" w:hAnsi="Arial" w:cs="Arial"/>
        </w:rPr>
        <w:t>, T Hickel, J Neugebauer, AI Duff, M. W. Finnis, DPG-</w:t>
      </w:r>
      <w:proofErr w:type="spellStart"/>
      <w:r>
        <w:rPr>
          <w:rFonts w:ascii="Arial" w:hAnsi="Arial" w:cs="Arial"/>
        </w:rPr>
        <w:t>Fruhjahrstagung</w:t>
      </w:r>
      <w:proofErr w:type="spellEnd"/>
      <w:r>
        <w:rPr>
          <w:rFonts w:ascii="Arial" w:hAnsi="Arial" w:cs="Arial"/>
        </w:rPr>
        <w:t xml:space="preserve"> 2015</w:t>
      </w:r>
    </w:p>
    <w:p w14:paraId="0931C6A6" w14:textId="77777777" w:rsidR="008674C9" w:rsidRDefault="008674C9" w:rsidP="008674C9">
      <w:pPr>
        <w:numPr>
          <w:ilvl w:val="0"/>
          <w:numId w:val="9"/>
        </w:numPr>
        <w:spacing w:after="0" w:line="240" w:lineRule="auto"/>
        <w:ind w:left="284" w:hanging="284"/>
        <w:rPr>
          <w:rFonts w:ascii="Arial" w:hAnsi="Arial" w:cs="Arial"/>
        </w:rPr>
      </w:pPr>
      <w:r>
        <w:rPr>
          <w:rFonts w:ascii="Arial" w:hAnsi="Arial" w:cs="Arial"/>
          <w:b/>
          <w:i/>
        </w:rPr>
        <w:t>Lecture</w:t>
      </w:r>
      <w:r>
        <w:rPr>
          <w:rFonts w:ascii="Arial" w:hAnsi="Arial" w:cs="Arial"/>
        </w:rPr>
        <w:t xml:space="preserve">, ‘Thermodynamic properties of zirconium carbide: </w:t>
      </w:r>
      <w:r>
        <w:rPr>
          <w:rFonts w:ascii="Arial" w:hAnsi="Arial" w:cs="Arial"/>
          <w:i/>
        </w:rPr>
        <w:t>ab initio</w:t>
      </w:r>
      <w:r>
        <w:rPr>
          <w:rFonts w:ascii="Arial" w:hAnsi="Arial" w:cs="Arial"/>
        </w:rPr>
        <w:t xml:space="preserve"> accuracy up to the melting point’, TYC Seminar, 30</w:t>
      </w:r>
      <w:r>
        <w:rPr>
          <w:rFonts w:ascii="Arial" w:hAnsi="Arial" w:cs="Arial"/>
          <w:vertAlign w:val="superscript"/>
        </w:rPr>
        <w:t>th</w:t>
      </w:r>
      <w:r>
        <w:rPr>
          <w:rFonts w:ascii="Arial" w:hAnsi="Arial" w:cs="Arial"/>
        </w:rPr>
        <w:t xml:space="preserve"> Nov 2015, Imperial College London</w:t>
      </w:r>
    </w:p>
    <w:p w14:paraId="1FAF2EC4" w14:textId="559E77AA" w:rsidR="0068461A" w:rsidRPr="002F5CEB" w:rsidRDefault="008674C9" w:rsidP="008674C9">
      <w:pPr>
        <w:numPr>
          <w:ilvl w:val="0"/>
          <w:numId w:val="9"/>
        </w:numPr>
        <w:spacing w:after="0" w:line="240" w:lineRule="auto"/>
        <w:ind w:left="284" w:hanging="284"/>
        <w:rPr>
          <w:rFonts w:ascii="Arial" w:hAnsi="Arial" w:cs="Arial"/>
        </w:rPr>
      </w:pPr>
      <w:r>
        <w:rPr>
          <w:rFonts w:ascii="Arial" w:hAnsi="Arial" w:cs="Arial"/>
          <w:b/>
          <w:i/>
        </w:rPr>
        <w:t>Workshop</w:t>
      </w:r>
      <w:r>
        <w:rPr>
          <w:rFonts w:ascii="Arial" w:hAnsi="Arial" w:cs="Arial"/>
          <w:i/>
        </w:rPr>
        <w:t>,</w:t>
      </w:r>
      <w:r>
        <w:rPr>
          <w:rFonts w:ascii="Arial" w:hAnsi="Arial" w:cs="Arial"/>
          <w:b/>
          <w:i/>
        </w:rPr>
        <w:t xml:space="preserve"> </w:t>
      </w:r>
      <w:r>
        <w:rPr>
          <w:rFonts w:ascii="Arial" w:hAnsi="Arial" w:cs="Arial"/>
        </w:rPr>
        <w:t>co-hosted the “International Workshop on Theory and Modelling of Materials in Extreme Environments” (Oxfordshire, 2016)</w:t>
      </w:r>
    </w:p>
    <w:bookmarkEnd w:id="6"/>
    <w:p w14:paraId="1EA1E454" w14:textId="77777777" w:rsidR="0068461A" w:rsidRPr="0068461A" w:rsidRDefault="0068461A" w:rsidP="00274F65">
      <w:pPr>
        <w:spacing w:after="0" w:line="240" w:lineRule="auto"/>
        <w:rPr>
          <w:rFonts w:ascii="Arial" w:hAnsi="Arial" w:cs="Arial"/>
        </w:rPr>
      </w:pPr>
    </w:p>
    <w:p w14:paraId="23B4E2D1" w14:textId="0BBF00DF" w:rsidR="00DC369A" w:rsidRPr="00C728DE" w:rsidRDefault="00DC369A" w:rsidP="00274F65">
      <w:pPr>
        <w:spacing w:after="0" w:line="240" w:lineRule="auto"/>
        <w:rPr>
          <w:rFonts w:ascii="Arial" w:hAnsi="Arial" w:cs="Arial"/>
          <w:bCs/>
        </w:rPr>
      </w:pPr>
      <w:r w:rsidRPr="002F5CEB">
        <w:rPr>
          <w:rFonts w:ascii="Arial" w:hAnsi="Arial" w:cs="Arial"/>
          <w:b/>
          <w:bCs/>
        </w:rPr>
        <w:t>Salvatore Grasso</w:t>
      </w:r>
    </w:p>
    <w:p w14:paraId="3176B634" w14:textId="2E0D09F2" w:rsidR="00DB41F2" w:rsidRPr="002F5CEB" w:rsidRDefault="00DB41F2" w:rsidP="002F5CEB">
      <w:pPr>
        <w:pStyle w:val="ListParagraph"/>
        <w:numPr>
          <w:ilvl w:val="0"/>
          <w:numId w:val="13"/>
        </w:numPr>
        <w:spacing w:after="0" w:line="240" w:lineRule="auto"/>
        <w:ind w:left="284" w:hanging="284"/>
        <w:contextualSpacing w:val="0"/>
        <w:rPr>
          <w:rFonts w:ascii="Arial" w:hAnsi="Arial" w:cs="Arial"/>
          <w:bCs/>
        </w:rPr>
      </w:pPr>
      <w:bookmarkStart w:id="7" w:name="OLE_LINK7"/>
      <w:r w:rsidRPr="002F5CEB">
        <w:rPr>
          <w:rFonts w:ascii="Arial" w:hAnsi="Arial" w:cs="Arial"/>
          <w:b/>
          <w:bCs/>
          <w:i/>
        </w:rPr>
        <w:t>Invited Lecture</w:t>
      </w:r>
      <w:r w:rsidR="00976879" w:rsidRPr="002F5CEB">
        <w:rPr>
          <w:rFonts w:ascii="Arial" w:hAnsi="Arial" w:cs="Arial"/>
          <w:bCs/>
        </w:rPr>
        <w:t>,</w:t>
      </w:r>
      <w:r w:rsidRPr="002F5CEB">
        <w:rPr>
          <w:rFonts w:ascii="Arial" w:hAnsi="Arial" w:cs="Arial"/>
          <w:bCs/>
        </w:rPr>
        <w:t xml:space="preserve"> </w:t>
      </w:r>
      <w:r w:rsidR="00976879" w:rsidRPr="002F5CEB">
        <w:rPr>
          <w:rFonts w:ascii="Arial" w:hAnsi="Arial" w:cs="Arial"/>
          <w:bCs/>
        </w:rPr>
        <w:t>‘</w:t>
      </w:r>
      <w:r w:rsidRPr="002F5CEB">
        <w:rPr>
          <w:rFonts w:ascii="Arial" w:hAnsi="Arial" w:cs="Arial"/>
          <w:bCs/>
        </w:rPr>
        <w:t>Electric Current Activated/Assisted Sintering (ECAS): 20 years impact on science and technology</w:t>
      </w:r>
      <w:r w:rsidR="00976879" w:rsidRPr="002F5CEB">
        <w:rPr>
          <w:rFonts w:ascii="Arial" w:hAnsi="Arial" w:cs="Arial"/>
          <w:bCs/>
        </w:rPr>
        <w:t>’,</w:t>
      </w:r>
      <w:r w:rsidRPr="002F5CEB">
        <w:rPr>
          <w:rFonts w:ascii="Arial" w:hAnsi="Arial" w:cs="Arial"/>
          <w:bCs/>
        </w:rPr>
        <w:t xml:space="preserve"> 10</w:t>
      </w:r>
      <w:r w:rsidRPr="002F5CEB">
        <w:rPr>
          <w:rFonts w:ascii="Arial" w:hAnsi="Arial" w:cs="Arial"/>
          <w:bCs/>
          <w:vertAlign w:val="superscript"/>
        </w:rPr>
        <w:t>th</w:t>
      </w:r>
      <w:r w:rsidR="00976879" w:rsidRPr="002F5CEB">
        <w:rPr>
          <w:rFonts w:ascii="Arial" w:hAnsi="Arial" w:cs="Arial"/>
          <w:bCs/>
        </w:rPr>
        <w:t xml:space="preserve"> </w:t>
      </w:r>
      <w:r w:rsidRPr="002F5CEB">
        <w:rPr>
          <w:rFonts w:ascii="Arial" w:hAnsi="Arial" w:cs="Arial"/>
          <w:bCs/>
        </w:rPr>
        <w:t>Pacific Rim Conference on Ceramic and Glass Technology (PACRIM 10)</w:t>
      </w:r>
      <w:r w:rsidR="00976879" w:rsidRPr="002F5CEB">
        <w:rPr>
          <w:rFonts w:ascii="Arial" w:hAnsi="Arial" w:cs="Arial"/>
          <w:bCs/>
        </w:rPr>
        <w:t>,</w:t>
      </w:r>
      <w:r w:rsidRPr="002F5CEB">
        <w:rPr>
          <w:rFonts w:ascii="Arial" w:hAnsi="Arial" w:cs="Arial"/>
          <w:bCs/>
        </w:rPr>
        <w:t xml:space="preserve"> Coronado</w:t>
      </w:r>
      <w:r w:rsidR="00976879" w:rsidRPr="002F5CEB">
        <w:rPr>
          <w:rFonts w:ascii="Arial" w:hAnsi="Arial" w:cs="Arial"/>
          <w:bCs/>
        </w:rPr>
        <w:t>,</w:t>
      </w:r>
      <w:r w:rsidRPr="002F5CEB">
        <w:rPr>
          <w:rFonts w:ascii="Arial" w:hAnsi="Arial" w:cs="Arial"/>
          <w:bCs/>
        </w:rPr>
        <w:t xml:space="preserve"> USA, June 2013</w:t>
      </w:r>
      <w:r w:rsidR="00976879" w:rsidRPr="002F5CEB">
        <w:rPr>
          <w:rFonts w:ascii="Arial" w:hAnsi="Arial" w:cs="Arial"/>
          <w:bCs/>
        </w:rPr>
        <w:t>.</w:t>
      </w:r>
    </w:p>
    <w:p w14:paraId="3238A3A3" w14:textId="11D97147" w:rsidR="00DB41F2" w:rsidRPr="002F5CEB" w:rsidRDefault="00DB41F2" w:rsidP="002F5CEB">
      <w:pPr>
        <w:pStyle w:val="ListParagraph"/>
        <w:numPr>
          <w:ilvl w:val="0"/>
          <w:numId w:val="13"/>
        </w:numPr>
        <w:spacing w:after="0" w:line="240" w:lineRule="auto"/>
        <w:ind w:left="284" w:hanging="284"/>
        <w:contextualSpacing w:val="0"/>
        <w:rPr>
          <w:rFonts w:ascii="Arial" w:hAnsi="Arial" w:cs="Arial"/>
          <w:bCs/>
        </w:rPr>
      </w:pPr>
      <w:r w:rsidRPr="002F5CEB">
        <w:rPr>
          <w:rFonts w:ascii="Arial" w:hAnsi="Arial" w:cs="Arial"/>
          <w:b/>
          <w:bCs/>
          <w:i/>
        </w:rPr>
        <w:t>Visit</w:t>
      </w:r>
      <w:r w:rsidR="00976879" w:rsidRPr="002F5CEB">
        <w:rPr>
          <w:rFonts w:ascii="Arial" w:hAnsi="Arial" w:cs="Arial"/>
          <w:bCs/>
        </w:rPr>
        <w:t xml:space="preserve"> to</w:t>
      </w:r>
      <w:r w:rsidRPr="002F5CEB">
        <w:rPr>
          <w:rFonts w:ascii="Arial" w:hAnsi="Arial" w:cs="Arial"/>
          <w:bCs/>
        </w:rPr>
        <w:t xml:space="preserve"> Loughborough University. </w:t>
      </w:r>
      <w:r w:rsidR="00976879" w:rsidRPr="002F5CEB">
        <w:rPr>
          <w:rFonts w:ascii="Arial" w:hAnsi="Arial" w:cs="Arial"/>
          <w:bCs/>
        </w:rPr>
        <w:t>P</w:t>
      </w:r>
      <w:r w:rsidRPr="002F5CEB">
        <w:rPr>
          <w:rFonts w:ascii="Arial" w:hAnsi="Arial" w:cs="Arial"/>
          <w:bCs/>
        </w:rPr>
        <w:t>urpose</w:t>
      </w:r>
      <w:r w:rsidR="00976879" w:rsidRPr="002F5CEB">
        <w:rPr>
          <w:rFonts w:ascii="Arial" w:hAnsi="Arial" w:cs="Arial"/>
          <w:bCs/>
        </w:rPr>
        <w:t>:</w:t>
      </w:r>
      <w:r w:rsidRPr="002F5CEB">
        <w:rPr>
          <w:rFonts w:ascii="Arial" w:hAnsi="Arial" w:cs="Arial"/>
          <w:bCs/>
        </w:rPr>
        <w:t xml:space="preserve"> to develop joint effort between QMUL, ICL and LU in order to achieve a more complete understanding of </w:t>
      </w:r>
      <w:r w:rsidR="00976879" w:rsidRPr="002F5CEB">
        <w:rPr>
          <w:rFonts w:ascii="Arial" w:hAnsi="Arial" w:cs="Arial"/>
          <w:bCs/>
        </w:rPr>
        <w:t xml:space="preserve">the </w:t>
      </w:r>
      <w:r w:rsidRPr="002F5CEB">
        <w:rPr>
          <w:rFonts w:ascii="Arial" w:hAnsi="Arial" w:cs="Arial"/>
          <w:bCs/>
        </w:rPr>
        <w:t>Flash Sintering technique</w:t>
      </w:r>
      <w:r w:rsidR="00976879" w:rsidRPr="002F5CEB">
        <w:rPr>
          <w:rFonts w:ascii="Arial" w:hAnsi="Arial" w:cs="Arial"/>
          <w:bCs/>
        </w:rPr>
        <w:t>.</w:t>
      </w:r>
      <w:r w:rsidRPr="002F5CEB">
        <w:rPr>
          <w:rFonts w:ascii="Arial" w:hAnsi="Arial" w:cs="Arial"/>
          <w:bCs/>
        </w:rPr>
        <w:t xml:space="preserve"> July 2013.</w:t>
      </w:r>
    </w:p>
    <w:p w14:paraId="69BC1C56" w14:textId="5FA590EC" w:rsidR="00DB41F2" w:rsidRPr="002F5CEB" w:rsidRDefault="00976879" w:rsidP="002F5CEB">
      <w:pPr>
        <w:pStyle w:val="ListParagraph"/>
        <w:numPr>
          <w:ilvl w:val="1"/>
          <w:numId w:val="14"/>
        </w:numPr>
        <w:spacing w:after="0" w:line="240" w:lineRule="auto"/>
        <w:ind w:left="284" w:hanging="284"/>
        <w:contextualSpacing w:val="0"/>
        <w:rPr>
          <w:rFonts w:ascii="Arial" w:hAnsi="Arial" w:cs="Arial"/>
          <w:bCs/>
        </w:rPr>
      </w:pPr>
      <w:r w:rsidRPr="002F5CEB">
        <w:rPr>
          <w:rFonts w:ascii="Arial" w:hAnsi="Arial" w:cs="Arial"/>
          <w:b/>
          <w:bCs/>
          <w:i/>
        </w:rPr>
        <w:t>Visit</w:t>
      </w:r>
      <w:r w:rsidRPr="002F5CEB">
        <w:rPr>
          <w:rFonts w:ascii="Arial" w:hAnsi="Arial" w:cs="Arial"/>
          <w:bCs/>
        </w:rPr>
        <w:t xml:space="preserve"> to National Institute for Material Science NIMS, Tsukuba Japan (with </w:t>
      </w:r>
      <w:r w:rsidR="00DB41F2" w:rsidRPr="002F5CEB">
        <w:rPr>
          <w:rFonts w:ascii="Arial" w:hAnsi="Arial" w:cs="Arial"/>
          <w:bCs/>
        </w:rPr>
        <w:t>Mike Reece</w:t>
      </w:r>
      <w:r w:rsidRPr="002F5CEB">
        <w:rPr>
          <w:rFonts w:ascii="Arial" w:hAnsi="Arial" w:cs="Arial"/>
          <w:bCs/>
        </w:rPr>
        <w:t>). Purpose:</w:t>
      </w:r>
      <w:r w:rsidR="00DB41F2" w:rsidRPr="002F5CEB">
        <w:rPr>
          <w:rFonts w:ascii="Arial" w:hAnsi="Arial" w:cs="Arial"/>
          <w:bCs/>
        </w:rPr>
        <w:t xml:space="preserve"> to develop the existing the collaboration between NIMS and QMUL</w:t>
      </w:r>
      <w:r w:rsidRPr="002F5CEB">
        <w:rPr>
          <w:rFonts w:ascii="Arial" w:hAnsi="Arial" w:cs="Arial"/>
          <w:bCs/>
        </w:rPr>
        <w:t>.</w:t>
      </w:r>
      <w:r w:rsidR="00DB41F2" w:rsidRPr="002F5CEB">
        <w:rPr>
          <w:rFonts w:ascii="Arial" w:hAnsi="Arial" w:cs="Arial"/>
          <w:bCs/>
        </w:rPr>
        <w:t xml:space="preserve"> July 2013.</w:t>
      </w:r>
    </w:p>
    <w:p w14:paraId="2A42DF30" w14:textId="41816795" w:rsidR="00DC369A" w:rsidRPr="002F5CEB" w:rsidRDefault="00976879" w:rsidP="002F5CEB">
      <w:pPr>
        <w:pStyle w:val="ListParagraph"/>
        <w:numPr>
          <w:ilvl w:val="1"/>
          <w:numId w:val="14"/>
        </w:numPr>
        <w:spacing w:after="0" w:line="240" w:lineRule="auto"/>
        <w:ind w:left="284" w:hanging="284"/>
        <w:contextualSpacing w:val="0"/>
        <w:rPr>
          <w:rFonts w:ascii="Arial" w:hAnsi="Arial" w:cs="Arial"/>
          <w:bCs/>
        </w:rPr>
      </w:pPr>
      <w:r w:rsidRPr="002F5CEB">
        <w:rPr>
          <w:rFonts w:ascii="Arial" w:hAnsi="Arial" w:cs="Arial"/>
          <w:b/>
          <w:bCs/>
          <w:i/>
        </w:rPr>
        <w:lastRenderedPageBreak/>
        <w:t>Visit</w:t>
      </w:r>
      <w:r w:rsidRPr="002F5CEB">
        <w:rPr>
          <w:rFonts w:ascii="Arial" w:hAnsi="Arial" w:cs="Arial"/>
          <w:bCs/>
        </w:rPr>
        <w:t xml:space="preserve"> to </w:t>
      </w:r>
      <w:proofErr w:type="spellStart"/>
      <w:r w:rsidRPr="002F5CEB">
        <w:rPr>
          <w:rFonts w:ascii="Arial" w:hAnsi="Arial" w:cs="Arial"/>
          <w:bCs/>
        </w:rPr>
        <w:t>Geni</w:t>
      </w:r>
      <w:proofErr w:type="spellEnd"/>
      <w:r w:rsidRPr="002F5CEB">
        <w:rPr>
          <w:rFonts w:ascii="Arial" w:hAnsi="Arial" w:cs="Arial"/>
          <w:bCs/>
        </w:rPr>
        <w:t xml:space="preserve"> Core Ltd, Poland (with Theo Saunders). </w:t>
      </w:r>
      <w:r w:rsidR="00DC369A" w:rsidRPr="002F5CEB">
        <w:rPr>
          <w:rFonts w:ascii="Arial" w:hAnsi="Arial" w:cs="Arial"/>
          <w:bCs/>
        </w:rPr>
        <w:t>Th</w:t>
      </w:r>
      <w:r w:rsidRPr="002F5CEB">
        <w:rPr>
          <w:rFonts w:ascii="Arial" w:hAnsi="Arial" w:cs="Arial"/>
          <w:bCs/>
        </w:rPr>
        <w:t>e</w:t>
      </w:r>
      <w:r w:rsidR="00DC369A" w:rsidRPr="002F5CEB">
        <w:rPr>
          <w:rFonts w:ascii="Arial" w:hAnsi="Arial" w:cs="Arial"/>
          <w:bCs/>
        </w:rPr>
        <w:t xml:space="preserve"> company has developed high energy electric pulse discharge with peak power of the order of several GW</w:t>
      </w:r>
      <w:r w:rsidRPr="002F5CEB">
        <w:rPr>
          <w:rFonts w:ascii="Arial" w:hAnsi="Arial" w:cs="Arial"/>
          <w:bCs/>
        </w:rPr>
        <w:t xml:space="preserve"> – aim was to discuss </w:t>
      </w:r>
      <w:r w:rsidR="00DC369A" w:rsidRPr="002F5CEB">
        <w:rPr>
          <w:rFonts w:ascii="Arial" w:hAnsi="Arial" w:cs="Arial"/>
          <w:bCs/>
        </w:rPr>
        <w:t>the possibility of using PPS for sintering UHTCs.</w:t>
      </w:r>
      <w:r w:rsidRPr="002F5CEB">
        <w:rPr>
          <w:rFonts w:ascii="Arial" w:hAnsi="Arial" w:cs="Arial"/>
          <w:bCs/>
        </w:rPr>
        <w:t xml:space="preserve"> 8</w:t>
      </w:r>
      <w:r w:rsidRPr="002F5CEB">
        <w:rPr>
          <w:rFonts w:ascii="Arial" w:hAnsi="Arial" w:cs="Arial"/>
          <w:bCs/>
          <w:vertAlign w:val="superscript"/>
        </w:rPr>
        <w:t>th</w:t>
      </w:r>
      <w:r w:rsidRPr="002F5CEB">
        <w:rPr>
          <w:rFonts w:ascii="Arial" w:hAnsi="Arial" w:cs="Arial"/>
          <w:bCs/>
        </w:rPr>
        <w:t xml:space="preserve"> – 9</w:t>
      </w:r>
      <w:r w:rsidRPr="002F5CEB">
        <w:rPr>
          <w:rFonts w:ascii="Arial" w:hAnsi="Arial" w:cs="Arial"/>
          <w:bCs/>
          <w:vertAlign w:val="superscript"/>
        </w:rPr>
        <w:t>th</w:t>
      </w:r>
      <w:r w:rsidRPr="002F5CEB">
        <w:rPr>
          <w:rFonts w:ascii="Arial" w:hAnsi="Arial" w:cs="Arial"/>
          <w:bCs/>
        </w:rPr>
        <w:t xml:space="preserve"> May 2014.</w:t>
      </w:r>
    </w:p>
    <w:p w14:paraId="62790A74" w14:textId="19C23609" w:rsidR="00DC369A" w:rsidRPr="002F5CEB" w:rsidRDefault="00CF09CD" w:rsidP="002F5CEB">
      <w:pPr>
        <w:pStyle w:val="ListParagraph"/>
        <w:numPr>
          <w:ilvl w:val="1"/>
          <w:numId w:val="14"/>
        </w:numPr>
        <w:spacing w:after="0" w:line="240" w:lineRule="auto"/>
        <w:ind w:left="284" w:hanging="284"/>
        <w:contextualSpacing w:val="0"/>
        <w:rPr>
          <w:rFonts w:ascii="Arial" w:hAnsi="Arial" w:cs="Arial"/>
          <w:bCs/>
        </w:rPr>
      </w:pPr>
      <w:r w:rsidRPr="00CF09CD">
        <w:rPr>
          <w:rFonts w:ascii="Arial" w:hAnsi="Arial" w:cs="Arial"/>
          <w:b/>
          <w:bCs/>
        </w:rPr>
        <w:t>Poster</w:t>
      </w:r>
      <w:r>
        <w:rPr>
          <w:rFonts w:ascii="Arial" w:hAnsi="Arial" w:cs="Arial"/>
          <w:bCs/>
        </w:rPr>
        <w:t xml:space="preserve"> </w:t>
      </w:r>
      <w:r w:rsidR="00DC369A" w:rsidRPr="002F5CEB">
        <w:rPr>
          <w:rFonts w:ascii="Arial" w:hAnsi="Arial" w:cs="Arial"/>
          <w:bCs/>
        </w:rPr>
        <w:t>China-Russia Expo</w:t>
      </w:r>
      <w:r w:rsidR="00976879" w:rsidRPr="002F5CEB">
        <w:rPr>
          <w:rFonts w:ascii="Arial" w:hAnsi="Arial" w:cs="Arial"/>
          <w:bCs/>
        </w:rPr>
        <w:t>,</w:t>
      </w:r>
      <w:r w:rsidR="00DC369A" w:rsidRPr="002F5CEB">
        <w:rPr>
          <w:rFonts w:ascii="Arial" w:hAnsi="Arial" w:cs="Arial"/>
          <w:bCs/>
        </w:rPr>
        <w:t xml:space="preserve"> Harbin</w:t>
      </w:r>
      <w:r w:rsidR="00976879" w:rsidRPr="002F5CEB">
        <w:rPr>
          <w:rFonts w:ascii="Arial" w:hAnsi="Arial" w:cs="Arial"/>
          <w:bCs/>
        </w:rPr>
        <w:t>, China,</w:t>
      </w:r>
      <w:r w:rsidR="00DC369A" w:rsidRPr="002F5CEB">
        <w:rPr>
          <w:rFonts w:ascii="Arial" w:hAnsi="Arial" w:cs="Arial"/>
          <w:bCs/>
        </w:rPr>
        <w:t xml:space="preserve"> </w:t>
      </w:r>
      <w:r w:rsidR="00976879" w:rsidRPr="002F5CEB">
        <w:rPr>
          <w:rFonts w:ascii="Arial" w:hAnsi="Arial" w:cs="Arial"/>
          <w:bCs/>
        </w:rPr>
        <w:t>28</w:t>
      </w:r>
      <w:r w:rsidR="00976879" w:rsidRPr="002F5CEB">
        <w:rPr>
          <w:rFonts w:ascii="Arial" w:hAnsi="Arial" w:cs="Arial"/>
          <w:bCs/>
          <w:vertAlign w:val="superscript"/>
        </w:rPr>
        <w:t>th</w:t>
      </w:r>
      <w:r w:rsidR="00976879" w:rsidRPr="002F5CEB">
        <w:rPr>
          <w:rFonts w:ascii="Arial" w:hAnsi="Arial" w:cs="Arial"/>
          <w:bCs/>
        </w:rPr>
        <w:t xml:space="preserve"> J</w:t>
      </w:r>
      <w:r w:rsidR="00DC369A" w:rsidRPr="002F5CEB">
        <w:rPr>
          <w:rFonts w:ascii="Arial" w:hAnsi="Arial" w:cs="Arial"/>
          <w:bCs/>
        </w:rPr>
        <w:t xml:space="preserve">une 28 </w:t>
      </w:r>
      <w:r w:rsidR="00976879" w:rsidRPr="002F5CEB">
        <w:rPr>
          <w:rFonts w:ascii="Arial" w:hAnsi="Arial" w:cs="Arial"/>
          <w:bCs/>
        </w:rPr>
        <w:t>– 3</w:t>
      </w:r>
      <w:r w:rsidR="00976879" w:rsidRPr="002F5CEB">
        <w:rPr>
          <w:rFonts w:ascii="Arial" w:hAnsi="Arial" w:cs="Arial"/>
          <w:bCs/>
          <w:vertAlign w:val="superscript"/>
        </w:rPr>
        <w:t>rd</w:t>
      </w:r>
      <w:r w:rsidR="00976879" w:rsidRPr="002F5CEB">
        <w:rPr>
          <w:rFonts w:ascii="Arial" w:hAnsi="Arial" w:cs="Arial"/>
          <w:bCs/>
        </w:rPr>
        <w:t xml:space="preserve"> J</w:t>
      </w:r>
      <w:r w:rsidR="00DC369A" w:rsidRPr="002F5CEB">
        <w:rPr>
          <w:rFonts w:ascii="Arial" w:hAnsi="Arial" w:cs="Arial"/>
          <w:bCs/>
        </w:rPr>
        <w:t>uly</w:t>
      </w:r>
      <w:r w:rsidR="00976879" w:rsidRPr="002F5CEB">
        <w:rPr>
          <w:rFonts w:ascii="Arial" w:hAnsi="Arial" w:cs="Arial"/>
          <w:bCs/>
        </w:rPr>
        <w:t xml:space="preserve"> </w:t>
      </w:r>
      <w:r w:rsidR="00DC369A" w:rsidRPr="002F5CEB">
        <w:rPr>
          <w:rFonts w:ascii="Arial" w:hAnsi="Arial" w:cs="Arial"/>
          <w:bCs/>
        </w:rPr>
        <w:t xml:space="preserve">2014. </w:t>
      </w:r>
      <w:r w:rsidR="00976879" w:rsidRPr="002F5CEB">
        <w:rPr>
          <w:rFonts w:ascii="Arial" w:hAnsi="Arial" w:cs="Arial"/>
          <w:bCs/>
        </w:rPr>
        <w:t>P</w:t>
      </w:r>
      <w:r w:rsidR="00DC369A" w:rsidRPr="002F5CEB">
        <w:rPr>
          <w:rFonts w:ascii="Arial" w:hAnsi="Arial" w:cs="Arial"/>
          <w:bCs/>
        </w:rPr>
        <w:t>resented a poster</w:t>
      </w:r>
      <w:r w:rsidR="00976879" w:rsidRPr="002F5CEB">
        <w:rPr>
          <w:rFonts w:ascii="Arial" w:hAnsi="Arial" w:cs="Arial"/>
          <w:bCs/>
        </w:rPr>
        <w:t xml:space="preserve"> and</w:t>
      </w:r>
      <w:r w:rsidR="00DC369A" w:rsidRPr="002F5CEB">
        <w:rPr>
          <w:rFonts w:ascii="Arial" w:hAnsi="Arial" w:cs="Arial"/>
          <w:bCs/>
        </w:rPr>
        <w:t xml:space="preserve"> discussed possible collaboration on WC </w:t>
      </w:r>
      <w:proofErr w:type="spellStart"/>
      <w:r w:rsidR="00DC369A" w:rsidRPr="002F5CEB">
        <w:rPr>
          <w:rFonts w:ascii="Arial" w:hAnsi="Arial" w:cs="Arial"/>
          <w:bCs/>
        </w:rPr>
        <w:t>binderless</w:t>
      </w:r>
      <w:proofErr w:type="spellEnd"/>
      <w:r w:rsidR="00DC369A" w:rsidRPr="002F5CEB">
        <w:rPr>
          <w:rFonts w:ascii="Arial" w:hAnsi="Arial" w:cs="Arial"/>
          <w:bCs/>
        </w:rPr>
        <w:t xml:space="preserve"> materials for superplastic forming of </w:t>
      </w:r>
      <w:r w:rsidR="00976879" w:rsidRPr="002F5CEB">
        <w:rPr>
          <w:rFonts w:ascii="Arial" w:hAnsi="Arial" w:cs="Arial"/>
          <w:bCs/>
        </w:rPr>
        <w:t>t</w:t>
      </w:r>
      <w:r w:rsidR="00DC369A" w:rsidRPr="002F5CEB">
        <w:rPr>
          <w:rFonts w:ascii="Arial" w:hAnsi="Arial" w:cs="Arial"/>
          <w:bCs/>
        </w:rPr>
        <w:t xml:space="preserve">itanium alloys. An MOU was signed between QMUL and Harbin Institute of </w:t>
      </w:r>
      <w:r w:rsidR="00976879" w:rsidRPr="002F5CEB">
        <w:rPr>
          <w:rFonts w:ascii="Arial" w:hAnsi="Arial" w:cs="Arial"/>
          <w:bCs/>
        </w:rPr>
        <w:t>T</w:t>
      </w:r>
      <w:r w:rsidR="00DC369A" w:rsidRPr="002F5CEB">
        <w:rPr>
          <w:rFonts w:ascii="Arial" w:hAnsi="Arial" w:cs="Arial"/>
          <w:bCs/>
        </w:rPr>
        <w:t>echnol</w:t>
      </w:r>
      <w:r w:rsidR="00976879" w:rsidRPr="002F5CEB">
        <w:rPr>
          <w:rFonts w:ascii="Arial" w:hAnsi="Arial" w:cs="Arial"/>
          <w:bCs/>
        </w:rPr>
        <w:t>ogy.</w:t>
      </w:r>
    </w:p>
    <w:p w14:paraId="30AA33D4" w14:textId="463FA8E0" w:rsidR="00976879" w:rsidRPr="002F5CEB" w:rsidRDefault="00CF09CD" w:rsidP="002F5CEB">
      <w:pPr>
        <w:pStyle w:val="ListParagraph"/>
        <w:numPr>
          <w:ilvl w:val="0"/>
          <w:numId w:val="13"/>
        </w:numPr>
        <w:spacing w:after="0" w:line="240" w:lineRule="auto"/>
        <w:ind w:left="284" w:hanging="284"/>
        <w:contextualSpacing w:val="0"/>
        <w:rPr>
          <w:rFonts w:ascii="Arial" w:hAnsi="Arial" w:cs="Arial"/>
          <w:bCs/>
        </w:rPr>
      </w:pPr>
      <w:r w:rsidRPr="00CF09CD">
        <w:rPr>
          <w:rFonts w:ascii="Arial" w:hAnsi="Arial" w:cs="Arial"/>
          <w:b/>
        </w:rPr>
        <w:t>Lecture</w:t>
      </w:r>
      <w:r w:rsidRPr="002F5CEB">
        <w:rPr>
          <w:rFonts w:ascii="Arial" w:hAnsi="Arial" w:cs="Arial"/>
          <w:bCs/>
        </w:rPr>
        <w:t xml:space="preserve"> </w:t>
      </w:r>
      <w:r w:rsidR="00976879" w:rsidRPr="002F5CEB">
        <w:rPr>
          <w:rFonts w:ascii="Arial" w:hAnsi="Arial" w:cs="Arial"/>
          <w:bCs/>
        </w:rPr>
        <w:t>‘Field effects and plasma formation in Electric Current Assisted Sintering (ECAS) techniques’, S Grasso &amp; T Saunders, Workshop on Spark Plasma Sintering, Toulouse, France, 18</w:t>
      </w:r>
      <w:r w:rsidR="00976879" w:rsidRPr="002F5CEB">
        <w:rPr>
          <w:rFonts w:ascii="Arial" w:hAnsi="Arial" w:cs="Arial"/>
          <w:bCs/>
          <w:vertAlign w:val="superscript"/>
        </w:rPr>
        <w:t>th</w:t>
      </w:r>
      <w:r w:rsidR="00976879" w:rsidRPr="002F5CEB">
        <w:rPr>
          <w:rFonts w:ascii="Arial" w:hAnsi="Arial" w:cs="Arial"/>
          <w:bCs/>
        </w:rPr>
        <w:t xml:space="preserve"> July 2014.</w:t>
      </w:r>
    </w:p>
    <w:p w14:paraId="2E2020B2" w14:textId="306D6399" w:rsidR="00976879" w:rsidRPr="002F5CEB" w:rsidRDefault="00976879" w:rsidP="002F5CEB">
      <w:pPr>
        <w:pStyle w:val="ListParagraph"/>
        <w:numPr>
          <w:ilvl w:val="1"/>
          <w:numId w:val="15"/>
        </w:numPr>
        <w:spacing w:after="0" w:line="240" w:lineRule="auto"/>
        <w:ind w:left="284" w:hanging="284"/>
        <w:contextualSpacing w:val="0"/>
        <w:rPr>
          <w:rFonts w:ascii="Arial" w:hAnsi="Arial" w:cs="Arial"/>
          <w:bCs/>
        </w:rPr>
      </w:pPr>
      <w:r w:rsidRPr="002F5CEB">
        <w:rPr>
          <w:rFonts w:ascii="Arial" w:hAnsi="Arial" w:cs="Arial"/>
          <w:b/>
          <w:bCs/>
          <w:i/>
        </w:rPr>
        <w:t>Keynote Lecture</w:t>
      </w:r>
      <w:r w:rsidRPr="002F5CEB">
        <w:rPr>
          <w:rFonts w:ascii="Arial" w:hAnsi="Arial" w:cs="Arial"/>
          <w:bCs/>
        </w:rPr>
        <w:t>, ‘Field effects in Electric Current Assisted Sintering (ECAS) techniques’, Sintering 2014, Dresden, Germany, 31</w:t>
      </w:r>
      <w:r w:rsidRPr="002F5CEB">
        <w:rPr>
          <w:rFonts w:ascii="Arial" w:hAnsi="Arial" w:cs="Arial"/>
          <w:bCs/>
          <w:vertAlign w:val="superscript"/>
        </w:rPr>
        <w:t>st</w:t>
      </w:r>
      <w:r w:rsidRPr="002F5CEB">
        <w:rPr>
          <w:rFonts w:ascii="Arial" w:hAnsi="Arial" w:cs="Arial"/>
          <w:bCs/>
        </w:rPr>
        <w:t xml:space="preserve"> August 2014.</w:t>
      </w:r>
    </w:p>
    <w:p w14:paraId="1AB9CA25" w14:textId="32545A8A" w:rsidR="004A458B" w:rsidRPr="002F5CEB" w:rsidRDefault="004A458B" w:rsidP="002F5CEB">
      <w:pPr>
        <w:pStyle w:val="ListParagraph"/>
        <w:numPr>
          <w:ilvl w:val="1"/>
          <w:numId w:val="15"/>
        </w:numPr>
        <w:spacing w:after="0" w:line="240" w:lineRule="auto"/>
        <w:ind w:left="284" w:hanging="284"/>
        <w:contextualSpacing w:val="0"/>
        <w:rPr>
          <w:rFonts w:ascii="Arial" w:hAnsi="Arial" w:cs="Arial"/>
          <w:bCs/>
        </w:rPr>
      </w:pPr>
      <w:r w:rsidRPr="002F5CEB">
        <w:rPr>
          <w:rFonts w:ascii="Arial" w:hAnsi="Arial" w:cs="Arial"/>
          <w:b/>
          <w:bCs/>
          <w:i/>
        </w:rPr>
        <w:t>3 visits</w:t>
      </w:r>
      <w:r w:rsidRPr="002F5CEB">
        <w:rPr>
          <w:rFonts w:ascii="Arial" w:hAnsi="Arial" w:cs="Arial"/>
          <w:bCs/>
        </w:rPr>
        <w:t xml:space="preserve"> to Kennametal </w:t>
      </w:r>
      <w:proofErr w:type="spellStart"/>
      <w:r w:rsidRPr="002F5CEB">
        <w:rPr>
          <w:rFonts w:ascii="Arial" w:hAnsi="Arial" w:cs="Arial"/>
          <w:bCs/>
        </w:rPr>
        <w:t>Sintec</w:t>
      </w:r>
      <w:proofErr w:type="spellEnd"/>
      <w:r w:rsidRPr="002F5CEB">
        <w:rPr>
          <w:rFonts w:ascii="Arial" w:hAnsi="Arial" w:cs="Arial"/>
          <w:bCs/>
        </w:rPr>
        <w:t xml:space="preserve">, New Port, Wales, (with Ben Milsom). Purpose: to develop Flash Sintering of large </w:t>
      </w:r>
      <w:proofErr w:type="spellStart"/>
      <w:r w:rsidRPr="002F5CEB">
        <w:rPr>
          <w:rFonts w:ascii="Arial" w:hAnsi="Arial" w:cs="Arial"/>
          <w:bCs/>
        </w:rPr>
        <w:t>SiC</w:t>
      </w:r>
      <w:proofErr w:type="spellEnd"/>
      <w:r w:rsidRPr="002F5CEB">
        <w:rPr>
          <w:rFonts w:ascii="Arial" w:hAnsi="Arial" w:cs="Arial"/>
          <w:bCs/>
        </w:rPr>
        <w:t xml:space="preserve"> parts, Jan 2015.</w:t>
      </w:r>
    </w:p>
    <w:p w14:paraId="692232B4" w14:textId="579FEA85" w:rsidR="004A458B" w:rsidRPr="002F5CEB" w:rsidRDefault="004A458B" w:rsidP="002F5CEB">
      <w:pPr>
        <w:pStyle w:val="ListParagraph"/>
        <w:numPr>
          <w:ilvl w:val="1"/>
          <w:numId w:val="15"/>
        </w:numPr>
        <w:spacing w:after="0" w:line="240" w:lineRule="auto"/>
        <w:ind w:left="284" w:hanging="284"/>
        <w:contextualSpacing w:val="0"/>
        <w:rPr>
          <w:rFonts w:ascii="Arial" w:hAnsi="Arial" w:cs="Arial"/>
          <w:bCs/>
        </w:rPr>
      </w:pPr>
      <w:r w:rsidRPr="002F5CEB">
        <w:rPr>
          <w:rFonts w:ascii="Arial" w:hAnsi="Arial" w:cs="Arial"/>
          <w:b/>
          <w:bCs/>
          <w:i/>
        </w:rPr>
        <w:t>Multiple visits</w:t>
      </w:r>
      <w:r w:rsidRPr="002F5CEB">
        <w:rPr>
          <w:rFonts w:ascii="Arial" w:hAnsi="Arial" w:cs="Arial"/>
          <w:bCs/>
        </w:rPr>
        <w:t xml:space="preserve"> to Element Six Ltd, Global Innovation Centre, Didcot, Oxfordshire (with Mike Reece &amp; Ben Milsom). Purpose: to develop composites containing hard phases operating under extreme drilling conditions.</w:t>
      </w:r>
    </w:p>
    <w:p w14:paraId="2CF4C8E2" w14:textId="53AE6D52" w:rsidR="004A458B" w:rsidRPr="002F5CEB" w:rsidRDefault="00CF09CD" w:rsidP="002F5CEB">
      <w:pPr>
        <w:pStyle w:val="ListParagraph"/>
        <w:numPr>
          <w:ilvl w:val="1"/>
          <w:numId w:val="15"/>
        </w:numPr>
        <w:spacing w:after="0" w:line="240" w:lineRule="auto"/>
        <w:ind w:left="284" w:hanging="284"/>
        <w:contextualSpacing w:val="0"/>
        <w:rPr>
          <w:rFonts w:ascii="Arial" w:hAnsi="Arial" w:cs="Arial"/>
          <w:bCs/>
        </w:rPr>
      </w:pPr>
      <w:r w:rsidRPr="00CF09CD">
        <w:rPr>
          <w:rFonts w:ascii="Arial" w:hAnsi="Arial" w:cs="Arial"/>
          <w:b/>
          <w:bCs/>
        </w:rPr>
        <w:t>Leadership</w:t>
      </w:r>
      <w:r>
        <w:rPr>
          <w:rFonts w:ascii="Arial" w:hAnsi="Arial" w:cs="Arial"/>
          <w:bCs/>
        </w:rPr>
        <w:t xml:space="preserve"> </w:t>
      </w:r>
      <w:r w:rsidR="004A458B" w:rsidRPr="002F5CEB">
        <w:rPr>
          <w:rFonts w:ascii="Arial" w:hAnsi="Arial" w:cs="Arial"/>
          <w:bCs/>
        </w:rPr>
        <w:t xml:space="preserve">Became research representative inside the </w:t>
      </w:r>
      <w:proofErr w:type="spellStart"/>
      <w:r w:rsidR="004A458B" w:rsidRPr="002F5CEB">
        <w:rPr>
          <w:rFonts w:ascii="Arial" w:hAnsi="Arial" w:cs="Arial"/>
          <w:bCs/>
        </w:rPr>
        <w:t>XMat</w:t>
      </w:r>
      <w:proofErr w:type="spellEnd"/>
      <w:r w:rsidR="004A458B" w:rsidRPr="002F5CEB">
        <w:rPr>
          <w:rFonts w:ascii="Arial" w:hAnsi="Arial" w:cs="Arial"/>
          <w:bCs/>
        </w:rPr>
        <w:t xml:space="preserve"> Consortium, May 2015. Meets the researcher once a month to discuss possibilities for linking and extending the research undertaken.</w:t>
      </w:r>
    </w:p>
    <w:p w14:paraId="6343E5E9" w14:textId="576E974D" w:rsidR="00DB41F2" w:rsidRPr="002F5CEB" w:rsidRDefault="004A458B" w:rsidP="002F5CEB">
      <w:pPr>
        <w:pStyle w:val="ListParagraph"/>
        <w:numPr>
          <w:ilvl w:val="1"/>
          <w:numId w:val="15"/>
        </w:numPr>
        <w:spacing w:after="0" w:line="240" w:lineRule="auto"/>
        <w:ind w:left="284" w:hanging="284"/>
        <w:contextualSpacing w:val="0"/>
        <w:rPr>
          <w:rFonts w:ascii="Arial" w:hAnsi="Arial" w:cs="Arial"/>
          <w:bCs/>
        </w:rPr>
      </w:pPr>
      <w:r w:rsidRPr="002F5CEB">
        <w:rPr>
          <w:rFonts w:ascii="Arial" w:hAnsi="Arial" w:cs="Arial"/>
          <w:b/>
          <w:bCs/>
          <w:i/>
        </w:rPr>
        <w:t>Invited Lecture</w:t>
      </w:r>
      <w:r w:rsidRPr="002F5CEB">
        <w:rPr>
          <w:rFonts w:ascii="Arial" w:hAnsi="Arial" w:cs="Arial"/>
          <w:bCs/>
        </w:rPr>
        <w:t xml:space="preserve">, ‘Flash Sintering of </w:t>
      </w:r>
      <w:proofErr w:type="spellStart"/>
      <w:r w:rsidRPr="002F5CEB">
        <w:rPr>
          <w:rFonts w:ascii="Arial" w:hAnsi="Arial" w:cs="Arial"/>
          <w:bCs/>
        </w:rPr>
        <w:t>SiC</w:t>
      </w:r>
      <w:proofErr w:type="spellEnd"/>
      <w:r w:rsidRPr="002F5CEB">
        <w:rPr>
          <w:rFonts w:ascii="Arial" w:hAnsi="Arial" w:cs="Arial"/>
          <w:bCs/>
        </w:rPr>
        <w:t xml:space="preserve"> based ceramics’, Institute of Material Research, Kosice, Slovakia, 8</w:t>
      </w:r>
      <w:r w:rsidRPr="002F5CEB">
        <w:rPr>
          <w:rFonts w:ascii="Arial" w:hAnsi="Arial" w:cs="Arial"/>
          <w:bCs/>
          <w:vertAlign w:val="superscript"/>
        </w:rPr>
        <w:t>th</w:t>
      </w:r>
      <w:r w:rsidRPr="002F5CEB">
        <w:rPr>
          <w:rFonts w:ascii="Arial" w:hAnsi="Arial" w:cs="Arial"/>
          <w:bCs/>
        </w:rPr>
        <w:t xml:space="preserve"> August 2015. Also </w:t>
      </w:r>
      <w:r w:rsidR="0070674C" w:rsidRPr="002F5CEB">
        <w:rPr>
          <w:rFonts w:ascii="Arial" w:hAnsi="Arial" w:cs="Arial"/>
          <w:bCs/>
        </w:rPr>
        <w:t xml:space="preserve">discussed with Prof Frank </w:t>
      </w:r>
      <w:proofErr w:type="spellStart"/>
      <w:r w:rsidR="0070674C" w:rsidRPr="002F5CEB">
        <w:rPr>
          <w:rFonts w:ascii="Arial" w:hAnsi="Arial" w:cs="Arial"/>
          <w:bCs/>
        </w:rPr>
        <w:t>Lofaj</w:t>
      </w:r>
      <w:proofErr w:type="spellEnd"/>
      <w:r w:rsidR="0070674C" w:rsidRPr="002F5CEB">
        <w:rPr>
          <w:rFonts w:ascii="Arial" w:hAnsi="Arial" w:cs="Arial"/>
          <w:bCs/>
        </w:rPr>
        <w:t xml:space="preserve"> about</w:t>
      </w:r>
      <w:r w:rsidR="00D85731" w:rsidRPr="002F5CEB">
        <w:rPr>
          <w:rFonts w:ascii="Arial" w:hAnsi="Arial" w:cs="Arial"/>
          <w:bCs/>
        </w:rPr>
        <w:t xml:space="preserve"> ongoing </w:t>
      </w:r>
      <w:r w:rsidR="0070674C" w:rsidRPr="002F5CEB">
        <w:rPr>
          <w:rFonts w:ascii="Arial" w:hAnsi="Arial" w:cs="Arial"/>
          <w:bCs/>
        </w:rPr>
        <w:t xml:space="preserve">research </w:t>
      </w:r>
      <w:r w:rsidR="00D85731" w:rsidRPr="002F5CEB">
        <w:rPr>
          <w:rFonts w:ascii="Arial" w:hAnsi="Arial" w:cs="Arial"/>
          <w:bCs/>
        </w:rPr>
        <w:t xml:space="preserve">related to </w:t>
      </w:r>
      <w:r w:rsidR="0070674C" w:rsidRPr="002F5CEB">
        <w:rPr>
          <w:rFonts w:ascii="Arial" w:hAnsi="Arial" w:cs="Arial"/>
          <w:bCs/>
        </w:rPr>
        <w:t xml:space="preserve">micro mechanical testing (e.g. micro-pillars and </w:t>
      </w:r>
      <w:proofErr w:type="spellStart"/>
      <w:r w:rsidRPr="002F5CEB">
        <w:rPr>
          <w:rFonts w:ascii="Arial" w:hAnsi="Arial" w:cs="Arial"/>
          <w:bCs/>
        </w:rPr>
        <w:t>n</w:t>
      </w:r>
      <w:r w:rsidR="0070674C" w:rsidRPr="002F5CEB">
        <w:rPr>
          <w:rFonts w:ascii="Arial" w:hAnsi="Arial" w:cs="Arial"/>
          <w:bCs/>
        </w:rPr>
        <w:t>ano</w:t>
      </w:r>
      <w:proofErr w:type="spellEnd"/>
      <w:r w:rsidR="0070674C" w:rsidRPr="002F5CEB">
        <w:rPr>
          <w:rFonts w:ascii="Arial" w:hAnsi="Arial" w:cs="Arial"/>
          <w:bCs/>
        </w:rPr>
        <w:t>-hardness mapping)</w:t>
      </w:r>
      <w:r w:rsidRPr="002F5CEB">
        <w:rPr>
          <w:rFonts w:ascii="Arial" w:hAnsi="Arial" w:cs="Arial"/>
          <w:bCs/>
        </w:rPr>
        <w:t>.</w:t>
      </w:r>
    </w:p>
    <w:bookmarkEnd w:id="7"/>
    <w:p w14:paraId="4E004A60" w14:textId="77777777" w:rsidR="004A458B" w:rsidRDefault="004A458B" w:rsidP="002F5CEB">
      <w:pPr>
        <w:spacing w:after="0" w:line="240" w:lineRule="auto"/>
        <w:ind w:left="284" w:hanging="284"/>
        <w:rPr>
          <w:rFonts w:ascii="Arial" w:hAnsi="Arial" w:cs="Arial"/>
          <w:bCs/>
        </w:rPr>
      </w:pPr>
    </w:p>
    <w:p w14:paraId="5D8736F9" w14:textId="70A339C7" w:rsidR="00413882" w:rsidRPr="006D32BD" w:rsidRDefault="00413882" w:rsidP="00413882">
      <w:pPr>
        <w:spacing w:after="0" w:line="240" w:lineRule="auto"/>
        <w:rPr>
          <w:rFonts w:ascii="Arial" w:hAnsi="Arial" w:cs="Arial"/>
          <w:bCs/>
        </w:rPr>
      </w:pPr>
      <w:r w:rsidRPr="006D32BD">
        <w:rPr>
          <w:rFonts w:ascii="Arial" w:hAnsi="Arial" w:cs="Arial"/>
          <w:b/>
          <w:bCs/>
        </w:rPr>
        <w:t xml:space="preserve">Denis </w:t>
      </w:r>
      <w:proofErr w:type="spellStart"/>
      <w:r w:rsidRPr="006D32BD">
        <w:rPr>
          <w:rFonts w:ascii="Arial" w:hAnsi="Arial" w:cs="Arial"/>
          <w:b/>
          <w:bCs/>
        </w:rPr>
        <w:t>Horlait</w:t>
      </w:r>
      <w:proofErr w:type="spellEnd"/>
    </w:p>
    <w:p w14:paraId="04C354CB" w14:textId="77777777" w:rsidR="004253BC" w:rsidRDefault="004253BC" w:rsidP="004253BC">
      <w:pPr>
        <w:numPr>
          <w:ilvl w:val="0"/>
          <w:numId w:val="24"/>
        </w:numPr>
        <w:spacing w:after="0" w:line="240" w:lineRule="auto"/>
        <w:ind w:left="284" w:hanging="284"/>
        <w:rPr>
          <w:rFonts w:ascii="Arial" w:hAnsi="Arial" w:cs="Arial"/>
        </w:rPr>
      </w:pPr>
      <w:r w:rsidRPr="004253BC">
        <w:rPr>
          <w:rFonts w:ascii="Arial" w:hAnsi="Arial" w:cs="Arial"/>
          <w:b/>
          <w:i/>
        </w:rPr>
        <w:t>Lecture</w:t>
      </w:r>
      <w:r w:rsidRPr="00CC511C">
        <w:rPr>
          <w:rFonts w:ascii="Arial" w:hAnsi="Arial" w:cs="Arial"/>
        </w:rPr>
        <w:t xml:space="preserve"> ‘MAX phases for ATF cladding: Projects at Imperial College’ in CARAT 2</w:t>
      </w:r>
      <w:r w:rsidRPr="00CC511C">
        <w:rPr>
          <w:rFonts w:ascii="Arial" w:hAnsi="Arial" w:cs="Arial"/>
          <w:vertAlign w:val="superscript"/>
        </w:rPr>
        <w:t>nd</w:t>
      </w:r>
      <w:r w:rsidRPr="00CC511C">
        <w:rPr>
          <w:rFonts w:ascii="Arial" w:hAnsi="Arial" w:cs="Arial"/>
        </w:rPr>
        <w:t xml:space="preserve"> conf on MAX phase collaboration at Dalton Nuclear Institute, The University of Manchester, 16</w:t>
      </w:r>
      <w:r w:rsidRPr="00CC511C">
        <w:rPr>
          <w:rFonts w:ascii="Arial" w:hAnsi="Arial" w:cs="Arial"/>
          <w:vertAlign w:val="superscript"/>
        </w:rPr>
        <w:t>th</w:t>
      </w:r>
      <w:r w:rsidRPr="00CC511C">
        <w:rPr>
          <w:rFonts w:ascii="Arial" w:hAnsi="Arial" w:cs="Arial"/>
        </w:rPr>
        <w:t xml:space="preserve"> June, 2014.</w:t>
      </w:r>
    </w:p>
    <w:p w14:paraId="5498A1DF" w14:textId="77777777" w:rsidR="004253BC" w:rsidRPr="00CC511C" w:rsidRDefault="004253BC" w:rsidP="004253BC">
      <w:pPr>
        <w:numPr>
          <w:ilvl w:val="0"/>
          <w:numId w:val="24"/>
        </w:numPr>
        <w:spacing w:after="0" w:line="240" w:lineRule="auto"/>
        <w:ind w:left="284" w:hanging="284"/>
        <w:rPr>
          <w:rFonts w:ascii="Arial" w:hAnsi="Arial" w:cs="Arial"/>
        </w:rPr>
      </w:pPr>
      <w:r w:rsidRPr="004253BC">
        <w:rPr>
          <w:rFonts w:ascii="Arial" w:hAnsi="Arial" w:cs="Arial"/>
          <w:b/>
          <w:i/>
        </w:rPr>
        <w:t>Lecture</w:t>
      </w:r>
      <w:r w:rsidRPr="00CC511C">
        <w:rPr>
          <w:rFonts w:ascii="Arial" w:hAnsi="Arial" w:cs="Arial"/>
        </w:rPr>
        <w:t xml:space="preserve"> ‘MAX phases for ATF cladding: Projects at Imperial College’ </w:t>
      </w:r>
      <w:r w:rsidRPr="00CC511C">
        <w:rPr>
          <w:rFonts w:ascii="Arial" w:hAnsi="Arial" w:cs="Arial"/>
          <w:iCs/>
        </w:rPr>
        <w:t>Presentation for the Nuclear Advisory Committee</w:t>
      </w:r>
      <w:r>
        <w:rPr>
          <w:rFonts w:ascii="Arial" w:hAnsi="Arial" w:cs="Arial"/>
        </w:rPr>
        <w:t xml:space="preserve"> meeting</w:t>
      </w:r>
      <w:r w:rsidRPr="00CC511C">
        <w:rPr>
          <w:rFonts w:ascii="Arial" w:hAnsi="Arial" w:cs="Arial"/>
        </w:rPr>
        <w:t xml:space="preserve">, </w:t>
      </w:r>
      <w:r>
        <w:rPr>
          <w:rFonts w:ascii="Arial" w:hAnsi="Arial" w:cs="Arial"/>
        </w:rPr>
        <w:t>Imperial College London</w:t>
      </w:r>
      <w:r w:rsidRPr="00CC511C">
        <w:rPr>
          <w:rFonts w:ascii="Arial" w:hAnsi="Arial" w:cs="Arial"/>
        </w:rPr>
        <w:t xml:space="preserve">, </w:t>
      </w:r>
      <w:r>
        <w:rPr>
          <w:rFonts w:ascii="Arial" w:hAnsi="Arial" w:cs="Arial"/>
        </w:rPr>
        <w:t>09</w:t>
      </w:r>
      <w:r w:rsidRPr="00CC511C">
        <w:rPr>
          <w:rFonts w:ascii="Arial" w:hAnsi="Arial" w:cs="Arial"/>
          <w:vertAlign w:val="superscript"/>
        </w:rPr>
        <w:t>th</w:t>
      </w:r>
      <w:r w:rsidRPr="00CC511C">
        <w:rPr>
          <w:rFonts w:ascii="Arial" w:hAnsi="Arial" w:cs="Arial"/>
        </w:rPr>
        <w:t xml:space="preserve"> Ju</w:t>
      </w:r>
      <w:r>
        <w:rPr>
          <w:rFonts w:ascii="Arial" w:hAnsi="Arial" w:cs="Arial"/>
        </w:rPr>
        <w:t>ly</w:t>
      </w:r>
      <w:r w:rsidRPr="00CC511C">
        <w:rPr>
          <w:rFonts w:ascii="Arial" w:hAnsi="Arial" w:cs="Arial"/>
        </w:rPr>
        <w:t>, 2014.</w:t>
      </w:r>
    </w:p>
    <w:p w14:paraId="7E86D5B4" w14:textId="77777777" w:rsidR="004253BC" w:rsidRPr="002F5CEB" w:rsidRDefault="004253BC" w:rsidP="004253BC">
      <w:pPr>
        <w:pStyle w:val="ListParagraph"/>
        <w:numPr>
          <w:ilvl w:val="0"/>
          <w:numId w:val="24"/>
        </w:numPr>
        <w:spacing w:after="0" w:line="240" w:lineRule="auto"/>
        <w:ind w:left="284" w:hanging="284"/>
        <w:rPr>
          <w:rFonts w:ascii="Arial" w:eastAsia="Times New Roman" w:hAnsi="Arial" w:cs="Arial"/>
          <w:color w:val="000000"/>
          <w:lang w:eastAsia="en-GB"/>
        </w:rPr>
      </w:pPr>
      <w:r w:rsidRPr="002F5CEB">
        <w:rPr>
          <w:rFonts w:ascii="Arial" w:eastAsia="Times New Roman" w:hAnsi="Arial" w:cs="Arial"/>
          <w:b/>
          <w:i/>
          <w:color w:val="000000"/>
          <w:lang w:eastAsia="en-GB"/>
        </w:rPr>
        <w:t xml:space="preserve">Keynote </w:t>
      </w:r>
      <w:r>
        <w:rPr>
          <w:rFonts w:ascii="Arial" w:eastAsia="Times New Roman" w:hAnsi="Arial" w:cs="Arial"/>
          <w:color w:val="000000"/>
          <w:lang w:eastAsia="en-GB"/>
        </w:rPr>
        <w:t>‘</w:t>
      </w:r>
      <w:r w:rsidRPr="002F5CEB">
        <w:rPr>
          <w:rFonts w:ascii="Arial" w:eastAsia="Times New Roman" w:hAnsi="Arial" w:cs="Arial"/>
          <w:color w:val="000000"/>
          <w:lang w:eastAsia="en-GB"/>
        </w:rPr>
        <w:t>Development of MAX phases for high-temperature protection of nuclear fuel cladding in accident conditions</w:t>
      </w:r>
      <w:r>
        <w:rPr>
          <w:rFonts w:ascii="Arial" w:eastAsia="Times New Roman" w:hAnsi="Arial" w:cs="Arial"/>
          <w:color w:val="000000"/>
          <w:lang w:eastAsia="en-GB"/>
        </w:rPr>
        <w:t>’</w:t>
      </w:r>
      <w:r w:rsidRPr="002F5CEB">
        <w:rPr>
          <w:rFonts w:ascii="Arial" w:eastAsia="Times New Roman" w:hAnsi="Arial" w:cs="Arial"/>
          <w:color w:val="000000"/>
          <w:lang w:eastAsia="en-GB"/>
        </w:rPr>
        <w:t xml:space="preserve"> </w:t>
      </w:r>
      <w:r w:rsidRPr="0074253F">
        <w:rPr>
          <w:rFonts w:ascii="Arial" w:eastAsia="Times New Roman" w:hAnsi="Arial" w:cs="Arial"/>
          <w:color w:val="000000"/>
          <w:lang w:eastAsia="en-GB"/>
        </w:rPr>
        <w:t>ECERS XIV, Toledo, Spain, June 21-25, 2015</w:t>
      </w:r>
      <w:r w:rsidRPr="002F5CEB">
        <w:rPr>
          <w:rFonts w:ascii="Arial" w:eastAsia="Times New Roman" w:hAnsi="Arial" w:cs="Arial"/>
          <w:color w:val="000000"/>
          <w:lang w:eastAsia="en-GB"/>
        </w:rPr>
        <w:t>.</w:t>
      </w:r>
    </w:p>
    <w:p w14:paraId="15C15799" w14:textId="77777777" w:rsidR="004253BC" w:rsidRDefault="004253BC" w:rsidP="004253BC">
      <w:pPr>
        <w:pStyle w:val="ListParagraph"/>
        <w:numPr>
          <w:ilvl w:val="0"/>
          <w:numId w:val="24"/>
        </w:numPr>
        <w:spacing w:after="0" w:line="240" w:lineRule="auto"/>
        <w:ind w:left="284" w:hanging="284"/>
        <w:rPr>
          <w:rFonts w:ascii="Arial" w:eastAsia="Times New Roman" w:hAnsi="Arial" w:cs="Arial"/>
          <w:color w:val="000000"/>
          <w:lang w:eastAsia="en-GB"/>
        </w:rPr>
      </w:pPr>
      <w:r w:rsidRPr="002F5CEB">
        <w:rPr>
          <w:rFonts w:ascii="Arial" w:eastAsia="Times New Roman" w:hAnsi="Arial" w:cs="Arial"/>
          <w:b/>
          <w:i/>
          <w:color w:val="000000"/>
          <w:lang w:eastAsia="en-GB"/>
        </w:rPr>
        <w:t>Keynote</w:t>
      </w:r>
      <w:r w:rsidRPr="002F5CEB">
        <w:rPr>
          <w:rFonts w:ascii="Arial" w:eastAsia="Times New Roman" w:hAnsi="Arial" w:cs="Arial"/>
          <w:color w:val="000000"/>
          <w:lang w:eastAsia="en-GB"/>
        </w:rPr>
        <w:t xml:space="preserve"> </w:t>
      </w:r>
      <w:r>
        <w:rPr>
          <w:rFonts w:ascii="Arial" w:eastAsia="Times New Roman" w:hAnsi="Arial" w:cs="Arial"/>
          <w:color w:val="000000"/>
          <w:lang w:eastAsia="en-GB"/>
        </w:rPr>
        <w:t>‘</w:t>
      </w:r>
      <w:r w:rsidRPr="002F5CEB">
        <w:rPr>
          <w:rFonts w:ascii="Arial" w:eastAsia="Times New Roman" w:hAnsi="Arial" w:cs="Arial"/>
          <w:color w:val="000000"/>
          <w:lang w:eastAsia="en-GB"/>
        </w:rPr>
        <w:t xml:space="preserve">Synthesis, characterization and oxidation </w:t>
      </w:r>
      <w:proofErr w:type="gramStart"/>
      <w:r w:rsidRPr="002F5CEB">
        <w:rPr>
          <w:rFonts w:ascii="Arial" w:eastAsia="Times New Roman" w:hAnsi="Arial" w:cs="Arial"/>
          <w:color w:val="000000"/>
          <w:lang w:eastAsia="en-GB"/>
        </w:rPr>
        <w:t>testing  of</w:t>
      </w:r>
      <w:proofErr w:type="gramEnd"/>
      <w:r w:rsidRPr="002F5CEB">
        <w:rPr>
          <w:rFonts w:ascii="Arial" w:eastAsia="Times New Roman" w:hAnsi="Arial" w:cs="Arial"/>
          <w:color w:val="000000"/>
          <w:lang w:eastAsia="en-GB"/>
        </w:rPr>
        <w:t xml:space="preserve"> MAX phases in the Cr-</w:t>
      </w:r>
      <w:proofErr w:type="spellStart"/>
      <w:r w:rsidRPr="002F5CEB">
        <w:rPr>
          <w:rFonts w:ascii="Arial" w:eastAsia="Times New Roman" w:hAnsi="Arial" w:cs="Arial"/>
          <w:color w:val="000000"/>
          <w:lang w:eastAsia="en-GB"/>
        </w:rPr>
        <w:t>Ti</w:t>
      </w:r>
      <w:proofErr w:type="spellEnd"/>
      <w:r w:rsidRPr="002F5CEB">
        <w:rPr>
          <w:rFonts w:ascii="Arial" w:eastAsia="Times New Roman" w:hAnsi="Arial" w:cs="Arial"/>
          <w:color w:val="000000"/>
          <w:lang w:eastAsia="en-GB"/>
        </w:rPr>
        <w:t>-Al-C system and of Zr</w:t>
      </w:r>
      <w:r w:rsidRPr="002F5CEB">
        <w:rPr>
          <w:rFonts w:ascii="Arial" w:eastAsia="Times New Roman" w:hAnsi="Arial" w:cs="Arial"/>
          <w:color w:val="000000"/>
          <w:vertAlign w:val="subscript"/>
          <w:lang w:eastAsia="en-GB"/>
        </w:rPr>
        <w:t>2</w:t>
      </w:r>
      <w:r w:rsidRPr="002F5CEB">
        <w:rPr>
          <w:rFonts w:ascii="Arial" w:eastAsia="Times New Roman" w:hAnsi="Arial" w:cs="Arial"/>
          <w:color w:val="000000"/>
          <w:lang w:eastAsia="en-GB"/>
        </w:rPr>
        <w:t>AlC based compounds</w:t>
      </w:r>
      <w:r>
        <w:rPr>
          <w:rFonts w:ascii="Arial" w:eastAsia="Times New Roman" w:hAnsi="Arial" w:cs="Arial"/>
          <w:color w:val="000000"/>
          <w:lang w:eastAsia="en-GB"/>
        </w:rPr>
        <w:t>’</w:t>
      </w:r>
      <w:r w:rsidRPr="002F5CEB">
        <w:rPr>
          <w:rFonts w:ascii="Arial" w:eastAsia="Times New Roman" w:hAnsi="Arial" w:cs="Arial"/>
          <w:color w:val="000000"/>
          <w:lang w:eastAsia="en-GB"/>
        </w:rPr>
        <w:t>, ICACC</w:t>
      </w:r>
      <w:r>
        <w:rPr>
          <w:rFonts w:ascii="Arial" w:eastAsia="Times New Roman" w:hAnsi="Arial" w:cs="Arial"/>
          <w:color w:val="000000"/>
          <w:lang w:eastAsia="en-GB"/>
        </w:rPr>
        <w:t>39</w:t>
      </w:r>
      <w:r w:rsidRPr="002F5CEB">
        <w:rPr>
          <w:rFonts w:ascii="Arial" w:eastAsia="Times New Roman" w:hAnsi="Arial" w:cs="Arial"/>
          <w:color w:val="000000"/>
          <w:lang w:eastAsia="en-GB"/>
        </w:rPr>
        <w:t>, January 2015</w:t>
      </w:r>
      <w:r>
        <w:rPr>
          <w:rFonts w:ascii="Arial" w:eastAsia="Times New Roman" w:hAnsi="Arial" w:cs="Arial"/>
          <w:color w:val="000000"/>
          <w:lang w:eastAsia="en-GB"/>
        </w:rPr>
        <w:t>,</w:t>
      </w:r>
      <w:r w:rsidRPr="002F5CEB">
        <w:rPr>
          <w:rFonts w:ascii="Arial" w:eastAsia="Times New Roman" w:hAnsi="Arial" w:cs="Arial"/>
          <w:color w:val="000000"/>
          <w:lang w:eastAsia="en-GB"/>
        </w:rPr>
        <w:t xml:space="preserve"> Daytona Beach, FL, USA.</w:t>
      </w:r>
    </w:p>
    <w:p w14:paraId="7C976621" w14:textId="69C08CC8" w:rsidR="00413882" w:rsidRPr="004253BC" w:rsidRDefault="004253BC" w:rsidP="004253BC">
      <w:pPr>
        <w:pStyle w:val="ListParagraph"/>
        <w:numPr>
          <w:ilvl w:val="0"/>
          <w:numId w:val="24"/>
        </w:numPr>
        <w:spacing w:after="0" w:line="240" w:lineRule="auto"/>
        <w:ind w:left="284" w:hanging="284"/>
        <w:rPr>
          <w:rFonts w:ascii="Arial" w:eastAsia="Times New Roman" w:hAnsi="Arial" w:cs="Arial"/>
          <w:color w:val="000000"/>
          <w:lang w:eastAsia="en-GB"/>
        </w:rPr>
      </w:pPr>
      <w:r w:rsidRPr="004253BC">
        <w:rPr>
          <w:rFonts w:ascii="Arial" w:eastAsia="Times New Roman" w:hAnsi="Arial" w:cs="Arial"/>
          <w:b/>
          <w:i/>
          <w:color w:val="000000"/>
          <w:lang w:eastAsia="en-GB"/>
        </w:rPr>
        <w:t>Visit</w:t>
      </w:r>
      <w:r w:rsidRPr="00FB682F">
        <w:rPr>
          <w:rFonts w:ascii="Arial" w:eastAsia="Times New Roman" w:hAnsi="Arial" w:cs="Arial"/>
          <w:color w:val="000000"/>
          <w:lang w:eastAsia="en-GB"/>
        </w:rPr>
        <w:t xml:space="preserve"> to </w:t>
      </w:r>
      <w:r>
        <w:rPr>
          <w:rFonts w:ascii="Arial" w:eastAsia="Times New Roman" w:hAnsi="Arial" w:cs="Arial"/>
          <w:color w:val="000000"/>
          <w:lang w:eastAsia="en-GB"/>
        </w:rPr>
        <w:t xml:space="preserve">NNL Central Laboratory, Sellafield, </w:t>
      </w:r>
      <w:r>
        <w:rPr>
          <w:rFonts w:ascii="Arial" w:hAnsi="Arial" w:cs="Arial"/>
        </w:rPr>
        <w:t>2</w:t>
      </w:r>
      <w:r w:rsidRPr="0025543D">
        <w:rPr>
          <w:rFonts w:ascii="Arial" w:hAnsi="Arial" w:cs="Arial"/>
          <w:vertAlign w:val="superscript"/>
        </w:rPr>
        <w:t>nd</w:t>
      </w:r>
      <w:r>
        <w:rPr>
          <w:rFonts w:ascii="Arial" w:hAnsi="Arial" w:cs="Arial"/>
        </w:rPr>
        <w:t xml:space="preserve"> June</w:t>
      </w:r>
      <w:r w:rsidRPr="00CC511C">
        <w:rPr>
          <w:rFonts w:ascii="Arial" w:hAnsi="Arial" w:cs="Arial"/>
        </w:rPr>
        <w:t xml:space="preserve"> 201</w:t>
      </w:r>
      <w:r>
        <w:rPr>
          <w:rFonts w:ascii="Arial" w:hAnsi="Arial" w:cs="Arial"/>
        </w:rPr>
        <w:t>5,</w:t>
      </w:r>
      <w:r>
        <w:rPr>
          <w:rFonts w:ascii="Arial" w:eastAsia="Times New Roman" w:hAnsi="Arial" w:cs="Arial"/>
          <w:color w:val="000000"/>
          <w:lang w:eastAsia="en-GB"/>
        </w:rPr>
        <w:t xml:space="preserve"> to discuss possibilities of Imperial-NNL collaborations.</w:t>
      </w:r>
    </w:p>
    <w:p w14:paraId="5735F6F9" w14:textId="77777777" w:rsidR="00413882" w:rsidRDefault="00413882" w:rsidP="00413882">
      <w:pPr>
        <w:spacing w:after="0" w:line="240" w:lineRule="auto"/>
        <w:rPr>
          <w:rFonts w:ascii="Arial" w:eastAsia="Times New Roman" w:hAnsi="Arial" w:cs="Arial"/>
          <w:color w:val="000000"/>
          <w:lang w:eastAsia="en-GB"/>
        </w:rPr>
      </w:pPr>
    </w:p>
    <w:p w14:paraId="15275E58" w14:textId="4D8C51EA" w:rsidR="00413882" w:rsidRPr="00B142E8" w:rsidRDefault="00413882" w:rsidP="00413882">
      <w:pPr>
        <w:spacing w:after="0" w:line="240" w:lineRule="auto"/>
        <w:rPr>
          <w:rFonts w:ascii="Arial" w:hAnsi="Arial" w:cs="Arial"/>
          <w:bCs/>
        </w:rPr>
      </w:pPr>
      <w:r w:rsidRPr="002F5CEB">
        <w:rPr>
          <w:rFonts w:ascii="Arial" w:hAnsi="Arial" w:cs="Arial"/>
          <w:b/>
          <w:bCs/>
        </w:rPr>
        <w:t>Sam Humphry Baker</w:t>
      </w:r>
    </w:p>
    <w:p w14:paraId="225B0DDE" w14:textId="091C458B" w:rsidR="00413882" w:rsidRPr="00D9683B" w:rsidRDefault="00413882" w:rsidP="00413882">
      <w:pPr>
        <w:pStyle w:val="ListParagraph"/>
        <w:numPr>
          <w:ilvl w:val="0"/>
          <w:numId w:val="30"/>
        </w:numPr>
        <w:tabs>
          <w:tab w:val="left" w:pos="4147"/>
        </w:tabs>
        <w:spacing w:after="0" w:line="240" w:lineRule="auto"/>
        <w:ind w:left="284" w:hanging="284"/>
        <w:rPr>
          <w:rFonts w:ascii="Arial" w:hAnsi="Arial" w:cs="Arial"/>
        </w:rPr>
      </w:pPr>
      <w:r w:rsidRPr="004253BC">
        <w:rPr>
          <w:rFonts w:ascii="Arial" w:hAnsi="Arial" w:cs="Arial"/>
          <w:b/>
          <w:i/>
        </w:rPr>
        <w:t>Lecture</w:t>
      </w:r>
      <w:r w:rsidRPr="00D9683B">
        <w:rPr>
          <w:rFonts w:ascii="Arial" w:hAnsi="Arial" w:cs="Arial"/>
        </w:rPr>
        <w:t xml:space="preserve"> </w:t>
      </w:r>
      <w:r w:rsidR="00D9683B">
        <w:rPr>
          <w:rFonts w:ascii="Arial" w:hAnsi="Arial" w:cs="Arial"/>
        </w:rPr>
        <w:t>‘</w:t>
      </w:r>
      <w:r w:rsidRPr="00D9683B">
        <w:rPr>
          <w:rFonts w:ascii="Arial" w:hAnsi="Arial" w:cs="Arial"/>
        </w:rPr>
        <w:t xml:space="preserve">Microstructural evolution in helium implanted </w:t>
      </w:r>
      <w:proofErr w:type="spellStart"/>
      <w:r w:rsidRPr="00D9683B">
        <w:rPr>
          <w:rFonts w:ascii="Arial" w:hAnsi="Arial" w:cs="Arial"/>
        </w:rPr>
        <w:t>cermets</w:t>
      </w:r>
      <w:proofErr w:type="spellEnd"/>
      <w:r w:rsidR="00D9683B">
        <w:rPr>
          <w:rFonts w:ascii="Arial" w:hAnsi="Arial" w:cs="Arial"/>
        </w:rPr>
        <w:t>’</w:t>
      </w:r>
      <w:r w:rsidRPr="00D9683B">
        <w:rPr>
          <w:rFonts w:ascii="Arial" w:hAnsi="Arial" w:cs="Arial"/>
        </w:rPr>
        <w:t>, S. A. Humphry-Baker, G. Greaves, J Hinks, S. E.  Donnelly, G. D. W. Smith and W. E. Lee in Symposium: Characterisation and modelling of radiation effects across classes of materials: Tungsten, AMPT Annual meeting 2015, Madrid, Spain 14</w:t>
      </w:r>
      <w:r w:rsidRPr="00D9683B">
        <w:rPr>
          <w:rFonts w:ascii="Arial" w:hAnsi="Arial" w:cs="Arial"/>
          <w:vertAlign w:val="superscript"/>
        </w:rPr>
        <w:t>th</w:t>
      </w:r>
      <w:r w:rsidR="00F06792" w:rsidRPr="00D9683B">
        <w:rPr>
          <w:rFonts w:ascii="Arial" w:hAnsi="Arial" w:cs="Arial"/>
        </w:rPr>
        <w:t xml:space="preserve"> </w:t>
      </w:r>
      <w:r w:rsidRPr="00D9683B">
        <w:rPr>
          <w:rFonts w:ascii="Arial" w:hAnsi="Arial" w:cs="Arial"/>
        </w:rPr>
        <w:t>December 2015</w:t>
      </w:r>
      <w:r w:rsidRPr="00D9683B">
        <w:rPr>
          <w:rFonts w:ascii="Arial" w:hAnsi="Arial" w:cs="Arial"/>
        </w:rPr>
        <w:tab/>
      </w:r>
    </w:p>
    <w:p w14:paraId="3F18A227" w14:textId="7CAC91CA" w:rsidR="00D9683B" w:rsidRPr="00D9683B" w:rsidRDefault="00D9683B" w:rsidP="00D9683B">
      <w:pPr>
        <w:pStyle w:val="ListParagraph"/>
        <w:numPr>
          <w:ilvl w:val="0"/>
          <w:numId w:val="30"/>
        </w:numPr>
        <w:spacing w:after="0" w:line="240" w:lineRule="auto"/>
        <w:ind w:left="284" w:hanging="284"/>
        <w:rPr>
          <w:rFonts w:ascii="Arial" w:hAnsi="Arial" w:cs="Arial"/>
          <w:b/>
        </w:rPr>
      </w:pPr>
      <w:r w:rsidRPr="004253BC">
        <w:rPr>
          <w:rFonts w:ascii="Arial" w:hAnsi="Arial" w:cs="Arial"/>
          <w:b/>
          <w:i/>
        </w:rPr>
        <w:t>Poster</w:t>
      </w:r>
      <w:r w:rsidRPr="00D9683B">
        <w:rPr>
          <w:rFonts w:ascii="Arial" w:hAnsi="Arial" w:cs="Arial"/>
          <w:b/>
        </w:rPr>
        <w:t xml:space="preserve"> </w:t>
      </w:r>
      <w:r>
        <w:rPr>
          <w:rFonts w:ascii="Arial" w:hAnsi="Arial" w:cs="Arial"/>
          <w:b/>
        </w:rPr>
        <w:t>‘</w:t>
      </w:r>
      <w:r w:rsidRPr="00D9683B">
        <w:rPr>
          <w:rStyle w:val="Strong"/>
          <w:rFonts w:ascii="Arial" w:hAnsi="Arial"/>
          <w:b w:val="0"/>
        </w:rPr>
        <w:t xml:space="preserve">Irradiation and thermal damage of tungsten carbide </w:t>
      </w:r>
      <w:proofErr w:type="spellStart"/>
      <w:r w:rsidRPr="00D9683B">
        <w:rPr>
          <w:rStyle w:val="Strong"/>
          <w:rFonts w:ascii="Arial" w:hAnsi="Arial"/>
          <w:b w:val="0"/>
        </w:rPr>
        <w:t>cermets</w:t>
      </w:r>
      <w:proofErr w:type="spellEnd"/>
      <w:r>
        <w:rPr>
          <w:rStyle w:val="Strong"/>
          <w:rFonts w:ascii="Arial" w:hAnsi="Arial"/>
          <w:b w:val="0"/>
        </w:rPr>
        <w:t>’</w:t>
      </w:r>
      <w:r w:rsidRPr="00D9683B">
        <w:rPr>
          <w:rStyle w:val="Strong"/>
          <w:rFonts w:ascii="Arial" w:hAnsi="Arial"/>
          <w:b w:val="0"/>
        </w:rPr>
        <w:t>,</w:t>
      </w:r>
      <w:r w:rsidRPr="00D9683B">
        <w:rPr>
          <w:rFonts w:ascii="Arial" w:hAnsi="Arial"/>
          <w:b/>
        </w:rPr>
        <w:t xml:space="preserve"> </w:t>
      </w:r>
      <w:r w:rsidRPr="00D9683B">
        <w:rPr>
          <w:rFonts w:ascii="Arial" w:hAnsi="Arial"/>
        </w:rPr>
        <w:t>S. A. Humphry-Baker,</w:t>
      </w:r>
      <w:r w:rsidRPr="00D9683B">
        <w:rPr>
          <w:rFonts w:ascii="Arial" w:hAnsi="Arial"/>
          <w:b/>
        </w:rPr>
        <w:t xml:space="preserve"> </w:t>
      </w:r>
      <w:r w:rsidRPr="00D9683B">
        <w:rPr>
          <w:rFonts w:ascii="Arial" w:hAnsi="Arial"/>
        </w:rPr>
        <w:t xml:space="preserve">K. Peng, B. </w:t>
      </w:r>
      <w:proofErr w:type="spellStart"/>
      <w:r w:rsidRPr="00D9683B">
        <w:rPr>
          <w:rFonts w:ascii="Arial" w:hAnsi="Arial"/>
        </w:rPr>
        <w:t>Tavaya</w:t>
      </w:r>
      <w:proofErr w:type="spellEnd"/>
      <w:r w:rsidRPr="00D9683B">
        <w:rPr>
          <w:rFonts w:ascii="Arial" w:hAnsi="Arial"/>
        </w:rPr>
        <w:t>, G. Greaves, J. A. Hinks, S. E. Donnelly, G. D. W. Smith and W. E. Lee, in Symposium: Irradiation effects in materials. MFFP September Workshop, Oxford, UK 23</w:t>
      </w:r>
      <w:r w:rsidRPr="00D9683B">
        <w:rPr>
          <w:rFonts w:ascii="Arial" w:hAnsi="Arial"/>
          <w:vertAlign w:val="superscript"/>
        </w:rPr>
        <w:t>rd</w:t>
      </w:r>
      <w:r>
        <w:rPr>
          <w:rFonts w:ascii="Arial" w:hAnsi="Arial"/>
        </w:rPr>
        <w:t xml:space="preserve"> </w:t>
      </w:r>
      <w:r w:rsidRPr="00D9683B">
        <w:rPr>
          <w:rFonts w:ascii="Arial" w:hAnsi="Arial"/>
        </w:rPr>
        <w:t>September 2015</w:t>
      </w:r>
    </w:p>
    <w:p w14:paraId="3437FACF" w14:textId="2A2A055E" w:rsidR="00D9683B" w:rsidRPr="00D9683B" w:rsidRDefault="00D9683B" w:rsidP="00F06792">
      <w:pPr>
        <w:pStyle w:val="ListParagraph"/>
        <w:numPr>
          <w:ilvl w:val="0"/>
          <w:numId w:val="30"/>
        </w:numPr>
        <w:tabs>
          <w:tab w:val="left" w:pos="4147"/>
        </w:tabs>
        <w:spacing w:after="0" w:line="240" w:lineRule="auto"/>
        <w:ind w:left="284" w:hanging="284"/>
        <w:rPr>
          <w:rFonts w:ascii="Arial" w:hAnsi="Arial" w:cs="Arial"/>
        </w:rPr>
      </w:pPr>
      <w:r w:rsidRPr="004253BC">
        <w:rPr>
          <w:rFonts w:ascii="Arial" w:hAnsi="Arial" w:cs="Arial"/>
          <w:b/>
          <w:i/>
        </w:rPr>
        <w:t>Poster</w:t>
      </w:r>
      <w:r w:rsidRPr="00D9683B">
        <w:rPr>
          <w:rFonts w:ascii="Arial" w:hAnsi="Arial" w:cs="Arial"/>
          <w:b/>
        </w:rPr>
        <w:t xml:space="preserve"> </w:t>
      </w:r>
      <w:r>
        <w:rPr>
          <w:rFonts w:ascii="Arial" w:hAnsi="Arial" w:cs="Arial"/>
          <w:b/>
        </w:rPr>
        <w:t>‘</w:t>
      </w:r>
      <w:r w:rsidRPr="00D9683B">
        <w:rPr>
          <w:rStyle w:val="Strong"/>
          <w:rFonts w:ascii="Arial" w:hAnsi="Arial"/>
          <w:b w:val="0"/>
        </w:rPr>
        <w:t>Helium ion irradiation of tungsten carbide neutron shields</w:t>
      </w:r>
      <w:r>
        <w:rPr>
          <w:rStyle w:val="Strong"/>
          <w:rFonts w:ascii="Arial" w:hAnsi="Arial"/>
          <w:b w:val="0"/>
        </w:rPr>
        <w:t>’</w:t>
      </w:r>
      <w:r w:rsidRPr="00D9683B">
        <w:rPr>
          <w:rStyle w:val="Strong"/>
          <w:rFonts w:ascii="Arial" w:hAnsi="Arial"/>
          <w:b w:val="0"/>
        </w:rPr>
        <w:t>,</w:t>
      </w:r>
      <w:r w:rsidRPr="00D9683B">
        <w:rPr>
          <w:rFonts w:ascii="Arial" w:hAnsi="Arial"/>
        </w:rPr>
        <w:t xml:space="preserve"> S. A. Humphry-Baker,</w:t>
      </w:r>
      <w:r w:rsidRPr="00D9683B">
        <w:rPr>
          <w:rFonts w:ascii="Arial" w:hAnsi="Arial"/>
          <w:b/>
        </w:rPr>
        <w:t xml:space="preserve"> </w:t>
      </w:r>
      <w:r w:rsidRPr="00D9683B">
        <w:rPr>
          <w:rFonts w:ascii="Arial" w:hAnsi="Arial"/>
        </w:rPr>
        <w:t>K. Peng, G. Greaves, J. A. Hinks, S. E. Donnelly, G. D. W. Smith and W. E. Lee</w:t>
      </w:r>
      <w:r w:rsidRPr="00D9683B">
        <w:rPr>
          <w:rStyle w:val="Strong"/>
          <w:rFonts w:ascii="Arial" w:hAnsi="Arial"/>
        </w:rPr>
        <w:t>,</w:t>
      </w:r>
      <w:r w:rsidRPr="00D9683B">
        <w:rPr>
          <w:rFonts w:ascii="Arial" w:hAnsi="Arial"/>
          <w:b/>
        </w:rPr>
        <w:t xml:space="preserve"> </w:t>
      </w:r>
      <w:r w:rsidRPr="00D9683B">
        <w:rPr>
          <w:rFonts w:ascii="Arial" w:hAnsi="Arial"/>
        </w:rPr>
        <w:t>in session P3.107 of the 29</w:t>
      </w:r>
      <w:r w:rsidRPr="00D9683B">
        <w:rPr>
          <w:rFonts w:ascii="Arial" w:hAnsi="Arial"/>
          <w:vertAlign w:val="superscript"/>
        </w:rPr>
        <w:t>th</w:t>
      </w:r>
      <w:r w:rsidRPr="00D9683B">
        <w:rPr>
          <w:rFonts w:ascii="Arial" w:hAnsi="Arial"/>
        </w:rPr>
        <w:t xml:space="preserve"> Symposium on Fusion Technology, Prague, CZ ,5</w:t>
      </w:r>
      <w:r w:rsidRPr="00D9683B">
        <w:rPr>
          <w:rFonts w:ascii="Arial" w:hAnsi="Arial"/>
          <w:vertAlign w:val="superscript"/>
        </w:rPr>
        <w:t>th</w:t>
      </w:r>
      <w:r w:rsidRPr="00D9683B">
        <w:rPr>
          <w:rFonts w:ascii="Arial" w:hAnsi="Arial"/>
        </w:rPr>
        <w:t xml:space="preserve"> September 2016</w:t>
      </w:r>
    </w:p>
    <w:p w14:paraId="1A878D15" w14:textId="7D8A1B21" w:rsidR="00D9683B" w:rsidRPr="00D9683B" w:rsidRDefault="00D9683B" w:rsidP="00D9683B">
      <w:pPr>
        <w:pStyle w:val="ListParagraph"/>
        <w:numPr>
          <w:ilvl w:val="0"/>
          <w:numId w:val="30"/>
        </w:numPr>
        <w:tabs>
          <w:tab w:val="left" w:pos="-720"/>
          <w:tab w:val="left" w:pos="0"/>
        </w:tabs>
        <w:suppressAutoHyphens/>
        <w:spacing w:after="0" w:line="240" w:lineRule="auto"/>
        <w:ind w:left="284" w:hanging="284"/>
        <w:jc w:val="both"/>
        <w:rPr>
          <w:rStyle w:val="Strong"/>
          <w:rFonts w:ascii="Arial" w:hAnsi="Arial"/>
          <w:b w:val="0"/>
        </w:rPr>
      </w:pPr>
      <w:r w:rsidRPr="004253BC">
        <w:rPr>
          <w:rStyle w:val="Strong"/>
          <w:rFonts w:ascii="Arial" w:hAnsi="Arial"/>
          <w:i/>
        </w:rPr>
        <w:t>Lecture</w:t>
      </w:r>
      <w:r w:rsidRPr="00D9683B">
        <w:rPr>
          <w:rStyle w:val="Strong"/>
          <w:rFonts w:ascii="Arial" w:hAnsi="Arial"/>
        </w:rPr>
        <w:t xml:space="preserve"> </w:t>
      </w:r>
      <w:r>
        <w:rPr>
          <w:rStyle w:val="Strong"/>
          <w:rFonts w:ascii="Arial" w:hAnsi="Arial"/>
        </w:rPr>
        <w:t>‘</w:t>
      </w:r>
      <w:r w:rsidRPr="00D9683B">
        <w:rPr>
          <w:rStyle w:val="Strong"/>
          <w:rFonts w:ascii="Arial" w:hAnsi="Arial"/>
          <w:b w:val="0"/>
        </w:rPr>
        <w:t>Update on</w:t>
      </w:r>
      <w:r w:rsidRPr="00D9683B">
        <w:rPr>
          <w:rStyle w:val="Strong"/>
          <w:rFonts w:ascii="Arial" w:hAnsi="Arial"/>
        </w:rPr>
        <w:t xml:space="preserve"> </w:t>
      </w:r>
      <w:r w:rsidRPr="00D9683B">
        <w:rPr>
          <w:rFonts w:ascii="Arial" w:hAnsi="Arial"/>
          <w:bCs/>
        </w:rPr>
        <w:t xml:space="preserve">tungsten carbide </w:t>
      </w:r>
      <w:proofErr w:type="spellStart"/>
      <w:r w:rsidRPr="00D9683B">
        <w:rPr>
          <w:rFonts w:ascii="Arial" w:hAnsi="Arial"/>
          <w:bCs/>
        </w:rPr>
        <w:t>cermets</w:t>
      </w:r>
      <w:proofErr w:type="spellEnd"/>
      <w:r>
        <w:rPr>
          <w:rFonts w:ascii="Arial" w:hAnsi="Arial"/>
          <w:bCs/>
        </w:rPr>
        <w:t>’</w:t>
      </w:r>
      <w:r w:rsidRPr="00D9683B">
        <w:rPr>
          <w:rFonts w:ascii="Arial" w:hAnsi="Arial"/>
        </w:rPr>
        <w:t>, at the</w:t>
      </w:r>
      <w:r w:rsidRPr="00D9683B">
        <w:rPr>
          <w:rFonts w:ascii="Arial" w:hAnsi="Arial"/>
          <w:bCs/>
        </w:rPr>
        <w:t xml:space="preserve"> IEA Tungsten Workshop, in conjunction with SOFT 2016, Prague. 6</w:t>
      </w:r>
      <w:r w:rsidRPr="00D9683B">
        <w:rPr>
          <w:rFonts w:ascii="Arial" w:hAnsi="Arial"/>
          <w:bCs/>
          <w:vertAlign w:val="superscript"/>
        </w:rPr>
        <w:t>th</w:t>
      </w:r>
      <w:r>
        <w:rPr>
          <w:rFonts w:ascii="Arial" w:hAnsi="Arial"/>
          <w:bCs/>
        </w:rPr>
        <w:t xml:space="preserve"> September 2016</w:t>
      </w:r>
    </w:p>
    <w:p w14:paraId="5D3C1B65" w14:textId="7477951C" w:rsidR="00D9683B" w:rsidRPr="00D9683B" w:rsidRDefault="00D9683B" w:rsidP="00D9683B">
      <w:pPr>
        <w:pStyle w:val="ListParagraph"/>
        <w:numPr>
          <w:ilvl w:val="0"/>
          <w:numId w:val="30"/>
        </w:numPr>
        <w:tabs>
          <w:tab w:val="left" w:pos="-720"/>
          <w:tab w:val="left" w:pos="0"/>
        </w:tabs>
        <w:suppressAutoHyphens/>
        <w:spacing w:after="0" w:line="240" w:lineRule="auto"/>
        <w:ind w:left="284" w:hanging="284"/>
        <w:jc w:val="both"/>
        <w:rPr>
          <w:rStyle w:val="Strong"/>
          <w:rFonts w:ascii="Arial" w:hAnsi="Arial"/>
          <w:b w:val="0"/>
        </w:rPr>
      </w:pPr>
      <w:r w:rsidRPr="004253BC">
        <w:rPr>
          <w:rStyle w:val="Strong"/>
          <w:rFonts w:ascii="Arial" w:hAnsi="Arial"/>
          <w:i/>
        </w:rPr>
        <w:t>Lecture</w:t>
      </w:r>
      <w:r w:rsidRPr="00D9683B">
        <w:rPr>
          <w:rStyle w:val="Strong"/>
          <w:rFonts w:ascii="Arial" w:hAnsi="Arial"/>
        </w:rPr>
        <w:t xml:space="preserve"> </w:t>
      </w:r>
      <w:r>
        <w:rPr>
          <w:rStyle w:val="Strong"/>
          <w:rFonts w:ascii="Arial" w:hAnsi="Arial"/>
        </w:rPr>
        <w:t>‘</w:t>
      </w:r>
      <w:r w:rsidRPr="00D9683B">
        <w:rPr>
          <w:rFonts w:ascii="Arial" w:hAnsi="Arial"/>
          <w:bCs/>
        </w:rPr>
        <w:t>Engineering composite materials for next-generation nuclear reactors</w:t>
      </w:r>
      <w:r>
        <w:rPr>
          <w:rFonts w:ascii="Arial" w:hAnsi="Arial"/>
          <w:bCs/>
        </w:rPr>
        <w:t>’</w:t>
      </w:r>
      <w:r w:rsidRPr="00D9683B">
        <w:rPr>
          <w:rFonts w:ascii="Arial" w:hAnsi="Arial"/>
        </w:rPr>
        <w:t>, at the</w:t>
      </w:r>
      <w:r w:rsidRPr="00D9683B">
        <w:rPr>
          <w:rFonts w:ascii="Arial" w:hAnsi="Arial"/>
          <w:bCs/>
        </w:rPr>
        <w:t xml:space="preserve"> Tech-foresight 2036, Imperial College London, 24</w:t>
      </w:r>
      <w:r w:rsidRPr="00D9683B">
        <w:rPr>
          <w:rFonts w:ascii="Arial" w:hAnsi="Arial"/>
          <w:bCs/>
          <w:vertAlign w:val="superscript"/>
        </w:rPr>
        <w:t>th</w:t>
      </w:r>
      <w:r>
        <w:rPr>
          <w:rFonts w:ascii="Arial" w:hAnsi="Arial"/>
          <w:bCs/>
        </w:rPr>
        <w:t xml:space="preserve"> </w:t>
      </w:r>
      <w:r w:rsidRPr="00D9683B">
        <w:rPr>
          <w:rFonts w:ascii="Arial" w:hAnsi="Arial"/>
          <w:bCs/>
        </w:rPr>
        <w:t>June 2016.</w:t>
      </w:r>
    </w:p>
    <w:p w14:paraId="63FD5DC7" w14:textId="7BE3566F" w:rsidR="00D9683B" w:rsidRPr="00D9683B" w:rsidRDefault="00D9683B" w:rsidP="00D9683B">
      <w:pPr>
        <w:pStyle w:val="ListParagraph"/>
        <w:numPr>
          <w:ilvl w:val="0"/>
          <w:numId w:val="30"/>
        </w:numPr>
        <w:tabs>
          <w:tab w:val="left" w:pos="4147"/>
        </w:tabs>
        <w:spacing w:after="0" w:line="240" w:lineRule="auto"/>
        <w:ind w:left="284" w:hanging="284"/>
        <w:rPr>
          <w:rFonts w:ascii="Arial" w:hAnsi="Arial" w:cs="Arial"/>
        </w:rPr>
      </w:pPr>
      <w:r w:rsidRPr="004253BC">
        <w:rPr>
          <w:rFonts w:ascii="Arial" w:hAnsi="Arial" w:cs="Arial"/>
          <w:b/>
          <w:i/>
        </w:rPr>
        <w:t>Conference talk</w:t>
      </w:r>
      <w:r w:rsidRPr="00D9683B">
        <w:rPr>
          <w:rStyle w:val="Strong"/>
          <w:rFonts w:ascii="Arial" w:hAnsi="Arial"/>
          <w:i/>
        </w:rPr>
        <w:t xml:space="preserve"> </w:t>
      </w:r>
      <w:r w:rsidR="004253BC" w:rsidRPr="004253BC">
        <w:rPr>
          <w:rStyle w:val="Strong"/>
          <w:rFonts w:ascii="Arial" w:hAnsi="Arial"/>
          <w:b w:val="0"/>
        </w:rPr>
        <w:t>‘</w:t>
      </w:r>
      <w:r w:rsidRPr="004253BC">
        <w:rPr>
          <w:rStyle w:val="Strong"/>
          <w:rFonts w:ascii="Arial" w:hAnsi="Arial"/>
          <w:b w:val="0"/>
        </w:rPr>
        <w:t xml:space="preserve">Oxidation resistant tungsten carbide </w:t>
      </w:r>
      <w:proofErr w:type="spellStart"/>
      <w:r w:rsidRPr="004253BC">
        <w:rPr>
          <w:rStyle w:val="Strong"/>
          <w:rFonts w:ascii="Arial" w:hAnsi="Arial"/>
          <w:b w:val="0"/>
        </w:rPr>
        <w:t>cermets</w:t>
      </w:r>
      <w:proofErr w:type="spellEnd"/>
      <w:r w:rsidR="004253BC">
        <w:rPr>
          <w:rStyle w:val="Strong"/>
          <w:rFonts w:ascii="Arial" w:hAnsi="Arial"/>
          <w:b w:val="0"/>
        </w:rPr>
        <w:t>’</w:t>
      </w:r>
      <w:r w:rsidRPr="004253BC">
        <w:rPr>
          <w:rStyle w:val="Strong"/>
          <w:rFonts w:ascii="Arial" w:hAnsi="Arial"/>
          <w:b w:val="0"/>
        </w:rPr>
        <w:t>,</w:t>
      </w:r>
      <w:r w:rsidRPr="00D9683B">
        <w:rPr>
          <w:rFonts w:ascii="Arial" w:hAnsi="Arial"/>
          <w:b/>
        </w:rPr>
        <w:t xml:space="preserve"> </w:t>
      </w:r>
      <w:r w:rsidRPr="00D9683B">
        <w:rPr>
          <w:rFonts w:ascii="Arial" w:hAnsi="Arial"/>
        </w:rPr>
        <w:t>S.A. Humphry-Baker, K. Peng, and W. E. Lee</w:t>
      </w:r>
      <w:r w:rsidRPr="00D9683B">
        <w:rPr>
          <w:rStyle w:val="Strong"/>
          <w:rFonts w:ascii="Arial" w:hAnsi="Arial"/>
        </w:rPr>
        <w:t>,</w:t>
      </w:r>
      <w:r w:rsidRPr="00D9683B">
        <w:rPr>
          <w:rFonts w:ascii="Arial" w:hAnsi="Arial"/>
          <w:b/>
        </w:rPr>
        <w:t xml:space="preserve"> </w:t>
      </w:r>
      <w:r w:rsidRPr="00D9683B">
        <w:rPr>
          <w:rFonts w:ascii="Arial" w:hAnsi="Arial"/>
        </w:rPr>
        <w:t>in Symposium: Multiscale behaviour of materials in extreme environments, MRS Spring meeting 2016, Phoenix, Spain 28</w:t>
      </w:r>
      <w:r w:rsidRPr="00D9683B">
        <w:rPr>
          <w:rFonts w:ascii="Arial" w:hAnsi="Arial"/>
          <w:vertAlign w:val="superscript"/>
        </w:rPr>
        <w:t>th</w:t>
      </w:r>
      <w:r w:rsidRPr="00D9683B">
        <w:rPr>
          <w:rFonts w:ascii="Arial" w:hAnsi="Arial"/>
        </w:rPr>
        <w:t xml:space="preserve"> May 2016</w:t>
      </w:r>
      <w:r w:rsidR="004253BC">
        <w:rPr>
          <w:rFonts w:ascii="Arial" w:hAnsi="Arial"/>
        </w:rPr>
        <w:t>.</w:t>
      </w:r>
    </w:p>
    <w:p w14:paraId="7ECA218A" w14:textId="7A40A7D8" w:rsidR="00D9683B" w:rsidRPr="00D9683B" w:rsidRDefault="00D9683B" w:rsidP="00D9683B">
      <w:pPr>
        <w:pStyle w:val="ListParagraph"/>
        <w:numPr>
          <w:ilvl w:val="0"/>
          <w:numId w:val="30"/>
        </w:numPr>
        <w:tabs>
          <w:tab w:val="left" w:pos="-720"/>
          <w:tab w:val="left" w:pos="0"/>
        </w:tabs>
        <w:suppressAutoHyphens/>
        <w:spacing w:after="0" w:line="240" w:lineRule="auto"/>
        <w:ind w:left="284" w:hanging="284"/>
        <w:jc w:val="both"/>
        <w:rPr>
          <w:rFonts w:ascii="Arial" w:hAnsi="Arial"/>
          <w:bCs/>
        </w:rPr>
      </w:pPr>
      <w:r w:rsidRPr="004253BC">
        <w:rPr>
          <w:rStyle w:val="Strong"/>
          <w:rFonts w:ascii="Arial" w:hAnsi="Arial"/>
          <w:i/>
        </w:rPr>
        <w:lastRenderedPageBreak/>
        <w:t>Lecture</w:t>
      </w:r>
      <w:r w:rsidRPr="00D9683B">
        <w:rPr>
          <w:rStyle w:val="Strong"/>
          <w:rFonts w:ascii="Arial" w:hAnsi="Arial"/>
        </w:rPr>
        <w:t xml:space="preserve"> </w:t>
      </w:r>
      <w:r>
        <w:rPr>
          <w:rStyle w:val="Strong"/>
          <w:rFonts w:ascii="Arial" w:hAnsi="Arial"/>
        </w:rPr>
        <w:t>‘</w:t>
      </w:r>
      <w:r w:rsidRPr="00D9683B">
        <w:rPr>
          <w:rFonts w:ascii="Arial" w:hAnsi="Arial"/>
          <w:bCs/>
        </w:rPr>
        <w:t>Oxidation and corr</w:t>
      </w:r>
      <w:r>
        <w:rPr>
          <w:rFonts w:ascii="Arial" w:hAnsi="Arial"/>
          <w:bCs/>
        </w:rPr>
        <w:t>o</w:t>
      </w:r>
      <w:r w:rsidRPr="00D9683B">
        <w:rPr>
          <w:rFonts w:ascii="Arial" w:hAnsi="Arial"/>
          <w:bCs/>
        </w:rPr>
        <w:t xml:space="preserve">sion of </w:t>
      </w:r>
      <w:proofErr w:type="spellStart"/>
      <w:r w:rsidRPr="00D9683B">
        <w:rPr>
          <w:rFonts w:ascii="Arial" w:hAnsi="Arial"/>
          <w:bCs/>
        </w:rPr>
        <w:t>hardmetals</w:t>
      </w:r>
      <w:proofErr w:type="spellEnd"/>
      <w:r w:rsidRPr="00D9683B">
        <w:rPr>
          <w:rFonts w:ascii="Arial" w:hAnsi="Arial"/>
          <w:bCs/>
        </w:rPr>
        <w:t xml:space="preserve"> with </w:t>
      </w:r>
      <w:proofErr w:type="spellStart"/>
      <w:r>
        <w:rPr>
          <w:rFonts w:ascii="Arial" w:hAnsi="Arial"/>
          <w:bCs/>
        </w:rPr>
        <w:t>F</w:t>
      </w:r>
      <w:r w:rsidRPr="00D9683B">
        <w:rPr>
          <w:rFonts w:ascii="Arial" w:hAnsi="Arial"/>
          <w:bCs/>
        </w:rPr>
        <w:t>e</w:t>
      </w:r>
      <w:r>
        <w:rPr>
          <w:rFonts w:ascii="Arial" w:hAnsi="Arial"/>
          <w:bCs/>
        </w:rPr>
        <w:t>C</w:t>
      </w:r>
      <w:r w:rsidRPr="00D9683B">
        <w:rPr>
          <w:rFonts w:ascii="Arial" w:hAnsi="Arial"/>
          <w:bCs/>
        </w:rPr>
        <w:t>r</w:t>
      </w:r>
      <w:proofErr w:type="spellEnd"/>
      <w:r w:rsidRPr="00D9683B">
        <w:rPr>
          <w:rFonts w:ascii="Arial" w:hAnsi="Arial"/>
          <w:bCs/>
        </w:rPr>
        <w:t xml:space="preserve"> binders</w:t>
      </w:r>
      <w:r>
        <w:rPr>
          <w:rFonts w:ascii="Arial" w:hAnsi="Arial"/>
          <w:bCs/>
        </w:rPr>
        <w:t>’</w:t>
      </w:r>
      <w:r w:rsidRPr="00D9683B">
        <w:rPr>
          <w:rFonts w:ascii="Arial" w:hAnsi="Arial"/>
        </w:rPr>
        <w:t>, at the</w:t>
      </w:r>
      <w:r w:rsidRPr="00D9683B">
        <w:rPr>
          <w:rFonts w:ascii="Arial" w:hAnsi="Arial"/>
          <w:bCs/>
          <w:i/>
        </w:rPr>
        <w:t xml:space="preserve"> </w:t>
      </w:r>
      <w:r w:rsidRPr="00D9683B">
        <w:rPr>
          <w:rFonts w:ascii="Arial" w:hAnsi="Arial"/>
          <w:bCs/>
        </w:rPr>
        <w:t xml:space="preserve">British </w:t>
      </w:r>
      <w:proofErr w:type="spellStart"/>
      <w:r w:rsidRPr="00D9683B">
        <w:rPr>
          <w:rFonts w:ascii="Arial" w:hAnsi="Arial"/>
          <w:bCs/>
        </w:rPr>
        <w:t>Hardmetal</w:t>
      </w:r>
      <w:proofErr w:type="spellEnd"/>
      <w:r w:rsidRPr="00D9683B">
        <w:rPr>
          <w:rFonts w:ascii="Arial" w:hAnsi="Arial"/>
          <w:bCs/>
        </w:rPr>
        <w:t xml:space="preserve"> Research Group Meeting, National Physical Laboratory, Teddington, 16</w:t>
      </w:r>
      <w:r w:rsidRPr="00D9683B">
        <w:rPr>
          <w:rFonts w:ascii="Arial" w:hAnsi="Arial"/>
          <w:bCs/>
          <w:vertAlign w:val="superscript"/>
        </w:rPr>
        <w:t>th</w:t>
      </w:r>
      <w:r>
        <w:rPr>
          <w:rFonts w:ascii="Arial" w:hAnsi="Arial"/>
          <w:bCs/>
        </w:rPr>
        <w:t xml:space="preserve"> March 2016</w:t>
      </w:r>
    </w:p>
    <w:p w14:paraId="4382C7A3" w14:textId="1FE2B0C0" w:rsidR="00D9683B" w:rsidRPr="00D9683B" w:rsidRDefault="00D9683B" w:rsidP="00D9683B">
      <w:pPr>
        <w:pStyle w:val="ListParagraph"/>
        <w:numPr>
          <w:ilvl w:val="0"/>
          <w:numId w:val="30"/>
        </w:numPr>
        <w:tabs>
          <w:tab w:val="left" w:pos="4147"/>
        </w:tabs>
        <w:spacing w:after="0" w:line="240" w:lineRule="auto"/>
        <w:ind w:left="284" w:hanging="284"/>
        <w:rPr>
          <w:rFonts w:ascii="Arial" w:hAnsi="Arial" w:cs="Arial"/>
        </w:rPr>
      </w:pPr>
      <w:r w:rsidRPr="004253BC">
        <w:rPr>
          <w:rFonts w:ascii="Arial" w:hAnsi="Arial" w:cs="Arial"/>
          <w:b/>
          <w:i/>
        </w:rPr>
        <w:t>Lecture</w:t>
      </w:r>
      <w:r w:rsidRPr="00D9683B">
        <w:rPr>
          <w:rStyle w:val="Strong"/>
          <w:rFonts w:ascii="Arial" w:hAnsi="Arial"/>
          <w:i/>
        </w:rPr>
        <w:t xml:space="preserve"> </w:t>
      </w:r>
      <w:r>
        <w:rPr>
          <w:rStyle w:val="Strong"/>
          <w:rFonts w:ascii="Arial" w:hAnsi="Arial"/>
          <w:b w:val="0"/>
        </w:rPr>
        <w:t>‘</w:t>
      </w:r>
      <w:r w:rsidRPr="00D9683B">
        <w:rPr>
          <w:rFonts w:ascii="Arial" w:hAnsi="Arial" w:cs="Arial"/>
        </w:rPr>
        <w:t xml:space="preserve">Irradiation of tungsten carbide </w:t>
      </w:r>
      <w:proofErr w:type="spellStart"/>
      <w:r w:rsidRPr="00D9683B">
        <w:rPr>
          <w:rFonts w:ascii="Arial" w:hAnsi="Arial" w:cs="Arial"/>
        </w:rPr>
        <w:t>hardmetals</w:t>
      </w:r>
      <w:proofErr w:type="spellEnd"/>
      <w:r w:rsidRPr="00D9683B">
        <w:rPr>
          <w:rFonts w:ascii="Arial" w:hAnsi="Arial" w:cs="Arial"/>
        </w:rPr>
        <w:t xml:space="preserve"> for fusion applications</w:t>
      </w:r>
      <w:r>
        <w:rPr>
          <w:rFonts w:ascii="Arial" w:hAnsi="Arial" w:cs="Arial"/>
        </w:rPr>
        <w:t>’</w:t>
      </w:r>
      <w:r w:rsidRPr="00D9683B">
        <w:rPr>
          <w:rFonts w:ascii="Arial" w:hAnsi="Arial" w:cs="Arial"/>
        </w:rPr>
        <w:t>,</w:t>
      </w:r>
      <w:r w:rsidRPr="00D9683B">
        <w:rPr>
          <w:rFonts w:ascii="Arial" w:hAnsi="Arial"/>
        </w:rPr>
        <w:t xml:space="preserve"> S.A. Humphry-Baker, G. Greaves, J.A. Hinks, S.E. Donnelly, D. </w:t>
      </w:r>
      <w:proofErr w:type="spellStart"/>
      <w:r w:rsidRPr="00D9683B">
        <w:rPr>
          <w:rFonts w:ascii="Arial" w:hAnsi="Arial"/>
        </w:rPr>
        <w:t>Kingham</w:t>
      </w:r>
      <w:proofErr w:type="spellEnd"/>
      <w:r w:rsidRPr="00D9683B">
        <w:rPr>
          <w:rFonts w:ascii="Arial" w:hAnsi="Arial"/>
        </w:rPr>
        <w:t>, G.D.W. Smith and W.E. Lee</w:t>
      </w:r>
      <w:r w:rsidRPr="00D9683B">
        <w:rPr>
          <w:rStyle w:val="Strong"/>
          <w:rFonts w:ascii="Arial" w:hAnsi="Arial"/>
        </w:rPr>
        <w:t>,</w:t>
      </w:r>
      <w:r w:rsidRPr="00D9683B">
        <w:rPr>
          <w:rFonts w:ascii="Arial" w:hAnsi="Arial"/>
          <w:b/>
        </w:rPr>
        <w:t xml:space="preserve"> </w:t>
      </w:r>
      <w:r w:rsidRPr="00D9683B">
        <w:rPr>
          <w:rFonts w:ascii="Arial" w:hAnsi="Arial" w:cs="Arial"/>
          <w:lang w:val="en-US"/>
        </w:rPr>
        <w:t>19</w:t>
      </w:r>
      <w:r w:rsidRPr="00D9683B">
        <w:rPr>
          <w:rFonts w:ascii="Arial" w:hAnsi="Arial" w:cs="Arial"/>
          <w:vertAlign w:val="superscript"/>
          <w:lang w:val="en-US"/>
        </w:rPr>
        <w:t>th</w:t>
      </w:r>
      <w:r w:rsidRPr="00D9683B">
        <w:rPr>
          <w:rFonts w:ascii="Arial" w:hAnsi="Arial" w:cs="Arial"/>
          <w:lang w:val="en-US"/>
        </w:rPr>
        <w:t xml:space="preserve"> </w:t>
      </w:r>
      <w:proofErr w:type="spellStart"/>
      <w:r w:rsidRPr="00D9683B">
        <w:rPr>
          <w:rFonts w:ascii="Arial" w:hAnsi="Arial" w:cs="Arial"/>
          <w:lang w:val="en-US"/>
        </w:rPr>
        <w:t>Plansee</w:t>
      </w:r>
      <w:proofErr w:type="spellEnd"/>
      <w:r w:rsidRPr="00D9683B">
        <w:rPr>
          <w:rFonts w:ascii="Arial" w:hAnsi="Arial" w:cs="Arial"/>
          <w:lang w:val="en-US"/>
        </w:rPr>
        <w:t xml:space="preserve"> Seminar</w:t>
      </w:r>
      <w:r w:rsidRPr="00D9683B">
        <w:rPr>
          <w:rFonts w:ascii="Arial" w:hAnsi="Arial"/>
        </w:rPr>
        <w:t xml:space="preserve">, </w:t>
      </w:r>
      <w:proofErr w:type="spellStart"/>
      <w:r w:rsidRPr="00D9683B">
        <w:rPr>
          <w:rFonts w:ascii="Arial" w:hAnsi="Arial"/>
        </w:rPr>
        <w:t>Reutte</w:t>
      </w:r>
      <w:proofErr w:type="spellEnd"/>
      <w:r w:rsidRPr="00D9683B">
        <w:rPr>
          <w:rFonts w:ascii="Arial" w:hAnsi="Arial"/>
        </w:rPr>
        <w:t>, Austria 29</w:t>
      </w:r>
      <w:r w:rsidRPr="00D9683B">
        <w:rPr>
          <w:rFonts w:ascii="Arial" w:hAnsi="Arial"/>
          <w:vertAlign w:val="superscript"/>
        </w:rPr>
        <w:t>th</w:t>
      </w:r>
      <w:r w:rsidRPr="00D9683B">
        <w:rPr>
          <w:rFonts w:ascii="Arial" w:hAnsi="Arial"/>
        </w:rPr>
        <w:t xml:space="preserve"> May 2017</w:t>
      </w:r>
    </w:p>
    <w:p w14:paraId="0B31980D" w14:textId="64487A21" w:rsidR="00D9683B" w:rsidRPr="00D9683B" w:rsidRDefault="00D9683B" w:rsidP="00D9683B">
      <w:pPr>
        <w:pStyle w:val="ListParagraph"/>
        <w:numPr>
          <w:ilvl w:val="0"/>
          <w:numId w:val="30"/>
        </w:numPr>
        <w:tabs>
          <w:tab w:val="left" w:pos="-720"/>
          <w:tab w:val="left" w:pos="0"/>
        </w:tabs>
        <w:suppressAutoHyphens/>
        <w:spacing w:after="0" w:line="240" w:lineRule="auto"/>
        <w:ind w:left="284" w:hanging="284"/>
        <w:jc w:val="both"/>
        <w:rPr>
          <w:rStyle w:val="Strong"/>
          <w:rFonts w:ascii="Arial" w:hAnsi="Arial"/>
          <w:b w:val="0"/>
        </w:rPr>
      </w:pPr>
      <w:r w:rsidRPr="004253BC">
        <w:rPr>
          <w:rStyle w:val="Strong"/>
          <w:rFonts w:ascii="Arial" w:hAnsi="Arial"/>
          <w:i/>
        </w:rPr>
        <w:t>Lecture</w:t>
      </w:r>
      <w:r w:rsidRPr="00D9683B">
        <w:rPr>
          <w:rStyle w:val="Strong"/>
          <w:rFonts w:ascii="Arial" w:hAnsi="Arial"/>
          <w:i/>
        </w:rPr>
        <w:t xml:space="preserve"> </w:t>
      </w:r>
      <w:r>
        <w:rPr>
          <w:rStyle w:val="Strong"/>
          <w:rFonts w:ascii="Arial" w:hAnsi="Arial"/>
          <w:b w:val="0"/>
        </w:rPr>
        <w:t>‘</w:t>
      </w:r>
      <w:r w:rsidRPr="00D9683B">
        <w:rPr>
          <w:rFonts w:ascii="Arial" w:hAnsi="Arial"/>
          <w:bCs/>
        </w:rPr>
        <w:t>Advanced ceramics for fusion applications</w:t>
      </w:r>
      <w:r>
        <w:rPr>
          <w:rFonts w:ascii="Arial" w:hAnsi="Arial"/>
          <w:bCs/>
        </w:rPr>
        <w:t>’</w:t>
      </w:r>
      <w:r w:rsidRPr="00D9683B">
        <w:rPr>
          <w:rFonts w:ascii="Arial" w:hAnsi="Arial"/>
          <w:bCs/>
        </w:rPr>
        <w:t>,</w:t>
      </w:r>
      <w:r w:rsidRPr="00D9683B">
        <w:rPr>
          <w:rFonts w:ascii="Arial" w:hAnsi="Arial"/>
        </w:rPr>
        <w:t xml:space="preserve"> at</w:t>
      </w:r>
      <w:r w:rsidRPr="00D9683B">
        <w:rPr>
          <w:rFonts w:ascii="Arial" w:hAnsi="Arial"/>
          <w:bCs/>
        </w:rPr>
        <w:t xml:space="preserve"> the 1-DRAC Spring meeting, Imperial College London. 7</w:t>
      </w:r>
      <w:r w:rsidRPr="00D9683B">
        <w:rPr>
          <w:rFonts w:ascii="Arial" w:hAnsi="Arial"/>
          <w:bCs/>
          <w:vertAlign w:val="superscript"/>
        </w:rPr>
        <w:t>th</w:t>
      </w:r>
      <w:r>
        <w:rPr>
          <w:rFonts w:ascii="Arial" w:hAnsi="Arial"/>
          <w:bCs/>
        </w:rPr>
        <w:t xml:space="preserve"> April 2017</w:t>
      </w:r>
    </w:p>
    <w:p w14:paraId="08A2EA6A" w14:textId="7B0B5FA4" w:rsidR="00D9683B" w:rsidRPr="00D9683B" w:rsidRDefault="00D9683B" w:rsidP="00D9683B">
      <w:pPr>
        <w:pStyle w:val="ListParagraph"/>
        <w:numPr>
          <w:ilvl w:val="0"/>
          <w:numId w:val="30"/>
        </w:numPr>
        <w:tabs>
          <w:tab w:val="left" w:pos="-720"/>
          <w:tab w:val="left" w:pos="0"/>
        </w:tabs>
        <w:suppressAutoHyphens/>
        <w:spacing w:after="0" w:line="240" w:lineRule="auto"/>
        <w:ind w:left="284" w:hanging="284"/>
        <w:jc w:val="both"/>
        <w:rPr>
          <w:rStyle w:val="Strong"/>
          <w:rFonts w:ascii="Arial" w:hAnsi="Arial"/>
          <w:b w:val="0"/>
        </w:rPr>
      </w:pPr>
      <w:r w:rsidRPr="004253BC">
        <w:rPr>
          <w:rStyle w:val="Strong"/>
          <w:rFonts w:ascii="Arial" w:hAnsi="Arial"/>
          <w:i/>
        </w:rPr>
        <w:t>Lecture</w:t>
      </w:r>
      <w:r w:rsidRPr="00D9683B">
        <w:rPr>
          <w:rStyle w:val="Strong"/>
          <w:rFonts w:ascii="Arial" w:hAnsi="Arial"/>
        </w:rPr>
        <w:t xml:space="preserve"> </w:t>
      </w:r>
      <w:r>
        <w:rPr>
          <w:rStyle w:val="Strong"/>
          <w:rFonts w:ascii="Arial" w:hAnsi="Arial"/>
          <w:b w:val="0"/>
        </w:rPr>
        <w:t>‘</w:t>
      </w:r>
      <w:r w:rsidRPr="00D9683B">
        <w:rPr>
          <w:rFonts w:ascii="Arial" w:hAnsi="Arial"/>
          <w:bCs/>
        </w:rPr>
        <w:t xml:space="preserve">WC </w:t>
      </w:r>
      <w:proofErr w:type="spellStart"/>
      <w:r w:rsidRPr="00D9683B">
        <w:rPr>
          <w:rFonts w:ascii="Arial" w:hAnsi="Arial"/>
          <w:bCs/>
        </w:rPr>
        <w:t>cermets</w:t>
      </w:r>
      <w:proofErr w:type="spellEnd"/>
      <w:r w:rsidRPr="00D9683B">
        <w:rPr>
          <w:rFonts w:ascii="Arial" w:hAnsi="Arial"/>
          <w:bCs/>
        </w:rPr>
        <w:t xml:space="preserve"> for </w:t>
      </w:r>
      <w:r>
        <w:rPr>
          <w:rFonts w:ascii="Arial" w:hAnsi="Arial"/>
          <w:bCs/>
        </w:rPr>
        <w:t>f</w:t>
      </w:r>
      <w:r w:rsidRPr="00D9683B">
        <w:rPr>
          <w:rFonts w:ascii="Arial" w:hAnsi="Arial"/>
          <w:bCs/>
        </w:rPr>
        <w:t>usion</w:t>
      </w:r>
      <w:r>
        <w:rPr>
          <w:rFonts w:ascii="Arial" w:hAnsi="Arial"/>
          <w:bCs/>
        </w:rPr>
        <w:t>’</w:t>
      </w:r>
      <w:r w:rsidRPr="00D9683B">
        <w:rPr>
          <w:rFonts w:ascii="Arial" w:hAnsi="Arial"/>
          <w:bCs/>
        </w:rPr>
        <w:t>,</w:t>
      </w:r>
      <w:r w:rsidRPr="00D9683B">
        <w:rPr>
          <w:rFonts w:ascii="Arial" w:hAnsi="Arial"/>
        </w:rPr>
        <w:t xml:space="preserve"> at University of Oxford</w:t>
      </w:r>
      <w:r w:rsidRPr="00D9683B">
        <w:rPr>
          <w:rFonts w:ascii="Arial" w:hAnsi="Arial"/>
          <w:bCs/>
        </w:rPr>
        <w:t>, Materials for Fusion and Fission Powder seminar. 13</w:t>
      </w:r>
      <w:r w:rsidRPr="00D9683B">
        <w:rPr>
          <w:rFonts w:ascii="Arial" w:hAnsi="Arial"/>
          <w:bCs/>
          <w:vertAlign w:val="superscript"/>
        </w:rPr>
        <w:t>th</w:t>
      </w:r>
      <w:r w:rsidRPr="00D9683B">
        <w:rPr>
          <w:rFonts w:ascii="Arial" w:hAnsi="Arial"/>
          <w:bCs/>
        </w:rPr>
        <w:t xml:space="preserve"> January 2017</w:t>
      </w:r>
    </w:p>
    <w:p w14:paraId="59A31618" w14:textId="51099A2E" w:rsidR="00D9683B" w:rsidRPr="00D9683B" w:rsidRDefault="00D9683B" w:rsidP="00D9683B">
      <w:pPr>
        <w:pStyle w:val="ListParagraph"/>
        <w:numPr>
          <w:ilvl w:val="0"/>
          <w:numId w:val="30"/>
        </w:numPr>
        <w:spacing w:after="0" w:line="240" w:lineRule="auto"/>
        <w:ind w:left="284" w:hanging="284"/>
        <w:rPr>
          <w:rFonts w:ascii="Arial" w:hAnsi="Arial"/>
        </w:rPr>
      </w:pPr>
      <w:r w:rsidRPr="004253BC">
        <w:rPr>
          <w:rFonts w:ascii="Arial" w:hAnsi="Arial" w:cs="Arial"/>
          <w:b/>
          <w:i/>
        </w:rPr>
        <w:t>Poster</w:t>
      </w:r>
      <w:r w:rsidRPr="00D9683B">
        <w:rPr>
          <w:rFonts w:ascii="Arial" w:hAnsi="Arial" w:cs="Arial"/>
          <w:b/>
        </w:rPr>
        <w:t xml:space="preserve"> </w:t>
      </w:r>
      <w:r>
        <w:rPr>
          <w:rFonts w:ascii="Arial" w:hAnsi="Arial" w:cs="Arial"/>
          <w:b/>
        </w:rPr>
        <w:t>‘</w:t>
      </w:r>
      <w:r w:rsidRPr="00D9683B">
        <w:rPr>
          <w:rFonts w:ascii="Arial" w:hAnsi="Arial" w:cs="Arial"/>
        </w:rPr>
        <w:t xml:space="preserve">Oxidation resistant </w:t>
      </w:r>
      <w:proofErr w:type="spellStart"/>
      <w:r w:rsidRPr="00D9683B">
        <w:rPr>
          <w:rFonts w:ascii="Arial" w:hAnsi="Arial" w:cs="Arial"/>
        </w:rPr>
        <w:t>hardmetal</w:t>
      </w:r>
      <w:proofErr w:type="spellEnd"/>
      <w:r w:rsidRPr="00D9683B">
        <w:rPr>
          <w:rFonts w:ascii="Arial" w:hAnsi="Arial" w:cs="Arial"/>
        </w:rPr>
        <w:t xml:space="preserve"> coatings by Si-impregnation</w:t>
      </w:r>
      <w:r>
        <w:rPr>
          <w:rFonts w:ascii="Arial" w:hAnsi="Arial" w:cs="Arial"/>
        </w:rPr>
        <w:t>’</w:t>
      </w:r>
      <w:r w:rsidRPr="00D9683B">
        <w:rPr>
          <w:rFonts w:ascii="Arial" w:hAnsi="Arial" w:cs="Arial"/>
        </w:rPr>
        <w:t>,</w:t>
      </w:r>
      <w:r w:rsidRPr="00D9683B">
        <w:rPr>
          <w:rFonts w:ascii="Arial" w:hAnsi="Arial"/>
        </w:rPr>
        <w:t xml:space="preserve"> S. A. Humphry-Baker, </w:t>
      </w:r>
      <w:r w:rsidRPr="00D9683B">
        <w:rPr>
          <w:rFonts w:ascii="Arial" w:hAnsi="Arial" w:cs="Arial"/>
          <w:lang w:val="en-US"/>
        </w:rPr>
        <w:t>K. Peng, G.D.W. Smith and W.E. Lee</w:t>
      </w:r>
      <w:r w:rsidRPr="00D9683B">
        <w:rPr>
          <w:rStyle w:val="Strong"/>
          <w:rFonts w:ascii="Arial" w:hAnsi="Arial"/>
        </w:rPr>
        <w:t>,</w:t>
      </w:r>
      <w:r w:rsidRPr="00D9683B">
        <w:rPr>
          <w:rFonts w:ascii="Arial" w:hAnsi="Arial"/>
          <w:b/>
        </w:rPr>
        <w:t xml:space="preserve"> </w:t>
      </w:r>
      <w:r w:rsidRPr="00D9683B">
        <w:rPr>
          <w:rFonts w:ascii="Arial" w:hAnsi="Arial" w:cs="Arial"/>
          <w:lang w:val="en-US"/>
        </w:rPr>
        <w:t>19</w:t>
      </w:r>
      <w:r w:rsidRPr="00D9683B">
        <w:rPr>
          <w:rFonts w:ascii="Arial" w:hAnsi="Arial" w:cs="Arial"/>
          <w:vertAlign w:val="superscript"/>
          <w:lang w:val="en-US"/>
        </w:rPr>
        <w:t>th</w:t>
      </w:r>
      <w:r w:rsidRPr="00D9683B">
        <w:rPr>
          <w:rFonts w:ascii="Arial" w:hAnsi="Arial" w:cs="Arial"/>
          <w:lang w:val="en-US"/>
        </w:rPr>
        <w:t xml:space="preserve"> </w:t>
      </w:r>
      <w:proofErr w:type="spellStart"/>
      <w:r w:rsidRPr="00D9683B">
        <w:rPr>
          <w:rFonts w:ascii="Arial" w:hAnsi="Arial" w:cs="Arial"/>
          <w:lang w:val="en-US"/>
        </w:rPr>
        <w:t>Plansee</w:t>
      </w:r>
      <w:proofErr w:type="spellEnd"/>
      <w:r w:rsidRPr="00D9683B">
        <w:rPr>
          <w:rFonts w:ascii="Arial" w:hAnsi="Arial" w:cs="Arial"/>
          <w:lang w:val="en-US"/>
        </w:rPr>
        <w:t xml:space="preserve"> Seminar</w:t>
      </w:r>
      <w:r w:rsidRPr="00D9683B">
        <w:rPr>
          <w:rFonts w:ascii="Arial" w:hAnsi="Arial"/>
        </w:rPr>
        <w:t xml:space="preserve">, </w:t>
      </w:r>
      <w:proofErr w:type="spellStart"/>
      <w:r w:rsidRPr="00D9683B">
        <w:rPr>
          <w:rFonts w:ascii="Arial" w:hAnsi="Arial"/>
        </w:rPr>
        <w:t>Reutte</w:t>
      </w:r>
      <w:proofErr w:type="spellEnd"/>
      <w:r w:rsidRPr="00D9683B">
        <w:rPr>
          <w:rFonts w:ascii="Arial" w:hAnsi="Arial"/>
        </w:rPr>
        <w:t>, Austria 29</w:t>
      </w:r>
      <w:r w:rsidRPr="00D9683B">
        <w:rPr>
          <w:rFonts w:ascii="Arial" w:hAnsi="Arial"/>
          <w:vertAlign w:val="superscript"/>
        </w:rPr>
        <w:t>th</w:t>
      </w:r>
      <w:r w:rsidRPr="00D9683B">
        <w:rPr>
          <w:rFonts w:ascii="Arial" w:hAnsi="Arial"/>
        </w:rPr>
        <w:t xml:space="preserve"> May 2017</w:t>
      </w:r>
    </w:p>
    <w:p w14:paraId="60937BA5" w14:textId="46F22661" w:rsidR="00D9683B" w:rsidRPr="00D9683B" w:rsidRDefault="00D9683B" w:rsidP="00D9683B">
      <w:pPr>
        <w:pStyle w:val="ListParagraph"/>
        <w:numPr>
          <w:ilvl w:val="0"/>
          <w:numId w:val="30"/>
        </w:numPr>
        <w:spacing w:after="0" w:line="240" w:lineRule="auto"/>
        <w:ind w:left="284" w:hanging="284"/>
        <w:rPr>
          <w:rFonts w:ascii="Arial" w:hAnsi="Arial"/>
        </w:rPr>
      </w:pPr>
      <w:r w:rsidRPr="004253BC">
        <w:rPr>
          <w:rFonts w:ascii="Arial" w:hAnsi="Arial" w:cs="Arial"/>
          <w:b/>
          <w:i/>
        </w:rPr>
        <w:t>Poster</w:t>
      </w:r>
      <w:r w:rsidRPr="00D9683B">
        <w:rPr>
          <w:rFonts w:ascii="Arial" w:hAnsi="Arial" w:cs="Arial"/>
          <w:b/>
        </w:rPr>
        <w:t xml:space="preserve"> </w:t>
      </w:r>
      <w:r>
        <w:rPr>
          <w:rFonts w:ascii="Arial" w:hAnsi="Arial" w:cs="Arial"/>
          <w:b/>
        </w:rPr>
        <w:t>‘</w:t>
      </w:r>
      <w:r w:rsidRPr="00D9683B">
        <w:rPr>
          <w:rFonts w:ascii="Arial" w:hAnsi="Arial" w:cs="Arial"/>
        </w:rPr>
        <w:t>In-situ irradiation of metal-ceramic composite neutron shielding materials</w:t>
      </w:r>
      <w:r>
        <w:rPr>
          <w:rFonts w:ascii="Arial" w:hAnsi="Arial" w:cs="Arial"/>
        </w:rPr>
        <w:t>’</w:t>
      </w:r>
      <w:r w:rsidRPr="00D9683B">
        <w:rPr>
          <w:rFonts w:ascii="Arial" w:hAnsi="Arial" w:cs="Arial"/>
        </w:rPr>
        <w:t>,</w:t>
      </w:r>
      <w:r w:rsidRPr="00D9683B">
        <w:rPr>
          <w:rFonts w:ascii="Arial" w:hAnsi="Arial"/>
        </w:rPr>
        <w:t xml:space="preserve"> S.A. Humphry-Baker, G. Greaves, J.A. Hinks, S.E. Donnelly, D. </w:t>
      </w:r>
      <w:proofErr w:type="spellStart"/>
      <w:r w:rsidRPr="00D9683B">
        <w:rPr>
          <w:rFonts w:ascii="Arial" w:hAnsi="Arial"/>
        </w:rPr>
        <w:t>Kingham</w:t>
      </w:r>
      <w:proofErr w:type="spellEnd"/>
      <w:r w:rsidRPr="00D9683B">
        <w:rPr>
          <w:rFonts w:ascii="Arial" w:hAnsi="Arial"/>
        </w:rPr>
        <w:t>, G.D.W. Smith and W.E. Lee</w:t>
      </w:r>
      <w:r w:rsidRPr="00D9683B">
        <w:rPr>
          <w:rStyle w:val="Strong"/>
          <w:rFonts w:ascii="Arial" w:hAnsi="Arial"/>
        </w:rPr>
        <w:t>,</w:t>
      </w:r>
      <w:r w:rsidRPr="00D9683B">
        <w:rPr>
          <w:rFonts w:ascii="Arial" w:hAnsi="Arial"/>
          <w:b/>
        </w:rPr>
        <w:t xml:space="preserve"> </w:t>
      </w:r>
      <w:r w:rsidRPr="00D9683B">
        <w:rPr>
          <w:rFonts w:ascii="Arial" w:hAnsi="Arial"/>
        </w:rPr>
        <w:t>16</w:t>
      </w:r>
      <w:r w:rsidRPr="00D9683B">
        <w:rPr>
          <w:rFonts w:ascii="Arial" w:hAnsi="Arial"/>
          <w:vertAlign w:val="superscript"/>
        </w:rPr>
        <w:t>th</w:t>
      </w:r>
      <w:r w:rsidRPr="00D9683B">
        <w:rPr>
          <w:rFonts w:ascii="Arial" w:hAnsi="Arial"/>
        </w:rPr>
        <w:t xml:space="preserve"> International Conference on Plasma-Facing Materials and Components for Fusion Applications, Neuss/Dusseldorf, Germany 16</w:t>
      </w:r>
      <w:r w:rsidRPr="00D9683B">
        <w:rPr>
          <w:rFonts w:ascii="Arial" w:hAnsi="Arial"/>
          <w:vertAlign w:val="superscript"/>
        </w:rPr>
        <w:t xml:space="preserve">th </w:t>
      </w:r>
      <w:r w:rsidRPr="00D9683B">
        <w:rPr>
          <w:rFonts w:ascii="Arial" w:hAnsi="Arial"/>
        </w:rPr>
        <w:t>May 2017</w:t>
      </w:r>
    </w:p>
    <w:p w14:paraId="14FB5C7C" w14:textId="29946BD8" w:rsidR="00D9683B" w:rsidRPr="00D9683B" w:rsidRDefault="00D9683B" w:rsidP="00D9683B">
      <w:pPr>
        <w:pStyle w:val="ListParagraph"/>
        <w:numPr>
          <w:ilvl w:val="0"/>
          <w:numId w:val="30"/>
        </w:numPr>
        <w:spacing w:after="0" w:line="240" w:lineRule="auto"/>
        <w:ind w:left="284" w:hanging="284"/>
        <w:contextualSpacing w:val="0"/>
        <w:rPr>
          <w:rFonts w:ascii="Arial" w:hAnsi="Arial"/>
        </w:rPr>
      </w:pPr>
      <w:r w:rsidRPr="004253BC">
        <w:rPr>
          <w:rFonts w:ascii="Arial" w:hAnsi="Arial" w:cs="Arial"/>
          <w:b/>
          <w:i/>
        </w:rPr>
        <w:t>Poster</w:t>
      </w:r>
      <w:r w:rsidRPr="00D9683B">
        <w:rPr>
          <w:rFonts w:ascii="Arial" w:hAnsi="Arial" w:cs="Arial"/>
          <w:b/>
        </w:rPr>
        <w:t xml:space="preserve"> </w:t>
      </w:r>
      <w:r>
        <w:rPr>
          <w:rFonts w:ascii="Arial" w:hAnsi="Arial" w:cs="Arial"/>
          <w:b/>
        </w:rPr>
        <w:t>‘</w:t>
      </w:r>
      <w:r w:rsidRPr="00D9683B">
        <w:rPr>
          <w:rFonts w:ascii="Arial" w:hAnsi="Arial" w:cs="Arial"/>
        </w:rPr>
        <w:t>Coating of tungsten carbide composites for accident tolerance</w:t>
      </w:r>
      <w:r>
        <w:rPr>
          <w:rFonts w:ascii="Arial" w:hAnsi="Arial" w:cs="Arial"/>
        </w:rPr>
        <w:t>’</w:t>
      </w:r>
      <w:r w:rsidRPr="00D9683B">
        <w:rPr>
          <w:rFonts w:ascii="Arial" w:hAnsi="Arial" w:cs="Arial"/>
        </w:rPr>
        <w:t>,</w:t>
      </w:r>
      <w:r w:rsidRPr="00D9683B">
        <w:rPr>
          <w:rFonts w:ascii="Arial" w:hAnsi="Arial"/>
        </w:rPr>
        <w:t xml:space="preserve"> S. A. Humphry-Baker, </w:t>
      </w:r>
      <w:r w:rsidRPr="00D9683B">
        <w:rPr>
          <w:rFonts w:ascii="Arial" w:hAnsi="Arial" w:cs="Arial"/>
          <w:lang w:val="en-US"/>
        </w:rPr>
        <w:t>K. Peng, G.D.W. Smith and W.E. Lee</w:t>
      </w:r>
      <w:r w:rsidRPr="00D9683B">
        <w:rPr>
          <w:rStyle w:val="Strong"/>
          <w:rFonts w:ascii="Arial" w:hAnsi="Arial"/>
        </w:rPr>
        <w:t>,</w:t>
      </w:r>
      <w:r w:rsidRPr="00D9683B">
        <w:rPr>
          <w:rFonts w:ascii="Arial" w:hAnsi="Arial"/>
          <w:b/>
        </w:rPr>
        <w:t xml:space="preserve"> </w:t>
      </w:r>
      <w:r w:rsidRPr="00D9683B">
        <w:rPr>
          <w:rFonts w:ascii="Arial" w:hAnsi="Arial"/>
        </w:rPr>
        <w:t>16</w:t>
      </w:r>
      <w:r w:rsidRPr="00D9683B">
        <w:rPr>
          <w:rFonts w:ascii="Arial" w:hAnsi="Arial"/>
          <w:vertAlign w:val="superscript"/>
        </w:rPr>
        <w:t>th</w:t>
      </w:r>
      <w:r w:rsidRPr="00D9683B">
        <w:rPr>
          <w:rFonts w:ascii="Arial" w:hAnsi="Arial"/>
        </w:rPr>
        <w:t xml:space="preserve"> International Conference on Plasma-Facing Materials and Components for Fusion Applications, Neuss/Dusseldorf, Germany 16</w:t>
      </w:r>
      <w:r w:rsidRPr="00D9683B">
        <w:rPr>
          <w:rFonts w:ascii="Arial" w:hAnsi="Arial"/>
          <w:vertAlign w:val="superscript"/>
        </w:rPr>
        <w:t xml:space="preserve">th </w:t>
      </w:r>
      <w:r w:rsidRPr="00D9683B">
        <w:rPr>
          <w:rFonts w:ascii="Arial" w:hAnsi="Arial"/>
        </w:rPr>
        <w:t>May 2017</w:t>
      </w:r>
    </w:p>
    <w:p w14:paraId="56901F91" w14:textId="6886B408" w:rsidR="00F06792" w:rsidRPr="00D9683B" w:rsidRDefault="00D9683B" w:rsidP="00D9683B">
      <w:pPr>
        <w:pStyle w:val="ListParagraph"/>
        <w:numPr>
          <w:ilvl w:val="0"/>
          <w:numId w:val="30"/>
        </w:numPr>
        <w:tabs>
          <w:tab w:val="left" w:pos="4147"/>
        </w:tabs>
        <w:spacing w:after="0" w:line="240" w:lineRule="auto"/>
        <w:ind w:left="284" w:hanging="284"/>
        <w:rPr>
          <w:rFonts w:ascii="Arial" w:hAnsi="Arial" w:cs="Arial"/>
        </w:rPr>
      </w:pPr>
      <w:r w:rsidRPr="004253BC">
        <w:rPr>
          <w:rFonts w:ascii="Arial" w:hAnsi="Arial" w:cs="Arial"/>
          <w:b/>
          <w:i/>
        </w:rPr>
        <w:t>Lecture</w:t>
      </w:r>
      <w:r w:rsidR="00F06792" w:rsidRPr="00D9683B">
        <w:rPr>
          <w:rStyle w:val="Strong"/>
          <w:rFonts w:ascii="Arial" w:hAnsi="Arial"/>
          <w:i/>
        </w:rPr>
        <w:t xml:space="preserve"> </w:t>
      </w:r>
      <w:r>
        <w:rPr>
          <w:rStyle w:val="Strong"/>
          <w:rFonts w:ascii="Arial" w:hAnsi="Arial"/>
          <w:b w:val="0"/>
        </w:rPr>
        <w:t>‘</w:t>
      </w:r>
      <w:r w:rsidR="00F06792" w:rsidRPr="00D9683B">
        <w:rPr>
          <w:rFonts w:ascii="Arial" w:hAnsi="Arial" w:cs="Arial"/>
        </w:rPr>
        <w:t>Thermophysical properties of Co-free WC-</w:t>
      </w:r>
      <w:proofErr w:type="spellStart"/>
      <w:r w:rsidR="00F06792" w:rsidRPr="00D9683B">
        <w:rPr>
          <w:rFonts w:ascii="Arial" w:hAnsi="Arial" w:cs="Arial"/>
        </w:rPr>
        <w:t>FeCr</w:t>
      </w:r>
      <w:proofErr w:type="spellEnd"/>
      <w:r w:rsidR="00F06792" w:rsidRPr="00D9683B">
        <w:rPr>
          <w:rFonts w:ascii="Arial" w:hAnsi="Arial" w:cs="Arial"/>
        </w:rPr>
        <w:t xml:space="preserve"> </w:t>
      </w:r>
      <w:proofErr w:type="spellStart"/>
      <w:r>
        <w:rPr>
          <w:rFonts w:ascii="Arial" w:hAnsi="Arial" w:cs="Arial"/>
        </w:rPr>
        <w:t>h</w:t>
      </w:r>
      <w:r w:rsidR="00F06792" w:rsidRPr="00D9683B">
        <w:rPr>
          <w:rFonts w:ascii="Arial" w:hAnsi="Arial" w:cs="Arial"/>
        </w:rPr>
        <w:t>ardmetals</w:t>
      </w:r>
      <w:proofErr w:type="spellEnd"/>
      <w:r>
        <w:rPr>
          <w:rFonts w:ascii="Arial" w:hAnsi="Arial" w:cs="Arial"/>
        </w:rPr>
        <w:t>’</w:t>
      </w:r>
      <w:r w:rsidR="00F06792" w:rsidRPr="00D9683B">
        <w:rPr>
          <w:rFonts w:ascii="Arial" w:hAnsi="Arial" w:cs="Arial"/>
        </w:rPr>
        <w:t>,</w:t>
      </w:r>
      <w:r w:rsidR="00F06792" w:rsidRPr="00D9683B">
        <w:rPr>
          <w:rFonts w:ascii="Arial" w:hAnsi="Arial"/>
        </w:rPr>
        <w:t xml:space="preserve"> S. A. Humphry-Baker, </w:t>
      </w:r>
      <w:r w:rsidR="00F06792" w:rsidRPr="00D9683B">
        <w:rPr>
          <w:rFonts w:ascii="Arial" w:hAnsi="Arial" w:cs="Arial"/>
          <w:lang w:val="en-US"/>
        </w:rPr>
        <w:t>J.D. Marshall, G.D.W. Smith and W.E. Lee,</w:t>
      </w:r>
      <w:r w:rsidR="00F06792" w:rsidRPr="00D9683B">
        <w:rPr>
          <w:rFonts w:ascii="Arial" w:hAnsi="Arial"/>
          <w:b/>
        </w:rPr>
        <w:t xml:space="preserve"> </w:t>
      </w:r>
      <w:r w:rsidR="00F06792" w:rsidRPr="00D9683B">
        <w:rPr>
          <w:rFonts w:ascii="Arial" w:hAnsi="Arial"/>
        </w:rPr>
        <w:t xml:space="preserve">in session HM 19 of the </w:t>
      </w:r>
      <w:r w:rsidR="00F06792" w:rsidRPr="00D9683B">
        <w:rPr>
          <w:rFonts w:ascii="Arial" w:hAnsi="Arial" w:cs="Arial"/>
          <w:lang w:val="en-US"/>
        </w:rPr>
        <w:t>19</w:t>
      </w:r>
      <w:r w:rsidR="00F06792" w:rsidRPr="00D9683B">
        <w:rPr>
          <w:rFonts w:ascii="Arial" w:hAnsi="Arial" w:cs="Arial"/>
          <w:vertAlign w:val="superscript"/>
          <w:lang w:val="en-US"/>
        </w:rPr>
        <w:t>th</w:t>
      </w:r>
      <w:r w:rsidR="00F06792" w:rsidRPr="00D9683B">
        <w:rPr>
          <w:rFonts w:ascii="Arial" w:hAnsi="Arial" w:cs="Arial"/>
          <w:lang w:val="en-US"/>
        </w:rPr>
        <w:t xml:space="preserve"> </w:t>
      </w:r>
      <w:proofErr w:type="spellStart"/>
      <w:r w:rsidR="00F06792" w:rsidRPr="00D9683B">
        <w:rPr>
          <w:rFonts w:ascii="Arial" w:hAnsi="Arial" w:cs="Arial"/>
          <w:lang w:val="en-US"/>
        </w:rPr>
        <w:t>Plansee</w:t>
      </w:r>
      <w:proofErr w:type="spellEnd"/>
      <w:r w:rsidR="00F06792" w:rsidRPr="00D9683B">
        <w:rPr>
          <w:rFonts w:ascii="Arial" w:hAnsi="Arial" w:cs="Arial"/>
          <w:lang w:val="en-US"/>
        </w:rPr>
        <w:t xml:space="preserve"> Seminar</w:t>
      </w:r>
      <w:r w:rsidR="00F06792" w:rsidRPr="00D9683B">
        <w:rPr>
          <w:rFonts w:ascii="Arial" w:hAnsi="Arial"/>
        </w:rPr>
        <w:t xml:space="preserve">, </w:t>
      </w:r>
      <w:proofErr w:type="spellStart"/>
      <w:r w:rsidR="00F06792" w:rsidRPr="00D9683B">
        <w:rPr>
          <w:rFonts w:ascii="Arial" w:hAnsi="Arial"/>
        </w:rPr>
        <w:t>Reutte</w:t>
      </w:r>
      <w:proofErr w:type="spellEnd"/>
      <w:r w:rsidR="00F06792" w:rsidRPr="00D9683B">
        <w:rPr>
          <w:rFonts w:ascii="Arial" w:hAnsi="Arial"/>
        </w:rPr>
        <w:t>, Austria 29</w:t>
      </w:r>
      <w:r w:rsidR="00F06792" w:rsidRPr="00D9683B">
        <w:rPr>
          <w:rFonts w:ascii="Arial" w:hAnsi="Arial"/>
          <w:vertAlign w:val="superscript"/>
        </w:rPr>
        <w:t>th</w:t>
      </w:r>
      <w:r w:rsidR="00F06792" w:rsidRPr="00D9683B">
        <w:rPr>
          <w:rFonts w:ascii="Arial" w:hAnsi="Arial"/>
        </w:rPr>
        <w:t xml:space="preserve"> May 2017</w:t>
      </w:r>
    </w:p>
    <w:p w14:paraId="3C6DACDF" w14:textId="07D5B240" w:rsidR="00D9683B" w:rsidRPr="00D9683B" w:rsidRDefault="00D9683B" w:rsidP="00D9683B">
      <w:pPr>
        <w:pStyle w:val="ListParagraph"/>
        <w:numPr>
          <w:ilvl w:val="0"/>
          <w:numId w:val="30"/>
        </w:numPr>
        <w:tabs>
          <w:tab w:val="left" w:pos="4147"/>
        </w:tabs>
        <w:spacing w:after="0" w:line="240" w:lineRule="auto"/>
        <w:ind w:left="284" w:hanging="284"/>
        <w:rPr>
          <w:rFonts w:ascii="Arial" w:hAnsi="Arial" w:cs="Arial"/>
        </w:rPr>
      </w:pPr>
      <w:r w:rsidRPr="004253BC">
        <w:rPr>
          <w:rFonts w:ascii="Arial" w:hAnsi="Arial" w:cs="Arial"/>
          <w:b/>
          <w:i/>
        </w:rPr>
        <w:t>Invited talk</w:t>
      </w:r>
      <w:r w:rsidRPr="00D9683B">
        <w:rPr>
          <w:rStyle w:val="Strong"/>
          <w:rFonts w:ascii="Arial" w:hAnsi="Arial"/>
          <w:i/>
        </w:rPr>
        <w:t xml:space="preserve"> </w:t>
      </w:r>
      <w:r>
        <w:rPr>
          <w:rStyle w:val="Strong"/>
          <w:rFonts w:ascii="Arial" w:hAnsi="Arial"/>
          <w:b w:val="0"/>
        </w:rPr>
        <w:t>‘</w:t>
      </w:r>
      <w:r w:rsidRPr="00D9683B">
        <w:rPr>
          <w:rFonts w:ascii="Arial" w:hAnsi="Arial" w:cs="Arial"/>
        </w:rPr>
        <w:t>Tungsten-based ceramic composites in extreme fusion reactor environments</w:t>
      </w:r>
      <w:r>
        <w:rPr>
          <w:rFonts w:ascii="Arial" w:hAnsi="Arial" w:cs="Arial"/>
        </w:rPr>
        <w:t>’</w:t>
      </w:r>
      <w:r w:rsidRPr="00D9683B">
        <w:rPr>
          <w:rFonts w:ascii="Arial" w:hAnsi="Arial" w:cs="Arial"/>
        </w:rPr>
        <w:t>,</w:t>
      </w:r>
      <w:r w:rsidRPr="00D9683B">
        <w:rPr>
          <w:rFonts w:ascii="Arial" w:hAnsi="Arial"/>
        </w:rPr>
        <w:t xml:space="preserve"> S. A. Humphry-Baker, L. </w:t>
      </w:r>
      <w:proofErr w:type="spellStart"/>
      <w:r w:rsidRPr="00D9683B">
        <w:rPr>
          <w:rFonts w:ascii="Arial" w:hAnsi="Arial"/>
        </w:rPr>
        <w:t>Vandeperre</w:t>
      </w:r>
      <w:proofErr w:type="spellEnd"/>
      <w:r w:rsidRPr="00D9683B">
        <w:rPr>
          <w:rFonts w:ascii="Arial" w:hAnsi="Arial"/>
        </w:rPr>
        <w:t>, G. D. W. Smith and W. E. Lee,</w:t>
      </w:r>
      <w:r w:rsidRPr="00D9683B">
        <w:rPr>
          <w:rStyle w:val="Strong"/>
          <w:rFonts w:ascii="Arial" w:hAnsi="Arial"/>
          <w:i/>
        </w:rPr>
        <w:t xml:space="preserve"> </w:t>
      </w:r>
      <w:r w:rsidRPr="00D9683B">
        <w:rPr>
          <w:rFonts w:ascii="Arial" w:hAnsi="Arial"/>
        </w:rPr>
        <w:t xml:space="preserve">in Symposium N: </w:t>
      </w:r>
      <w:r w:rsidRPr="00D9683B">
        <w:rPr>
          <w:rFonts w:ascii="Arial" w:hAnsi="Arial" w:cs="Arial"/>
        </w:rPr>
        <w:t>High and Ultra High Temperature Ceramics</w:t>
      </w:r>
      <w:r w:rsidRPr="00D9683B">
        <w:rPr>
          <w:rFonts w:ascii="Arial" w:hAnsi="Arial"/>
        </w:rPr>
        <w:t>, 7</w:t>
      </w:r>
      <w:r w:rsidRPr="00D9683B">
        <w:rPr>
          <w:rFonts w:ascii="Arial" w:hAnsi="Arial"/>
          <w:vertAlign w:val="superscript"/>
        </w:rPr>
        <w:t>th</w:t>
      </w:r>
      <w:r w:rsidRPr="00D9683B">
        <w:rPr>
          <w:rFonts w:ascii="Arial" w:hAnsi="Arial"/>
        </w:rPr>
        <w:t xml:space="preserve"> International Congress on Ceramics, </w:t>
      </w:r>
      <w:proofErr w:type="spellStart"/>
      <w:r w:rsidRPr="00D9683B">
        <w:rPr>
          <w:rFonts w:ascii="Arial" w:hAnsi="Arial"/>
        </w:rPr>
        <w:t>Foz</w:t>
      </w:r>
      <w:proofErr w:type="spellEnd"/>
      <w:r w:rsidRPr="00D9683B">
        <w:rPr>
          <w:rFonts w:ascii="Arial" w:hAnsi="Arial"/>
        </w:rPr>
        <w:t xml:space="preserve"> de Iguacu, Brazil 17</w:t>
      </w:r>
      <w:r w:rsidRPr="00D9683B">
        <w:rPr>
          <w:rFonts w:ascii="Arial" w:hAnsi="Arial"/>
          <w:vertAlign w:val="superscript"/>
        </w:rPr>
        <w:t>th</w:t>
      </w:r>
      <w:r w:rsidRPr="00D9683B">
        <w:rPr>
          <w:rFonts w:ascii="Arial" w:hAnsi="Arial"/>
        </w:rPr>
        <w:t xml:space="preserve"> Mar 2018</w:t>
      </w:r>
    </w:p>
    <w:p w14:paraId="1508FBAD" w14:textId="77777777" w:rsidR="00F06792" w:rsidRPr="00D9683B" w:rsidRDefault="00F06792" w:rsidP="00413882">
      <w:pPr>
        <w:spacing w:after="0" w:line="240" w:lineRule="auto"/>
        <w:rPr>
          <w:rFonts w:ascii="Arial" w:hAnsi="Arial" w:cs="Arial"/>
          <w:b/>
          <w:highlight w:val="cyan"/>
        </w:rPr>
      </w:pPr>
    </w:p>
    <w:p w14:paraId="2B24FDCB" w14:textId="7FA278B5" w:rsidR="00413882" w:rsidRPr="00B142E8" w:rsidRDefault="00413882" w:rsidP="00413882">
      <w:pPr>
        <w:spacing w:after="0" w:line="240" w:lineRule="auto"/>
        <w:rPr>
          <w:rFonts w:ascii="Arial" w:hAnsi="Arial" w:cs="Arial"/>
        </w:rPr>
      </w:pPr>
      <w:r w:rsidRPr="00486F8B">
        <w:rPr>
          <w:rFonts w:ascii="Arial" w:hAnsi="Arial" w:cs="Arial"/>
          <w:b/>
        </w:rPr>
        <w:t>Ni</w:t>
      </w:r>
      <w:r>
        <w:rPr>
          <w:rFonts w:ascii="Arial" w:hAnsi="Arial" w:cs="Arial"/>
          <w:b/>
        </w:rPr>
        <w:t>ranjan</w:t>
      </w:r>
      <w:r w:rsidRPr="00486F8B">
        <w:rPr>
          <w:rFonts w:ascii="Arial" w:hAnsi="Arial" w:cs="Arial"/>
          <w:b/>
        </w:rPr>
        <w:t xml:space="preserve"> Patra</w:t>
      </w:r>
    </w:p>
    <w:p w14:paraId="45291F86" w14:textId="77777777" w:rsidR="00413882" w:rsidRPr="00486F8B" w:rsidRDefault="00413882" w:rsidP="00413882">
      <w:pPr>
        <w:pStyle w:val="ListParagraph"/>
        <w:numPr>
          <w:ilvl w:val="0"/>
          <w:numId w:val="31"/>
        </w:numPr>
        <w:tabs>
          <w:tab w:val="left" w:pos="4147"/>
        </w:tabs>
        <w:spacing w:after="0" w:line="240" w:lineRule="auto"/>
        <w:ind w:left="284" w:hanging="284"/>
        <w:contextualSpacing w:val="0"/>
        <w:rPr>
          <w:rFonts w:ascii="Arial" w:hAnsi="Arial" w:cs="Arial"/>
        </w:rPr>
      </w:pPr>
      <w:r w:rsidRPr="004253BC">
        <w:rPr>
          <w:rFonts w:ascii="Arial" w:hAnsi="Arial" w:cs="Arial"/>
          <w:b/>
          <w:i/>
        </w:rPr>
        <w:t>Lecture</w:t>
      </w:r>
      <w:r>
        <w:rPr>
          <w:rFonts w:ascii="Arial" w:hAnsi="Arial" w:cs="Arial"/>
        </w:rPr>
        <w:t xml:space="preserve"> ‘</w:t>
      </w:r>
      <w:r w:rsidRPr="00486F8B">
        <w:rPr>
          <w:rFonts w:ascii="Arial" w:hAnsi="Arial" w:cs="Arial"/>
        </w:rPr>
        <w:t>Carbothermal synthesis and characterization of zirconium diboride by facile one-pot reaction</w:t>
      </w:r>
      <w:r>
        <w:rPr>
          <w:rFonts w:ascii="Arial" w:hAnsi="Arial" w:cs="Arial"/>
        </w:rPr>
        <w:t>’</w:t>
      </w:r>
      <w:r w:rsidRPr="00486F8B">
        <w:rPr>
          <w:rFonts w:ascii="Arial" w:hAnsi="Arial" w:cs="Arial"/>
        </w:rPr>
        <w:t xml:space="preserve">, N. Patra, D.D. </w:t>
      </w:r>
      <w:proofErr w:type="spellStart"/>
      <w:r w:rsidRPr="00486F8B">
        <w:rPr>
          <w:rFonts w:ascii="Arial" w:hAnsi="Arial" w:cs="Arial"/>
        </w:rPr>
        <w:t>Jayaseelan</w:t>
      </w:r>
      <w:proofErr w:type="spellEnd"/>
      <w:r w:rsidRPr="00486F8B">
        <w:rPr>
          <w:rFonts w:ascii="Arial" w:hAnsi="Arial" w:cs="Arial"/>
        </w:rPr>
        <w:t>, W.E. Lee, International Workshop in Advanced Ceramics (IWAC-06) 28</w:t>
      </w:r>
      <w:r w:rsidRPr="00645036">
        <w:rPr>
          <w:rFonts w:ascii="Arial" w:hAnsi="Arial" w:cs="Arial"/>
          <w:vertAlign w:val="superscript"/>
        </w:rPr>
        <w:t>th</w:t>
      </w:r>
      <w:r>
        <w:rPr>
          <w:rFonts w:ascii="Arial" w:hAnsi="Arial" w:cs="Arial"/>
        </w:rPr>
        <w:t xml:space="preserve"> </w:t>
      </w:r>
      <w:r w:rsidRPr="00486F8B">
        <w:rPr>
          <w:rFonts w:ascii="Arial" w:hAnsi="Arial" w:cs="Arial"/>
        </w:rPr>
        <w:t>– 30</w:t>
      </w:r>
      <w:r w:rsidRPr="00645036">
        <w:rPr>
          <w:rFonts w:ascii="Arial" w:hAnsi="Arial" w:cs="Arial"/>
          <w:vertAlign w:val="superscript"/>
        </w:rPr>
        <w:t>th</w:t>
      </w:r>
      <w:r>
        <w:rPr>
          <w:rFonts w:ascii="Arial" w:hAnsi="Arial" w:cs="Arial"/>
        </w:rPr>
        <w:t xml:space="preserve"> </w:t>
      </w:r>
      <w:r w:rsidRPr="00486F8B">
        <w:rPr>
          <w:rFonts w:ascii="Arial" w:hAnsi="Arial" w:cs="Arial"/>
        </w:rPr>
        <w:t>Sep 2014, Erlangen, Germany.</w:t>
      </w:r>
    </w:p>
    <w:p w14:paraId="55AB3C28" w14:textId="77777777" w:rsidR="00413882" w:rsidRPr="00486F8B" w:rsidRDefault="00413882" w:rsidP="00413882">
      <w:pPr>
        <w:pStyle w:val="ListParagraph"/>
        <w:numPr>
          <w:ilvl w:val="0"/>
          <w:numId w:val="31"/>
        </w:numPr>
        <w:tabs>
          <w:tab w:val="left" w:pos="4147"/>
        </w:tabs>
        <w:spacing w:after="0" w:line="240" w:lineRule="auto"/>
        <w:ind w:left="284" w:hanging="284"/>
        <w:contextualSpacing w:val="0"/>
        <w:rPr>
          <w:rFonts w:ascii="Arial" w:hAnsi="Arial" w:cs="Arial"/>
        </w:rPr>
      </w:pPr>
      <w:r w:rsidRPr="004253BC">
        <w:rPr>
          <w:rFonts w:ascii="Arial" w:hAnsi="Arial" w:cs="Arial"/>
          <w:b/>
          <w:i/>
        </w:rPr>
        <w:t>Lecture</w:t>
      </w:r>
      <w:r>
        <w:rPr>
          <w:rFonts w:ascii="Arial" w:hAnsi="Arial" w:cs="Arial"/>
        </w:rPr>
        <w:t xml:space="preserve"> ‘</w:t>
      </w:r>
      <w:r w:rsidRPr="00486F8B">
        <w:rPr>
          <w:rFonts w:ascii="Arial" w:hAnsi="Arial" w:cs="Arial"/>
        </w:rPr>
        <w:t xml:space="preserve">Low temperature synthesis of organometallic hybrid precursor-derived nanosized </w:t>
      </w:r>
      <w:proofErr w:type="spellStart"/>
      <w:r w:rsidRPr="00486F8B">
        <w:rPr>
          <w:rFonts w:ascii="Arial" w:hAnsi="Arial" w:cs="Arial"/>
        </w:rPr>
        <w:t>HfC</w:t>
      </w:r>
      <w:proofErr w:type="spellEnd"/>
      <w:r>
        <w:rPr>
          <w:rFonts w:ascii="Arial" w:hAnsi="Arial" w:cs="Arial"/>
        </w:rPr>
        <w:t>’</w:t>
      </w:r>
      <w:r w:rsidRPr="00486F8B">
        <w:rPr>
          <w:rFonts w:ascii="Arial" w:hAnsi="Arial" w:cs="Arial"/>
        </w:rPr>
        <w:t xml:space="preserve">, N. Patra, D.D. </w:t>
      </w:r>
      <w:proofErr w:type="spellStart"/>
      <w:r w:rsidRPr="00486F8B">
        <w:rPr>
          <w:rFonts w:ascii="Arial" w:hAnsi="Arial" w:cs="Arial"/>
        </w:rPr>
        <w:t>Jayaseelan</w:t>
      </w:r>
      <w:proofErr w:type="spellEnd"/>
      <w:r w:rsidRPr="00486F8B">
        <w:rPr>
          <w:rFonts w:ascii="Arial" w:hAnsi="Arial" w:cs="Arial"/>
        </w:rPr>
        <w:t>, W.E. Lee, Materials Science &amp; Technology 2014 (MS&amp;T 2014), 12</w:t>
      </w:r>
      <w:r w:rsidRPr="00645036">
        <w:rPr>
          <w:rFonts w:ascii="Arial" w:hAnsi="Arial" w:cs="Arial"/>
          <w:vertAlign w:val="superscript"/>
        </w:rPr>
        <w:t>th</w:t>
      </w:r>
      <w:r>
        <w:rPr>
          <w:rFonts w:ascii="Arial" w:hAnsi="Arial" w:cs="Arial"/>
        </w:rPr>
        <w:t xml:space="preserve"> </w:t>
      </w:r>
      <w:r w:rsidRPr="00486F8B">
        <w:rPr>
          <w:rFonts w:ascii="Arial" w:hAnsi="Arial" w:cs="Arial"/>
        </w:rPr>
        <w:t>- 16</w:t>
      </w:r>
      <w:r w:rsidRPr="00645036">
        <w:rPr>
          <w:rFonts w:ascii="Arial" w:hAnsi="Arial" w:cs="Arial"/>
          <w:vertAlign w:val="superscript"/>
        </w:rPr>
        <w:t>th</w:t>
      </w:r>
      <w:r>
        <w:rPr>
          <w:rFonts w:ascii="Arial" w:hAnsi="Arial" w:cs="Arial"/>
        </w:rPr>
        <w:t xml:space="preserve"> </w:t>
      </w:r>
      <w:r w:rsidRPr="00486F8B">
        <w:rPr>
          <w:rFonts w:ascii="Arial" w:hAnsi="Arial" w:cs="Arial"/>
        </w:rPr>
        <w:t>Oct 2014, Pittsburgh, PA, USA.</w:t>
      </w:r>
    </w:p>
    <w:p w14:paraId="252FBAA0" w14:textId="77777777" w:rsidR="00413882" w:rsidRPr="00486F8B" w:rsidRDefault="00413882" w:rsidP="00413882">
      <w:pPr>
        <w:pStyle w:val="ListParagraph"/>
        <w:numPr>
          <w:ilvl w:val="0"/>
          <w:numId w:val="31"/>
        </w:numPr>
        <w:tabs>
          <w:tab w:val="left" w:pos="4147"/>
        </w:tabs>
        <w:spacing w:after="0" w:line="240" w:lineRule="auto"/>
        <w:ind w:left="284" w:hanging="284"/>
        <w:contextualSpacing w:val="0"/>
        <w:rPr>
          <w:rFonts w:ascii="Arial" w:hAnsi="Arial" w:cs="Arial"/>
        </w:rPr>
      </w:pPr>
      <w:r w:rsidRPr="004253BC">
        <w:rPr>
          <w:rFonts w:ascii="Arial" w:hAnsi="Arial" w:cs="Arial"/>
          <w:b/>
          <w:i/>
        </w:rPr>
        <w:t>Lecture</w:t>
      </w:r>
      <w:r w:rsidRPr="00486F8B">
        <w:rPr>
          <w:rFonts w:ascii="Arial" w:hAnsi="Arial" w:cs="Arial"/>
        </w:rPr>
        <w:t xml:space="preserve"> ‘In situ synthesis of ZrB</w:t>
      </w:r>
      <w:r w:rsidRPr="00CF09CD">
        <w:rPr>
          <w:rFonts w:ascii="Arial" w:hAnsi="Arial" w:cs="Arial"/>
          <w:vertAlign w:val="subscript"/>
        </w:rPr>
        <w:t>2</w:t>
      </w:r>
      <w:r w:rsidRPr="00486F8B">
        <w:rPr>
          <w:rFonts w:ascii="Arial" w:hAnsi="Arial" w:cs="Arial"/>
        </w:rPr>
        <w:t>/</w:t>
      </w:r>
      <w:proofErr w:type="spellStart"/>
      <w:r w:rsidRPr="00486F8B">
        <w:rPr>
          <w:rFonts w:ascii="Arial" w:hAnsi="Arial" w:cs="Arial"/>
        </w:rPr>
        <w:t>SiC</w:t>
      </w:r>
      <w:proofErr w:type="spellEnd"/>
      <w:r w:rsidRPr="00486F8B">
        <w:rPr>
          <w:rFonts w:ascii="Arial" w:hAnsi="Arial" w:cs="Arial"/>
        </w:rPr>
        <w:t xml:space="preserve"> composites for hypersonic applications’, N. Patra, D.D. </w:t>
      </w:r>
      <w:proofErr w:type="spellStart"/>
      <w:r w:rsidRPr="00486F8B">
        <w:rPr>
          <w:rFonts w:ascii="Arial" w:hAnsi="Arial" w:cs="Arial"/>
        </w:rPr>
        <w:t>Jayaseelan</w:t>
      </w:r>
      <w:proofErr w:type="spellEnd"/>
      <w:r w:rsidRPr="00486F8B">
        <w:rPr>
          <w:rFonts w:ascii="Arial" w:hAnsi="Arial" w:cs="Arial"/>
        </w:rPr>
        <w:t>, W. E. Lee, 39</w:t>
      </w:r>
      <w:r w:rsidRPr="00645036">
        <w:rPr>
          <w:rFonts w:ascii="Arial" w:hAnsi="Arial" w:cs="Arial"/>
          <w:vertAlign w:val="superscript"/>
        </w:rPr>
        <w:t>th</w:t>
      </w:r>
      <w:r>
        <w:rPr>
          <w:rFonts w:ascii="Arial" w:hAnsi="Arial" w:cs="Arial"/>
        </w:rPr>
        <w:t xml:space="preserve"> </w:t>
      </w:r>
      <w:r w:rsidRPr="00486F8B">
        <w:rPr>
          <w:rFonts w:ascii="Arial" w:hAnsi="Arial" w:cs="Arial"/>
        </w:rPr>
        <w:t>Int Conf on Advanced Ceramics and Composites (ICACC-2015), 25</w:t>
      </w:r>
      <w:r w:rsidRPr="00645036">
        <w:rPr>
          <w:rFonts w:ascii="Arial" w:hAnsi="Arial" w:cs="Arial"/>
          <w:vertAlign w:val="superscript"/>
        </w:rPr>
        <w:t>th</w:t>
      </w:r>
      <w:r>
        <w:rPr>
          <w:rFonts w:ascii="Arial" w:hAnsi="Arial" w:cs="Arial"/>
        </w:rPr>
        <w:t xml:space="preserve"> </w:t>
      </w:r>
      <w:r w:rsidRPr="00486F8B">
        <w:rPr>
          <w:rFonts w:ascii="Arial" w:hAnsi="Arial" w:cs="Arial"/>
        </w:rPr>
        <w:t>– 30</w:t>
      </w:r>
      <w:r w:rsidRPr="00645036">
        <w:rPr>
          <w:rFonts w:ascii="Arial" w:hAnsi="Arial" w:cs="Arial"/>
          <w:vertAlign w:val="superscript"/>
        </w:rPr>
        <w:t>th</w:t>
      </w:r>
      <w:r>
        <w:rPr>
          <w:rFonts w:ascii="Arial" w:hAnsi="Arial" w:cs="Arial"/>
        </w:rPr>
        <w:t xml:space="preserve"> </w:t>
      </w:r>
      <w:r w:rsidRPr="00486F8B">
        <w:rPr>
          <w:rFonts w:ascii="Arial" w:hAnsi="Arial" w:cs="Arial"/>
        </w:rPr>
        <w:t>Jan 2015, Daytona Beach, Florida, USA.</w:t>
      </w:r>
    </w:p>
    <w:p w14:paraId="4C43D066" w14:textId="7D556094" w:rsidR="00413882" w:rsidRPr="00413882" w:rsidRDefault="00413882" w:rsidP="00413882">
      <w:pPr>
        <w:pStyle w:val="ListParagraph"/>
        <w:numPr>
          <w:ilvl w:val="0"/>
          <w:numId w:val="31"/>
        </w:numPr>
        <w:spacing w:after="0" w:line="240" w:lineRule="auto"/>
        <w:ind w:left="284" w:hanging="284"/>
        <w:rPr>
          <w:rFonts w:ascii="Arial" w:hAnsi="Arial" w:cs="Arial"/>
        </w:rPr>
      </w:pPr>
      <w:r w:rsidRPr="004253BC">
        <w:rPr>
          <w:rFonts w:ascii="Arial" w:hAnsi="Arial" w:cs="Arial"/>
          <w:b/>
          <w:i/>
        </w:rPr>
        <w:t>Lecture</w:t>
      </w:r>
      <w:r w:rsidRPr="00413882">
        <w:rPr>
          <w:rFonts w:ascii="Arial" w:hAnsi="Arial" w:cs="Arial"/>
        </w:rPr>
        <w:t xml:space="preserve"> ‘An ultra-high-temperature organometallic hybrid precursor infiltrate carbon </w:t>
      </w:r>
      <w:proofErr w:type="spellStart"/>
      <w:r w:rsidRPr="00413882">
        <w:rPr>
          <w:rFonts w:ascii="Arial" w:hAnsi="Arial" w:cs="Arial"/>
        </w:rPr>
        <w:t>fiber</w:t>
      </w:r>
      <w:proofErr w:type="spellEnd"/>
      <w:r w:rsidRPr="00413882">
        <w:rPr>
          <w:rFonts w:ascii="Arial" w:hAnsi="Arial" w:cs="Arial"/>
        </w:rPr>
        <w:t xml:space="preserve"> mat and its characterization’, N. Patra, D.D. </w:t>
      </w:r>
      <w:proofErr w:type="spellStart"/>
      <w:r w:rsidRPr="00413882">
        <w:rPr>
          <w:rFonts w:ascii="Arial" w:hAnsi="Arial" w:cs="Arial"/>
        </w:rPr>
        <w:t>Jayaseelan</w:t>
      </w:r>
      <w:proofErr w:type="spellEnd"/>
      <w:r w:rsidRPr="00413882">
        <w:rPr>
          <w:rFonts w:ascii="Arial" w:hAnsi="Arial" w:cs="Arial"/>
        </w:rPr>
        <w:t>, W.E. Lee, 14</w:t>
      </w:r>
      <w:r w:rsidRPr="00413882">
        <w:rPr>
          <w:rFonts w:ascii="Arial" w:hAnsi="Arial" w:cs="Arial"/>
          <w:vertAlign w:val="superscript"/>
        </w:rPr>
        <w:t>th</w:t>
      </w:r>
      <w:r w:rsidRPr="00413882">
        <w:rPr>
          <w:rFonts w:ascii="Arial" w:hAnsi="Arial" w:cs="Arial"/>
        </w:rPr>
        <w:t xml:space="preserve"> Int Conf of the European Ceramics Society 2015 (ECerS-2015), Toledo, Spain, 21</w:t>
      </w:r>
      <w:r w:rsidRPr="00CE280F">
        <w:rPr>
          <w:rFonts w:ascii="Arial" w:hAnsi="Arial" w:cs="Arial"/>
          <w:vertAlign w:val="superscript"/>
        </w:rPr>
        <w:t>st</w:t>
      </w:r>
      <w:r w:rsidR="00CE280F">
        <w:rPr>
          <w:rFonts w:ascii="Arial" w:hAnsi="Arial" w:cs="Arial"/>
        </w:rPr>
        <w:t xml:space="preserve"> </w:t>
      </w:r>
      <w:r w:rsidRPr="00413882">
        <w:rPr>
          <w:rFonts w:ascii="Arial" w:hAnsi="Arial" w:cs="Arial"/>
        </w:rPr>
        <w:t>– 25</w:t>
      </w:r>
      <w:r w:rsidRPr="00CE280F">
        <w:rPr>
          <w:rFonts w:ascii="Arial" w:hAnsi="Arial" w:cs="Arial"/>
          <w:vertAlign w:val="superscript"/>
        </w:rPr>
        <w:t>th</w:t>
      </w:r>
      <w:r w:rsidR="00CE280F">
        <w:rPr>
          <w:rFonts w:ascii="Arial" w:hAnsi="Arial" w:cs="Arial"/>
        </w:rPr>
        <w:t xml:space="preserve"> </w:t>
      </w:r>
      <w:r w:rsidRPr="00413882">
        <w:rPr>
          <w:rFonts w:ascii="Arial" w:hAnsi="Arial" w:cs="Arial"/>
        </w:rPr>
        <w:t>June 2015.</w:t>
      </w:r>
    </w:p>
    <w:p w14:paraId="550A8900" w14:textId="7F730624" w:rsidR="00413882" w:rsidRPr="00CE280F" w:rsidRDefault="00CE280F" w:rsidP="00CE280F">
      <w:pPr>
        <w:pStyle w:val="ListParagraph"/>
        <w:numPr>
          <w:ilvl w:val="0"/>
          <w:numId w:val="31"/>
        </w:numPr>
        <w:spacing w:after="0" w:line="240" w:lineRule="auto"/>
        <w:ind w:left="284" w:hanging="284"/>
        <w:rPr>
          <w:rFonts w:ascii="Arial" w:hAnsi="Arial" w:cs="Arial"/>
        </w:rPr>
      </w:pPr>
      <w:r w:rsidRPr="004253BC">
        <w:rPr>
          <w:rFonts w:ascii="Arial" w:hAnsi="Arial" w:cs="Arial"/>
          <w:b/>
          <w:i/>
        </w:rPr>
        <w:t>Lecture</w:t>
      </w:r>
      <w:r w:rsidRPr="00CE280F">
        <w:rPr>
          <w:rFonts w:ascii="Arial" w:hAnsi="Arial" w:cs="Arial"/>
        </w:rPr>
        <w:t xml:space="preserve"> ‘</w:t>
      </w:r>
      <w:r w:rsidRPr="00CE280F">
        <w:rPr>
          <w:rFonts w:ascii="Arial" w:eastAsia="Calibri" w:hAnsi="Arial" w:cs="Arial"/>
        </w:rPr>
        <w:t>Solution-based synthesis of HfB</w:t>
      </w:r>
      <w:r w:rsidRPr="00CE280F">
        <w:rPr>
          <w:rFonts w:ascii="Arial" w:eastAsia="Calibri" w:hAnsi="Arial" w:cs="Arial"/>
          <w:vertAlign w:val="subscript"/>
        </w:rPr>
        <w:t>2</w:t>
      </w:r>
      <w:r w:rsidRPr="00CE280F">
        <w:rPr>
          <w:rFonts w:ascii="Arial" w:eastAsia="Calibri" w:hAnsi="Arial" w:cs="Arial"/>
        </w:rPr>
        <w:t>/</w:t>
      </w:r>
      <w:proofErr w:type="spellStart"/>
      <w:r w:rsidRPr="00CE280F">
        <w:rPr>
          <w:rFonts w:ascii="Arial" w:eastAsia="Calibri" w:hAnsi="Arial" w:cs="Arial"/>
        </w:rPr>
        <w:t>SiC</w:t>
      </w:r>
      <w:proofErr w:type="spellEnd"/>
      <w:r w:rsidRPr="00CE280F">
        <w:rPr>
          <w:rFonts w:ascii="Arial" w:eastAsia="Calibri" w:hAnsi="Arial" w:cs="Arial"/>
        </w:rPr>
        <w:t xml:space="preserve"> composite powder from an organic-inorganic hybrid precursor</w:t>
      </w:r>
      <w:r w:rsidRPr="00CE280F">
        <w:rPr>
          <w:rFonts w:ascii="Arial" w:hAnsi="Arial" w:cs="Arial"/>
        </w:rPr>
        <w:t xml:space="preserve">’ </w:t>
      </w:r>
      <w:r w:rsidRPr="00CE280F">
        <w:rPr>
          <w:rFonts w:ascii="Arial" w:eastAsia="Calibri" w:hAnsi="Arial" w:cs="Arial"/>
        </w:rPr>
        <w:t xml:space="preserve">N. Patra, D. D. </w:t>
      </w:r>
      <w:proofErr w:type="spellStart"/>
      <w:r w:rsidRPr="00CE280F">
        <w:rPr>
          <w:rFonts w:ascii="Arial" w:eastAsia="Calibri" w:hAnsi="Arial" w:cs="Arial"/>
        </w:rPr>
        <w:t>Jayaseelan</w:t>
      </w:r>
      <w:proofErr w:type="spellEnd"/>
      <w:r w:rsidRPr="00CE280F">
        <w:rPr>
          <w:rFonts w:ascii="Arial" w:eastAsia="Calibri" w:hAnsi="Arial" w:cs="Arial"/>
        </w:rPr>
        <w:t xml:space="preserve">, </w:t>
      </w:r>
      <w:r w:rsidRPr="00CE280F">
        <w:rPr>
          <w:rFonts w:ascii="Arial" w:hAnsi="Arial" w:cs="Arial"/>
        </w:rPr>
        <w:t>W. E. Lee</w:t>
      </w:r>
      <w:r w:rsidRPr="00CE280F">
        <w:rPr>
          <w:rFonts w:ascii="Arial" w:eastAsia="Calibri" w:hAnsi="Arial" w:cs="Arial"/>
        </w:rPr>
        <w:t xml:space="preserve">, European Congress and Exhibition on Advanced Materials and Processes” </w:t>
      </w:r>
      <w:r w:rsidRPr="00CE280F">
        <w:rPr>
          <w:rFonts w:ascii="Arial" w:hAnsi="Arial" w:cs="Arial"/>
        </w:rPr>
        <w:t xml:space="preserve">(Euromat-2015), </w:t>
      </w:r>
      <w:proofErr w:type="spellStart"/>
      <w:r w:rsidRPr="00CE280F">
        <w:rPr>
          <w:rFonts w:ascii="Arial" w:hAnsi="Arial" w:cs="Arial"/>
        </w:rPr>
        <w:t>Warshaw</w:t>
      </w:r>
      <w:proofErr w:type="spellEnd"/>
      <w:r w:rsidRPr="00CE280F">
        <w:rPr>
          <w:rFonts w:ascii="Arial" w:hAnsi="Arial" w:cs="Arial"/>
        </w:rPr>
        <w:t xml:space="preserve">, Poland, </w:t>
      </w:r>
      <w:r w:rsidRPr="00CE280F">
        <w:rPr>
          <w:rFonts w:ascii="Arial" w:eastAsia="Calibri" w:hAnsi="Arial" w:cs="Arial"/>
        </w:rPr>
        <w:t>September 20-24</w:t>
      </w:r>
      <w:r>
        <w:rPr>
          <w:rFonts w:ascii="Arial" w:eastAsia="Calibri" w:hAnsi="Arial" w:cs="Arial"/>
        </w:rPr>
        <w:t>, 2015.</w:t>
      </w:r>
    </w:p>
    <w:p w14:paraId="2E26C9C8" w14:textId="77777777" w:rsidR="00CE280F" w:rsidRDefault="00CE280F" w:rsidP="00413882">
      <w:pPr>
        <w:spacing w:after="0" w:line="240" w:lineRule="auto"/>
        <w:rPr>
          <w:rFonts w:ascii="Arial" w:hAnsi="Arial" w:cs="Arial"/>
          <w:b/>
          <w:bCs/>
        </w:rPr>
      </w:pPr>
    </w:p>
    <w:p w14:paraId="57A7558E" w14:textId="4848DBD8" w:rsidR="00AF4272" w:rsidRPr="00C728DE" w:rsidRDefault="00AF4272" w:rsidP="00413882">
      <w:pPr>
        <w:spacing w:after="0" w:line="240" w:lineRule="auto"/>
        <w:rPr>
          <w:rFonts w:ascii="Arial" w:hAnsi="Arial" w:cs="Arial"/>
          <w:bCs/>
        </w:rPr>
      </w:pPr>
      <w:r w:rsidRPr="002F5CEB">
        <w:rPr>
          <w:rFonts w:ascii="Arial" w:hAnsi="Arial" w:cs="Arial"/>
          <w:b/>
          <w:bCs/>
        </w:rPr>
        <w:t>Anish Paul</w:t>
      </w:r>
    </w:p>
    <w:p w14:paraId="5306CDAB" w14:textId="503C5980" w:rsidR="00AF4272" w:rsidRPr="002A5A46" w:rsidRDefault="00CF09CD" w:rsidP="006538E7">
      <w:pPr>
        <w:pStyle w:val="ListParagraph"/>
        <w:numPr>
          <w:ilvl w:val="0"/>
          <w:numId w:val="19"/>
        </w:numPr>
        <w:spacing w:after="0" w:line="240" w:lineRule="auto"/>
        <w:ind w:left="284" w:hanging="284"/>
        <w:contextualSpacing w:val="0"/>
        <w:rPr>
          <w:rFonts w:ascii="Arial" w:hAnsi="Arial" w:cs="Arial"/>
        </w:rPr>
      </w:pPr>
      <w:bookmarkStart w:id="8" w:name="OLE_LINK8"/>
      <w:r w:rsidRPr="004253BC">
        <w:rPr>
          <w:rFonts w:ascii="Arial" w:hAnsi="Arial" w:cs="Arial"/>
          <w:b/>
          <w:i/>
        </w:rPr>
        <w:t>Lecture</w:t>
      </w:r>
      <w:r w:rsidRPr="002A5A46">
        <w:rPr>
          <w:rFonts w:ascii="Arial" w:hAnsi="Arial" w:cs="Arial"/>
        </w:rPr>
        <w:t xml:space="preserve"> </w:t>
      </w:r>
      <w:r w:rsidR="002A5A46" w:rsidRPr="002A5A46">
        <w:rPr>
          <w:rFonts w:ascii="Arial" w:hAnsi="Arial" w:cs="Arial"/>
        </w:rPr>
        <w:t>‘Preparation of HfB</w:t>
      </w:r>
      <w:r w:rsidR="002A5A46" w:rsidRPr="00486F8B">
        <w:rPr>
          <w:rFonts w:ascii="Arial" w:hAnsi="Arial" w:cs="Arial"/>
          <w:vertAlign w:val="subscript"/>
        </w:rPr>
        <w:t>2</w:t>
      </w:r>
      <w:r w:rsidR="002A5A46" w:rsidRPr="002A5A46">
        <w:rPr>
          <w:rFonts w:ascii="Arial" w:hAnsi="Arial" w:cs="Arial"/>
        </w:rPr>
        <w:t xml:space="preserve"> powder and HfB</w:t>
      </w:r>
      <w:r w:rsidR="002A5A46" w:rsidRPr="00486F8B">
        <w:rPr>
          <w:rFonts w:ascii="Arial" w:hAnsi="Arial" w:cs="Arial"/>
          <w:vertAlign w:val="subscript"/>
        </w:rPr>
        <w:t>2</w:t>
      </w:r>
      <w:r w:rsidR="002A5A46" w:rsidRPr="002A5A46">
        <w:rPr>
          <w:rFonts w:ascii="Arial" w:hAnsi="Arial" w:cs="Arial"/>
        </w:rPr>
        <w:t xml:space="preserve">/carbon composites for ultra-high temperature applications’, P. Zheng, S. Venugopal, A. Paul, J. Binner and B. </w:t>
      </w:r>
      <w:proofErr w:type="spellStart"/>
      <w:r w:rsidR="002A5A46" w:rsidRPr="002A5A46">
        <w:rPr>
          <w:rFonts w:ascii="Arial" w:hAnsi="Arial" w:cs="Arial"/>
        </w:rPr>
        <w:t>Vaidhyanatha</w:t>
      </w:r>
      <w:r w:rsidR="00486F8B">
        <w:rPr>
          <w:rFonts w:ascii="Arial" w:hAnsi="Arial" w:cs="Arial"/>
        </w:rPr>
        <w:t>n</w:t>
      </w:r>
      <w:proofErr w:type="spellEnd"/>
      <w:r w:rsidR="002A5A46" w:rsidRPr="002A5A46">
        <w:rPr>
          <w:rFonts w:ascii="Arial" w:hAnsi="Arial" w:cs="Arial"/>
        </w:rPr>
        <w:t>, 8</w:t>
      </w:r>
      <w:r w:rsidR="002A5A46" w:rsidRPr="00486F8B">
        <w:rPr>
          <w:rFonts w:ascii="Arial" w:hAnsi="Arial" w:cs="Arial"/>
          <w:vertAlign w:val="superscript"/>
        </w:rPr>
        <w:t>th</w:t>
      </w:r>
      <w:r w:rsidR="00486F8B">
        <w:rPr>
          <w:rFonts w:ascii="Arial" w:hAnsi="Arial" w:cs="Arial"/>
        </w:rPr>
        <w:t xml:space="preserve"> </w:t>
      </w:r>
      <w:r w:rsidR="002A5A46" w:rsidRPr="002A5A46">
        <w:rPr>
          <w:rFonts w:ascii="Arial" w:hAnsi="Arial" w:cs="Arial"/>
        </w:rPr>
        <w:t>International Conference on High Performance Ceramics (CICC-8), Chongqing, China, November 2013.</w:t>
      </w:r>
    </w:p>
    <w:p w14:paraId="477B33B6" w14:textId="5090B54D" w:rsidR="002A5A46" w:rsidRPr="002A5A46" w:rsidRDefault="00486F8B" w:rsidP="006538E7">
      <w:pPr>
        <w:pStyle w:val="ListParagraph"/>
        <w:numPr>
          <w:ilvl w:val="0"/>
          <w:numId w:val="19"/>
        </w:numPr>
        <w:spacing w:after="0" w:line="240" w:lineRule="auto"/>
        <w:ind w:left="284" w:hanging="284"/>
        <w:contextualSpacing w:val="0"/>
        <w:rPr>
          <w:rFonts w:ascii="Arial" w:hAnsi="Arial" w:cs="Arial"/>
        </w:rPr>
      </w:pPr>
      <w:r w:rsidRPr="004253BC">
        <w:rPr>
          <w:rFonts w:ascii="Arial" w:hAnsi="Arial" w:cs="Arial"/>
          <w:b/>
          <w:i/>
        </w:rPr>
        <w:t>Keynote</w:t>
      </w:r>
      <w:r w:rsidRPr="00486F8B">
        <w:rPr>
          <w:rFonts w:ascii="Arial" w:hAnsi="Arial" w:cs="Arial"/>
          <w:b/>
        </w:rPr>
        <w:t xml:space="preserve"> </w:t>
      </w:r>
      <w:r w:rsidR="002A5A46" w:rsidRPr="002A5A46">
        <w:rPr>
          <w:rFonts w:ascii="Arial" w:hAnsi="Arial" w:cs="Arial"/>
        </w:rPr>
        <w:t>‘High-temperature strength measurements and arc-jet testing of Cf-HfB</w:t>
      </w:r>
      <w:r w:rsidR="002A5A46" w:rsidRPr="00486F8B">
        <w:rPr>
          <w:rFonts w:ascii="Arial" w:hAnsi="Arial" w:cs="Arial"/>
          <w:vertAlign w:val="subscript"/>
        </w:rPr>
        <w:t>2</w:t>
      </w:r>
      <w:r w:rsidR="002A5A46" w:rsidRPr="002A5A46">
        <w:rPr>
          <w:rFonts w:ascii="Arial" w:hAnsi="Arial" w:cs="Arial"/>
        </w:rPr>
        <w:t xml:space="preserve"> UHTC composites’, A. Paul, S. Venugopal, J. Binner, B. </w:t>
      </w:r>
      <w:proofErr w:type="spellStart"/>
      <w:r w:rsidR="002A5A46" w:rsidRPr="002A5A46">
        <w:rPr>
          <w:rFonts w:ascii="Arial" w:hAnsi="Arial" w:cs="Arial"/>
        </w:rPr>
        <w:t>Vaidhyanathan</w:t>
      </w:r>
      <w:proofErr w:type="spellEnd"/>
      <w:r w:rsidR="002A5A46" w:rsidRPr="002A5A46">
        <w:rPr>
          <w:rFonts w:ascii="Arial" w:hAnsi="Arial" w:cs="Arial"/>
        </w:rPr>
        <w:t xml:space="preserve">, A. Heaton and P. Brown, </w:t>
      </w:r>
      <w:r>
        <w:rPr>
          <w:rFonts w:ascii="Arial" w:hAnsi="Arial" w:cs="Arial"/>
        </w:rPr>
        <w:t>ECERS XIII</w:t>
      </w:r>
      <w:r w:rsidR="002A5A46" w:rsidRPr="002A5A46">
        <w:rPr>
          <w:rFonts w:ascii="Arial" w:hAnsi="Arial" w:cs="Arial"/>
        </w:rPr>
        <w:t>, Limoges, France, June 2013.</w:t>
      </w:r>
    </w:p>
    <w:p w14:paraId="4DAED34F" w14:textId="710CBAD3" w:rsidR="002A5A46" w:rsidRDefault="00CF09CD" w:rsidP="006538E7">
      <w:pPr>
        <w:pStyle w:val="ListParagraph"/>
        <w:numPr>
          <w:ilvl w:val="0"/>
          <w:numId w:val="19"/>
        </w:numPr>
        <w:spacing w:after="0" w:line="240" w:lineRule="auto"/>
        <w:ind w:left="284" w:hanging="284"/>
        <w:contextualSpacing w:val="0"/>
        <w:rPr>
          <w:rFonts w:ascii="Arial" w:hAnsi="Arial" w:cs="Arial"/>
        </w:rPr>
      </w:pPr>
      <w:r w:rsidRPr="004253BC">
        <w:rPr>
          <w:rFonts w:ascii="Arial" w:hAnsi="Arial" w:cs="Arial"/>
          <w:b/>
          <w:i/>
        </w:rPr>
        <w:t>Lecture</w:t>
      </w:r>
      <w:r w:rsidRPr="002A5A46">
        <w:rPr>
          <w:rFonts w:ascii="Arial" w:hAnsi="Arial" w:cs="Arial"/>
        </w:rPr>
        <w:t xml:space="preserve"> </w:t>
      </w:r>
      <w:r w:rsidR="002A5A46" w:rsidRPr="002A5A46">
        <w:rPr>
          <w:rFonts w:ascii="Arial" w:hAnsi="Arial" w:cs="Arial"/>
        </w:rPr>
        <w:t>‘Ultra</w:t>
      </w:r>
      <w:r w:rsidR="00274F65">
        <w:rPr>
          <w:rFonts w:ascii="Arial" w:hAnsi="Arial" w:cs="Arial"/>
        </w:rPr>
        <w:t>-</w:t>
      </w:r>
      <w:r w:rsidR="002A5A46" w:rsidRPr="002A5A46">
        <w:rPr>
          <w:rFonts w:ascii="Arial" w:hAnsi="Arial" w:cs="Arial"/>
        </w:rPr>
        <w:t>high temperature ceramic – HfB</w:t>
      </w:r>
      <w:r w:rsidR="002A5A46" w:rsidRPr="002A5A46">
        <w:rPr>
          <w:rFonts w:ascii="Arial" w:hAnsi="Arial" w:cs="Arial"/>
          <w:vertAlign w:val="subscript"/>
        </w:rPr>
        <w:t>2</w:t>
      </w:r>
      <w:r w:rsidR="002A5A46" w:rsidRPr="002A5A46">
        <w:rPr>
          <w:rFonts w:ascii="Arial" w:hAnsi="Arial" w:cs="Arial"/>
        </w:rPr>
        <w:t xml:space="preserve">’, S. Venugopal, A. Paul, J. Binner, B. </w:t>
      </w:r>
      <w:proofErr w:type="spellStart"/>
      <w:r w:rsidR="002A5A46" w:rsidRPr="002A5A46">
        <w:rPr>
          <w:rFonts w:ascii="Arial" w:hAnsi="Arial" w:cs="Arial"/>
        </w:rPr>
        <w:t>Vaidhyanathan</w:t>
      </w:r>
      <w:proofErr w:type="spellEnd"/>
      <w:r w:rsidR="002A5A46" w:rsidRPr="002A5A46">
        <w:rPr>
          <w:rFonts w:ascii="Arial" w:hAnsi="Arial" w:cs="Arial"/>
        </w:rPr>
        <w:t>, A. Heaton and P. Brown, ECERS XIII, Limoges, France, June 2013.</w:t>
      </w:r>
    </w:p>
    <w:p w14:paraId="10683594" w14:textId="1DCD066F" w:rsidR="00D60DBD" w:rsidRPr="00D60DBD" w:rsidRDefault="004253BC" w:rsidP="006538E7">
      <w:pPr>
        <w:pStyle w:val="ListParagraph"/>
        <w:numPr>
          <w:ilvl w:val="0"/>
          <w:numId w:val="19"/>
        </w:numPr>
        <w:spacing w:after="0" w:line="240" w:lineRule="auto"/>
        <w:ind w:left="284" w:hanging="284"/>
        <w:contextualSpacing w:val="0"/>
        <w:rPr>
          <w:rFonts w:ascii="Arial" w:hAnsi="Arial" w:cs="Arial"/>
        </w:rPr>
      </w:pPr>
      <w:r>
        <w:rPr>
          <w:rFonts w:ascii="Arial" w:hAnsi="Arial" w:cs="Arial"/>
          <w:b/>
          <w:i/>
        </w:rPr>
        <w:lastRenderedPageBreak/>
        <w:t xml:space="preserve">Award </w:t>
      </w:r>
      <w:r w:rsidR="00D60DBD" w:rsidRPr="00D60DBD">
        <w:rPr>
          <w:rFonts w:ascii="Arial" w:hAnsi="Arial" w:cs="Arial"/>
          <w:i/>
        </w:rPr>
        <w:t>‘UHTC-carbon fibre composites: Preparation, oxyacetylene torch testing and characterisation’</w:t>
      </w:r>
      <w:r w:rsidR="00D60DBD" w:rsidRPr="00BD7150">
        <w:rPr>
          <w:rFonts w:ascii="Arial" w:hAnsi="Arial" w:cs="Arial"/>
        </w:rPr>
        <w:t xml:space="preserve">, Paul A, Venugopal S, Binner JGP, </w:t>
      </w:r>
      <w:proofErr w:type="spellStart"/>
      <w:r w:rsidR="00D60DBD" w:rsidRPr="00BD7150">
        <w:rPr>
          <w:rFonts w:ascii="Arial" w:hAnsi="Arial" w:cs="Arial"/>
        </w:rPr>
        <w:t>Vaidhyanathan</w:t>
      </w:r>
      <w:proofErr w:type="spellEnd"/>
      <w:r w:rsidR="00D60DBD" w:rsidRPr="00BD7150">
        <w:rPr>
          <w:rFonts w:ascii="Arial" w:hAnsi="Arial" w:cs="Arial"/>
        </w:rPr>
        <w:t xml:space="preserve"> B, Heaton ACJ and Brown PM. </w:t>
      </w:r>
      <w:r w:rsidR="00D60DBD" w:rsidRPr="00BD7150">
        <w:rPr>
          <w:rFonts w:ascii="Arial" w:hAnsi="Arial" w:cs="Arial"/>
          <w:i/>
        </w:rPr>
        <w:t xml:space="preserve">J. Eur. </w:t>
      </w:r>
      <w:proofErr w:type="spellStart"/>
      <w:r w:rsidR="00D60DBD" w:rsidRPr="00BD7150">
        <w:rPr>
          <w:rFonts w:ascii="Arial" w:hAnsi="Arial" w:cs="Arial"/>
          <w:i/>
        </w:rPr>
        <w:t>Cer</w:t>
      </w:r>
      <w:proofErr w:type="spellEnd"/>
      <w:r w:rsidR="00D60DBD" w:rsidRPr="00BD7150">
        <w:rPr>
          <w:rFonts w:ascii="Arial" w:hAnsi="Arial" w:cs="Arial"/>
          <w:i/>
        </w:rPr>
        <w:t>. Soc.</w:t>
      </w:r>
      <w:r w:rsidR="00D60DBD" w:rsidRPr="00BD7150">
        <w:rPr>
          <w:rFonts w:ascii="Arial" w:hAnsi="Arial" w:cs="Arial"/>
          <w:iCs/>
        </w:rPr>
        <w:t xml:space="preserve"> </w:t>
      </w:r>
      <w:r w:rsidR="00D60DBD" w:rsidRPr="00BD7150">
        <w:rPr>
          <w:rFonts w:ascii="Arial" w:hAnsi="Arial" w:cs="Arial"/>
          <w:b/>
          <w:bCs/>
          <w:iCs/>
        </w:rPr>
        <w:t>33</w:t>
      </w:r>
      <w:r w:rsidR="00D60DBD" w:rsidRPr="00BD7150">
        <w:rPr>
          <w:rFonts w:ascii="Arial" w:hAnsi="Arial" w:cs="Arial"/>
          <w:iCs/>
        </w:rPr>
        <w:t xml:space="preserve"> 423-432 (2013)</w:t>
      </w:r>
      <w:r w:rsidR="00D60DBD" w:rsidRPr="00D60DBD">
        <w:rPr>
          <w:rFonts w:ascii="Arial" w:hAnsi="Arial" w:cs="Arial"/>
          <w:b/>
          <w:iCs/>
        </w:rPr>
        <w:t xml:space="preserve"> </w:t>
      </w:r>
      <w:r w:rsidR="00D60DBD" w:rsidRPr="00D60DBD">
        <w:rPr>
          <w:rFonts w:ascii="Arial" w:hAnsi="Arial" w:cs="Arial"/>
          <w:iCs/>
        </w:rPr>
        <w:t>won the</w:t>
      </w:r>
      <w:r w:rsidR="00D60DBD">
        <w:rPr>
          <w:rFonts w:ascii="Arial" w:hAnsi="Arial" w:cs="Arial"/>
          <w:b/>
          <w:iCs/>
        </w:rPr>
        <w:t xml:space="preserve"> </w:t>
      </w:r>
      <w:r w:rsidR="00D60DBD" w:rsidRPr="00BD7150">
        <w:rPr>
          <w:rFonts w:ascii="Arial" w:hAnsi="Arial" w:cs="Arial"/>
          <w:b/>
          <w:bCs/>
          <w:iCs/>
        </w:rPr>
        <w:t>JECS Best Paper Award</w:t>
      </w:r>
      <w:r w:rsidR="00D60DBD">
        <w:rPr>
          <w:rFonts w:ascii="Arial" w:hAnsi="Arial" w:cs="Arial"/>
          <w:bCs/>
          <w:iCs/>
        </w:rPr>
        <w:t>.</w:t>
      </w:r>
    </w:p>
    <w:p w14:paraId="5A18E849" w14:textId="2AA9125A" w:rsidR="00D60DBD" w:rsidRPr="002A5A46" w:rsidRDefault="004253BC" w:rsidP="006538E7">
      <w:pPr>
        <w:pStyle w:val="ListParagraph"/>
        <w:numPr>
          <w:ilvl w:val="0"/>
          <w:numId w:val="19"/>
        </w:numPr>
        <w:spacing w:after="0" w:line="240" w:lineRule="auto"/>
        <w:ind w:left="284" w:hanging="284"/>
        <w:contextualSpacing w:val="0"/>
        <w:rPr>
          <w:rFonts w:ascii="Arial" w:hAnsi="Arial" w:cs="Arial"/>
        </w:rPr>
      </w:pPr>
      <w:r>
        <w:rPr>
          <w:rFonts w:ascii="Arial" w:hAnsi="Arial" w:cs="Arial"/>
          <w:b/>
          <w:bCs/>
          <w:i/>
          <w:iCs/>
        </w:rPr>
        <w:t xml:space="preserve">Award </w:t>
      </w:r>
      <w:r w:rsidR="00D60DBD" w:rsidRPr="00D60DBD">
        <w:rPr>
          <w:rFonts w:ascii="Arial" w:hAnsi="Arial" w:cs="Arial"/>
          <w:bCs/>
          <w:i/>
          <w:iCs/>
        </w:rPr>
        <w:t>‘Heat flux mapping of oxyacetylene flames and their use to characterise Cf-HfB</w:t>
      </w:r>
      <w:r w:rsidR="00D60DBD" w:rsidRPr="00D60DBD">
        <w:rPr>
          <w:rFonts w:ascii="Arial" w:hAnsi="Arial" w:cs="Arial"/>
          <w:bCs/>
          <w:i/>
          <w:iCs/>
          <w:vertAlign w:val="subscript"/>
        </w:rPr>
        <w:t>2</w:t>
      </w:r>
      <w:r w:rsidR="00D60DBD" w:rsidRPr="00D60DBD">
        <w:rPr>
          <w:rFonts w:ascii="Arial" w:hAnsi="Arial" w:cs="Arial"/>
          <w:bCs/>
          <w:i/>
          <w:iCs/>
        </w:rPr>
        <w:t xml:space="preserve"> composites’, </w:t>
      </w:r>
      <w:r w:rsidR="00D60DBD" w:rsidRPr="00D60DBD">
        <w:rPr>
          <w:rFonts w:ascii="Arial" w:hAnsi="Arial" w:cs="Arial"/>
          <w:bCs/>
          <w:iCs/>
        </w:rPr>
        <w:t xml:space="preserve">Paul A, Binner JGP, </w:t>
      </w:r>
      <w:proofErr w:type="spellStart"/>
      <w:r w:rsidR="00D60DBD" w:rsidRPr="00D60DBD">
        <w:rPr>
          <w:rFonts w:ascii="Arial" w:hAnsi="Arial" w:cs="Arial"/>
          <w:bCs/>
          <w:iCs/>
        </w:rPr>
        <w:t>Vaidhyanathan</w:t>
      </w:r>
      <w:proofErr w:type="spellEnd"/>
      <w:r w:rsidR="00D60DBD" w:rsidRPr="00D60DBD">
        <w:rPr>
          <w:rFonts w:ascii="Arial" w:hAnsi="Arial" w:cs="Arial"/>
          <w:bCs/>
          <w:iCs/>
        </w:rPr>
        <w:t xml:space="preserve"> B and Brown PM. </w:t>
      </w:r>
      <w:r w:rsidR="00D60DBD" w:rsidRPr="00D60DBD">
        <w:rPr>
          <w:rFonts w:ascii="Arial" w:hAnsi="Arial" w:cs="Arial"/>
          <w:bCs/>
          <w:i/>
          <w:iCs/>
        </w:rPr>
        <w:t>Adv. Appl. Ceram.</w:t>
      </w:r>
      <w:r w:rsidR="00D60DBD" w:rsidRPr="00D60DBD">
        <w:rPr>
          <w:rFonts w:ascii="Arial" w:hAnsi="Arial" w:cs="Arial"/>
          <w:bCs/>
          <w:iCs/>
        </w:rPr>
        <w:t xml:space="preserve"> </w:t>
      </w:r>
      <w:r w:rsidR="00D60DBD" w:rsidRPr="00D60DBD">
        <w:rPr>
          <w:rFonts w:ascii="Arial" w:hAnsi="Arial" w:cs="Arial"/>
          <w:b/>
          <w:bCs/>
          <w:iCs/>
        </w:rPr>
        <w:t>115</w:t>
      </w:r>
      <w:r w:rsidR="00D60DBD" w:rsidRPr="00D60DBD">
        <w:rPr>
          <w:rFonts w:ascii="Arial" w:hAnsi="Arial" w:cs="Arial"/>
          <w:bCs/>
          <w:iCs/>
        </w:rPr>
        <w:t xml:space="preserve"> [3] 158-165 (2016) won the </w:t>
      </w:r>
      <w:r w:rsidR="00D60DBD" w:rsidRPr="00D60DBD">
        <w:rPr>
          <w:rFonts w:ascii="Arial" w:hAnsi="Arial" w:cs="Arial"/>
          <w:b/>
          <w:bCs/>
          <w:iCs/>
        </w:rPr>
        <w:t xml:space="preserve">2017 IOM3 </w:t>
      </w:r>
      <w:proofErr w:type="spellStart"/>
      <w:r w:rsidR="00D60DBD" w:rsidRPr="00D60DBD">
        <w:rPr>
          <w:rFonts w:ascii="Arial" w:hAnsi="Arial" w:cs="Arial"/>
          <w:b/>
          <w:bCs/>
          <w:iCs/>
        </w:rPr>
        <w:t>Pfeil</w:t>
      </w:r>
      <w:proofErr w:type="spellEnd"/>
      <w:r w:rsidR="00D60DBD" w:rsidRPr="00D60DBD">
        <w:rPr>
          <w:rFonts w:ascii="Arial" w:hAnsi="Arial" w:cs="Arial"/>
          <w:b/>
          <w:bCs/>
          <w:iCs/>
        </w:rPr>
        <w:t xml:space="preserve"> Award</w:t>
      </w:r>
      <w:r w:rsidR="00D60DBD" w:rsidRPr="00D60DBD">
        <w:rPr>
          <w:rFonts w:ascii="Arial" w:hAnsi="Arial" w:cs="Arial"/>
          <w:bCs/>
          <w:iCs/>
        </w:rPr>
        <w:t>.</w:t>
      </w:r>
    </w:p>
    <w:p w14:paraId="750B087D" w14:textId="77777777" w:rsidR="002A5A46" w:rsidRDefault="002A5A46" w:rsidP="00274F65">
      <w:pPr>
        <w:spacing w:after="0" w:line="240" w:lineRule="auto"/>
        <w:rPr>
          <w:rFonts w:ascii="Arial" w:hAnsi="Arial" w:cs="Arial"/>
          <w:bCs/>
        </w:rPr>
      </w:pPr>
    </w:p>
    <w:bookmarkEnd w:id="8"/>
    <w:p w14:paraId="0124EA88" w14:textId="2F50D529" w:rsidR="00413882" w:rsidRPr="00134646" w:rsidRDefault="001E6C73" w:rsidP="00413882">
      <w:pPr>
        <w:spacing w:after="0" w:line="240" w:lineRule="auto"/>
        <w:rPr>
          <w:rFonts w:ascii="Arial" w:hAnsi="Arial" w:cs="Arial"/>
          <w:bCs/>
        </w:rPr>
      </w:pPr>
      <w:r>
        <w:rPr>
          <w:rFonts w:ascii="Arial" w:hAnsi="Arial" w:cs="Arial"/>
          <w:b/>
          <w:bCs/>
        </w:rPr>
        <w:t>Matt Porter</w:t>
      </w:r>
    </w:p>
    <w:p w14:paraId="3C0F5E32" w14:textId="77777777" w:rsidR="00666095" w:rsidRPr="00666095" w:rsidRDefault="00666095" w:rsidP="00666095">
      <w:pPr>
        <w:pStyle w:val="ListParagraph"/>
        <w:numPr>
          <w:ilvl w:val="0"/>
          <w:numId w:val="33"/>
        </w:numPr>
        <w:spacing w:after="0" w:line="240" w:lineRule="auto"/>
        <w:ind w:left="284" w:hanging="284"/>
        <w:rPr>
          <w:rFonts w:ascii="Arial" w:hAnsi="Arial" w:cs="Arial"/>
          <w:bCs/>
        </w:rPr>
      </w:pPr>
      <w:r w:rsidRPr="004253BC">
        <w:rPr>
          <w:rFonts w:ascii="Arial" w:hAnsi="Arial" w:cs="Arial"/>
          <w:b/>
          <w:bCs/>
          <w:i/>
        </w:rPr>
        <w:t>Poster</w:t>
      </w:r>
      <w:r w:rsidRPr="00666095">
        <w:rPr>
          <w:rFonts w:ascii="Arial" w:hAnsi="Arial" w:cs="Arial"/>
          <w:bCs/>
        </w:rPr>
        <w:t xml:space="preserve"> – ‘Enhanced chemical vapour infiltration of high-temperature ceramic matrix composites’, 3GCMEA, July 2016, Cartagena, Spain</w:t>
      </w:r>
    </w:p>
    <w:p w14:paraId="349D6547" w14:textId="77777777" w:rsidR="00666095" w:rsidRPr="00666095" w:rsidRDefault="00666095" w:rsidP="00666095">
      <w:pPr>
        <w:pStyle w:val="ListParagraph"/>
        <w:numPr>
          <w:ilvl w:val="0"/>
          <w:numId w:val="33"/>
        </w:numPr>
        <w:spacing w:after="0" w:line="240" w:lineRule="auto"/>
        <w:ind w:left="284" w:hanging="284"/>
        <w:rPr>
          <w:rFonts w:ascii="Arial" w:hAnsi="Arial" w:cs="Arial"/>
          <w:bCs/>
        </w:rPr>
      </w:pPr>
      <w:r w:rsidRPr="004253BC">
        <w:rPr>
          <w:rFonts w:ascii="Arial" w:hAnsi="Arial" w:cs="Arial"/>
          <w:b/>
          <w:bCs/>
          <w:i/>
        </w:rPr>
        <w:t>Poster</w:t>
      </w:r>
      <w:r w:rsidRPr="00666095">
        <w:rPr>
          <w:rFonts w:ascii="Arial" w:hAnsi="Arial" w:cs="Arial"/>
          <w:bCs/>
        </w:rPr>
        <w:t xml:space="preserve"> – ‘Microwave enhanced chemical vapour infiltration of ceramic matrix composites’ MST ’16, October 2016, Salt Lake City, USA</w:t>
      </w:r>
    </w:p>
    <w:p w14:paraId="154328B7" w14:textId="77777777" w:rsidR="00666095" w:rsidRPr="00666095" w:rsidRDefault="00666095" w:rsidP="00666095">
      <w:pPr>
        <w:pStyle w:val="ListParagraph"/>
        <w:numPr>
          <w:ilvl w:val="0"/>
          <w:numId w:val="33"/>
        </w:numPr>
        <w:spacing w:after="0" w:line="240" w:lineRule="auto"/>
        <w:ind w:left="284" w:hanging="284"/>
        <w:rPr>
          <w:rFonts w:ascii="Arial" w:hAnsi="Arial" w:cs="Arial"/>
          <w:bCs/>
        </w:rPr>
      </w:pPr>
      <w:r w:rsidRPr="004253BC">
        <w:rPr>
          <w:rFonts w:ascii="Arial" w:hAnsi="Arial" w:cs="Arial"/>
          <w:b/>
          <w:bCs/>
          <w:i/>
        </w:rPr>
        <w:t>Poster</w:t>
      </w:r>
      <w:r w:rsidRPr="00666095">
        <w:rPr>
          <w:rFonts w:ascii="Arial" w:hAnsi="Arial" w:cs="Arial"/>
          <w:bCs/>
        </w:rPr>
        <w:t xml:space="preserve"> – ‘High-temperature ceramic matrix composites using microwave enhanced chemical vapour infiltration’, Ceramic matrix composites, November 2017 Engineering conferences international, Santa Fe, USA</w:t>
      </w:r>
    </w:p>
    <w:p w14:paraId="4C7DB8BD" w14:textId="77777777" w:rsidR="00666095" w:rsidRPr="00666095" w:rsidRDefault="00666095" w:rsidP="00666095">
      <w:pPr>
        <w:pStyle w:val="ListParagraph"/>
        <w:numPr>
          <w:ilvl w:val="0"/>
          <w:numId w:val="33"/>
        </w:numPr>
        <w:spacing w:after="0" w:line="240" w:lineRule="auto"/>
        <w:ind w:left="284" w:hanging="284"/>
        <w:rPr>
          <w:rFonts w:ascii="Arial" w:hAnsi="Arial" w:cs="Arial"/>
          <w:bCs/>
        </w:rPr>
      </w:pPr>
      <w:r w:rsidRPr="004253BC">
        <w:rPr>
          <w:rFonts w:ascii="Arial" w:hAnsi="Arial" w:cs="Arial"/>
          <w:b/>
          <w:bCs/>
          <w:i/>
        </w:rPr>
        <w:t>Poster</w:t>
      </w:r>
      <w:r w:rsidRPr="00666095">
        <w:rPr>
          <w:rFonts w:ascii="Arial" w:hAnsi="Arial" w:cs="Arial"/>
          <w:bCs/>
        </w:rPr>
        <w:t xml:space="preserve"> – ‘Optimisation of </w:t>
      </w:r>
      <w:proofErr w:type="spellStart"/>
      <w:r w:rsidRPr="00666095">
        <w:rPr>
          <w:rFonts w:ascii="Arial" w:hAnsi="Arial" w:cs="Arial"/>
          <w:bCs/>
        </w:rPr>
        <w:t>SiCf</w:t>
      </w:r>
      <w:proofErr w:type="spellEnd"/>
      <w:r w:rsidRPr="00666095">
        <w:rPr>
          <w:rFonts w:ascii="Arial" w:hAnsi="Arial" w:cs="Arial"/>
          <w:bCs/>
        </w:rPr>
        <w:t>/</w:t>
      </w:r>
      <w:proofErr w:type="spellStart"/>
      <w:r w:rsidRPr="00666095">
        <w:rPr>
          <w:rFonts w:ascii="Arial" w:hAnsi="Arial" w:cs="Arial"/>
          <w:bCs/>
        </w:rPr>
        <w:t>SiCp</w:t>
      </w:r>
      <w:proofErr w:type="spellEnd"/>
      <w:r w:rsidRPr="00666095">
        <w:rPr>
          <w:rFonts w:ascii="Arial" w:hAnsi="Arial" w:cs="Arial"/>
          <w:bCs/>
        </w:rPr>
        <w:t xml:space="preserve"> Preform Prior to Matrix Consolidation Using Microwave Enhanced Chemical Vapour Infiltration’ 42</w:t>
      </w:r>
      <w:r w:rsidRPr="00666095">
        <w:rPr>
          <w:rFonts w:ascii="Arial" w:hAnsi="Arial" w:cs="Arial"/>
          <w:bCs/>
          <w:vertAlign w:val="superscript"/>
        </w:rPr>
        <w:t>nd</w:t>
      </w:r>
      <w:r w:rsidRPr="00666095">
        <w:rPr>
          <w:rFonts w:ascii="Arial" w:hAnsi="Arial" w:cs="Arial"/>
          <w:bCs/>
        </w:rPr>
        <w:t xml:space="preserve"> ICACC, January 2018, Daytona beach, USA</w:t>
      </w:r>
    </w:p>
    <w:p w14:paraId="0E2516B6" w14:textId="77777777" w:rsidR="00666095" w:rsidRPr="00666095" w:rsidRDefault="00666095" w:rsidP="00666095">
      <w:pPr>
        <w:pStyle w:val="ListParagraph"/>
        <w:numPr>
          <w:ilvl w:val="0"/>
          <w:numId w:val="33"/>
        </w:numPr>
        <w:spacing w:after="0" w:line="240" w:lineRule="auto"/>
        <w:ind w:left="284" w:hanging="284"/>
        <w:rPr>
          <w:rFonts w:ascii="Arial" w:hAnsi="Arial" w:cs="Arial"/>
          <w:bCs/>
        </w:rPr>
      </w:pPr>
      <w:r w:rsidRPr="004253BC">
        <w:rPr>
          <w:rFonts w:ascii="Arial" w:hAnsi="Arial" w:cs="Arial"/>
          <w:b/>
          <w:bCs/>
          <w:i/>
        </w:rPr>
        <w:t>Lecture</w:t>
      </w:r>
      <w:r w:rsidRPr="00666095">
        <w:rPr>
          <w:rFonts w:ascii="Arial" w:hAnsi="Arial" w:cs="Arial"/>
          <w:bCs/>
        </w:rPr>
        <w:t xml:space="preserve"> – ‘Optimisation of </w:t>
      </w:r>
      <w:proofErr w:type="spellStart"/>
      <w:r w:rsidRPr="00666095">
        <w:rPr>
          <w:rFonts w:ascii="Arial" w:hAnsi="Arial" w:cs="Arial"/>
          <w:bCs/>
        </w:rPr>
        <w:t>SiCf</w:t>
      </w:r>
      <w:proofErr w:type="spellEnd"/>
      <w:r w:rsidRPr="00666095">
        <w:rPr>
          <w:rFonts w:ascii="Arial" w:hAnsi="Arial" w:cs="Arial"/>
          <w:bCs/>
        </w:rPr>
        <w:t>/</w:t>
      </w:r>
      <w:proofErr w:type="spellStart"/>
      <w:r w:rsidRPr="00666095">
        <w:rPr>
          <w:rFonts w:ascii="Arial" w:hAnsi="Arial" w:cs="Arial"/>
          <w:bCs/>
        </w:rPr>
        <w:t>SiCp</w:t>
      </w:r>
      <w:proofErr w:type="spellEnd"/>
      <w:r w:rsidRPr="00666095">
        <w:rPr>
          <w:rFonts w:ascii="Arial" w:hAnsi="Arial" w:cs="Arial"/>
          <w:bCs/>
        </w:rPr>
        <w:t>/</w:t>
      </w:r>
      <w:proofErr w:type="spellStart"/>
      <w:r w:rsidRPr="00666095">
        <w:rPr>
          <w:rFonts w:ascii="Arial" w:hAnsi="Arial" w:cs="Arial"/>
          <w:bCs/>
        </w:rPr>
        <w:t>SiC</w:t>
      </w:r>
      <w:proofErr w:type="spellEnd"/>
      <w:r w:rsidRPr="00666095">
        <w:rPr>
          <w:rFonts w:ascii="Arial" w:hAnsi="Arial" w:cs="Arial"/>
          <w:bCs/>
        </w:rPr>
        <w:t xml:space="preserve"> preforms prior to Microwave Enhanced Chemical Vapour Infiltration’ </w:t>
      </w:r>
      <w:proofErr w:type="spellStart"/>
      <w:r w:rsidRPr="00666095">
        <w:rPr>
          <w:rFonts w:ascii="Arial" w:hAnsi="Arial" w:cs="Arial"/>
          <w:bCs/>
        </w:rPr>
        <w:t>ECerS</w:t>
      </w:r>
      <w:proofErr w:type="spellEnd"/>
      <w:r w:rsidRPr="00666095">
        <w:rPr>
          <w:rFonts w:ascii="Arial" w:hAnsi="Arial" w:cs="Arial"/>
          <w:bCs/>
        </w:rPr>
        <w:t xml:space="preserve"> XIV, July 2017, Budapest, Hungary</w:t>
      </w:r>
    </w:p>
    <w:p w14:paraId="3FE4F4BF" w14:textId="3E29F380" w:rsidR="00666095" w:rsidRPr="00666095" w:rsidRDefault="00666095" w:rsidP="00666095">
      <w:pPr>
        <w:pStyle w:val="ListParagraph"/>
        <w:numPr>
          <w:ilvl w:val="0"/>
          <w:numId w:val="33"/>
        </w:numPr>
        <w:spacing w:after="0" w:line="240" w:lineRule="auto"/>
        <w:ind w:left="284" w:hanging="284"/>
        <w:rPr>
          <w:rFonts w:ascii="Arial" w:hAnsi="Arial" w:cs="Arial"/>
          <w:bCs/>
        </w:rPr>
      </w:pPr>
      <w:r w:rsidRPr="004253BC">
        <w:rPr>
          <w:rFonts w:ascii="Arial" w:hAnsi="Arial" w:cs="Arial"/>
          <w:b/>
          <w:bCs/>
          <w:i/>
        </w:rPr>
        <w:t>Lecture</w:t>
      </w:r>
      <w:r w:rsidR="004253BC">
        <w:rPr>
          <w:rFonts w:ascii="Arial" w:hAnsi="Arial" w:cs="Arial"/>
          <w:b/>
          <w:bCs/>
          <w:i/>
        </w:rPr>
        <w:t xml:space="preserve"> </w:t>
      </w:r>
      <w:r w:rsidRPr="00666095">
        <w:rPr>
          <w:rFonts w:ascii="Arial" w:hAnsi="Arial" w:cs="Arial"/>
          <w:bCs/>
        </w:rPr>
        <w:t>– ‘High-temperature ceramic matrix composites using microwave enhanced chemical vapour infiltration’ 42</w:t>
      </w:r>
      <w:r w:rsidRPr="00666095">
        <w:rPr>
          <w:rFonts w:ascii="Arial" w:hAnsi="Arial" w:cs="Arial"/>
          <w:bCs/>
          <w:vertAlign w:val="superscript"/>
        </w:rPr>
        <w:t>nd</w:t>
      </w:r>
      <w:r w:rsidRPr="00666095">
        <w:rPr>
          <w:rFonts w:ascii="Arial" w:hAnsi="Arial" w:cs="Arial"/>
          <w:bCs/>
        </w:rPr>
        <w:t xml:space="preserve"> ICACC, January 2018, Daytona beach, USA</w:t>
      </w:r>
    </w:p>
    <w:p w14:paraId="4D8E18CE" w14:textId="77777777" w:rsidR="00666095" w:rsidRPr="00666095" w:rsidRDefault="00666095" w:rsidP="00666095">
      <w:pPr>
        <w:pStyle w:val="ListParagraph"/>
        <w:numPr>
          <w:ilvl w:val="0"/>
          <w:numId w:val="33"/>
        </w:numPr>
        <w:spacing w:after="0" w:line="240" w:lineRule="auto"/>
        <w:ind w:left="284" w:hanging="284"/>
        <w:rPr>
          <w:rFonts w:ascii="Arial" w:hAnsi="Arial" w:cs="Arial"/>
          <w:bCs/>
        </w:rPr>
      </w:pPr>
      <w:r w:rsidRPr="004253BC">
        <w:rPr>
          <w:rFonts w:ascii="Arial" w:hAnsi="Arial" w:cs="Arial"/>
          <w:b/>
          <w:bCs/>
          <w:i/>
        </w:rPr>
        <w:t>Lecture</w:t>
      </w:r>
      <w:r w:rsidRPr="00666095">
        <w:rPr>
          <w:rFonts w:ascii="Arial" w:hAnsi="Arial" w:cs="Arial"/>
          <w:bCs/>
        </w:rPr>
        <w:t xml:space="preserve"> – AFSOR Program review - ‘High-temperature ceramic matrix composites using microwave enhanced chemical vapour infiltration’ Fort Walton, May 2018, USA</w:t>
      </w:r>
    </w:p>
    <w:p w14:paraId="5F5A735F" w14:textId="77777777" w:rsidR="00666095" w:rsidRPr="00666095" w:rsidRDefault="00666095" w:rsidP="00666095">
      <w:pPr>
        <w:pStyle w:val="ListParagraph"/>
        <w:numPr>
          <w:ilvl w:val="0"/>
          <w:numId w:val="33"/>
        </w:numPr>
        <w:spacing w:after="0" w:line="240" w:lineRule="auto"/>
        <w:ind w:left="284" w:hanging="284"/>
        <w:rPr>
          <w:rFonts w:ascii="Arial" w:hAnsi="Arial" w:cs="Arial"/>
          <w:bCs/>
        </w:rPr>
      </w:pPr>
      <w:r w:rsidRPr="004253BC">
        <w:rPr>
          <w:rFonts w:ascii="Arial" w:hAnsi="Arial" w:cs="Arial"/>
          <w:b/>
          <w:bCs/>
          <w:i/>
        </w:rPr>
        <w:t>Lecture</w:t>
      </w:r>
      <w:r w:rsidRPr="004253BC">
        <w:rPr>
          <w:rFonts w:ascii="Arial" w:hAnsi="Arial" w:cs="Arial"/>
          <w:bCs/>
          <w:i/>
        </w:rPr>
        <w:t xml:space="preserve"> </w:t>
      </w:r>
      <w:r w:rsidRPr="00666095">
        <w:rPr>
          <w:rFonts w:ascii="Arial" w:hAnsi="Arial" w:cs="Arial"/>
          <w:bCs/>
        </w:rPr>
        <w:t>– ‘High and Ultra-High Temperature Ceramic Matrix Composites’ Knowledge transfer network, June 2018, London</w:t>
      </w:r>
    </w:p>
    <w:p w14:paraId="2C08E9DE" w14:textId="77777777" w:rsidR="00666095" w:rsidRPr="00666095" w:rsidRDefault="00666095" w:rsidP="00666095">
      <w:pPr>
        <w:pStyle w:val="ListParagraph"/>
        <w:numPr>
          <w:ilvl w:val="0"/>
          <w:numId w:val="33"/>
        </w:numPr>
        <w:spacing w:after="0" w:line="240" w:lineRule="auto"/>
        <w:ind w:left="284" w:hanging="284"/>
        <w:rPr>
          <w:rFonts w:ascii="Arial" w:hAnsi="Arial" w:cs="Arial"/>
          <w:bCs/>
        </w:rPr>
      </w:pPr>
      <w:r w:rsidRPr="004253BC">
        <w:rPr>
          <w:rFonts w:ascii="Arial" w:hAnsi="Arial" w:cs="Arial"/>
          <w:b/>
          <w:bCs/>
          <w:i/>
        </w:rPr>
        <w:t>Visit</w:t>
      </w:r>
      <w:r w:rsidRPr="004253BC">
        <w:rPr>
          <w:rFonts w:ascii="Arial" w:hAnsi="Arial" w:cs="Arial"/>
          <w:bCs/>
          <w:i/>
        </w:rPr>
        <w:t xml:space="preserve"> </w:t>
      </w:r>
      <w:r w:rsidRPr="00666095">
        <w:rPr>
          <w:rFonts w:ascii="Arial" w:hAnsi="Arial" w:cs="Arial"/>
          <w:bCs/>
        </w:rPr>
        <w:t xml:space="preserve">to carry out TEM analysis and high temperature treatment of </w:t>
      </w:r>
      <w:proofErr w:type="spellStart"/>
      <w:r w:rsidRPr="00666095">
        <w:rPr>
          <w:rFonts w:ascii="Arial" w:hAnsi="Arial" w:cs="Arial"/>
          <w:bCs/>
        </w:rPr>
        <w:t>SiC</w:t>
      </w:r>
      <w:proofErr w:type="spellEnd"/>
      <w:r w:rsidRPr="00666095">
        <w:rPr>
          <w:rFonts w:ascii="Arial" w:hAnsi="Arial" w:cs="Arial"/>
          <w:bCs/>
        </w:rPr>
        <w:t xml:space="preserve"> fibre at Wright Patterson Air Force Base, Dayton, Ohio</w:t>
      </w:r>
    </w:p>
    <w:p w14:paraId="6D00A1C4" w14:textId="77777777" w:rsidR="00666095" w:rsidRPr="00666095" w:rsidRDefault="00666095" w:rsidP="00666095">
      <w:pPr>
        <w:pStyle w:val="ListParagraph"/>
        <w:numPr>
          <w:ilvl w:val="0"/>
          <w:numId w:val="33"/>
        </w:numPr>
        <w:spacing w:after="0" w:line="240" w:lineRule="auto"/>
        <w:ind w:left="284" w:hanging="284"/>
        <w:rPr>
          <w:rFonts w:ascii="Arial" w:hAnsi="Arial" w:cs="Arial"/>
          <w:bCs/>
        </w:rPr>
      </w:pPr>
      <w:r w:rsidRPr="004253BC">
        <w:rPr>
          <w:rFonts w:ascii="Arial" w:hAnsi="Arial" w:cs="Arial"/>
          <w:b/>
          <w:bCs/>
          <w:i/>
        </w:rPr>
        <w:t>Visit</w:t>
      </w:r>
      <w:r w:rsidRPr="00666095">
        <w:rPr>
          <w:rFonts w:ascii="Arial" w:hAnsi="Arial" w:cs="Arial"/>
          <w:b/>
          <w:bCs/>
        </w:rPr>
        <w:t xml:space="preserve"> </w:t>
      </w:r>
      <w:r w:rsidRPr="00666095">
        <w:rPr>
          <w:rFonts w:ascii="Arial" w:hAnsi="Arial" w:cs="Arial"/>
          <w:bCs/>
        </w:rPr>
        <w:t>to learn the fundamentals of the mathematical modelling of the chemical vapour infiltration process in parallel to the development of an electromagnetic and thermal simulation of the process at Worcester Polytechnic institute, Massachusetts</w:t>
      </w:r>
    </w:p>
    <w:p w14:paraId="00460F8B" w14:textId="7E992906" w:rsidR="00413882" w:rsidRPr="00666095" w:rsidRDefault="00666095" w:rsidP="00666095">
      <w:pPr>
        <w:pStyle w:val="ListParagraph"/>
        <w:numPr>
          <w:ilvl w:val="0"/>
          <w:numId w:val="33"/>
        </w:numPr>
        <w:spacing w:after="0" w:line="240" w:lineRule="auto"/>
        <w:ind w:left="284" w:hanging="284"/>
        <w:rPr>
          <w:rFonts w:ascii="Arial" w:hAnsi="Arial" w:cs="Arial"/>
          <w:bCs/>
        </w:rPr>
      </w:pPr>
      <w:r w:rsidRPr="004253BC">
        <w:rPr>
          <w:rFonts w:ascii="Arial" w:hAnsi="Arial" w:cs="Arial"/>
          <w:b/>
          <w:bCs/>
          <w:i/>
        </w:rPr>
        <w:t>Leadership</w:t>
      </w:r>
      <w:r w:rsidRPr="00666095">
        <w:rPr>
          <w:rFonts w:ascii="Arial" w:hAnsi="Arial" w:cs="Arial"/>
          <w:bCs/>
        </w:rPr>
        <w:t xml:space="preserve"> Became a PCSA delegate in 2016 and then became a Committee Chair of the outreach programme in 2017, looking to try and get ceramics into schools (mainly in the US). Have produced 8 educational posters for schools and are in the process of producing demonstrational videos, as well as promoting materials science kits that schools can purchase.</w:t>
      </w:r>
    </w:p>
    <w:p w14:paraId="1ACEFA73" w14:textId="77777777" w:rsidR="00413882" w:rsidRDefault="00413882" w:rsidP="00413882">
      <w:pPr>
        <w:spacing w:after="0" w:line="240" w:lineRule="auto"/>
        <w:rPr>
          <w:rFonts w:ascii="Arial" w:hAnsi="Arial" w:cs="Arial"/>
          <w:b/>
          <w:bCs/>
        </w:rPr>
      </w:pPr>
    </w:p>
    <w:p w14:paraId="108B081F" w14:textId="66213206" w:rsidR="00413882" w:rsidRDefault="00413882" w:rsidP="00274F65">
      <w:pPr>
        <w:spacing w:after="0" w:line="240" w:lineRule="auto"/>
        <w:rPr>
          <w:rFonts w:ascii="Arial" w:hAnsi="Arial" w:cs="Arial"/>
          <w:b/>
          <w:bCs/>
        </w:rPr>
      </w:pPr>
      <w:proofErr w:type="spellStart"/>
      <w:r>
        <w:rPr>
          <w:rFonts w:ascii="Arial" w:hAnsi="Arial" w:cs="Arial"/>
          <w:b/>
          <w:bCs/>
        </w:rPr>
        <w:t>Dhava</w:t>
      </w:r>
      <w:proofErr w:type="spellEnd"/>
      <w:r>
        <w:rPr>
          <w:rFonts w:ascii="Arial" w:hAnsi="Arial" w:cs="Arial"/>
          <w:b/>
          <w:bCs/>
        </w:rPr>
        <w:t xml:space="preserve"> Ramachandran</w:t>
      </w:r>
    </w:p>
    <w:p w14:paraId="4FD1CA2D" w14:textId="6A6020CA" w:rsidR="00A4792F" w:rsidRPr="00A4792F" w:rsidRDefault="00A4792F" w:rsidP="00A4792F">
      <w:pPr>
        <w:pStyle w:val="ListParagraph"/>
        <w:numPr>
          <w:ilvl w:val="0"/>
          <w:numId w:val="37"/>
        </w:numPr>
        <w:spacing w:after="0" w:line="240" w:lineRule="auto"/>
        <w:ind w:left="284" w:hanging="284"/>
        <w:rPr>
          <w:rFonts w:ascii="Arial" w:hAnsi="Arial" w:cs="Arial"/>
          <w:bCs/>
        </w:rPr>
      </w:pPr>
      <w:r w:rsidRPr="004253BC">
        <w:rPr>
          <w:rFonts w:ascii="Arial" w:hAnsi="Arial" w:cs="Arial"/>
          <w:b/>
          <w:bCs/>
          <w:i/>
        </w:rPr>
        <w:t>Invited Lecture</w:t>
      </w:r>
      <w:r w:rsidRPr="00A4792F">
        <w:rPr>
          <w:rFonts w:ascii="Arial" w:hAnsi="Arial" w:cs="Arial"/>
          <w:b/>
          <w:bCs/>
        </w:rPr>
        <w:t xml:space="preserve"> </w:t>
      </w:r>
      <w:r w:rsidRPr="00A4792F">
        <w:rPr>
          <w:rFonts w:ascii="Arial" w:hAnsi="Arial" w:cs="Arial"/>
          <w:bCs/>
        </w:rPr>
        <w:t>‘Creating ultra-high temperature ceramic matrix composites’ at 9</w:t>
      </w:r>
      <w:r w:rsidRPr="00A4792F">
        <w:rPr>
          <w:rFonts w:ascii="Arial" w:hAnsi="Arial" w:cs="Arial"/>
          <w:bCs/>
          <w:vertAlign w:val="superscript"/>
        </w:rPr>
        <w:t>th</w:t>
      </w:r>
      <w:r>
        <w:rPr>
          <w:rFonts w:ascii="Arial" w:hAnsi="Arial" w:cs="Arial"/>
          <w:bCs/>
        </w:rPr>
        <w:t xml:space="preserve"> </w:t>
      </w:r>
      <w:r w:rsidRPr="00A4792F">
        <w:rPr>
          <w:rFonts w:ascii="Arial" w:hAnsi="Arial" w:cs="Arial"/>
          <w:bCs/>
        </w:rPr>
        <w:t>Intern</w:t>
      </w:r>
      <w:r>
        <w:rPr>
          <w:rFonts w:ascii="Arial" w:hAnsi="Arial" w:cs="Arial"/>
          <w:bCs/>
        </w:rPr>
        <w:t>.</w:t>
      </w:r>
      <w:r w:rsidRPr="00A4792F">
        <w:rPr>
          <w:rFonts w:ascii="Arial" w:hAnsi="Arial" w:cs="Arial"/>
          <w:bCs/>
        </w:rPr>
        <w:t xml:space="preserve"> Conf</w:t>
      </w:r>
      <w:r>
        <w:rPr>
          <w:rFonts w:ascii="Arial" w:hAnsi="Arial" w:cs="Arial"/>
          <w:bCs/>
        </w:rPr>
        <w:t>.</w:t>
      </w:r>
      <w:r w:rsidRPr="00A4792F">
        <w:rPr>
          <w:rFonts w:ascii="Arial" w:hAnsi="Arial" w:cs="Arial"/>
          <w:bCs/>
        </w:rPr>
        <w:t xml:space="preserve"> on High Temperature Ceramic Matrix Composites, June 36- July 1, 2016, Toronto, Canada.</w:t>
      </w:r>
    </w:p>
    <w:p w14:paraId="3E4604E7" w14:textId="36DEDBB1" w:rsidR="00A4792F" w:rsidRPr="00A4792F" w:rsidRDefault="00A4792F" w:rsidP="00A4792F">
      <w:pPr>
        <w:pStyle w:val="ListParagraph"/>
        <w:numPr>
          <w:ilvl w:val="0"/>
          <w:numId w:val="37"/>
        </w:numPr>
        <w:spacing w:after="0" w:line="240" w:lineRule="auto"/>
        <w:ind w:left="284" w:hanging="284"/>
        <w:rPr>
          <w:rFonts w:ascii="Arial" w:hAnsi="Arial" w:cs="Arial"/>
          <w:bCs/>
        </w:rPr>
      </w:pPr>
      <w:r w:rsidRPr="004253BC">
        <w:rPr>
          <w:rFonts w:ascii="Arial" w:hAnsi="Arial" w:cs="Arial"/>
          <w:b/>
          <w:bCs/>
          <w:i/>
        </w:rPr>
        <w:t>Lecture</w:t>
      </w:r>
      <w:r w:rsidRPr="00A4792F">
        <w:rPr>
          <w:rFonts w:ascii="Arial" w:hAnsi="Arial" w:cs="Arial"/>
          <w:bCs/>
        </w:rPr>
        <w:t xml:space="preserve"> ‘Preparation and characterization of carbon reinforced </w:t>
      </w:r>
      <w:proofErr w:type="spellStart"/>
      <w:r w:rsidRPr="00A4792F">
        <w:rPr>
          <w:rFonts w:ascii="Arial" w:hAnsi="Arial" w:cs="Arial"/>
          <w:bCs/>
        </w:rPr>
        <w:t>ZrC</w:t>
      </w:r>
      <w:proofErr w:type="spellEnd"/>
      <w:r w:rsidRPr="00A4792F">
        <w:rPr>
          <w:rFonts w:ascii="Arial" w:hAnsi="Arial" w:cs="Arial"/>
          <w:bCs/>
        </w:rPr>
        <w:t xml:space="preserve"> composites via combined slurry impregnation and volumetrically heated RF-CVI processing’ at 9</w:t>
      </w:r>
      <w:r w:rsidRPr="00A4792F">
        <w:rPr>
          <w:rFonts w:ascii="Arial" w:hAnsi="Arial" w:cs="Arial"/>
          <w:bCs/>
          <w:vertAlign w:val="superscript"/>
        </w:rPr>
        <w:t>th</w:t>
      </w:r>
      <w:r>
        <w:rPr>
          <w:rFonts w:ascii="Arial" w:hAnsi="Arial" w:cs="Arial"/>
          <w:bCs/>
        </w:rPr>
        <w:t xml:space="preserve"> </w:t>
      </w:r>
      <w:r w:rsidRPr="00A4792F">
        <w:rPr>
          <w:rFonts w:ascii="Arial" w:hAnsi="Arial" w:cs="Arial"/>
          <w:bCs/>
        </w:rPr>
        <w:t>Intern</w:t>
      </w:r>
      <w:r>
        <w:rPr>
          <w:rFonts w:ascii="Arial" w:hAnsi="Arial" w:cs="Arial"/>
          <w:bCs/>
        </w:rPr>
        <w:t>.</w:t>
      </w:r>
      <w:r w:rsidRPr="00A4792F">
        <w:rPr>
          <w:rFonts w:ascii="Arial" w:hAnsi="Arial" w:cs="Arial"/>
          <w:bCs/>
        </w:rPr>
        <w:t xml:space="preserve"> Conf</w:t>
      </w:r>
      <w:r>
        <w:rPr>
          <w:rFonts w:ascii="Arial" w:hAnsi="Arial" w:cs="Arial"/>
          <w:bCs/>
        </w:rPr>
        <w:t>.</w:t>
      </w:r>
      <w:r w:rsidRPr="00A4792F">
        <w:rPr>
          <w:rFonts w:ascii="Arial" w:hAnsi="Arial" w:cs="Arial"/>
          <w:bCs/>
        </w:rPr>
        <w:t xml:space="preserve"> on High Temperature Ceramic Matrix Composites, June 36- July 1, 2016, Toronto, Canada</w:t>
      </w:r>
    </w:p>
    <w:p w14:paraId="1F36E29E" w14:textId="74DF588A" w:rsidR="00A4792F" w:rsidRPr="00A4792F" w:rsidRDefault="00A4792F" w:rsidP="00A4792F">
      <w:pPr>
        <w:pStyle w:val="ListParagraph"/>
        <w:numPr>
          <w:ilvl w:val="0"/>
          <w:numId w:val="37"/>
        </w:numPr>
        <w:spacing w:after="0" w:line="240" w:lineRule="auto"/>
        <w:ind w:left="284" w:hanging="284"/>
        <w:rPr>
          <w:rFonts w:ascii="Arial" w:hAnsi="Arial" w:cs="Arial"/>
          <w:bCs/>
        </w:rPr>
      </w:pPr>
      <w:r w:rsidRPr="004253BC">
        <w:rPr>
          <w:rFonts w:ascii="Arial" w:hAnsi="Arial" w:cs="Arial"/>
          <w:b/>
          <w:bCs/>
          <w:i/>
        </w:rPr>
        <w:t xml:space="preserve">Poster </w:t>
      </w:r>
      <w:r w:rsidRPr="00A4792F">
        <w:rPr>
          <w:rFonts w:ascii="Arial" w:hAnsi="Arial" w:cs="Arial"/>
          <w:bCs/>
        </w:rPr>
        <w:t>‘Thermal ablation effects on carbon CVI-densified Cf-HfB2 composites’ at 9</w:t>
      </w:r>
      <w:r w:rsidRPr="00A4792F">
        <w:rPr>
          <w:rFonts w:ascii="Arial" w:hAnsi="Arial" w:cs="Arial"/>
          <w:bCs/>
          <w:vertAlign w:val="superscript"/>
        </w:rPr>
        <w:t>th</w:t>
      </w:r>
      <w:r>
        <w:rPr>
          <w:rFonts w:ascii="Arial" w:hAnsi="Arial" w:cs="Arial"/>
          <w:bCs/>
        </w:rPr>
        <w:t xml:space="preserve"> </w:t>
      </w:r>
      <w:r w:rsidRPr="00A4792F">
        <w:rPr>
          <w:rFonts w:ascii="Arial" w:hAnsi="Arial" w:cs="Arial"/>
          <w:bCs/>
        </w:rPr>
        <w:t>Intern</w:t>
      </w:r>
      <w:r>
        <w:rPr>
          <w:rFonts w:ascii="Arial" w:hAnsi="Arial" w:cs="Arial"/>
          <w:bCs/>
        </w:rPr>
        <w:t>.</w:t>
      </w:r>
      <w:r w:rsidRPr="00A4792F">
        <w:rPr>
          <w:rFonts w:ascii="Arial" w:hAnsi="Arial" w:cs="Arial"/>
          <w:bCs/>
        </w:rPr>
        <w:t xml:space="preserve"> Conf</w:t>
      </w:r>
      <w:r>
        <w:rPr>
          <w:rFonts w:ascii="Arial" w:hAnsi="Arial" w:cs="Arial"/>
          <w:bCs/>
        </w:rPr>
        <w:t>.</w:t>
      </w:r>
      <w:r w:rsidRPr="00A4792F">
        <w:rPr>
          <w:rFonts w:ascii="Arial" w:hAnsi="Arial" w:cs="Arial"/>
          <w:bCs/>
        </w:rPr>
        <w:t xml:space="preserve"> on High Temperature Ceramic Matrix Composites, June 36- July 1, 2016, Toronto, Canada.</w:t>
      </w:r>
    </w:p>
    <w:p w14:paraId="1570C455" w14:textId="1944BAA7" w:rsidR="00413882" w:rsidRPr="00A4792F" w:rsidRDefault="00A4792F" w:rsidP="00A4792F">
      <w:pPr>
        <w:pStyle w:val="ListParagraph"/>
        <w:numPr>
          <w:ilvl w:val="0"/>
          <w:numId w:val="37"/>
        </w:numPr>
        <w:spacing w:after="0" w:line="240" w:lineRule="auto"/>
        <w:ind w:left="284" w:hanging="284"/>
        <w:rPr>
          <w:rFonts w:ascii="Arial" w:hAnsi="Arial" w:cs="Arial"/>
          <w:bCs/>
        </w:rPr>
      </w:pPr>
      <w:r w:rsidRPr="004253BC">
        <w:rPr>
          <w:rFonts w:ascii="Arial" w:hAnsi="Arial" w:cs="Arial"/>
          <w:b/>
          <w:bCs/>
          <w:i/>
        </w:rPr>
        <w:t xml:space="preserve">Poster </w:t>
      </w:r>
      <w:r w:rsidRPr="00A4792F">
        <w:rPr>
          <w:rFonts w:ascii="Arial" w:hAnsi="Arial" w:cs="Arial"/>
          <w:bCs/>
        </w:rPr>
        <w:t>‘Microwave Heated Chemical Vapour Infiltration of ceramic matrix composites’ at 9</w:t>
      </w:r>
      <w:r w:rsidRPr="00A4792F">
        <w:rPr>
          <w:rFonts w:ascii="Arial" w:hAnsi="Arial" w:cs="Arial"/>
          <w:bCs/>
          <w:vertAlign w:val="superscript"/>
        </w:rPr>
        <w:t>th</w:t>
      </w:r>
      <w:r w:rsidRPr="00A4792F">
        <w:rPr>
          <w:rFonts w:ascii="Arial" w:hAnsi="Arial" w:cs="Arial"/>
          <w:bCs/>
        </w:rPr>
        <w:t xml:space="preserve"> Intern. Conf. on High Temperature Ceramic Matrix Composites, June 36- July 1, 2016, Toronto, Canada.</w:t>
      </w:r>
    </w:p>
    <w:p w14:paraId="5BAEC534" w14:textId="77777777" w:rsidR="00413882" w:rsidRDefault="00413882" w:rsidP="00274F65">
      <w:pPr>
        <w:spacing w:after="0" w:line="240" w:lineRule="auto"/>
        <w:rPr>
          <w:rFonts w:ascii="Arial" w:hAnsi="Arial" w:cs="Arial"/>
          <w:b/>
          <w:bCs/>
        </w:rPr>
      </w:pPr>
    </w:p>
    <w:p w14:paraId="1FF9F2BA" w14:textId="170B0CB4" w:rsidR="00413882" w:rsidRPr="006D32BD" w:rsidRDefault="00413882" w:rsidP="00413882">
      <w:pPr>
        <w:spacing w:after="0" w:line="240" w:lineRule="auto"/>
        <w:rPr>
          <w:rFonts w:ascii="Arial" w:hAnsi="Arial" w:cs="Arial"/>
        </w:rPr>
      </w:pPr>
      <w:proofErr w:type="spellStart"/>
      <w:r w:rsidRPr="006D32BD">
        <w:rPr>
          <w:rFonts w:ascii="Arial" w:hAnsi="Arial" w:cs="Arial"/>
          <w:b/>
          <w:bCs/>
        </w:rPr>
        <w:t>Prabhu</w:t>
      </w:r>
      <w:proofErr w:type="spellEnd"/>
      <w:r w:rsidRPr="006D32BD">
        <w:rPr>
          <w:rFonts w:ascii="Arial" w:hAnsi="Arial" w:cs="Arial"/>
          <w:b/>
          <w:bCs/>
        </w:rPr>
        <w:t xml:space="preserve"> </w:t>
      </w:r>
      <w:proofErr w:type="spellStart"/>
      <w:r w:rsidRPr="006D32BD">
        <w:rPr>
          <w:rFonts w:ascii="Arial" w:hAnsi="Arial" w:cs="Arial"/>
          <w:b/>
          <w:bCs/>
        </w:rPr>
        <w:t>Ramanujam</w:t>
      </w:r>
      <w:proofErr w:type="spellEnd"/>
    </w:p>
    <w:p w14:paraId="52E1915A" w14:textId="77777777" w:rsidR="00413882" w:rsidRPr="00FB682F" w:rsidRDefault="00413882" w:rsidP="00413882">
      <w:pPr>
        <w:pStyle w:val="ListParagraph"/>
        <w:numPr>
          <w:ilvl w:val="0"/>
          <w:numId w:val="18"/>
        </w:numPr>
        <w:spacing w:after="0" w:line="240" w:lineRule="auto"/>
        <w:ind w:left="284" w:hanging="284"/>
        <w:rPr>
          <w:rFonts w:ascii="Arial" w:eastAsia="Times New Roman" w:hAnsi="Arial" w:cs="Arial"/>
          <w:color w:val="000000"/>
          <w:lang w:eastAsia="en-GB"/>
        </w:rPr>
      </w:pPr>
      <w:bookmarkStart w:id="9" w:name="OLE_LINK9"/>
      <w:r w:rsidRPr="00CF09CD">
        <w:rPr>
          <w:rFonts w:ascii="Arial" w:eastAsia="Times New Roman" w:hAnsi="Arial" w:cs="Arial"/>
          <w:b/>
          <w:color w:val="000000"/>
          <w:lang w:eastAsia="en-GB"/>
        </w:rPr>
        <w:t>Training</w:t>
      </w:r>
      <w:r>
        <w:rPr>
          <w:rFonts w:ascii="Arial" w:eastAsia="Times New Roman" w:hAnsi="Arial" w:cs="Arial"/>
          <w:color w:val="000000"/>
          <w:lang w:eastAsia="en-GB"/>
        </w:rPr>
        <w:t xml:space="preserve"> </w:t>
      </w:r>
      <w:r w:rsidRPr="00486F8B">
        <w:rPr>
          <w:rFonts w:ascii="Arial" w:eastAsia="Times New Roman" w:hAnsi="Arial" w:cs="Arial"/>
          <w:color w:val="000000"/>
          <w:lang w:eastAsia="en-GB"/>
        </w:rPr>
        <w:t xml:space="preserve">Attended </w:t>
      </w:r>
      <w:r w:rsidRPr="00FB682F">
        <w:rPr>
          <w:rFonts w:ascii="Arial" w:eastAsia="Times New Roman" w:hAnsi="Arial" w:cs="Arial"/>
          <w:color w:val="000000"/>
          <w:lang w:eastAsia="en-GB"/>
        </w:rPr>
        <w:t>ECERS/JECS Trust SEM-FIB-AFM training program in Istanbul, Turkey Sept 2014.</w:t>
      </w:r>
    </w:p>
    <w:p w14:paraId="329203FC" w14:textId="77F0DBD3" w:rsidR="00413882" w:rsidRPr="00FB682F" w:rsidRDefault="00413882" w:rsidP="00413882">
      <w:pPr>
        <w:pStyle w:val="ListParagraph"/>
        <w:numPr>
          <w:ilvl w:val="0"/>
          <w:numId w:val="18"/>
        </w:numPr>
        <w:spacing w:after="0" w:line="240" w:lineRule="auto"/>
        <w:ind w:left="284" w:hanging="284"/>
        <w:rPr>
          <w:rFonts w:ascii="Arial" w:eastAsia="Times New Roman" w:hAnsi="Arial" w:cs="Arial"/>
          <w:color w:val="000000"/>
          <w:lang w:eastAsia="en-GB"/>
        </w:rPr>
      </w:pPr>
      <w:r w:rsidRPr="00CF09CD">
        <w:rPr>
          <w:rFonts w:ascii="Arial" w:hAnsi="Arial" w:cs="Arial"/>
          <w:b/>
        </w:rPr>
        <w:t>Lecture</w:t>
      </w:r>
      <w:r>
        <w:rPr>
          <w:rFonts w:ascii="Arial" w:eastAsia="Times New Roman" w:hAnsi="Arial" w:cs="Arial"/>
          <w:color w:val="000000"/>
          <w:lang w:eastAsia="en-GB"/>
        </w:rPr>
        <w:t xml:space="preserve"> ‘</w:t>
      </w:r>
      <w:r w:rsidRPr="00FB682F">
        <w:rPr>
          <w:rFonts w:ascii="Arial" w:eastAsia="Times New Roman" w:hAnsi="Arial" w:cs="Arial"/>
          <w:color w:val="000000"/>
          <w:lang w:eastAsia="en-GB"/>
        </w:rPr>
        <w:t xml:space="preserve">Processing of UHTC composites for hypersonic applications, </w:t>
      </w:r>
      <w:r w:rsidR="00E4285E">
        <w:rPr>
          <w:rFonts w:ascii="Arial" w:eastAsia="Times New Roman" w:hAnsi="Arial" w:cs="Arial"/>
          <w:color w:val="000000"/>
          <w:lang w:eastAsia="en-GB"/>
        </w:rPr>
        <w:t xml:space="preserve">P </w:t>
      </w:r>
      <w:proofErr w:type="spellStart"/>
      <w:r w:rsidRPr="00FB682F">
        <w:rPr>
          <w:rFonts w:ascii="Arial" w:eastAsia="Times New Roman" w:hAnsi="Arial" w:cs="Arial"/>
          <w:color w:val="000000"/>
          <w:lang w:eastAsia="en-GB"/>
        </w:rPr>
        <w:t>Ramanujam</w:t>
      </w:r>
      <w:proofErr w:type="spellEnd"/>
      <w:r w:rsidRPr="00FB682F">
        <w:rPr>
          <w:rFonts w:ascii="Arial" w:eastAsia="Times New Roman" w:hAnsi="Arial" w:cs="Arial"/>
          <w:color w:val="000000"/>
          <w:lang w:eastAsia="en-GB"/>
        </w:rPr>
        <w:t xml:space="preserve">, </w:t>
      </w:r>
      <w:r w:rsidR="00E4285E">
        <w:rPr>
          <w:rFonts w:ascii="Arial" w:eastAsia="Times New Roman" w:hAnsi="Arial" w:cs="Arial"/>
          <w:color w:val="000000"/>
          <w:lang w:eastAsia="en-GB"/>
        </w:rPr>
        <w:t xml:space="preserve">A </w:t>
      </w:r>
      <w:r w:rsidRPr="00FB682F">
        <w:rPr>
          <w:rFonts w:ascii="Arial" w:eastAsia="Times New Roman" w:hAnsi="Arial" w:cs="Arial"/>
          <w:color w:val="000000"/>
          <w:lang w:eastAsia="en-GB"/>
        </w:rPr>
        <w:t xml:space="preserve">Paul, </w:t>
      </w:r>
      <w:r w:rsidR="00E4285E">
        <w:rPr>
          <w:rFonts w:ascii="Arial" w:eastAsia="Times New Roman" w:hAnsi="Arial" w:cs="Arial"/>
          <w:color w:val="000000"/>
          <w:lang w:eastAsia="en-GB"/>
        </w:rPr>
        <w:t xml:space="preserve">S </w:t>
      </w:r>
      <w:r w:rsidRPr="00FB682F">
        <w:rPr>
          <w:rFonts w:ascii="Arial" w:eastAsia="Times New Roman" w:hAnsi="Arial" w:cs="Arial"/>
          <w:color w:val="000000"/>
          <w:lang w:eastAsia="en-GB"/>
        </w:rPr>
        <w:t xml:space="preserve">Venugopal, </w:t>
      </w:r>
      <w:r w:rsidR="00E4285E">
        <w:rPr>
          <w:rFonts w:ascii="Arial" w:eastAsia="Times New Roman" w:hAnsi="Arial" w:cs="Arial"/>
          <w:color w:val="000000"/>
          <w:lang w:eastAsia="en-GB"/>
        </w:rPr>
        <w:t>V Rubio</w:t>
      </w:r>
      <w:r w:rsidRPr="00FB682F">
        <w:rPr>
          <w:rFonts w:ascii="Arial" w:eastAsia="Times New Roman" w:hAnsi="Arial" w:cs="Arial"/>
          <w:color w:val="000000"/>
          <w:lang w:eastAsia="en-GB"/>
        </w:rPr>
        <w:t xml:space="preserve">, </w:t>
      </w:r>
      <w:r w:rsidR="00E4285E">
        <w:rPr>
          <w:rFonts w:ascii="Arial" w:eastAsia="Times New Roman" w:hAnsi="Arial" w:cs="Arial"/>
          <w:color w:val="000000"/>
          <w:lang w:eastAsia="en-GB"/>
        </w:rPr>
        <w:t xml:space="preserve">JGP </w:t>
      </w:r>
      <w:r w:rsidRPr="00FB682F">
        <w:rPr>
          <w:rFonts w:ascii="Arial" w:eastAsia="Times New Roman" w:hAnsi="Arial" w:cs="Arial"/>
          <w:color w:val="000000"/>
          <w:lang w:eastAsia="en-GB"/>
        </w:rPr>
        <w:t xml:space="preserve">Binner and </w:t>
      </w:r>
      <w:r w:rsidR="00E4285E">
        <w:rPr>
          <w:rFonts w:ascii="Arial" w:eastAsia="Times New Roman" w:hAnsi="Arial" w:cs="Arial"/>
          <w:color w:val="000000"/>
          <w:lang w:eastAsia="en-GB"/>
        </w:rPr>
        <w:t xml:space="preserve">P </w:t>
      </w:r>
      <w:r w:rsidRPr="00FB682F">
        <w:rPr>
          <w:rFonts w:ascii="Arial" w:eastAsia="Times New Roman" w:hAnsi="Arial" w:cs="Arial"/>
          <w:color w:val="000000"/>
          <w:lang w:eastAsia="en-GB"/>
        </w:rPr>
        <w:t>Brown, ECERS XIV, Toledo, Spain, June 21-25, 2015</w:t>
      </w:r>
      <w:r>
        <w:rPr>
          <w:rFonts w:ascii="Arial" w:eastAsia="Times New Roman" w:hAnsi="Arial" w:cs="Arial"/>
          <w:color w:val="000000"/>
          <w:lang w:eastAsia="en-GB"/>
        </w:rPr>
        <w:t>.</w:t>
      </w:r>
    </w:p>
    <w:p w14:paraId="26AFAFAB" w14:textId="7B8F3868" w:rsidR="00413882" w:rsidRPr="00FB682F" w:rsidRDefault="00413882" w:rsidP="00413882">
      <w:pPr>
        <w:pStyle w:val="ListParagraph"/>
        <w:numPr>
          <w:ilvl w:val="0"/>
          <w:numId w:val="18"/>
        </w:numPr>
        <w:spacing w:after="0" w:line="240" w:lineRule="auto"/>
        <w:ind w:left="284" w:hanging="284"/>
        <w:rPr>
          <w:rFonts w:ascii="Arial" w:hAnsi="Arial" w:cs="Arial"/>
          <w:bCs/>
        </w:rPr>
      </w:pPr>
      <w:r w:rsidRPr="00CF09CD">
        <w:rPr>
          <w:rFonts w:ascii="Arial" w:eastAsia="Times New Roman" w:hAnsi="Arial" w:cs="Arial"/>
          <w:b/>
          <w:color w:val="000000"/>
          <w:lang w:eastAsia="en-GB"/>
        </w:rPr>
        <w:lastRenderedPageBreak/>
        <w:t>Poster</w:t>
      </w:r>
      <w:r>
        <w:rPr>
          <w:rFonts w:ascii="Arial" w:eastAsia="Times New Roman" w:hAnsi="Arial" w:cs="Arial"/>
          <w:color w:val="000000"/>
          <w:lang w:eastAsia="en-GB"/>
        </w:rPr>
        <w:t xml:space="preserve"> ‘</w:t>
      </w:r>
      <w:r w:rsidRPr="00FB682F">
        <w:rPr>
          <w:rFonts w:ascii="Arial" w:eastAsia="Times New Roman" w:hAnsi="Arial" w:cs="Arial"/>
          <w:color w:val="000000"/>
          <w:lang w:eastAsia="en-GB"/>
        </w:rPr>
        <w:t xml:space="preserve">Modelling and </w:t>
      </w:r>
      <w:r w:rsidR="00E4285E" w:rsidRPr="00FB682F">
        <w:rPr>
          <w:rFonts w:ascii="Arial" w:eastAsia="Times New Roman" w:hAnsi="Arial" w:cs="Arial"/>
          <w:color w:val="000000"/>
          <w:lang w:eastAsia="en-GB"/>
        </w:rPr>
        <w:t xml:space="preserve">experimental validation of the ablation </w:t>
      </w:r>
      <w:r w:rsidRPr="00FB682F">
        <w:rPr>
          <w:rFonts w:ascii="Arial" w:eastAsia="Times New Roman" w:hAnsi="Arial" w:cs="Arial"/>
          <w:color w:val="000000"/>
          <w:lang w:eastAsia="en-GB"/>
        </w:rPr>
        <w:t>of Cf-HfB</w:t>
      </w:r>
      <w:r w:rsidRPr="00FB682F">
        <w:rPr>
          <w:rFonts w:ascii="Arial" w:eastAsia="Times New Roman" w:hAnsi="Arial" w:cs="Arial"/>
          <w:color w:val="000000"/>
          <w:vertAlign w:val="subscript"/>
          <w:lang w:eastAsia="en-GB"/>
        </w:rPr>
        <w:t>2</w:t>
      </w:r>
      <w:r w:rsidRPr="00FB682F">
        <w:rPr>
          <w:rFonts w:ascii="Arial" w:eastAsia="Times New Roman" w:hAnsi="Arial" w:cs="Arial"/>
          <w:color w:val="000000"/>
          <w:lang w:eastAsia="en-GB"/>
        </w:rPr>
        <w:t xml:space="preserve"> composites via oxyacetylene torch testing</w:t>
      </w:r>
      <w:r>
        <w:rPr>
          <w:rFonts w:ascii="Arial" w:eastAsia="Times New Roman" w:hAnsi="Arial" w:cs="Arial"/>
          <w:color w:val="000000"/>
          <w:lang w:eastAsia="en-GB"/>
        </w:rPr>
        <w:t>’</w:t>
      </w:r>
      <w:r w:rsidRPr="00FB682F">
        <w:rPr>
          <w:rFonts w:ascii="Arial" w:eastAsia="Times New Roman" w:hAnsi="Arial" w:cs="Arial"/>
          <w:color w:val="000000"/>
          <w:lang w:eastAsia="en-GB"/>
        </w:rPr>
        <w:t xml:space="preserve">, </w:t>
      </w:r>
      <w:r w:rsidR="00E4285E">
        <w:rPr>
          <w:rFonts w:ascii="Arial" w:eastAsia="Times New Roman" w:hAnsi="Arial" w:cs="Arial"/>
          <w:color w:val="000000"/>
          <w:lang w:eastAsia="en-GB"/>
        </w:rPr>
        <w:t xml:space="preserve">AZ </w:t>
      </w:r>
      <w:proofErr w:type="spellStart"/>
      <w:r w:rsidRPr="00FB682F">
        <w:rPr>
          <w:rFonts w:ascii="Arial" w:eastAsia="Times New Roman" w:hAnsi="Arial" w:cs="Arial"/>
          <w:color w:val="000000"/>
          <w:lang w:eastAsia="en-GB"/>
        </w:rPr>
        <w:t>Bahramian</w:t>
      </w:r>
      <w:proofErr w:type="spellEnd"/>
      <w:r w:rsidRPr="00FB682F">
        <w:rPr>
          <w:rFonts w:ascii="Arial" w:eastAsia="Times New Roman" w:hAnsi="Arial" w:cs="Arial"/>
          <w:color w:val="000000"/>
          <w:lang w:eastAsia="en-GB"/>
        </w:rPr>
        <w:t xml:space="preserve">, </w:t>
      </w:r>
      <w:r w:rsidR="00E4285E">
        <w:rPr>
          <w:rFonts w:ascii="Arial" w:eastAsia="Times New Roman" w:hAnsi="Arial" w:cs="Arial"/>
          <w:color w:val="000000"/>
          <w:lang w:eastAsia="en-GB"/>
        </w:rPr>
        <w:t xml:space="preserve">N </w:t>
      </w:r>
      <w:proofErr w:type="spellStart"/>
      <w:r w:rsidRPr="00FB682F">
        <w:rPr>
          <w:rFonts w:ascii="Arial" w:eastAsia="Times New Roman" w:hAnsi="Arial" w:cs="Arial"/>
          <w:color w:val="000000"/>
          <w:lang w:eastAsia="en-GB"/>
        </w:rPr>
        <w:t>Nirmalkar</w:t>
      </w:r>
      <w:proofErr w:type="spellEnd"/>
      <w:r w:rsidRPr="00FB682F">
        <w:rPr>
          <w:rFonts w:ascii="Arial" w:eastAsia="Times New Roman" w:hAnsi="Arial" w:cs="Arial"/>
          <w:color w:val="000000"/>
          <w:lang w:eastAsia="en-GB"/>
        </w:rPr>
        <w:t xml:space="preserve">, </w:t>
      </w:r>
      <w:r w:rsidR="00E4285E">
        <w:rPr>
          <w:rFonts w:ascii="Arial" w:eastAsia="Times New Roman" w:hAnsi="Arial" w:cs="Arial"/>
          <w:color w:val="000000"/>
          <w:lang w:eastAsia="en-GB"/>
        </w:rPr>
        <w:t xml:space="preserve">A </w:t>
      </w:r>
      <w:proofErr w:type="spellStart"/>
      <w:r w:rsidRPr="00FB682F">
        <w:rPr>
          <w:rFonts w:ascii="Arial" w:eastAsia="Times New Roman" w:hAnsi="Arial" w:cs="Arial"/>
          <w:color w:val="000000"/>
          <w:lang w:eastAsia="en-GB"/>
        </w:rPr>
        <w:t>D’Angio</w:t>
      </w:r>
      <w:proofErr w:type="spellEnd"/>
      <w:r w:rsidRPr="00FB682F">
        <w:rPr>
          <w:rFonts w:ascii="Arial" w:eastAsia="Times New Roman" w:hAnsi="Arial" w:cs="Arial"/>
          <w:color w:val="000000"/>
          <w:lang w:eastAsia="en-GB"/>
        </w:rPr>
        <w:t xml:space="preserve">’, </w:t>
      </w:r>
      <w:r w:rsidR="00E4285E">
        <w:rPr>
          <w:rFonts w:ascii="Arial" w:eastAsia="Times New Roman" w:hAnsi="Arial" w:cs="Arial"/>
          <w:color w:val="000000"/>
          <w:lang w:eastAsia="en-GB"/>
        </w:rPr>
        <w:t xml:space="preserve">P </w:t>
      </w:r>
      <w:proofErr w:type="spellStart"/>
      <w:r w:rsidRPr="00FB682F">
        <w:rPr>
          <w:rFonts w:ascii="Arial" w:eastAsia="Times New Roman" w:hAnsi="Arial" w:cs="Arial"/>
          <w:color w:val="000000"/>
          <w:lang w:eastAsia="en-GB"/>
        </w:rPr>
        <w:t>Ramanujam</w:t>
      </w:r>
      <w:proofErr w:type="spellEnd"/>
      <w:r w:rsidRPr="00FB682F">
        <w:rPr>
          <w:rFonts w:ascii="Arial" w:eastAsia="Times New Roman" w:hAnsi="Arial" w:cs="Arial"/>
          <w:color w:val="000000"/>
          <w:lang w:eastAsia="en-GB"/>
        </w:rPr>
        <w:t xml:space="preserve">, </w:t>
      </w:r>
      <w:r w:rsidR="00E4285E">
        <w:rPr>
          <w:rFonts w:ascii="Arial" w:eastAsia="Times New Roman" w:hAnsi="Arial" w:cs="Arial"/>
          <w:color w:val="000000"/>
          <w:lang w:eastAsia="en-GB"/>
        </w:rPr>
        <w:t>V Rubio</w:t>
      </w:r>
      <w:r w:rsidRPr="00FB682F">
        <w:rPr>
          <w:rFonts w:ascii="Arial" w:eastAsia="Times New Roman" w:hAnsi="Arial" w:cs="Arial"/>
          <w:color w:val="000000"/>
          <w:lang w:eastAsia="en-GB"/>
        </w:rPr>
        <w:t xml:space="preserve"> and </w:t>
      </w:r>
      <w:r w:rsidR="00E4285E">
        <w:rPr>
          <w:rFonts w:ascii="Arial" w:eastAsia="Times New Roman" w:hAnsi="Arial" w:cs="Arial"/>
          <w:color w:val="000000"/>
          <w:lang w:eastAsia="en-GB"/>
        </w:rPr>
        <w:t xml:space="preserve">JGP </w:t>
      </w:r>
      <w:r w:rsidRPr="00FB682F">
        <w:rPr>
          <w:rFonts w:ascii="Arial" w:eastAsia="Times New Roman" w:hAnsi="Arial" w:cs="Arial"/>
          <w:color w:val="000000"/>
          <w:lang w:eastAsia="en-GB"/>
        </w:rPr>
        <w:t>Binner, ECERS XIV, Toledo, Spain, June 21-25, 2015</w:t>
      </w:r>
      <w:r>
        <w:rPr>
          <w:rFonts w:ascii="Arial" w:eastAsia="Times New Roman" w:hAnsi="Arial" w:cs="Arial"/>
          <w:color w:val="000000"/>
          <w:lang w:eastAsia="en-GB"/>
        </w:rPr>
        <w:t>.</w:t>
      </w:r>
      <w:bookmarkEnd w:id="9"/>
    </w:p>
    <w:p w14:paraId="66EC7590" w14:textId="6D1EA5F3" w:rsidR="00E4285E" w:rsidRPr="001A4FD4" w:rsidRDefault="00E4285E" w:rsidP="00E4285E">
      <w:pPr>
        <w:pStyle w:val="ListParagraph"/>
        <w:numPr>
          <w:ilvl w:val="0"/>
          <w:numId w:val="18"/>
        </w:numPr>
        <w:spacing w:after="0" w:line="240" w:lineRule="auto"/>
        <w:ind w:left="284" w:hanging="284"/>
        <w:rPr>
          <w:rFonts w:ascii="Arial" w:eastAsia="Times New Roman" w:hAnsi="Arial" w:cs="Arial"/>
          <w:b/>
          <w:color w:val="000000"/>
          <w:lang w:eastAsia="en-GB"/>
        </w:rPr>
      </w:pPr>
      <w:r w:rsidRPr="001A4FD4">
        <w:rPr>
          <w:rFonts w:ascii="Arial" w:eastAsia="Times New Roman" w:hAnsi="Arial" w:cs="Arial"/>
          <w:b/>
          <w:color w:val="000000"/>
          <w:lang w:eastAsia="en-GB"/>
        </w:rPr>
        <w:t xml:space="preserve">Poster, </w:t>
      </w:r>
      <w:r>
        <w:rPr>
          <w:rFonts w:ascii="Arial" w:eastAsia="Times New Roman" w:hAnsi="Arial" w:cs="Arial"/>
          <w:color w:val="000000"/>
          <w:lang w:eastAsia="en-GB"/>
        </w:rPr>
        <w:t>‘</w:t>
      </w:r>
      <w:r w:rsidRPr="001A4FD4">
        <w:rPr>
          <w:rFonts w:ascii="Arial" w:eastAsia="Times New Roman" w:hAnsi="Arial" w:cs="Arial"/>
          <w:color w:val="000000"/>
          <w:lang w:eastAsia="en-GB"/>
        </w:rPr>
        <w:t xml:space="preserve">Evaluating UHTC </w:t>
      </w:r>
      <w:proofErr w:type="spellStart"/>
      <w:r>
        <w:rPr>
          <w:rFonts w:ascii="Arial" w:eastAsia="Times New Roman" w:hAnsi="Arial" w:cs="Arial"/>
          <w:color w:val="000000"/>
          <w:lang w:eastAsia="en-GB"/>
        </w:rPr>
        <w:t>m</w:t>
      </w:r>
      <w:r w:rsidRPr="001A4FD4">
        <w:rPr>
          <w:rFonts w:ascii="Arial" w:eastAsia="Times New Roman" w:hAnsi="Arial" w:cs="Arial"/>
          <w:color w:val="000000"/>
          <w:lang w:eastAsia="en-GB"/>
        </w:rPr>
        <w:t>onolithics</w:t>
      </w:r>
      <w:proofErr w:type="spellEnd"/>
      <w:r w:rsidRPr="001A4FD4">
        <w:rPr>
          <w:rFonts w:ascii="Arial" w:eastAsia="Times New Roman" w:hAnsi="Arial" w:cs="Arial"/>
          <w:color w:val="000000"/>
          <w:lang w:eastAsia="en-GB"/>
        </w:rPr>
        <w:t xml:space="preserve">, UHTC </w:t>
      </w:r>
      <w:r>
        <w:rPr>
          <w:rFonts w:ascii="Arial" w:eastAsia="Times New Roman" w:hAnsi="Arial" w:cs="Arial"/>
          <w:color w:val="000000"/>
          <w:lang w:eastAsia="en-GB"/>
        </w:rPr>
        <w:t>c</w:t>
      </w:r>
      <w:r w:rsidRPr="001A4FD4">
        <w:rPr>
          <w:rFonts w:ascii="Arial" w:eastAsia="Times New Roman" w:hAnsi="Arial" w:cs="Arial"/>
          <w:color w:val="000000"/>
          <w:lang w:eastAsia="en-GB"/>
        </w:rPr>
        <w:t>omposites and graphite by oxyacetylene testing</w:t>
      </w:r>
      <w:r>
        <w:rPr>
          <w:rFonts w:ascii="Arial" w:eastAsia="Times New Roman" w:hAnsi="Arial" w:cs="Arial"/>
          <w:color w:val="000000"/>
          <w:lang w:eastAsia="en-GB"/>
        </w:rPr>
        <w:t>’</w:t>
      </w:r>
      <w:r w:rsidRPr="001A4FD4">
        <w:rPr>
          <w:rFonts w:ascii="Arial" w:eastAsia="Times New Roman" w:hAnsi="Arial" w:cs="Arial"/>
          <w:color w:val="000000"/>
          <w:lang w:eastAsia="en-GB"/>
        </w:rPr>
        <w:t xml:space="preserve">, </w:t>
      </w:r>
      <w:r>
        <w:rPr>
          <w:rFonts w:ascii="Arial" w:eastAsia="Times New Roman" w:hAnsi="Arial" w:cs="Arial"/>
          <w:color w:val="000000"/>
          <w:lang w:eastAsia="en-GB"/>
        </w:rPr>
        <w:t>V Rubio</w:t>
      </w:r>
      <w:r w:rsidRPr="001A4FD4">
        <w:rPr>
          <w:rFonts w:ascii="Arial" w:eastAsia="Times New Roman" w:hAnsi="Arial" w:cs="Arial"/>
          <w:color w:val="000000"/>
          <w:lang w:eastAsia="en-GB"/>
        </w:rPr>
        <w:t xml:space="preserve">, </w:t>
      </w:r>
      <w:r>
        <w:rPr>
          <w:rFonts w:ascii="Arial" w:eastAsia="Times New Roman" w:hAnsi="Arial" w:cs="Arial"/>
          <w:color w:val="000000"/>
          <w:lang w:eastAsia="en-GB"/>
        </w:rPr>
        <w:t xml:space="preserve">P </w:t>
      </w:r>
      <w:proofErr w:type="spellStart"/>
      <w:r w:rsidRPr="001A4FD4">
        <w:rPr>
          <w:rFonts w:ascii="Arial" w:eastAsia="Times New Roman" w:hAnsi="Arial" w:cs="Arial"/>
          <w:color w:val="000000"/>
          <w:lang w:eastAsia="en-GB"/>
        </w:rPr>
        <w:t>Ramanujam</w:t>
      </w:r>
      <w:proofErr w:type="spellEnd"/>
      <w:r w:rsidRPr="001A4FD4">
        <w:rPr>
          <w:rFonts w:ascii="Arial" w:eastAsia="Times New Roman" w:hAnsi="Arial" w:cs="Arial"/>
          <w:color w:val="000000"/>
          <w:lang w:eastAsia="en-GB"/>
        </w:rPr>
        <w:t xml:space="preserve">, </w:t>
      </w:r>
      <w:r>
        <w:rPr>
          <w:rFonts w:ascii="Arial" w:eastAsia="Times New Roman" w:hAnsi="Arial" w:cs="Arial"/>
          <w:color w:val="000000"/>
          <w:lang w:eastAsia="en-GB"/>
        </w:rPr>
        <w:t xml:space="preserve">A </w:t>
      </w:r>
      <w:r w:rsidRPr="001A4FD4">
        <w:rPr>
          <w:rFonts w:ascii="Arial" w:eastAsia="Times New Roman" w:hAnsi="Arial" w:cs="Arial"/>
          <w:color w:val="000000"/>
          <w:lang w:eastAsia="en-GB"/>
        </w:rPr>
        <w:t xml:space="preserve">Paul, </w:t>
      </w:r>
      <w:r>
        <w:rPr>
          <w:rFonts w:ascii="Arial" w:eastAsia="Times New Roman" w:hAnsi="Arial" w:cs="Arial"/>
          <w:color w:val="000000"/>
          <w:lang w:eastAsia="en-GB"/>
        </w:rPr>
        <w:t xml:space="preserve">JGP </w:t>
      </w:r>
      <w:r w:rsidRPr="001A4FD4">
        <w:rPr>
          <w:rFonts w:ascii="Arial" w:eastAsia="Times New Roman" w:hAnsi="Arial" w:cs="Arial"/>
          <w:color w:val="000000"/>
          <w:lang w:eastAsia="en-GB"/>
        </w:rPr>
        <w:t>Binner</w:t>
      </w:r>
      <w:r>
        <w:rPr>
          <w:rFonts w:ascii="Arial" w:eastAsia="Times New Roman" w:hAnsi="Arial" w:cs="Arial"/>
          <w:color w:val="000000"/>
          <w:lang w:eastAsia="en-GB"/>
        </w:rPr>
        <w:t xml:space="preserve"> and</w:t>
      </w:r>
      <w:r w:rsidRPr="001A4FD4">
        <w:rPr>
          <w:rFonts w:ascii="Arial" w:eastAsia="Times New Roman" w:hAnsi="Arial" w:cs="Arial"/>
          <w:color w:val="000000"/>
          <w:lang w:eastAsia="en-GB"/>
        </w:rPr>
        <w:t xml:space="preserve"> </w:t>
      </w:r>
      <w:r>
        <w:rPr>
          <w:rFonts w:ascii="Arial" w:eastAsia="Times New Roman" w:hAnsi="Arial" w:cs="Arial"/>
          <w:color w:val="000000"/>
          <w:lang w:eastAsia="en-GB"/>
        </w:rPr>
        <w:t xml:space="preserve">A </w:t>
      </w:r>
      <w:r w:rsidRPr="001A4FD4">
        <w:rPr>
          <w:rFonts w:ascii="Arial" w:eastAsia="Times New Roman" w:hAnsi="Arial" w:cs="Arial"/>
          <w:color w:val="000000"/>
          <w:lang w:eastAsia="en-GB"/>
        </w:rPr>
        <w:t xml:space="preserve">Katz, </w:t>
      </w:r>
      <w:r w:rsidRPr="00FB682F">
        <w:rPr>
          <w:rFonts w:ascii="Arial" w:eastAsia="Times New Roman" w:hAnsi="Arial" w:cs="Arial"/>
          <w:color w:val="000000"/>
          <w:lang w:eastAsia="en-GB"/>
        </w:rPr>
        <w:t>ECERS XIV</w:t>
      </w:r>
      <w:r w:rsidRPr="001A4FD4">
        <w:rPr>
          <w:rFonts w:ascii="Arial" w:eastAsia="Times New Roman" w:hAnsi="Arial" w:cs="Arial"/>
          <w:color w:val="000000"/>
          <w:lang w:eastAsia="en-GB"/>
        </w:rPr>
        <w:t>, Toledo, Spain, June 21-25, 2015.</w:t>
      </w:r>
    </w:p>
    <w:p w14:paraId="18670C4D" w14:textId="31780226" w:rsidR="00E4285E" w:rsidRPr="001A4FD4" w:rsidRDefault="00E4285E" w:rsidP="00E4285E">
      <w:pPr>
        <w:pStyle w:val="ListParagraph"/>
        <w:numPr>
          <w:ilvl w:val="0"/>
          <w:numId w:val="18"/>
        </w:numPr>
        <w:spacing w:after="0" w:line="240" w:lineRule="auto"/>
        <w:ind w:left="284" w:hanging="284"/>
        <w:rPr>
          <w:rFonts w:ascii="Arial" w:eastAsia="Times New Roman" w:hAnsi="Arial" w:cs="Arial"/>
          <w:b/>
          <w:color w:val="000000"/>
          <w:lang w:eastAsia="en-GB"/>
        </w:rPr>
      </w:pPr>
      <w:r w:rsidRPr="001A4FD4">
        <w:rPr>
          <w:rFonts w:ascii="Arial" w:eastAsia="Times New Roman" w:hAnsi="Arial" w:cs="Arial"/>
          <w:b/>
          <w:color w:val="000000"/>
          <w:lang w:eastAsia="en-GB"/>
        </w:rPr>
        <w:t xml:space="preserve">Poster, </w:t>
      </w:r>
      <w:r>
        <w:rPr>
          <w:rFonts w:ascii="Arial" w:eastAsia="Times New Roman" w:hAnsi="Arial" w:cs="Arial"/>
          <w:color w:val="000000"/>
          <w:lang w:eastAsia="en-GB"/>
        </w:rPr>
        <w:t>‘</w:t>
      </w:r>
      <w:r w:rsidRPr="001A4FD4">
        <w:rPr>
          <w:rFonts w:ascii="Arial" w:eastAsia="Times New Roman" w:hAnsi="Arial" w:cs="Arial"/>
          <w:color w:val="000000"/>
          <w:lang w:eastAsia="en-GB"/>
        </w:rPr>
        <w:t>Strong ZrB</w:t>
      </w:r>
      <w:r w:rsidRPr="00E4285E">
        <w:rPr>
          <w:rFonts w:ascii="Arial" w:eastAsia="Times New Roman" w:hAnsi="Arial" w:cs="Arial"/>
          <w:color w:val="000000"/>
          <w:vertAlign w:val="subscript"/>
          <w:lang w:eastAsia="en-GB"/>
        </w:rPr>
        <w:t>2</w:t>
      </w:r>
      <w:r w:rsidRPr="001A4FD4">
        <w:rPr>
          <w:rFonts w:ascii="Arial" w:eastAsia="Times New Roman" w:hAnsi="Arial" w:cs="Arial"/>
          <w:color w:val="000000"/>
          <w:lang w:eastAsia="en-GB"/>
        </w:rPr>
        <w:t>-SiC-WC composites for hypersonic applications</w:t>
      </w:r>
      <w:r>
        <w:rPr>
          <w:rFonts w:ascii="Arial" w:eastAsia="Times New Roman" w:hAnsi="Arial" w:cs="Arial"/>
          <w:color w:val="000000"/>
          <w:lang w:eastAsia="en-GB"/>
        </w:rPr>
        <w:t>’</w:t>
      </w:r>
      <w:r w:rsidRPr="001A4FD4">
        <w:rPr>
          <w:rFonts w:ascii="Arial" w:eastAsia="Times New Roman" w:hAnsi="Arial" w:cs="Arial"/>
          <w:color w:val="000000"/>
          <w:lang w:eastAsia="en-GB"/>
        </w:rPr>
        <w:t xml:space="preserve">, </w:t>
      </w:r>
      <w:r>
        <w:rPr>
          <w:rFonts w:ascii="Arial" w:eastAsia="Times New Roman" w:hAnsi="Arial" w:cs="Arial"/>
          <w:color w:val="000000"/>
          <w:lang w:eastAsia="en-GB"/>
        </w:rPr>
        <w:t xml:space="preserve">J </w:t>
      </w:r>
      <w:r w:rsidRPr="001A4FD4">
        <w:rPr>
          <w:rFonts w:ascii="Arial" w:eastAsia="Times New Roman" w:hAnsi="Arial" w:cs="Arial"/>
          <w:color w:val="000000"/>
          <w:lang w:eastAsia="en-GB"/>
        </w:rPr>
        <w:t xml:space="preserve">Zhou, </w:t>
      </w:r>
      <w:r>
        <w:rPr>
          <w:rFonts w:ascii="Arial" w:eastAsia="Times New Roman" w:hAnsi="Arial" w:cs="Arial"/>
          <w:color w:val="000000"/>
          <w:lang w:eastAsia="en-GB"/>
        </w:rPr>
        <w:t>V Rubio</w:t>
      </w:r>
      <w:r w:rsidRPr="001A4FD4">
        <w:rPr>
          <w:rFonts w:ascii="Arial" w:eastAsia="Times New Roman" w:hAnsi="Arial" w:cs="Arial"/>
          <w:color w:val="000000"/>
          <w:lang w:eastAsia="en-GB"/>
        </w:rPr>
        <w:t xml:space="preserve">, </w:t>
      </w:r>
      <w:r>
        <w:rPr>
          <w:rFonts w:ascii="Arial" w:eastAsia="Times New Roman" w:hAnsi="Arial" w:cs="Arial"/>
          <w:color w:val="000000"/>
          <w:lang w:eastAsia="en-GB"/>
        </w:rPr>
        <w:t xml:space="preserve">P </w:t>
      </w:r>
      <w:proofErr w:type="spellStart"/>
      <w:r w:rsidRPr="001A4FD4">
        <w:rPr>
          <w:rFonts w:ascii="Arial" w:eastAsia="Times New Roman" w:hAnsi="Arial" w:cs="Arial"/>
          <w:color w:val="000000"/>
          <w:lang w:eastAsia="en-GB"/>
        </w:rPr>
        <w:t>Ramanujam</w:t>
      </w:r>
      <w:proofErr w:type="spellEnd"/>
      <w:r w:rsidRPr="001A4FD4">
        <w:rPr>
          <w:rFonts w:ascii="Arial" w:eastAsia="Times New Roman" w:hAnsi="Arial" w:cs="Arial"/>
          <w:color w:val="000000"/>
          <w:lang w:eastAsia="en-GB"/>
        </w:rPr>
        <w:t xml:space="preserve">, </w:t>
      </w:r>
      <w:r>
        <w:rPr>
          <w:rFonts w:ascii="Arial" w:eastAsia="Times New Roman" w:hAnsi="Arial" w:cs="Arial"/>
          <w:color w:val="000000"/>
          <w:lang w:eastAsia="en-GB"/>
        </w:rPr>
        <w:t xml:space="preserve">JGP </w:t>
      </w:r>
      <w:r w:rsidRPr="001A4FD4">
        <w:rPr>
          <w:rFonts w:ascii="Arial" w:eastAsia="Times New Roman" w:hAnsi="Arial" w:cs="Arial"/>
          <w:color w:val="000000"/>
          <w:lang w:eastAsia="en-GB"/>
        </w:rPr>
        <w:t xml:space="preserve">Binner, </w:t>
      </w:r>
      <w:r>
        <w:rPr>
          <w:rFonts w:ascii="Arial" w:eastAsia="Times New Roman" w:hAnsi="Arial" w:cs="Arial"/>
          <w:color w:val="000000"/>
          <w:lang w:eastAsia="en-GB"/>
        </w:rPr>
        <w:t xml:space="preserve">J </w:t>
      </w:r>
      <w:proofErr w:type="spellStart"/>
      <w:r w:rsidRPr="001A4FD4">
        <w:rPr>
          <w:rFonts w:ascii="Arial" w:eastAsia="Times New Roman" w:hAnsi="Arial" w:cs="Arial"/>
          <w:color w:val="000000"/>
          <w:lang w:eastAsia="en-GB"/>
        </w:rPr>
        <w:t>Vleugels</w:t>
      </w:r>
      <w:proofErr w:type="spellEnd"/>
      <w:r w:rsidRPr="001A4FD4">
        <w:rPr>
          <w:rFonts w:ascii="Arial" w:eastAsia="Times New Roman" w:hAnsi="Arial" w:cs="Arial"/>
          <w:color w:val="000000"/>
          <w:lang w:eastAsia="en-GB"/>
        </w:rPr>
        <w:t xml:space="preserve"> and </w:t>
      </w:r>
      <w:r>
        <w:rPr>
          <w:rFonts w:ascii="Arial" w:eastAsia="Times New Roman" w:hAnsi="Arial" w:cs="Arial"/>
          <w:color w:val="000000"/>
          <w:lang w:eastAsia="en-GB"/>
        </w:rPr>
        <w:t xml:space="preserve">O van der </w:t>
      </w:r>
      <w:proofErr w:type="spellStart"/>
      <w:r w:rsidRPr="001A4FD4">
        <w:rPr>
          <w:rFonts w:ascii="Arial" w:eastAsia="Times New Roman" w:hAnsi="Arial" w:cs="Arial"/>
          <w:color w:val="000000"/>
          <w:lang w:eastAsia="en-GB"/>
        </w:rPr>
        <w:t>Biest</w:t>
      </w:r>
      <w:proofErr w:type="spellEnd"/>
      <w:r w:rsidRPr="001A4FD4">
        <w:rPr>
          <w:rFonts w:ascii="Arial" w:eastAsia="Times New Roman" w:hAnsi="Arial" w:cs="Arial"/>
          <w:color w:val="000000"/>
          <w:lang w:eastAsia="en-GB"/>
        </w:rPr>
        <w:t xml:space="preserve">, </w:t>
      </w:r>
      <w:r w:rsidRPr="00FB682F">
        <w:rPr>
          <w:rFonts w:ascii="Arial" w:eastAsia="Times New Roman" w:hAnsi="Arial" w:cs="Arial"/>
          <w:color w:val="000000"/>
          <w:lang w:eastAsia="en-GB"/>
        </w:rPr>
        <w:t>ECERS XIV</w:t>
      </w:r>
      <w:r w:rsidRPr="001A4FD4">
        <w:rPr>
          <w:rFonts w:ascii="Arial" w:eastAsia="Times New Roman" w:hAnsi="Arial" w:cs="Arial"/>
          <w:color w:val="000000"/>
          <w:lang w:eastAsia="en-GB"/>
        </w:rPr>
        <w:t>, Toledo, Spain, June 21-25, 2015.</w:t>
      </w:r>
    </w:p>
    <w:p w14:paraId="3F4E04F7" w14:textId="09E2931D" w:rsidR="00E4285E" w:rsidRDefault="00E4285E" w:rsidP="00E4285E">
      <w:pPr>
        <w:pStyle w:val="ListParagraph"/>
        <w:numPr>
          <w:ilvl w:val="0"/>
          <w:numId w:val="18"/>
        </w:numPr>
        <w:spacing w:after="0" w:line="240" w:lineRule="auto"/>
        <w:ind w:left="284" w:hanging="284"/>
        <w:rPr>
          <w:rFonts w:ascii="Arial" w:eastAsia="Times New Roman" w:hAnsi="Arial" w:cs="Arial"/>
          <w:color w:val="000000"/>
          <w:lang w:eastAsia="en-GB"/>
        </w:rPr>
      </w:pPr>
      <w:r w:rsidRPr="00CF09CD">
        <w:rPr>
          <w:rFonts w:ascii="Arial" w:eastAsia="Times New Roman" w:hAnsi="Arial" w:cs="Arial"/>
          <w:b/>
          <w:color w:val="000000"/>
          <w:lang w:eastAsia="en-GB"/>
        </w:rPr>
        <w:t>Poster</w:t>
      </w:r>
      <w:r w:rsidRPr="001A4FD4">
        <w:rPr>
          <w:rFonts w:ascii="Arial" w:eastAsia="Times New Roman" w:hAnsi="Arial" w:cs="Arial"/>
          <w:b/>
          <w:color w:val="000000"/>
          <w:lang w:eastAsia="en-GB"/>
        </w:rPr>
        <w:t xml:space="preserve"> </w:t>
      </w:r>
      <w:r>
        <w:rPr>
          <w:rFonts w:ascii="Arial" w:eastAsia="Times New Roman" w:hAnsi="Arial" w:cs="Arial"/>
          <w:color w:val="000000"/>
          <w:lang w:eastAsia="en-GB"/>
        </w:rPr>
        <w:t>‘</w:t>
      </w:r>
      <w:r w:rsidRPr="001A4FD4">
        <w:rPr>
          <w:rFonts w:ascii="Arial" w:eastAsia="Times New Roman" w:hAnsi="Arial" w:cs="Arial"/>
          <w:color w:val="000000"/>
          <w:lang w:eastAsia="en-GB"/>
        </w:rPr>
        <w:t xml:space="preserve">Oxyacetylene vs </w:t>
      </w:r>
      <w:proofErr w:type="spellStart"/>
      <w:r w:rsidRPr="001A4FD4">
        <w:rPr>
          <w:rFonts w:ascii="Arial" w:eastAsia="Times New Roman" w:hAnsi="Arial" w:cs="Arial"/>
          <w:color w:val="000000"/>
          <w:lang w:eastAsia="en-GB"/>
        </w:rPr>
        <w:t>oxypropane</w:t>
      </w:r>
      <w:proofErr w:type="spellEnd"/>
      <w:r w:rsidRPr="001A4FD4">
        <w:rPr>
          <w:rFonts w:ascii="Arial" w:eastAsia="Times New Roman" w:hAnsi="Arial" w:cs="Arial"/>
          <w:color w:val="000000"/>
          <w:lang w:eastAsia="en-GB"/>
        </w:rPr>
        <w:t xml:space="preserve"> torch testing of </w:t>
      </w:r>
      <w:proofErr w:type="spellStart"/>
      <w:r w:rsidRPr="001A4FD4">
        <w:rPr>
          <w:rFonts w:ascii="Arial" w:eastAsia="Times New Roman" w:hAnsi="Arial" w:cs="Arial"/>
          <w:color w:val="000000"/>
          <w:lang w:eastAsia="en-GB"/>
        </w:rPr>
        <w:t>uhtc</w:t>
      </w:r>
      <w:proofErr w:type="spellEnd"/>
      <w:r w:rsidRPr="001A4FD4">
        <w:rPr>
          <w:rFonts w:ascii="Arial" w:eastAsia="Times New Roman" w:hAnsi="Arial" w:cs="Arial"/>
          <w:color w:val="000000"/>
          <w:lang w:eastAsia="en-GB"/>
        </w:rPr>
        <w:t xml:space="preserve"> composite</w:t>
      </w:r>
      <w:r>
        <w:rPr>
          <w:rFonts w:ascii="Arial" w:eastAsia="Times New Roman" w:hAnsi="Arial" w:cs="Arial"/>
          <w:color w:val="000000"/>
          <w:lang w:eastAsia="en-GB"/>
        </w:rPr>
        <w:t>s</w:t>
      </w:r>
      <w:proofErr w:type="gramStart"/>
      <w:r>
        <w:rPr>
          <w:rFonts w:ascii="Arial" w:eastAsia="Times New Roman" w:hAnsi="Arial" w:cs="Arial"/>
          <w:color w:val="000000"/>
          <w:lang w:eastAsia="en-GB"/>
        </w:rPr>
        <w:t>’</w:t>
      </w:r>
      <w:r w:rsidRPr="001A4FD4">
        <w:rPr>
          <w:rFonts w:ascii="Arial" w:eastAsia="Times New Roman" w:hAnsi="Arial" w:cs="Arial"/>
          <w:color w:val="000000"/>
          <w:lang w:eastAsia="en-GB"/>
        </w:rPr>
        <w:t>,  V</w:t>
      </w:r>
      <w:proofErr w:type="gramEnd"/>
      <w:r w:rsidRPr="001A4FD4">
        <w:rPr>
          <w:rFonts w:ascii="Arial" w:eastAsia="Times New Roman" w:hAnsi="Arial" w:cs="Arial"/>
          <w:color w:val="000000"/>
          <w:lang w:eastAsia="en-GB"/>
        </w:rPr>
        <w:t xml:space="preserve"> Rubio, P </w:t>
      </w:r>
      <w:proofErr w:type="spellStart"/>
      <w:r w:rsidRPr="001A4FD4">
        <w:rPr>
          <w:rFonts w:ascii="Arial" w:eastAsia="Times New Roman" w:hAnsi="Arial" w:cs="Arial"/>
          <w:color w:val="000000"/>
          <w:lang w:eastAsia="en-GB"/>
        </w:rPr>
        <w:t>Ramanujam</w:t>
      </w:r>
      <w:proofErr w:type="spellEnd"/>
      <w:r w:rsidRPr="001A4FD4">
        <w:rPr>
          <w:rFonts w:ascii="Arial" w:eastAsia="Times New Roman" w:hAnsi="Arial" w:cs="Arial"/>
          <w:color w:val="000000"/>
          <w:lang w:eastAsia="en-GB"/>
        </w:rPr>
        <w:t xml:space="preserve">, L Cormack, </w:t>
      </w:r>
      <w:r>
        <w:rPr>
          <w:rFonts w:ascii="Arial" w:eastAsia="Times New Roman" w:hAnsi="Arial" w:cs="Arial"/>
          <w:color w:val="000000"/>
          <w:lang w:eastAsia="en-GB"/>
        </w:rPr>
        <w:t xml:space="preserve">JGP </w:t>
      </w:r>
      <w:r w:rsidRPr="001A4FD4">
        <w:rPr>
          <w:rFonts w:ascii="Arial" w:eastAsia="Times New Roman" w:hAnsi="Arial" w:cs="Arial"/>
          <w:color w:val="000000"/>
          <w:lang w:eastAsia="en-GB"/>
        </w:rPr>
        <w:t>Binner, HTCMC 9, Toronto</w:t>
      </w:r>
      <w:r>
        <w:rPr>
          <w:rFonts w:ascii="Arial" w:eastAsia="Times New Roman" w:hAnsi="Arial" w:cs="Arial"/>
          <w:color w:val="000000"/>
          <w:lang w:eastAsia="en-GB"/>
        </w:rPr>
        <w:t>.</w:t>
      </w:r>
    </w:p>
    <w:p w14:paraId="06CEC214" w14:textId="77777777" w:rsidR="00E4285E" w:rsidRDefault="00E4285E" w:rsidP="00413882">
      <w:pPr>
        <w:spacing w:after="0" w:line="240" w:lineRule="auto"/>
        <w:rPr>
          <w:rFonts w:ascii="Arial" w:hAnsi="Arial" w:cs="Arial"/>
          <w:bCs/>
        </w:rPr>
      </w:pPr>
    </w:p>
    <w:p w14:paraId="3E15E063" w14:textId="64D7912E" w:rsidR="004A458B" w:rsidRPr="00C728DE" w:rsidRDefault="004A458B" w:rsidP="00274F65">
      <w:pPr>
        <w:spacing w:after="0" w:line="240" w:lineRule="auto"/>
        <w:rPr>
          <w:rFonts w:ascii="Arial" w:hAnsi="Arial" w:cs="Arial"/>
          <w:bCs/>
        </w:rPr>
      </w:pPr>
      <w:proofErr w:type="spellStart"/>
      <w:r w:rsidRPr="002F5CEB">
        <w:rPr>
          <w:rFonts w:ascii="Arial" w:hAnsi="Arial" w:cs="Arial"/>
          <w:b/>
          <w:bCs/>
        </w:rPr>
        <w:t>Virtudes</w:t>
      </w:r>
      <w:proofErr w:type="spellEnd"/>
      <w:r w:rsidRPr="002F5CEB">
        <w:rPr>
          <w:rFonts w:ascii="Arial" w:hAnsi="Arial" w:cs="Arial"/>
          <w:b/>
          <w:bCs/>
        </w:rPr>
        <w:t xml:space="preserve"> Rubio</w:t>
      </w:r>
    </w:p>
    <w:p w14:paraId="2ABED8E1" w14:textId="077B898B" w:rsidR="0074253F" w:rsidRPr="0074253F" w:rsidRDefault="00CF09CD" w:rsidP="006538E7">
      <w:pPr>
        <w:pStyle w:val="ListParagraph"/>
        <w:numPr>
          <w:ilvl w:val="0"/>
          <w:numId w:val="18"/>
        </w:numPr>
        <w:spacing w:after="0" w:line="240" w:lineRule="auto"/>
        <w:ind w:left="284" w:hanging="284"/>
        <w:contextualSpacing w:val="0"/>
        <w:rPr>
          <w:rFonts w:ascii="Calibri" w:eastAsia="Times New Roman" w:hAnsi="Calibri" w:cs="Calibri"/>
          <w:color w:val="000000"/>
          <w:lang w:eastAsia="en-GB"/>
        </w:rPr>
      </w:pPr>
      <w:r w:rsidRPr="00CF09CD">
        <w:rPr>
          <w:rFonts w:ascii="Arial" w:hAnsi="Arial" w:cs="Arial"/>
          <w:b/>
        </w:rPr>
        <w:t>Lecture</w:t>
      </w:r>
      <w:r>
        <w:rPr>
          <w:rFonts w:ascii="Arial" w:eastAsia="Times New Roman" w:hAnsi="Arial" w:cs="Arial"/>
          <w:color w:val="000000"/>
          <w:lang w:eastAsia="en-GB"/>
        </w:rPr>
        <w:t xml:space="preserve"> </w:t>
      </w:r>
      <w:r w:rsidR="00486F8B">
        <w:rPr>
          <w:rFonts w:ascii="Arial" w:eastAsia="Times New Roman" w:hAnsi="Arial" w:cs="Arial"/>
          <w:color w:val="000000"/>
          <w:lang w:eastAsia="en-GB"/>
        </w:rPr>
        <w:t>‘</w:t>
      </w:r>
      <w:r w:rsidR="0074253F" w:rsidRPr="0074253F">
        <w:rPr>
          <w:rFonts w:ascii="Arial" w:eastAsia="Times New Roman" w:hAnsi="Arial" w:cs="Arial"/>
          <w:color w:val="000000"/>
          <w:lang w:eastAsia="en-GB"/>
        </w:rPr>
        <w:t xml:space="preserve">UHTC </w:t>
      </w:r>
      <w:proofErr w:type="spellStart"/>
      <w:r w:rsidR="0074253F" w:rsidRPr="0074253F">
        <w:rPr>
          <w:rFonts w:ascii="Arial" w:eastAsia="Times New Roman" w:hAnsi="Arial" w:cs="Arial"/>
          <w:color w:val="000000"/>
          <w:lang w:eastAsia="en-GB"/>
        </w:rPr>
        <w:t>Monolithics</w:t>
      </w:r>
      <w:proofErr w:type="spellEnd"/>
      <w:r w:rsidR="0074253F" w:rsidRPr="0074253F">
        <w:rPr>
          <w:rFonts w:ascii="Arial" w:eastAsia="Times New Roman" w:hAnsi="Arial" w:cs="Arial"/>
          <w:color w:val="000000"/>
          <w:lang w:eastAsia="en-GB"/>
        </w:rPr>
        <w:t xml:space="preserve">, UHTC </w:t>
      </w:r>
      <w:r w:rsidR="00151E86">
        <w:rPr>
          <w:rFonts w:ascii="Arial" w:eastAsia="Times New Roman" w:hAnsi="Arial" w:cs="Arial"/>
          <w:color w:val="000000"/>
          <w:lang w:eastAsia="en-GB"/>
        </w:rPr>
        <w:t>c</w:t>
      </w:r>
      <w:r w:rsidR="0074253F" w:rsidRPr="0074253F">
        <w:rPr>
          <w:rFonts w:ascii="Arial" w:eastAsia="Times New Roman" w:hAnsi="Arial" w:cs="Arial"/>
          <w:color w:val="000000"/>
          <w:lang w:eastAsia="en-GB"/>
        </w:rPr>
        <w:t xml:space="preserve">omposites and graphite by </w:t>
      </w:r>
      <w:r w:rsidR="00151E86" w:rsidRPr="0074253F">
        <w:rPr>
          <w:rFonts w:ascii="Arial" w:eastAsia="Times New Roman" w:hAnsi="Arial" w:cs="Arial"/>
          <w:color w:val="000000"/>
          <w:lang w:eastAsia="en-GB"/>
        </w:rPr>
        <w:t>oxyacetylene testing</w:t>
      </w:r>
      <w:r w:rsidR="00151E86">
        <w:rPr>
          <w:rFonts w:ascii="Arial" w:eastAsia="Times New Roman" w:hAnsi="Arial" w:cs="Arial"/>
          <w:color w:val="000000"/>
          <w:lang w:eastAsia="en-GB"/>
        </w:rPr>
        <w:t>’</w:t>
      </w:r>
      <w:r w:rsidR="0074253F" w:rsidRPr="0074253F">
        <w:rPr>
          <w:rFonts w:ascii="Arial" w:eastAsia="Times New Roman" w:hAnsi="Arial" w:cs="Arial"/>
          <w:color w:val="000000"/>
          <w:lang w:eastAsia="en-GB"/>
        </w:rPr>
        <w:t xml:space="preserve">, </w:t>
      </w:r>
      <w:proofErr w:type="spellStart"/>
      <w:proofErr w:type="gramStart"/>
      <w:r w:rsidR="0074253F" w:rsidRPr="0074253F">
        <w:rPr>
          <w:rFonts w:ascii="Arial" w:eastAsia="Times New Roman" w:hAnsi="Arial" w:cs="Arial"/>
          <w:color w:val="000000"/>
          <w:lang w:eastAsia="en-GB"/>
        </w:rPr>
        <w:t>V.Rubio</w:t>
      </w:r>
      <w:proofErr w:type="spellEnd"/>
      <w:proofErr w:type="gramEnd"/>
      <w:r w:rsidR="0074253F" w:rsidRPr="0074253F">
        <w:rPr>
          <w:rFonts w:ascii="Arial" w:eastAsia="Times New Roman" w:hAnsi="Arial" w:cs="Arial"/>
          <w:color w:val="000000"/>
          <w:lang w:eastAsia="en-GB"/>
        </w:rPr>
        <w:t xml:space="preserve">, </w:t>
      </w:r>
      <w:proofErr w:type="spellStart"/>
      <w:r w:rsidR="0074253F" w:rsidRPr="0074253F">
        <w:rPr>
          <w:rFonts w:ascii="Arial" w:eastAsia="Times New Roman" w:hAnsi="Arial" w:cs="Arial"/>
          <w:color w:val="000000"/>
          <w:lang w:eastAsia="en-GB"/>
        </w:rPr>
        <w:t>A.Paul</w:t>
      </w:r>
      <w:proofErr w:type="spellEnd"/>
      <w:r w:rsidR="0074253F" w:rsidRPr="0074253F">
        <w:rPr>
          <w:rFonts w:ascii="Arial" w:eastAsia="Times New Roman" w:hAnsi="Arial" w:cs="Arial"/>
          <w:color w:val="000000"/>
          <w:lang w:eastAsia="en-GB"/>
        </w:rPr>
        <w:t xml:space="preserve">, </w:t>
      </w:r>
      <w:proofErr w:type="spellStart"/>
      <w:r w:rsidR="0074253F" w:rsidRPr="0074253F">
        <w:rPr>
          <w:rFonts w:ascii="Arial" w:eastAsia="Times New Roman" w:hAnsi="Arial" w:cs="Arial"/>
          <w:color w:val="000000"/>
          <w:lang w:eastAsia="en-GB"/>
        </w:rPr>
        <w:t>P.Ramanujam</w:t>
      </w:r>
      <w:proofErr w:type="spellEnd"/>
      <w:r w:rsidR="0074253F" w:rsidRPr="0074253F">
        <w:rPr>
          <w:rFonts w:ascii="Arial" w:eastAsia="Times New Roman" w:hAnsi="Arial" w:cs="Arial"/>
          <w:color w:val="000000"/>
          <w:lang w:eastAsia="en-GB"/>
        </w:rPr>
        <w:t xml:space="preserve"> and J.G.P. Binner, ECERS XIV, Toledo, Spain, June 21-25, 2015</w:t>
      </w:r>
      <w:r w:rsidR="00486F8B">
        <w:rPr>
          <w:rFonts w:ascii="Arial" w:eastAsia="Times New Roman" w:hAnsi="Arial" w:cs="Arial"/>
          <w:color w:val="000000"/>
          <w:lang w:eastAsia="en-GB"/>
        </w:rPr>
        <w:t>.</w:t>
      </w:r>
    </w:p>
    <w:p w14:paraId="27FCEE9E" w14:textId="77777777" w:rsidR="00486F8B" w:rsidRDefault="00486F8B" w:rsidP="00274F65">
      <w:pPr>
        <w:spacing w:after="0" w:line="240" w:lineRule="auto"/>
        <w:rPr>
          <w:rFonts w:ascii="Arial" w:hAnsi="Arial" w:cs="Arial"/>
          <w:b/>
          <w:bCs/>
        </w:rPr>
      </w:pPr>
    </w:p>
    <w:p w14:paraId="59F3D582" w14:textId="79259727" w:rsidR="00413882" w:rsidRPr="006D32BD" w:rsidRDefault="00413882" w:rsidP="00413882">
      <w:pPr>
        <w:spacing w:after="0" w:line="240" w:lineRule="auto"/>
        <w:rPr>
          <w:rFonts w:ascii="Arial" w:hAnsi="Arial" w:cs="Arial"/>
          <w:bCs/>
        </w:rPr>
      </w:pPr>
      <w:bookmarkStart w:id="10" w:name="OLE_LINK10"/>
      <w:r w:rsidRPr="006D32BD">
        <w:rPr>
          <w:rFonts w:ascii="Arial" w:hAnsi="Arial" w:cs="Arial"/>
          <w:b/>
          <w:bCs/>
        </w:rPr>
        <w:t>Theo Saunders</w:t>
      </w:r>
    </w:p>
    <w:p w14:paraId="7A52B83C" w14:textId="77777777" w:rsidR="00413882" w:rsidRPr="00FB682F" w:rsidRDefault="00413882" w:rsidP="00413882">
      <w:pPr>
        <w:pStyle w:val="ListParagraph"/>
        <w:numPr>
          <w:ilvl w:val="0"/>
          <w:numId w:val="27"/>
        </w:numPr>
        <w:spacing w:after="0" w:line="240" w:lineRule="auto"/>
        <w:ind w:left="284" w:hanging="284"/>
        <w:rPr>
          <w:rFonts w:ascii="Arial" w:hAnsi="Arial" w:cs="Arial"/>
          <w:bCs/>
        </w:rPr>
      </w:pPr>
      <w:r w:rsidRPr="00CF09CD">
        <w:rPr>
          <w:rFonts w:ascii="Arial" w:hAnsi="Arial" w:cs="Arial"/>
          <w:b/>
        </w:rPr>
        <w:t>Lecture</w:t>
      </w:r>
      <w:r w:rsidRPr="00FB682F">
        <w:rPr>
          <w:rFonts w:ascii="Arial" w:hAnsi="Arial" w:cs="Arial"/>
          <w:bCs/>
        </w:rPr>
        <w:t xml:space="preserve"> Contributed to dissemination by presenting results of plasma formation while sintering ZrB</w:t>
      </w:r>
      <w:r w:rsidRPr="00FB682F">
        <w:rPr>
          <w:rFonts w:ascii="Arial" w:hAnsi="Arial" w:cs="Arial"/>
          <w:bCs/>
          <w:vertAlign w:val="subscript"/>
        </w:rPr>
        <w:t>2</w:t>
      </w:r>
      <w:r w:rsidRPr="00FB682F">
        <w:rPr>
          <w:rFonts w:ascii="Arial" w:hAnsi="Arial" w:cs="Arial"/>
          <w:bCs/>
        </w:rPr>
        <w:t xml:space="preserve"> at the 3</w:t>
      </w:r>
      <w:r w:rsidRPr="00FB682F">
        <w:rPr>
          <w:rFonts w:ascii="Arial" w:hAnsi="Arial" w:cs="Arial"/>
          <w:bCs/>
          <w:vertAlign w:val="superscript"/>
        </w:rPr>
        <w:t xml:space="preserve">rd </w:t>
      </w:r>
      <w:r w:rsidRPr="00FB682F">
        <w:rPr>
          <w:rFonts w:ascii="Arial" w:hAnsi="Arial" w:cs="Arial"/>
          <w:bCs/>
        </w:rPr>
        <w:t>International Workshop on SPS in Toulouse in June 2014.</w:t>
      </w:r>
    </w:p>
    <w:p w14:paraId="5272D819" w14:textId="77777777" w:rsidR="00413882" w:rsidRPr="00FB682F" w:rsidRDefault="00413882" w:rsidP="00413882">
      <w:pPr>
        <w:pStyle w:val="ListParagraph"/>
        <w:numPr>
          <w:ilvl w:val="0"/>
          <w:numId w:val="27"/>
        </w:numPr>
        <w:spacing w:after="0" w:line="240" w:lineRule="auto"/>
        <w:ind w:left="284" w:hanging="284"/>
        <w:rPr>
          <w:rFonts w:ascii="Arial" w:hAnsi="Arial" w:cs="Arial"/>
          <w:bCs/>
        </w:rPr>
      </w:pPr>
      <w:r w:rsidRPr="00CF09CD">
        <w:rPr>
          <w:rFonts w:ascii="Arial" w:hAnsi="Arial" w:cs="Arial"/>
          <w:b/>
          <w:bCs/>
        </w:rPr>
        <w:t xml:space="preserve">Visit </w:t>
      </w:r>
      <w:r w:rsidRPr="00FB682F">
        <w:rPr>
          <w:rFonts w:ascii="Arial" w:hAnsi="Arial" w:cs="Arial"/>
          <w:bCs/>
        </w:rPr>
        <w:t>Has a keen interest in any technical advancements that might help in processing of UHTCs and related materials, having visited FCT (SPS machine manufacturer) Dresden in 2014 to examine their recent hybrid induction heating SPS, which was employed for flash sintering.</w:t>
      </w:r>
    </w:p>
    <w:p w14:paraId="1AD90C21" w14:textId="77777777" w:rsidR="00413882" w:rsidRPr="00FB682F" w:rsidRDefault="00413882" w:rsidP="00413882">
      <w:pPr>
        <w:pStyle w:val="ListParagraph"/>
        <w:numPr>
          <w:ilvl w:val="0"/>
          <w:numId w:val="27"/>
        </w:numPr>
        <w:spacing w:after="0" w:line="240" w:lineRule="auto"/>
        <w:ind w:left="284" w:hanging="284"/>
        <w:rPr>
          <w:rFonts w:ascii="Arial" w:hAnsi="Arial" w:cs="Arial"/>
          <w:bCs/>
          <w:lang w:val="en-US"/>
        </w:rPr>
      </w:pPr>
      <w:r w:rsidRPr="00CF09CD">
        <w:rPr>
          <w:rFonts w:ascii="Arial" w:hAnsi="Arial" w:cs="Arial"/>
          <w:b/>
          <w:bCs/>
        </w:rPr>
        <w:t xml:space="preserve">Visit </w:t>
      </w:r>
      <w:r w:rsidRPr="00FB682F">
        <w:rPr>
          <w:rFonts w:ascii="Arial" w:hAnsi="Arial" w:cs="Arial"/>
          <w:bCs/>
        </w:rPr>
        <w:t xml:space="preserve">Toured the prototype </w:t>
      </w:r>
      <w:proofErr w:type="spellStart"/>
      <w:r w:rsidRPr="00FB682F">
        <w:rPr>
          <w:rFonts w:ascii="Arial" w:hAnsi="Arial" w:cs="Arial"/>
          <w:bCs/>
          <w:lang w:val="en-US"/>
        </w:rPr>
        <w:t>GeniCore</w:t>
      </w:r>
      <w:proofErr w:type="spellEnd"/>
      <w:r w:rsidRPr="00FB682F">
        <w:rPr>
          <w:rFonts w:ascii="Arial" w:hAnsi="Arial" w:cs="Arial"/>
          <w:bCs/>
          <w:lang w:val="en-US"/>
        </w:rPr>
        <w:t xml:space="preserve"> pulse capacitor sintering machine in Krakow May 2014.</w:t>
      </w:r>
    </w:p>
    <w:p w14:paraId="13B307B0" w14:textId="77777777" w:rsidR="00413882" w:rsidRPr="00FB682F" w:rsidRDefault="00413882" w:rsidP="00413882">
      <w:pPr>
        <w:pStyle w:val="ListParagraph"/>
        <w:numPr>
          <w:ilvl w:val="0"/>
          <w:numId w:val="27"/>
        </w:numPr>
        <w:spacing w:after="0" w:line="240" w:lineRule="auto"/>
        <w:ind w:left="284" w:hanging="284"/>
        <w:rPr>
          <w:rFonts w:ascii="Arial" w:hAnsi="Arial" w:cs="Arial"/>
          <w:bCs/>
        </w:rPr>
      </w:pPr>
      <w:r w:rsidRPr="00CF09CD">
        <w:rPr>
          <w:rFonts w:ascii="Arial" w:hAnsi="Arial" w:cs="Arial"/>
          <w:b/>
          <w:bCs/>
        </w:rPr>
        <w:t xml:space="preserve">Visit </w:t>
      </w:r>
      <w:r w:rsidRPr="00FB682F">
        <w:rPr>
          <w:rFonts w:ascii="Arial" w:hAnsi="Arial" w:cs="Arial"/>
          <w:bCs/>
        </w:rPr>
        <w:t>Has maintained a good collaboration with academics from CNR Genoa having visited their labs in April 2015.</w:t>
      </w:r>
    </w:p>
    <w:p w14:paraId="563A992B" w14:textId="77777777" w:rsidR="00413882" w:rsidRDefault="00413882" w:rsidP="00413882">
      <w:pPr>
        <w:pStyle w:val="ListParagraph"/>
        <w:numPr>
          <w:ilvl w:val="0"/>
          <w:numId w:val="27"/>
        </w:numPr>
        <w:spacing w:after="0" w:line="240" w:lineRule="auto"/>
        <w:ind w:left="284" w:hanging="284"/>
        <w:rPr>
          <w:rFonts w:ascii="Arial" w:hAnsi="Arial" w:cs="Arial"/>
          <w:bCs/>
        </w:rPr>
      </w:pPr>
      <w:r w:rsidRPr="00FB682F">
        <w:rPr>
          <w:rFonts w:ascii="Arial" w:hAnsi="Arial" w:cs="Arial"/>
          <w:bCs/>
        </w:rPr>
        <w:t>Has recently developed a wetting test inside an SPS machine operating at a heating rate of 1000ᵒC/min that was employed for wetting of UHTC's and other high temperature ceramics.</w:t>
      </w:r>
    </w:p>
    <w:p w14:paraId="726B9183" w14:textId="77777777" w:rsidR="00413882" w:rsidRDefault="00413882" w:rsidP="00FB682F">
      <w:pPr>
        <w:spacing w:after="0" w:line="240" w:lineRule="auto"/>
        <w:rPr>
          <w:rFonts w:ascii="Arial" w:hAnsi="Arial" w:cs="Arial"/>
          <w:b/>
          <w:bCs/>
        </w:rPr>
      </w:pPr>
    </w:p>
    <w:p w14:paraId="14284F2E" w14:textId="255BBCD0" w:rsidR="00413882" w:rsidRPr="001E6C73" w:rsidRDefault="00413882" w:rsidP="00FB682F">
      <w:pPr>
        <w:spacing w:after="0" w:line="240" w:lineRule="auto"/>
        <w:rPr>
          <w:rFonts w:ascii="Arial" w:hAnsi="Arial" w:cs="Arial"/>
          <w:bCs/>
        </w:rPr>
      </w:pPr>
      <w:r>
        <w:rPr>
          <w:rFonts w:ascii="Arial" w:hAnsi="Arial" w:cs="Arial"/>
          <w:b/>
          <w:bCs/>
        </w:rPr>
        <w:t>Eugenio Zapata-</w:t>
      </w:r>
      <w:proofErr w:type="spellStart"/>
      <w:r>
        <w:rPr>
          <w:rFonts w:ascii="Arial" w:hAnsi="Arial" w:cs="Arial"/>
          <w:b/>
          <w:bCs/>
        </w:rPr>
        <w:t>Solvas</w:t>
      </w:r>
      <w:proofErr w:type="spellEnd"/>
    </w:p>
    <w:p w14:paraId="00FCB3E4" w14:textId="2BDA0E6C" w:rsidR="00993F6A" w:rsidRPr="00993F6A" w:rsidRDefault="00993F6A" w:rsidP="00993F6A">
      <w:pPr>
        <w:pStyle w:val="ListParagraph"/>
        <w:numPr>
          <w:ilvl w:val="0"/>
          <w:numId w:val="38"/>
        </w:numPr>
        <w:spacing w:after="0" w:line="240" w:lineRule="auto"/>
        <w:ind w:left="284" w:hanging="284"/>
        <w:rPr>
          <w:rFonts w:ascii="Arial" w:hAnsi="Arial" w:cs="Arial"/>
          <w:bCs/>
        </w:rPr>
      </w:pPr>
      <w:r w:rsidRPr="00993F6A">
        <w:rPr>
          <w:rFonts w:ascii="Arial" w:hAnsi="Arial" w:cs="Arial"/>
          <w:b/>
          <w:bCs/>
        </w:rPr>
        <w:t xml:space="preserve">Lecture </w:t>
      </w:r>
      <w:r>
        <w:rPr>
          <w:rFonts w:ascii="Arial" w:hAnsi="Arial" w:cs="Arial"/>
          <w:bCs/>
        </w:rPr>
        <w:t>‘</w:t>
      </w:r>
      <w:r w:rsidRPr="00993F6A">
        <w:rPr>
          <w:rFonts w:ascii="Arial" w:hAnsi="Arial" w:cs="Arial"/>
          <w:bCs/>
        </w:rPr>
        <w:t>Creep of HfB</w:t>
      </w:r>
      <w:r w:rsidRPr="00993F6A">
        <w:rPr>
          <w:rFonts w:ascii="Arial" w:hAnsi="Arial" w:cs="Arial"/>
          <w:bCs/>
          <w:vertAlign w:val="subscript"/>
        </w:rPr>
        <w:t>2</w:t>
      </w:r>
      <w:r w:rsidRPr="00993F6A">
        <w:rPr>
          <w:rFonts w:ascii="Arial" w:hAnsi="Arial" w:cs="Arial"/>
          <w:bCs/>
        </w:rPr>
        <w:t>-based UHTCs up to 2000</w:t>
      </w:r>
      <w:r w:rsidRPr="00993F6A">
        <w:rPr>
          <w:rFonts w:ascii="Arial" w:hAnsi="Arial" w:cs="Arial"/>
          <w:bCs/>
          <w:vertAlign w:val="superscript"/>
        </w:rPr>
        <w:t>o</w:t>
      </w:r>
      <w:r w:rsidRPr="00993F6A">
        <w:rPr>
          <w:rFonts w:ascii="Arial" w:hAnsi="Arial" w:cs="Arial"/>
          <w:bCs/>
        </w:rPr>
        <w:t>C</w:t>
      </w:r>
      <w:r>
        <w:rPr>
          <w:rFonts w:ascii="Arial" w:hAnsi="Arial" w:cs="Arial"/>
          <w:bCs/>
        </w:rPr>
        <w:t>’</w:t>
      </w:r>
      <w:r w:rsidRPr="00993F6A">
        <w:rPr>
          <w:rFonts w:ascii="Arial" w:hAnsi="Arial" w:cs="Arial"/>
          <w:bCs/>
        </w:rPr>
        <w:t xml:space="preserve">; Ultra-High Temperature Ceramics: Materials </w:t>
      </w:r>
      <w:proofErr w:type="gramStart"/>
      <w:r w:rsidRPr="00993F6A">
        <w:rPr>
          <w:rFonts w:ascii="Arial" w:hAnsi="Arial" w:cs="Arial"/>
          <w:bCs/>
        </w:rPr>
        <w:t>For</w:t>
      </w:r>
      <w:proofErr w:type="gramEnd"/>
      <w:r w:rsidRPr="00993F6A">
        <w:rPr>
          <w:rFonts w:ascii="Arial" w:hAnsi="Arial" w:cs="Arial"/>
          <w:bCs/>
        </w:rPr>
        <w:t xml:space="preserve"> Extreme Environment Applications IV, 17-20 September 2017 Windsor, UK. </w:t>
      </w:r>
    </w:p>
    <w:p w14:paraId="3049B50B" w14:textId="19ACA0E2" w:rsidR="00413882" w:rsidRPr="00993F6A" w:rsidRDefault="00993F6A" w:rsidP="00993F6A">
      <w:pPr>
        <w:pStyle w:val="ListParagraph"/>
        <w:numPr>
          <w:ilvl w:val="0"/>
          <w:numId w:val="38"/>
        </w:numPr>
        <w:spacing w:after="0" w:line="240" w:lineRule="auto"/>
        <w:ind w:left="284" w:hanging="284"/>
        <w:rPr>
          <w:rFonts w:ascii="Arial" w:hAnsi="Arial" w:cs="Arial"/>
          <w:bCs/>
        </w:rPr>
      </w:pPr>
      <w:r w:rsidRPr="00993F6A">
        <w:rPr>
          <w:rFonts w:ascii="Arial" w:hAnsi="Arial" w:cs="Arial"/>
          <w:b/>
          <w:bCs/>
        </w:rPr>
        <w:t xml:space="preserve">Lecture </w:t>
      </w:r>
      <w:r w:rsidRPr="00993F6A">
        <w:rPr>
          <w:rFonts w:ascii="Arial" w:hAnsi="Arial" w:cs="Arial"/>
          <w:bCs/>
        </w:rPr>
        <w:t>‘Creep of HfB</w:t>
      </w:r>
      <w:r w:rsidRPr="00993F6A">
        <w:rPr>
          <w:rFonts w:ascii="Arial" w:hAnsi="Arial" w:cs="Arial"/>
          <w:bCs/>
          <w:vertAlign w:val="subscript"/>
        </w:rPr>
        <w:t>2</w:t>
      </w:r>
      <w:r w:rsidRPr="00993F6A">
        <w:rPr>
          <w:rFonts w:ascii="Arial" w:hAnsi="Arial" w:cs="Arial"/>
          <w:bCs/>
        </w:rPr>
        <w:t>-based UHTCs up to 2000</w:t>
      </w:r>
      <w:r w:rsidRPr="00993F6A">
        <w:rPr>
          <w:rFonts w:ascii="Arial" w:hAnsi="Arial" w:cs="Arial"/>
          <w:bCs/>
          <w:vertAlign w:val="superscript"/>
        </w:rPr>
        <w:t>o</w:t>
      </w:r>
      <w:r w:rsidRPr="00993F6A">
        <w:rPr>
          <w:rFonts w:ascii="Arial" w:hAnsi="Arial" w:cs="Arial"/>
          <w:bCs/>
        </w:rPr>
        <w:t>C or how important structural / dimensional stability could be on hypersonic applications</w:t>
      </w:r>
      <w:r>
        <w:rPr>
          <w:rFonts w:ascii="Arial" w:hAnsi="Arial" w:cs="Arial"/>
          <w:bCs/>
        </w:rPr>
        <w:t>’</w:t>
      </w:r>
      <w:r w:rsidRPr="00993F6A">
        <w:rPr>
          <w:rFonts w:ascii="Arial" w:hAnsi="Arial" w:cs="Arial"/>
          <w:bCs/>
        </w:rPr>
        <w:t>; ICC7, 7</w:t>
      </w:r>
      <w:r w:rsidRPr="00993F6A">
        <w:rPr>
          <w:rFonts w:ascii="Arial" w:hAnsi="Arial" w:cs="Arial"/>
          <w:bCs/>
          <w:vertAlign w:val="superscript"/>
        </w:rPr>
        <w:t>th</w:t>
      </w:r>
      <w:r>
        <w:rPr>
          <w:rFonts w:ascii="Arial" w:hAnsi="Arial" w:cs="Arial"/>
          <w:bCs/>
        </w:rPr>
        <w:t xml:space="preserve"> </w:t>
      </w:r>
      <w:r w:rsidRPr="00993F6A">
        <w:rPr>
          <w:rFonts w:ascii="Arial" w:hAnsi="Arial" w:cs="Arial"/>
          <w:bCs/>
        </w:rPr>
        <w:t>International Congress on Ceramics, 17-21 June 2018, Fox de Iguazu, Brazil.</w:t>
      </w:r>
    </w:p>
    <w:p w14:paraId="03038A02" w14:textId="77777777" w:rsidR="00413882" w:rsidRDefault="00413882" w:rsidP="00FB682F">
      <w:pPr>
        <w:spacing w:after="0" w:line="240" w:lineRule="auto"/>
        <w:rPr>
          <w:rFonts w:ascii="Arial" w:hAnsi="Arial" w:cs="Arial"/>
          <w:b/>
          <w:bCs/>
        </w:rPr>
      </w:pPr>
    </w:p>
    <w:p w14:paraId="1951E240" w14:textId="100E6AEA" w:rsidR="00FB682F" w:rsidRPr="006D32BD" w:rsidRDefault="00FB682F" w:rsidP="00FB682F">
      <w:pPr>
        <w:spacing w:after="0" w:line="240" w:lineRule="auto"/>
        <w:rPr>
          <w:rFonts w:ascii="Arial" w:hAnsi="Arial" w:cs="Arial"/>
        </w:rPr>
      </w:pPr>
      <w:r w:rsidRPr="006D32BD">
        <w:rPr>
          <w:rFonts w:ascii="Arial" w:hAnsi="Arial" w:cs="Arial"/>
          <w:b/>
          <w:bCs/>
        </w:rPr>
        <w:t>Ji Zou</w:t>
      </w:r>
    </w:p>
    <w:p w14:paraId="00AC01DB" w14:textId="77777777" w:rsidR="00876753" w:rsidRPr="00FB682F" w:rsidRDefault="00876753" w:rsidP="00876753">
      <w:pPr>
        <w:pStyle w:val="ListParagraph"/>
        <w:numPr>
          <w:ilvl w:val="0"/>
          <w:numId w:val="23"/>
        </w:numPr>
        <w:spacing w:after="0" w:line="240" w:lineRule="auto"/>
        <w:ind w:left="284" w:hanging="284"/>
        <w:rPr>
          <w:rFonts w:ascii="Arial" w:eastAsia="Times New Roman" w:hAnsi="Arial" w:cs="Arial"/>
          <w:color w:val="000000"/>
          <w:lang w:eastAsia="en-GB"/>
        </w:rPr>
      </w:pPr>
      <w:r w:rsidRPr="004253BC">
        <w:rPr>
          <w:rFonts w:ascii="Arial" w:hAnsi="Arial" w:cs="Arial"/>
          <w:b/>
          <w:i/>
        </w:rPr>
        <w:t>Lecture</w:t>
      </w:r>
      <w:r w:rsidRPr="004253BC">
        <w:rPr>
          <w:rFonts w:ascii="Arial" w:eastAsia="Times New Roman" w:hAnsi="Arial" w:cs="Arial"/>
          <w:i/>
          <w:color w:val="000000"/>
          <w:lang w:eastAsia="en-GB"/>
        </w:rPr>
        <w:t xml:space="preserve"> </w:t>
      </w:r>
      <w:r w:rsidRPr="00FB682F">
        <w:rPr>
          <w:rFonts w:ascii="Arial" w:eastAsia="Times New Roman" w:hAnsi="Arial" w:cs="Arial"/>
          <w:color w:val="000000"/>
          <w:lang w:eastAsia="en-GB"/>
        </w:rPr>
        <w:t>‘A top-down approach to densify UHTCs by exchange reactions among borides, carbides and nitrides’, 1 DRAC meeting, Imperial College London on 24</w:t>
      </w:r>
      <w:r w:rsidRPr="00486F8B">
        <w:rPr>
          <w:rFonts w:ascii="Arial" w:eastAsia="Times New Roman" w:hAnsi="Arial" w:cs="Arial"/>
          <w:color w:val="000000"/>
          <w:vertAlign w:val="superscript"/>
          <w:lang w:eastAsia="en-GB"/>
        </w:rPr>
        <w:t>th</w:t>
      </w:r>
      <w:r>
        <w:rPr>
          <w:rFonts w:ascii="Arial" w:eastAsia="Times New Roman" w:hAnsi="Arial" w:cs="Arial"/>
          <w:color w:val="000000"/>
          <w:lang w:eastAsia="en-GB"/>
        </w:rPr>
        <w:t xml:space="preserve"> </w:t>
      </w:r>
      <w:r w:rsidRPr="00FB682F">
        <w:rPr>
          <w:rFonts w:ascii="Arial" w:eastAsia="Times New Roman" w:hAnsi="Arial" w:cs="Arial"/>
          <w:color w:val="000000"/>
          <w:lang w:eastAsia="en-GB"/>
        </w:rPr>
        <w:t>April 2015.</w:t>
      </w:r>
    </w:p>
    <w:p w14:paraId="61CFEE19" w14:textId="77777777" w:rsidR="00876753" w:rsidRPr="00FB682F" w:rsidRDefault="00876753" w:rsidP="00876753">
      <w:pPr>
        <w:pStyle w:val="ListParagraph"/>
        <w:numPr>
          <w:ilvl w:val="0"/>
          <w:numId w:val="23"/>
        </w:numPr>
        <w:spacing w:after="0" w:line="240" w:lineRule="auto"/>
        <w:ind w:left="284" w:hanging="284"/>
        <w:rPr>
          <w:rFonts w:ascii="Arial" w:eastAsia="Times New Roman" w:hAnsi="Arial" w:cs="Arial"/>
          <w:color w:val="000000"/>
          <w:lang w:eastAsia="en-GB"/>
        </w:rPr>
      </w:pPr>
      <w:r w:rsidRPr="004253BC">
        <w:rPr>
          <w:rFonts w:ascii="Arial" w:eastAsia="Times New Roman" w:hAnsi="Arial" w:cs="Arial"/>
          <w:b/>
          <w:i/>
          <w:color w:val="000000"/>
          <w:lang w:eastAsia="en-GB"/>
        </w:rPr>
        <w:t>Poster</w:t>
      </w:r>
      <w:r w:rsidRPr="00CF09CD">
        <w:rPr>
          <w:rFonts w:ascii="Arial" w:eastAsia="Times New Roman" w:hAnsi="Arial" w:cs="Arial"/>
          <w:b/>
          <w:color w:val="000000"/>
          <w:lang w:eastAsia="en-GB"/>
        </w:rPr>
        <w:t xml:space="preserve"> </w:t>
      </w:r>
      <w:r w:rsidRPr="00FB682F">
        <w:rPr>
          <w:rFonts w:ascii="Arial" w:eastAsia="Times New Roman" w:hAnsi="Arial" w:cs="Arial"/>
          <w:color w:val="000000"/>
          <w:lang w:eastAsia="en-GB"/>
        </w:rPr>
        <w:t>‘Strong ZrB</w:t>
      </w:r>
      <w:r w:rsidRPr="00FB682F">
        <w:rPr>
          <w:rFonts w:ascii="Arial" w:eastAsia="Times New Roman" w:hAnsi="Arial" w:cs="Arial"/>
          <w:color w:val="000000"/>
          <w:vertAlign w:val="subscript"/>
          <w:lang w:eastAsia="en-GB"/>
        </w:rPr>
        <w:t>2</w:t>
      </w:r>
      <w:r w:rsidRPr="00FB682F">
        <w:rPr>
          <w:rFonts w:ascii="Arial" w:eastAsia="Times New Roman" w:hAnsi="Arial" w:cs="Arial"/>
          <w:color w:val="000000"/>
          <w:lang w:eastAsia="en-GB"/>
        </w:rPr>
        <w:t>-SiC-WC Composites for Hypersonic Applications</w:t>
      </w:r>
      <w:r>
        <w:rPr>
          <w:rFonts w:ascii="Arial" w:eastAsia="Times New Roman" w:hAnsi="Arial" w:cs="Arial"/>
          <w:color w:val="000000"/>
          <w:lang w:eastAsia="en-GB"/>
        </w:rPr>
        <w:t>’</w:t>
      </w:r>
      <w:r w:rsidRPr="00FB682F">
        <w:rPr>
          <w:rFonts w:ascii="Arial" w:eastAsia="Times New Roman" w:hAnsi="Arial" w:cs="Arial"/>
          <w:color w:val="000000"/>
          <w:lang w:eastAsia="en-GB"/>
        </w:rPr>
        <w:t xml:space="preserve"> European Ceramic Society conference’, </w:t>
      </w:r>
      <w:r>
        <w:rPr>
          <w:rFonts w:ascii="Arial" w:eastAsia="Times New Roman" w:hAnsi="Arial" w:cs="Arial"/>
          <w:color w:val="000000"/>
          <w:lang w:eastAsia="en-GB"/>
        </w:rPr>
        <w:t xml:space="preserve">Poster </w:t>
      </w:r>
      <w:r w:rsidRPr="0074253F">
        <w:rPr>
          <w:rFonts w:ascii="Arial" w:eastAsia="Times New Roman" w:hAnsi="Arial" w:cs="Arial"/>
          <w:color w:val="000000"/>
          <w:lang w:eastAsia="en-GB"/>
        </w:rPr>
        <w:t>ECERS XIV, Toledo, Spain, June 21-25, 2015</w:t>
      </w:r>
      <w:r w:rsidRPr="00FB682F">
        <w:rPr>
          <w:rFonts w:ascii="Arial" w:eastAsia="Times New Roman" w:hAnsi="Arial" w:cs="Arial"/>
          <w:color w:val="000000"/>
          <w:lang w:eastAsia="en-GB"/>
        </w:rPr>
        <w:t>.</w:t>
      </w:r>
    </w:p>
    <w:p w14:paraId="00EE1020" w14:textId="77777777" w:rsidR="00876753" w:rsidRPr="00A8030C" w:rsidRDefault="00876753" w:rsidP="00876753">
      <w:pPr>
        <w:pStyle w:val="ListParagraph"/>
        <w:numPr>
          <w:ilvl w:val="0"/>
          <w:numId w:val="23"/>
        </w:numPr>
        <w:spacing w:after="0" w:line="240" w:lineRule="auto"/>
        <w:ind w:left="284" w:hanging="284"/>
        <w:rPr>
          <w:rFonts w:ascii="Arial" w:hAnsi="Arial" w:cs="Arial"/>
          <w:bCs/>
        </w:rPr>
      </w:pPr>
      <w:r w:rsidRPr="00FB682F">
        <w:rPr>
          <w:rFonts w:ascii="Arial" w:eastAsia="Times New Roman" w:hAnsi="Arial" w:cs="Arial"/>
          <w:color w:val="000000"/>
          <w:lang w:eastAsia="en-GB"/>
        </w:rPr>
        <w:t xml:space="preserve">Discussion and cooperation with Prof Bill </w:t>
      </w:r>
      <w:proofErr w:type="spellStart"/>
      <w:r w:rsidRPr="00FB682F">
        <w:rPr>
          <w:rFonts w:ascii="Arial" w:eastAsia="Times New Roman" w:hAnsi="Arial" w:cs="Arial"/>
          <w:color w:val="000000"/>
          <w:lang w:eastAsia="en-GB"/>
        </w:rPr>
        <w:t>Fahrenholtz</w:t>
      </w:r>
      <w:proofErr w:type="spellEnd"/>
      <w:r w:rsidRPr="00FB682F">
        <w:rPr>
          <w:rFonts w:ascii="Arial" w:eastAsia="Times New Roman" w:hAnsi="Arial" w:cs="Arial"/>
          <w:color w:val="000000"/>
          <w:lang w:eastAsia="en-GB"/>
        </w:rPr>
        <w:t xml:space="preserve"> from Missouri University of Science and Technology on </w:t>
      </w:r>
      <w:proofErr w:type="spellStart"/>
      <w:r w:rsidRPr="00FB682F">
        <w:rPr>
          <w:rFonts w:ascii="Arial" w:eastAsia="Times New Roman" w:hAnsi="Arial" w:cs="Arial"/>
          <w:color w:val="000000"/>
          <w:lang w:eastAsia="en-GB"/>
        </w:rPr>
        <w:t>ZrC</w:t>
      </w:r>
      <w:proofErr w:type="spellEnd"/>
      <w:r w:rsidRPr="00FB682F">
        <w:rPr>
          <w:rFonts w:ascii="Arial" w:eastAsia="Times New Roman" w:hAnsi="Arial" w:cs="Arial"/>
          <w:color w:val="000000"/>
          <w:lang w:eastAsia="en-GB"/>
        </w:rPr>
        <w:t xml:space="preserve"> ceramics during his stay in Birmingham. May, 2015, Birmingham.</w:t>
      </w:r>
    </w:p>
    <w:p w14:paraId="47ED4ECD" w14:textId="77777777" w:rsidR="00876753" w:rsidRPr="002816BB" w:rsidRDefault="00876753" w:rsidP="00876753">
      <w:pPr>
        <w:pStyle w:val="ListParagraph"/>
        <w:numPr>
          <w:ilvl w:val="0"/>
          <w:numId w:val="23"/>
        </w:numPr>
        <w:spacing w:after="0" w:line="240" w:lineRule="auto"/>
        <w:ind w:left="284" w:hanging="284"/>
        <w:jc w:val="both"/>
        <w:rPr>
          <w:rFonts w:ascii="Arial" w:hAnsi="Arial" w:cs="Arial"/>
          <w:bCs/>
        </w:rPr>
      </w:pPr>
      <w:r w:rsidRPr="002816BB">
        <w:rPr>
          <w:rFonts w:ascii="Arial" w:hAnsi="Arial" w:cs="Arial" w:hint="eastAsia"/>
          <w:b/>
          <w:bCs/>
          <w:i/>
          <w:lang w:eastAsia="zh-CN"/>
        </w:rPr>
        <w:t>Two v</w:t>
      </w:r>
      <w:r w:rsidRPr="002816BB">
        <w:rPr>
          <w:rFonts w:ascii="Arial" w:hAnsi="Arial" w:cs="Arial"/>
          <w:b/>
          <w:bCs/>
          <w:i/>
        </w:rPr>
        <w:t>isit</w:t>
      </w:r>
      <w:r w:rsidRPr="002816BB">
        <w:rPr>
          <w:rFonts w:ascii="Arial" w:hAnsi="Arial" w:cs="Arial" w:hint="eastAsia"/>
          <w:b/>
          <w:bCs/>
          <w:i/>
          <w:lang w:eastAsia="zh-CN"/>
        </w:rPr>
        <w:t>s</w:t>
      </w:r>
      <w:r w:rsidRPr="002816BB">
        <w:rPr>
          <w:rFonts w:ascii="Arial" w:hAnsi="Arial" w:cs="Arial"/>
          <w:bCs/>
        </w:rPr>
        <w:t xml:space="preserve"> to Queen Mary University of London. Purpose: to develop joint effort between QMUL and </w:t>
      </w:r>
      <w:r w:rsidRPr="002816BB">
        <w:rPr>
          <w:rFonts w:ascii="Arial" w:hAnsi="Arial" w:cs="Arial" w:hint="eastAsia"/>
          <w:bCs/>
          <w:lang w:eastAsia="zh-CN"/>
        </w:rPr>
        <w:t>UOB</w:t>
      </w:r>
      <w:r w:rsidRPr="002816BB">
        <w:rPr>
          <w:rFonts w:ascii="Arial" w:hAnsi="Arial" w:cs="Arial"/>
          <w:bCs/>
        </w:rPr>
        <w:t xml:space="preserve"> in order to achieve a more complete understanding of the Flash Sintering technique. </w:t>
      </w:r>
      <w:r w:rsidRPr="002816BB">
        <w:rPr>
          <w:rFonts w:ascii="Arial" w:hAnsi="Arial" w:cs="Arial" w:hint="eastAsia"/>
          <w:bCs/>
          <w:lang w:eastAsia="zh-CN"/>
        </w:rPr>
        <w:t>Mar-June</w:t>
      </w:r>
      <w:r w:rsidRPr="002816BB">
        <w:rPr>
          <w:rFonts w:ascii="Arial" w:hAnsi="Arial" w:cs="Arial"/>
          <w:bCs/>
        </w:rPr>
        <w:t xml:space="preserve"> 201</w:t>
      </w:r>
      <w:r w:rsidRPr="002816BB">
        <w:rPr>
          <w:rFonts w:ascii="Arial" w:hAnsi="Arial" w:cs="Arial" w:hint="eastAsia"/>
          <w:bCs/>
          <w:lang w:eastAsia="zh-CN"/>
        </w:rPr>
        <w:t>6</w:t>
      </w:r>
      <w:r w:rsidRPr="002816BB">
        <w:rPr>
          <w:rFonts w:ascii="Arial" w:hAnsi="Arial" w:cs="Arial"/>
          <w:bCs/>
        </w:rPr>
        <w:t>.</w:t>
      </w:r>
    </w:p>
    <w:p w14:paraId="75F4EAA2" w14:textId="77777777" w:rsidR="00876753" w:rsidRPr="002816BB" w:rsidRDefault="00876753" w:rsidP="00876753">
      <w:pPr>
        <w:pStyle w:val="ListParagraph"/>
        <w:numPr>
          <w:ilvl w:val="0"/>
          <w:numId w:val="23"/>
        </w:numPr>
        <w:spacing w:after="0" w:line="240" w:lineRule="auto"/>
        <w:ind w:left="284" w:hanging="284"/>
        <w:jc w:val="both"/>
        <w:rPr>
          <w:rFonts w:ascii="Arial" w:hAnsi="Arial" w:cs="Arial"/>
          <w:bCs/>
        </w:rPr>
      </w:pPr>
      <w:r w:rsidRPr="002816BB">
        <w:rPr>
          <w:rFonts w:ascii="Arial" w:hAnsi="Arial" w:cs="Arial"/>
          <w:b/>
          <w:bCs/>
          <w:i/>
        </w:rPr>
        <w:t>Invited Lecture</w:t>
      </w:r>
      <w:r w:rsidRPr="002816BB">
        <w:rPr>
          <w:rFonts w:eastAsia="楷体" w:hint="eastAsia"/>
          <w:sz w:val="21"/>
          <w:szCs w:val="21"/>
        </w:rPr>
        <w:t xml:space="preserve"> </w:t>
      </w:r>
      <w:bookmarkStart w:id="11" w:name="OLE_LINK11"/>
      <w:r w:rsidRPr="002816BB">
        <w:rPr>
          <w:rFonts w:ascii="Arial" w:eastAsia="Times New Roman" w:hAnsi="Arial" w:cs="Arial"/>
          <w:color w:val="000000"/>
          <w:lang w:eastAsia="en-GB"/>
        </w:rPr>
        <w:t>‘</w:t>
      </w:r>
      <w:proofErr w:type="spellStart"/>
      <w:r w:rsidRPr="002816BB">
        <w:rPr>
          <w:rFonts w:ascii="Arial" w:eastAsia="Times New Roman" w:hAnsi="Arial" w:cs="Arial"/>
          <w:color w:val="000000"/>
          <w:lang w:eastAsia="en-GB"/>
        </w:rPr>
        <w:t>Thermoablative</w:t>
      </w:r>
      <w:proofErr w:type="spellEnd"/>
      <w:r w:rsidRPr="002816BB">
        <w:rPr>
          <w:rFonts w:ascii="Arial" w:eastAsia="Times New Roman" w:hAnsi="Arial" w:cs="Arial"/>
          <w:color w:val="000000"/>
          <w:lang w:eastAsia="en-GB"/>
        </w:rPr>
        <w:t xml:space="preserve"> Resistance </w:t>
      </w:r>
      <w:r w:rsidRPr="002816BB">
        <w:rPr>
          <w:rFonts w:ascii="Arial" w:eastAsia="Times New Roman" w:hAnsi="Arial" w:cs="Arial" w:hint="eastAsia"/>
          <w:color w:val="000000"/>
          <w:lang w:eastAsia="en-GB"/>
        </w:rPr>
        <w:t>o</w:t>
      </w:r>
      <w:r w:rsidRPr="002816BB">
        <w:rPr>
          <w:rFonts w:ascii="Arial" w:eastAsia="Times New Roman" w:hAnsi="Arial" w:cs="Arial"/>
          <w:color w:val="000000"/>
          <w:lang w:eastAsia="en-GB"/>
        </w:rPr>
        <w:t>f ZrB</w:t>
      </w:r>
      <w:r w:rsidRPr="002816BB">
        <w:rPr>
          <w:rFonts w:ascii="Arial" w:eastAsia="Times New Roman" w:hAnsi="Arial" w:cs="Arial"/>
          <w:color w:val="000000"/>
          <w:vertAlign w:val="subscript"/>
          <w:lang w:eastAsia="en-GB"/>
        </w:rPr>
        <w:t>2</w:t>
      </w:r>
      <w:r w:rsidRPr="002816BB">
        <w:rPr>
          <w:rFonts w:ascii="Arial" w:eastAsia="Times New Roman" w:hAnsi="Arial" w:cs="Arial"/>
          <w:color w:val="000000"/>
          <w:lang w:eastAsia="en-GB"/>
        </w:rPr>
        <w:t>-SiC-WC Ceramics at 2400</w:t>
      </w:r>
      <w:r w:rsidRPr="002816BB">
        <w:rPr>
          <w:rFonts w:ascii="Arial" w:eastAsia="Times New Roman" w:hAnsi="Arial" w:cs="Arial"/>
          <w:color w:val="000000"/>
          <w:vertAlign w:val="superscript"/>
          <w:lang w:eastAsia="en-GB"/>
        </w:rPr>
        <w:t>o</w:t>
      </w:r>
      <w:r w:rsidRPr="002816BB">
        <w:rPr>
          <w:rFonts w:ascii="Arial" w:eastAsia="Times New Roman" w:hAnsi="Arial" w:cs="Arial"/>
          <w:color w:val="000000"/>
          <w:lang w:eastAsia="en-GB"/>
        </w:rPr>
        <w:t>C</w:t>
      </w:r>
      <w:bookmarkEnd w:id="11"/>
      <w:r w:rsidRPr="002816BB">
        <w:rPr>
          <w:rFonts w:ascii="Arial" w:eastAsia="Times New Roman" w:hAnsi="Arial" w:cs="Arial"/>
          <w:color w:val="000000"/>
          <w:lang w:eastAsia="en-GB"/>
        </w:rPr>
        <w:t>’</w:t>
      </w:r>
      <w:r w:rsidRPr="002816BB">
        <w:rPr>
          <w:rFonts w:ascii="Arial" w:eastAsia="Times New Roman" w:hAnsi="Arial" w:cs="Arial" w:hint="eastAsia"/>
          <w:color w:val="000000"/>
          <w:lang w:eastAsia="en-GB"/>
        </w:rPr>
        <w:t>, 15</w:t>
      </w:r>
      <w:r w:rsidRPr="002816BB">
        <w:rPr>
          <w:rFonts w:ascii="Arial" w:eastAsia="Times New Roman" w:hAnsi="Arial" w:cs="Arial" w:hint="eastAsia"/>
          <w:color w:val="000000"/>
          <w:vertAlign w:val="superscript"/>
          <w:lang w:eastAsia="en-GB"/>
        </w:rPr>
        <w:t>th</w:t>
      </w:r>
      <w:r w:rsidRPr="002816BB">
        <w:rPr>
          <w:rFonts w:ascii="Arial" w:eastAsia="Times New Roman" w:hAnsi="Arial" w:cs="Arial"/>
          <w:color w:val="000000"/>
          <w:lang w:eastAsia="en-GB"/>
        </w:rPr>
        <w:t xml:space="preserve"> conference and exhibition of the European Ceramic Society</w:t>
      </w:r>
      <w:r w:rsidRPr="002816BB">
        <w:rPr>
          <w:rFonts w:ascii="Arial" w:eastAsia="Times New Roman" w:hAnsi="Arial" w:cs="Arial" w:hint="eastAsia"/>
          <w:color w:val="000000"/>
          <w:lang w:eastAsia="en-GB"/>
        </w:rPr>
        <w:t xml:space="preserve"> (ECERS</w:t>
      </w:r>
      <w:r w:rsidRPr="002816BB">
        <w:rPr>
          <w:rFonts w:ascii="Arial" w:hAnsi="Arial" w:cs="Arial" w:hint="eastAsia"/>
          <w:color w:val="000000"/>
          <w:lang w:eastAsia="zh-CN"/>
        </w:rPr>
        <w:t xml:space="preserve"> XV</w:t>
      </w:r>
      <w:r w:rsidRPr="002816BB">
        <w:rPr>
          <w:rFonts w:ascii="Arial" w:eastAsia="Times New Roman" w:hAnsi="Arial" w:cs="Arial" w:hint="eastAsia"/>
          <w:color w:val="000000"/>
          <w:lang w:eastAsia="en-GB"/>
        </w:rPr>
        <w:t>), Budapest, Hungary, July 9-13</w:t>
      </w:r>
      <w:r w:rsidRPr="002816BB">
        <w:rPr>
          <w:rFonts w:ascii="Arial" w:eastAsia="Times New Roman" w:hAnsi="Arial" w:cs="Arial"/>
          <w:color w:val="000000"/>
          <w:lang w:eastAsia="en-GB"/>
        </w:rPr>
        <w:t xml:space="preserve">, </w:t>
      </w:r>
      <w:r w:rsidRPr="002816BB">
        <w:rPr>
          <w:rFonts w:ascii="Arial" w:eastAsia="Times New Roman" w:hAnsi="Arial" w:cs="Arial" w:hint="eastAsia"/>
          <w:color w:val="000000"/>
          <w:lang w:eastAsia="en-GB"/>
        </w:rPr>
        <w:t>2017.</w:t>
      </w:r>
    </w:p>
    <w:p w14:paraId="4FDA3E30" w14:textId="77777777" w:rsidR="00876753" w:rsidRPr="002816BB" w:rsidRDefault="00876753" w:rsidP="00876753">
      <w:pPr>
        <w:pStyle w:val="ListParagraph"/>
        <w:numPr>
          <w:ilvl w:val="0"/>
          <w:numId w:val="23"/>
        </w:numPr>
        <w:spacing w:after="0" w:line="240" w:lineRule="auto"/>
        <w:ind w:left="284" w:hanging="284"/>
        <w:jc w:val="both"/>
        <w:rPr>
          <w:rFonts w:ascii="Arial" w:hAnsi="Arial" w:cs="Arial"/>
          <w:bCs/>
        </w:rPr>
      </w:pPr>
      <w:r w:rsidRPr="002816BB">
        <w:rPr>
          <w:rFonts w:ascii="Arial" w:hAnsi="Arial" w:cs="Arial"/>
          <w:bCs/>
          <w:lang w:eastAsia="zh-CN"/>
        </w:rPr>
        <w:t>UK representative</w:t>
      </w:r>
      <w:r w:rsidRPr="002816BB">
        <w:rPr>
          <w:rFonts w:ascii="Arial" w:hAnsi="Arial" w:cs="Arial" w:hint="eastAsia"/>
          <w:bCs/>
          <w:lang w:eastAsia="zh-CN"/>
        </w:rPr>
        <w:t xml:space="preserve"> </w:t>
      </w:r>
      <w:r w:rsidRPr="002816BB">
        <w:rPr>
          <w:rFonts w:ascii="Arial" w:hAnsi="Arial" w:cs="Arial"/>
          <w:bCs/>
          <w:lang w:eastAsia="zh-CN"/>
        </w:rPr>
        <w:t xml:space="preserve">on the assessment panel </w:t>
      </w:r>
      <w:r w:rsidRPr="002816BB">
        <w:rPr>
          <w:rFonts w:ascii="Arial" w:hAnsi="Arial" w:cs="Arial" w:hint="eastAsia"/>
          <w:bCs/>
          <w:lang w:eastAsia="zh-CN"/>
        </w:rPr>
        <w:t xml:space="preserve">for the </w:t>
      </w:r>
      <w:hyperlink r:id="rId32" w:history="1">
        <w:r w:rsidRPr="002816BB">
          <w:rPr>
            <w:rFonts w:ascii="Arial" w:eastAsia="Times New Roman" w:hAnsi="Arial" w:cs="Arial"/>
            <w:color w:val="000000"/>
            <w:lang w:eastAsia="en-GB"/>
          </w:rPr>
          <w:t>Student Speech Contest</w:t>
        </w:r>
      </w:hyperlink>
      <w:r w:rsidRPr="002816BB">
        <w:rPr>
          <w:rFonts w:ascii="Arial" w:hAnsi="Arial" w:cs="Arial" w:hint="eastAsia"/>
          <w:color w:val="000000"/>
          <w:lang w:eastAsia="zh-CN"/>
        </w:rPr>
        <w:t xml:space="preserve"> during </w:t>
      </w:r>
      <w:r w:rsidRPr="002816BB">
        <w:rPr>
          <w:rFonts w:ascii="Arial" w:eastAsia="Times New Roman" w:hAnsi="Arial" w:cs="Arial" w:hint="eastAsia"/>
          <w:color w:val="000000"/>
          <w:lang w:eastAsia="en-GB"/>
        </w:rPr>
        <w:t>ECERS</w:t>
      </w:r>
      <w:r w:rsidRPr="002816BB">
        <w:rPr>
          <w:rFonts w:ascii="Arial" w:hAnsi="Arial" w:cs="Arial" w:hint="eastAsia"/>
          <w:color w:val="000000"/>
          <w:lang w:eastAsia="zh-CN"/>
        </w:rPr>
        <w:t xml:space="preserve"> XV</w:t>
      </w:r>
      <w:r w:rsidRPr="002816BB">
        <w:rPr>
          <w:rFonts w:ascii="Arial" w:eastAsia="Times New Roman" w:hAnsi="Arial" w:cs="Arial" w:hint="eastAsia"/>
          <w:color w:val="000000"/>
          <w:lang w:eastAsia="en-GB"/>
        </w:rPr>
        <w:t>, Budapest, Hungary</w:t>
      </w:r>
      <w:r w:rsidRPr="002816BB">
        <w:rPr>
          <w:rFonts w:ascii="Arial" w:eastAsia="Times New Roman" w:hAnsi="Arial" w:cs="Arial"/>
          <w:color w:val="000000"/>
          <w:lang w:eastAsia="en-GB"/>
        </w:rPr>
        <w:t>,</w:t>
      </w:r>
      <w:r w:rsidRPr="002816BB">
        <w:rPr>
          <w:rFonts w:ascii="Arial" w:eastAsia="Times New Roman" w:hAnsi="Arial" w:cs="Arial" w:hint="eastAsia"/>
          <w:color w:val="000000"/>
          <w:lang w:eastAsia="en-GB"/>
        </w:rPr>
        <w:t xml:space="preserve"> July 9-13</w:t>
      </w:r>
      <w:r w:rsidRPr="002816BB">
        <w:rPr>
          <w:rFonts w:ascii="Arial" w:eastAsia="Times New Roman" w:hAnsi="Arial" w:cs="Arial"/>
          <w:color w:val="000000"/>
          <w:lang w:eastAsia="en-GB"/>
        </w:rPr>
        <w:t xml:space="preserve">, </w:t>
      </w:r>
      <w:r w:rsidRPr="002816BB">
        <w:rPr>
          <w:rFonts w:ascii="Arial" w:eastAsia="Times New Roman" w:hAnsi="Arial" w:cs="Arial" w:hint="eastAsia"/>
          <w:color w:val="000000"/>
          <w:lang w:eastAsia="en-GB"/>
        </w:rPr>
        <w:t>2017.</w:t>
      </w:r>
    </w:p>
    <w:p w14:paraId="0290A2AA" w14:textId="77777777" w:rsidR="00876753" w:rsidRPr="002816BB" w:rsidRDefault="00876753" w:rsidP="00876753">
      <w:pPr>
        <w:pStyle w:val="ListParagraph"/>
        <w:numPr>
          <w:ilvl w:val="0"/>
          <w:numId w:val="23"/>
        </w:numPr>
        <w:spacing w:after="0" w:line="240" w:lineRule="auto"/>
        <w:ind w:left="284" w:hanging="284"/>
        <w:jc w:val="both"/>
        <w:rPr>
          <w:rFonts w:ascii="Arial" w:hAnsi="Arial" w:cs="Arial"/>
          <w:bCs/>
        </w:rPr>
      </w:pPr>
      <w:r w:rsidRPr="002816BB">
        <w:rPr>
          <w:rFonts w:ascii="Arial" w:hAnsi="Arial" w:cs="Arial"/>
          <w:b/>
          <w:bCs/>
          <w:i/>
        </w:rPr>
        <w:t>Invited Lecture</w:t>
      </w:r>
      <w:r w:rsidRPr="002816BB">
        <w:rPr>
          <w:rFonts w:ascii="Arial" w:hAnsi="Arial" w:cs="Arial" w:hint="eastAsia"/>
          <w:b/>
          <w:bCs/>
          <w:i/>
          <w:lang w:eastAsia="zh-CN"/>
        </w:rPr>
        <w:t xml:space="preserve"> </w:t>
      </w:r>
      <w:r w:rsidRPr="002816BB">
        <w:rPr>
          <w:rFonts w:ascii="Arial" w:eastAsia="Times New Roman" w:hAnsi="Arial" w:cs="Arial"/>
          <w:color w:val="000000"/>
          <w:lang w:eastAsia="en-GB"/>
        </w:rPr>
        <w:t>‘</w:t>
      </w:r>
      <w:r w:rsidRPr="002816BB">
        <w:rPr>
          <w:rFonts w:ascii="Arial" w:eastAsia="NSimSun" w:hAnsi="Arial"/>
          <w:szCs w:val="21"/>
        </w:rPr>
        <w:t>Flash sintering of difficult-to-densify ceramics for nuclear applications</w:t>
      </w:r>
      <w:r w:rsidRPr="002816BB">
        <w:rPr>
          <w:rFonts w:ascii="Arial" w:eastAsia="Times New Roman" w:hAnsi="Arial" w:cs="Arial"/>
          <w:color w:val="000000"/>
          <w:lang w:eastAsia="en-GB"/>
        </w:rPr>
        <w:t>’</w:t>
      </w:r>
      <w:r w:rsidRPr="002816BB">
        <w:rPr>
          <w:rFonts w:ascii="Arial" w:hAnsi="Arial" w:cs="Arial" w:hint="eastAsia"/>
          <w:color w:val="000000"/>
          <w:lang w:eastAsia="zh-CN"/>
        </w:rPr>
        <w:t xml:space="preserve">, </w:t>
      </w:r>
      <w:r w:rsidRPr="002816BB">
        <w:rPr>
          <w:rFonts w:ascii="Arial" w:eastAsia="NSimSun" w:hAnsi="Arial"/>
          <w:szCs w:val="21"/>
        </w:rPr>
        <w:t>10</w:t>
      </w:r>
      <w:r w:rsidRPr="002816BB">
        <w:rPr>
          <w:rFonts w:ascii="Arial" w:eastAsia="NSimSun" w:hAnsi="Arial"/>
          <w:szCs w:val="21"/>
          <w:vertAlign w:val="superscript"/>
        </w:rPr>
        <w:t>th</w:t>
      </w:r>
      <w:r w:rsidRPr="002816BB">
        <w:rPr>
          <w:rFonts w:ascii="Arial" w:eastAsia="NSimSun" w:hAnsi="Arial"/>
          <w:szCs w:val="21"/>
        </w:rPr>
        <w:t xml:space="preserve"> International Conference on High-Performance Ceramics</w:t>
      </w:r>
      <w:r w:rsidRPr="002816BB">
        <w:rPr>
          <w:rFonts w:ascii="Arial" w:eastAsia="NSimSun" w:hAnsi="Arial" w:hint="eastAsia"/>
          <w:szCs w:val="21"/>
          <w:lang w:eastAsia="zh-CN"/>
        </w:rPr>
        <w:t xml:space="preserve"> (CICC10), Nan Chang, China. Nov 4-7</w:t>
      </w:r>
      <w:r w:rsidRPr="002816BB">
        <w:rPr>
          <w:rFonts w:ascii="Arial" w:eastAsia="NSimSun" w:hAnsi="Arial"/>
          <w:szCs w:val="21"/>
          <w:lang w:eastAsia="zh-CN"/>
        </w:rPr>
        <w:t xml:space="preserve">, </w:t>
      </w:r>
      <w:r w:rsidRPr="002816BB">
        <w:rPr>
          <w:rFonts w:ascii="Arial" w:eastAsia="NSimSun" w:hAnsi="Arial" w:hint="eastAsia"/>
          <w:szCs w:val="21"/>
          <w:lang w:eastAsia="zh-CN"/>
        </w:rPr>
        <w:t>2017.</w:t>
      </w:r>
    </w:p>
    <w:p w14:paraId="01BD0477" w14:textId="77777777" w:rsidR="00876753" w:rsidRPr="002816BB" w:rsidRDefault="00876753" w:rsidP="00876753">
      <w:pPr>
        <w:pStyle w:val="ListParagraph"/>
        <w:numPr>
          <w:ilvl w:val="0"/>
          <w:numId w:val="23"/>
        </w:numPr>
        <w:spacing w:after="0" w:line="240" w:lineRule="auto"/>
        <w:ind w:left="284" w:hanging="284"/>
        <w:jc w:val="both"/>
        <w:rPr>
          <w:rFonts w:ascii="Arial" w:hAnsi="Arial" w:cs="Arial"/>
          <w:bCs/>
        </w:rPr>
      </w:pPr>
      <w:r w:rsidRPr="002816BB">
        <w:rPr>
          <w:rFonts w:ascii="Arial" w:hAnsi="Arial" w:cs="Arial" w:hint="eastAsia"/>
          <w:bCs/>
          <w:lang w:eastAsia="zh-CN"/>
        </w:rPr>
        <w:t>C</w:t>
      </w:r>
      <w:r w:rsidRPr="002816BB">
        <w:rPr>
          <w:rFonts w:ascii="Arial" w:hAnsi="Arial" w:cs="Arial"/>
          <w:bCs/>
          <w:lang w:eastAsia="zh-CN"/>
        </w:rPr>
        <w:t>ommittee</w:t>
      </w:r>
      <w:r w:rsidRPr="002816BB">
        <w:rPr>
          <w:rFonts w:ascii="Arial" w:hAnsi="Arial" w:cs="Arial" w:hint="eastAsia"/>
          <w:bCs/>
          <w:lang w:eastAsia="zh-CN"/>
        </w:rPr>
        <w:t xml:space="preserve"> Member for the </w:t>
      </w:r>
      <w:hyperlink r:id="rId33" w:history="1">
        <w:r w:rsidRPr="002816BB">
          <w:rPr>
            <w:rFonts w:ascii="Arial" w:eastAsia="Times New Roman" w:hAnsi="Arial" w:cs="Arial"/>
            <w:color w:val="000000"/>
            <w:lang w:eastAsia="en-GB"/>
          </w:rPr>
          <w:t>Student Speech Contest</w:t>
        </w:r>
      </w:hyperlink>
      <w:r w:rsidRPr="002816BB">
        <w:rPr>
          <w:rFonts w:ascii="Arial" w:hAnsi="Arial" w:cs="Arial" w:hint="eastAsia"/>
          <w:b/>
          <w:bCs/>
          <w:color w:val="000000"/>
          <w:lang w:eastAsia="zh-CN"/>
        </w:rPr>
        <w:t xml:space="preserve"> </w:t>
      </w:r>
      <w:r w:rsidRPr="002816BB">
        <w:rPr>
          <w:rFonts w:ascii="Arial" w:hAnsi="Arial" w:cs="Arial" w:hint="eastAsia"/>
          <w:bCs/>
          <w:color w:val="000000"/>
          <w:lang w:eastAsia="zh-CN"/>
        </w:rPr>
        <w:t>during CICC 10</w:t>
      </w:r>
      <w:r w:rsidRPr="002816BB">
        <w:rPr>
          <w:rFonts w:ascii="Arial" w:eastAsia="NSimSun" w:hAnsi="Arial" w:hint="eastAsia"/>
          <w:szCs w:val="21"/>
          <w:lang w:eastAsia="zh-CN"/>
        </w:rPr>
        <w:t>, Nan Chang, China, Nov 4-7</w:t>
      </w:r>
      <w:r w:rsidRPr="002816BB">
        <w:rPr>
          <w:rFonts w:ascii="Arial" w:eastAsia="NSimSun" w:hAnsi="Arial"/>
          <w:szCs w:val="21"/>
          <w:lang w:eastAsia="zh-CN"/>
        </w:rPr>
        <w:t xml:space="preserve">, </w:t>
      </w:r>
      <w:r w:rsidRPr="002816BB">
        <w:rPr>
          <w:rFonts w:ascii="Arial" w:eastAsia="NSimSun" w:hAnsi="Arial" w:hint="eastAsia"/>
          <w:szCs w:val="21"/>
          <w:lang w:eastAsia="zh-CN"/>
        </w:rPr>
        <w:t>2017.</w:t>
      </w:r>
    </w:p>
    <w:p w14:paraId="4B60FF41" w14:textId="77777777" w:rsidR="00876753" w:rsidRPr="002816BB" w:rsidRDefault="00876753" w:rsidP="00876753">
      <w:pPr>
        <w:pStyle w:val="ListParagraph"/>
        <w:numPr>
          <w:ilvl w:val="0"/>
          <w:numId w:val="23"/>
        </w:numPr>
        <w:spacing w:after="0" w:line="240" w:lineRule="auto"/>
        <w:ind w:left="284" w:hanging="284"/>
        <w:jc w:val="both"/>
        <w:rPr>
          <w:rFonts w:ascii="Arial" w:hAnsi="Arial" w:cs="Arial"/>
          <w:bCs/>
        </w:rPr>
      </w:pPr>
      <w:r w:rsidRPr="004253BC">
        <w:rPr>
          <w:rFonts w:ascii="Arial" w:eastAsia="NSimSun" w:hAnsi="Arial"/>
          <w:b/>
          <w:i/>
          <w:szCs w:val="21"/>
        </w:rPr>
        <w:lastRenderedPageBreak/>
        <w:t>Organizing Committee</w:t>
      </w:r>
      <w:r w:rsidRPr="004253BC">
        <w:rPr>
          <w:rFonts w:ascii="Arial" w:eastAsia="NSimSun" w:hAnsi="Arial" w:hint="eastAsia"/>
          <w:b/>
          <w:i/>
          <w:szCs w:val="21"/>
        </w:rPr>
        <w:t xml:space="preserve"> </w:t>
      </w:r>
      <w:proofErr w:type="gramStart"/>
      <w:r w:rsidRPr="004253BC">
        <w:rPr>
          <w:rFonts w:ascii="Arial" w:eastAsia="NSimSun" w:hAnsi="Arial" w:hint="eastAsia"/>
          <w:b/>
          <w:i/>
          <w:szCs w:val="21"/>
        </w:rPr>
        <w:t>Member</w:t>
      </w:r>
      <w:proofErr w:type="gramEnd"/>
      <w:r w:rsidRPr="002816BB">
        <w:rPr>
          <w:rFonts w:ascii="Arial" w:eastAsia="NSimSun" w:hAnsi="Arial" w:hint="eastAsia"/>
          <w:szCs w:val="21"/>
        </w:rPr>
        <w:t xml:space="preserve"> The </w:t>
      </w:r>
      <w:r w:rsidRPr="002816BB">
        <w:rPr>
          <w:rFonts w:ascii="Arial" w:eastAsia="NSimSun" w:hAnsi="Arial"/>
          <w:szCs w:val="21"/>
        </w:rPr>
        <w:t>International</w:t>
      </w:r>
      <w:r w:rsidRPr="002816BB">
        <w:rPr>
          <w:rFonts w:ascii="Arial" w:eastAsia="NSimSun" w:hAnsi="Arial" w:hint="eastAsia"/>
          <w:szCs w:val="21"/>
        </w:rPr>
        <w:t xml:space="preserve"> Conference on High-Performance Ceramics (CICC11), Kunming, China, </w:t>
      </w:r>
      <w:r w:rsidRPr="002816BB">
        <w:rPr>
          <w:rFonts w:ascii="Arial" w:eastAsia="NSimSun" w:hAnsi="Arial" w:hint="eastAsia"/>
          <w:szCs w:val="21"/>
          <w:lang w:eastAsia="zh-CN"/>
        </w:rPr>
        <w:t xml:space="preserve">May </w:t>
      </w:r>
      <w:r w:rsidRPr="002816BB">
        <w:rPr>
          <w:rFonts w:ascii="Arial" w:eastAsia="NSimSun" w:hAnsi="Arial" w:hint="eastAsia"/>
          <w:szCs w:val="21"/>
        </w:rPr>
        <w:t>2019.</w:t>
      </w:r>
    </w:p>
    <w:p w14:paraId="632D5006" w14:textId="77777777" w:rsidR="00876753" w:rsidRPr="002816BB" w:rsidRDefault="00876753" w:rsidP="00876753">
      <w:pPr>
        <w:pStyle w:val="ListParagraph"/>
        <w:numPr>
          <w:ilvl w:val="0"/>
          <w:numId w:val="23"/>
        </w:numPr>
        <w:spacing w:after="0" w:line="240" w:lineRule="auto"/>
        <w:ind w:left="284" w:hanging="284"/>
        <w:jc w:val="both"/>
        <w:rPr>
          <w:rFonts w:ascii="Arial" w:hAnsi="Arial" w:cs="Arial"/>
          <w:bCs/>
        </w:rPr>
      </w:pPr>
      <w:r w:rsidRPr="004253BC">
        <w:rPr>
          <w:rFonts w:ascii="Arial" w:eastAsia="NSimSun" w:hAnsi="Arial"/>
          <w:b/>
          <w:i/>
          <w:szCs w:val="21"/>
        </w:rPr>
        <w:t>Committee member</w:t>
      </w:r>
      <w:r w:rsidRPr="004253BC">
        <w:rPr>
          <w:rFonts w:ascii="Arial" w:eastAsia="NSimSun" w:hAnsi="Arial" w:hint="eastAsia"/>
          <w:b/>
          <w:i/>
          <w:szCs w:val="21"/>
        </w:rPr>
        <w:t xml:space="preserve"> and </w:t>
      </w:r>
      <w:r w:rsidRPr="004253BC">
        <w:rPr>
          <w:rFonts w:ascii="Arial" w:eastAsia="NSimSun" w:hAnsi="Arial"/>
          <w:b/>
          <w:bCs/>
          <w:i/>
          <w:szCs w:val="21"/>
        </w:rPr>
        <w:t>Point of Contact</w:t>
      </w:r>
      <w:r w:rsidRPr="004253BC">
        <w:rPr>
          <w:rFonts w:ascii="Arial" w:eastAsia="NSimSun" w:hAnsi="Arial" w:hint="eastAsia"/>
          <w:bCs/>
          <w:szCs w:val="21"/>
        </w:rPr>
        <w:t>,</w:t>
      </w:r>
      <w:r w:rsidRPr="002816BB">
        <w:rPr>
          <w:rFonts w:ascii="Arial" w:eastAsia="NSimSun" w:hAnsi="Arial" w:hint="eastAsia"/>
          <w:bCs/>
          <w:szCs w:val="21"/>
        </w:rPr>
        <w:t xml:space="preserve"> </w:t>
      </w:r>
      <w:r w:rsidRPr="002816BB">
        <w:rPr>
          <w:rFonts w:ascii="Arial" w:eastAsia="NSimSun" w:hAnsi="Arial"/>
          <w:szCs w:val="21"/>
        </w:rPr>
        <w:t>Symposium of Borides and Boron Related Materials</w:t>
      </w:r>
      <w:r w:rsidRPr="002816BB">
        <w:rPr>
          <w:rFonts w:ascii="Arial" w:eastAsia="NSimSun" w:hAnsi="Arial" w:hint="eastAsia"/>
          <w:szCs w:val="21"/>
        </w:rPr>
        <w:t xml:space="preserve">, The </w:t>
      </w:r>
      <w:r w:rsidRPr="002816BB">
        <w:rPr>
          <w:rFonts w:ascii="Arial" w:eastAsia="NSimSun" w:hAnsi="Arial"/>
          <w:szCs w:val="21"/>
        </w:rPr>
        <w:t>International</w:t>
      </w:r>
      <w:r w:rsidRPr="002816BB">
        <w:rPr>
          <w:rFonts w:ascii="Arial" w:eastAsia="NSimSun" w:hAnsi="Arial" w:hint="eastAsia"/>
          <w:szCs w:val="21"/>
        </w:rPr>
        <w:t xml:space="preserve"> Conference on High-Performance Ceramics (CICC11), Kunming, China, </w:t>
      </w:r>
      <w:r w:rsidRPr="002816BB">
        <w:rPr>
          <w:rFonts w:ascii="Arial" w:eastAsia="NSimSun" w:hAnsi="Arial" w:hint="eastAsia"/>
          <w:szCs w:val="21"/>
          <w:lang w:eastAsia="zh-CN"/>
        </w:rPr>
        <w:t xml:space="preserve">May </w:t>
      </w:r>
      <w:r w:rsidRPr="002816BB">
        <w:rPr>
          <w:rFonts w:ascii="Arial" w:eastAsia="NSimSun" w:hAnsi="Arial" w:hint="eastAsia"/>
          <w:szCs w:val="21"/>
        </w:rPr>
        <w:t>2019.</w:t>
      </w:r>
    </w:p>
    <w:p w14:paraId="2102501D" w14:textId="77777777" w:rsidR="00FB682F" w:rsidRPr="00FB682F" w:rsidRDefault="00FB682F" w:rsidP="00FB682F">
      <w:pPr>
        <w:spacing w:after="0" w:line="240" w:lineRule="auto"/>
        <w:rPr>
          <w:rFonts w:ascii="Arial" w:hAnsi="Arial" w:cs="Arial"/>
          <w:bCs/>
        </w:rPr>
      </w:pPr>
    </w:p>
    <w:bookmarkEnd w:id="10"/>
    <w:p w14:paraId="2ACA64ED" w14:textId="772ECB98" w:rsidR="00B0456F" w:rsidRPr="00E838C5" w:rsidRDefault="007951D8" w:rsidP="00446E1F">
      <w:pPr>
        <w:spacing w:after="120" w:line="240" w:lineRule="auto"/>
        <w:rPr>
          <w:rFonts w:ascii="Arial" w:hAnsi="Arial" w:cs="Arial"/>
          <w:b/>
        </w:rPr>
      </w:pPr>
      <w:r>
        <w:rPr>
          <w:rFonts w:ascii="Arial" w:hAnsi="Arial" w:cs="Arial"/>
          <w:b/>
        </w:rPr>
        <w:br w:type="column"/>
      </w:r>
      <w:r w:rsidR="00E838C5" w:rsidRPr="00E838C5">
        <w:rPr>
          <w:rFonts w:ascii="Arial" w:hAnsi="Arial" w:cs="Arial"/>
          <w:b/>
        </w:rPr>
        <w:lastRenderedPageBreak/>
        <w:t>Annex 4</w:t>
      </w:r>
    </w:p>
    <w:p w14:paraId="1B597FF2" w14:textId="7BE16FA2" w:rsidR="00446E1F" w:rsidRDefault="00430DC7" w:rsidP="00446E1F">
      <w:pPr>
        <w:spacing w:after="120" w:line="240" w:lineRule="auto"/>
        <w:rPr>
          <w:rFonts w:ascii="Arial" w:hAnsi="Arial" w:cs="Arial"/>
          <w:color w:val="00B050"/>
          <w:sz w:val="18"/>
        </w:rPr>
      </w:pPr>
      <w:r w:rsidRPr="00430DC7">
        <w:rPr>
          <w:rFonts w:ascii="Arial" w:hAnsi="Arial" w:cs="Arial"/>
          <w:b/>
          <w:u w:val="single"/>
        </w:rPr>
        <w:t>Publications</w:t>
      </w:r>
      <w:r w:rsidR="0012704E" w:rsidRPr="0012704E">
        <w:rPr>
          <w:rFonts w:ascii="Arial" w:hAnsi="Arial" w:cs="Arial"/>
          <w:b/>
        </w:rPr>
        <w:t xml:space="preserve"> </w:t>
      </w:r>
    </w:p>
    <w:p w14:paraId="61EC58E2" w14:textId="74FB9A35" w:rsidR="0012704E" w:rsidRPr="006D32BD" w:rsidRDefault="0012704E" w:rsidP="00446E1F">
      <w:pPr>
        <w:spacing w:after="120" w:line="240" w:lineRule="auto"/>
        <w:rPr>
          <w:rFonts w:ascii="Arial" w:hAnsi="Arial" w:cs="Arial"/>
        </w:rPr>
      </w:pPr>
      <w:r w:rsidRPr="006D32BD">
        <w:rPr>
          <w:rFonts w:ascii="Arial" w:hAnsi="Arial" w:cs="Arial"/>
          <w:u w:val="single"/>
        </w:rPr>
        <w:t>Published</w:t>
      </w:r>
    </w:p>
    <w:p w14:paraId="35203877" w14:textId="2137DCBB"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E Zapata-</w:t>
      </w:r>
      <w:proofErr w:type="spellStart"/>
      <w:r w:rsidRPr="00F20CDE">
        <w:rPr>
          <w:rFonts w:ascii="Arial" w:eastAsia="Times New Roman" w:hAnsi="Arial" w:cs="Arial"/>
          <w:color w:val="1A1A1A"/>
          <w:lang w:eastAsia="en-GB"/>
        </w:rPr>
        <w:t>Solvas</w:t>
      </w:r>
      <w:proofErr w:type="spellEnd"/>
      <w:r w:rsidRPr="00F20CDE">
        <w:rPr>
          <w:rFonts w:ascii="Arial" w:eastAsia="Times New Roman" w:hAnsi="Arial" w:cs="Arial"/>
          <w:color w:val="1A1A1A"/>
          <w:lang w:eastAsia="en-GB"/>
        </w:rPr>
        <w:t xml:space="preserve">, 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PM Brown and WE Lee, </w:t>
      </w:r>
      <w:r w:rsidRPr="00F20CDE">
        <w:rPr>
          <w:rFonts w:ascii="Arial" w:eastAsia="Times New Roman" w:hAnsi="Arial" w:cs="Arial"/>
          <w:b/>
          <w:bCs/>
          <w:color w:val="1A1A1A"/>
          <w:lang w:eastAsia="en-GB"/>
        </w:rPr>
        <w:t>Thermal Properties of La</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O</w:t>
      </w:r>
      <w:r w:rsidRPr="00F20CDE">
        <w:rPr>
          <w:rFonts w:ascii="Arial" w:eastAsia="Times New Roman" w:hAnsi="Arial" w:cs="Arial"/>
          <w:b/>
          <w:bCs/>
          <w:color w:val="1A1A1A"/>
          <w:vertAlign w:val="subscript"/>
          <w:lang w:eastAsia="en-GB"/>
        </w:rPr>
        <w:t>3</w:t>
      </w:r>
      <w:r w:rsidRPr="00F20CDE">
        <w:rPr>
          <w:rFonts w:ascii="Arial" w:eastAsia="Times New Roman" w:hAnsi="Arial" w:cs="Arial"/>
          <w:b/>
          <w:bCs/>
          <w:color w:val="1A1A1A"/>
          <w:lang w:eastAsia="en-GB"/>
        </w:rPr>
        <w:t>-doped ZrB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and HfB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-based Ultra-high Temperature Ceramics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Euro. Ceram. Soc</w:t>
      </w:r>
      <w:r w:rsidRPr="00F20CDE">
        <w:rPr>
          <w:rFonts w:ascii="Arial" w:eastAsia="Times New Roman" w:hAnsi="Arial" w:cs="Arial"/>
          <w:color w:val="1A1A1A"/>
          <w:lang w:eastAsia="en-GB"/>
        </w:rPr>
        <w:t>., 33 [15-16] 3467-3472, 2013.</w:t>
      </w:r>
    </w:p>
    <w:p w14:paraId="3022EBB9" w14:textId="7B605668"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J Ye, RP </w:t>
      </w:r>
      <w:proofErr w:type="spellStart"/>
      <w:r w:rsidRPr="00F20CDE">
        <w:rPr>
          <w:rFonts w:ascii="Arial" w:eastAsia="Times New Roman" w:hAnsi="Arial" w:cs="Arial"/>
          <w:color w:val="1A1A1A"/>
          <w:lang w:eastAsia="en-GB"/>
        </w:rPr>
        <w:t>Thackray</w:t>
      </w:r>
      <w:proofErr w:type="spellEnd"/>
      <w:r w:rsidRPr="00F20CDE">
        <w:rPr>
          <w:rFonts w:ascii="Arial" w:eastAsia="Times New Roman" w:hAnsi="Arial" w:cs="Arial"/>
          <w:color w:val="1A1A1A"/>
          <w:lang w:eastAsia="en-GB"/>
        </w:rPr>
        <w:t xml:space="preserve">, S Zhang and WE Lee, </w:t>
      </w:r>
      <w:r w:rsidRPr="00F20CDE">
        <w:rPr>
          <w:rFonts w:ascii="Arial" w:eastAsia="Times New Roman" w:hAnsi="Arial" w:cs="Arial"/>
          <w:b/>
          <w:bCs/>
          <w:color w:val="1A1A1A"/>
          <w:lang w:eastAsia="en-GB"/>
        </w:rPr>
        <w:t>Microstructure and Rheological Properties of Titanium Carbide Coated Carbon Black Particles Synthesized from Molten Salt</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Mater. Sci.</w:t>
      </w:r>
      <w:r w:rsidRPr="00F20CDE">
        <w:rPr>
          <w:rFonts w:ascii="Arial" w:eastAsia="Times New Roman" w:hAnsi="Arial" w:cs="Arial"/>
          <w:color w:val="1A1A1A"/>
          <w:lang w:eastAsia="en-GB"/>
        </w:rPr>
        <w:t>, 48 [18] 6269-75, 2013.</w:t>
      </w:r>
    </w:p>
    <w:p w14:paraId="46B9DE6A" w14:textId="711A120C" w:rsidR="00EC3104" w:rsidRPr="00F20CDE" w:rsidRDefault="00E91875"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E91875">
        <w:rPr>
          <w:rFonts w:ascii="Arial" w:eastAsia="Times New Roman" w:hAnsi="Arial" w:cs="Arial"/>
          <w:b/>
          <w:i/>
          <w:iCs/>
          <w:color w:val="1A1A1A"/>
          <w:lang w:eastAsia="en-GB"/>
        </w:rPr>
        <w:t xml:space="preserve">Winner of </w:t>
      </w:r>
      <w:r w:rsidRPr="00E91875">
        <w:rPr>
          <w:rFonts w:ascii="Arial" w:eastAsia="Times New Roman" w:hAnsi="Arial" w:cs="Arial"/>
          <w:b/>
          <w:bCs/>
          <w:i/>
          <w:iCs/>
          <w:color w:val="1A1A1A"/>
          <w:lang w:eastAsia="en-GB"/>
        </w:rPr>
        <w:t>JECS Best Paper Award</w:t>
      </w:r>
      <w:r w:rsidRPr="00E91875">
        <w:rPr>
          <w:rFonts w:ascii="Arial" w:eastAsia="Times New Roman" w:hAnsi="Arial" w:cs="Arial"/>
          <w:color w:val="1A1A1A"/>
          <w:lang w:eastAsia="en-GB"/>
        </w:rPr>
        <w:t xml:space="preserve"> </w:t>
      </w:r>
      <w:proofErr w:type="gramStart"/>
      <w:r w:rsidR="00EC3104" w:rsidRPr="00F20CDE">
        <w:rPr>
          <w:rFonts w:ascii="Arial" w:eastAsia="Times New Roman" w:hAnsi="Arial" w:cs="Arial"/>
          <w:color w:val="1A1A1A"/>
          <w:lang w:eastAsia="en-GB"/>
        </w:rPr>
        <w:t>A</w:t>
      </w:r>
      <w:proofErr w:type="gramEnd"/>
      <w:r w:rsidR="00EC3104" w:rsidRPr="00F20CDE">
        <w:rPr>
          <w:rFonts w:ascii="Arial" w:eastAsia="Times New Roman" w:hAnsi="Arial" w:cs="Arial"/>
          <w:color w:val="1A1A1A"/>
          <w:lang w:eastAsia="en-GB"/>
        </w:rPr>
        <w:t xml:space="preserve"> Paul, S Venugopal, JGP Binner, B </w:t>
      </w:r>
      <w:proofErr w:type="spellStart"/>
      <w:r w:rsidR="00EC3104" w:rsidRPr="00F20CDE">
        <w:rPr>
          <w:rFonts w:ascii="Arial" w:eastAsia="Times New Roman" w:hAnsi="Arial" w:cs="Arial"/>
          <w:color w:val="1A1A1A"/>
          <w:lang w:eastAsia="en-GB"/>
        </w:rPr>
        <w:t>Vaidhyanathan</w:t>
      </w:r>
      <w:proofErr w:type="spellEnd"/>
      <w:r w:rsidR="00EC3104" w:rsidRPr="00F20CDE">
        <w:rPr>
          <w:rFonts w:ascii="Arial" w:eastAsia="Times New Roman" w:hAnsi="Arial" w:cs="Arial"/>
          <w:color w:val="1A1A1A"/>
          <w:lang w:eastAsia="en-GB"/>
        </w:rPr>
        <w:t xml:space="preserve">, ACJ Heaton and PM Brown, </w:t>
      </w:r>
      <w:r w:rsidR="00EC3104" w:rsidRPr="00F20CDE">
        <w:rPr>
          <w:rFonts w:ascii="Arial" w:eastAsia="Times New Roman" w:hAnsi="Arial" w:cs="Arial"/>
          <w:b/>
          <w:bCs/>
          <w:color w:val="1A1A1A"/>
          <w:lang w:eastAsia="en-GB"/>
        </w:rPr>
        <w:t>UHTC–carbon fibre composites: Preparation, Oxyacetylene Torch Testing and Characterisation</w:t>
      </w:r>
      <w:r w:rsidR="00EC3104" w:rsidRPr="00F20CDE">
        <w:rPr>
          <w:rFonts w:ascii="Arial" w:eastAsia="Times New Roman" w:hAnsi="Arial" w:cs="Arial"/>
          <w:color w:val="1A1A1A"/>
          <w:lang w:eastAsia="en-GB"/>
        </w:rPr>
        <w:t>, </w:t>
      </w:r>
      <w:r w:rsidR="00EC3104" w:rsidRPr="00F20CDE">
        <w:rPr>
          <w:rFonts w:ascii="Arial" w:eastAsia="Times New Roman" w:hAnsi="Arial" w:cs="Arial"/>
          <w:i/>
          <w:iCs/>
          <w:color w:val="1A1A1A"/>
          <w:lang w:eastAsia="en-GB"/>
        </w:rPr>
        <w:t>J. Euro. Ceram. Soc.,</w:t>
      </w:r>
      <w:r w:rsidR="00EC3104" w:rsidRPr="00F20CDE">
        <w:rPr>
          <w:rFonts w:ascii="Arial" w:eastAsia="Times New Roman" w:hAnsi="Arial" w:cs="Arial"/>
          <w:color w:val="1A1A1A"/>
          <w:lang w:eastAsia="en-GB"/>
        </w:rPr>
        <w:t> 33 [2] 423-432 (2013).</w:t>
      </w:r>
    </w:p>
    <w:p w14:paraId="639669EA" w14:textId="5954EA39"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JGP Binner, B </w:t>
      </w:r>
      <w:proofErr w:type="spellStart"/>
      <w:r w:rsidRPr="00F20CDE">
        <w:rPr>
          <w:rFonts w:ascii="Arial" w:eastAsia="Times New Roman" w:hAnsi="Arial" w:cs="Arial"/>
          <w:color w:val="1A1A1A"/>
          <w:lang w:eastAsia="en-GB"/>
        </w:rPr>
        <w:t>Vaidhyanathan</w:t>
      </w:r>
      <w:proofErr w:type="spellEnd"/>
      <w:r w:rsidRPr="00F20CDE">
        <w:rPr>
          <w:rFonts w:ascii="Arial" w:eastAsia="Times New Roman" w:hAnsi="Arial" w:cs="Arial"/>
          <w:color w:val="1A1A1A"/>
          <w:lang w:eastAsia="en-GB"/>
        </w:rPr>
        <w:t xml:space="preserve"> and D </w:t>
      </w:r>
      <w:proofErr w:type="spellStart"/>
      <w:r w:rsidRPr="00F20CDE">
        <w:rPr>
          <w:rFonts w:ascii="Arial" w:eastAsia="Times New Roman" w:hAnsi="Arial" w:cs="Arial"/>
          <w:color w:val="1A1A1A"/>
          <w:lang w:eastAsia="en-GB"/>
        </w:rPr>
        <w:t>Jaglin</w:t>
      </w:r>
      <w:proofErr w:type="spellEnd"/>
      <w:r w:rsidRPr="00F20CDE">
        <w:rPr>
          <w:rFonts w:ascii="Arial" w:eastAsia="Times New Roman" w:hAnsi="Arial" w:cs="Arial"/>
          <w:color w:val="1A1A1A"/>
          <w:lang w:eastAsia="en-GB"/>
        </w:rPr>
        <w:t xml:space="preserve">, </w:t>
      </w:r>
      <w:r w:rsidRPr="00F20CDE">
        <w:rPr>
          <w:rFonts w:ascii="Arial" w:eastAsia="Times New Roman" w:hAnsi="Arial" w:cs="Arial"/>
          <w:b/>
          <w:bCs/>
          <w:color w:val="1A1A1A"/>
          <w:lang w:eastAsia="en-GB"/>
        </w:rPr>
        <w:t xml:space="preserve">Microwave Heated Chemical Vapour Infiltration of </w:t>
      </w:r>
      <w:proofErr w:type="spellStart"/>
      <w:r w:rsidRPr="00F20CDE">
        <w:rPr>
          <w:rFonts w:ascii="Arial" w:eastAsia="Times New Roman" w:hAnsi="Arial" w:cs="Arial"/>
          <w:b/>
          <w:bCs/>
          <w:color w:val="1A1A1A"/>
          <w:lang w:eastAsia="en-GB"/>
        </w:rPr>
        <w:t>SiC</w:t>
      </w:r>
      <w:proofErr w:type="spellEnd"/>
      <w:r w:rsidRPr="00F20CDE">
        <w:rPr>
          <w:rFonts w:ascii="Arial" w:eastAsia="Times New Roman" w:hAnsi="Arial" w:cs="Arial"/>
          <w:b/>
          <w:bCs/>
          <w:color w:val="1A1A1A"/>
          <w:lang w:eastAsia="en-GB"/>
        </w:rPr>
        <w:t xml:space="preserve"> Powder Impregnated </w:t>
      </w:r>
      <w:proofErr w:type="spellStart"/>
      <w:r w:rsidRPr="00F20CDE">
        <w:rPr>
          <w:rFonts w:ascii="Arial" w:eastAsia="Times New Roman" w:hAnsi="Arial" w:cs="Arial"/>
          <w:b/>
          <w:bCs/>
          <w:color w:val="1A1A1A"/>
          <w:lang w:eastAsia="en-GB"/>
        </w:rPr>
        <w:t>SiC</w:t>
      </w:r>
      <w:proofErr w:type="spellEnd"/>
      <w:r w:rsidRPr="00F20CDE">
        <w:rPr>
          <w:rFonts w:ascii="Arial" w:eastAsia="Times New Roman" w:hAnsi="Arial" w:cs="Arial"/>
          <w:b/>
          <w:bCs/>
          <w:color w:val="1A1A1A"/>
          <w:lang w:eastAsia="en-GB"/>
        </w:rPr>
        <w:t xml:space="preserve"> Fibre Preforms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Adv. Appl. Ceram.,</w:t>
      </w:r>
      <w:r w:rsidRPr="00F20CDE">
        <w:rPr>
          <w:rFonts w:ascii="Arial" w:eastAsia="Times New Roman" w:hAnsi="Arial" w:cs="Arial"/>
          <w:color w:val="1A1A1A"/>
          <w:lang w:eastAsia="en-GB"/>
        </w:rPr>
        <w:t> 112 [4] 235-241, 2013.</w:t>
      </w:r>
    </w:p>
    <w:p w14:paraId="1C6A14F2" w14:textId="0AC2284D"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A Paul, JGP Binner, ACJ Heaton, B </w:t>
      </w:r>
      <w:proofErr w:type="spellStart"/>
      <w:r w:rsidRPr="00F20CDE">
        <w:rPr>
          <w:rFonts w:ascii="Arial" w:eastAsia="Times New Roman" w:hAnsi="Arial" w:cs="Arial"/>
          <w:color w:val="1A1A1A"/>
          <w:lang w:eastAsia="en-GB"/>
        </w:rPr>
        <w:t>Vaidhyanathan</w:t>
      </w:r>
      <w:proofErr w:type="spellEnd"/>
      <w:r w:rsidRPr="00F20CDE">
        <w:rPr>
          <w:rFonts w:ascii="Arial" w:eastAsia="Times New Roman" w:hAnsi="Arial" w:cs="Arial"/>
          <w:color w:val="1A1A1A"/>
          <w:lang w:eastAsia="en-GB"/>
        </w:rPr>
        <w:t xml:space="preserve">, and PM Brown, </w:t>
      </w:r>
      <w:r w:rsidRPr="00F20CDE">
        <w:rPr>
          <w:rFonts w:ascii="Arial" w:eastAsia="Times New Roman" w:hAnsi="Arial" w:cs="Arial"/>
          <w:b/>
          <w:bCs/>
          <w:color w:val="1A1A1A"/>
          <w:lang w:eastAsia="en-GB"/>
        </w:rPr>
        <w:t>Oxyacetylene Torch Testing and Microstructural Characterisation of Tantalum Carbide</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Journal of Microscopy</w:t>
      </w:r>
      <w:r w:rsidRPr="00F20CDE">
        <w:rPr>
          <w:rFonts w:ascii="Arial" w:eastAsia="Times New Roman" w:hAnsi="Arial" w:cs="Arial"/>
          <w:color w:val="1A1A1A"/>
          <w:lang w:eastAsia="en-GB"/>
        </w:rPr>
        <w:t>, 250 [2] 122-129, 2013.</w:t>
      </w:r>
    </w:p>
    <w:p w14:paraId="2CB240B6" w14:textId="2D0AC8ED"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B Cui, E Zapata-</w:t>
      </w:r>
      <w:proofErr w:type="spellStart"/>
      <w:r w:rsidRPr="00F20CDE">
        <w:rPr>
          <w:rFonts w:ascii="Arial" w:eastAsia="Times New Roman" w:hAnsi="Arial" w:cs="Arial"/>
          <w:color w:val="1A1A1A"/>
          <w:lang w:eastAsia="en-GB"/>
        </w:rPr>
        <w:t>Solvas</w:t>
      </w:r>
      <w:proofErr w:type="spellEnd"/>
      <w:r w:rsidRPr="00F20CDE">
        <w:rPr>
          <w:rFonts w:ascii="Arial" w:eastAsia="Times New Roman" w:hAnsi="Arial" w:cs="Arial"/>
          <w:color w:val="1A1A1A"/>
          <w:lang w:eastAsia="en-GB"/>
        </w:rPr>
        <w:t xml:space="preserve">, MJ Reece, C Wang and WE Lee, </w:t>
      </w:r>
      <w:r w:rsidRPr="00F20CDE">
        <w:rPr>
          <w:rFonts w:ascii="Arial" w:eastAsia="Times New Roman" w:hAnsi="Arial" w:cs="Arial"/>
          <w:b/>
          <w:bCs/>
          <w:color w:val="1A1A1A"/>
          <w:lang w:eastAsia="en-GB"/>
        </w:rPr>
        <w:t>Microstructure and High-Temperature Oxidation Behaviour of Ti</w:t>
      </w:r>
      <w:r w:rsidRPr="00F20CDE">
        <w:rPr>
          <w:rFonts w:ascii="Arial" w:eastAsia="Times New Roman" w:hAnsi="Arial" w:cs="Arial"/>
          <w:b/>
          <w:bCs/>
          <w:color w:val="1A1A1A"/>
          <w:vertAlign w:val="subscript"/>
          <w:lang w:eastAsia="en-GB"/>
        </w:rPr>
        <w:t>3</w:t>
      </w:r>
      <w:r w:rsidRPr="00F20CDE">
        <w:rPr>
          <w:rFonts w:ascii="Arial" w:eastAsia="Times New Roman" w:hAnsi="Arial" w:cs="Arial"/>
          <w:b/>
          <w:bCs/>
          <w:color w:val="1A1A1A"/>
          <w:lang w:eastAsia="en-GB"/>
        </w:rPr>
        <w:t>AlC</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/W Composites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Am. Ceram. Soc</w:t>
      </w:r>
      <w:r w:rsidRPr="00F20CDE">
        <w:rPr>
          <w:rFonts w:ascii="Arial" w:eastAsia="Times New Roman" w:hAnsi="Arial" w:cs="Arial"/>
          <w:color w:val="1A1A1A"/>
          <w:lang w:eastAsia="en-GB"/>
        </w:rPr>
        <w:t>., 96 [2] 584-591, 2013.</w:t>
      </w:r>
    </w:p>
    <w:p w14:paraId="4D6953D1" w14:textId="32E68E6C"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E Zapata-</w:t>
      </w:r>
      <w:proofErr w:type="spellStart"/>
      <w:r w:rsidRPr="00F20CDE">
        <w:rPr>
          <w:rFonts w:ascii="Arial" w:eastAsia="Times New Roman" w:hAnsi="Arial" w:cs="Arial"/>
          <w:color w:val="1A1A1A"/>
          <w:lang w:eastAsia="en-GB"/>
        </w:rPr>
        <w:t>Solvas</w:t>
      </w:r>
      <w:proofErr w:type="spellEnd"/>
      <w:r w:rsidRPr="00F20CDE">
        <w:rPr>
          <w:rFonts w:ascii="Arial" w:eastAsia="Times New Roman" w:hAnsi="Arial" w:cs="Arial"/>
          <w:color w:val="1A1A1A"/>
          <w:lang w:eastAsia="en-GB"/>
        </w:rPr>
        <w:t xml:space="preserve">, 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P Brown and WE Lee, </w:t>
      </w:r>
      <w:r w:rsidRPr="00F20CDE">
        <w:rPr>
          <w:rFonts w:ascii="Arial" w:eastAsia="Times New Roman" w:hAnsi="Arial" w:cs="Arial"/>
          <w:b/>
          <w:bCs/>
          <w:color w:val="1A1A1A"/>
          <w:lang w:eastAsia="en-GB"/>
        </w:rPr>
        <w:t>Mechanical Properties of ZrB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and HfB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-based Ultra-High Temperature Ceramics Fabricated by Spark Plasma Sintering</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Eur. Ceram. Soc.</w:t>
      </w:r>
      <w:r w:rsidRPr="00F20CDE">
        <w:rPr>
          <w:rFonts w:ascii="Arial" w:eastAsia="Times New Roman" w:hAnsi="Arial" w:cs="Arial"/>
          <w:color w:val="1A1A1A"/>
          <w:lang w:eastAsia="en-GB"/>
        </w:rPr>
        <w:t>, 33 1373-1386, 2013.</w:t>
      </w:r>
    </w:p>
    <w:p w14:paraId="5CC160A0" w14:textId="6432090C"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S Grasso, J </w:t>
      </w:r>
      <w:proofErr w:type="spellStart"/>
      <w:r w:rsidRPr="00F20CDE">
        <w:rPr>
          <w:rFonts w:ascii="Arial" w:eastAsia="Times New Roman" w:hAnsi="Arial" w:cs="Arial"/>
          <w:color w:val="1A1A1A"/>
          <w:lang w:eastAsia="en-GB"/>
        </w:rPr>
        <w:t>Poetschke</w:t>
      </w:r>
      <w:proofErr w:type="spellEnd"/>
      <w:r w:rsidRPr="00F20CDE">
        <w:rPr>
          <w:rFonts w:ascii="Arial" w:eastAsia="Times New Roman" w:hAnsi="Arial" w:cs="Arial"/>
          <w:color w:val="1A1A1A"/>
          <w:lang w:eastAsia="en-GB"/>
        </w:rPr>
        <w:t xml:space="preserve">, V Richter, G </w:t>
      </w:r>
      <w:proofErr w:type="spellStart"/>
      <w:r w:rsidRPr="00F20CDE">
        <w:rPr>
          <w:rFonts w:ascii="Arial" w:eastAsia="Times New Roman" w:hAnsi="Arial" w:cs="Arial"/>
          <w:color w:val="1A1A1A"/>
          <w:lang w:eastAsia="en-GB"/>
        </w:rPr>
        <w:t>Maizza</w:t>
      </w:r>
      <w:proofErr w:type="spellEnd"/>
      <w:r w:rsidRPr="00F20CDE">
        <w:rPr>
          <w:rFonts w:ascii="Arial" w:eastAsia="Times New Roman" w:hAnsi="Arial" w:cs="Arial"/>
          <w:color w:val="1A1A1A"/>
          <w:lang w:eastAsia="en-GB"/>
        </w:rPr>
        <w:t xml:space="preserve">, Y </w:t>
      </w:r>
      <w:proofErr w:type="spellStart"/>
      <w:r w:rsidRPr="00F20CDE">
        <w:rPr>
          <w:rFonts w:ascii="Arial" w:eastAsia="Times New Roman" w:hAnsi="Arial" w:cs="Arial"/>
          <w:color w:val="1A1A1A"/>
          <w:lang w:eastAsia="en-GB"/>
        </w:rPr>
        <w:t>Sakka</w:t>
      </w:r>
      <w:proofErr w:type="spellEnd"/>
      <w:r w:rsidRPr="00F20CDE">
        <w:rPr>
          <w:rFonts w:ascii="Arial" w:eastAsia="Times New Roman" w:hAnsi="Arial" w:cs="Arial"/>
          <w:color w:val="1A1A1A"/>
          <w:lang w:eastAsia="en-GB"/>
        </w:rPr>
        <w:t xml:space="preserve"> and MJ Reece, </w:t>
      </w:r>
      <w:r w:rsidRPr="00F20CDE">
        <w:rPr>
          <w:rFonts w:ascii="Arial" w:eastAsia="Times New Roman" w:hAnsi="Arial" w:cs="Arial"/>
          <w:b/>
          <w:bCs/>
          <w:color w:val="1A1A1A"/>
          <w:lang w:eastAsia="en-GB"/>
        </w:rPr>
        <w:t>Low-Temperature Spark Plasma Sintering of Pure Nano WC Powder</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Am. Ceram. Soc.,</w:t>
      </w:r>
      <w:r w:rsidRPr="00F20CDE">
        <w:rPr>
          <w:rFonts w:ascii="Arial" w:eastAsia="Times New Roman" w:hAnsi="Arial" w:cs="Arial"/>
          <w:color w:val="1A1A1A"/>
          <w:lang w:eastAsia="en-GB"/>
        </w:rPr>
        <w:t> 96 [6] 1702-1705, 2013.</w:t>
      </w:r>
    </w:p>
    <w:p w14:paraId="01A4C2F4" w14:textId="70492611"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S Grasso, H Yoshida, H </w:t>
      </w:r>
      <w:proofErr w:type="spellStart"/>
      <w:r w:rsidRPr="00F20CDE">
        <w:rPr>
          <w:rFonts w:ascii="Arial" w:eastAsia="Times New Roman" w:hAnsi="Arial" w:cs="Arial"/>
          <w:color w:val="1A1A1A"/>
          <w:lang w:eastAsia="en-GB"/>
        </w:rPr>
        <w:t>Porwal</w:t>
      </w:r>
      <w:proofErr w:type="spellEnd"/>
      <w:r w:rsidRPr="00F20CDE">
        <w:rPr>
          <w:rFonts w:ascii="Arial" w:eastAsia="Times New Roman" w:hAnsi="Arial" w:cs="Arial"/>
          <w:color w:val="1A1A1A"/>
          <w:lang w:eastAsia="en-GB"/>
        </w:rPr>
        <w:t xml:space="preserve">, Y </w:t>
      </w:r>
      <w:proofErr w:type="spellStart"/>
      <w:r w:rsidRPr="00F20CDE">
        <w:rPr>
          <w:rFonts w:ascii="Arial" w:eastAsia="Times New Roman" w:hAnsi="Arial" w:cs="Arial"/>
          <w:color w:val="1A1A1A"/>
          <w:lang w:eastAsia="en-GB"/>
        </w:rPr>
        <w:t>Sakka</w:t>
      </w:r>
      <w:proofErr w:type="spellEnd"/>
      <w:r w:rsidRPr="00F20CDE">
        <w:rPr>
          <w:rFonts w:ascii="Arial" w:eastAsia="Times New Roman" w:hAnsi="Arial" w:cs="Arial"/>
          <w:color w:val="1A1A1A"/>
          <w:lang w:eastAsia="en-GB"/>
        </w:rPr>
        <w:t xml:space="preserve"> and MJ Reece, </w:t>
      </w:r>
      <w:r w:rsidRPr="00F20CDE">
        <w:rPr>
          <w:rFonts w:ascii="Arial" w:eastAsia="Times New Roman" w:hAnsi="Arial" w:cs="Arial"/>
          <w:b/>
          <w:bCs/>
          <w:color w:val="1A1A1A"/>
          <w:lang w:eastAsia="en-GB"/>
        </w:rPr>
        <w:t xml:space="preserve">Highly Transparent α-Alumina Obtained </w:t>
      </w:r>
      <w:proofErr w:type="gramStart"/>
      <w:r w:rsidRPr="00F20CDE">
        <w:rPr>
          <w:rFonts w:ascii="Arial" w:eastAsia="Times New Roman" w:hAnsi="Arial" w:cs="Arial"/>
          <w:b/>
          <w:bCs/>
          <w:color w:val="1A1A1A"/>
          <w:lang w:eastAsia="en-GB"/>
        </w:rPr>
        <w:t>By</w:t>
      </w:r>
      <w:proofErr w:type="gramEnd"/>
      <w:r w:rsidRPr="00F20CDE">
        <w:rPr>
          <w:rFonts w:ascii="Arial" w:eastAsia="Times New Roman" w:hAnsi="Arial" w:cs="Arial"/>
          <w:b/>
          <w:bCs/>
          <w:color w:val="1A1A1A"/>
          <w:lang w:eastAsia="en-GB"/>
        </w:rPr>
        <w:t xml:space="preserve"> Low Cost High Pressure SPS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Ceramics International</w:t>
      </w:r>
      <w:r w:rsidRPr="00F20CDE">
        <w:rPr>
          <w:rFonts w:ascii="Arial" w:eastAsia="Times New Roman" w:hAnsi="Arial" w:cs="Arial"/>
          <w:color w:val="1A1A1A"/>
          <w:lang w:eastAsia="en-GB"/>
        </w:rPr>
        <w:t>, 39 [3] 3243-3248, 2013.</w:t>
      </w:r>
    </w:p>
    <w:p w14:paraId="28D7C28A" w14:textId="3FB33344"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D </w:t>
      </w:r>
      <w:proofErr w:type="spellStart"/>
      <w:r w:rsidRPr="00F20CDE">
        <w:rPr>
          <w:rFonts w:ascii="Arial" w:eastAsia="Times New Roman" w:hAnsi="Arial" w:cs="Arial"/>
          <w:color w:val="1A1A1A"/>
          <w:lang w:eastAsia="en-GB"/>
        </w:rPr>
        <w:t>Manara</w:t>
      </w:r>
      <w:proofErr w:type="spellEnd"/>
      <w:r w:rsidRPr="00F20CDE">
        <w:rPr>
          <w:rFonts w:ascii="Arial" w:eastAsia="Times New Roman" w:hAnsi="Arial" w:cs="Arial"/>
          <w:color w:val="1A1A1A"/>
          <w:lang w:eastAsia="en-GB"/>
        </w:rPr>
        <w:t xml:space="preserve">, HF Jackson, C </w:t>
      </w:r>
      <w:proofErr w:type="spellStart"/>
      <w:r w:rsidRPr="00F20CDE">
        <w:rPr>
          <w:rFonts w:ascii="Arial" w:eastAsia="Times New Roman" w:hAnsi="Arial" w:cs="Arial"/>
          <w:color w:val="1A1A1A"/>
          <w:lang w:eastAsia="en-GB"/>
        </w:rPr>
        <w:t>Perinetti-Casoni</w:t>
      </w:r>
      <w:proofErr w:type="spellEnd"/>
      <w:r w:rsidRPr="00F20CDE">
        <w:rPr>
          <w:rFonts w:ascii="Arial" w:eastAsia="Times New Roman" w:hAnsi="Arial" w:cs="Arial"/>
          <w:color w:val="1A1A1A"/>
          <w:lang w:eastAsia="en-GB"/>
        </w:rPr>
        <w:t xml:space="preserve">, K </w:t>
      </w:r>
      <w:proofErr w:type="spellStart"/>
      <w:r w:rsidRPr="00F20CDE">
        <w:rPr>
          <w:rFonts w:ascii="Arial" w:eastAsia="Times New Roman" w:hAnsi="Arial" w:cs="Arial"/>
          <w:color w:val="1A1A1A"/>
          <w:lang w:eastAsia="en-GB"/>
        </w:rPr>
        <w:t>Boboridis</w:t>
      </w:r>
      <w:proofErr w:type="spellEnd"/>
      <w:r w:rsidRPr="00F20CDE">
        <w:rPr>
          <w:rFonts w:ascii="Arial" w:eastAsia="Times New Roman" w:hAnsi="Arial" w:cs="Arial"/>
          <w:color w:val="1A1A1A"/>
          <w:lang w:eastAsia="en-GB"/>
        </w:rPr>
        <w:t xml:space="preserve">, MJ </w:t>
      </w:r>
      <w:proofErr w:type="spellStart"/>
      <w:r w:rsidRPr="00F20CDE">
        <w:rPr>
          <w:rFonts w:ascii="Arial" w:eastAsia="Times New Roman" w:hAnsi="Arial" w:cs="Arial"/>
          <w:color w:val="1A1A1A"/>
          <w:lang w:eastAsia="en-GB"/>
        </w:rPr>
        <w:t>Welland</w:t>
      </w:r>
      <w:proofErr w:type="spellEnd"/>
      <w:r w:rsidRPr="00F20CDE">
        <w:rPr>
          <w:rFonts w:ascii="Arial" w:eastAsia="Times New Roman" w:hAnsi="Arial" w:cs="Arial"/>
          <w:color w:val="1A1A1A"/>
          <w:lang w:eastAsia="en-GB"/>
        </w:rPr>
        <w:t xml:space="preserve">, L </w:t>
      </w:r>
      <w:proofErr w:type="spellStart"/>
      <w:r w:rsidRPr="00F20CDE">
        <w:rPr>
          <w:rFonts w:ascii="Arial" w:eastAsia="Times New Roman" w:hAnsi="Arial" w:cs="Arial"/>
          <w:color w:val="1A1A1A"/>
          <w:lang w:eastAsia="en-GB"/>
        </w:rPr>
        <w:t>Luzzi</w:t>
      </w:r>
      <w:proofErr w:type="spellEnd"/>
      <w:r w:rsidRPr="00F20CDE">
        <w:rPr>
          <w:rFonts w:ascii="Arial" w:eastAsia="Times New Roman" w:hAnsi="Arial" w:cs="Arial"/>
          <w:color w:val="1A1A1A"/>
          <w:lang w:eastAsia="en-GB"/>
        </w:rPr>
        <w:t xml:space="preserve"> and WE Lee, </w:t>
      </w:r>
      <w:r w:rsidRPr="00F20CDE">
        <w:rPr>
          <w:rFonts w:ascii="Arial" w:eastAsia="Times New Roman" w:hAnsi="Arial" w:cs="Arial"/>
          <w:b/>
          <w:bCs/>
          <w:color w:val="1A1A1A"/>
          <w:lang w:eastAsia="en-GB"/>
        </w:rPr>
        <w:t xml:space="preserve">The </w:t>
      </w:r>
      <w:proofErr w:type="spellStart"/>
      <w:r w:rsidRPr="00F20CDE">
        <w:rPr>
          <w:rFonts w:ascii="Arial" w:eastAsia="Times New Roman" w:hAnsi="Arial" w:cs="Arial"/>
          <w:b/>
          <w:bCs/>
          <w:color w:val="1A1A1A"/>
          <w:lang w:eastAsia="en-GB"/>
        </w:rPr>
        <w:t>ZrC</w:t>
      </w:r>
      <w:proofErr w:type="spellEnd"/>
      <w:r w:rsidRPr="00F20CDE">
        <w:rPr>
          <w:rFonts w:ascii="Arial" w:eastAsia="Times New Roman" w:hAnsi="Arial" w:cs="Arial"/>
          <w:b/>
          <w:bCs/>
          <w:color w:val="1A1A1A"/>
          <w:lang w:eastAsia="en-GB"/>
        </w:rPr>
        <w:t>-C Eutectic Structure and Melting Behaviour: A High-temperature Radiance Spectroscopy Study</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Eur. Ceram. Soc</w:t>
      </w:r>
      <w:r w:rsidRPr="00F20CDE">
        <w:rPr>
          <w:rFonts w:ascii="Arial" w:eastAsia="Times New Roman" w:hAnsi="Arial" w:cs="Arial"/>
          <w:color w:val="1A1A1A"/>
          <w:lang w:eastAsia="en-GB"/>
        </w:rPr>
        <w:t>., 33 1349-61, 2013.</w:t>
      </w:r>
    </w:p>
    <w:p w14:paraId="784EEEF0" w14:textId="3B25755E"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WE Lee, MI </w:t>
      </w:r>
      <w:proofErr w:type="spellStart"/>
      <w:r w:rsidRPr="00F20CDE">
        <w:rPr>
          <w:rFonts w:ascii="Arial" w:eastAsia="Times New Roman" w:hAnsi="Arial" w:cs="Arial"/>
          <w:color w:val="1A1A1A"/>
          <w:lang w:eastAsia="en-GB"/>
        </w:rPr>
        <w:t>Ojovan</w:t>
      </w:r>
      <w:proofErr w:type="spellEnd"/>
      <w:r w:rsidRPr="00F20CDE">
        <w:rPr>
          <w:rFonts w:ascii="Arial" w:eastAsia="Times New Roman" w:hAnsi="Arial" w:cs="Arial"/>
          <w:color w:val="1A1A1A"/>
          <w:lang w:eastAsia="en-GB"/>
        </w:rPr>
        <w:t xml:space="preserve"> and CM Jantzen (Editors), </w:t>
      </w:r>
      <w:r w:rsidRPr="00F20CDE">
        <w:rPr>
          <w:rFonts w:ascii="Arial" w:eastAsia="Times New Roman" w:hAnsi="Arial" w:cs="Arial"/>
          <w:b/>
          <w:bCs/>
          <w:color w:val="1A1A1A"/>
          <w:lang w:eastAsia="en-GB"/>
        </w:rPr>
        <w:t>Radioactive Waste Management and Contaminated Site Clean-up: Processes, Technologies and International Experience</w:t>
      </w:r>
      <w:r w:rsidRPr="00F20CDE">
        <w:rPr>
          <w:rFonts w:ascii="Arial" w:eastAsia="Times New Roman" w:hAnsi="Arial" w:cs="Arial"/>
          <w:color w:val="1A1A1A"/>
          <w:lang w:eastAsia="en-GB"/>
        </w:rPr>
        <w:t>, (Woodhead, 2013).</w:t>
      </w:r>
    </w:p>
    <w:p w14:paraId="07316B7C" w14:textId="552E57DE"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B Cui and WE Lee, </w:t>
      </w:r>
      <w:r w:rsidRPr="00F20CDE">
        <w:rPr>
          <w:rFonts w:ascii="Arial" w:eastAsia="Times New Roman" w:hAnsi="Arial" w:cs="Arial"/>
          <w:b/>
          <w:bCs/>
          <w:color w:val="1A1A1A"/>
          <w:lang w:eastAsia="en-GB"/>
        </w:rPr>
        <w:t>High-temperature Oxidation Behaviour of MAX-Phase Ceramics</w:t>
      </w:r>
      <w:r w:rsidRPr="00F20CDE">
        <w:rPr>
          <w:rFonts w:ascii="Arial" w:eastAsia="Times New Roman" w:hAnsi="Arial" w:cs="Arial"/>
          <w:color w:val="1A1A1A"/>
          <w:lang w:eastAsia="en-GB"/>
        </w:rPr>
        <w:t>, Refractories World forum, WINNER of 3</w:t>
      </w:r>
      <w:r w:rsidRPr="00F20CDE">
        <w:rPr>
          <w:rFonts w:ascii="Arial" w:eastAsia="Times New Roman" w:hAnsi="Arial" w:cs="Arial"/>
          <w:color w:val="1A1A1A"/>
          <w:vertAlign w:val="superscript"/>
          <w:lang w:eastAsia="en-GB"/>
        </w:rPr>
        <w:t>rd</w:t>
      </w:r>
      <w:r w:rsidRPr="00F20CDE">
        <w:rPr>
          <w:rFonts w:ascii="Arial" w:eastAsia="Times New Roman" w:hAnsi="Arial" w:cs="Arial"/>
          <w:color w:val="1A1A1A"/>
          <w:lang w:eastAsia="en-GB"/>
        </w:rPr>
        <w:t xml:space="preserve"> place in Gustav </w:t>
      </w:r>
      <w:proofErr w:type="spellStart"/>
      <w:r w:rsidRPr="00F20CDE">
        <w:rPr>
          <w:rFonts w:ascii="Arial" w:eastAsia="Times New Roman" w:hAnsi="Arial" w:cs="Arial"/>
          <w:color w:val="1A1A1A"/>
          <w:lang w:eastAsia="en-GB"/>
        </w:rPr>
        <w:t>Eirich</w:t>
      </w:r>
      <w:proofErr w:type="spellEnd"/>
      <w:r w:rsidRPr="00F20CDE">
        <w:rPr>
          <w:rFonts w:ascii="Arial" w:eastAsia="Times New Roman" w:hAnsi="Arial" w:cs="Arial"/>
          <w:color w:val="1A1A1A"/>
          <w:lang w:eastAsia="en-GB"/>
        </w:rPr>
        <w:t xml:space="preserve"> Award 2012, 5 [1] 105-112, 2013.</w:t>
      </w:r>
    </w:p>
    <w:p w14:paraId="0DF51A57" w14:textId="550E5547"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WE Lee, M Gilbert, S Murphy and RW Grimes, </w:t>
      </w:r>
      <w:r w:rsidRPr="00F20CDE">
        <w:rPr>
          <w:rFonts w:ascii="Arial" w:eastAsia="Times New Roman" w:hAnsi="Arial" w:cs="Arial"/>
          <w:b/>
          <w:bCs/>
          <w:color w:val="1A1A1A"/>
          <w:lang w:eastAsia="en-GB"/>
        </w:rPr>
        <w:t>Opportunities for Advanced Ceramics and Composites in the Nuclear Secto</w:t>
      </w:r>
      <w:r w:rsidRPr="00F20CDE">
        <w:rPr>
          <w:rFonts w:ascii="Arial" w:eastAsia="Times New Roman" w:hAnsi="Arial" w:cs="Arial"/>
          <w:color w:val="1A1A1A"/>
          <w:lang w:eastAsia="en-GB"/>
        </w:rPr>
        <w:t>r, </w:t>
      </w:r>
      <w:r w:rsidRPr="00F20CDE">
        <w:rPr>
          <w:rFonts w:ascii="Arial" w:eastAsia="Times New Roman" w:hAnsi="Arial" w:cs="Arial"/>
          <w:i/>
          <w:iCs/>
          <w:color w:val="1A1A1A"/>
          <w:lang w:eastAsia="en-GB"/>
        </w:rPr>
        <w:t>J. Am. Ceram. Soc.</w:t>
      </w:r>
      <w:r w:rsidRPr="00F20CDE">
        <w:rPr>
          <w:rFonts w:ascii="Arial" w:eastAsia="Times New Roman" w:hAnsi="Arial" w:cs="Arial"/>
          <w:color w:val="1A1A1A"/>
          <w:lang w:eastAsia="en-GB"/>
        </w:rPr>
        <w:t>, 96 [7] 2005-30, 2013.</w:t>
      </w:r>
    </w:p>
    <w:p w14:paraId="0F00281E" w14:textId="394866FD"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S Grasso, Y </w:t>
      </w:r>
      <w:proofErr w:type="spellStart"/>
      <w:r w:rsidRPr="00F20CDE">
        <w:rPr>
          <w:rFonts w:ascii="Arial" w:eastAsia="Times New Roman" w:hAnsi="Arial" w:cs="Arial"/>
          <w:color w:val="1A1A1A"/>
          <w:lang w:eastAsia="en-GB"/>
        </w:rPr>
        <w:t>Sakka</w:t>
      </w:r>
      <w:proofErr w:type="spellEnd"/>
      <w:r w:rsidRPr="00F20CDE">
        <w:rPr>
          <w:rFonts w:ascii="Arial" w:eastAsia="Times New Roman" w:hAnsi="Arial" w:cs="Arial"/>
          <w:color w:val="1A1A1A"/>
          <w:lang w:eastAsia="en-GB"/>
        </w:rPr>
        <w:t xml:space="preserve">, </w:t>
      </w:r>
      <w:r w:rsidRPr="00F20CDE">
        <w:rPr>
          <w:rFonts w:ascii="Arial" w:eastAsia="Times New Roman" w:hAnsi="Arial" w:cs="Arial"/>
          <w:b/>
          <w:bCs/>
          <w:color w:val="1A1A1A"/>
          <w:lang w:eastAsia="en-GB"/>
        </w:rPr>
        <w:t>Electric field in SPS: Geometry and Pulsed Current Effects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Ceram. Soc., Japan</w:t>
      </w:r>
      <w:r w:rsidRPr="00F20CDE">
        <w:rPr>
          <w:rFonts w:ascii="Arial" w:eastAsia="Times New Roman" w:hAnsi="Arial" w:cs="Arial"/>
          <w:color w:val="1A1A1A"/>
          <w:lang w:eastAsia="en-GB"/>
        </w:rPr>
        <w:t>, 1414 [121] 524-526, 2013.</w:t>
      </w:r>
    </w:p>
    <w:p w14:paraId="140FB655" w14:textId="0976A9AC"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J Ye, S Zhang and WE Lee, </w:t>
      </w:r>
      <w:r w:rsidRPr="00F20CDE">
        <w:rPr>
          <w:rFonts w:ascii="Arial" w:eastAsia="Times New Roman" w:hAnsi="Arial" w:cs="Arial"/>
          <w:b/>
          <w:bCs/>
          <w:color w:val="1A1A1A"/>
          <w:lang w:eastAsia="en-GB"/>
        </w:rPr>
        <w:t xml:space="preserve">Molten Salt Synthesis and Characterization of </w:t>
      </w:r>
      <w:proofErr w:type="spellStart"/>
      <w:r w:rsidRPr="00F20CDE">
        <w:rPr>
          <w:rFonts w:ascii="Arial" w:eastAsia="Times New Roman" w:hAnsi="Arial" w:cs="Arial"/>
          <w:b/>
          <w:bCs/>
          <w:color w:val="1A1A1A"/>
          <w:lang w:eastAsia="en-GB"/>
        </w:rPr>
        <w:t>SiC</w:t>
      </w:r>
      <w:proofErr w:type="spellEnd"/>
      <w:r w:rsidRPr="00F20CDE">
        <w:rPr>
          <w:rFonts w:ascii="Arial" w:eastAsia="Times New Roman" w:hAnsi="Arial" w:cs="Arial"/>
          <w:b/>
          <w:bCs/>
          <w:color w:val="1A1A1A"/>
          <w:lang w:eastAsia="en-GB"/>
        </w:rPr>
        <w:t xml:space="preserve"> Coated Carbon Black Particles for Refractory </w:t>
      </w:r>
      <w:proofErr w:type="spellStart"/>
      <w:r w:rsidRPr="00F20CDE">
        <w:rPr>
          <w:rFonts w:ascii="Arial" w:eastAsia="Times New Roman" w:hAnsi="Arial" w:cs="Arial"/>
          <w:b/>
          <w:bCs/>
          <w:color w:val="1A1A1A"/>
          <w:lang w:eastAsia="en-GB"/>
        </w:rPr>
        <w:t>Castables</w:t>
      </w:r>
      <w:proofErr w:type="spellEnd"/>
      <w:r w:rsidRPr="00F20CDE">
        <w:rPr>
          <w:rFonts w:ascii="Arial" w:eastAsia="Times New Roman" w:hAnsi="Arial" w:cs="Arial"/>
          <w:b/>
          <w:bCs/>
          <w:color w:val="1A1A1A"/>
          <w:lang w:eastAsia="en-GB"/>
        </w:rPr>
        <w:t xml:space="preserve"> Applications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Euro. Ceram. Soc.</w:t>
      </w:r>
      <w:r w:rsidRPr="00F20CDE">
        <w:rPr>
          <w:rFonts w:ascii="Arial" w:eastAsia="Times New Roman" w:hAnsi="Arial" w:cs="Arial"/>
          <w:color w:val="1A1A1A"/>
          <w:lang w:eastAsia="en-GB"/>
        </w:rPr>
        <w:t>, 33 [29] 2023-29, 2013.</w:t>
      </w:r>
    </w:p>
    <w:p w14:paraId="39D28D88" w14:textId="4DA419F4"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JGP Binner, B </w:t>
      </w:r>
      <w:proofErr w:type="spellStart"/>
      <w:r w:rsidRPr="00F20CDE">
        <w:rPr>
          <w:rFonts w:ascii="Arial" w:eastAsia="Times New Roman" w:hAnsi="Arial" w:cs="Arial"/>
          <w:color w:val="1A1A1A"/>
          <w:lang w:eastAsia="en-GB"/>
        </w:rPr>
        <w:t>Vaidhyanathan</w:t>
      </w:r>
      <w:proofErr w:type="spellEnd"/>
      <w:r w:rsidRPr="00F20CDE">
        <w:rPr>
          <w:rFonts w:ascii="Arial" w:eastAsia="Times New Roman" w:hAnsi="Arial" w:cs="Arial"/>
          <w:color w:val="1A1A1A"/>
          <w:lang w:eastAsia="en-GB"/>
        </w:rPr>
        <w:t xml:space="preserve">, D </w:t>
      </w:r>
      <w:proofErr w:type="spellStart"/>
      <w:r w:rsidRPr="00F20CDE">
        <w:rPr>
          <w:rFonts w:ascii="Arial" w:eastAsia="Times New Roman" w:hAnsi="Arial" w:cs="Arial"/>
          <w:color w:val="1A1A1A"/>
          <w:lang w:eastAsia="en-GB"/>
        </w:rPr>
        <w:t>Jaglin</w:t>
      </w:r>
      <w:proofErr w:type="spellEnd"/>
      <w:r w:rsidRPr="00F20CDE">
        <w:rPr>
          <w:rFonts w:ascii="Arial" w:eastAsia="Times New Roman" w:hAnsi="Arial" w:cs="Arial"/>
          <w:color w:val="1A1A1A"/>
          <w:lang w:eastAsia="en-GB"/>
        </w:rPr>
        <w:t xml:space="preserve"> and S Needham, </w:t>
      </w:r>
      <w:r w:rsidRPr="00F20CDE">
        <w:rPr>
          <w:rFonts w:ascii="Arial" w:eastAsia="Times New Roman" w:hAnsi="Arial" w:cs="Arial"/>
          <w:b/>
          <w:bCs/>
          <w:color w:val="1A1A1A"/>
          <w:lang w:eastAsia="en-GB"/>
        </w:rPr>
        <w:t xml:space="preserve">Use of Electrophoretic Impregnation </w:t>
      </w:r>
      <w:proofErr w:type="gramStart"/>
      <w:r w:rsidRPr="00F20CDE">
        <w:rPr>
          <w:rFonts w:ascii="Arial" w:eastAsia="Times New Roman" w:hAnsi="Arial" w:cs="Arial"/>
          <w:b/>
          <w:bCs/>
          <w:color w:val="1A1A1A"/>
          <w:lang w:eastAsia="en-GB"/>
        </w:rPr>
        <w:t>And</w:t>
      </w:r>
      <w:proofErr w:type="gramEnd"/>
      <w:r w:rsidRPr="00F20CDE">
        <w:rPr>
          <w:rFonts w:ascii="Arial" w:eastAsia="Times New Roman" w:hAnsi="Arial" w:cs="Arial"/>
          <w:b/>
          <w:bCs/>
          <w:color w:val="1A1A1A"/>
          <w:lang w:eastAsia="en-GB"/>
        </w:rPr>
        <w:t xml:space="preserve"> Vacuum Bagging to Impregnate Sic Powder into Sic Fibre Preforms</w:t>
      </w:r>
      <w:r w:rsidRPr="00F20CDE">
        <w:rPr>
          <w:rFonts w:ascii="Arial" w:eastAsia="Times New Roman" w:hAnsi="Arial" w:cs="Arial"/>
          <w:color w:val="1A1A1A"/>
          <w:lang w:eastAsia="en-GB"/>
        </w:rPr>
        <w:t xml:space="preserve">, Int. J. Appl. Ceram. </w:t>
      </w:r>
      <w:proofErr w:type="spellStart"/>
      <w:r w:rsidRPr="00F20CDE">
        <w:rPr>
          <w:rFonts w:ascii="Arial" w:eastAsia="Times New Roman" w:hAnsi="Arial" w:cs="Arial"/>
          <w:color w:val="1A1A1A"/>
          <w:lang w:eastAsia="en-GB"/>
        </w:rPr>
        <w:t>Techn</w:t>
      </w:r>
      <w:proofErr w:type="spellEnd"/>
      <w:r w:rsidRPr="00F20CDE">
        <w:rPr>
          <w:rFonts w:ascii="Arial" w:eastAsia="Times New Roman" w:hAnsi="Arial" w:cs="Arial"/>
          <w:color w:val="1A1A1A"/>
          <w:lang w:eastAsia="en-GB"/>
        </w:rPr>
        <w:t>., 1-11 DOI:10.1111/ijac.12143 (2013).</w:t>
      </w:r>
    </w:p>
    <w:p w14:paraId="5D8C6C27" w14:textId="1582DEB4" w:rsidR="00EC3104" w:rsidRPr="00F20CDE" w:rsidRDefault="00EC3104" w:rsidP="001E269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F20CDE">
        <w:rPr>
          <w:rFonts w:ascii="Arial" w:eastAsia="Times New Roman" w:hAnsi="Arial" w:cs="Arial"/>
          <w:color w:val="1A1A1A"/>
          <w:lang w:eastAsia="en-GB"/>
        </w:rPr>
        <w:t xml:space="preserve">S Venugopal, A Paul, B </w:t>
      </w:r>
      <w:proofErr w:type="spellStart"/>
      <w:r w:rsidRPr="00F20CDE">
        <w:rPr>
          <w:rFonts w:ascii="Arial" w:eastAsia="Times New Roman" w:hAnsi="Arial" w:cs="Arial"/>
          <w:color w:val="1A1A1A"/>
          <w:lang w:eastAsia="en-GB"/>
        </w:rPr>
        <w:t>Vaidhyanathan</w:t>
      </w:r>
      <w:proofErr w:type="spellEnd"/>
      <w:r w:rsidRPr="00F20CDE">
        <w:rPr>
          <w:rFonts w:ascii="Arial" w:eastAsia="Times New Roman" w:hAnsi="Arial" w:cs="Arial"/>
          <w:color w:val="1A1A1A"/>
          <w:lang w:eastAsia="en-GB"/>
        </w:rPr>
        <w:t xml:space="preserve">, JGP Binner, A Heaton, PM Brown, </w:t>
      </w:r>
      <w:r w:rsidRPr="00F20CDE">
        <w:rPr>
          <w:rFonts w:ascii="Arial" w:eastAsia="Times New Roman" w:hAnsi="Arial" w:cs="Arial"/>
          <w:b/>
          <w:bCs/>
          <w:color w:val="1A1A1A"/>
          <w:lang w:eastAsia="en-GB"/>
        </w:rPr>
        <w:t>Synthesis and Spark Plasma Sintering of Sub-micron HfB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Effect of Various Carbon Sources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Eur. Ceram. Soc</w:t>
      </w:r>
      <w:r w:rsidRPr="00F20CDE">
        <w:rPr>
          <w:rFonts w:ascii="Arial" w:eastAsia="Times New Roman" w:hAnsi="Arial" w:cs="Arial"/>
          <w:color w:val="1A1A1A"/>
          <w:lang w:eastAsia="en-GB"/>
        </w:rPr>
        <w:t>., 34 [6] 1471–1479, 2014.</w:t>
      </w:r>
    </w:p>
    <w:p w14:paraId="6F1DF486" w14:textId="0078184E" w:rsidR="00EC3104" w:rsidRPr="00F20CDE" w:rsidRDefault="00EC3104" w:rsidP="001E269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F20CDE">
        <w:rPr>
          <w:rFonts w:ascii="Arial" w:eastAsia="Times New Roman" w:hAnsi="Arial" w:cs="Arial"/>
          <w:color w:val="1A1A1A"/>
          <w:lang w:eastAsia="en-GB"/>
        </w:rPr>
        <w:t xml:space="preserve">WE Lee, R Harrison, E Giorgi, A </w:t>
      </w:r>
      <w:proofErr w:type="spellStart"/>
      <w:r w:rsidRPr="00F20CDE">
        <w:rPr>
          <w:rFonts w:ascii="Arial" w:eastAsia="Times New Roman" w:hAnsi="Arial" w:cs="Arial"/>
          <w:color w:val="1A1A1A"/>
          <w:lang w:eastAsia="en-GB"/>
        </w:rPr>
        <w:t>Maitre</w:t>
      </w:r>
      <w:proofErr w:type="spellEnd"/>
      <w:r w:rsidRPr="00F20CDE">
        <w:rPr>
          <w:rFonts w:ascii="Arial" w:eastAsia="Times New Roman" w:hAnsi="Arial" w:cs="Arial"/>
          <w:color w:val="1A1A1A"/>
          <w:lang w:eastAsia="en-GB"/>
        </w:rPr>
        <w:t xml:space="preserve"> and O </w:t>
      </w:r>
      <w:proofErr w:type="spellStart"/>
      <w:r w:rsidRPr="00F20CDE">
        <w:rPr>
          <w:rFonts w:ascii="Arial" w:eastAsia="Times New Roman" w:hAnsi="Arial" w:cs="Arial"/>
          <w:color w:val="1A1A1A"/>
          <w:lang w:eastAsia="en-GB"/>
        </w:rPr>
        <w:t>Rapaud</w:t>
      </w:r>
      <w:proofErr w:type="spellEnd"/>
      <w:r w:rsidRPr="00F20CDE">
        <w:rPr>
          <w:rFonts w:ascii="Arial" w:eastAsia="Times New Roman" w:hAnsi="Arial" w:cs="Arial"/>
          <w:color w:val="1A1A1A"/>
          <w:lang w:eastAsia="en-GB"/>
        </w:rPr>
        <w:t xml:space="preserve">, WG </w:t>
      </w:r>
      <w:proofErr w:type="spellStart"/>
      <w:r w:rsidRPr="00F20CDE">
        <w:rPr>
          <w:rFonts w:ascii="Arial" w:eastAsia="Times New Roman" w:hAnsi="Arial" w:cs="Arial"/>
          <w:color w:val="1A1A1A"/>
          <w:lang w:eastAsia="en-GB"/>
        </w:rPr>
        <w:t>Fahrenholtz</w:t>
      </w:r>
      <w:proofErr w:type="spellEnd"/>
      <w:r w:rsidRPr="00F20CDE">
        <w:rPr>
          <w:rFonts w:ascii="Arial" w:eastAsia="Times New Roman" w:hAnsi="Arial" w:cs="Arial"/>
          <w:color w:val="1A1A1A"/>
          <w:lang w:eastAsia="en-GB"/>
        </w:rPr>
        <w:t xml:space="preserve">, EJ </w:t>
      </w:r>
      <w:proofErr w:type="spellStart"/>
      <w:r w:rsidRPr="00F20CDE">
        <w:rPr>
          <w:rFonts w:ascii="Arial" w:eastAsia="Times New Roman" w:hAnsi="Arial" w:cs="Arial"/>
          <w:color w:val="1A1A1A"/>
          <w:lang w:eastAsia="en-GB"/>
        </w:rPr>
        <w:t>Wuchina</w:t>
      </w:r>
      <w:proofErr w:type="spellEnd"/>
      <w:r w:rsidRPr="00F20CDE">
        <w:rPr>
          <w:rFonts w:ascii="Arial" w:eastAsia="Times New Roman" w:hAnsi="Arial" w:cs="Arial"/>
          <w:color w:val="1A1A1A"/>
          <w:lang w:eastAsia="en-GB"/>
        </w:rPr>
        <w:t xml:space="preserve">, </w:t>
      </w:r>
      <w:r w:rsidRPr="00F20CDE">
        <w:rPr>
          <w:rFonts w:ascii="Arial" w:eastAsia="Times New Roman" w:hAnsi="Arial" w:cs="Arial"/>
          <w:b/>
          <w:bCs/>
          <w:color w:val="1A1A1A"/>
          <w:lang w:eastAsia="en-GB"/>
        </w:rPr>
        <w:t>Nuclear Applications for Ultra-High Temperature Ceramics and MAX Phases, in Ultra-High Temperature Ceramics: Materials for Extreme Environment Application</w:t>
      </w:r>
      <w:r w:rsidRPr="00F20CDE">
        <w:rPr>
          <w:rFonts w:ascii="Arial" w:eastAsia="Times New Roman" w:hAnsi="Arial" w:cs="Arial"/>
          <w:color w:val="1A1A1A"/>
          <w:lang w:eastAsia="en-GB"/>
        </w:rPr>
        <w:t>, Lee WE and Zhou Y (Eds.), Wiley (2014).</w:t>
      </w:r>
    </w:p>
    <w:p w14:paraId="6B3AA925" w14:textId="039FB683"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lastRenderedPageBreak/>
        <w:t xml:space="preserve">WG </w:t>
      </w:r>
      <w:proofErr w:type="spellStart"/>
      <w:r w:rsidRPr="00F20CDE">
        <w:rPr>
          <w:rFonts w:ascii="Arial" w:eastAsia="Times New Roman" w:hAnsi="Arial" w:cs="Arial"/>
          <w:color w:val="1A1A1A"/>
          <w:lang w:eastAsia="en-GB"/>
        </w:rPr>
        <w:t>Fahrenholtz</w:t>
      </w:r>
      <w:proofErr w:type="spellEnd"/>
      <w:r w:rsidRPr="00F20CDE">
        <w:rPr>
          <w:rFonts w:ascii="Arial" w:eastAsia="Times New Roman" w:hAnsi="Arial" w:cs="Arial"/>
          <w:color w:val="1A1A1A"/>
          <w:lang w:eastAsia="en-GB"/>
        </w:rPr>
        <w:t xml:space="preserve">, EJ </w:t>
      </w:r>
      <w:proofErr w:type="spellStart"/>
      <w:r w:rsidRPr="00F20CDE">
        <w:rPr>
          <w:rFonts w:ascii="Arial" w:eastAsia="Times New Roman" w:hAnsi="Arial" w:cs="Arial"/>
          <w:color w:val="1A1A1A"/>
          <w:lang w:eastAsia="en-GB"/>
        </w:rPr>
        <w:t>Wuchina</w:t>
      </w:r>
      <w:proofErr w:type="spellEnd"/>
      <w:r w:rsidRPr="00F20CDE">
        <w:rPr>
          <w:rFonts w:ascii="Arial" w:eastAsia="Times New Roman" w:hAnsi="Arial" w:cs="Arial"/>
          <w:color w:val="1A1A1A"/>
          <w:lang w:eastAsia="en-GB"/>
        </w:rPr>
        <w:t xml:space="preserve">, WE Lee and Y Zhou (Editors), </w:t>
      </w:r>
      <w:r w:rsidRPr="00F20CDE">
        <w:rPr>
          <w:rFonts w:ascii="Arial" w:eastAsia="Times New Roman" w:hAnsi="Arial" w:cs="Arial"/>
          <w:b/>
          <w:bCs/>
          <w:color w:val="1A1A1A"/>
          <w:lang w:eastAsia="en-GB"/>
        </w:rPr>
        <w:t>Ultra-High Temperature Ceramics: Materials for Extreme Environment Applications</w:t>
      </w:r>
      <w:r w:rsidRPr="00F20CDE">
        <w:rPr>
          <w:rFonts w:ascii="Arial" w:eastAsia="Times New Roman" w:hAnsi="Arial" w:cs="Arial"/>
          <w:color w:val="1A1A1A"/>
          <w:lang w:eastAsia="en-GB"/>
        </w:rPr>
        <w:t>, Wiley, (2014).</w:t>
      </w:r>
    </w:p>
    <w:p w14:paraId="4477E302" w14:textId="4F9324E0"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C Carney, A Paul, A Venugopal, T Parthasarathy, JGP Binner, A Katz and P Brown, </w:t>
      </w:r>
      <w:r w:rsidRPr="00F20CDE">
        <w:rPr>
          <w:rFonts w:ascii="Arial" w:eastAsia="Times New Roman" w:hAnsi="Arial" w:cs="Arial"/>
          <w:b/>
          <w:bCs/>
          <w:color w:val="1A1A1A"/>
          <w:lang w:eastAsia="en-GB"/>
        </w:rPr>
        <w:t>Qualitative Analysis of Hafnium Diboride Based Ultra-High Temperature Ceramics under Oxyacetylene Torch Testing at Temperatures above 2100</w:t>
      </w:r>
      <w:r w:rsidRPr="00F20CDE">
        <w:rPr>
          <w:rFonts w:ascii="Arial" w:eastAsia="Times New Roman" w:hAnsi="Arial" w:cs="Arial"/>
          <w:b/>
          <w:bCs/>
          <w:color w:val="1A1A1A"/>
          <w:vertAlign w:val="superscript"/>
          <w:lang w:eastAsia="en-GB"/>
        </w:rPr>
        <w:t>o</w:t>
      </w:r>
      <w:r w:rsidRPr="00F20CDE">
        <w:rPr>
          <w:rFonts w:ascii="Arial" w:eastAsia="Times New Roman" w:hAnsi="Arial" w:cs="Arial"/>
          <w:b/>
          <w:bCs/>
          <w:color w:val="1A1A1A"/>
          <w:lang w:eastAsia="en-GB"/>
        </w:rPr>
        <w:t>C</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Eur. Ceram. Soc.,</w:t>
      </w:r>
      <w:r w:rsidRPr="00F20CDE">
        <w:rPr>
          <w:rFonts w:ascii="Arial" w:eastAsia="Times New Roman" w:hAnsi="Arial" w:cs="Arial"/>
          <w:color w:val="1A1A1A"/>
          <w:lang w:eastAsia="en-GB"/>
        </w:rPr>
        <w:t> 34 [5] 1045–1051, 2014.</w:t>
      </w:r>
    </w:p>
    <w:p w14:paraId="464C933A" w14:textId="58357403"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Q Wang, C Hu, S Cai, Y </w:t>
      </w:r>
      <w:proofErr w:type="spellStart"/>
      <w:r w:rsidRPr="00F20CDE">
        <w:rPr>
          <w:rFonts w:ascii="Arial" w:eastAsia="Times New Roman" w:hAnsi="Arial" w:cs="Arial"/>
          <w:color w:val="1A1A1A"/>
          <w:lang w:eastAsia="en-GB"/>
        </w:rPr>
        <w:t>Sakka</w:t>
      </w:r>
      <w:proofErr w:type="spellEnd"/>
      <w:r w:rsidRPr="00F20CDE">
        <w:rPr>
          <w:rFonts w:ascii="Arial" w:eastAsia="Times New Roman" w:hAnsi="Arial" w:cs="Arial"/>
          <w:color w:val="1A1A1A"/>
          <w:lang w:eastAsia="en-GB"/>
        </w:rPr>
        <w:t xml:space="preserve">, S Grasso and Q Huang, </w:t>
      </w:r>
      <w:r w:rsidRPr="00F20CDE">
        <w:rPr>
          <w:rFonts w:ascii="Arial" w:eastAsia="Times New Roman" w:hAnsi="Arial" w:cs="Arial"/>
          <w:b/>
          <w:bCs/>
          <w:color w:val="1A1A1A"/>
          <w:lang w:eastAsia="en-GB"/>
        </w:rPr>
        <w:t>Synthesis of High-Purity Ti</w:t>
      </w:r>
      <w:r w:rsidRPr="00F20CDE">
        <w:rPr>
          <w:rFonts w:ascii="Arial" w:eastAsia="Times New Roman" w:hAnsi="Arial" w:cs="Arial"/>
          <w:b/>
          <w:bCs/>
          <w:color w:val="1A1A1A"/>
          <w:vertAlign w:val="subscript"/>
          <w:lang w:eastAsia="en-GB"/>
        </w:rPr>
        <w:t>3</w:t>
      </w:r>
      <w:r w:rsidRPr="00F20CDE">
        <w:rPr>
          <w:rFonts w:ascii="Arial" w:eastAsia="Times New Roman" w:hAnsi="Arial" w:cs="Arial"/>
          <w:b/>
          <w:bCs/>
          <w:color w:val="1A1A1A"/>
          <w:lang w:eastAsia="en-GB"/>
        </w:rPr>
        <w:t>SiC</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by Microwave Sintering</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Int. J. App. Ceram. Tech</w:t>
      </w:r>
      <w:r w:rsidRPr="00F20CDE">
        <w:rPr>
          <w:rFonts w:ascii="Arial" w:eastAsia="Times New Roman" w:hAnsi="Arial" w:cs="Arial"/>
          <w:color w:val="1A1A1A"/>
          <w:lang w:eastAsia="en-GB"/>
        </w:rPr>
        <w:t>.,11 [5] 911-918, 2014.</w:t>
      </w:r>
    </w:p>
    <w:p w14:paraId="02B8E733" w14:textId="2C4273A3"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A Paul, JGP Binner and B </w:t>
      </w:r>
      <w:proofErr w:type="spellStart"/>
      <w:r w:rsidRPr="00F20CDE">
        <w:rPr>
          <w:rFonts w:ascii="Arial" w:eastAsia="Times New Roman" w:hAnsi="Arial" w:cs="Arial"/>
          <w:color w:val="1A1A1A"/>
          <w:lang w:eastAsia="en-GB"/>
        </w:rPr>
        <w:t>Vaidhyanathan</w:t>
      </w:r>
      <w:proofErr w:type="spellEnd"/>
      <w:r w:rsidRPr="00F20CDE">
        <w:rPr>
          <w:rFonts w:ascii="Arial" w:eastAsia="Times New Roman" w:hAnsi="Arial" w:cs="Arial"/>
          <w:color w:val="1A1A1A"/>
          <w:lang w:eastAsia="en-GB"/>
        </w:rPr>
        <w:t xml:space="preserve">, </w:t>
      </w:r>
      <w:r w:rsidRPr="00F20CDE">
        <w:rPr>
          <w:rFonts w:ascii="Arial" w:eastAsia="Times New Roman" w:hAnsi="Arial" w:cs="Arial"/>
          <w:b/>
          <w:bCs/>
          <w:color w:val="1A1A1A"/>
          <w:lang w:eastAsia="en-GB"/>
        </w:rPr>
        <w:t>UHTC Composites for Hypersonic Applications</w:t>
      </w:r>
      <w:r w:rsidRPr="00F20CDE">
        <w:rPr>
          <w:rFonts w:ascii="Arial" w:eastAsia="Times New Roman" w:hAnsi="Arial" w:cs="Arial"/>
          <w:color w:val="1A1A1A"/>
          <w:lang w:eastAsia="en-GB"/>
        </w:rPr>
        <w:t>, Chapter 7, in </w:t>
      </w:r>
      <w:r w:rsidRPr="00F20CDE">
        <w:rPr>
          <w:rFonts w:ascii="Arial" w:eastAsia="Times New Roman" w:hAnsi="Arial" w:cs="Arial"/>
          <w:i/>
          <w:iCs/>
          <w:color w:val="1A1A1A"/>
          <w:lang w:eastAsia="en-GB"/>
        </w:rPr>
        <w:t>Ultra-High Temperature Ceramics: Materials for Extreme Environment Applications</w:t>
      </w:r>
      <w:r w:rsidRPr="00F20CDE">
        <w:rPr>
          <w:rFonts w:ascii="Arial" w:eastAsia="Times New Roman" w:hAnsi="Arial" w:cs="Arial"/>
          <w:color w:val="1A1A1A"/>
          <w:lang w:eastAsia="en-GB"/>
        </w:rPr>
        <w:t xml:space="preserve">, First Edition. Edited by William G. </w:t>
      </w:r>
      <w:proofErr w:type="spellStart"/>
      <w:r w:rsidRPr="00F20CDE">
        <w:rPr>
          <w:rFonts w:ascii="Arial" w:eastAsia="Times New Roman" w:hAnsi="Arial" w:cs="Arial"/>
          <w:color w:val="1A1A1A"/>
          <w:lang w:eastAsia="en-GB"/>
        </w:rPr>
        <w:t>Fahrenholtz</w:t>
      </w:r>
      <w:proofErr w:type="spellEnd"/>
      <w:r w:rsidRPr="00F20CDE">
        <w:rPr>
          <w:rFonts w:ascii="Arial" w:eastAsia="Times New Roman" w:hAnsi="Arial" w:cs="Arial"/>
          <w:color w:val="1A1A1A"/>
          <w:lang w:eastAsia="en-GB"/>
        </w:rPr>
        <w:t xml:space="preserve">, Eric J. </w:t>
      </w:r>
      <w:proofErr w:type="spellStart"/>
      <w:r w:rsidRPr="00F20CDE">
        <w:rPr>
          <w:rFonts w:ascii="Arial" w:eastAsia="Times New Roman" w:hAnsi="Arial" w:cs="Arial"/>
          <w:color w:val="1A1A1A"/>
          <w:lang w:eastAsia="en-GB"/>
        </w:rPr>
        <w:t>Wuchina</w:t>
      </w:r>
      <w:proofErr w:type="spellEnd"/>
      <w:r w:rsidRPr="00F20CDE">
        <w:rPr>
          <w:rFonts w:ascii="Arial" w:eastAsia="Times New Roman" w:hAnsi="Arial" w:cs="Arial"/>
          <w:color w:val="1A1A1A"/>
          <w:lang w:eastAsia="en-GB"/>
        </w:rPr>
        <w:t xml:space="preserve">, William E. Lee and </w:t>
      </w:r>
      <w:proofErr w:type="spellStart"/>
      <w:r w:rsidRPr="00F20CDE">
        <w:rPr>
          <w:rFonts w:ascii="Arial" w:eastAsia="Times New Roman" w:hAnsi="Arial" w:cs="Arial"/>
          <w:color w:val="1A1A1A"/>
          <w:lang w:eastAsia="en-GB"/>
        </w:rPr>
        <w:t>Yanchun</w:t>
      </w:r>
      <w:proofErr w:type="spellEnd"/>
      <w:r w:rsidRPr="00F20CDE">
        <w:rPr>
          <w:rFonts w:ascii="Arial" w:eastAsia="Times New Roman" w:hAnsi="Arial" w:cs="Arial"/>
          <w:color w:val="1A1A1A"/>
          <w:lang w:eastAsia="en-GB"/>
        </w:rPr>
        <w:t xml:space="preserve"> Zhou. The American Ceramic Society. Published by John Wiley &amp; Sons, Inc, 144-166, 2014.</w:t>
      </w:r>
    </w:p>
    <w:p w14:paraId="0A8A3BD0" w14:textId="17B9347E"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JD </w:t>
      </w:r>
      <w:proofErr w:type="spellStart"/>
      <w:r w:rsidRPr="00F20CDE">
        <w:rPr>
          <w:rFonts w:ascii="Arial" w:eastAsia="Times New Roman" w:hAnsi="Arial" w:cs="Arial"/>
          <w:color w:val="1A1A1A"/>
          <w:lang w:eastAsia="en-GB"/>
        </w:rPr>
        <w:t>Rogal</w:t>
      </w:r>
      <w:proofErr w:type="spellEnd"/>
      <w:r w:rsidRPr="00F20CDE">
        <w:rPr>
          <w:rFonts w:ascii="Arial" w:eastAsia="Times New Roman" w:hAnsi="Arial" w:cs="Arial"/>
          <w:color w:val="1A1A1A"/>
          <w:lang w:eastAsia="en-GB"/>
        </w:rPr>
        <w:t xml:space="preserve">, MW Finnis, A </w:t>
      </w:r>
      <w:proofErr w:type="spellStart"/>
      <w:r w:rsidRPr="00F20CDE">
        <w:rPr>
          <w:rFonts w:ascii="Arial" w:eastAsia="Times New Roman" w:hAnsi="Arial" w:cs="Arial"/>
          <w:color w:val="1A1A1A"/>
          <w:lang w:eastAsia="en-GB"/>
        </w:rPr>
        <w:t>Glensk</w:t>
      </w:r>
      <w:proofErr w:type="spellEnd"/>
      <w:r w:rsidRPr="00F20CDE">
        <w:rPr>
          <w:rFonts w:ascii="Arial" w:eastAsia="Times New Roman" w:hAnsi="Arial" w:cs="Arial"/>
          <w:color w:val="1A1A1A"/>
          <w:lang w:eastAsia="en-GB"/>
        </w:rPr>
        <w:t xml:space="preserve">, J Neugebauer, JH </w:t>
      </w:r>
      <w:proofErr w:type="spellStart"/>
      <w:r w:rsidRPr="00F20CDE">
        <w:rPr>
          <w:rFonts w:ascii="Arial" w:eastAsia="Times New Roman" w:hAnsi="Arial" w:cs="Arial"/>
          <w:color w:val="1A1A1A"/>
          <w:lang w:eastAsia="en-GB"/>
        </w:rPr>
        <w:t>Perepezko</w:t>
      </w:r>
      <w:proofErr w:type="spellEnd"/>
      <w:r w:rsidRPr="00F20CDE">
        <w:rPr>
          <w:rFonts w:ascii="Arial" w:eastAsia="Times New Roman" w:hAnsi="Arial" w:cs="Arial"/>
          <w:color w:val="1A1A1A"/>
          <w:lang w:eastAsia="en-GB"/>
        </w:rPr>
        <w:t xml:space="preserve">, S </w:t>
      </w:r>
      <w:proofErr w:type="spellStart"/>
      <w:r w:rsidRPr="00F20CDE">
        <w:rPr>
          <w:rFonts w:ascii="Arial" w:eastAsia="Times New Roman" w:hAnsi="Arial" w:cs="Arial"/>
          <w:color w:val="1A1A1A"/>
          <w:lang w:eastAsia="en-GB"/>
        </w:rPr>
        <w:t>Schuwalow</w:t>
      </w:r>
      <w:proofErr w:type="spellEnd"/>
      <w:r w:rsidRPr="00F20CDE">
        <w:rPr>
          <w:rFonts w:ascii="Arial" w:eastAsia="Times New Roman" w:hAnsi="Arial" w:cs="Arial"/>
          <w:color w:val="1A1A1A"/>
          <w:lang w:eastAsia="en-GB"/>
        </w:rPr>
        <w:t xml:space="preserve">, MHF </w:t>
      </w:r>
      <w:proofErr w:type="spellStart"/>
      <w:r w:rsidRPr="00F20CDE">
        <w:rPr>
          <w:rFonts w:ascii="Arial" w:eastAsia="Times New Roman" w:hAnsi="Arial" w:cs="Arial"/>
          <w:color w:val="1A1A1A"/>
          <w:lang w:eastAsia="en-GB"/>
        </w:rPr>
        <w:t>Sluiter</w:t>
      </w:r>
      <w:proofErr w:type="spellEnd"/>
      <w:r w:rsidRPr="00F20CDE">
        <w:rPr>
          <w:rFonts w:ascii="Arial" w:eastAsia="Times New Roman" w:hAnsi="Arial" w:cs="Arial"/>
          <w:color w:val="1A1A1A"/>
          <w:lang w:eastAsia="en-GB"/>
        </w:rPr>
        <w:t xml:space="preserve">, B </w:t>
      </w:r>
      <w:proofErr w:type="spellStart"/>
      <w:r w:rsidRPr="00F20CDE">
        <w:rPr>
          <w:rFonts w:ascii="Arial" w:eastAsia="Times New Roman" w:hAnsi="Arial" w:cs="Arial"/>
          <w:color w:val="1A1A1A"/>
          <w:lang w:eastAsia="en-GB"/>
        </w:rPr>
        <w:t>Sundman</w:t>
      </w:r>
      <w:proofErr w:type="spellEnd"/>
      <w:r w:rsidRPr="00F20CDE">
        <w:rPr>
          <w:rFonts w:ascii="Arial" w:eastAsia="Times New Roman" w:hAnsi="Arial" w:cs="Arial"/>
          <w:color w:val="1A1A1A"/>
          <w:lang w:eastAsia="en-GB"/>
        </w:rPr>
        <w:t xml:space="preserve">, </w:t>
      </w:r>
      <w:r w:rsidRPr="00F20CDE">
        <w:rPr>
          <w:rFonts w:ascii="Arial" w:eastAsia="Times New Roman" w:hAnsi="Arial" w:cs="Arial"/>
          <w:b/>
          <w:bCs/>
          <w:color w:val="1A1A1A"/>
          <w:lang w:eastAsia="en-GB"/>
        </w:rPr>
        <w:t>Perspectives on Point Defect Thermodynamics</w:t>
      </w:r>
      <w:r w:rsidRPr="00F20CDE">
        <w:rPr>
          <w:rFonts w:ascii="Arial" w:eastAsia="Times New Roman" w:hAnsi="Arial" w:cs="Arial"/>
          <w:color w:val="1A1A1A"/>
          <w:lang w:eastAsia="en-GB"/>
        </w:rPr>
        <w:t>, </w:t>
      </w:r>
      <w:proofErr w:type="spellStart"/>
      <w:r w:rsidRPr="00F20CDE">
        <w:rPr>
          <w:rFonts w:ascii="Arial" w:eastAsia="Times New Roman" w:hAnsi="Arial" w:cs="Arial"/>
          <w:i/>
          <w:iCs/>
          <w:color w:val="1A1A1A"/>
          <w:lang w:eastAsia="en-GB"/>
        </w:rPr>
        <w:t>Physica</w:t>
      </w:r>
      <w:proofErr w:type="spellEnd"/>
      <w:r w:rsidRPr="00F20CDE">
        <w:rPr>
          <w:rFonts w:ascii="Arial" w:eastAsia="Times New Roman" w:hAnsi="Arial" w:cs="Arial"/>
          <w:i/>
          <w:iCs/>
          <w:color w:val="1A1A1A"/>
          <w:lang w:eastAsia="en-GB"/>
        </w:rPr>
        <w:t xml:space="preserve"> Status Solidi B</w:t>
      </w:r>
      <w:r w:rsidRPr="00F20CDE">
        <w:rPr>
          <w:rFonts w:ascii="Arial" w:eastAsia="Times New Roman" w:hAnsi="Arial" w:cs="Arial"/>
          <w:color w:val="1A1A1A"/>
          <w:lang w:eastAsia="en-GB"/>
        </w:rPr>
        <w:t>, [251] 97-129, 2014.</w:t>
      </w:r>
    </w:p>
    <w:p w14:paraId="74255B73" w14:textId="4D3C20C4"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S Grasso, T Saunders, H </w:t>
      </w:r>
      <w:proofErr w:type="spellStart"/>
      <w:r w:rsidRPr="00F20CDE">
        <w:rPr>
          <w:rFonts w:ascii="Arial" w:eastAsia="Times New Roman" w:hAnsi="Arial" w:cs="Arial"/>
          <w:color w:val="1A1A1A"/>
          <w:lang w:eastAsia="en-GB"/>
        </w:rPr>
        <w:t>Porwal</w:t>
      </w:r>
      <w:proofErr w:type="spellEnd"/>
      <w:r w:rsidRPr="00F20CDE">
        <w:rPr>
          <w:rFonts w:ascii="Arial" w:eastAsia="Times New Roman" w:hAnsi="Arial" w:cs="Arial"/>
          <w:color w:val="1A1A1A"/>
          <w:lang w:eastAsia="en-GB"/>
        </w:rPr>
        <w:t xml:space="preserve">, O Cedillos-Barraza, 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WE Lee and MJ Reece, </w:t>
      </w:r>
      <w:r w:rsidRPr="00F20CDE">
        <w:rPr>
          <w:rFonts w:ascii="Arial" w:eastAsia="Times New Roman" w:hAnsi="Arial" w:cs="Arial"/>
          <w:b/>
          <w:bCs/>
          <w:color w:val="1A1A1A"/>
          <w:lang w:eastAsia="en-GB"/>
        </w:rPr>
        <w:t>Flash Spark Plasma Sintering (FSPS) of Pure ZrB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Powder</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Am. Ceram. Soc</w:t>
      </w:r>
      <w:r w:rsidRPr="00F20CDE">
        <w:rPr>
          <w:rFonts w:ascii="Arial" w:eastAsia="Times New Roman" w:hAnsi="Arial" w:cs="Arial"/>
          <w:color w:val="1A1A1A"/>
          <w:lang w:eastAsia="en-GB"/>
        </w:rPr>
        <w:t>., 97 [8] 2405-2408, 2014.</w:t>
      </w:r>
    </w:p>
    <w:p w14:paraId="58324726" w14:textId="27B5B564"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E Zapata-</w:t>
      </w:r>
      <w:proofErr w:type="spellStart"/>
      <w:r w:rsidRPr="00F20CDE">
        <w:rPr>
          <w:rFonts w:ascii="Arial" w:eastAsia="Times New Roman" w:hAnsi="Arial" w:cs="Arial"/>
          <w:color w:val="1A1A1A"/>
          <w:lang w:eastAsia="en-GB"/>
        </w:rPr>
        <w:t>Solvas</w:t>
      </w:r>
      <w:proofErr w:type="spellEnd"/>
      <w:r w:rsidRPr="00F20CDE">
        <w:rPr>
          <w:rFonts w:ascii="Arial" w:eastAsia="Times New Roman" w:hAnsi="Arial" w:cs="Arial"/>
          <w:color w:val="1A1A1A"/>
          <w:lang w:eastAsia="en-GB"/>
        </w:rPr>
        <w:t xml:space="preserve">, 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PM Brown and WE Lee, </w:t>
      </w:r>
      <w:r w:rsidRPr="00F20CDE">
        <w:rPr>
          <w:rFonts w:ascii="Arial" w:eastAsia="Times New Roman" w:hAnsi="Arial" w:cs="Arial"/>
          <w:b/>
          <w:bCs/>
          <w:color w:val="1A1A1A"/>
          <w:lang w:eastAsia="en-GB"/>
        </w:rPr>
        <w:t>Effect of La</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O</w:t>
      </w:r>
      <w:r w:rsidRPr="00F20CDE">
        <w:rPr>
          <w:rFonts w:ascii="Arial" w:eastAsia="Times New Roman" w:hAnsi="Arial" w:cs="Arial"/>
          <w:b/>
          <w:bCs/>
          <w:color w:val="1A1A1A"/>
          <w:vertAlign w:val="subscript"/>
          <w:lang w:eastAsia="en-GB"/>
        </w:rPr>
        <w:t>3</w:t>
      </w:r>
      <w:r w:rsidRPr="00F20CDE">
        <w:rPr>
          <w:rFonts w:ascii="Arial" w:eastAsia="Times New Roman" w:hAnsi="Arial" w:cs="Arial"/>
          <w:b/>
          <w:bCs/>
          <w:color w:val="1A1A1A"/>
          <w:lang w:eastAsia="en-GB"/>
        </w:rPr>
        <w:t> Addition on Long-term Oxidation Kinetics of ZrB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-SiC and HfB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-SiC Ultra-high Temperature Ceramics</w:t>
      </w:r>
      <w:r w:rsidRPr="00F20CDE">
        <w:rPr>
          <w:rFonts w:ascii="Arial" w:eastAsia="Times New Roman" w:hAnsi="Arial" w:cs="Arial"/>
          <w:color w:val="1A1A1A"/>
          <w:lang w:eastAsia="en-GB"/>
        </w:rPr>
        <w:t>,</w:t>
      </w:r>
      <w:r w:rsidRPr="00F20CDE">
        <w:rPr>
          <w:rFonts w:ascii="Arial" w:eastAsia="Times New Roman" w:hAnsi="Arial" w:cs="Arial"/>
          <w:i/>
          <w:iCs/>
          <w:color w:val="1A1A1A"/>
          <w:lang w:eastAsia="en-GB"/>
        </w:rPr>
        <w:t> J. Euro. Ceram. Soc.</w:t>
      </w:r>
      <w:r w:rsidRPr="00F20CDE">
        <w:rPr>
          <w:rFonts w:ascii="Arial" w:eastAsia="Times New Roman" w:hAnsi="Arial" w:cs="Arial"/>
          <w:color w:val="1A1A1A"/>
          <w:lang w:eastAsia="en-GB"/>
        </w:rPr>
        <w:t>, 34 [5] 3535-3548, 2014.</w:t>
      </w:r>
    </w:p>
    <w:p w14:paraId="1BE05B97" w14:textId="7340754F"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P </w:t>
      </w:r>
      <w:proofErr w:type="spellStart"/>
      <w:r w:rsidRPr="00F20CDE">
        <w:rPr>
          <w:rFonts w:ascii="Arial" w:eastAsia="Times New Roman" w:hAnsi="Arial" w:cs="Arial"/>
          <w:color w:val="1A1A1A"/>
          <w:lang w:eastAsia="en-GB"/>
        </w:rPr>
        <w:t>Badica</w:t>
      </w:r>
      <w:proofErr w:type="spellEnd"/>
      <w:r w:rsidRPr="00F20CDE">
        <w:rPr>
          <w:rFonts w:ascii="Arial" w:eastAsia="Times New Roman" w:hAnsi="Arial" w:cs="Arial"/>
          <w:color w:val="1A1A1A"/>
          <w:lang w:eastAsia="en-GB"/>
        </w:rPr>
        <w:t xml:space="preserve">, S Grasso, H </w:t>
      </w:r>
      <w:proofErr w:type="spellStart"/>
      <w:r w:rsidRPr="00F20CDE">
        <w:rPr>
          <w:rFonts w:ascii="Arial" w:eastAsia="Times New Roman" w:hAnsi="Arial" w:cs="Arial"/>
          <w:color w:val="1A1A1A"/>
          <w:lang w:eastAsia="en-GB"/>
        </w:rPr>
        <w:t>Borodianska</w:t>
      </w:r>
      <w:proofErr w:type="spellEnd"/>
      <w:r w:rsidRPr="00F20CDE">
        <w:rPr>
          <w:rFonts w:ascii="Arial" w:eastAsia="Times New Roman" w:hAnsi="Arial" w:cs="Arial"/>
          <w:color w:val="1A1A1A"/>
          <w:lang w:eastAsia="en-GB"/>
        </w:rPr>
        <w:t xml:space="preserve"> Sky, S </w:t>
      </w:r>
      <w:proofErr w:type="spellStart"/>
      <w:r w:rsidRPr="00F20CDE">
        <w:rPr>
          <w:rFonts w:ascii="Arial" w:eastAsia="Times New Roman" w:hAnsi="Arial" w:cs="Arial"/>
          <w:color w:val="1A1A1A"/>
          <w:lang w:eastAsia="en-GB"/>
        </w:rPr>
        <w:t>Xie</w:t>
      </w:r>
      <w:proofErr w:type="spellEnd"/>
      <w:r w:rsidRPr="00F20CDE">
        <w:rPr>
          <w:rFonts w:ascii="Arial" w:eastAsia="Times New Roman" w:hAnsi="Arial" w:cs="Arial"/>
          <w:color w:val="1A1A1A"/>
          <w:lang w:eastAsia="en-GB"/>
        </w:rPr>
        <w:t xml:space="preserve">, P Li, P </w:t>
      </w:r>
      <w:proofErr w:type="spellStart"/>
      <w:r w:rsidRPr="00F20CDE">
        <w:rPr>
          <w:rFonts w:ascii="Arial" w:eastAsia="Times New Roman" w:hAnsi="Arial" w:cs="Arial"/>
          <w:color w:val="1A1A1A"/>
          <w:lang w:eastAsia="en-GB"/>
        </w:rPr>
        <w:t>Tatarko</w:t>
      </w:r>
      <w:proofErr w:type="spellEnd"/>
      <w:r w:rsidRPr="00F20CDE">
        <w:rPr>
          <w:rFonts w:ascii="Arial" w:eastAsia="Times New Roman" w:hAnsi="Arial" w:cs="Arial"/>
          <w:color w:val="1A1A1A"/>
          <w:lang w:eastAsia="en-GB"/>
        </w:rPr>
        <w:t xml:space="preserve">, MJ Reece, Y </w:t>
      </w:r>
      <w:proofErr w:type="spellStart"/>
      <w:r w:rsidRPr="00F20CDE">
        <w:rPr>
          <w:rFonts w:ascii="Arial" w:eastAsia="Times New Roman" w:hAnsi="Arial" w:cs="Arial"/>
          <w:color w:val="1A1A1A"/>
          <w:lang w:eastAsia="en-GB"/>
        </w:rPr>
        <w:t>Sakka</w:t>
      </w:r>
      <w:proofErr w:type="spellEnd"/>
      <w:r w:rsidRPr="00F20CDE">
        <w:rPr>
          <w:rFonts w:ascii="Arial" w:eastAsia="Times New Roman" w:hAnsi="Arial" w:cs="Arial"/>
          <w:color w:val="1A1A1A"/>
          <w:lang w:eastAsia="en-GB"/>
        </w:rPr>
        <w:t xml:space="preserve"> and O </w:t>
      </w:r>
      <w:proofErr w:type="spellStart"/>
      <w:r w:rsidRPr="00F20CDE">
        <w:rPr>
          <w:rFonts w:ascii="Arial" w:eastAsia="Times New Roman" w:hAnsi="Arial" w:cs="Arial"/>
          <w:color w:val="1A1A1A"/>
          <w:lang w:eastAsia="en-GB"/>
        </w:rPr>
        <w:t>Vasylkiv</w:t>
      </w:r>
      <w:proofErr w:type="spellEnd"/>
      <w:r w:rsidRPr="00F20CDE">
        <w:rPr>
          <w:rFonts w:ascii="Arial" w:eastAsia="Times New Roman" w:hAnsi="Arial" w:cs="Arial"/>
          <w:color w:val="1A1A1A"/>
          <w:lang w:eastAsia="en-GB"/>
        </w:rPr>
        <w:t xml:space="preserve">, </w:t>
      </w:r>
      <w:r w:rsidRPr="00F20CDE">
        <w:rPr>
          <w:rFonts w:ascii="Arial" w:eastAsia="Times New Roman" w:hAnsi="Arial" w:cs="Arial"/>
          <w:b/>
          <w:bCs/>
          <w:color w:val="1A1A1A"/>
          <w:lang w:eastAsia="en-GB"/>
        </w:rPr>
        <w:t xml:space="preserve">Tough and Dense Boron Carbide Obtained </w:t>
      </w:r>
      <w:proofErr w:type="gramStart"/>
      <w:r w:rsidRPr="00F20CDE">
        <w:rPr>
          <w:rFonts w:ascii="Arial" w:eastAsia="Times New Roman" w:hAnsi="Arial" w:cs="Arial"/>
          <w:b/>
          <w:bCs/>
          <w:color w:val="1A1A1A"/>
          <w:lang w:eastAsia="en-GB"/>
        </w:rPr>
        <w:t>By</w:t>
      </w:r>
      <w:proofErr w:type="gramEnd"/>
      <w:r w:rsidRPr="00F20CDE">
        <w:rPr>
          <w:rFonts w:ascii="Arial" w:eastAsia="Times New Roman" w:hAnsi="Arial" w:cs="Arial"/>
          <w:b/>
          <w:bCs/>
          <w:color w:val="1A1A1A"/>
          <w:lang w:eastAsia="en-GB"/>
        </w:rPr>
        <w:t xml:space="preserve"> High-Pressure (300 MPa) and Low-Temperature (1600°C) Spark Plasma Sintering</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 xml:space="preserve">J. </w:t>
      </w:r>
      <w:proofErr w:type="spellStart"/>
      <w:r w:rsidRPr="00F20CDE">
        <w:rPr>
          <w:rFonts w:ascii="Arial" w:eastAsia="Times New Roman" w:hAnsi="Arial" w:cs="Arial"/>
          <w:i/>
          <w:iCs/>
          <w:color w:val="1A1A1A"/>
          <w:lang w:eastAsia="en-GB"/>
        </w:rPr>
        <w:t>Ceram.Soc</w:t>
      </w:r>
      <w:proofErr w:type="spellEnd"/>
      <w:r w:rsidRPr="00F20CDE">
        <w:rPr>
          <w:rFonts w:ascii="Arial" w:eastAsia="Times New Roman" w:hAnsi="Arial" w:cs="Arial"/>
          <w:i/>
          <w:iCs/>
          <w:color w:val="1A1A1A"/>
          <w:lang w:eastAsia="en-GB"/>
        </w:rPr>
        <w:t>., of Japan</w:t>
      </w:r>
      <w:r w:rsidRPr="00F20CDE">
        <w:rPr>
          <w:rFonts w:ascii="Arial" w:eastAsia="Times New Roman" w:hAnsi="Arial" w:cs="Arial"/>
          <w:color w:val="1A1A1A"/>
          <w:lang w:eastAsia="en-GB"/>
        </w:rPr>
        <w:t>, 122 271-275, 2014.</w:t>
      </w:r>
    </w:p>
    <w:p w14:paraId="09268115" w14:textId="02970EF7"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S Venugopal, EE Boakye, A Paul, K Keller, P </w:t>
      </w:r>
      <w:proofErr w:type="spellStart"/>
      <w:r w:rsidRPr="00F20CDE">
        <w:rPr>
          <w:rFonts w:ascii="Arial" w:eastAsia="Times New Roman" w:hAnsi="Arial" w:cs="Arial"/>
          <w:color w:val="1A1A1A"/>
          <w:lang w:eastAsia="en-GB"/>
        </w:rPr>
        <w:t>Mogilevsky</w:t>
      </w:r>
      <w:proofErr w:type="spellEnd"/>
      <w:r w:rsidRPr="00F20CDE">
        <w:rPr>
          <w:rFonts w:ascii="Arial" w:eastAsia="Times New Roman" w:hAnsi="Arial" w:cs="Arial"/>
          <w:color w:val="1A1A1A"/>
          <w:lang w:eastAsia="en-GB"/>
        </w:rPr>
        <w:t xml:space="preserve">, B </w:t>
      </w:r>
      <w:proofErr w:type="spellStart"/>
      <w:r w:rsidRPr="00F20CDE">
        <w:rPr>
          <w:rFonts w:ascii="Arial" w:eastAsia="Times New Roman" w:hAnsi="Arial" w:cs="Arial"/>
          <w:color w:val="1A1A1A"/>
          <w:lang w:eastAsia="en-GB"/>
        </w:rPr>
        <w:t>Vaidhyanathan</w:t>
      </w:r>
      <w:proofErr w:type="spellEnd"/>
      <w:r w:rsidRPr="00F20CDE">
        <w:rPr>
          <w:rFonts w:ascii="Arial" w:eastAsia="Times New Roman" w:hAnsi="Arial" w:cs="Arial"/>
          <w:color w:val="1A1A1A"/>
          <w:lang w:eastAsia="en-GB"/>
        </w:rPr>
        <w:t xml:space="preserve">, JGP Binner, A Katz and PM Brown, </w:t>
      </w:r>
      <w:r w:rsidRPr="00F20CDE">
        <w:rPr>
          <w:rFonts w:ascii="Arial" w:eastAsia="Times New Roman" w:hAnsi="Arial" w:cs="Arial"/>
          <w:b/>
          <w:bCs/>
          <w:color w:val="1A1A1A"/>
          <w:lang w:eastAsia="en-GB"/>
        </w:rPr>
        <w:t>Sol Gel Synthesis and Formation Mechanism of Ultra High Temperature Ceramic: HfB</w:t>
      </w:r>
      <w:r w:rsidRPr="00F20CDE">
        <w:rPr>
          <w:rFonts w:ascii="Arial" w:eastAsia="Times New Roman" w:hAnsi="Arial" w:cs="Arial"/>
          <w:b/>
          <w:bCs/>
          <w:color w:val="1A1A1A"/>
          <w:vertAlign w:val="subscript"/>
          <w:lang w:eastAsia="en-GB"/>
        </w:rPr>
        <w:t>2</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Am. Ceram. Soc.</w:t>
      </w:r>
      <w:r w:rsidRPr="00F20CDE">
        <w:rPr>
          <w:rFonts w:ascii="Arial" w:eastAsia="Times New Roman" w:hAnsi="Arial" w:cs="Arial"/>
          <w:color w:val="1A1A1A"/>
          <w:lang w:eastAsia="en-GB"/>
        </w:rPr>
        <w:t>, 97 [1] 92–99, 2014.</w:t>
      </w:r>
    </w:p>
    <w:p w14:paraId="2532B236" w14:textId="1788D00F"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MI </w:t>
      </w:r>
      <w:proofErr w:type="spellStart"/>
      <w:r w:rsidRPr="00F20CDE">
        <w:rPr>
          <w:rFonts w:ascii="Arial" w:eastAsia="Times New Roman" w:hAnsi="Arial" w:cs="Arial"/>
          <w:color w:val="1A1A1A"/>
          <w:lang w:eastAsia="en-GB"/>
        </w:rPr>
        <w:t>Ojovan</w:t>
      </w:r>
      <w:proofErr w:type="spellEnd"/>
      <w:r w:rsidRPr="00F20CDE">
        <w:rPr>
          <w:rFonts w:ascii="Arial" w:eastAsia="Times New Roman" w:hAnsi="Arial" w:cs="Arial"/>
          <w:color w:val="1A1A1A"/>
          <w:lang w:eastAsia="en-GB"/>
        </w:rPr>
        <w:t xml:space="preserve"> and WE Lee, (2</w:t>
      </w:r>
      <w:r w:rsidRPr="00F20CDE">
        <w:rPr>
          <w:rFonts w:ascii="Arial" w:eastAsia="Times New Roman" w:hAnsi="Arial" w:cs="Arial"/>
          <w:color w:val="1A1A1A"/>
          <w:vertAlign w:val="superscript"/>
          <w:lang w:eastAsia="en-GB"/>
        </w:rPr>
        <w:t>nd</w:t>
      </w:r>
      <w:r w:rsidRPr="00F20CDE">
        <w:rPr>
          <w:rFonts w:ascii="Arial" w:eastAsia="Times New Roman" w:hAnsi="Arial" w:cs="Arial"/>
          <w:color w:val="1A1A1A"/>
          <w:lang w:eastAsia="en-GB"/>
        </w:rPr>
        <w:t xml:space="preserve"> Edition, Elsevier) </w:t>
      </w:r>
      <w:r w:rsidRPr="00F20CDE">
        <w:rPr>
          <w:rFonts w:ascii="Arial" w:eastAsia="Times New Roman" w:hAnsi="Arial" w:cs="Arial"/>
          <w:b/>
          <w:bCs/>
          <w:color w:val="1A1A1A"/>
          <w:lang w:eastAsia="en-GB"/>
        </w:rPr>
        <w:t>An Introduction to Nuclear Waste Immobilisation</w:t>
      </w:r>
      <w:r w:rsidR="00AE1CC0">
        <w:rPr>
          <w:rFonts w:ascii="Arial" w:eastAsia="Times New Roman" w:hAnsi="Arial" w:cs="Arial"/>
          <w:color w:val="1A1A1A"/>
          <w:lang w:eastAsia="en-GB"/>
        </w:rPr>
        <w:t>, 362 2014</w:t>
      </w:r>
      <w:r w:rsidRPr="00F20CDE">
        <w:rPr>
          <w:rFonts w:ascii="Arial" w:eastAsia="Times New Roman" w:hAnsi="Arial" w:cs="Arial"/>
          <w:color w:val="1A1A1A"/>
          <w:lang w:eastAsia="en-GB"/>
        </w:rPr>
        <w:t>.</w:t>
      </w:r>
    </w:p>
    <w:p w14:paraId="24EB8235" w14:textId="2FBD7B1D"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H Zhang, C Hu, J </w:t>
      </w:r>
      <w:proofErr w:type="spellStart"/>
      <w:r w:rsidRPr="00F20CDE">
        <w:rPr>
          <w:rFonts w:ascii="Arial" w:eastAsia="Times New Roman" w:hAnsi="Arial" w:cs="Arial"/>
          <w:color w:val="1A1A1A"/>
          <w:lang w:eastAsia="en-GB"/>
        </w:rPr>
        <w:t>Lv</w:t>
      </w:r>
      <w:proofErr w:type="spellEnd"/>
      <w:r w:rsidRPr="00F20CDE">
        <w:rPr>
          <w:rFonts w:ascii="Arial" w:eastAsia="Times New Roman" w:hAnsi="Arial" w:cs="Arial"/>
          <w:color w:val="1A1A1A"/>
          <w:lang w:eastAsia="en-GB"/>
        </w:rPr>
        <w:t xml:space="preserve">, S Grasso, M Mishra, M </w:t>
      </w:r>
      <w:proofErr w:type="spellStart"/>
      <w:r w:rsidRPr="00F20CDE">
        <w:rPr>
          <w:rFonts w:ascii="Arial" w:eastAsia="Times New Roman" w:hAnsi="Arial" w:cs="Arial"/>
          <w:color w:val="1A1A1A"/>
          <w:lang w:eastAsia="en-GB"/>
        </w:rPr>
        <w:t>Estili</w:t>
      </w:r>
      <w:proofErr w:type="spellEnd"/>
      <w:r w:rsidRPr="00F20CDE">
        <w:rPr>
          <w:rFonts w:ascii="Arial" w:eastAsia="Times New Roman" w:hAnsi="Arial" w:cs="Arial"/>
          <w:color w:val="1A1A1A"/>
          <w:lang w:eastAsia="en-GB"/>
        </w:rPr>
        <w:t xml:space="preserve">, Y Yamauchi, B Kim, Y </w:t>
      </w:r>
      <w:proofErr w:type="spellStart"/>
      <w:r w:rsidRPr="00F20CDE">
        <w:rPr>
          <w:rFonts w:ascii="Arial" w:eastAsia="Times New Roman" w:hAnsi="Arial" w:cs="Arial"/>
          <w:color w:val="1A1A1A"/>
          <w:lang w:eastAsia="en-GB"/>
        </w:rPr>
        <w:t>Sakka</w:t>
      </w:r>
      <w:proofErr w:type="spellEnd"/>
      <w:r w:rsidRPr="00F20CDE">
        <w:rPr>
          <w:rFonts w:ascii="Arial" w:eastAsia="Times New Roman" w:hAnsi="Arial" w:cs="Arial"/>
          <w:color w:val="1A1A1A"/>
          <w:lang w:eastAsia="en-GB"/>
        </w:rPr>
        <w:t xml:space="preserve">, </w:t>
      </w:r>
      <w:r w:rsidRPr="00F20CDE">
        <w:rPr>
          <w:rFonts w:ascii="Arial" w:eastAsia="Times New Roman" w:hAnsi="Arial" w:cs="Arial"/>
          <w:b/>
          <w:bCs/>
          <w:color w:val="1A1A1A"/>
          <w:lang w:eastAsia="en-GB"/>
        </w:rPr>
        <w:t>Microstructure and Adsorption Property of Nano Carbide-derived Carbon (CDC) Synthesized at Ambient Temperature</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Materials Letters,</w:t>
      </w:r>
      <w:r w:rsidRPr="00F20CDE">
        <w:rPr>
          <w:rFonts w:ascii="Arial" w:eastAsia="Times New Roman" w:hAnsi="Arial" w:cs="Arial"/>
          <w:color w:val="1A1A1A"/>
          <w:lang w:eastAsia="en-GB"/>
        </w:rPr>
        <w:t> 130 188-191, 2014.</w:t>
      </w:r>
    </w:p>
    <w:p w14:paraId="79EEF4C1" w14:textId="208F063E"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S Grasso, T Saunders, H </w:t>
      </w:r>
      <w:proofErr w:type="spellStart"/>
      <w:r w:rsidRPr="00F20CDE">
        <w:rPr>
          <w:rFonts w:ascii="Arial" w:eastAsia="Times New Roman" w:hAnsi="Arial" w:cs="Arial"/>
          <w:color w:val="1A1A1A"/>
          <w:lang w:eastAsia="en-GB"/>
        </w:rPr>
        <w:t>Porwal</w:t>
      </w:r>
      <w:proofErr w:type="spellEnd"/>
      <w:r w:rsidRPr="00F20CDE">
        <w:rPr>
          <w:rFonts w:ascii="Arial" w:eastAsia="Times New Roman" w:hAnsi="Arial" w:cs="Arial"/>
          <w:color w:val="1A1A1A"/>
          <w:lang w:eastAsia="en-GB"/>
        </w:rPr>
        <w:t xml:space="preserve"> and MJ Reece, </w:t>
      </w:r>
      <w:r w:rsidRPr="00F20CDE">
        <w:rPr>
          <w:rFonts w:ascii="Arial" w:eastAsia="Times New Roman" w:hAnsi="Arial" w:cs="Arial"/>
          <w:b/>
          <w:bCs/>
          <w:color w:val="1A1A1A"/>
          <w:lang w:eastAsia="en-GB"/>
        </w:rPr>
        <w:t>Ultra-High Temperature Spark Plasma Sintering of α-</w:t>
      </w:r>
      <w:proofErr w:type="spellStart"/>
      <w:r w:rsidRPr="00F20CDE">
        <w:rPr>
          <w:rFonts w:ascii="Arial" w:eastAsia="Times New Roman" w:hAnsi="Arial" w:cs="Arial"/>
          <w:b/>
          <w:bCs/>
          <w:color w:val="1A1A1A"/>
          <w:lang w:eastAsia="en-GB"/>
        </w:rPr>
        <w:t>SiC</w:t>
      </w:r>
      <w:proofErr w:type="spellEnd"/>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Ceramics International</w:t>
      </w:r>
      <w:r w:rsidRPr="00F20CDE">
        <w:rPr>
          <w:rFonts w:ascii="Arial" w:eastAsia="Times New Roman" w:hAnsi="Arial" w:cs="Arial"/>
          <w:color w:val="1A1A1A"/>
          <w:lang w:eastAsia="en-GB"/>
        </w:rPr>
        <w:t>, 41 [1] 225-230, 2014.</w:t>
      </w:r>
    </w:p>
    <w:p w14:paraId="5F309795" w14:textId="587A8208"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R Harrison, O </w:t>
      </w:r>
      <w:proofErr w:type="spellStart"/>
      <w:r w:rsidRPr="00F20CDE">
        <w:rPr>
          <w:rFonts w:ascii="Arial" w:eastAsia="Times New Roman" w:hAnsi="Arial" w:cs="Arial"/>
          <w:color w:val="1A1A1A"/>
          <w:lang w:eastAsia="en-GB"/>
        </w:rPr>
        <w:t>Ridd</w:t>
      </w:r>
      <w:proofErr w:type="spellEnd"/>
      <w:r w:rsidRPr="00F20CDE">
        <w:rPr>
          <w:rFonts w:ascii="Arial" w:eastAsia="Times New Roman" w:hAnsi="Arial" w:cs="Arial"/>
          <w:color w:val="1A1A1A"/>
          <w:lang w:eastAsia="en-GB"/>
        </w:rPr>
        <w:t xml:space="preserve">, 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and WE Lee, </w:t>
      </w:r>
      <w:r w:rsidRPr="00F20CDE">
        <w:rPr>
          <w:rFonts w:ascii="Arial" w:eastAsia="Times New Roman" w:hAnsi="Arial" w:cs="Arial"/>
          <w:b/>
          <w:bCs/>
          <w:color w:val="1A1A1A"/>
          <w:lang w:eastAsia="en-GB"/>
        </w:rPr>
        <w:t xml:space="preserve">Thermophysical Characterisation Of </w:t>
      </w:r>
      <w:proofErr w:type="spellStart"/>
      <w:r w:rsidRPr="00F20CDE">
        <w:rPr>
          <w:rFonts w:ascii="Arial" w:eastAsia="Times New Roman" w:hAnsi="Arial" w:cs="Arial"/>
          <w:b/>
          <w:bCs/>
          <w:color w:val="1A1A1A"/>
          <w:lang w:eastAsia="en-GB"/>
        </w:rPr>
        <w:t>ZrC</w:t>
      </w:r>
      <w:r w:rsidRPr="00F20CDE">
        <w:rPr>
          <w:rFonts w:ascii="Arial" w:eastAsia="Times New Roman" w:hAnsi="Arial" w:cs="Arial"/>
          <w:b/>
          <w:bCs/>
          <w:color w:val="1A1A1A"/>
          <w:vertAlign w:val="subscript"/>
          <w:lang w:eastAsia="en-GB"/>
        </w:rPr>
        <w:t>x</w:t>
      </w:r>
      <w:r w:rsidRPr="00F20CDE">
        <w:rPr>
          <w:rFonts w:ascii="Arial" w:eastAsia="Times New Roman" w:hAnsi="Arial" w:cs="Arial"/>
          <w:b/>
          <w:bCs/>
          <w:color w:val="1A1A1A"/>
          <w:lang w:eastAsia="en-GB"/>
        </w:rPr>
        <w:t>N</w:t>
      </w:r>
      <w:r w:rsidRPr="00F20CDE">
        <w:rPr>
          <w:rFonts w:ascii="Arial" w:eastAsia="Times New Roman" w:hAnsi="Arial" w:cs="Arial"/>
          <w:b/>
          <w:bCs/>
          <w:color w:val="1A1A1A"/>
          <w:vertAlign w:val="subscript"/>
          <w:lang w:eastAsia="en-GB"/>
        </w:rPr>
        <w:t>y</w:t>
      </w:r>
      <w:proofErr w:type="spellEnd"/>
      <w:r w:rsidRPr="00F20CDE">
        <w:rPr>
          <w:rFonts w:ascii="Arial" w:eastAsia="Times New Roman" w:hAnsi="Arial" w:cs="Arial"/>
          <w:b/>
          <w:bCs/>
          <w:color w:val="1A1A1A"/>
          <w:lang w:eastAsia="en-GB"/>
        </w:rPr>
        <w:t> Ceramics Fabricated Via Carbothermal Reduction-Nitridation</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Nuclear Mats.</w:t>
      </w:r>
      <w:r w:rsidRPr="00F20CDE">
        <w:rPr>
          <w:rFonts w:ascii="Arial" w:eastAsia="Times New Roman" w:hAnsi="Arial" w:cs="Arial"/>
          <w:color w:val="1A1A1A"/>
          <w:lang w:eastAsia="en-GB"/>
        </w:rPr>
        <w:t>,454,46-</w:t>
      </w:r>
      <w:proofErr w:type="gramStart"/>
      <w:r w:rsidRPr="00F20CDE">
        <w:rPr>
          <w:rFonts w:ascii="Arial" w:eastAsia="Times New Roman" w:hAnsi="Arial" w:cs="Arial"/>
          <w:color w:val="1A1A1A"/>
          <w:lang w:eastAsia="en-GB"/>
        </w:rPr>
        <w:t>53 ,</w:t>
      </w:r>
      <w:proofErr w:type="gramEnd"/>
      <w:r w:rsidRPr="00F20CDE">
        <w:rPr>
          <w:rFonts w:ascii="Arial" w:eastAsia="Times New Roman" w:hAnsi="Arial" w:cs="Arial"/>
          <w:color w:val="1A1A1A"/>
          <w:lang w:eastAsia="en-GB"/>
        </w:rPr>
        <w:t xml:space="preserve"> 2014.</w:t>
      </w:r>
    </w:p>
    <w:p w14:paraId="6634188D" w14:textId="4FA07394" w:rsidR="00EC3104"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J Gonzalez-Julian, O Cedillos, S </w:t>
      </w:r>
      <w:proofErr w:type="spellStart"/>
      <w:r w:rsidRPr="00F20CDE">
        <w:rPr>
          <w:rFonts w:ascii="Arial" w:eastAsia="Times New Roman" w:hAnsi="Arial" w:cs="Arial"/>
          <w:color w:val="1A1A1A"/>
          <w:lang w:eastAsia="en-GB"/>
        </w:rPr>
        <w:t>Doring</w:t>
      </w:r>
      <w:proofErr w:type="spellEnd"/>
      <w:r w:rsidRPr="00F20CDE">
        <w:rPr>
          <w:rFonts w:ascii="Arial" w:eastAsia="Times New Roman" w:hAnsi="Arial" w:cs="Arial"/>
          <w:color w:val="1A1A1A"/>
          <w:lang w:eastAsia="en-GB"/>
        </w:rPr>
        <w:t xml:space="preserve">, S Nolte, O </w:t>
      </w:r>
      <w:proofErr w:type="spellStart"/>
      <w:r w:rsidRPr="00F20CDE">
        <w:rPr>
          <w:rFonts w:ascii="Arial" w:eastAsia="Times New Roman" w:hAnsi="Arial" w:cs="Arial"/>
          <w:color w:val="1A1A1A"/>
          <w:lang w:eastAsia="en-GB"/>
        </w:rPr>
        <w:t>Guillon</w:t>
      </w:r>
      <w:proofErr w:type="spellEnd"/>
      <w:r w:rsidRPr="00F20CDE">
        <w:rPr>
          <w:rFonts w:ascii="Arial" w:eastAsia="Times New Roman" w:hAnsi="Arial" w:cs="Arial"/>
          <w:color w:val="1A1A1A"/>
          <w:lang w:eastAsia="en-GB"/>
        </w:rPr>
        <w:t xml:space="preserve"> and WE Lee, </w:t>
      </w:r>
      <w:r w:rsidRPr="00F20CDE">
        <w:rPr>
          <w:rFonts w:ascii="Arial" w:eastAsia="Times New Roman" w:hAnsi="Arial" w:cs="Arial"/>
          <w:b/>
          <w:bCs/>
          <w:color w:val="1A1A1A"/>
          <w:lang w:eastAsia="en-GB"/>
        </w:rPr>
        <w:t>Enhanced Oxidation Resistance of ZrB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w:t>
      </w:r>
      <w:proofErr w:type="spellStart"/>
      <w:r w:rsidRPr="00F20CDE">
        <w:rPr>
          <w:rFonts w:ascii="Arial" w:eastAsia="Times New Roman" w:hAnsi="Arial" w:cs="Arial"/>
          <w:b/>
          <w:bCs/>
          <w:color w:val="1A1A1A"/>
          <w:lang w:eastAsia="en-GB"/>
        </w:rPr>
        <w:t>SiC</w:t>
      </w:r>
      <w:proofErr w:type="spellEnd"/>
      <w:r w:rsidRPr="00F20CDE">
        <w:rPr>
          <w:rFonts w:ascii="Arial" w:eastAsia="Times New Roman" w:hAnsi="Arial" w:cs="Arial"/>
          <w:b/>
          <w:bCs/>
          <w:color w:val="1A1A1A"/>
          <w:lang w:eastAsia="en-GB"/>
        </w:rPr>
        <w:t xml:space="preserve"> Composites Through </w:t>
      </w:r>
      <w:proofErr w:type="gramStart"/>
      <w:r w:rsidRPr="00F20CDE">
        <w:rPr>
          <w:rFonts w:ascii="Arial" w:eastAsia="Times New Roman" w:hAnsi="Arial" w:cs="Arial"/>
          <w:b/>
          <w:bCs/>
          <w:i/>
          <w:iCs/>
          <w:color w:val="1A1A1A"/>
          <w:lang w:eastAsia="en-GB"/>
        </w:rPr>
        <w:t>In</w:t>
      </w:r>
      <w:proofErr w:type="gramEnd"/>
      <w:r w:rsidRPr="00F20CDE">
        <w:rPr>
          <w:rFonts w:ascii="Arial" w:eastAsia="Times New Roman" w:hAnsi="Arial" w:cs="Arial"/>
          <w:b/>
          <w:bCs/>
          <w:i/>
          <w:iCs/>
          <w:color w:val="1A1A1A"/>
          <w:lang w:eastAsia="en-GB"/>
        </w:rPr>
        <w:t xml:space="preserve"> Situ</w:t>
      </w:r>
      <w:r w:rsidRPr="00F20CDE">
        <w:rPr>
          <w:rFonts w:ascii="Arial" w:eastAsia="Times New Roman" w:hAnsi="Arial" w:cs="Arial"/>
          <w:b/>
          <w:bCs/>
          <w:color w:val="1A1A1A"/>
          <w:lang w:eastAsia="en-GB"/>
        </w:rPr>
        <w:t> Reaction of Gadolinium Oxide in Patterned Surface Cavities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Euro. Ceram. Soc.</w:t>
      </w:r>
      <w:r w:rsidRPr="00F20CDE">
        <w:rPr>
          <w:rFonts w:ascii="Arial" w:eastAsia="Times New Roman" w:hAnsi="Arial" w:cs="Arial"/>
          <w:color w:val="1A1A1A"/>
          <w:lang w:eastAsia="en-GB"/>
        </w:rPr>
        <w:t>, 34,4157-4166, 2014.</w:t>
      </w:r>
    </w:p>
    <w:p w14:paraId="597EE77B" w14:textId="7C2D06DF" w:rsidR="00AE1CC0" w:rsidRPr="00E36368" w:rsidRDefault="00AE1CC0" w:rsidP="00E36368">
      <w:pPr>
        <w:numPr>
          <w:ilvl w:val="0"/>
          <w:numId w:val="28"/>
        </w:numPr>
        <w:shd w:val="clear" w:color="auto" w:fill="FFFFFF"/>
        <w:tabs>
          <w:tab w:val="clear" w:pos="720"/>
        </w:tabs>
        <w:spacing w:after="0" w:line="240" w:lineRule="auto"/>
        <w:ind w:left="426" w:hanging="426"/>
        <w:rPr>
          <w:rFonts w:ascii="Arial" w:eastAsia="Times New Roman" w:hAnsi="Arial" w:cs="Arial"/>
          <w:b/>
          <w:color w:val="1A1A1A"/>
          <w:lang w:eastAsia="en-GB"/>
        </w:rPr>
      </w:pPr>
      <w:r w:rsidRPr="00AE1CC0">
        <w:rPr>
          <w:rFonts w:ascii="Arial" w:eastAsia="Times New Roman" w:hAnsi="Arial" w:cs="Arial"/>
          <w:color w:val="1A1A1A"/>
          <w:lang w:eastAsia="en-GB"/>
        </w:rPr>
        <w:t>H</w:t>
      </w:r>
      <w:r>
        <w:rPr>
          <w:rFonts w:ascii="Arial" w:eastAsia="Times New Roman" w:hAnsi="Arial" w:cs="Arial"/>
          <w:color w:val="1A1A1A"/>
          <w:lang w:eastAsia="en-GB"/>
        </w:rPr>
        <w:t xml:space="preserve"> </w:t>
      </w:r>
      <w:r w:rsidRPr="00AE1CC0">
        <w:rPr>
          <w:rFonts w:ascii="Arial" w:eastAsia="Times New Roman" w:hAnsi="Arial" w:cs="Arial"/>
          <w:color w:val="1A1A1A"/>
          <w:lang w:eastAsia="en-GB"/>
        </w:rPr>
        <w:t>Zhang</w:t>
      </w:r>
      <w:r>
        <w:rPr>
          <w:rFonts w:ascii="Arial" w:eastAsia="Times New Roman" w:hAnsi="Arial" w:cs="Arial"/>
          <w:color w:val="1A1A1A"/>
          <w:lang w:eastAsia="en-GB"/>
        </w:rPr>
        <w:t xml:space="preserve">, </w:t>
      </w:r>
      <w:r w:rsidRPr="00AE1CC0">
        <w:rPr>
          <w:rFonts w:ascii="Arial" w:eastAsia="Times New Roman" w:hAnsi="Arial" w:cs="Arial"/>
          <w:color w:val="1A1A1A"/>
          <w:lang w:eastAsia="en-GB"/>
        </w:rPr>
        <w:t>C</w:t>
      </w:r>
      <w:r>
        <w:rPr>
          <w:rFonts w:ascii="Arial" w:eastAsia="Times New Roman" w:hAnsi="Arial" w:cs="Arial"/>
          <w:color w:val="1A1A1A"/>
          <w:lang w:eastAsia="en-GB"/>
        </w:rPr>
        <w:t xml:space="preserve"> </w:t>
      </w:r>
      <w:r w:rsidRPr="00AE1CC0">
        <w:rPr>
          <w:rFonts w:ascii="Arial" w:eastAsia="Times New Roman" w:hAnsi="Arial" w:cs="Arial"/>
          <w:color w:val="1A1A1A"/>
          <w:lang w:eastAsia="en-GB"/>
        </w:rPr>
        <w:t>Hu</w:t>
      </w:r>
      <w:r>
        <w:rPr>
          <w:rFonts w:ascii="Arial" w:eastAsia="Times New Roman" w:hAnsi="Arial" w:cs="Arial"/>
          <w:color w:val="1A1A1A"/>
          <w:lang w:eastAsia="en-GB"/>
        </w:rPr>
        <w:t xml:space="preserve">, </w:t>
      </w:r>
      <w:r w:rsidRPr="00AE1CC0">
        <w:rPr>
          <w:rFonts w:ascii="Arial" w:eastAsia="Times New Roman" w:hAnsi="Arial" w:cs="Arial"/>
          <w:color w:val="1A1A1A"/>
          <w:lang w:eastAsia="en-GB"/>
        </w:rPr>
        <w:t>J</w:t>
      </w:r>
      <w:r>
        <w:rPr>
          <w:rFonts w:ascii="Arial" w:eastAsia="Times New Roman" w:hAnsi="Arial" w:cs="Arial"/>
          <w:color w:val="1A1A1A"/>
          <w:lang w:eastAsia="en-GB"/>
        </w:rPr>
        <w:t xml:space="preserve"> </w:t>
      </w:r>
      <w:r w:rsidRPr="00AE1CC0">
        <w:rPr>
          <w:rFonts w:ascii="Arial" w:eastAsia="Times New Roman" w:hAnsi="Arial" w:cs="Arial"/>
          <w:color w:val="1A1A1A"/>
          <w:lang w:eastAsia="en-GB"/>
        </w:rPr>
        <w:t>L</w:t>
      </w:r>
      <w:r>
        <w:rPr>
          <w:rFonts w:ascii="Arial" w:eastAsia="Times New Roman" w:hAnsi="Arial" w:cs="Arial"/>
          <w:color w:val="1A1A1A"/>
          <w:lang w:eastAsia="en-GB"/>
        </w:rPr>
        <w:t xml:space="preserve">u, </w:t>
      </w:r>
      <w:r w:rsidRPr="00AE1CC0">
        <w:rPr>
          <w:rFonts w:ascii="Arial" w:eastAsia="Times New Roman" w:hAnsi="Arial" w:cs="Arial"/>
          <w:color w:val="1A1A1A"/>
          <w:lang w:eastAsia="en-GB"/>
        </w:rPr>
        <w:t>S</w:t>
      </w:r>
      <w:r>
        <w:rPr>
          <w:rFonts w:ascii="Arial" w:eastAsia="Times New Roman" w:hAnsi="Arial" w:cs="Arial"/>
          <w:color w:val="1A1A1A"/>
          <w:lang w:eastAsia="en-GB"/>
        </w:rPr>
        <w:t xml:space="preserve"> </w:t>
      </w:r>
      <w:r w:rsidRPr="00AE1CC0">
        <w:rPr>
          <w:rFonts w:ascii="Arial" w:eastAsia="Times New Roman" w:hAnsi="Arial" w:cs="Arial"/>
          <w:color w:val="1A1A1A"/>
          <w:lang w:eastAsia="en-GB"/>
        </w:rPr>
        <w:t>G</w:t>
      </w:r>
      <w:r>
        <w:rPr>
          <w:rFonts w:ascii="Arial" w:eastAsia="Times New Roman" w:hAnsi="Arial" w:cs="Arial"/>
          <w:color w:val="1A1A1A"/>
          <w:lang w:eastAsia="en-GB"/>
        </w:rPr>
        <w:t xml:space="preserve">rasso, </w:t>
      </w:r>
      <w:r w:rsidRPr="00AE1CC0">
        <w:rPr>
          <w:rFonts w:ascii="Arial" w:eastAsia="Times New Roman" w:hAnsi="Arial" w:cs="Arial"/>
          <w:color w:val="1A1A1A"/>
          <w:lang w:eastAsia="en-GB"/>
        </w:rPr>
        <w:t>M</w:t>
      </w:r>
      <w:r>
        <w:rPr>
          <w:rFonts w:ascii="Arial" w:eastAsia="Times New Roman" w:hAnsi="Arial" w:cs="Arial"/>
          <w:color w:val="1A1A1A"/>
          <w:lang w:eastAsia="en-GB"/>
        </w:rPr>
        <w:t xml:space="preserve"> </w:t>
      </w:r>
      <w:r w:rsidRPr="00AE1CC0">
        <w:rPr>
          <w:rFonts w:ascii="Arial" w:eastAsia="Times New Roman" w:hAnsi="Arial" w:cs="Arial"/>
          <w:color w:val="1A1A1A"/>
          <w:lang w:eastAsia="en-GB"/>
        </w:rPr>
        <w:t>M</w:t>
      </w:r>
      <w:r>
        <w:rPr>
          <w:rFonts w:ascii="Arial" w:eastAsia="Times New Roman" w:hAnsi="Arial" w:cs="Arial"/>
          <w:color w:val="1A1A1A"/>
          <w:lang w:eastAsia="en-GB"/>
        </w:rPr>
        <w:t xml:space="preserve">ishra, </w:t>
      </w:r>
      <w:r w:rsidRPr="00AE1CC0">
        <w:rPr>
          <w:rFonts w:ascii="Arial" w:eastAsia="Times New Roman" w:hAnsi="Arial" w:cs="Arial"/>
          <w:color w:val="1A1A1A"/>
          <w:lang w:eastAsia="en-GB"/>
        </w:rPr>
        <w:t>M</w:t>
      </w:r>
      <w:r>
        <w:rPr>
          <w:rFonts w:ascii="Arial" w:eastAsia="Times New Roman" w:hAnsi="Arial" w:cs="Arial"/>
          <w:color w:val="1A1A1A"/>
          <w:lang w:eastAsia="en-GB"/>
        </w:rPr>
        <w:t xml:space="preserve"> </w:t>
      </w:r>
      <w:proofErr w:type="spellStart"/>
      <w:r>
        <w:rPr>
          <w:rFonts w:ascii="Arial" w:eastAsia="Times New Roman" w:hAnsi="Arial" w:cs="Arial"/>
          <w:color w:val="1A1A1A"/>
          <w:lang w:eastAsia="en-GB"/>
        </w:rPr>
        <w:t>E</w:t>
      </w:r>
      <w:r w:rsidRPr="00AE1CC0">
        <w:rPr>
          <w:rFonts w:ascii="Arial" w:eastAsia="Times New Roman" w:hAnsi="Arial" w:cs="Arial"/>
          <w:color w:val="1A1A1A"/>
          <w:lang w:eastAsia="en-GB"/>
        </w:rPr>
        <w:t>stili</w:t>
      </w:r>
      <w:proofErr w:type="spellEnd"/>
      <w:r>
        <w:rPr>
          <w:rFonts w:ascii="Arial" w:eastAsia="Times New Roman" w:hAnsi="Arial" w:cs="Arial"/>
          <w:color w:val="1A1A1A"/>
          <w:lang w:eastAsia="en-GB"/>
        </w:rPr>
        <w:t xml:space="preserve">, </w:t>
      </w:r>
      <w:r w:rsidRPr="00AE1CC0">
        <w:rPr>
          <w:rFonts w:ascii="Arial" w:eastAsia="Times New Roman" w:hAnsi="Arial" w:cs="Arial"/>
          <w:color w:val="1A1A1A"/>
          <w:lang w:eastAsia="en-GB"/>
        </w:rPr>
        <w:t>Y</w:t>
      </w:r>
      <w:r>
        <w:rPr>
          <w:rFonts w:ascii="Arial" w:eastAsia="Times New Roman" w:hAnsi="Arial" w:cs="Arial"/>
          <w:color w:val="1A1A1A"/>
          <w:lang w:eastAsia="en-GB"/>
        </w:rPr>
        <w:t xml:space="preserve"> </w:t>
      </w:r>
      <w:proofErr w:type="gramStart"/>
      <w:r>
        <w:rPr>
          <w:rFonts w:ascii="Arial" w:eastAsia="Times New Roman" w:hAnsi="Arial" w:cs="Arial"/>
          <w:color w:val="1A1A1A"/>
          <w:lang w:eastAsia="en-GB"/>
        </w:rPr>
        <w:t>Y</w:t>
      </w:r>
      <w:r w:rsidRPr="00AE1CC0">
        <w:rPr>
          <w:rFonts w:ascii="Arial" w:eastAsia="Times New Roman" w:hAnsi="Arial" w:cs="Arial"/>
          <w:color w:val="1A1A1A"/>
          <w:lang w:eastAsia="en-GB"/>
        </w:rPr>
        <w:t>amauchi</w:t>
      </w:r>
      <w:r>
        <w:rPr>
          <w:rFonts w:ascii="Arial" w:eastAsia="Times New Roman" w:hAnsi="Arial" w:cs="Arial"/>
          <w:color w:val="1A1A1A"/>
          <w:lang w:eastAsia="en-GB"/>
        </w:rPr>
        <w:t xml:space="preserve">,  </w:t>
      </w:r>
      <w:r w:rsidRPr="00AE1CC0">
        <w:rPr>
          <w:rFonts w:ascii="Arial" w:eastAsia="Times New Roman" w:hAnsi="Arial" w:cs="Arial"/>
          <w:color w:val="1A1A1A"/>
          <w:lang w:eastAsia="en-GB"/>
        </w:rPr>
        <w:t>B</w:t>
      </w:r>
      <w:proofErr w:type="gramEnd"/>
      <w:r>
        <w:rPr>
          <w:rFonts w:ascii="Arial" w:eastAsia="Times New Roman" w:hAnsi="Arial" w:cs="Arial"/>
          <w:color w:val="1A1A1A"/>
          <w:lang w:eastAsia="en-GB"/>
        </w:rPr>
        <w:t xml:space="preserve"> </w:t>
      </w:r>
      <w:r w:rsidRPr="00AE1CC0">
        <w:rPr>
          <w:rFonts w:ascii="Arial" w:eastAsia="Times New Roman" w:hAnsi="Arial" w:cs="Arial"/>
          <w:color w:val="1A1A1A"/>
          <w:lang w:eastAsia="en-GB"/>
        </w:rPr>
        <w:t>K</w:t>
      </w:r>
      <w:r>
        <w:rPr>
          <w:rFonts w:ascii="Arial" w:eastAsia="Times New Roman" w:hAnsi="Arial" w:cs="Arial"/>
          <w:color w:val="1A1A1A"/>
          <w:lang w:eastAsia="en-GB"/>
        </w:rPr>
        <w:t xml:space="preserve">im, </w:t>
      </w:r>
      <w:r w:rsidRPr="00AE1CC0">
        <w:rPr>
          <w:rFonts w:ascii="Arial" w:eastAsia="Times New Roman" w:hAnsi="Arial" w:cs="Arial"/>
          <w:color w:val="1A1A1A"/>
          <w:lang w:eastAsia="en-GB"/>
        </w:rPr>
        <w:t>Y</w:t>
      </w:r>
      <w:r>
        <w:rPr>
          <w:rFonts w:ascii="Arial" w:eastAsia="Times New Roman" w:hAnsi="Arial" w:cs="Arial"/>
          <w:color w:val="1A1A1A"/>
          <w:lang w:eastAsia="en-GB"/>
        </w:rPr>
        <w:t xml:space="preserve"> </w:t>
      </w:r>
      <w:proofErr w:type="spellStart"/>
      <w:r w:rsidRPr="00AE1CC0">
        <w:rPr>
          <w:rFonts w:ascii="Arial" w:eastAsia="Times New Roman" w:hAnsi="Arial" w:cs="Arial"/>
          <w:color w:val="1A1A1A"/>
          <w:lang w:eastAsia="en-GB"/>
        </w:rPr>
        <w:t>Sakka</w:t>
      </w:r>
      <w:proofErr w:type="spellEnd"/>
      <w:r w:rsidR="00E36368">
        <w:rPr>
          <w:rFonts w:ascii="Arial" w:eastAsia="Times New Roman" w:hAnsi="Arial" w:cs="Arial"/>
          <w:color w:val="1A1A1A"/>
          <w:lang w:eastAsia="en-GB"/>
        </w:rPr>
        <w:t xml:space="preserve">. </w:t>
      </w:r>
      <w:r w:rsidR="00E36368" w:rsidRPr="00E36368">
        <w:rPr>
          <w:rFonts w:ascii="Arial" w:eastAsia="Times New Roman" w:hAnsi="Arial" w:cs="Arial"/>
          <w:b/>
          <w:color w:val="1A1A1A"/>
          <w:lang w:eastAsia="en-GB"/>
        </w:rPr>
        <w:t xml:space="preserve">Microstructure and adsorption property of </w:t>
      </w:r>
      <w:proofErr w:type="spellStart"/>
      <w:r w:rsidR="00E36368" w:rsidRPr="00E36368">
        <w:rPr>
          <w:rFonts w:ascii="Arial" w:eastAsia="Times New Roman" w:hAnsi="Arial" w:cs="Arial"/>
          <w:b/>
          <w:color w:val="1A1A1A"/>
          <w:lang w:eastAsia="en-GB"/>
        </w:rPr>
        <w:t>nanocarbide</w:t>
      </w:r>
      <w:proofErr w:type="spellEnd"/>
      <w:r w:rsidR="00E36368" w:rsidRPr="00E36368">
        <w:rPr>
          <w:rFonts w:ascii="Arial" w:eastAsia="Times New Roman" w:hAnsi="Arial" w:cs="Arial"/>
          <w:b/>
          <w:color w:val="1A1A1A"/>
          <w:lang w:eastAsia="en-GB"/>
        </w:rPr>
        <w:t>-derived carbon (CDC) synthesized at ambient temperature</w:t>
      </w:r>
      <w:r w:rsidR="00E36368">
        <w:rPr>
          <w:rFonts w:ascii="Arial" w:eastAsia="Times New Roman" w:hAnsi="Arial" w:cs="Arial"/>
          <w:color w:val="1A1A1A"/>
          <w:lang w:eastAsia="en-GB"/>
        </w:rPr>
        <w:t xml:space="preserve">. </w:t>
      </w:r>
      <w:r w:rsidR="00E36368">
        <w:rPr>
          <w:rFonts w:ascii="Arial" w:eastAsia="Times New Roman" w:hAnsi="Arial" w:cs="Arial"/>
          <w:i/>
          <w:color w:val="1A1A1A"/>
          <w:lang w:eastAsia="en-GB"/>
        </w:rPr>
        <w:t>Materials Letters</w:t>
      </w:r>
      <w:r w:rsidR="00E36368">
        <w:rPr>
          <w:rFonts w:ascii="Arial" w:eastAsia="Times New Roman" w:hAnsi="Arial" w:cs="Arial"/>
          <w:color w:val="1A1A1A"/>
          <w:lang w:eastAsia="en-GB"/>
        </w:rPr>
        <w:t xml:space="preserve"> 130 188-191 2014.</w:t>
      </w:r>
    </w:p>
    <w:p w14:paraId="779EC8DD" w14:textId="3010F667"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R Harrison, O </w:t>
      </w:r>
      <w:proofErr w:type="spellStart"/>
      <w:r w:rsidRPr="00F20CDE">
        <w:rPr>
          <w:rFonts w:ascii="Arial" w:eastAsia="Times New Roman" w:hAnsi="Arial" w:cs="Arial"/>
          <w:color w:val="1A1A1A"/>
          <w:lang w:eastAsia="en-GB"/>
        </w:rPr>
        <w:t>Ridd</w:t>
      </w:r>
      <w:proofErr w:type="spellEnd"/>
      <w:r w:rsidRPr="00F20CDE">
        <w:rPr>
          <w:rFonts w:ascii="Arial" w:eastAsia="Times New Roman" w:hAnsi="Arial" w:cs="Arial"/>
          <w:color w:val="1A1A1A"/>
          <w:lang w:eastAsia="en-GB"/>
        </w:rPr>
        <w:t xml:space="preserve">, 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and WE Lee, </w:t>
      </w:r>
      <w:r w:rsidRPr="00F20CDE">
        <w:rPr>
          <w:rFonts w:ascii="Arial" w:eastAsia="Times New Roman" w:hAnsi="Arial" w:cs="Arial"/>
          <w:b/>
          <w:bCs/>
          <w:color w:val="1A1A1A"/>
          <w:lang w:eastAsia="en-GB"/>
        </w:rPr>
        <w:t xml:space="preserve">Synthesis and Characterisation of </w:t>
      </w:r>
      <w:proofErr w:type="spellStart"/>
      <w:r w:rsidRPr="00F20CDE">
        <w:rPr>
          <w:rFonts w:ascii="Arial" w:eastAsia="Times New Roman" w:hAnsi="Arial" w:cs="Arial"/>
          <w:b/>
          <w:bCs/>
          <w:color w:val="1A1A1A"/>
          <w:lang w:eastAsia="en-GB"/>
        </w:rPr>
        <w:t>ZrCxNy</w:t>
      </w:r>
      <w:proofErr w:type="spellEnd"/>
      <w:r w:rsidRPr="00F20CDE">
        <w:rPr>
          <w:rFonts w:ascii="Arial" w:eastAsia="Times New Roman" w:hAnsi="Arial" w:cs="Arial"/>
          <w:b/>
          <w:bCs/>
          <w:color w:val="1A1A1A"/>
          <w:lang w:eastAsia="en-GB"/>
        </w:rPr>
        <w:t xml:space="preserve"> Ceramics via Carbothermic Reduction-Nitridation</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Nuclear Mats.</w:t>
      </w:r>
    </w:p>
    <w:p w14:paraId="218CB8DA" w14:textId="71877EA6"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T Saunders, S </w:t>
      </w:r>
      <w:proofErr w:type="gramStart"/>
      <w:r w:rsidRPr="00F20CDE">
        <w:rPr>
          <w:rFonts w:ascii="Arial" w:eastAsia="Times New Roman" w:hAnsi="Arial" w:cs="Arial"/>
          <w:color w:val="1A1A1A"/>
          <w:lang w:eastAsia="en-GB"/>
        </w:rPr>
        <w:t>Grasso,  MJ</w:t>
      </w:r>
      <w:proofErr w:type="gramEnd"/>
      <w:r w:rsidRPr="00F20CDE">
        <w:rPr>
          <w:rFonts w:ascii="Arial" w:eastAsia="Times New Roman" w:hAnsi="Arial" w:cs="Arial"/>
          <w:color w:val="1A1A1A"/>
          <w:lang w:eastAsia="en-GB"/>
        </w:rPr>
        <w:t xml:space="preserve"> Reece, </w:t>
      </w:r>
      <w:r w:rsidRPr="00F20CDE">
        <w:rPr>
          <w:rFonts w:ascii="Arial" w:eastAsia="Times New Roman" w:hAnsi="Arial" w:cs="Arial"/>
          <w:b/>
          <w:bCs/>
          <w:color w:val="1A1A1A"/>
          <w:lang w:eastAsia="en-GB"/>
        </w:rPr>
        <w:t>Plasma Formation during Electric Discharge (50V) through Conductive Powder Compacts</w:t>
      </w:r>
      <w:r w:rsidRPr="00F20CDE">
        <w:rPr>
          <w:rFonts w:ascii="Arial" w:eastAsia="Times New Roman" w:hAnsi="Arial" w:cs="Arial"/>
          <w:color w:val="1A1A1A"/>
          <w:lang w:eastAsia="en-GB"/>
        </w:rPr>
        <w:t>,</w:t>
      </w:r>
      <w:r w:rsidRPr="00F20CDE">
        <w:rPr>
          <w:rFonts w:ascii="Arial" w:eastAsia="Times New Roman" w:hAnsi="Arial" w:cs="Arial"/>
          <w:i/>
          <w:iCs/>
          <w:color w:val="1A1A1A"/>
          <w:lang w:eastAsia="en-GB"/>
        </w:rPr>
        <w:t> </w:t>
      </w:r>
      <w:proofErr w:type="spellStart"/>
      <w:r w:rsidRPr="00F20CDE">
        <w:rPr>
          <w:rFonts w:ascii="Arial" w:eastAsia="Times New Roman" w:hAnsi="Arial" w:cs="Arial"/>
          <w:i/>
          <w:iCs/>
          <w:color w:val="1A1A1A"/>
          <w:lang w:eastAsia="en-GB"/>
        </w:rPr>
        <w:t>J.Eur</w:t>
      </w:r>
      <w:proofErr w:type="spellEnd"/>
      <w:r w:rsidRPr="00F20CDE">
        <w:rPr>
          <w:rFonts w:ascii="Arial" w:eastAsia="Times New Roman" w:hAnsi="Arial" w:cs="Arial"/>
          <w:i/>
          <w:iCs/>
          <w:color w:val="1A1A1A"/>
          <w:lang w:eastAsia="en-GB"/>
        </w:rPr>
        <w:t>. Ceram. Soc.</w:t>
      </w:r>
      <w:r w:rsidRPr="00F20CDE">
        <w:rPr>
          <w:rFonts w:ascii="Arial" w:eastAsia="Times New Roman" w:hAnsi="Arial" w:cs="Arial"/>
          <w:color w:val="1A1A1A"/>
          <w:lang w:eastAsia="en-GB"/>
        </w:rPr>
        <w:t>, 35 [3] 871–877, 2015.</w:t>
      </w:r>
    </w:p>
    <w:p w14:paraId="2E9C52B2" w14:textId="440660EC"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E Zapata-</w:t>
      </w:r>
      <w:proofErr w:type="spellStart"/>
      <w:r w:rsidRPr="00F20CDE">
        <w:rPr>
          <w:rFonts w:ascii="Arial" w:eastAsia="Times New Roman" w:hAnsi="Arial" w:cs="Arial"/>
          <w:color w:val="1A1A1A"/>
          <w:lang w:eastAsia="en-GB"/>
        </w:rPr>
        <w:t>Solvas</w:t>
      </w:r>
      <w:proofErr w:type="spellEnd"/>
      <w:r w:rsidRPr="00F20CDE">
        <w:rPr>
          <w:rFonts w:ascii="Arial" w:eastAsia="Times New Roman" w:hAnsi="Arial" w:cs="Arial"/>
          <w:color w:val="1A1A1A"/>
          <w:lang w:eastAsia="en-GB"/>
        </w:rPr>
        <w:t xml:space="preserve">, CM Carney, A Katz, P Brown, WE Lee, </w:t>
      </w:r>
      <w:r w:rsidRPr="00F20CDE">
        <w:rPr>
          <w:rFonts w:ascii="Arial" w:eastAsia="Times New Roman" w:hAnsi="Arial" w:cs="Arial"/>
          <w:b/>
          <w:bCs/>
          <w:color w:val="1A1A1A"/>
          <w:lang w:eastAsia="en-GB"/>
        </w:rPr>
        <w:t>Microstructural Evolution of HfB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–based Ceramics during Oxidation at 1600</w:t>
      </w:r>
      <w:r w:rsidRPr="00F20CDE">
        <w:rPr>
          <w:rFonts w:ascii="Arial" w:eastAsia="Times New Roman" w:hAnsi="Arial" w:cs="Arial"/>
          <w:b/>
          <w:bCs/>
          <w:color w:val="1A1A1A"/>
          <w:vertAlign w:val="superscript"/>
          <w:lang w:eastAsia="en-GB"/>
        </w:rPr>
        <w:t>o</w:t>
      </w:r>
      <w:r w:rsidRPr="00F20CDE">
        <w:rPr>
          <w:rFonts w:ascii="Arial" w:eastAsia="Times New Roman" w:hAnsi="Arial" w:cs="Arial"/>
          <w:b/>
          <w:bCs/>
          <w:color w:val="1A1A1A"/>
          <w:lang w:eastAsia="en-GB"/>
        </w:rPr>
        <w:t>C to 2000</w:t>
      </w:r>
      <w:r w:rsidRPr="00F20CDE">
        <w:rPr>
          <w:rFonts w:ascii="Arial" w:eastAsia="Times New Roman" w:hAnsi="Arial" w:cs="Arial"/>
          <w:b/>
          <w:bCs/>
          <w:color w:val="1A1A1A"/>
          <w:vertAlign w:val="superscript"/>
          <w:lang w:eastAsia="en-GB"/>
        </w:rPr>
        <w:t>o</w:t>
      </w:r>
      <w:r w:rsidRPr="00F20CDE">
        <w:rPr>
          <w:rFonts w:ascii="Arial" w:eastAsia="Times New Roman" w:hAnsi="Arial" w:cs="Arial"/>
          <w:b/>
          <w:bCs/>
          <w:color w:val="1A1A1A"/>
          <w:lang w:eastAsia="en-GB"/>
        </w:rPr>
        <w:t>C</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Adv. in Applied Ceramics</w:t>
      </w:r>
      <w:r w:rsidRPr="00F20CDE">
        <w:rPr>
          <w:rFonts w:ascii="Arial" w:eastAsia="Times New Roman" w:hAnsi="Arial" w:cs="Arial"/>
          <w:color w:val="1A1A1A"/>
          <w:lang w:eastAsia="en-GB"/>
        </w:rPr>
        <w:t>. 114 [5] 277-295, 2015.</w:t>
      </w:r>
    </w:p>
    <w:p w14:paraId="3E1D45CA" w14:textId="6258EC92"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JGP Binner, B </w:t>
      </w:r>
      <w:proofErr w:type="spellStart"/>
      <w:r w:rsidRPr="00F20CDE">
        <w:rPr>
          <w:rFonts w:ascii="Arial" w:eastAsia="Times New Roman" w:hAnsi="Arial" w:cs="Arial"/>
          <w:color w:val="1A1A1A"/>
          <w:lang w:eastAsia="en-GB"/>
        </w:rPr>
        <w:t>Vaidhyanathan</w:t>
      </w:r>
      <w:proofErr w:type="spellEnd"/>
      <w:r w:rsidRPr="00F20CDE">
        <w:rPr>
          <w:rFonts w:ascii="Arial" w:eastAsia="Times New Roman" w:hAnsi="Arial" w:cs="Arial"/>
          <w:color w:val="1A1A1A"/>
          <w:lang w:eastAsia="en-GB"/>
        </w:rPr>
        <w:t xml:space="preserve">, D </w:t>
      </w:r>
      <w:proofErr w:type="spellStart"/>
      <w:r w:rsidRPr="00F20CDE">
        <w:rPr>
          <w:rFonts w:ascii="Arial" w:eastAsia="Times New Roman" w:hAnsi="Arial" w:cs="Arial"/>
          <w:color w:val="1A1A1A"/>
          <w:lang w:eastAsia="en-GB"/>
        </w:rPr>
        <w:t>Jaglin</w:t>
      </w:r>
      <w:proofErr w:type="spellEnd"/>
      <w:r w:rsidRPr="00F20CDE">
        <w:rPr>
          <w:rFonts w:ascii="Arial" w:eastAsia="Times New Roman" w:hAnsi="Arial" w:cs="Arial"/>
          <w:color w:val="1A1A1A"/>
          <w:lang w:eastAsia="en-GB"/>
        </w:rPr>
        <w:t xml:space="preserve">, S Needham, </w:t>
      </w:r>
      <w:r w:rsidRPr="00F20CDE">
        <w:rPr>
          <w:rFonts w:ascii="Arial" w:eastAsia="Times New Roman" w:hAnsi="Arial" w:cs="Arial"/>
          <w:b/>
          <w:bCs/>
          <w:color w:val="1A1A1A"/>
          <w:lang w:eastAsia="en-GB"/>
        </w:rPr>
        <w:t xml:space="preserve">Use of Electrophoretic Impregnation </w:t>
      </w:r>
      <w:proofErr w:type="gramStart"/>
      <w:r w:rsidRPr="00F20CDE">
        <w:rPr>
          <w:rFonts w:ascii="Arial" w:eastAsia="Times New Roman" w:hAnsi="Arial" w:cs="Arial"/>
          <w:b/>
          <w:bCs/>
          <w:color w:val="1A1A1A"/>
          <w:lang w:eastAsia="en-GB"/>
        </w:rPr>
        <w:t>And</w:t>
      </w:r>
      <w:proofErr w:type="gramEnd"/>
      <w:r w:rsidRPr="00F20CDE">
        <w:rPr>
          <w:rFonts w:ascii="Arial" w:eastAsia="Times New Roman" w:hAnsi="Arial" w:cs="Arial"/>
          <w:b/>
          <w:bCs/>
          <w:color w:val="1A1A1A"/>
          <w:lang w:eastAsia="en-GB"/>
        </w:rPr>
        <w:t xml:space="preserve"> Vacuum Bagging To Impregnate Sic Powder Into Sic Fibre Preforms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S. Int. J. Appl. Ceram. Tech</w:t>
      </w:r>
      <w:r w:rsidRPr="00F20CDE">
        <w:rPr>
          <w:rFonts w:ascii="Arial" w:eastAsia="Times New Roman" w:hAnsi="Arial" w:cs="Arial"/>
          <w:color w:val="1A1A1A"/>
          <w:lang w:eastAsia="en-GB"/>
        </w:rPr>
        <w:t>., 12 [1] 212–222, 2015.</w:t>
      </w:r>
    </w:p>
    <w:p w14:paraId="040B2908" w14:textId="14D0B53C"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lastRenderedPageBreak/>
        <w:t xml:space="preserve">S Venugopal, 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A Paul, B </w:t>
      </w:r>
      <w:proofErr w:type="spellStart"/>
      <w:r w:rsidRPr="00F20CDE">
        <w:rPr>
          <w:rFonts w:ascii="Arial" w:eastAsia="Times New Roman" w:hAnsi="Arial" w:cs="Arial"/>
          <w:color w:val="1A1A1A"/>
          <w:lang w:eastAsia="en-GB"/>
        </w:rPr>
        <w:t>Vaidhyanathan</w:t>
      </w:r>
      <w:proofErr w:type="spellEnd"/>
      <w:r w:rsidRPr="00F20CDE">
        <w:rPr>
          <w:rFonts w:ascii="Arial" w:eastAsia="Times New Roman" w:hAnsi="Arial" w:cs="Arial"/>
          <w:color w:val="1A1A1A"/>
          <w:lang w:eastAsia="en-GB"/>
        </w:rPr>
        <w:t xml:space="preserve">, JGP </w:t>
      </w:r>
      <w:proofErr w:type="spellStart"/>
      <w:proofErr w:type="gramStart"/>
      <w:r w:rsidRPr="00F20CDE">
        <w:rPr>
          <w:rFonts w:ascii="Arial" w:eastAsia="Times New Roman" w:hAnsi="Arial" w:cs="Arial"/>
          <w:color w:val="1A1A1A"/>
          <w:lang w:eastAsia="en-GB"/>
        </w:rPr>
        <w:t>Binner,PM</w:t>
      </w:r>
      <w:proofErr w:type="spellEnd"/>
      <w:proofErr w:type="gramEnd"/>
      <w:r w:rsidRPr="00F20CDE">
        <w:rPr>
          <w:rFonts w:ascii="Arial" w:eastAsia="Times New Roman" w:hAnsi="Arial" w:cs="Arial"/>
          <w:color w:val="1A1A1A"/>
          <w:lang w:eastAsia="en-GB"/>
        </w:rPr>
        <w:t xml:space="preserve"> </w:t>
      </w:r>
      <w:proofErr w:type="spellStart"/>
      <w:r w:rsidRPr="00F20CDE">
        <w:rPr>
          <w:rFonts w:ascii="Arial" w:eastAsia="Times New Roman" w:hAnsi="Arial" w:cs="Arial"/>
          <w:color w:val="1A1A1A"/>
          <w:lang w:eastAsia="en-GB"/>
        </w:rPr>
        <w:t>Brown,</w:t>
      </w:r>
      <w:r w:rsidRPr="00F20CDE">
        <w:rPr>
          <w:rFonts w:ascii="Arial" w:eastAsia="Times New Roman" w:hAnsi="Arial" w:cs="Arial"/>
          <w:b/>
          <w:bCs/>
          <w:color w:val="1A1A1A"/>
          <w:lang w:eastAsia="en-GB"/>
        </w:rPr>
        <w:t>Screw</w:t>
      </w:r>
      <w:proofErr w:type="spellEnd"/>
      <w:r w:rsidRPr="00F20CDE">
        <w:rPr>
          <w:rFonts w:ascii="Arial" w:eastAsia="Times New Roman" w:hAnsi="Arial" w:cs="Arial"/>
          <w:b/>
          <w:bCs/>
          <w:color w:val="1A1A1A"/>
          <w:lang w:eastAsia="en-GB"/>
        </w:rPr>
        <w:t xml:space="preserve"> Dislocation Assisted Spontaneous Growth of HfB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Tubes and Rods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Am. Ceram. Soc.,</w:t>
      </w:r>
      <w:r w:rsidRPr="00F20CDE">
        <w:rPr>
          <w:rFonts w:ascii="Arial" w:eastAsia="Times New Roman" w:hAnsi="Arial" w:cs="Arial"/>
          <w:color w:val="1A1A1A"/>
          <w:lang w:eastAsia="en-GB"/>
        </w:rPr>
        <w:t> 98 [7] 2060-2064, 2015.</w:t>
      </w:r>
    </w:p>
    <w:p w14:paraId="3B31D8CB" w14:textId="2483E4AC"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X </w:t>
      </w:r>
      <w:proofErr w:type="spellStart"/>
      <w:r w:rsidRPr="00F20CDE">
        <w:rPr>
          <w:rFonts w:ascii="Arial" w:eastAsia="Times New Roman" w:hAnsi="Arial" w:cs="Arial"/>
          <w:color w:val="1A1A1A"/>
          <w:lang w:eastAsia="en-GB"/>
        </w:rPr>
        <w:t>Yanda</w:t>
      </w:r>
      <w:proofErr w:type="spellEnd"/>
      <w:r w:rsidRPr="00F20CDE">
        <w:rPr>
          <w:rFonts w:ascii="Arial" w:eastAsia="Times New Roman" w:hAnsi="Arial" w:cs="Arial"/>
          <w:color w:val="1A1A1A"/>
          <w:lang w:eastAsia="en-GB"/>
        </w:rPr>
        <w:t xml:space="preserve">, L </w:t>
      </w:r>
      <w:proofErr w:type="spellStart"/>
      <w:r w:rsidRPr="00F20CDE">
        <w:rPr>
          <w:rFonts w:ascii="Arial" w:eastAsia="Times New Roman" w:hAnsi="Arial" w:cs="Arial"/>
          <w:color w:val="1A1A1A"/>
          <w:lang w:eastAsia="en-GB"/>
        </w:rPr>
        <w:t>Vandeperre</w:t>
      </w:r>
      <w:proofErr w:type="spellEnd"/>
      <w:r w:rsidRPr="00F20CDE">
        <w:rPr>
          <w:rFonts w:ascii="Arial" w:eastAsia="Times New Roman" w:hAnsi="Arial" w:cs="Arial"/>
          <w:color w:val="1A1A1A"/>
          <w:lang w:eastAsia="en-GB"/>
        </w:rPr>
        <w:t xml:space="preserve">, P Brown, WE Lee, </w:t>
      </w:r>
      <w:r w:rsidRPr="00F20CDE">
        <w:rPr>
          <w:rFonts w:ascii="Arial" w:eastAsia="Times New Roman" w:hAnsi="Arial" w:cs="Arial"/>
          <w:b/>
          <w:bCs/>
          <w:color w:val="1A1A1A"/>
          <w:lang w:eastAsia="en-GB"/>
        </w:rPr>
        <w:t>Development of Multi-Layered Thermal Protection System (TPS) For Aerospace Applications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Composite, Part B, </w:t>
      </w:r>
      <w:r w:rsidRPr="00F20CDE">
        <w:rPr>
          <w:rFonts w:ascii="Arial" w:eastAsia="Times New Roman" w:hAnsi="Arial" w:cs="Arial"/>
          <w:color w:val="1A1A1A"/>
          <w:lang w:eastAsia="en-GB"/>
        </w:rPr>
        <w:t>[79] 392-405, 2015.</w:t>
      </w:r>
    </w:p>
    <w:p w14:paraId="0256C921" w14:textId="551AA701"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N Patra, 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WE Lee, </w:t>
      </w:r>
      <w:r w:rsidRPr="00F20CDE">
        <w:rPr>
          <w:rFonts w:ascii="Arial" w:eastAsia="Times New Roman" w:hAnsi="Arial" w:cs="Arial"/>
          <w:b/>
          <w:bCs/>
          <w:color w:val="1A1A1A"/>
          <w:lang w:eastAsia="en-GB"/>
        </w:rPr>
        <w:t xml:space="preserve">Synthesis of Biopolymer-Derived Zirconium Carbide Powder </w:t>
      </w:r>
      <w:proofErr w:type="gramStart"/>
      <w:r w:rsidRPr="00F20CDE">
        <w:rPr>
          <w:rFonts w:ascii="Arial" w:eastAsia="Times New Roman" w:hAnsi="Arial" w:cs="Arial"/>
          <w:b/>
          <w:bCs/>
          <w:color w:val="1A1A1A"/>
          <w:lang w:eastAsia="en-GB"/>
        </w:rPr>
        <w:t>By</w:t>
      </w:r>
      <w:proofErr w:type="gramEnd"/>
      <w:r w:rsidRPr="00F20CDE">
        <w:rPr>
          <w:rFonts w:ascii="Arial" w:eastAsia="Times New Roman" w:hAnsi="Arial" w:cs="Arial"/>
          <w:b/>
          <w:bCs/>
          <w:color w:val="1A1A1A"/>
          <w:lang w:eastAsia="en-GB"/>
        </w:rPr>
        <w:t xml:space="preserve"> Facile One-Pot Reaction</w:t>
      </w:r>
      <w:r w:rsidRPr="00F20CDE">
        <w:rPr>
          <w:rFonts w:ascii="Arial" w:eastAsia="Times New Roman" w:hAnsi="Arial" w:cs="Arial"/>
          <w:color w:val="1A1A1A"/>
          <w:lang w:eastAsia="en-GB"/>
        </w:rPr>
        <w:t>,</w:t>
      </w:r>
      <w:r w:rsidRPr="00F20CDE">
        <w:rPr>
          <w:rFonts w:ascii="Arial" w:eastAsia="Times New Roman" w:hAnsi="Arial" w:cs="Arial"/>
          <w:i/>
          <w:iCs/>
          <w:color w:val="1A1A1A"/>
          <w:lang w:eastAsia="en-GB"/>
        </w:rPr>
        <w:t> J. Am. Ceram. Soc.</w:t>
      </w:r>
      <w:r w:rsidRPr="00F20CDE">
        <w:rPr>
          <w:rFonts w:ascii="Arial" w:eastAsia="Times New Roman" w:hAnsi="Arial" w:cs="Arial"/>
          <w:color w:val="1A1A1A"/>
          <w:lang w:eastAsia="en-GB"/>
        </w:rPr>
        <w:t>, 98 [1] 71-77, 2015.</w:t>
      </w:r>
    </w:p>
    <w:p w14:paraId="566EA13F" w14:textId="75C932C4" w:rsidR="00EC3104" w:rsidRPr="00F20CDE" w:rsidRDefault="00EC3104" w:rsidP="001E269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F20CDE">
        <w:rPr>
          <w:rFonts w:ascii="Arial" w:eastAsia="Times New Roman" w:hAnsi="Arial" w:cs="Arial"/>
          <w:color w:val="1A1A1A"/>
          <w:lang w:eastAsia="en-GB"/>
        </w:rPr>
        <w:t xml:space="preserve">HB Zhang, CF Hu, SK Sato, S Grasso, M </w:t>
      </w:r>
      <w:proofErr w:type="spellStart"/>
      <w:r w:rsidRPr="00F20CDE">
        <w:rPr>
          <w:rFonts w:ascii="Arial" w:eastAsia="Times New Roman" w:hAnsi="Arial" w:cs="Arial"/>
          <w:color w:val="1A1A1A"/>
          <w:lang w:eastAsia="en-GB"/>
        </w:rPr>
        <w:t>Estili</w:t>
      </w:r>
      <w:proofErr w:type="spellEnd"/>
      <w:r w:rsidRPr="00F20CDE">
        <w:rPr>
          <w:rFonts w:ascii="Arial" w:eastAsia="Times New Roman" w:hAnsi="Arial" w:cs="Arial"/>
          <w:color w:val="1A1A1A"/>
          <w:lang w:eastAsia="en-GB"/>
        </w:rPr>
        <w:t xml:space="preserve">, SQ Guo, K Morita, H Yoshida, T Nishimura, TS Suzuki, MW </w:t>
      </w:r>
      <w:proofErr w:type="spellStart"/>
      <w:r w:rsidRPr="00F20CDE">
        <w:rPr>
          <w:rFonts w:ascii="Arial" w:eastAsia="Times New Roman" w:hAnsi="Arial" w:cs="Arial"/>
          <w:color w:val="1A1A1A"/>
          <w:lang w:eastAsia="en-GB"/>
        </w:rPr>
        <w:t>Barsoum</w:t>
      </w:r>
      <w:proofErr w:type="spellEnd"/>
      <w:r w:rsidRPr="00F20CDE">
        <w:rPr>
          <w:rFonts w:ascii="Arial" w:eastAsia="Times New Roman" w:hAnsi="Arial" w:cs="Arial"/>
          <w:color w:val="1A1A1A"/>
          <w:lang w:eastAsia="en-GB"/>
        </w:rPr>
        <w:t xml:space="preserve">, BN Kim, Y </w:t>
      </w:r>
      <w:proofErr w:type="spellStart"/>
      <w:r w:rsidRPr="00F20CDE">
        <w:rPr>
          <w:rFonts w:ascii="Arial" w:eastAsia="Times New Roman" w:hAnsi="Arial" w:cs="Arial"/>
          <w:color w:val="1A1A1A"/>
          <w:lang w:eastAsia="en-GB"/>
        </w:rPr>
        <w:t>Sakka</w:t>
      </w:r>
      <w:proofErr w:type="spellEnd"/>
      <w:r w:rsidRPr="00F20CDE">
        <w:rPr>
          <w:rFonts w:ascii="Arial" w:eastAsia="Times New Roman" w:hAnsi="Arial" w:cs="Arial"/>
          <w:color w:val="1A1A1A"/>
          <w:lang w:eastAsia="en-GB"/>
        </w:rPr>
        <w:t xml:space="preserve">, </w:t>
      </w:r>
      <w:r w:rsidRPr="00F20CDE">
        <w:rPr>
          <w:rFonts w:ascii="Arial" w:eastAsia="Times New Roman" w:hAnsi="Arial" w:cs="Arial"/>
          <w:b/>
          <w:bCs/>
          <w:color w:val="1A1A1A"/>
          <w:lang w:eastAsia="en-GB"/>
        </w:rPr>
        <w:t>Tailoring Ti</w:t>
      </w:r>
      <w:r w:rsidRPr="00F20CDE">
        <w:rPr>
          <w:rFonts w:ascii="Arial" w:eastAsia="Times New Roman" w:hAnsi="Arial" w:cs="Arial"/>
          <w:b/>
          <w:bCs/>
          <w:color w:val="1A1A1A"/>
          <w:vertAlign w:val="subscript"/>
          <w:lang w:eastAsia="en-GB"/>
        </w:rPr>
        <w:t>3</w:t>
      </w:r>
      <w:r w:rsidRPr="00F20CDE">
        <w:rPr>
          <w:rFonts w:ascii="Arial" w:eastAsia="Times New Roman" w:hAnsi="Arial" w:cs="Arial"/>
          <w:b/>
          <w:bCs/>
          <w:color w:val="1A1A1A"/>
          <w:lang w:eastAsia="en-GB"/>
        </w:rPr>
        <w:t>AlC</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xml:space="preserve"> Ceramic </w:t>
      </w:r>
      <w:proofErr w:type="gramStart"/>
      <w:r w:rsidRPr="00F20CDE">
        <w:rPr>
          <w:rFonts w:ascii="Arial" w:eastAsia="Times New Roman" w:hAnsi="Arial" w:cs="Arial"/>
          <w:b/>
          <w:bCs/>
          <w:color w:val="1A1A1A"/>
          <w:lang w:eastAsia="en-GB"/>
        </w:rPr>
        <w:t>With</w:t>
      </w:r>
      <w:proofErr w:type="gramEnd"/>
      <w:r w:rsidRPr="00F20CDE">
        <w:rPr>
          <w:rFonts w:ascii="Arial" w:eastAsia="Times New Roman" w:hAnsi="Arial" w:cs="Arial"/>
          <w:b/>
          <w:bCs/>
          <w:color w:val="1A1A1A"/>
          <w:lang w:eastAsia="en-GB"/>
        </w:rPr>
        <w:t xml:space="preserve"> High Anisotropic Physical And Mechanical Properties</w:t>
      </w:r>
      <w:r w:rsidRPr="00F20CDE">
        <w:rPr>
          <w:rFonts w:ascii="Arial" w:eastAsia="Times New Roman" w:hAnsi="Arial" w:cs="Arial"/>
          <w:color w:val="1A1A1A"/>
          <w:lang w:eastAsia="en-GB"/>
        </w:rPr>
        <w:t>,</w:t>
      </w:r>
      <w:r w:rsidRPr="00F20CDE">
        <w:rPr>
          <w:rFonts w:ascii="Arial" w:eastAsia="Times New Roman" w:hAnsi="Arial" w:cs="Arial"/>
          <w:i/>
          <w:iCs/>
          <w:color w:val="1A1A1A"/>
          <w:lang w:eastAsia="en-GB"/>
        </w:rPr>
        <w:t> </w:t>
      </w:r>
      <w:proofErr w:type="spellStart"/>
      <w:r w:rsidRPr="00F20CDE">
        <w:rPr>
          <w:rFonts w:ascii="Arial" w:eastAsia="Times New Roman" w:hAnsi="Arial" w:cs="Arial"/>
          <w:i/>
          <w:iCs/>
          <w:color w:val="1A1A1A"/>
          <w:lang w:eastAsia="en-GB"/>
        </w:rPr>
        <w:t>J.Eur</w:t>
      </w:r>
      <w:proofErr w:type="spellEnd"/>
      <w:r w:rsidRPr="00F20CDE">
        <w:rPr>
          <w:rFonts w:ascii="Arial" w:eastAsia="Times New Roman" w:hAnsi="Arial" w:cs="Arial"/>
          <w:i/>
          <w:iCs/>
          <w:color w:val="1A1A1A"/>
          <w:lang w:eastAsia="en-GB"/>
        </w:rPr>
        <w:t>. Ceram. Soc.</w:t>
      </w:r>
      <w:r w:rsidRPr="00F20CDE">
        <w:rPr>
          <w:rFonts w:ascii="Arial" w:eastAsia="Times New Roman" w:hAnsi="Arial" w:cs="Arial"/>
          <w:color w:val="1A1A1A"/>
          <w:lang w:eastAsia="en-GB"/>
        </w:rPr>
        <w:t>, 35 [1] 393-397, 2015</w:t>
      </w:r>
    </w:p>
    <w:p w14:paraId="6D2CD8CF" w14:textId="14B14139"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CF Hu, BN Kim, YJ Park, M </w:t>
      </w:r>
      <w:proofErr w:type="spellStart"/>
      <w:r w:rsidRPr="00F20CDE">
        <w:rPr>
          <w:rFonts w:ascii="Arial" w:eastAsia="Times New Roman" w:hAnsi="Arial" w:cs="Arial"/>
          <w:color w:val="1A1A1A"/>
          <w:lang w:eastAsia="en-GB"/>
        </w:rPr>
        <w:t>Estili</w:t>
      </w:r>
      <w:proofErr w:type="spellEnd"/>
      <w:r w:rsidRPr="00F20CDE">
        <w:rPr>
          <w:rFonts w:ascii="Arial" w:eastAsia="Times New Roman" w:hAnsi="Arial" w:cs="Arial"/>
          <w:color w:val="1A1A1A"/>
          <w:lang w:eastAsia="en-GB"/>
        </w:rPr>
        <w:t xml:space="preserve">, S Grasso, K Morita, H Yoshida, T Nishimura, SQ Guo, Y </w:t>
      </w:r>
      <w:proofErr w:type="spellStart"/>
      <w:r w:rsidRPr="00F20CDE">
        <w:rPr>
          <w:rFonts w:ascii="Arial" w:eastAsia="Times New Roman" w:hAnsi="Arial" w:cs="Arial"/>
          <w:color w:val="1A1A1A"/>
          <w:lang w:eastAsia="en-GB"/>
        </w:rPr>
        <w:t>Sakka</w:t>
      </w:r>
      <w:proofErr w:type="spellEnd"/>
      <w:r w:rsidRPr="00F20CDE">
        <w:rPr>
          <w:rFonts w:ascii="Arial" w:eastAsia="Times New Roman" w:hAnsi="Arial" w:cs="Arial"/>
          <w:color w:val="1A1A1A"/>
          <w:lang w:eastAsia="en-GB"/>
        </w:rPr>
        <w:t xml:space="preserve">, </w:t>
      </w:r>
      <w:r w:rsidRPr="00F20CDE">
        <w:rPr>
          <w:rFonts w:ascii="Arial" w:eastAsia="Times New Roman" w:hAnsi="Arial" w:cs="Arial"/>
          <w:b/>
          <w:bCs/>
          <w:color w:val="1A1A1A"/>
          <w:lang w:eastAsia="en-GB"/>
        </w:rPr>
        <w:t>Nano ZrO</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xml:space="preserve">-Tin Composites </w:t>
      </w:r>
      <w:proofErr w:type="gramStart"/>
      <w:r w:rsidRPr="00F20CDE">
        <w:rPr>
          <w:rFonts w:ascii="Arial" w:eastAsia="Times New Roman" w:hAnsi="Arial" w:cs="Arial"/>
          <w:b/>
          <w:bCs/>
          <w:color w:val="1A1A1A"/>
          <w:lang w:eastAsia="en-GB"/>
        </w:rPr>
        <w:t>With</w:t>
      </w:r>
      <w:proofErr w:type="gramEnd"/>
      <w:r w:rsidRPr="00F20CDE">
        <w:rPr>
          <w:rFonts w:ascii="Arial" w:eastAsia="Times New Roman" w:hAnsi="Arial" w:cs="Arial"/>
          <w:b/>
          <w:bCs/>
          <w:color w:val="1A1A1A"/>
          <w:lang w:eastAsia="en-GB"/>
        </w:rPr>
        <w:t xml:space="preserve"> High Strength And Conductivity</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Journal of the Ceramic Society of Japan</w:t>
      </w:r>
      <w:r w:rsidRPr="00F20CDE">
        <w:rPr>
          <w:rFonts w:ascii="Arial" w:eastAsia="Times New Roman" w:hAnsi="Arial" w:cs="Arial"/>
          <w:color w:val="1A1A1A"/>
          <w:lang w:eastAsia="en-GB"/>
        </w:rPr>
        <w:t>, 123 [1434] 86-89, 2015.</w:t>
      </w:r>
    </w:p>
    <w:p w14:paraId="6C8675C2" w14:textId="36367415"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MK Mani, G Viola, JP Hall, S Grasso, MJ Reece, </w:t>
      </w:r>
      <w:r w:rsidRPr="00F20CDE">
        <w:rPr>
          <w:rFonts w:ascii="Arial" w:eastAsia="Times New Roman" w:hAnsi="Arial" w:cs="Arial"/>
          <w:b/>
          <w:bCs/>
          <w:color w:val="1A1A1A"/>
          <w:lang w:eastAsia="en-GB"/>
        </w:rPr>
        <w:t>Observation of Curie Transition During Spark Plasma Sintering of Ferromagnetic Materials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Journal of Magnetism and Magnetic Materials</w:t>
      </w:r>
      <w:r w:rsidRPr="00F20CDE">
        <w:rPr>
          <w:rFonts w:ascii="Arial" w:eastAsia="Times New Roman" w:hAnsi="Arial" w:cs="Arial"/>
          <w:color w:val="1A1A1A"/>
          <w:lang w:eastAsia="en-GB"/>
        </w:rPr>
        <w:t>, 382 202-205, 2015.</w:t>
      </w:r>
    </w:p>
    <w:p w14:paraId="7D60775A" w14:textId="1C56707F"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AI Duff, T. Davey, D </w:t>
      </w:r>
      <w:proofErr w:type="spellStart"/>
      <w:r w:rsidRPr="00F20CDE">
        <w:rPr>
          <w:rFonts w:ascii="Arial" w:eastAsia="Times New Roman" w:hAnsi="Arial" w:cs="Arial"/>
          <w:color w:val="1A1A1A"/>
          <w:lang w:eastAsia="en-GB"/>
        </w:rPr>
        <w:t>Korbmacher</w:t>
      </w:r>
      <w:proofErr w:type="spellEnd"/>
      <w:r w:rsidRPr="00F20CDE">
        <w:rPr>
          <w:rFonts w:ascii="Arial" w:eastAsia="Times New Roman" w:hAnsi="Arial" w:cs="Arial"/>
          <w:color w:val="1A1A1A"/>
          <w:lang w:eastAsia="en-GB"/>
        </w:rPr>
        <w:t xml:space="preserve">, A </w:t>
      </w:r>
      <w:proofErr w:type="spellStart"/>
      <w:r w:rsidRPr="00F20CDE">
        <w:rPr>
          <w:rFonts w:ascii="Arial" w:eastAsia="Times New Roman" w:hAnsi="Arial" w:cs="Arial"/>
          <w:color w:val="1A1A1A"/>
          <w:lang w:eastAsia="en-GB"/>
        </w:rPr>
        <w:t>Glensk</w:t>
      </w:r>
      <w:proofErr w:type="spellEnd"/>
      <w:r w:rsidRPr="00F20CDE">
        <w:rPr>
          <w:rFonts w:ascii="Arial" w:eastAsia="Times New Roman" w:hAnsi="Arial" w:cs="Arial"/>
          <w:color w:val="1A1A1A"/>
          <w:lang w:eastAsia="en-GB"/>
        </w:rPr>
        <w:t xml:space="preserve">, B Grabowski, J Neugebauer, MW Finnis, </w:t>
      </w:r>
      <w:r w:rsidRPr="00F20CDE">
        <w:rPr>
          <w:rFonts w:ascii="Arial" w:eastAsia="Times New Roman" w:hAnsi="Arial" w:cs="Arial"/>
          <w:b/>
          <w:bCs/>
          <w:color w:val="1A1A1A"/>
          <w:lang w:eastAsia="en-GB"/>
        </w:rPr>
        <w:t xml:space="preserve">Improved Method </w:t>
      </w:r>
      <w:proofErr w:type="gramStart"/>
      <w:r w:rsidRPr="00F20CDE">
        <w:rPr>
          <w:rFonts w:ascii="Arial" w:eastAsia="Times New Roman" w:hAnsi="Arial" w:cs="Arial"/>
          <w:b/>
          <w:bCs/>
          <w:color w:val="1A1A1A"/>
          <w:lang w:eastAsia="en-GB"/>
        </w:rPr>
        <w:t>Of</w:t>
      </w:r>
      <w:proofErr w:type="gramEnd"/>
      <w:r w:rsidRPr="00F20CDE">
        <w:rPr>
          <w:rFonts w:ascii="Arial" w:eastAsia="Times New Roman" w:hAnsi="Arial" w:cs="Arial"/>
          <w:b/>
          <w:bCs/>
          <w:color w:val="1A1A1A"/>
          <w:lang w:eastAsia="en-GB"/>
        </w:rPr>
        <w:t xml:space="preserve"> Calculating </w:t>
      </w:r>
      <w:r w:rsidRPr="00F20CDE">
        <w:rPr>
          <w:rFonts w:ascii="Arial" w:eastAsia="Times New Roman" w:hAnsi="Arial" w:cs="Arial"/>
          <w:b/>
          <w:bCs/>
          <w:i/>
          <w:iCs/>
          <w:color w:val="1A1A1A"/>
          <w:lang w:eastAsia="en-GB"/>
        </w:rPr>
        <w:t>ab initio</w:t>
      </w:r>
      <w:r w:rsidRPr="00F20CDE">
        <w:rPr>
          <w:rFonts w:ascii="Arial" w:eastAsia="Times New Roman" w:hAnsi="Arial" w:cs="Arial"/>
          <w:b/>
          <w:bCs/>
          <w:color w:val="1A1A1A"/>
          <w:lang w:eastAsia="en-GB"/>
        </w:rPr>
        <w:t xml:space="preserve"> High-Temperature Thermodynamic Properties With Application to </w:t>
      </w:r>
      <w:proofErr w:type="spellStart"/>
      <w:r w:rsidRPr="00F20CDE">
        <w:rPr>
          <w:rFonts w:ascii="Arial" w:eastAsia="Times New Roman" w:hAnsi="Arial" w:cs="Arial"/>
          <w:b/>
          <w:bCs/>
          <w:color w:val="1A1A1A"/>
          <w:lang w:eastAsia="en-GB"/>
        </w:rPr>
        <w:t>ZrC</w:t>
      </w:r>
      <w:proofErr w:type="spellEnd"/>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Phys. Rev. B,</w:t>
      </w:r>
      <w:r w:rsidRPr="00F20CDE">
        <w:rPr>
          <w:rFonts w:ascii="Arial" w:eastAsia="Times New Roman" w:hAnsi="Arial" w:cs="Arial"/>
          <w:color w:val="1A1A1A"/>
          <w:lang w:eastAsia="en-GB"/>
        </w:rPr>
        <w:t> [91] 214311-1-8, 2015.</w:t>
      </w:r>
    </w:p>
    <w:p w14:paraId="78CFBCD7" w14:textId="50288799"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A </w:t>
      </w:r>
      <w:proofErr w:type="gramStart"/>
      <w:r w:rsidRPr="00F20CDE">
        <w:rPr>
          <w:rFonts w:ascii="Arial" w:eastAsia="Times New Roman" w:hAnsi="Arial" w:cs="Arial"/>
          <w:color w:val="1A1A1A"/>
          <w:lang w:eastAsia="en-GB"/>
        </w:rPr>
        <w:t>Duff,  M</w:t>
      </w:r>
      <w:proofErr w:type="gramEnd"/>
      <w:r w:rsidRPr="00F20CDE">
        <w:rPr>
          <w:rFonts w:ascii="Arial" w:eastAsia="Times New Roman" w:hAnsi="Arial" w:cs="Arial"/>
          <w:color w:val="1A1A1A"/>
          <w:lang w:eastAsia="en-GB"/>
        </w:rPr>
        <w:t xml:space="preserve"> Finnis, P</w:t>
      </w:r>
      <w:r w:rsidR="001E2694">
        <w:rPr>
          <w:rFonts w:ascii="Arial" w:eastAsia="Times New Roman" w:hAnsi="Arial" w:cs="Arial"/>
          <w:color w:val="1A1A1A"/>
          <w:lang w:eastAsia="en-GB"/>
        </w:rPr>
        <w:t xml:space="preserve"> </w:t>
      </w:r>
      <w:proofErr w:type="spellStart"/>
      <w:r w:rsidRPr="00F20CDE">
        <w:rPr>
          <w:rFonts w:ascii="Arial" w:eastAsia="Times New Roman" w:hAnsi="Arial" w:cs="Arial"/>
          <w:color w:val="1A1A1A"/>
          <w:lang w:eastAsia="en-GB"/>
        </w:rPr>
        <w:t>Maugis</w:t>
      </w:r>
      <w:proofErr w:type="spellEnd"/>
      <w:r w:rsidRPr="00F20CDE">
        <w:rPr>
          <w:rFonts w:ascii="Arial" w:eastAsia="Times New Roman" w:hAnsi="Arial" w:cs="Arial"/>
          <w:color w:val="1A1A1A"/>
          <w:lang w:eastAsia="en-GB"/>
        </w:rPr>
        <w:t xml:space="preserve">, B </w:t>
      </w:r>
      <w:proofErr w:type="spellStart"/>
      <w:r w:rsidRPr="00F20CDE">
        <w:rPr>
          <w:rFonts w:ascii="Arial" w:eastAsia="Times New Roman" w:hAnsi="Arial" w:cs="Arial"/>
          <w:color w:val="1A1A1A"/>
          <w:lang w:eastAsia="en-GB"/>
        </w:rPr>
        <w:t>Thijsse</w:t>
      </w:r>
      <w:proofErr w:type="spellEnd"/>
      <w:r w:rsidRPr="00F20CDE">
        <w:rPr>
          <w:rFonts w:ascii="Arial" w:eastAsia="Times New Roman" w:hAnsi="Arial" w:cs="Arial"/>
          <w:color w:val="1A1A1A"/>
          <w:lang w:eastAsia="en-GB"/>
        </w:rPr>
        <w:t xml:space="preserve">, MHF </w:t>
      </w:r>
      <w:proofErr w:type="spellStart"/>
      <w:r w:rsidRPr="00F20CDE">
        <w:rPr>
          <w:rFonts w:ascii="Arial" w:eastAsia="Times New Roman" w:hAnsi="Arial" w:cs="Arial"/>
          <w:color w:val="1A1A1A"/>
          <w:lang w:eastAsia="en-GB"/>
        </w:rPr>
        <w:t>Sluiter</w:t>
      </w:r>
      <w:proofErr w:type="spellEnd"/>
      <w:r w:rsidRPr="00F20CDE">
        <w:rPr>
          <w:rFonts w:ascii="Arial" w:eastAsia="Times New Roman" w:hAnsi="Arial" w:cs="Arial"/>
          <w:color w:val="1A1A1A"/>
          <w:lang w:eastAsia="en-GB"/>
        </w:rPr>
        <w:t xml:space="preserve">, </w:t>
      </w:r>
      <w:proofErr w:type="spellStart"/>
      <w:r w:rsidRPr="00F20CDE">
        <w:rPr>
          <w:rFonts w:ascii="Arial" w:eastAsia="Times New Roman" w:hAnsi="Arial" w:cs="Arial"/>
          <w:b/>
          <w:bCs/>
          <w:color w:val="1A1A1A"/>
          <w:lang w:eastAsia="en-GB"/>
        </w:rPr>
        <w:t>MEAMfit</w:t>
      </w:r>
      <w:proofErr w:type="spellEnd"/>
      <w:r w:rsidRPr="00F20CDE">
        <w:rPr>
          <w:rFonts w:ascii="Arial" w:eastAsia="Times New Roman" w:hAnsi="Arial" w:cs="Arial"/>
          <w:b/>
          <w:bCs/>
          <w:color w:val="1A1A1A"/>
          <w:lang w:eastAsia="en-GB"/>
        </w:rPr>
        <w:t>: A Reference-Free Modified Embedded Atom Method (RF-MEAM) Energy and Force-Fitting Code</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 xml:space="preserve">Phys. </w:t>
      </w:r>
      <w:proofErr w:type="spellStart"/>
      <w:r w:rsidRPr="00F20CDE">
        <w:rPr>
          <w:rFonts w:ascii="Arial" w:eastAsia="Times New Roman" w:hAnsi="Arial" w:cs="Arial"/>
          <w:i/>
          <w:iCs/>
          <w:color w:val="1A1A1A"/>
          <w:lang w:eastAsia="en-GB"/>
        </w:rPr>
        <w:t>Commun</w:t>
      </w:r>
      <w:proofErr w:type="spellEnd"/>
      <w:r w:rsidRPr="00F20CDE">
        <w:rPr>
          <w:rFonts w:ascii="Arial" w:eastAsia="Times New Roman" w:hAnsi="Arial" w:cs="Arial"/>
          <w:i/>
          <w:iCs/>
          <w:color w:val="1A1A1A"/>
          <w:lang w:eastAsia="en-GB"/>
        </w:rPr>
        <w:t>., </w:t>
      </w:r>
      <w:r w:rsidRPr="00F20CDE">
        <w:rPr>
          <w:rFonts w:ascii="Arial" w:eastAsia="Times New Roman" w:hAnsi="Arial" w:cs="Arial"/>
          <w:color w:val="1A1A1A"/>
          <w:lang w:eastAsia="en-GB"/>
        </w:rPr>
        <w:t>196, 439-445, 2015.</w:t>
      </w:r>
    </w:p>
    <w:p w14:paraId="548C7BC4" w14:textId="5B4B8918"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E Zapata-</w:t>
      </w:r>
      <w:proofErr w:type="spellStart"/>
      <w:r w:rsidRPr="00F20CDE">
        <w:rPr>
          <w:rFonts w:ascii="Arial" w:eastAsia="Times New Roman" w:hAnsi="Arial" w:cs="Arial"/>
          <w:color w:val="1A1A1A"/>
          <w:lang w:eastAsia="en-GB"/>
        </w:rPr>
        <w:t>Solvas</w:t>
      </w:r>
      <w:proofErr w:type="spellEnd"/>
      <w:r w:rsidRPr="00F20CDE">
        <w:rPr>
          <w:rFonts w:ascii="Arial" w:eastAsia="Times New Roman" w:hAnsi="Arial" w:cs="Arial"/>
          <w:color w:val="1A1A1A"/>
          <w:lang w:eastAsia="en-GB"/>
        </w:rPr>
        <w:t xml:space="preserve">, R </w:t>
      </w:r>
      <w:proofErr w:type="spellStart"/>
      <w:r w:rsidRPr="00F20CDE">
        <w:rPr>
          <w:rFonts w:ascii="Arial" w:eastAsia="Times New Roman" w:hAnsi="Arial" w:cs="Arial"/>
          <w:color w:val="1A1A1A"/>
          <w:lang w:eastAsia="en-GB"/>
        </w:rPr>
        <w:t>Chater</w:t>
      </w:r>
      <w:proofErr w:type="spellEnd"/>
      <w:r w:rsidRPr="00F20CDE">
        <w:rPr>
          <w:rFonts w:ascii="Arial" w:eastAsia="Times New Roman" w:hAnsi="Arial" w:cs="Arial"/>
          <w:color w:val="1A1A1A"/>
          <w:lang w:eastAsia="en-GB"/>
        </w:rPr>
        <w:t xml:space="preserve">, WE Lee, </w:t>
      </w:r>
      <w:r w:rsidRPr="00F20CDE">
        <w:rPr>
          <w:rFonts w:ascii="Arial" w:eastAsia="Times New Roman" w:hAnsi="Arial" w:cs="Arial"/>
          <w:b/>
          <w:bCs/>
          <w:color w:val="1A1A1A"/>
          <w:lang w:eastAsia="en-GB"/>
        </w:rPr>
        <w:t>Structural and Compositional Analyses of Oxidized Layers of ZrB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-based ceramics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 Eur. Ceram. Soc</w:t>
      </w:r>
      <w:r w:rsidRPr="00F20CDE">
        <w:rPr>
          <w:rFonts w:ascii="Arial" w:eastAsia="Times New Roman" w:hAnsi="Arial" w:cs="Arial"/>
          <w:color w:val="1A1A1A"/>
          <w:lang w:eastAsia="en-GB"/>
        </w:rPr>
        <w:t>., 35 [15] 4059–4071, 2015.</w:t>
      </w:r>
    </w:p>
    <w:p w14:paraId="2C74EB31" w14:textId="0D441A8D"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R Harrison, WE Lee, </w:t>
      </w:r>
      <w:r w:rsidRPr="00F20CDE">
        <w:rPr>
          <w:rFonts w:ascii="Arial" w:eastAsia="Times New Roman" w:hAnsi="Arial" w:cs="Arial"/>
          <w:b/>
          <w:bCs/>
          <w:color w:val="1A1A1A"/>
          <w:lang w:eastAsia="en-GB"/>
        </w:rPr>
        <w:t xml:space="preserve">Mechanism and Kinetics of Oxidation of </w:t>
      </w:r>
      <w:proofErr w:type="spellStart"/>
      <w:r w:rsidRPr="00F20CDE">
        <w:rPr>
          <w:rFonts w:ascii="Arial" w:eastAsia="Times New Roman" w:hAnsi="Arial" w:cs="Arial"/>
          <w:b/>
          <w:bCs/>
          <w:color w:val="1A1A1A"/>
          <w:lang w:eastAsia="en-GB"/>
        </w:rPr>
        <w:t>ZrN</w:t>
      </w:r>
      <w:proofErr w:type="spellEnd"/>
      <w:r w:rsidRPr="00F20CDE">
        <w:rPr>
          <w:rFonts w:ascii="Arial" w:eastAsia="Times New Roman" w:hAnsi="Arial" w:cs="Arial"/>
          <w:b/>
          <w:bCs/>
          <w:color w:val="1A1A1A"/>
          <w:lang w:eastAsia="en-GB"/>
        </w:rPr>
        <w:t xml:space="preserve"> </w:t>
      </w:r>
      <w:proofErr w:type="gramStart"/>
      <w:r w:rsidRPr="00F20CDE">
        <w:rPr>
          <w:rFonts w:ascii="Arial" w:eastAsia="Times New Roman" w:hAnsi="Arial" w:cs="Arial"/>
          <w:b/>
          <w:bCs/>
          <w:color w:val="1A1A1A"/>
          <w:lang w:eastAsia="en-GB"/>
        </w:rPr>
        <w:t>Ceramics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w:t>
      </w:r>
      <w:proofErr w:type="gramEnd"/>
      <w:r w:rsidRPr="00F20CDE">
        <w:rPr>
          <w:rFonts w:ascii="Arial" w:eastAsia="Times New Roman" w:hAnsi="Arial" w:cs="Arial"/>
          <w:i/>
          <w:iCs/>
          <w:color w:val="1A1A1A"/>
          <w:lang w:eastAsia="en-GB"/>
        </w:rPr>
        <w:t xml:space="preserve"> Am. Ceram. Soc.</w:t>
      </w:r>
      <w:r w:rsidRPr="00F20CDE">
        <w:rPr>
          <w:rFonts w:ascii="Arial" w:eastAsia="Times New Roman" w:hAnsi="Arial" w:cs="Arial"/>
          <w:color w:val="1A1A1A"/>
          <w:lang w:eastAsia="en-GB"/>
        </w:rPr>
        <w:t>, 98, (7), 2205-2213, 2015.</w:t>
      </w:r>
    </w:p>
    <w:p w14:paraId="1C6F7A3D" w14:textId="15997B6C"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T Saunders, S Grasso, MJ Reece, </w:t>
      </w:r>
      <w:r w:rsidRPr="00F20CDE">
        <w:rPr>
          <w:rFonts w:ascii="Arial" w:eastAsia="Times New Roman" w:hAnsi="Arial" w:cs="Arial"/>
          <w:b/>
          <w:bCs/>
          <w:color w:val="1A1A1A"/>
          <w:lang w:eastAsia="en-GB"/>
        </w:rPr>
        <w:t>Limiting oxidation of ZrB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by application of an electric field across its oxide scale</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Journal of Alloys and Compounds</w:t>
      </w:r>
      <w:r w:rsidRPr="00F20CDE">
        <w:rPr>
          <w:rFonts w:ascii="Arial" w:eastAsia="Times New Roman" w:hAnsi="Arial" w:cs="Arial"/>
          <w:color w:val="1A1A1A"/>
          <w:lang w:eastAsia="en-GB"/>
        </w:rPr>
        <w:t>, 653, 629-635, 2015.</w:t>
      </w:r>
    </w:p>
    <w:p w14:paraId="7BB13BEA" w14:textId="4C42D998"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proofErr w:type="spellStart"/>
      <w:r w:rsidRPr="00F20CDE">
        <w:rPr>
          <w:rFonts w:ascii="Arial" w:eastAsia="Times New Roman" w:hAnsi="Arial" w:cs="Arial"/>
          <w:color w:val="1A1A1A"/>
          <w:lang w:eastAsia="en-GB"/>
        </w:rPr>
        <w:t>Stadelmann</w:t>
      </w:r>
      <w:proofErr w:type="spellEnd"/>
      <w:r w:rsidRPr="00F20CDE">
        <w:rPr>
          <w:rFonts w:ascii="Arial" w:eastAsia="Times New Roman" w:hAnsi="Arial" w:cs="Arial"/>
          <w:color w:val="1A1A1A"/>
          <w:lang w:eastAsia="en-GB"/>
        </w:rPr>
        <w:t xml:space="preserve">, B. Hughes, N. </w:t>
      </w:r>
      <w:proofErr w:type="spellStart"/>
      <w:r w:rsidRPr="00F20CDE">
        <w:rPr>
          <w:rFonts w:ascii="Arial" w:eastAsia="Times New Roman" w:hAnsi="Arial" w:cs="Arial"/>
          <w:color w:val="1A1A1A"/>
          <w:lang w:eastAsia="en-GB"/>
        </w:rPr>
        <w:t>Orlovskaya</w:t>
      </w:r>
      <w:proofErr w:type="spellEnd"/>
      <w:r w:rsidRPr="00F20CDE">
        <w:rPr>
          <w:rFonts w:ascii="Arial" w:eastAsia="Times New Roman" w:hAnsi="Arial" w:cs="Arial"/>
          <w:color w:val="1A1A1A"/>
          <w:lang w:eastAsia="en-GB"/>
        </w:rPr>
        <w:t xml:space="preserve">, S. Grasso, M. J. Reece, </w:t>
      </w:r>
      <w:r w:rsidRPr="00F20CDE">
        <w:rPr>
          <w:rFonts w:ascii="Arial" w:eastAsia="Times New Roman" w:hAnsi="Arial" w:cs="Arial"/>
          <w:b/>
          <w:bCs/>
          <w:color w:val="1A1A1A"/>
          <w:lang w:eastAsia="en-GB"/>
        </w:rPr>
        <w:t xml:space="preserve">2D Raman Mapping and Thermal </w:t>
      </w:r>
      <w:proofErr w:type="spellStart"/>
      <w:r w:rsidRPr="00F20CDE">
        <w:rPr>
          <w:rFonts w:ascii="Arial" w:eastAsia="Times New Roman" w:hAnsi="Arial" w:cs="Arial"/>
          <w:b/>
          <w:bCs/>
          <w:color w:val="1A1A1A"/>
          <w:lang w:eastAsia="en-GB"/>
        </w:rPr>
        <w:t>Tesidual</w:t>
      </w:r>
      <w:proofErr w:type="spellEnd"/>
      <w:r w:rsidRPr="00F20CDE">
        <w:rPr>
          <w:rFonts w:ascii="Arial" w:eastAsia="Times New Roman" w:hAnsi="Arial" w:cs="Arial"/>
          <w:b/>
          <w:bCs/>
          <w:color w:val="1A1A1A"/>
          <w:lang w:eastAsia="en-GB"/>
        </w:rPr>
        <w:t xml:space="preserve"> Stresses in </w:t>
      </w:r>
      <w:proofErr w:type="spellStart"/>
      <w:r w:rsidRPr="00F20CDE">
        <w:rPr>
          <w:rFonts w:ascii="Arial" w:eastAsia="Times New Roman" w:hAnsi="Arial" w:cs="Arial"/>
          <w:b/>
          <w:bCs/>
          <w:color w:val="1A1A1A"/>
          <w:lang w:eastAsia="en-GB"/>
        </w:rPr>
        <w:t>SiC</w:t>
      </w:r>
      <w:proofErr w:type="spellEnd"/>
      <w:r w:rsidRPr="00F20CDE">
        <w:rPr>
          <w:rFonts w:ascii="Arial" w:eastAsia="Times New Roman" w:hAnsi="Arial" w:cs="Arial"/>
          <w:b/>
          <w:bCs/>
          <w:color w:val="1A1A1A"/>
          <w:lang w:eastAsia="en-GB"/>
        </w:rPr>
        <w:t xml:space="preserve"> Grains of ZrB2–</w:t>
      </w:r>
      <w:proofErr w:type="spellStart"/>
      <w:r w:rsidRPr="00F20CDE">
        <w:rPr>
          <w:rFonts w:ascii="Arial" w:eastAsia="Times New Roman" w:hAnsi="Arial" w:cs="Arial"/>
          <w:b/>
          <w:bCs/>
          <w:color w:val="1A1A1A"/>
          <w:lang w:eastAsia="en-GB"/>
        </w:rPr>
        <w:t>SiC</w:t>
      </w:r>
      <w:proofErr w:type="spellEnd"/>
      <w:r w:rsidRPr="00F20CDE">
        <w:rPr>
          <w:rFonts w:ascii="Arial" w:eastAsia="Times New Roman" w:hAnsi="Arial" w:cs="Arial"/>
          <w:b/>
          <w:bCs/>
          <w:color w:val="1A1A1A"/>
          <w:lang w:eastAsia="en-GB"/>
        </w:rPr>
        <w:t xml:space="preserve"> Ceramic Composites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Ceramics International</w:t>
      </w:r>
      <w:r w:rsidRPr="00F20CDE">
        <w:rPr>
          <w:rFonts w:ascii="Arial" w:eastAsia="Times New Roman" w:hAnsi="Arial" w:cs="Arial"/>
          <w:color w:val="1A1A1A"/>
          <w:lang w:eastAsia="en-GB"/>
        </w:rPr>
        <w:t>, 41, 13630-13637, 2015.</w:t>
      </w:r>
    </w:p>
    <w:p w14:paraId="59548454" w14:textId="6338E7E1"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T Saunders, S Grasso, MJ</w:t>
      </w:r>
      <w:r w:rsidR="001E2694">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Reece. </w:t>
      </w:r>
      <w:r w:rsidRPr="00F20CDE">
        <w:rPr>
          <w:rFonts w:ascii="Arial" w:eastAsia="Times New Roman" w:hAnsi="Arial" w:cs="Arial"/>
          <w:b/>
          <w:bCs/>
          <w:color w:val="1A1A1A"/>
          <w:lang w:eastAsia="en-GB"/>
        </w:rPr>
        <w:t>Plasma Formation during Electric Discharge (50V) through Conductive Powder Compacts</w:t>
      </w:r>
      <w:r w:rsidRPr="00F20CDE">
        <w:rPr>
          <w:rFonts w:ascii="Arial" w:eastAsia="Times New Roman" w:hAnsi="Arial" w:cs="Arial"/>
          <w:color w:val="1A1A1A"/>
          <w:lang w:eastAsia="en-GB"/>
        </w:rPr>
        <w:t>.</w:t>
      </w:r>
      <w:r w:rsidRPr="00F20CDE">
        <w:rPr>
          <w:rFonts w:ascii="Arial" w:eastAsia="Times New Roman" w:hAnsi="Arial" w:cs="Arial"/>
          <w:i/>
          <w:iCs/>
          <w:color w:val="1A1A1A"/>
          <w:lang w:eastAsia="en-GB"/>
        </w:rPr>
        <w:t> </w:t>
      </w:r>
      <w:proofErr w:type="spellStart"/>
      <w:r w:rsidRPr="00F20CDE">
        <w:rPr>
          <w:rFonts w:ascii="Arial" w:eastAsia="Times New Roman" w:hAnsi="Arial" w:cs="Arial"/>
          <w:i/>
          <w:iCs/>
          <w:color w:val="1A1A1A"/>
          <w:lang w:eastAsia="en-GB"/>
        </w:rPr>
        <w:t>J.Eur</w:t>
      </w:r>
      <w:proofErr w:type="spellEnd"/>
      <w:r w:rsidRPr="00F20CDE">
        <w:rPr>
          <w:rFonts w:ascii="Arial" w:eastAsia="Times New Roman" w:hAnsi="Arial" w:cs="Arial"/>
          <w:i/>
          <w:iCs/>
          <w:color w:val="1A1A1A"/>
          <w:lang w:eastAsia="en-GB"/>
        </w:rPr>
        <w:t>. Ceram. Soc.</w:t>
      </w:r>
      <w:r w:rsidRPr="00F20CDE">
        <w:rPr>
          <w:rFonts w:ascii="Arial" w:eastAsia="Times New Roman" w:hAnsi="Arial" w:cs="Arial"/>
          <w:color w:val="1A1A1A"/>
          <w:lang w:eastAsia="en-GB"/>
        </w:rPr>
        <w:t>, 35, 817-877, (2015).</w:t>
      </w:r>
    </w:p>
    <w:p w14:paraId="1A658254" w14:textId="27A3CD40"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E Zapata-</w:t>
      </w:r>
      <w:proofErr w:type="spellStart"/>
      <w:r w:rsidRPr="00F20CDE">
        <w:rPr>
          <w:rFonts w:ascii="Arial" w:eastAsia="Times New Roman" w:hAnsi="Arial" w:cs="Arial"/>
          <w:color w:val="1A1A1A"/>
          <w:lang w:eastAsia="en-GB"/>
        </w:rPr>
        <w:t>Solvas</w:t>
      </w:r>
      <w:proofErr w:type="spellEnd"/>
      <w:r w:rsidRPr="00F20CDE">
        <w:rPr>
          <w:rFonts w:ascii="Arial" w:eastAsia="Times New Roman" w:hAnsi="Arial" w:cs="Arial"/>
          <w:color w:val="1A1A1A"/>
          <w:lang w:eastAsia="en-GB"/>
        </w:rPr>
        <w:t xml:space="preserve">, 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PM Brown, WE Lee, </w:t>
      </w:r>
      <w:r w:rsidRPr="00F20CDE">
        <w:rPr>
          <w:rFonts w:ascii="Arial" w:eastAsia="Times New Roman" w:hAnsi="Arial" w:cs="Arial"/>
          <w:b/>
          <w:bCs/>
          <w:color w:val="1A1A1A"/>
          <w:lang w:eastAsia="en-GB"/>
        </w:rPr>
        <w:t>Effect of Oxidation on Room Temperature Strength of ZrB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and HfB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-based Ultra-high Temperature Ceramics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Adv. in Applied Ceramics</w:t>
      </w:r>
      <w:r w:rsidRPr="00F20CDE">
        <w:rPr>
          <w:rFonts w:ascii="Arial" w:eastAsia="Times New Roman" w:hAnsi="Arial" w:cs="Arial"/>
          <w:color w:val="1A1A1A"/>
          <w:lang w:eastAsia="en-GB"/>
        </w:rPr>
        <w:t>, 114, (8), 407- 417, 2015.</w:t>
      </w:r>
    </w:p>
    <w:p w14:paraId="43459500" w14:textId="4506E7A7" w:rsidR="00EC3104" w:rsidRPr="00F20CDE" w:rsidRDefault="00EC3104" w:rsidP="001E269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F20CDE">
        <w:rPr>
          <w:rFonts w:ascii="Arial" w:eastAsia="Times New Roman" w:hAnsi="Arial" w:cs="Arial"/>
          <w:color w:val="1A1A1A"/>
          <w:lang w:eastAsia="en-GB"/>
        </w:rPr>
        <w:t xml:space="preserve">L Melk, JJR </w:t>
      </w:r>
      <w:proofErr w:type="spellStart"/>
      <w:r w:rsidRPr="00F20CDE">
        <w:rPr>
          <w:rFonts w:ascii="Arial" w:eastAsia="Times New Roman" w:hAnsi="Arial" w:cs="Arial"/>
          <w:color w:val="1A1A1A"/>
          <w:lang w:eastAsia="en-GB"/>
        </w:rPr>
        <w:t>Rovira</w:t>
      </w:r>
      <w:proofErr w:type="spellEnd"/>
      <w:r w:rsidRPr="00F20CDE">
        <w:rPr>
          <w:rFonts w:ascii="Arial" w:eastAsia="Times New Roman" w:hAnsi="Arial" w:cs="Arial"/>
          <w:color w:val="1A1A1A"/>
          <w:lang w:eastAsia="en-GB"/>
        </w:rPr>
        <w:t>, F Garcia-</w:t>
      </w:r>
      <w:proofErr w:type="spellStart"/>
      <w:r w:rsidRPr="00F20CDE">
        <w:rPr>
          <w:rFonts w:ascii="Arial" w:eastAsia="Times New Roman" w:hAnsi="Arial" w:cs="Arial"/>
          <w:color w:val="1A1A1A"/>
          <w:lang w:eastAsia="en-GB"/>
        </w:rPr>
        <w:t>Marro</w:t>
      </w:r>
      <w:proofErr w:type="spellEnd"/>
      <w:r w:rsidRPr="00F20CDE">
        <w:rPr>
          <w:rFonts w:ascii="Arial" w:eastAsia="Times New Roman" w:hAnsi="Arial" w:cs="Arial"/>
          <w:color w:val="1A1A1A"/>
          <w:lang w:eastAsia="en-GB"/>
        </w:rPr>
        <w:t xml:space="preserve">, M-L Antti, B Milsom, MJ Reece, M </w:t>
      </w:r>
      <w:proofErr w:type="spellStart"/>
      <w:r w:rsidRPr="00F20CDE">
        <w:rPr>
          <w:rFonts w:ascii="Arial" w:eastAsia="Times New Roman" w:hAnsi="Arial" w:cs="Arial"/>
          <w:color w:val="1A1A1A"/>
          <w:lang w:eastAsia="en-GB"/>
        </w:rPr>
        <w:t>Anglada</w:t>
      </w:r>
      <w:proofErr w:type="spellEnd"/>
      <w:r w:rsidRPr="00F20CDE">
        <w:rPr>
          <w:rFonts w:ascii="Arial" w:eastAsia="Times New Roman" w:hAnsi="Arial" w:cs="Arial"/>
          <w:color w:val="1A1A1A"/>
          <w:lang w:eastAsia="en-GB"/>
        </w:rPr>
        <w:t xml:space="preserve">. </w:t>
      </w:r>
      <w:r w:rsidRPr="00F20CDE">
        <w:rPr>
          <w:rFonts w:ascii="Arial" w:eastAsia="Times New Roman" w:hAnsi="Arial" w:cs="Arial"/>
          <w:b/>
          <w:bCs/>
          <w:color w:val="1A1A1A"/>
          <w:lang w:eastAsia="en-GB"/>
        </w:rPr>
        <w:t>Nanoindentation and fracture toughness of nanostructured zirconia/multi-walled carbon nanotube composites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Ceramics International</w:t>
      </w:r>
      <w:r w:rsidRPr="00F20CDE">
        <w:rPr>
          <w:rFonts w:ascii="Arial" w:eastAsia="Times New Roman" w:hAnsi="Arial" w:cs="Arial"/>
          <w:color w:val="1A1A1A"/>
          <w:lang w:eastAsia="en-GB"/>
        </w:rPr>
        <w:t>, 41 (2, Part A), p:2453-2461, 2015</w:t>
      </w:r>
    </w:p>
    <w:p w14:paraId="5F71FB96" w14:textId="5D454E8B" w:rsidR="00EC3104" w:rsidRPr="00F20CDE" w:rsidRDefault="00EC3104" w:rsidP="001E269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F20CDE">
        <w:rPr>
          <w:rFonts w:ascii="Arial" w:eastAsia="Times New Roman" w:hAnsi="Arial" w:cs="Arial"/>
          <w:color w:val="1A1A1A"/>
          <w:lang w:eastAsia="en-GB"/>
        </w:rPr>
        <w:t>D</w:t>
      </w:r>
      <w:r w:rsidR="001E2694">
        <w:rPr>
          <w:rFonts w:ascii="Arial" w:eastAsia="Times New Roman" w:hAnsi="Arial" w:cs="Arial"/>
          <w:color w:val="1A1A1A"/>
          <w:lang w:eastAsia="en-GB"/>
        </w:rPr>
        <w:t xml:space="preserve"> </w:t>
      </w:r>
      <w:proofErr w:type="spellStart"/>
      <w:r w:rsidRPr="00F20CDE">
        <w:rPr>
          <w:rFonts w:ascii="Arial" w:eastAsia="Times New Roman" w:hAnsi="Arial" w:cs="Arial"/>
          <w:color w:val="1A1A1A"/>
          <w:lang w:eastAsia="en-GB"/>
        </w:rPr>
        <w:t>Horlait</w:t>
      </w:r>
      <w:proofErr w:type="spellEnd"/>
      <w:r w:rsidRPr="00F20CDE">
        <w:rPr>
          <w:rFonts w:ascii="Arial" w:eastAsia="Times New Roman" w:hAnsi="Arial" w:cs="Arial"/>
          <w:color w:val="1A1A1A"/>
          <w:lang w:eastAsia="en-GB"/>
        </w:rPr>
        <w:t>, S</w:t>
      </w:r>
      <w:r w:rsidR="001E2694">
        <w:rPr>
          <w:rFonts w:ascii="Arial" w:eastAsia="Times New Roman" w:hAnsi="Arial" w:cs="Arial"/>
          <w:color w:val="1A1A1A"/>
          <w:lang w:eastAsia="en-GB"/>
        </w:rPr>
        <w:t xml:space="preserve"> </w:t>
      </w:r>
      <w:r w:rsidRPr="00F20CDE">
        <w:rPr>
          <w:rFonts w:ascii="Arial" w:eastAsia="Times New Roman" w:hAnsi="Arial" w:cs="Arial"/>
          <w:color w:val="1A1A1A"/>
          <w:lang w:eastAsia="en-GB"/>
        </w:rPr>
        <w:t>Grasso, A</w:t>
      </w:r>
      <w:r w:rsidR="001E2694">
        <w:rPr>
          <w:rFonts w:ascii="Arial" w:eastAsia="Times New Roman" w:hAnsi="Arial" w:cs="Arial"/>
          <w:color w:val="1A1A1A"/>
          <w:lang w:eastAsia="en-GB"/>
        </w:rPr>
        <w:t xml:space="preserve"> </w:t>
      </w:r>
      <w:proofErr w:type="spellStart"/>
      <w:r w:rsidRPr="00F20CDE">
        <w:rPr>
          <w:rFonts w:ascii="Arial" w:eastAsia="Times New Roman" w:hAnsi="Arial" w:cs="Arial"/>
          <w:color w:val="1A1A1A"/>
          <w:lang w:eastAsia="en-GB"/>
        </w:rPr>
        <w:t>Chroneos</w:t>
      </w:r>
      <w:proofErr w:type="spellEnd"/>
      <w:r w:rsidRPr="00F20CDE">
        <w:rPr>
          <w:rFonts w:ascii="Arial" w:eastAsia="Times New Roman" w:hAnsi="Arial" w:cs="Arial"/>
          <w:color w:val="1A1A1A"/>
          <w:lang w:eastAsia="en-GB"/>
        </w:rPr>
        <w:t>, WE</w:t>
      </w:r>
      <w:r w:rsidR="001E2694">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Lee. </w:t>
      </w:r>
      <w:r w:rsidRPr="00F20CDE">
        <w:rPr>
          <w:rFonts w:ascii="Arial" w:eastAsia="Times New Roman" w:hAnsi="Arial" w:cs="Arial"/>
          <w:b/>
          <w:bCs/>
          <w:color w:val="1A1A1A"/>
          <w:lang w:eastAsia="en-GB"/>
        </w:rPr>
        <w:t>Attempts to Synthesize Quaternary MAX Phases (</w:t>
      </w:r>
      <w:proofErr w:type="spellStart"/>
      <w:proofErr w:type="gramStart"/>
      <w:r w:rsidRPr="00F20CDE">
        <w:rPr>
          <w:rFonts w:ascii="Arial" w:eastAsia="Times New Roman" w:hAnsi="Arial" w:cs="Arial"/>
          <w:b/>
          <w:bCs/>
          <w:color w:val="1A1A1A"/>
          <w:lang w:eastAsia="en-GB"/>
        </w:rPr>
        <w:t>Zr,M</w:t>
      </w:r>
      <w:proofErr w:type="spellEnd"/>
      <w:proofErr w:type="gramEnd"/>
      <w:r w:rsidRPr="00F20CDE">
        <w:rPr>
          <w:rFonts w:ascii="Arial" w:eastAsia="Times New Roman" w:hAnsi="Arial" w:cs="Arial"/>
          <w:b/>
          <w:bCs/>
          <w:color w:val="1A1A1A"/>
          <w:lang w:eastAsia="en-GB"/>
        </w:rPr>
        <w:t>)</w:t>
      </w:r>
      <w:r w:rsidRPr="001E2694">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AlC and Zr</w:t>
      </w:r>
      <w:r w:rsidRPr="001E2694">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w:t>
      </w:r>
      <w:proofErr w:type="spellStart"/>
      <w:r w:rsidRPr="00F20CDE">
        <w:rPr>
          <w:rFonts w:ascii="Arial" w:eastAsia="Times New Roman" w:hAnsi="Arial" w:cs="Arial"/>
          <w:b/>
          <w:bCs/>
          <w:color w:val="1A1A1A"/>
          <w:lang w:eastAsia="en-GB"/>
        </w:rPr>
        <w:t>Al,A</w:t>
      </w:r>
      <w:proofErr w:type="spellEnd"/>
      <w:r w:rsidRPr="00F20CDE">
        <w:rPr>
          <w:rFonts w:ascii="Arial" w:eastAsia="Times New Roman" w:hAnsi="Arial" w:cs="Arial"/>
          <w:b/>
          <w:bCs/>
          <w:color w:val="1A1A1A"/>
          <w:lang w:eastAsia="en-GB"/>
        </w:rPr>
        <w:t>)C as a Way to Approach Zr2AlC</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Mat. Res. Letters,</w:t>
      </w:r>
      <w:r w:rsidRPr="00F20CDE">
        <w:rPr>
          <w:rFonts w:ascii="Arial" w:eastAsia="Times New Roman" w:hAnsi="Arial" w:cs="Arial"/>
          <w:color w:val="1A1A1A"/>
          <w:lang w:eastAsia="en-GB"/>
        </w:rPr>
        <w:t> 4, (3), 137-144, 2016</w:t>
      </w:r>
    </w:p>
    <w:p w14:paraId="32CD9A7C" w14:textId="0F849CA0" w:rsidR="00EC3104" w:rsidRPr="00F20CDE" w:rsidRDefault="00EC3104" w:rsidP="001E269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F20CDE">
        <w:rPr>
          <w:rFonts w:ascii="Arial" w:eastAsia="Times New Roman" w:hAnsi="Arial" w:cs="Arial"/>
          <w:color w:val="1A1A1A"/>
          <w:lang w:eastAsia="en-GB"/>
        </w:rPr>
        <w:t xml:space="preserve">T </w:t>
      </w:r>
      <w:proofErr w:type="spellStart"/>
      <w:r w:rsidRPr="00F20CDE">
        <w:rPr>
          <w:rFonts w:ascii="Arial" w:eastAsia="Times New Roman" w:hAnsi="Arial" w:cs="Arial"/>
          <w:color w:val="1A1A1A"/>
          <w:lang w:eastAsia="en-GB"/>
        </w:rPr>
        <w:t>Csanádi</w:t>
      </w:r>
      <w:proofErr w:type="spellEnd"/>
      <w:r w:rsidRPr="00F20CDE">
        <w:rPr>
          <w:rFonts w:ascii="Arial" w:eastAsia="Times New Roman" w:hAnsi="Arial" w:cs="Arial"/>
          <w:color w:val="1A1A1A"/>
          <w:lang w:eastAsia="en-GB"/>
        </w:rPr>
        <w:t xml:space="preserve">, S Grasso, A </w:t>
      </w:r>
      <w:proofErr w:type="spellStart"/>
      <w:r w:rsidRPr="00F20CDE">
        <w:rPr>
          <w:rFonts w:ascii="Arial" w:eastAsia="Times New Roman" w:hAnsi="Arial" w:cs="Arial"/>
          <w:color w:val="1A1A1A"/>
          <w:lang w:eastAsia="en-GB"/>
        </w:rPr>
        <w:t>Kovalčíková</w:t>
      </w:r>
      <w:proofErr w:type="spellEnd"/>
      <w:r w:rsidRPr="00F20CDE">
        <w:rPr>
          <w:rFonts w:ascii="Arial" w:eastAsia="Times New Roman" w:hAnsi="Arial" w:cs="Arial"/>
          <w:color w:val="1A1A1A"/>
          <w:lang w:eastAsia="en-GB"/>
        </w:rPr>
        <w:t xml:space="preserve">, J </w:t>
      </w:r>
      <w:proofErr w:type="spellStart"/>
      <w:r w:rsidRPr="00F20CDE">
        <w:rPr>
          <w:rFonts w:ascii="Arial" w:eastAsia="Times New Roman" w:hAnsi="Arial" w:cs="Arial"/>
          <w:color w:val="1A1A1A"/>
          <w:lang w:eastAsia="en-GB"/>
        </w:rPr>
        <w:t>Dusza</w:t>
      </w:r>
      <w:proofErr w:type="spellEnd"/>
      <w:r w:rsidRPr="00F20CDE">
        <w:rPr>
          <w:rFonts w:ascii="Arial" w:eastAsia="Times New Roman" w:hAnsi="Arial" w:cs="Arial"/>
          <w:color w:val="1A1A1A"/>
          <w:lang w:eastAsia="en-GB"/>
        </w:rPr>
        <w:t xml:space="preserve">, M Reece, </w:t>
      </w:r>
      <w:proofErr w:type="spellStart"/>
      <w:r w:rsidRPr="00F20CDE">
        <w:rPr>
          <w:rFonts w:ascii="Arial" w:eastAsia="Times New Roman" w:hAnsi="Arial" w:cs="Arial"/>
          <w:b/>
          <w:bCs/>
          <w:color w:val="1A1A1A"/>
          <w:lang w:eastAsia="en-GB"/>
        </w:rPr>
        <w:t>Nanohardness</w:t>
      </w:r>
      <w:proofErr w:type="spellEnd"/>
      <w:r w:rsidRPr="00F20CDE">
        <w:rPr>
          <w:rFonts w:ascii="Arial" w:eastAsia="Times New Roman" w:hAnsi="Arial" w:cs="Arial"/>
          <w:b/>
          <w:bCs/>
          <w:color w:val="1A1A1A"/>
          <w:lang w:eastAsia="en-GB"/>
        </w:rPr>
        <w:t xml:space="preserve"> and Elastic Anisotropy of ZrB</w:t>
      </w:r>
      <w:r w:rsidRPr="001E2694">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xml:space="preserve"> Crystals</w:t>
      </w:r>
      <w:r w:rsidRPr="00F20CDE">
        <w:rPr>
          <w:rFonts w:ascii="Arial" w:eastAsia="Times New Roman" w:hAnsi="Arial" w:cs="Arial"/>
          <w:color w:val="1A1A1A"/>
          <w:lang w:eastAsia="en-GB"/>
        </w:rPr>
        <w:t>, </w:t>
      </w:r>
      <w:proofErr w:type="spellStart"/>
      <w:r w:rsidRPr="00F20CDE">
        <w:rPr>
          <w:rFonts w:ascii="Arial" w:eastAsia="Times New Roman" w:hAnsi="Arial" w:cs="Arial"/>
          <w:i/>
          <w:iCs/>
          <w:color w:val="1A1A1A"/>
          <w:lang w:eastAsia="en-GB"/>
        </w:rPr>
        <w:t>J.Eur</w:t>
      </w:r>
      <w:proofErr w:type="spellEnd"/>
      <w:r w:rsidRPr="00F20CDE">
        <w:rPr>
          <w:rFonts w:ascii="Arial" w:eastAsia="Times New Roman" w:hAnsi="Arial" w:cs="Arial"/>
          <w:i/>
          <w:iCs/>
          <w:color w:val="1A1A1A"/>
          <w:lang w:eastAsia="en-GB"/>
        </w:rPr>
        <w:t>. Ceram. Soc.</w:t>
      </w:r>
      <w:r w:rsidRPr="00F20CDE">
        <w:rPr>
          <w:rFonts w:ascii="Arial" w:eastAsia="Times New Roman" w:hAnsi="Arial" w:cs="Arial"/>
          <w:color w:val="1A1A1A"/>
          <w:lang w:eastAsia="en-GB"/>
        </w:rPr>
        <w:t>, 36, 239-242, 2016</w:t>
      </w:r>
    </w:p>
    <w:p w14:paraId="14AC5D98" w14:textId="663DDA49" w:rsidR="00EC3104" w:rsidRPr="00F20CDE" w:rsidRDefault="00EC3104" w:rsidP="001E269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F20CDE">
        <w:rPr>
          <w:rFonts w:ascii="Arial" w:eastAsia="Times New Roman" w:hAnsi="Arial" w:cs="Arial"/>
          <w:color w:val="1A1A1A"/>
          <w:lang w:eastAsia="en-GB"/>
        </w:rPr>
        <w:t xml:space="preserve">T </w:t>
      </w:r>
      <w:proofErr w:type="spellStart"/>
      <w:proofErr w:type="gramStart"/>
      <w:r w:rsidRPr="00F20CDE">
        <w:rPr>
          <w:rFonts w:ascii="Arial" w:eastAsia="Times New Roman" w:hAnsi="Arial" w:cs="Arial"/>
          <w:color w:val="1A1A1A"/>
          <w:lang w:eastAsia="en-GB"/>
        </w:rPr>
        <w:t>Csanádi</w:t>
      </w:r>
      <w:proofErr w:type="spellEnd"/>
      <w:r w:rsidRPr="00F20CDE">
        <w:rPr>
          <w:rFonts w:ascii="Arial" w:eastAsia="Times New Roman" w:hAnsi="Arial" w:cs="Arial"/>
          <w:color w:val="1A1A1A"/>
          <w:lang w:eastAsia="en-GB"/>
        </w:rPr>
        <w:t>,*</w:t>
      </w:r>
      <w:proofErr w:type="gramEnd"/>
      <w:r w:rsidRPr="00F20CDE">
        <w:rPr>
          <w:rFonts w:ascii="Arial" w:eastAsia="Times New Roman" w:hAnsi="Arial" w:cs="Arial"/>
          <w:color w:val="1A1A1A"/>
          <w:lang w:eastAsia="en-GB"/>
        </w:rPr>
        <w:t xml:space="preserve">, P </w:t>
      </w:r>
      <w:proofErr w:type="spellStart"/>
      <w:r w:rsidRPr="00F20CDE">
        <w:rPr>
          <w:rFonts w:ascii="Arial" w:eastAsia="Times New Roman" w:hAnsi="Arial" w:cs="Arial"/>
          <w:color w:val="1A1A1A"/>
          <w:lang w:eastAsia="en-GB"/>
        </w:rPr>
        <w:t>Szommer</w:t>
      </w:r>
      <w:proofErr w:type="spellEnd"/>
      <w:r w:rsidRPr="00F20CDE">
        <w:rPr>
          <w:rFonts w:ascii="Arial" w:eastAsia="Times New Roman" w:hAnsi="Arial" w:cs="Arial"/>
          <w:color w:val="1A1A1A"/>
          <w:lang w:eastAsia="en-GB"/>
        </w:rPr>
        <w:t xml:space="preserve">, NQ </w:t>
      </w:r>
      <w:proofErr w:type="spellStart"/>
      <w:r w:rsidRPr="00F20CDE">
        <w:rPr>
          <w:rFonts w:ascii="Arial" w:eastAsia="Times New Roman" w:hAnsi="Arial" w:cs="Arial"/>
          <w:color w:val="1A1A1A"/>
          <w:lang w:eastAsia="en-GB"/>
        </w:rPr>
        <w:t>Chinh</w:t>
      </w:r>
      <w:proofErr w:type="spellEnd"/>
      <w:r w:rsidRPr="00F20CDE">
        <w:rPr>
          <w:rFonts w:ascii="Arial" w:eastAsia="Times New Roman" w:hAnsi="Arial" w:cs="Arial"/>
          <w:color w:val="1A1A1A"/>
          <w:lang w:eastAsia="en-GB"/>
        </w:rPr>
        <w:t xml:space="preserve">, S Grasso, J </w:t>
      </w:r>
      <w:proofErr w:type="spellStart"/>
      <w:r w:rsidRPr="00F20CDE">
        <w:rPr>
          <w:rFonts w:ascii="Arial" w:eastAsia="Times New Roman" w:hAnsi="Arial" w:cs="Arial"/>
          <w:color w:val="1A1A1A"/>
          <w:lang w:eastAsia="en-GB"/>
        </w:rPr>
        <w:t>Dusza</w:t>
      </w:r>
      <w:proofErr w:type="spellEnd"/>
      <w:r w:rsidRPr="00F20CDE">
        <w:rPr>
          <w:rFonts w:ascii="Arial" w:eastAsia="Times New Roman" w:hAnsi="Arial" w:cs="Arial"/>
          <w:color w:val="1A1A1A"/>
          <w:lang w:eastAsia="en-GB"/>
        </w:rPr>
        <w:t xml:space="preserve">, Mike Reece, </w:t>
      </w:r>
      <w:r w:rsidRPr="00F20CDE">
        <w:rPr>
          <w:rFonts w:ascii="Arial" w:eastAsia="Times New Roman" w:hAnsi="Arial" w:cs="Arial"/>
          <w:b/>
          <w:bCs/>
          <w:color w:val="1A1A1A"/>
          <w:lang w:eastAsia="en-GB"/>
        </w:rPr>
        <w:t>Plasticity in ZrB</w:t>
      </w:r>
      <w:r w:rsidRPr="001E2694">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xml:space="preserve"> Micropillars Induced by Anomalous Slip Activation</w:t>
      </w:r>
      <w:r w:rsidRPr="00F20CDE">
        <w:rPr>
          <w:rFonts w:ascii="Arial" w:eastAsia="Times New Roman" w:hAnsi="Arial" w:cs="Arial"/>
          <w:color w:val="1A1A1A"/>
          <w:lang w:eastAsia="en-GB"/>
        </w:rPr>
        <w:t>, </w:t>
      </w:r>
      <w:proofErr w:type="spellStart"/>
      <w:r w:rsidRPr="00F20CDE">
        <w:rPr>
          <w:rFonts w:ascii="Arial" w:eastAsia="Times New Roman" w:hAnsi="Arial" w:cs="Arial"/>
          <w:i/>
          <w:iCs/>
          <w:color w:val="1A1A1A"/>
          <w:lang w:eastAsia="en-GB"/>
        </w:rPr>
        <w:t>J.Eur</w:t>
      </w:r>
      <w:proofErr w:type="spellEnd"/>
      <w:r w:rsidRPr="00F20CDE">
        <w:rPr>
          <w:rFonts w:ascii="Arial" w:eastAsia="Times New Roman" w:hAnsi="Arial" w:cs="Arial"/>
          <w:i/>
          <w:iCs/>
          <w:color w:val="1A1A1A"/>
          <w:lang w:eastAsia="en-GB"/>
        </w:rPr>
        <w:t xml:space="preserve">. Ceram. </w:t>
      </w:r>
      <w:proofErr w:type="gramStart"/>
      <w:r w:rsidRPr="00F20CDE">
        <w:rPr>
          <w:rFonts w:ascii="Arial" w:eastAsia="Times New Roman" w:hAnsi="Arial" w:cs="Arial"/>
          <w:i/>
          <w:iCs/>
          <w:color w:val="1A1A1A"/>
          <w:lang w:eastAsia="en-GB"/>
        </w:rPr>
        <w:t>Soc.</w:t>
      </w:r>
      <w:r w:rsidRPr="00F20CDE">
        <w:rPr>
          <w:rFonts w:ascii="Arial" w:eastAsia="Times New Roman" w:hAnsi="Arial" w:cs="Arial"/>
          <w:color w:val="1A1A1A"/>
          <w:lang w:eastAsia="en-GB"/>
        </w:rPr>
        <w:t> ,</w:t>
      </w:r>
      <w:proofErr w:type="gramEnd"/>
      <w:r w:rsidRPr="00F20CDE">
        <w:rPr>
          <w:rFonts w:ascii="Arial" w:eastAsia="Times New Roman" w:hAnsi="Arial" w:cs="Arial"/>
          <w:color w:val="1A1A1A"/>
          <w:lang w:eastAsia="en-GB"/>
        </w:rPr>
        <w:t xml:space="preserve"> 36, 389-394, 2016</w:t>
      </w:r>
    </w:p>
    <w:p w14:paraId="338F3BD4" w14:textId="12009E4D"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S Grasso, T Saunders, B Milsom, H </w:t>
      </w:r>
      <w:proofErr w:type="spellStart"/>
      <w:r w:rsidRPr="00F20CDE">
        <w:rPr>
          <w:rFonts w:ascii="Arial" w:eastAsia="Times New Roman" w:hAnsi="Arial" w:cs="Arial"/>
          <w:color w:val="1A1A1A"/>
          <w:lang w:eastAsia="en-GB"/>
        </w:rPr>
        <w:t>Porwal</w:t>
      </w:r>
      <w:proofErr w:type="spellEnd"/>
      <w:r w:rsidRPr="00F20CDE">
        <w:rPr>
          <w:rFonts w:ascii="Arial" w:eastAsia="Times New Roman" w:hAnsi="Arial" w:cs="Arial"/>
          <w:color w:val="1A1A1A"/>
          <w:lang w:eastAsia="en-GB"/>
        </w:rPr>
        <w:t xml:space="preserve">, MJ Reece, </w:t>
      </w:r>
      <w:r w:rsidRPr="00F20CDE">
        <w:rPr>
          <w:rFonts w:ascii="Arial" w:eastAsia="Times New Roman" w:hAnsi="Arial" w:cs="Arial"/>
          <w:b/>
          <w:bCs/>
          <w:color w:val="1A1A1A"/>
          <w:lang w:eastAsia="en-GB"/>
        </w:rPr>
        <w:t>Flash Spark Plasma sintering of α and β Silicon Carbide</w:t>
      </w:r>
      <w:r w:rsidRPr="00F20CDE">
        <w:rPr>
          <w:rFonts w:ascii="Arial" w:eastAsia="Times New Roman" w:hAnsi="Arial" w:cs="Arial"/>
          <w:color w:val="1A1A1A"/>
          <w:lang w:eastAsia="en-GB"/>
        </w:rPr>
        <w:t>, </w:t>
      </w:r>
      <w:proofErr w:type="spellStart"/>
      <w:r w:rsidRPr="00F20CDE">
        <w:rPr>
          <w:rFonts w:ascii="Arial" w:eastAsia="Times New Roman" w:hAnsi="Arial" w:cs="Arial"/>
          <w:i/>
          <w:iCs/>
          <w:color w:val="1A1A1A"/>
          <w:lang w:eastAsia="en-GB"/>
        </w:rPr>
        <w:t>J.Am</w:t>
      </w:r>
      <w:proofErr w:type="spellEnd"/>
      <w:r w:rsidRPr="00F20CDE">
        <w:rPr>
          <w:rFonts w:ascii="Arial" w:eastAsia="Times New Roman" w:hAnsi="Arial" w:cs="Arial"/>
          <w:i/>
          <w:iCs/>
          <w:color w:val="1A1A1A"/>
          <w:lang w:eastAsia="en-GB"/>
        </w:rPr>
        <w:t>. Ceram. Soc.</w:t>
      </w:r>
      <w:r w:rsidRPr="00F20CDE">
        <w:rPr>
          <w:rFonts w:ascii="Arial" w:eastAsia="Times New Roman" w:hAnsi="Arial" w:cs="Arial"/>
          <w:color w:val="1A1A1A"/>
          <w:lang w:eastAsia="en-GB"/>
        </w:rPr>
        <w:t>,99 (5), 1534-1543, 2016.</w:t>
      </w:r>
    </w:p>
    <w:p w14:paraId="18F702EB" w14:textId="091016EE"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D </w:t>
      </w:r>
      <w:proofErr w:type="spellStart"/>
      <w:r w:rsidRPr="00F20CDE">
        <w:rPr>
          <w:rFonts w:ascii="Arial" w:eastAsia="Times New Roman" w:hAnsi="Arial" w:cs="Arial"/>
          <w:color w:val="1A1A1A"/>
          <w:lang w:eastAsia="en-GB"/>
        </w:rPr>
        <w:t>Horlait</w:t>
      </w:r>
      <w:proofErr w:type="spellEnd"/>
      <w:r w:rsidRPr="00F20CDE">
        <w:rPr>
          <w:rFonts w:ascii="Arial" w:eastAsia="Times New Roman" w:hAnsi="Arial" w:cs="Arial"/>
          <w:color w:val="1A1A1A"/>
          <w:lang w:eastAsia="en-GB"/>
        </w:rPr>
        <w:t xml:space="preserve">, SC Middleburgh, A </w:t>
      </w:r>
      <w:proofErr w:type="spellStart"/>
      <w:r w:rsidRPr="00F20CDE">
        <w:rPr>
          <w:rFonts w:ascii="Arial" w:eastAsia="Times New Roman" w:hAnsi="Arial" w:cs="Arial"/>
          <w:color w:val="1A1A1A"/>
          <w:lang w:eastAsia="en-GB"/>
        </w:rPr>
        <w:t>Chroneos</w:t>
      </w:r>
      <w:proofErr w:type="spellEnd"/>
      <w:r w:rsidRPr="00F20CDE">
        <w:rPr>
          <w:rFonts w:ascii="Arial" w:eastAsia="Times New Roman" w:hAnsi="Arial" w:cs="Arial"/>
          <w:color w:val="1A1A1A"/>
          <w:lang w:eastAsia="en-GB"/>
        </w:rPr>
        <w:t xml:space="preserve">, WE Lee, </w:t>
      </w:r>
      <w:r w:rsidRPr="00F20CDE">
        <w:rPr>
          <w:rFonts w:ascii="Arial" w:eastAsia="Times New Roman" w:hAnsi="Arial" w:cs="Arial"/>
          <w:b/>
          <w:bCs/>
          <w:color w:val="1A1A1A"/>
          <w:lang w:eastAsia="en-GB"/>
        </w:rPr>
        <w:t>Synthesis and DFT Investigation of New Bismuth-Containing MAX Phases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Scientific Reports</w:t>
      </w:r>
      <w:r w:rsidRPr="00F20CDE">
        <w:rPr>
          <w:rFonts w:ascii="Arial" w:eastAsia="Times New Roman" w:hAnsi="Arial" w:cs="Arial"/>
          <w:color w:val="1A1A1A"/>
          <w:lang w:eastAsia="en-GB"/>
        </w:rPr>
        <w:t>, 6:18829, 2016.</w:t>
      </w:r>
    </w:p>
    <w:p w14:paraId="5737AF1C" w14:textId="6EB36854"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N Patra, 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WE Lee, </w:t>
      </w:r>
      <w:r w:rsidRPr="00F20CDE">
        <w:rPr>
          <w:rFonts w:ascii="Arial" w:eastAsia="Times New Roman" w:hAnsi="Arial" w:cs="Arial"/>
          <w:b/>
          <w:bCs/>
          <w:color w:val="1A1A1A"/>
          <w:lang w:eastAsia="en-GB"/>
        </w:rPr>
        <w:t>Synthesis of ZrB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w:t>
      </w:r>
      <w:proofErr w:type="spellStart"/>
      <w:r w:rsidRPr="00F20CDE">
        <w:rPr>
          <w:rFonts w:ascii="Arial" w:eastAsia="Times New Roman" w:hAnsi="Arial" w:cs="Arial"/>
          <w:b/>
          <w:bCs/>
          <w:color w:val="1A1A1A"/>
          <w:lang w:eastAsia="en-GB"/>
        </w:rPr>
        <w:t>SiC</w:t>
      </w:r>
      <w:proofErr w:type="spellEnd"/>
      <w:r w:rsidRPr="00F20CDE">
        <w:rPr>
          <w:rFonts w:ascii="Arial" w:eastAsia="Times New Roman" w:hAnsi="Arial" w:cs="Arial"/>
          <w:b/>
          <w:bCs/>
          <w:color w:val="1A1A1A"/>
          <w:lang w:eastAsia="en-GB"/>
        </w:rPr>
        <w:t xml:space="preserve"> Composite Powders by a Single-Step Solution Process from an Organic-Inorganic Hybrid Precursor</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Adv. Applied Ceramics</w:t>
      </w:r>
      <w:r w:rsidRPr="00F20CDE">
        <w:rPr>
          <w:rFonts w:ascii="Arial" w:eastAsia="Times New Roman" w:hAnsi="Arial" w:cs="Arial"/>
          <w:color w:val="1A1A1A"/>
          <w:lang w:eastAsia="en-GB"/>
        </w:rPr>
        <w:t>, 115, (1), 36-42,</w:t>
      </w:r>
      <w:r w:rsidR="003E4ADC">
        <w:rPr>
          <w:rFonts w:ascii="Arial" w:eastAsia="Times New Roman" w:hAnsi="Arial" w:cs="Arial"/>
          <w:color w:val="1A1A1A"/>
          <w:lang w:eastAsia="en-GB"/>
        </w:rPr>
        <w:t xml:space="preserve"> </w:t>
      </w:r>
      <w:r w:rsidRPr="00F20CDE">
        <w:rPr>
          <w:rFonts w:ascii="Arial" w:eastAsia="Times New Roman" w:hAnsi="Arial" w:cs="Arial"/>
          <w:color w:val="1A1A1A"/>
          <w:lang w:eastAsia="en-GB"/>
        </w:rPr>
        <w:t>2016.</w:t>
      </w:r>
    </w:p>
    <w:p w14:paraId="0E45B8CA" w14:textId="0104EA9B"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lastRenderedPageBreak/>
        <w:t>O</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Cedillos-Barraza, S</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Grasso, </w:t>
      </w:r>
      <w:proofErr w:type="gramStart"/>
      <w:r w:rsidRPr="00F20CDE">
        <w:rPr>
          <w:rFonts w:ascii="Arial" w:eastAsia="Times New Roman" w:hAnsi="Arial" w:cs="Arial"/>
          <w:color w:val="1A1A1A"/>
          <w:lang w:eastAsia="en-GB"/>
        </w:rPr>
        <w:t>N</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 Al</w:t>
      </w:r>
      <w:proofErr w:type="gramEnd"/>
      <w:r w:rsidRPr="00F20CDE">
        <w:rPr>
          <w:rFonts w:ascii="Arial" w:eastAsia="Times New Roman" w:hAnsi="Arial" w:cs="Arial"/>
          <w:color w:val="1A1A1A"/>
          <w:lang w:eastAsia="en-GB"/>
        </w:rPr>
        <w:t xml:space="preserve"> </w:t>
      </w:r>
      <w:proofErr w:type="spellStart"/>
      <w:r w:rsidRPr="00F20CDE">
        <w:rPr>
          <w:rFonts w:ascii="Arial" w:eastAsia="Times New Roman" w:hAnsi="Arial" w:cs="Arial"/>
          <w:color w:val="1A1A1A"/>
          <w:lang w:eastAsia="en-GB"/>
        </w:rPr>
        <w:t>Nasiri</w:t>
      </w:r>
      <w:proofErr w:type="spellEnd"/>
      <w:r w:rsidRPr="00F20CDE">
        <w:rPr>
          <w:rFonts w:ascii="Arial" w:eastAsia="Times New Roman" w:hAnsi="Arial" w:cs="Arial"/>
          <w:color w:val="1A1A1A"/>
          <w:lang w:eastAsia="en-GB"/>
        </w:rPr>
        <w:t>, DD</w:t>
      </w:r>
      <w:r w:rsidR="00F20CDE">
        <w:rPr>
          <w:rFonts w:ascii="Arial" w:eastAsia="Times New Roman" w:hAnsi="Arial" w:cs="Arial"/>
          <w:color w:val="1A1A1A"/>
          <w:lang w:eastAsia="en-GB"/>
        </w:rPr>
        <w:t xml:space="preserve">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MJ</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Reece, WE</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Lee. </w:t>
      </w:r>
      <w:r w:rsidRPr="00F20CDE">
        <w:rPr>
          <w:rFonts w:ascii="Arial" w:eastAsia="Times New Roman" w:hAnsi="Arial" w:cs="Arial"/>
          <w:b/>
          <w:bCs/>
          <w:color w:val="1A1A1A"/>
          <w:lang w:eastAsia="en-GB"/>
        </w:rPr>
        <w:t xml:space="preserve">Sintering Behaviour, Solid Solution Formation and Characterisation of </w:t>
      </w:r>
      <w:proofErr w:type="spellStart"/>
      <w:r w:rsidRPr="00F20CDE">
        <w:rPr>
          <w:rFonts w:ascii="Arial" w:eastAsia="Times New Roman" w:hAnsi="Arial" w:cs="Arial"/>
          <w:b/>
          <w:bCs/>
          <w:color w:val="1A1A1A"/>
          <w:lang w:eastAsia="en-GB"/>
        </w:rPr>
        <w:t>TaC</w:t>
      </w:r>
      <w:proofErr w:type="spellEnd"/>
      <w:r w:rsidRPr="00F20CDE">
        <w:rPr>
          <w:rFonts w:ascii="Arial" w:eastAsia="Times New Roman" w:hAnsi="Arial" w:cs="Arial"/>
          <w:b/>
          <w:bCs/>
          <w:color w:val="1A1A1A"/>
          <w:lang w:eastAsia="en-GB"/>
        </w:rPr>
        <w:t xml:space="preserve">, </w:t>
      </w:r>
      <w:proofErr w:type="spellStart"/>
      <w:r w:rsidRPr="00F20CDE">
        <w:rPr>
          <w:rFonts w:ascii="Arial" w:eastAsia="Times New Roman" w:hAnsi="Arial" w:cs="Arial"/>
          <w:b/>
          <w:bCs/>
          <w:color w:val="1A1A1A"/>
          <w:lang w:eastAsia="en-GB"/>
        </w:rPr>
        <w:t>HfC</w:t>
      </w:r>
      <w:proofErr w:type="spellEnd"/>
      <w:r w:rsidRPr="00F20CDE">
        <w:rPr>
          <w:rFonts w:ascii="Arial" w:eastAsia="Times New Roman" w:hAnsi="Arial" w:cs="Arial"/>
          <w:b/>
          <w:bCs/>
          <w:color w:val="1A1A1A"/>
          <w:lang w:eastAsia="en-GB"/>
        </w:rPr>
        <w:t xml:space="preserve"> and </w:t>
      </w:r>
      <w:proofErr w:type="spellStart"/>
      <w:r w:rsidRPr="00F20CDE">
        <w:rPr>
          <w:rFonts w:ascii="Arial" w:eastAsia="Times New Roman" w:hAnsi="Arial" w:cs="Arial"/>
          <w:b/>
          <w:bCs/>
          <w:color w:val="1A1A1A"/>
          <w:lang w:eastAsia="en-GB"/>
        </w:rPr>
        <w:t>TaC</w:t>
      </w:r>
      <w:proofErr w:type="spellEnd"/>
      <w:r w:rsidRPr="00F20CDE">
        <w:rPr>
          <w:rFonts w:ascii="Arial" w:eastAsia="Times New Roman" w:hAnsi="Arial" w:cs="Arial"/>
          <w:b/>
          <w:bCs/>
          <w:color w:val="1A1A1A"/>
          <w:lang w:eastAsia="en-GB"/>
        </w:rPr>
        <w:t>–</w:t>
      </w:r>
      <w:proofErr w:type="spellStart"/>
      <w:r w:rsidRPr="00F20CDE">
        <w:rPr>
          <w:rFonts w:ascii="Arial" w:eastAsia="Times New Roman" w:hAnsi="Arial" w:cs="Arial"/>
          <w:b/>
          <w:bCs/>
          <w:color w:val="1A1A1A"/>
          <w:lang w:eastAsia="en-GB"/>
        </w:rPr>
        <w:t>HfC</w:t>
      </w:r>
      <w:proofErr w:type="spellEnd"/>
      <w:r w:rsidRPr="00F20CDE">
        <w:rPr>
          <w:rFonts w:ascii="Arial" w:eastAsia="Times New Roman" w:hAnsi="Arial" w:cs="Arial"/>
          <w:b/>
          <w:bCs/>
          <w:color w:val="1A1A1A"/>
          <w:lang w:eastAsia="en-GB"/>
        </w:rPr>
        <w:t xml:space="preserve"> Fabricated by Spark Plasma Sintering</w:t>
      </w:r>
      <w:r w:rsidRPr="00F20CDE">
        <w:rPr>
          <w:rFonts w:ascii="Arial" w:eastAsia="Times New Roman" w:hAnsi="Arial" w:cs="Arial"/>
          <w:color w:val="1A1A1A"/>
          <w:lang w:eastAsia="en-GB"/>
        </w:rPr>
        <w:t>. </w:t>
      </w:r>
      <w:proofErr w:type="spellStart"/>
      <w:r w:rsidRPr="00F20CDE">
        <w:rPr>
          <w:rFonts w:ascii="Arial" w:eastAsia="Times New Roman" w:hAnsi="Arial" w:cs="Arial"/>
          <w:i/>
          <w:iCs/>
          <w:color w:val="1A1A1A"/>
          <w:lang w:eastAsia="en-GB"/>
        </w:rPr>
        <w:t>J.Eur</w:t>
      </w:r>
      <w:proofErr w:type="spellEnd"/>
      <w:r w:rsidRPr="00F20CDE">
        <w:rPr>
          <w:rFonts w:ascii="Arial" w:eastAsia="Times New Roman" w:hAnsi="Arial" w:cs="Arial"/>
          <w:i/>
          <w:iCs/>
          <w:color w:val="1A1A1A"/>
          <w:lang w:eastAsia="en-GB"/>
        </w:rPr>
        <w:t>. Ceram. Soc.</w:t>
      </w:r>
      <w:r w:rsidRPr="00F20CDE">
        <w:rPr>
          <w:rFonts w:ascii="Arial" w:eastAsia="Times New Roman" w:hAnsi="Arial" w:cs="Arial"/>
          <w:color w:val="1A1A1A"/>
          <w:lang w:eastAsia="en-GB"/>
        </w:rPr>
        <w:t>, 36,</w:t>
      </w:r>
      <w:r w:rsidR="00D072E1">
        <w:rPr>
          <w:rFonts w:ascii="Arial" w:eastAsia="Times New Roman" w:hAnsi="Arial" w:cs="Arial"/>
          <w:color w:val="1A1A1A"/>
          <w:lang w:eastAsia="en-GB"/>
        </w:rPr>
        <w:t xml:space="preserve"> </w:t>
      </w:r>
      <w:r w:rsidRPr="00F20CDE">
        <w:rPr>
          <w:rFonts w:ascii="Arial" w:eastAsia="Times New Roman" w:hAnsi="Arial" w:cs="Arial"/>
          <w:color w:val="1A1A1A"/>
          <w:lang w:eastAsia="en-GB"/>
        </w:rPr>
        <w:t>1539-1548, 2016.</w:t>
      </w:r>
    </w:p>
    <w:p w14:paraId="51BEE79E" w14:textId="2DA4D7C6"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D</w:t>
      </w:r>
      <w:r w:rsidR="00F20CDE">
        <w:rPr>
          <w:rFonts w:ascii="Arial" w:eastAsia="Times New Roman" w:hAnsi="Arial" w:cs="Arial"/>
          <w:color w:val="1A1A1A"/>
          <w:lang w:eastAsia="en-GB"/>
        </w:rPr>
        <w:t xml:space="preserve"> </w:t>
      </w:r>
      <w:proofErr w:type="spellStart"/>
      <w:r w:rsidRPr="00F20CDE">
        <w:rPr>
          <w:rFonts w:ascii="Arial" w:eastAsia="Times New Roman" w:hAnsi="Arial" w:cs="Arial"/>
          <w:color w:val="1A1A1A"/>
          <w:lang w:eastAsia="en-GB"/>
        </w:rPr>
        <w:t>Horlait</w:t>
      </w:r>
      <w:proofErr w:type="spellEnd"/>
      <w:r w:rsidRPr="00F20CDE">
        <w:rPr>
          <w:rFonts w:ascii="Arial" w:eastAsia="Times New Roman" w:hAnsi="Arial" w:cs="Arial"/>
          <w:color w:val="1A1A1A"/>
          <w:lang w:eastAsia="en-GB"/>
        </w:rPr>
        <w:t>, S</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Grasso, N</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Al </w:t>
      </w:r>
      <w:proofErr w:type="spellStart"/>
      <w:r w:rsidRPr="00F20CDE">
        <w:rPr>
          <w:rFonts w:ascii="Arial" w:eastAsia="Times New Roman" w:hAnsi="Arial" w:cs="Arial"/>
          <w:color w:val="1A1A1A"/>
          <w:lang w:eastAsia="en-GB"/>
        </w:rPr>
        <w:t>Nasiri</w:t>
      </w:r>
      <w:proofErr w:type="spellEnd"/>
      <w:r w:rsidRPr="00F20CDE">
        <w:rPr>
          <w:rFonts w:ascii="Arial" w:eastAsia="Times New Roman" w:hAnsi="Arial" w:cs="Arial"/>
          <w:color w:val="1A1A1A"/>
          <w:lang w:eastAsia="en-GB"/>
        </w:rPr>
        <w:t>, PA</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Burr, WE</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Lee. </w:t>
      </w:r>
      <w:r w:rsidRPr="00F20CDE">
        <w:rPr>
          <w:rFonts w:ascii="Arial" w:eastAsia="Times New Roman" w:hAnsi="Arial" w:cs="Arial"/>
          <w:b/>
          <w:bCs/>
          <w:color w:val="1A1A1A"/>
          <w:lang w:eastAsia="en-GB"/>
        </w:rPr>
        <w:t>Synthesis and Oxidation Testing of MAX Phase Composites in the Cr–</w:t>
      </w:r>
      <w:proofErr w:type="spellStart"/>
      <w:r w:rsidRPr="00F20CDE">
        <w:rPr>
          <w:rFonts w:ascii="Arial" w:eastAsia="Times New Roman" w:hAnsi="Arial" w:cs="Arial"/>
          <w:b/>
          <w:bCs/>
          <w:color w:val="1A1A1A"/>
          <w:lang w:eastAsia="en-GB"/>
        </w:rPr>
        <w:t>Ti</w:t>
      </w:r>
      <w:proofErr w:type="spellEnd"/>
      <w:r w:rsidRPr="00F20CDE">
        <w:rPr>
          <w:rFonts w:ascii="Arial" w:eastAsia="Times New Roman" w:hAnsi="Arial" w:cs="Arial"/>
          <w:b/>
          <w:bCs/>
          <w:color w:val="1A1A1A"/>
          <w:lang w:eastAsia="en-GB"/>
        </w:rPr>
        <w:t>–Al–C Quaternary System</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w:t>
      </w:r>
      <w:r w:rsidR="00F20CDE">
        <w:rPr>
          <w:rFonts w:ascii="Arial" w:eastAsia="Times New Roman" w:hAnsi="Arial" w:cs="Arial"/>
          <w:i/>
          <w:iCs/>
          <w:color w:val="1A1A1A"/>
          <w:lang w:eastAsia="en-GB"/>
        </w:rPr>
        <w:t xml:space="preserve"> </w:t>
      </w:r>
      <w:r w:rsidRPr="00F20CDE">
        <w:rPr>
          <w:rFonts w:ascii="Arial" w:eastAsia="Times New Roman" w:hAnsi="Arial" w:cs="Arial"/>
          <w:i/>
          <w:iCs/>
          <w:color w:val="1A1A1A"/>
          <w:lang w:eastAsia="en-GB"/>
        </w:rPr>
        <w:t>Am. Ceram. Soc.</w:t>
      </w:r>
      <w:r w:rsidRPr="00F20CDE">
        <w:rPr>
          <w:rFonts w:ascii="Arial" w:eastAsia="Times New Roman" w:hAnsi="Arial" w:cs="Arial"/>
          <w:color w:val="1A1A1A"/>
          <w:lang w:eastAsia="en-GB"/>
        </w:rPr>
        <w:t>, 99, (2), 682-690, 2016.</w:t>
      </w:r>
    </w:p>
    <w:p w14:paraId="23C8746A" w14:textId="09761A6A"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W</w:t>
      </w:r>
      <w:r w:rsidR="00F20CDE">
        <w:rPr>
          <w:rFonts w:ascii="Arial" w:eastAsia="Times New Roman" w:hAnsi="Arial" w:cs="Arial"/>
          <w:color w:val="1A1A1A"/>
          <w:lang w:eastAsia="en-GB"/>
        </w:rPr>
        <w:t xml:space="preserve">G </w:t>
      </w:r>
      <w:proofErr w:type="spellStart"/>
      <w:r w:rsidR="00F20CDE">
        <w:rPr>
          <w:rFonts w:ascii="Arial" w:eastAsia="Times New Roman" w:hAnsi="Arial" w:cs="Arial"/>
          <w:color w:val="1A1A1A"/>
          <w:lang w:eastAsia="en-GB"/>
        </w:rPr>
        <w:t>F</w:t>
      </w:r>
      <w:r w:rsidRPr="00F20CDE">
        <w:rPr>
          <w:rFonts w:ascii="Arial" w:eastAsia="Times New Roman" w:hAnsi="Arial" w:cs="Arial"/>
          <w:color w:val="1A1A1A"/>
          <w:lang w:eastAsia="en-GB"/>
        </w:rPr>
        <w:t>ahrenholtz</w:t>
      </w:r>
      <w:proofErr w:type="spellEnd"/>
      <w:r w:rsidRPr="00F20CDE">
        <w:rPr>
          <w:rFonts w:ascii="Arial" w:eastAsia="Times New Roman" w:hAnsi="Arial" w:cs="Arial"/>
          <w:color w:val="1A1A1A"/>
          <w:lang w:eastAsia="en-GB"/>
        </w:rPr>
        <w:t>, J</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Binner, J</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Zou. </w:t>
      </w:r>
      <w:r w:rsidRPr="00F20CDE">
        <w:rPr>
          <w:rFonts w:ascii="Arial" w:eastAsia="Times New Roman" w:hAnsi="Arial" w:cs="Arial"/>
          <w:b/>
          <w:bCs/>
          <w:color w:val="1A1A1A"/>
          <w:lang w:eastAsia="en-GB"/>
        </w:rPr>
        <w:t>Synthesis of Ultra-Refractory Transition Metal Diboride Compounds</w:t>
      </w:r>
      <w:r w:rsidRPr="00F20CDE">
        <w:rPr>
          <w:rFonts w:ascii="Arial" w:eastAsia="Times New Roman" w:hAnsi="Arial" w:cs="Arial"/>
          <w:color w:val="1A1A1A"/>
          <w:lang w:eastAsia="en-GB"/>
        </w:rPr>
        <w:t>. </w:t>
      </w:r>
      <w:proofErr w:type="spellStart"/>
      <w:proofErr w:type="gramStart"/>
      <w:r w:rsidRPr="00F20CDE">
        <w:rPr>
          <w:rFonts w:ascii="Arial" w:eastAsia="Times New Roman" w:hAnsi="Arial" w:cs="Arial"/>
          <w:i/>
          <w:iCs/>
          <w:color w:val="1A1A1A"/>
          <w:lang w:eastAsia="en-GB"/>
        </w:rPr>
        <w:t>J.Mater</w:t>
      </w:r>
      <w:proofErr w:type="spellEnd"/>
      <w:proofErr w:type="gramEnd"/>
      <w:r w:rsidRPr="00F20CDE">
        <w:rPr>
          <w:rFonts w:ascii="Arial" w:eastAsia="Times New Roman" w:hAnsi="Arial" w:cs="Arial"/>
          <w:i/>
          <w:iCs/>
          <w:color w:val="1A1A1A"/>
          <w:lang w:eastAsia="en-GB"/>
        </w:rPr>
        <w:t>. Res</w:t>
      </w:r>
      <w:r w:rsidRPr="00F20CDE">
        <w:rPr>
          <w:rFonts w:ascii="Arial" w:eastAsia="Times New Roman" w:hAnsi="Arial" w:cs="Arial"/>
          <w:color w:val="1A1A1A"/>
          <w:lang w:eastAsia="en-GB"/>
        </w:rPr>
        <w:t>, 31, (18), 2757-2772,</w:t>
      </w:r>
      <w:r w:rsidR="005A0DF8">
        <w:rPr>
          <w:rFonts w:ascii="Arial" w:eastAsia="Times New Roman" w:hAnsi="Arial" w:cs="Arial"/>
          <w:color w:val="1A1A1A"/>
          <w:lang w:eastAsia="en-GB"/>
        </w:rPr>
        <w:t xml:space="preserve"> </w:t>
      </w:r>
      <w:r w:rsidRPr="00F20CDE">
        <w:rPr>
          <w:rFonts w:ascii="Arial" w:eastAsia="Times New Roman" w:hAnsi="Arial" w:cs="Arial"/>
          <w:color w:val="1A1A1A"/>
          <w:lang w:eastAsia="en-GB"/>
        </w:rPr>
        <w:t>2016.</w:t>
      </w:r>
    </w:p>
    <w:p w14:paraId="5C26BC15" w14:textId="41939BA7"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SA</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Humphry-Baker, WE</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Lee. </w:t>
      </w:r>
      <w:r w:rsidRPr="00F20CDE">
        <w:rPr>
          <w:rFonts w:ascii="Arial" w:eastAsia="Times New Roman" w:hAnsi="Arial" w:cs="Arial"/>
          <w:b/>
          <w:bCs/>
          <w:color w:val="1A1A1A"/>
          <w:lang w:eastAsia="en-GB"/>
        </w:rPr>
        <w:t>Tungsten Carbide is More Oxidation Resistant than Tungsten when Processed to Full Density</w:t>
      </w:r>
      <w:r w:rsidRPr="00F20CDE">
        <w:rPr>
          <w:rFonts w:ascii="Arial" w:eastAsia="Times New Roman" w:hAnsi="Arial" w:cs="Arial"/>
          <w:color w:val="1A1A1A"/>
          <w:lang w:eastAsia="en-GB"/>
        </w:rPr>
        <w:t>. </w:t>
      </w:r>
      <w:proofErr w:type="spellStart"/>
      <w:r w:rsidRPr="00F20CDE">
        <w:rPr>
          <w:rFonts w:ascii="Arial" w:eastAsia="Times New Roman" w:hAnsi="Arial" w:cs="Arial"/>
          <w:i/>
          <w:iCs/>
          <w:color w:val="1A1A1A"/>
          <w:lang w:eastAsia="en-GB"/>
        </w:rPr>
        <w:t>Scripta</w:t>
      </w:r>
      <w:proofErr w:type="spellEnd"/>
      <w:r w:rsidRPr="00F20CDE">
        <w:rPr>
          <w:rFonts w:ascii="Arial" w:eastAsia="Times New Roman" w:hAnsi="Arial" w:cs="Arial"/>
          <w:i/>
          <w:iCs/>
          <w:color w:val="1A1A1A"/>
          <w:lang w:eastAsia="en-GB"/>
        </w:rPr>
        <w:t xml:space="preserve"> </w:t>
      </w:r>
      <w:proofErr w:type="spellStart"/>
      <w:r w:rsidRPr="00F20CDE">
        <w:rPr>
          <w:rFonts w:ascii="Arial" w:eastAsia="Times New Roman" w:hAnsi="Arial" w:cs="Arial"/>
          <w:i/>
          <w:iCs/>
          <w:color w:val="1A1A1A"/>
          <w:lang w:eastAsia="en-GB"/>
        </w:rPr>
        <w:t>Materialia</w:t>
      </w:r>
      <w:proofErr w:type="spellEnd"/>
      <w:r w:rsidRPr="00F20CDE">
        <w:rPr>
          <w:rFonts w:ascii="Arial" w:eastAsia="Times New Roman" w:hAnsi="Arial" w:cs="Arial"/>
          <w:color w:val="1A1A1A"/>
          <w:lang w:eastAsia="en-GB"/>
        </w:rPr>
        <w:t>, 116, 67-70, 2016.</w:t>
      </w:r>
    </w:p>
    <w:p w14:paraId="550A4699" w14:textId="6BAB834A" w:rsidR="00EC3104" w:rsidRPr="00F20CDE" w:rsidRDefault="00EC3104" w:rsidP="001E269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F20CDE">
        <w:rPr>
          <w:rFonts w:ascii="Arial" w:eastAsia="Times New Roman" w:hAnsi="Arial" w:cs="Arial"/>
          <w:color w:val="1A1A1A"/>
          <w:lang w:eastAsia="en-GB"/>
        </w:rPr>
        <w:t>T</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Saunders, S</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Grasso, MJ</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Reece. </w:t>
      </w:r>
      <w:r w:rsidRPr="00F20CDE">
        <w:rPr>
          <w:rFonts w:ascii="Arial" w:eastAsia="Times New Roman" w:hAnsi="Arial" w:cs="Arial"/>
          <w:b/>
          <w:bCs/>
          <w:color w:val="1A1A1A"/>
          <w:lang w:eastAsia="en-GB"/>
        </w:rPr>
        <w:t>Ultrafast-Contactless Flash Sintering using Plasma Electrodes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Scientific Reports</w:t>
      </w:r>
      <w:r w:rsidRPr="00F20CDE">
        <w:rPr>
          <w:rFonts w:ascii="Arial" w:eastAsia="Times New Roman" w:hAnsi="Arial" w:cs="Arial"/>
          <w:color w:val="1A1A1A"/>
          <w:lang w:eastAsia="en-GB"/>
        </w:rPr>
        <w:t>, 6, 27222, 2016</w:t>
      </w:r>
      <w:r w:rsidR="00E50A1A">
        <w:rPr>
          <w:rFonts w:ascii="Arial" w:eastAsia="Times New Roman" w:hAnsi="Arial" w:cs="Arial"/>
          <w:color w:val="1A1A1A"/>
          <w:lang w:eastAsia="en-GB"/>
        </w:rPr>
        <w:t>.</w:t>
      </w:r>
    </w:p>
    <w:p w14:paraId="064334AD" w14:textId="570E412D"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J</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Zou, G-J Zhang, Z-J Shen, J</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Binner. </w:t>
      </w:r>
      <w:r w:rsidRPr="00F20CDE">
        <w:rPr>
          <w:rFonts w:ascii="Arial" w:eastAsia="Times New Roman" w:hAnsi="Arial" w:cs="Arial"/>
          <w:b/>
          <w:bCs/>
          <w:color w:val="1A1A1A"/>
          <w:lang w:eastAsia="en-GB"/>
        </w:rPr>
        <w:t>Ultra-low Temperature Reactive Spark Plasma Sintering of ZrB2-</w:t>
      </w:r>
      <w:r w:rsidRPr="00F20CDE">
        <w:rPr>
          <w:rFonts w:ascii="Arial" w:eastAsia="Times New Roman" w:hAnsi="Arial" w:cs="Arial"/>
          <w:b/>
          <w:bCs/>
          <w:i/>
          <w:iCs/>
          <w:color w:val="1A1A1A"/>
          <w:lang w:eastAsia="en-GB"/>
        </w:rPr>
        <w:t>h</w:t>
      </w:r>
      <w:r w:rsidRPr="00F20CDE">
        <w:rPr>
          <w:rFonts w:ascii="Arial" w:eastAsia="Times New Roman" w:hAnsi="Arial" w:cs="Arial"/>
          <w:b/>
          <w:bCs/>
          <w:color w:val="1A1A1A"/>
          <w:lang w:eastAsia="en-GB"/>
        </w:rPr>
        <w:t>BN Ceramics</w:t>
      </w:r>
      <w:r w:rsidRPr="00F20CDE">
        <w:rPr>
          <w:rFonts w:ascii="Arial" w:eastAsia="Times New Roman" w:hAnsi="Arial" w:cs="Arial"/>
          <w:color w:val="1A1A1A"/>
          <w:lang w:eastAsia="en-GB"/>
        </w:rPr>
        <w:t>. </w:t>
      </w:r>
      <w:proofErr w:type="spellStart"/>
      <w:r w:rsidRPr="00F20CDE">
        <w:rPr>
          <w:rFonts w:ascii="Arial" w:eastAsia="Times New Roman" w:hAnsi="Arial" w:cs="Arial"/>
          <w:i/>
          <w:iCs/>
          <w:color w:val="1A1A1A"/>
          <w:lang w:eastAsia="en-GB"/>
        </w:rPr>
        <w:t>J.Eur</w:t>
      </w:r>
      <w:proofErr w:type="spellEnd"/>
      <w:r w:rsidRPr="00F20CDE">
        <w:rPr>
          <w:rFonts w:ascii="Arial" w:eastAsia="Times New Roman" w:hAnsi="Arial" w:cs="Arial"/>
          <w:i/>
          <w:iCs/>
          <w:color w:val="1A1A1A"/>
          <w:lang w:eastAsia="en-GB"/>
        </w:rPr>
        <w:t>. Ceram. Society,</w:t>
      </w:r>
      <w:r w:rsidRPr="00F20CDE">
        <w:rPr>
          <w:rFonts w:ascii="Arial" w:eastAsia="Times New Roman" w:hAnsi="Arial" w:cs="Arial"/>
          <w:color w:val="1A1A1A"/>
          <w:lang w:eastAsia="en-GB"/>
        </w:rPr>
        <w:t> 36, 3637-3645, 2016.</w:t>
      </w:r>
    </w:p>
    <w:p w14:paraId="5B488333" w14:textId="38C2462E"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S</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Grasso, E-Y Kim, T</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Saunders, M</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Yu, A Tudball, S-H Choi, M</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Reece. </w:t>
      </w:r>
      <w:r w:rsidRPr="00F20CDE">
        <w:rPr>
          <w:rFonts w:ascii="Arial" w:eastAsia="Times New Roman" w:hAnsi="Arial" w:cs="Arial"/>
          <w:b/>
          <w:bCs/>
          <w:color w:val="1A1A1A"/>
          <w:lang w:eastAsia="en-GB"/>
        </w:rPr>
        <w:t xml:space="preserve">Ultra-Rapid Crystal Growth of Textured </w:t>
      </w:r>
      <w:proofErr w:type="spellStart"/>
      <w:r w:rsidRPr="00F20CDE">
        <w:rPr>
          <w:rFonts w:ascii="Arial" w:eastAsia="Times New Roman" w:hAnsi="Arial" w:cs="Arial"/>
          <w:b/>
          <w:bCs/>
          <w:color w:val="1A1A1A"/>
          <w:lang w:eastAsia="en-GB"/>
        </w:rPr>
        <w:t>SiC</w:t>
      </w:r>
      <w:proofErr w:type="spellEnd"/>
      <w:r w:rsidRPr="00F20CDE">
        <w:rPr>
          <w:rFonts w:ascii="Arial" w:eastAsia="Times New Roman" w:hAnsi="Arial" w:cs="Arial"/>
          <w:b/>
          <w:bCs/>
          <w:color w:val="1A1A1A"/>
          <w:lang w:eastAsia="en-GB"/>
        </w:rPr>
        <w:t xml:space="preserve"> Using Flash Spark Plasma Sintering Route</w:t>
      </w:r>
      <w:r w:rsidRPr="00F20CDE">
        <w:rPr>
          <w:rFonts w:ascii="Arial" w:eastAsia="Times New Roman" w:hAnsi="Arial" w:cs="Arial"/>
          <w:color w:val="1A1A1A"/>
          <w:lang w:eastAsia="en-GB"/>
        </w:rPr>
        <w:t>. </w:t>
      </w:r>
      <w:proofErr w:type="spellStart"/>
      <w:r w:rsidRPr="00F20CDE">
        <w:rPr>
          <w:rFonts w:ascii="Arial" w:eastAsia="Times New Roman" w:hAnsi="Arial" w:cs="Arial"/>
          <w:i/>
          <w:iCs/>
          <w:color w:val="1A1A1A"/>
          <w:lang w:eastAsia="en-GB"/>
        </w:rPr>
        <w:t>Cryst</w:t>
      </w:r>
      <w:proofErr w:type="spellEnd"/>
      <w:r w:rsidRPr="00F20CDE">
        <w:rPr>
          <w:rFonts w:ascii="Arial" w:eastAsia="Times New Roman" w:hAnsi="Arial" w:cs="Arial"/>
          <w:i/>
          <w:iCs/>
          <w:color w:val="1A1A1A"/>
          <w:lang w:eastAsia="en-GB"/>
        </w:rPr>
        <w:t>. Growth. Des</w:t>
      </w:r>
      <w:r w:rsidRPr="00F20CDE">
        <w:rPr>
          <w:rFonts w:ascii="Arial" w:eastAsia="Times New Roman" w:hAnsi="Arial" w:cs="Arial"/>
          <w:color w:val="1A1A1A"/>
          <w:lang w:eastAsia="en-GB"/>
        </w:rPr>
        <w:t>, 16, 2317-2321, 2016.</w:t>
      </w:r>
    </w:p>
    <w:p w14:paraId="07DE17C5" w14:textId="3BEFFBD7"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RW Harrison, WE Lee, </w:t>
      </w:r>
      <w:r w:rsidRPr="00F20CDE">
        <w:rPr>
          <w:rFonts w:ascii="Arial" w:eastAsia="Times New Roman" w:hAnsi="Arial" w:cs="Arial"/>
          <w:b/>
          <w:bCs/>
          <w:color w:val="1A1A1A"/>
          <w:lang w:eastAsia="en-GB"/>
        </w:rPr>
        <w:t xml:space="preserve">Processing and Properties of </w:t>
      </w:r>
      <w:proofErr w:type="spellStart"/>
      <w:r w:rsidRPr="00F20CDE">
        <w:rPr>
          <w:rFonts w:ascii="Arial" w:eastAsia="Times New Roman" w:hAnsi="Arial" w:cs="Arial"/>
          <w:b/>
          <w:bCs/>
          <w:color w:val="1A1A1A"/>
          <w:lang w:eastAsia="en-GB"/>
        </w:rPr>
        <w:t>ZrC</w:t>
      </w:r>
      <w:proofErr w:type="spellEnd"/>
      <w:r w:rsidRPr="00F20CDE">
        <w:rPr>
          <w:rFonts w:ascii="Arial" w:eastAsia="Times New Roman" w:hAnsi="Arial" w:cs="Arial"/>
          <w:b/>
          <w:bCs/>
          <w:color w:val="1A1A1A"/>
          <w:lang w:eastAsia="en-GB"/>
        </w:rPr>
        <w:t xml:space="preserve">, </w:t>
      </w:r>
      <w:proofErr w:type="spellStart"/>
      <w:r w:rsidRPr="00F20CDE">
        <w:rPr>
          <w:rFonts w:ascii="Arial" w:eastAsia="Times New Roman" w:hAnsi="Arial" w:cs="Arial"/>
          <w:b/>
          <w:bCs/>
          <w:color w:val="1A1A1A"/>
          <w:lang w:eastAsia="en-GB"/>
        </w:rPr>
        <w:t>ZrN</w:t>
      </w:r>
      <w:proofErr w:type="spellEnd"/>
      <w:r w:rsidRPr="00F20CDE">
        <w:rPr>
          <w:rFonts w:ascii="Arial" w:eastAsia="Times New Roman" w:hAnsi="Arial" w:cs="Arial"/>
          <w:b/>
          <w:bCs/>
          <w:color w:val="1A1A1A"/>
          <w:lang w:eastAsia="en-GB"/>
        </w:rPr>
        <w:t xml:space="preserve"> and </w:t>
      </w:r>
      <w:proofErr w:type="spellStart"/>
      <w:r w:rsidRPr="00F20CDE">
        <w:rPr>
          <w:rFonts w:ascii="Arial" w:eastAsia="Times New Roman" w:hAnsi="Arial" w:cs="Arial"/>
          <w:b/>
          <w:bCs/>
          <w:color w:val="1A1A1A"/>
          <w:lang w:eastAsia="en-GB"/>
        </w:rPr>
        <w:t>ZrCN</w:t>
      </w:r>
      <w:proofErr w:type="spellEnd"/>
      <w:r w:rsidRPr="00F20CDE">
        <w:rPr>
          <w:rFonts w:ascii="Arial" w:eastAsia="Times New Roman" w:hAnsi="Arial" w:cs="Arial"/>
          <w:b/>
          <w:bCs/>
          <w:color w:val="1A1A1A"/>
          <w:lang w:eastAsia="en-GB"/>
        </w:rPr>
        <w:t xml:space="preserve"> Ceramics: A Review</w:t>
      </w:r>
      <w:r w:rsidRPr="00F20CDE">
        <w:rPr>
          <w:rFonts w:ascii="Arial" w:eastAsia="Times New Roman" w:hAnsi="Arial" w:cs="Arial"/>
          <w:color w:val="1A1A1A"/>
          <w:lang w:eastAsia="en-GB"/>
        </w:rPr>
        <w:t>.</w:t>
      </w:r>
      <w:r w:rsidR="006A0364">
        <w:rPr>
          <w:rFonts w:ascii="Arial" w:eastAsia="Times New Roman" w:hAnsi="Arial" w:cs="Arial"/>
          <w:color w:val="1A1A1A"/>
          <w:lang w:eastAsia="en-GB"/>
        </w:rPr>
        <w:t xml:space="preserve"> </w:t>
      </w:r>
      <w:r w:rsidRPr="00F20CDE">
        <w:rPr>
          <w:rFonts w:ascii="Arial" w:eastAsia="Times New Roman" w:hAnsi="Arial" w:cs="Arial"/>
          <w:i/>
          <w:iCs/>
          <w:color w:val="1A1A1A"/>
          <w:lang w:eastAsia="en-GB"/>
        </w:rPr>
        <w:t>Adv. Applied Ceramics</w:t>
      </w:r>
      <w:r w:rsidRPr="00F20CDE">
        <w:rPr>
          <w:rFonts w:ascii="Arial" w:eastAsia="Times New Roman" w:hAnsi="Arial" w:cs="Arial"/>
          <w:color w:val="1A1A1A"/>
          <w:lang w:eastAsia="en-GB"/>
        </w:rPr>
        <w:t>, 115, (5), 294-307, 2016.</w:t>
      </w:r>
    </w:p>
    <w:p w14:paraId="6E4284AE" w14:textId="7350A5FD"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R </w:t>
      </w:r>
      <w:proofErr w:type="spellStart"/>
      <w:r w:rsidRPr="00F20CDE">
        <w:rPr>
          <w:rFonts w:ascii="Arial" w:eastAsia="Times New Roman" w:hAnsi="Arial" w:cs="Arial"/>
          <w:color w:val="1A1A1A"/>
          <w:lang w:eastAsia="en-GB"/>
        </w:rPr>
        <w:t>Stadelmann</w:t>
      </w:r>
      <w:proofErr w:type="spellEnd"/>
      <w:r w:rsidRPr="00F20CDE">
        <w:rPr>
          <w:rFonts w:ascii="Arial" w:eastAsia="Times New Roman" w:hAnsi="Arial" w:cs="Arial"/>
          <w:color w:val="1A1A1A"/>
          <w:lang w:eastAsia="en-GB"/>
        </w:rPr>
        <w:t xml:space="preserve">, M </w:t>
      </w:r>
      <w:proofErr w:type="spellStart"/>
      <w:r w:rsidRPr="00F20CDE">
        <w:rPr>
          <w:rFonts w:ascii="Arial" w:eastAsia="Times New Roman" w:hAnsi="Arial" w:cs="Arial"/>
          <w:color w:val="1A1A1A"/>
          <w:lang w:eastAsia="en-GB"/>
        </w:rPr>
        <w:t>Lugovy</w:t>
      </w:r>
      <w:proofErr w:type="spellEnd"/>
      <w:r w:rsidRPr="00F20CDE">
        <w:rPr>
          <w:rFonts w:ascii="Arial" w:eastAsia="Times New Roman" w:hAnsi="Arial" w:cs="Arial"/>
          <w:color w:val="1A1A1A"/>
          <w:lang w:eastAsia="en-GB"/>
        </w:rPr>
        <w:t xml:space="preserve">, N </w:t>
      </w:r>
      <w:proofErr w:type="spellStart"/>
      <w:r w:rsidRPr="00F20CDE">
        <w:rPr>
          <w:rFonts w:ascii="Arial" w:eastAsia="Times New Roman" w:hAnsi="Arial" w:cs="Arial"/>
          <w:color w:val="1A1A1A"/>
          <w:lang w:eastAsia="en-GB"/>
        </w:rPr>
        <w:t>Orlovskaya</w:t>
      </w:r>
      <w:proofErr w:type="spellEnd"/>
      <w:r w:rsidRPr="00F20CDE">
        <w:rPr>
          <w:rFonts w:ascii="Arial" w:eastAsia="Times New Roman" w:hAnsi="Arial" w:cs="Arial"/>
          <w:color w:val="1A1A1A"/>
          <w:lang w:eastAsia="en-GB"/>
        </w:rPr>
        <w:t xml:space="preserve">, P </w:t>
      </w:r>
      <w:proofErr w:type="spellStart"/>
      <w:r w:rsidRPr="00F20CDE">
        <w:rPr>
          <w:rFonts w:ascii="Arial" w:eastAsia="Times New Roman" w:hAnsi="Arial" w:cs="Arial"/>
          <w:color w:val="1A1A1A"/>
          <w:lang w:eastAsia="en-GB"/>
        </w:rPr>
        <w:t>Mchaffey</w:t>
      </w:r>
      <w:proofErr w:type="spellEnd"/>
      <w:r w:rsidRPr="00F20CDE">
        <w:rPr>
          <w:rFonts w:ascii="Arial" w:eastAsia="Times New Roman" w:hAnsi="Arial" w:cs="Arial"/>
          <w:color w:val="1A1A1A"/>
          <w:lang w:eastAsia="en-GB"/>
        </w:rPr>
        <w:t xml:space="preserve">, M </w:t>
      </w:r>
      <w:proofErr w:type="spellStart"/>
      <w:r w:rsidRPr="00F20CDE">
        <w:rPr>
          <w:rFonts w:ascii="Arial" w:eastAsia="Times New Roman" w:hAnsi="Arial" w:cs="Arial"/>
          <w:color w:val="1A1A1A"/>
          <w:lang w:eastAsia="en-GB"/>
        </w:rPr>
        <w:t>Radovic</w:t>
      </w:r>
      <w:proofErr w:type="spellEnd"/>
      <w:r w:rsidRPr="00F20CDE">
        <w:rPr>
          <w:rFonts w:ascii="Arial" w:eastAsia="Times New Roman" w:hAnsi="Arial" w:cs="Arial"/>
          <w:color w:val="1A1A1A"/>
          <w:lang w:eastAsia="en-GB"/>
        </w:rPr>
        <w:t xml:space="preserve">, VM </w:t>
      </w:r>
      <w:proofErr w:type="spellStart"/>
      <w:r w:rsidRPr="00F20CDE">
        <w:rPr>
          <w:rFonts w:ascii="Arial" w:eastAsia="Times New Roman" w:hAnsi="Arial" w:cs="Arial"/>
          <w:color w:val="1A1A1A"/>
          <w:lang w:eastAsia="en-GB"/>
        </w:rPr>
        <w:t>Sglavo</w:t>
      </w:r>
      <w:proofErr w:type="spellEnd"/>
      <w:r w:rsidRPr="00F20CDE">
        <w:rPr>
          <w:rFonts w:ascii="Arial" w:eastAsia="Times New Roman" w:hAnsi="Arial" w:cs="Arial"/>
          <w:color w:val="1A1A1A"/>
          <w:lang w:eastAsia="en-GB"/>
        </w:rPr>
        <w:t xml:space="preserve">, S Grasso, MJ Reece. </w:t>
      </w:r>
      <w:r w:rsidRPr="00F20CDE">
        <w:rPr>
          <w:rFonts w:ascii="Arial" w:eastAsia="Times New Roman" w:hAnsi="Arial" w:cs="Arial"/>
          <w:b/>
          <w:bCs/>
          <w:color w:val="1A1A1A"/>
          <w:lang w:eastAsia="en-GB"/>
        </w:rPr>
        <w:t>Mechanical properties and residual stresses in ZrB</w:t>
      </w:r>
      <w:r w:rsidRPr="001E2694">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w:t>
      </w:r>
      <w:proofErr w:type="spellStart"/>
      <w:r w:rsidRPr="00F20CDE">
        <w:rPr>
          <w:rFonts w:ascii="Arial" w:eastAsia="Times New Roman" w:hAnsi="Arial" w:cs="Arial"/>
          <w:b/>
          <w:bCs/>
          <w:color w:val="1A1A1A"/>
          <w:lang w:eastAsia="en-GB"/>
        </w:rPr>
        <w:t>SiC</w:t>
      </w:r>
      <w:proofErr w:type="spellEnd"/>
      <w:r w:rsidRPr="00F20CDE">
        <w:rPr>
          <w:rFonts w:ascii="Arial" w:eastAsia="Times New Roman" w:hAnsi="Arial" w:cs="Arial"/>
          <w:b/>
          <w:bCs/>
          <w:color w:val="1A1A1A"/>
          <w:lang w:eastAsia="en-GB"/>
        </w:rPr>
        <w:t xml:space="preserve"> spark plasma sintered ceramic composites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Journal of the European Ceramic Society</w:t>
      </w:r>
      <w:r w:rsidRPr="00F20CDE">
        <w:rPr>
          <w:rFonts w:ascii="Arial" w:eastAsia="Times New Roman" w:hAnsi="Arial" w:cs="Arial"/>
          <w:color w:val="1A1A1A"/>
          <w:lang w:eastAsia="en-GB"/>
        </w:rPr>
        <w:t>, 36 (7), 1527-1537, 2016.</w:t>
      </w:r>
    </w:p>
    <w:p w14:paraId="09C0086B" w14:textId="600FC36D" w:rsidR="00D072E1" w:rsidRPr="00D072E1" w:rsidRDefault="00D072E1" w:rsidP="00D072E1">
      <w:pPr>
        <w:pStyle w:val="ListParagraph"/>
        <w:numPr>
          <w:ilvl w:val="0"/>
          <w:numId w:val="28"/>
        </w:numPr>
        <w:shd w:val="clear" w:color="auto" w:fill="FFFFFF"/>
        <w:tabs>
          <w:tab w:val="clear" w:pos="720"/>
        </w:tabs>
        <w:spacing w:after="0" w:line="240" w:lineRule="auto"/>
        <w:ind w:left="425" w:hanging="425"/>
        <w:rPr>
          <w:rFonts w:ascii="Arial" w:eastAsia="Times New Roman" w:hAnsi="Arial" w:cs="Arial"/>
          <w:color w:val="1A1A1A"/>
          <w:lang w:eastAsia="en-GB"/>
        </w:rPr>
      </w:pPr>
      <w:r w:rsidRPr="00D072E1">
        <w:rPr>
          <w:rFonts w:ascii="Arial" w:eastAsia="Times New Roman" w:hAnsi="Arial" w:cs="Arial"/>
          <w:color w:val="1A1A1A"/>
          <w:lang w:eastAsia="en-GB"/>
        </w:rPr>
        <w:t xml:space="preserve">Al </w:t>
      </w:r>
      <w:proofErr w:type="spellStart"/>
      <w:r w:rsidRPr="00D072E1">
        <w:rPr>
          <w:rFonts w:ascii="Arial" w:eastAsia="Times New Roman" w:hAnsi="Arial" w:cs="Arial"/>
          <w:color w:val="1A1A1A"/>
          <w:lang w:eastAsia="en-GB"/>
        </w:rPr>
        <w:t>Nasiri</w:t>
      </w:r>
      <w:proofErr w:type="spellEnd"/>
      <w:r w:rsidRPr="00D072E1">
        <w:rPr>
          <w:rFonts w:ascii="Arial" w:eastAsia="Times New Roman" w:hAnsi="Arial" w:cs="Arial"/>
          <w:color w:val="1A1A1A"/>
          <w:lang w:eastAsia="en-GB"/>
        </w:rPr>
        <w:t xml:space="preserve"> N, </w:t>
      </w:r>
      <w:r w:rsidRPr="00D072E1">
        <w:rPr>
          <w:rFonts w:ascii="Arial" w:hAnsi="Arial" w:cs="Arial"/>
        </w:rPr>
        <w:t xml:space="preserve">Patra N, </w:t>
      </w:r>
      <w:proofErr w:type="spellStart"/>
      <w:r w:rsidRPr="00D072E1">
        <w:rPr>
          <w:rFonts w:ascii="Arial" w:hAnsi="Arial" w:cs="Arial"/>
        </w:rPr>
        <w:t>Horlait</w:t>
      </w:r>
      <w:proofErr w:type="spellEnd"/>
      <w:r w:rsidRPr="00D072E1">
        <w:rPr>
          <w:rFonts w:ascii="Arial" w:hAnsi="Arial" w:cs="Arial"/>
        </w:rPr>
        <w:t xml:space="preserve"> D, </w:t>
      </w:r>
      <w:proofErr w:type="spellStart"/>
      <w:r w:rsidRPr="00D072E1">
        <w:rPr>
          <w:rFonts w:ascii="Arial" w:hAnsi="Arial" w:cs="Arial"/>
        </w:rPr>
        <w:t>Jayaseelan</w:t>
      </w:r>
      <w:proofErr w:type="spellEnd"/>
      <w:r w:rsidRPr="00D072E1">
        <w:rPr>
          <w:rFonts w:ascii="Arial" w:hAnsi="Arial" w:cs="Arial"/>
        </w:rPr>
        <w:t xml:space="preserve"> D, Lee W. </w:t>
      </w:r>
      <w:r w:rsidRPr="00D072E1">
        <w:rPr>
          <w:rStyle w:val="inlineHeader"/>
          <w:rFonts w:ascii="Arial" w:hAnsi="Arial" w:cs="Arial"/>
          <w:sz w:val="22"/>
          <w:szCs w:val="22"/>
        </w:rPr>
        <w:t xml:space="preserve">Thermal Properties of Rare-Earth </w:t>
      </w:r>
      <w:proofErr w:type="spellStart"/>
      <w:r w:rsidRPr="00D072E1">
        <w:rPr>
          <w:rStyle w:val="inlineHeader"/>
          <w:rFonts w:ascii="Arial" w:hAnsi="Arial" w:cs="Arial"/>
          <w:sz w:val="22"/>
          <w:szCs w:val="22"/>
        </w:rPr>
        <w:t>Monosilicates</w:t>
      </w:r>
      <w:proofErr w:type="spellEnd"/>
      <w:r w:rsidRPr="00D072E1">
        <w:rPr>
          <w:rStyle w:val="inlineHeader"/>
          <w:rFonts w:ascii="Arial" w:hAnsi="Arial" w:cs="Arial"/>
          <w:sz w:val="22"/>
          <w:szCs w:val="22"/>
        </w:rPr>
        <w:t xml:space="preserve"> for EBC on Si-Based Ceramic Composites</w:t>
      </w:r>
      <w:r w:rsidRPr="00D072E1">
        <w:rPr>
          <w:rStyle w:val="inlineHeader"/>
          <w:rFonts w:ascii="Arial" w:hAnsi="Arial" w:cs="Arial"/>
          <w:b w:val="0"/>
          <w:i w:val="0"/>
          <w:sz w:val="22"/>
          <w:szCs w:val="22"/>
        </w:rPr>
        <w:t xml:space="preserve">. </w:t>
      </w:r>
      <w:r w:rsidRPr="00D072E1">
        <w:rPr>
          <w:rFonts w:ascii="Arial" w:hAnsi="Arial" w:cs="Arial"/>
          <w:i/>
        </w:rPr>
        <w:t>J. Am. Ceram. Soc.</w:t>
      </w:r>
      <w:r>
        <w:rPr>
          <w:rFonts w:ascii="Arial" w:hAnsi="Arial" w:cs="Arial"/>
          <w:i/>
        </w:rPr>
        <w:t xml:space="preserve"> </w:t>
      </w:r>
      <w:r w:rsidR="006A0364">
        <w:rPr>
          <w:rFonts w:ascii="Arial" w:hAnsi="Arial" w:cs="Arial"/>
        </w:rPr>
        <w:t>99 (2) 589-596, 2016</w:t>
      </w:r>
      <w:r w:rsidR="00E50A1A">
        <w:rPr>
          <w:rFonts w:ascii="Arial" w:hAnsi="Arial" w:cs="Arial"/>
        </w:rPr>
        <w:t>.</w:t>
      </w:r>
    </w:p>
    <w:p w14:paraId="63EAACAD" w14:textId="64F7C337" w:rsidR="005A0DF8" w:rsidRDefault="005A0DF8" w:rsidP="005A0DF8">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Pr>
          <w:rFonts w:ascii="Arial" w:eastAsia="Times New Roman" w:hAnsi="Arial" w:cs="Arial"/>
          <w:color w:val="1A1A1A"/>
          <w:lang w:eastAsia="en-GB"/>
        </w:rPr>
        <w:t xml:space="preserve">S Grasso, T Saunders, H </w:t>
      </w:r>
      <w:proofErr w:type="spellStart"/>
      <w:r>
        <w:rPr>
          <w:rFonts w:ascii="Arial" w:eastAsia="Times New Roman" w:hAnsi="Arial" w:cs="Arial"/>
          <w:color w:val="1A1A1A"/>
          <w:lang w:eastAsia="en-GB"/>
        </w:rPr>
        <w:t>Porwal</w:t>
      </w:r>
      <w:proofErr w:type="spellEnd"/>
      <w:r>
        <w:rPr>
          <w:rFonts w:ascii="Arial" w:eastAsia="Times New Roman" w:hAnsi="Arial" w:cs="Arial"/>
          <w:color w:val="1A1A1A"/>
          <w:lang w:eastAsia="en-GB"/>
        </w:rPr>
        <w:t xml:space="preserve">, B Milsom, A Tudball, MJ Reece, </w:t>
      </w:r>
      <w:r>
        <w:rPr>
          <w:rFonts w:ascii="Arial" w:eastAsia="Times New Roman" w:hAnsi="Arial" w:cs="Arial"/>
          <w:b/>
          <w:color w:val="1A1A1A"/>
          <w:lang w:eastAsia="en-GB"/>
        </w:rPr>
        <w:t xml:space="preserve">Flash spark plasma sintering (FSBS) of </w:t>
      </w:r>
      <w:r w:rsidRPr="00D072E1">
        <w:rPr>
          <w:rStyle w:val="inlineHeader"/>
          <w:rFonts w:ascii="Arial" w:hAnsi="Arial" w:cs="Arial"/>
          <w:i w:val="0"/>
          <w:sz w:val="22"/>
          <w:szCs w:val="22"/>
        </w:rPr>
        <w:t xml:space="preserve">α and β </w:t>
      </w:r>
      <w:proofErr w:type="spellStart"/>
      <w:r w:rsidRPr="00D072E1">
        <w:rPr>
          <w:rStyle w:val="inlineHeader"/>
          <w:rFonts w:ascii="Arial" w:hAnsi="Arial" w:cs="Arial"/>
          <w:i w:val="0"/>
          <w:sz w:val="22"/>
          <w:szCs w:val="22"/>
        </w:rPr>
        <w:t>SiC</w:t>
      </w:r>
      <w:r>
        <w:rPr>
          <w:rStyle w:val="inlineHeader"/>
          <w:rFonts w:ascii="Arial" w:hAnsi="Arial" w:cs="Arial"/>
          <w:b w:val="0"/>
          <w:i w:val="0"/>
          <w:sz w:val="22"/>
          <w:szCs w:val="22"/>
        </w:rPr>
        <w:t>.</w:t>
      </w:r>
      <w:proofErr w:type="spellEnd"/>
      <w:r>
        <w:rPr>
          <w:rStyle w:val="inlineHeader"/>
          <w:rFonts w:ascii="Arial" w:hAnsi="Arial" w:cs="Arial"/>
          <w:b w:val="0"/>
          <w:i w:val="0"/>
          <w:sz w:val="22"/>
          <w:szCs w:val="22"/>
        </w:rPr>
        <w:t xml:space="preserve"> </w:t>
      </w:r>
      <w:r w:rsidRPr="005A0DF8">
        <w:rPr>
          <w:rStyle w:val="inlineHeader"/>
          <w:rFonts w:ascii="Arial" w:hAnsi="Arial" w:cs="Arial"/>
          <w:b w:val="0"/>
          <w:sz w:val="22"/>
          <w:szCs w:val="22"/>
        </w:rPr>
        <w:t>J. Am. Ceram. Soc.</w:t>
      </w:r>
      <w:r>
        <w:rPr>
          <w:rStyle w:val="inlineHeader"/>
          <w:rFonts w:ascii="Arial" w:hAnsi="Arial" w:cs="Arial"/>
          <w:b w:val="0"/>
          <w:i w:val="0"/>
          <w:sz w:val="22"/>
          <w:szCs w:val="22"/>
        </w:rPr>
        <w:t xml:space="preserve">  99 (5) 1534-1543, 2016</w:t>
      </w:r>
      <w:r w:rsidR="00E50A1A">
        <w:rPr>
          <w:rStyle w:val="inlineHeader"/>
          <w:rFonts w:ascii="Arial" w:hAnsi="Arial" w:cs="Arial"/>
          <w:b w:val="0"/>
          <w:i w:val="0"/>
          <w:sz w:val="22"/>
          <w:szCs w:val="22"/>
        </w:rPr>
        <w:t>.</w:t>
      </w:r>
    </w:p>
    <w:p w14:paraId="13BA0E95" w14:textId="05D19922" w:rsidR="005A0DF8" w:rsidRDefault="00E91875" w:rsidP="005A0DF8">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E91875">
        <w:rPr>
          <w:rFonts w:ascii="Arial" w:hAnsi="Arial" w:cs="Arial"/>
          <w:b/>
          <w:i/>
          <w:iCs/>
        </w:rPr>
        <w:t xml:space="preserve">Winner of IOM3 </w:t>
      </w:r>
      <w:proofErr w:type="spellStart"/>
      <w:r w:rsidRPr="00E91875">
        <w:rPr>
          <w:rFonts w:ascii="Arial" w:hAnsi="Arial" w:cs="Arial"/>
          <w:b/>
          <w:bCs/>
          <w:i/>
          <w:iCs/>
        </w:rPr>
        <w:t>Pfeil</w:t>
      </w:r>
      <w:proofErr w:type="spellEnd"/>
      <w:r w:rsidRPr="00E91875">
        <w:rPr>
          <w:rFonts w:ascii="Arial" w:hAnsi="Arial" w:cs="Arial"/>
          <w:b/>
          <w:bCs/>
          <w:i/>
          <w:iCs/>
        </w:rPr>
        <w:t xml:space="preserve"> Award</w:t>
      </w:r>
      <w:r w:rsidRPr="009B5C73">
        <w:rPr>
          <w:rFonts w:ascii="Arial" w:hAnsi="Arial" w:cs="Arial"/>
        </w:rPr>
        <w:t xml:space="preserve"> </w:t>
      </w:r>
      <w:proofErr w:type="gramStart"/>
      <w:r w:rsidR="005A0DF8">
        <w:rPr>
          <w:rFonts w:ascii="Arial" w:eastAsia="Times New Roman" w:hAnsi="Arial" w:cs="Arial"/>
          <w:color w:val="1A1A1A"/>
          <w:lang w:eastAsia="en-GB"/>
        </w:rPr>
        <w:t>A</w:t>
      </w:r>
      <w:proofErr w:type="gramEnd"/>
      <w:r w:rsidR="005A0DF8">
        <w:rPr>
          <w:rFonts w:ascii="Arial" w:eastAsia="Times New Roman" w:hAnsi="Arial" w:cs="Arial"/>
          <w:color w:val="1A1A1A"/>
          <w:lang w:eastAsia="en-GB"/>
        </w:rPr>
        <w:t xml:space="preserve"> </w:t>
      </w:r>
      <w:r w:rsidR="005A0DF8" w:rsidRPr="005A0DF8">
        <w:rPr>
          <w:rFonts w:ascii="Arial" w:eastAsia="Times New Roman" w:hAnsi="Arial" w:cs="Arial"/>
          <w:color w:val="1A1A1A"/>
          <w:lang w:eastAsia="en-GB"/>
        </w:rPr>
        <w:t xml:space="preserve">Paul, </w:t>
      </w:r>
      <w:r w:rsidR="005A0DF8">
        <w:rPr>
          <w:rFonts w:ascii="Arial" w:eastAsia="Times New Roman" w:hAnsi="Arial" w:cs="Arial"/>
          <w:color w:val="1A1A1A"/>
          <w:lang w:eastAsia="en-GB"/>
        </w:rPr>
        <w:t xml:space="preserve">JGP </w:t>
      </w:r>
      <w:r w:rsidR="005A0DF8" w:rsidRPr="005A0DF8">
        <w:rPr>
          <w:rFonts w:ascii="Arial" w:eastAsia="Times New Roman" w:hAnsi="Arial" w:cs="Arial"/>
          <w:color w:val="1A1A1A"/>
          <w:lang w:eastAsia="en-GB"/>
        </w:rPr>
        <w:t xml:space="preserve">Binner, </w:t>
      </w:r>
      <w:r w:rsidR="005A0DF8">
        <w:rPr>
          <w:rFonts w:ascii="Arial" w:eastAsia="Times New Roman" w:hAnsi="Arial" w:cs="Arial"/>
          <w:color w:val="1A1A1A"/>
          <w:lang w:eastAsia="en-GB"/>
        </w:rPr>
        <w:t xml:space="preserve">B </w:t>
      </w:r>
      <w:proofErr w:type="spellStart"/>
      <w:r w:rsidR="005A0DF8" w:rsidRPr="005A0DF8">
        <w:rPr>
          <w:rFonts w:ascii="Arial" w:eastAsia="Times New Roman" w:hAnsi="Arial" w:cs="Arial"/>
          <w:color w:val="1A1A1A"/>
          <w:lang w:eastAsia="en-GB"/>
        </w:rPr>
        <w:t>Vaidhyanathan</w:t>
      </w:r>
      <w:proofErr w:type="spellEnd"/>
      <w:r w:rsidR="005A0DF8" w:rsidRPr="005A0DF8">
        <w:rPr>
          <w:rFonts w:ascii="Arial" w:eastAsia="Times New Roman" w:hAnsi="Arial" w:cs="Arial"/>
          <w:color w:val="1A1A1A"/>
          <w:lang w:eastAsia="en-GB"/>
        </w:rPr>
        <w:t xml:space="preserve"> and </w:t>
      </w:r>
      <w:r w:rsidR="005A0DF8">
        <w:rPr>
          <w:rFonts w:ascii="Arial" w:eastAsia="Times New Roman" w:hAnsi="Arial" w:cs="Arial"/>
          <w:color w:val="1A1A1A"/>
          <w:lang w:eastAsia="en-GB"/>
        </w:rPr>
        <w:t xml:space="preserve">PM </w:t>
      </w:r>
      <w:r w:rsidR="005A0DF8" w:rsidRPr="005A0DF8">
        <w:rPr>
          <w:rFonts w:ascii="Arial" w:eastAsia="Times New Roman" w:hAnsi="Arial" w:cs="Arial"/>
          <w:color w:val="1A1A1A"/>
          <w:lang w:eastAsia="en-GB"/>
        </w:rPr>
        <w:t>Brown</w:t>
      </w:r>
      <w:r w:rsidR="005A0DF8">
        <w:rPr>
          <w:rFonts w:ascii="Arial" w:eastAsia="Times New Roman" w:hAnsi="Arial" w:cs="Arial"/>
          <w:color w:val="1A1A1A"/>
          <w:lang w:eastAsia="en-GB"/>
        </w:rPr>
        <w:t>.</w:t>
      </w:r>
      <w:r w:rsidR="005A0DF8" w:rsidRPr="005A0DF8">
        <w:rPr>
          <w:rFonts w:ascii="Arial" w:eastAsia="Times New Roman" w:hAnsi="Arial" w:cs="Arial"/>
          <w:color w:val="1A1A1A"/>
          <w:lang w:eastAsia="en-GB"/>
        </w:rPr>
        <w:t xml:space="preserve"> </w:t>
      </w:r>
      <w:r w:rsidR="005A0DF8" w:rsidRPr="005A0DF8">
        <w:rPr>
          <w:rFonts w:ascii="Arial" w:eastAsia="Times New Roman" w:hAnsi="Arial" w:cs="Arial"/>
          <w:b/>
          <w:color w:val="1A1A1A"/>
          <w:lang w:eastAsia="en-GB"/>
        </w:rPr>
        <w:t>Heat flux mapping of oxyacetylene flames and their use to characterise Cf-HfB2 composites</w:t>
      </w:r>
      <w:r w:rsidR="005A0DF8" w:rsidRPr="005A0DF8">
        <w:rPr>
          <w:rFonts w:ascii="Arial" w:eastAsia="Times New Roman" w:hAnsi="Arial" w:cs="Arial"/>
          <w:color w:val="1A1A1A"/>
          <w:lang w:eastAsia="en-GB"/>
        </w:rPr>
        <w:t xml:space="preserve">, </w:t>
      </w:r>
      <w:r w:rsidR="005A0DF8" w:rsidRPr="005A0DF8">
        <w:rPr>
          <w:rFonts w:ascii="Arial" w:eastAsia="Times New Roman" w:hAnsi="Arial" w:cs="Arial"/>
          <w:i/>
          <w:color w:val="1A1A1A"/>
          <w:lang w:eastAsia="en-GB"/>
        </w:rPr>
        <w:t>Adv. Appl. Ceram.</w:t>
      </w:r>
      <w:r w:rsidR="005A0DF8" w:rsidRPr="005A0DF8">
        <w:rPr>
          <w:rFonts w:ascii="Arial" w:eastAsia="Times New Roman" w:hAnsi="Arial" w:cs="Arial"/>
          <w:color w:val="1A1A1A"/>
          <w:lang w:eastAsia="en-GB"/>
        </w:rPr>
        <w:t xml:space="preserve"> 115 </w:t>
      </w:r>
      <w:r w:rsidR="00077366">
        <w:rPr>
          <w:rFonts w:ascii="Arial" w:eastAsia="Times New Roman" w:hAnsi="Arial" w:cs="Arial"/>
          <w:color w:val="1A1A1A"/>
          <w:lang w:eastAsia="en-GB"/>
        </w:rPr>
        <w:t>(</w:t>
      </w:r>
      <w:r w:rsidR="005A0DF8" w:rsidRPr="005A0DF8">
        <w:rPr>
          <w:rFonts w:ascii="Arial" w:eastAsia="Times New Roman" w:hAnsi="Arial" w:cs="Arial"/>
          <w:color w:val="1A1A1A"/>
          <w:lang w:eastAsia="en-GB"/>
        </w:rPr>
        <w:t>3</w:t>
      </w:r>
      <w:r w:rsidR="00077366">
        <w:rPr>
          <w:rFonts w:ascii="Arial" w:eastAsia="Times New Roman" w:hAnsi="Arial" w:cs="Arial"/>
          <w:color w:val="1A1A1A"/>
          <w:lang w:eastAsia="en-GB"/>
        </w:rPr>
        <w:t>)</w:t>
      </w:r>
      <w:r w:rsidR="005A0DF8" w:rsidRPr="005A0DF8">
        <w:rPr>
          <w:rFonts w:ascii="Arial" w:eastAsia="Times New Roman" w:hAnsi="Arial" w:cs="Arial"/>
          <w:color w:val="1A1A1A"/>
          <w:lang w:eastAsia="en-GB"/>
        </w:rPr>
        <w:t xml:space="preserve"> 158-165 2016</w:t>
      </w:r>
      <w:r w:rsidR="00E50A1A">
        <w:rPr>
          <w:rFonts w:ascii="Arial" w:eastAsia="Times New Roman" w:hAnsi="Arial" w:cs="Arial"/>
          <w:color w:val="1A1A1A"/>
          <w:lang w:eastAsia="en-GB"/>
        </w:rPr>
        <w:t>.</w:t>
      </w:r>
    </w:p>
    <w:p w14:paraId="20C21EB8" w14:textId="08CFDFD9" w:rsidR="00995BD8" w:rsidRDefault="00995BD8" w:rsidP="00995BD8">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995BD8">
        <w:rPr>
          <w:rFonts w:ascii="Arial" w:eastAsia="Times New Roman" w:hAnsi="Arial" w:cs="Arial"/>
          <w:color w:val="1A1A1A"/>
          <w:lang w:eastAsia="en-GB"/>
        </w:rPr>
        <w:t>C W</w:t>
      </w:r>
      <w:r>
        <w:rPr>
          <w:rFonts w:ascii="Arial" w:eastAsia="Times New Roman" w:hAnsi="Arial" w:cs="Arial"/>
          <w:color w:val="1A1A1A"/>
          <w:lang w:eastAsia="en-GB"/>
        </w:rPr>
        <w:t>ang</w:t>
      </w:r>
      <w:r w:rsidRPr="00995BD8">
        <w:rPr>
          <w:rFonts w:ascii="Arial" w:eastAsia="Times New Roman" w:hAnsi="Arial" w:cs="Arial"/>
          <w:color w:val="1A1A1A"/>
          <w:lang w:eastAsia="en-GB"/>
        </w:rPr>
        <w:t>, D W</w:t>
      </w:r>
      <w:r>
        <w:rPr>
          <w:rFonts w:ascii="Arial" w:eastAsia="Times New Roman" w:hAnsi="Arial" w:cs="Arial"/>
          <w:color w:val="1A1A1A"/>
          <w:lang w:eastAsia="en-GB"/>
        </w:rPr>
        <w:t>u</w:t>
      </w:r>
      <w:r w:rsidRPr="00995BD8">
        <w:rPr>
          <w:rFonts w:ascii="Arial" w:eastAsia="Times New Roman" w:hAnsi="Arial" w:cs="Arial"/>
          <w:color w:val="1A1A1A"/>
          <w:lang w:eastAsia="en-GB"/>
        </w:rPr>
        <w:t>, S G</w:t>
      </w:r>
      <w:r>
        <w:rPr>
          <w:rFonts w:ascii="Arial" w:eastAsia="Times New Roman" w:hAnsi="Arial" w:cs="Arial"/>
          <w:color w:val="1A1A1A"/>
          <w:lang w:eastAsia="en-GB"/>
        </w:rPr>
        <w:t>rasso</w:t>
      </w:r>
      <w:r w:rsidRPr="00995BD8">
        <w:rPr>
          <w:rFonts w:ascii="Arial" w:eastAsia="Times New Roman" w:hAnsi="Arial" w:cs="Arial"/>
          <w:color w:val="1A1A1A"/>
          <w:lang w:eastAsia="en-GB"/>
        </w:rPr>
        <w:t>, T S</w:t>
      </w:r>
      <w:r>
        <w:rPr>
          <w:rFonts w:ascii="Arial" w:eastAsia="Times New Roman" w:hAnsi="Arial" w:cs="Arial"/>
          <w:color w:val="1A1A1A"/>
          <w:lang w:eastAsia="en-GB"/>
        </w:rPr>
        <w:t>aunders</w:t>
      </w:r>
      <w:r w:rsidRPr="00995BD8">
        <w:rPr>
          <w:rFonts w:ascii="Arial" w:eastAsia="Times New Roman" w:hAnsi="Arial" w:cs="Arial"/>
          <w:color w:val="1A1A1A"/>
          <w:lang w:eastAsia="en-GB"/>
        </w:rPr>
        <w:t>, E C</w:t>
      </w:r>
      <w:r>
        <w:rPr>
          <w:rFonts w:ascii="Arial" w:eastAsia="Times New Roman" w:hAnsi="Arial" w:cs="Arial"/>
          <w:color w:val="1A1A1A"/>
          <w:lang w:eastAsia="en-GB"/>
        </w:rPr>
        <w:t>astle,</w:t>
      </w:r>
      <w:r w:rsidRPr="00995BD8">
        <w:rPr>
          <w:rFonts w:ascii="Arial" w:eastAsia="Times New Roman" w:hAnsi="Arial" w:cs="Arial"/>
          <w:color w:val="1A1A1A"/>
          <w:lang w:eastAsia="en-GB"/>
        </w:rPr>
        <w:t xml:space="preserve"> H Y</w:t>
      </w:r>
      <w:r>
        <w:rPr>
          <w:rFonts w:ascii="Arial" w:eastAsia="Times New Roman" w:hAnsi="Arial" w:cs="Arial"/>
          <w:color w:val="1A1A1A"/>
          <w:lang w:eastAsia="en-GB"/>
        </w:rPr>
        <w:t>an</w:t>
      </w:r>
      <w:r w:rsidRPr="00995BD8">
        <w:rPr>
          <w:rFonts w:ascii="Arial" w:eastAsia="Times New Roman" w:hAnsi="Arial" w:cs="Arial"/>
          <w:color w:val="1A1A1A"/>
          <w:lang w:eastAsia="en-GB"/>
        </w:rPr>
        <w:t>, MJ R</w:t>
      </w:r>
      <w:r>
        <w:rPr>
          <w:rFonts w:ascii="Arial" w:eastAsia="Times New Roman" w:hAnsi="Arial" w:cs="Arial"/>
          <w:color w:val="1A1A1A"/>
          <w:lang w:eastAsia="en-GB"/>
        </w:rPr>
        <w:t xml:space="preserve">eece. </w:t>
      </w:r>
      <w:r w:rsidRPr="00995BD8">
        <w:rPr>
          <w:rFonts w:ascii="Arial" w:eastAsia="Times New Roman" w:hAnsi="Arial" w:cs="Arial"/>
          <w:b/>
          <w:color w:val="1A1A1A"/>
          <w:lang w:eastAsia="en-GB"/>
        </w:rPr>
        <w:t xml:space="preserve">Growth of </w:t>
      </w:r>
      <w:proofErr w:type="spellStart"/>
      <w:r w:rsidRPr="00995BD8">
        <w:rPr>
          <w:rFonts w:ascii="Arial" w:eastAsia="Times New Roman" w:hAnsi="Arial" w:cs="Arial"/>
          <w:b/>
          <w:color w:val="1A1A1A"/>
          <w:lang w:eastAsia="en-GB"/>
        </w:rPr>
        <w:t>SiC</w:t>
      </w:r>
      <w:proofErr w:type="spellEnd"/>
      <w:r w:rsidRPr="00995BD8">
        <w:rPr>
          <w:rFonts w:ascii="Arial" w:eastAsia="Times New Roman" w:hAnsi="Arial" w:cs="Arial"/>
          <w:b/>
          <w:color w:val="1A1A1A"/>
          <w:lang w:eastAsia="en-GB"/>
        </w:rPr>
        <w:t xml:space="preserve"> platelets using contactless flash technique</w:t>
      </w:r>
      <w:r>
        <w:rPr>
          <w:rFonts w:ascii="Arial" w:eastAsia="Times New Roman" w:hAnsi="Arial" w:cs="Arial"/>
          <w:color w:val="1A1A1A"/>
          <w:lang w:eastAsia="en-GB"/>
        </w:rPr>
        <w:t xml:space="preserve">. </w:t>
      </w:r>
      <w:r w:rsidRPr="00995BD8">
        <w:rPr>
          <w:rFonts w:ascii="Arial" w:eastAsia="Times New Roman" w:hAnsi="Arial" w:cs="Arial"/>
          <w:i/>
          <w:color w:val="1A1A1A"/>
          <w:lang w:eastAsia="en-GB"/>
        </w:rPr>
        <w:t>J. Ceram. Soc. Of Japan</w:t>
      </w:r>
      <w:r>
        <w:rPr>
          <w:rFonts w:ascii="Arial" w:eastAsia="Times New Roman" w:hAnsi="Arial" w:cs="Arial"/>
          <w:color w:val="1A1A1A"/>
          <w:lang w:eastAsia="en-GB"/>
        </w:rPr>
        <w:t xml:space="preserve">, </w:t>
      </w:r>
      <w:r w:rsidRPr="00995BD8">
        <w:rPr>
          <w:rFonts w:ascii="Arial" w:eastAsia="Times New Roman" w:hAnsi="Arial" w:cs="Arial"/>
          <w:color w:val="1A1A1A"/>
          <w:lang w:eastAsia="en-GB"/>
        </w:rPr>
        <w:t xml:space="preserve">124 </w:t>
      </w:r>
      <w:r>
        <w:rPr>
          <w:rFonts w:ascii="Arial" w:eastAsia="Times New Roman" w:hAnsi="Arial" w:cs="Arial"/>
          <w:color w:val="1A1A1A"/>
          <w:lang w:eastAsia="en-GB"/>
        </w:rPr>
        <w:t>(</w:t>
      </w:r>
      <w:r w:rsidRPr="00995BD8">
        <w:rPr>
          <w:rFonts w:ascii="Arial" w:eastAsia="Times New Roman" w:hAnsi="Arial" w:cs="Arial"/>
          <w:color w:val="1A1A1A"/>
          <w:lang w:eastAsia="en-GB"/>
        </w:rPr>
        <w:t>9</w:t>
      </w:r>
      <w:r>
        <w:rPr>
          <w:rFonts w:ascii="Arial" w:eastAsia="Times New Roman" w:hAnsi="Arial" w:cs="Arial"/>
          <w:color w:val="1A1A1A"/>
          <w:lang w:eastAsia="en-GB"/>
        </w:rPr>
        <w:t>)</w:t>
      </w:r>
      <w:r w:rsidRPr="00995BD8">
        <w:rPr>
          <w:rFonts w:ascii="Arial" w:eastAsia="Times New Roman" w:hAnsi="Arial" w:cs="Arial"/>
          <w:color w:val="1A1A1A"/>
          <w:lang w:eastAsia="en-GB"/>
        </w:rPr>
        <w:t xml:space="preserve"> 845-847</w:t>
      </w:r>
      <w:r>
        <w:rPr>
          <w:rFonts w:ascii="Arial" w:eastAsia="Times New Roman" w:hAnsi="Arial" w:cs="Arial"/>
          <w:color w:val="1A1A1A"/>
          <w:lang w:eastAsia="en-GB"/>
        </w:rPr>
        <w:t xml:space="preserve"> </w:t>
      </w:r>
      <w:r w:rsidRPr="00995BD8">
        <w:rPr>
          <w:rFonts w:ascii="Arial" w:eastAsia="Times New Roman" w:hAnsi="Arial" w:cs="Arial"/>
          <w:color w:val="1A1A1A"/>
          <w:lang w:eastAsia="en-GB"/>
        </w:rPr>
        <w:t>2016</w:t>
      </w:r>
      <w:r w:rsidR="00E50A1A">
        <w:rPr>
          <w:rFonts w:ascii="Arial" w:eastAsia="Times New Roman" w:hAnsi="Arial" w:cs="Arial"/>
          <w:color w:val="1A1A1A"/>
          <w:lang w:eastAsia="en-GB"/>
        </w:rPr>
        <w:t>.</w:t>
      </w:r>
    </w:p>
    <w:p w14:paraId="6EEE6FE4" w14:textId="18341053" w:rsidR="00A055B0" w:rsidRDefault="00A055B0" w:rsidP="00A055B0">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A055B0">
        <w:rPr>
          <w:rFonts w:ascii="Arial" w:eastAsia="Times New Roman" w:hAnsi="Arial" w:cs="Arial"/>
          <w:color w:val="1A1A1A"/>
          <w:lang w:eastAsia="en-GB"/>
        </w:rPr>
        <w:t xml:space="preserve">O Cedillos-Barraza, D </w:t>
      </w:r>
      <w:proofErr w:type="spellStart"/>
      <w:r w:rsidRPr="00A055B0">
        <w:rPr>
          <w:rFonts w:ascii="Arial" w:eastAsia="Times New Roman" w:hAnsi="Arial" w:cs="Arial"/>
          <w:color w:val="1A1A1A"/>
          <w:lang w:eastAsia="en-GB"/>
        </w:rPr>
        <w:t>Manara</w:t>
      </w:r>
      <w:proofErr w:type="spellEnd"/>
      <w:r w:rsidRPr="00A055B0">
        <w:rPr>
          <w:rFonts w:ascii="Arial" w:eastAsia="Times New Roman" w:hAnsi="Arial" w:cs="Arial"/>
          <w:color w:val="1A1A1A"/>
          <w:lang w:eastAsia="en-GB"/>
        </w:rPr>
        <w:t xml:space="preserve">, K </w:t>
      </w:r>
      <w:proofErr w:type="spellStart"/>
      <w:r w:rsidRPr="00A055B0">
        <w:rPr>
          <w:rFonts w:ascii="Arial" w:eastAsia="Times New Roman" w:hAnsi="Arial" w:cs="Arial"/>
          <w:color w:val="1A1A1A"/>
          <w:lang w:eastAsia="en-GB"/>
        </w:rPr>
        <w:t>Boboridis</w:t>
      </w:r>
      <w:proofErr w:type="spellEnd"/>
      <w:r w:rsidRPr="00A055B0">
        <w:rPr>
          <w:rFonts w:ascii="Arial" w:eastAsia="Times New Roman" w:hAnsi="Arial" w:cs="Arial"/>
          <w:color w:val="1A1A1A"/>
          <w:lang w:eastAsia="en-GB"/>
        </w:rPr>
        <w:t>, T</w:t>
      </w:r>
      <w:r>
        <w:rPr>
          <w:rFonts w:ascii="Arial" w:eastAsia="Times New Roman" w:hAnsi="Arial" w:cs="Arial"/>
          <w:color w:val="1A1A1A"/>
          <w:lang w:eastAsia="en-GB"/>
        </w:rPr>
        <w:t xml:space="preserve"> </w:t>
      </w:r>
      <w:r w:rsidRPr="00A055B0">
        <w:rPr>
          <w:rFonts w:ascii="Arial" w:eastAsia="Times New Roman" w:hAnsi="Arial" w:cs="Arial"/>
          <w:color w:val="1A1A1A"/>
          <w:lang w:eastAsia="en-GB"/>
        </w:rPr>
        <w:t xml:space="preserve">Watkins, S Grasso, DD </w:t>
      </w:r>
      <w:proofErr w:type="spellStart"/>
      <w:r w:rsidRPr="00A055B0">
        <w:rPr>
          <w:rFonts w:ascii="Arial" w:eastAsia="Times New Roman" w:hAnsi="Arial" w:cs="Arial"/>
          <w:color w:val="1A1A1A"/>
          <w:lang w:eastAsia="en-GB"/>
        </w:rPr>
        <w:t>Jayaseelan</w:t>
      </w:r>
      <w:proofErr w:type="spellEnd"/>
      <w:r w:rsidRPr="00A055B0">
        <w:rPr>
          <w:rFonts w:ascii="Arial" w:eastAsia="Times New Roman" w:hAnsi="Arial" w:cs="Arial"/>
          <w:color w:val="1A1A1A"/>
          <w:lang w:eastAsia="en-GB"/>
        </w:rPr>
        <w:t>, R</w:t>
      </w:r>
      <w:r>
        <w:rPr>
          <w:rFonts w:ascii="Arial" w:eastAsia="Times New Roman" w:hAnsi="Arial" w:cs="Arial"/>
          <w:color w:val="1A1A1A"/>
          <w:lang w:eastAsia="en-GB"/>
        </w:rPr>
        <w:t>J</w:t>
      </w:r>
      <w:r w:rsidRPr="00A055B0">
        <w:rPr>
          <w:rFonts w:ascii="Arial" w:eastAsia="Times New Roman" w:hAnsi="Arial" w:cs="Arial"/>
          <w:color w:val="1A1A1A"/>
          <w:lang w:eastAsia="en-GB"/>
        </w:rPr>
        <w:t xml:space="preserve">M </w:t>
      </w:r>
      <w:proofErr w:type="spellStart"/>
      <w:r w:rsidRPr="00A055B0">
        <w:rPr>
          <w:rFonts w:ascii="Arial" w:eastAsia="Times New Roman" w:hAnsi="Arial" w:cs="Arial"/>
          <w:color w:val="1A1A1A"/>
          <w:lang w:eastAsia="en-GB"/>
        </w:rPr>
        <w:t>Konings</w:t>
      </w:r>
      <w:proofErr w:type="spellEnd"/>
      <w:r w:rsidRPr="00A055B0">
        <w:rPr>
          <w:rFonts w:ascii="Arial" w:eastAsia="Times New Roman" w:hAnsi="Arial" w:cs="Arial"/>
          <w:color w:val="1A1A1A"/>
          <w:lang w:eastAsia="en-GB"/>
        </w:rPr>
        <w:t>, MJ Reece</w:t>
      </w:r>
      <w:r>
        <w:rPr>
          <w:rFonts w:ascii="Arial" w:eastAsia="Times New Roman" w:hAnsi="Arial" w:cs="Arial"/>
          <w:color w:val="1A1A1A"/>
          <w:lang w:eastAsia="en-GB"/>
        </w:rPr>
        <w:t>,</w:t>
      </w:r>
      <w:r w:rsidRPr="00A055B0">
        <w:rPr>
          <w:rFonts w:ascii="Arial" w:eastAsia="Times New Roman" w:hAnsi="Arial" w:cs="Arial"/>
          <w:color w:val="1A1A1A"/>
          <w:lang w:eastAsia="en-GB"/>
        </w:rPr>
        <w:t xml:space="preserve"> WE Lee</w:t>
      </w:r>
      <w:r>
        <w:rPr>
          <w:rFonts w:ascii="Arial" w:eastAsia="Times New Roman" w:hAnsi="Arial" w:cs="Arial"/>
          <w:color w:val="1A1A1A"/>
          <w:lang w:eastAsia="en-GB"/>
        </w:rPr>
        <w:t xml:space="preserve"> </w:t>
      </w:r>
      <w:r w:rsidRPr="00A055B0">
        <w:rPr>
          <w:rFonts w:ascii="Arial" w:eastAsia="Times New Roman" w:hAnsi="Arial" w:cs="Arial"/>
          <w:b/>
          <w:color w:val="1A1A1A"/>
          <w:lang w:eastAsia="en-GB"/>
        </w:rPr>
        <w:t xml:space="preserve">Investigating the highest melting temperature materials: A laser melting study of the </w:t>
      </w:r>
      <w:proofErr w:type="spellStart"/>
      <w:r w:rsidRPr="00A055B0">
        <w:rPr>
          <w:rFonts w:ascii="Arial" w:eastAsia="Times New Roman" w:hAnsi="Arial" w:cs="Arial"/>
          <w:b/>
          <w:color w:val="1A1A1A"/>
          <w:lang w:eastAsia="en-GB"/>
        </w:rPr>
        <w:t>TaC-HfC</w:t>
      </w:r>
      <w:proofErr w:type="spellEnd"/>
      <w:r w:rsidRPr="00A055B0">
        <w:rPr>
          <w:rFonts w:ascii="Arial" w:eastAsia="Times New Roman" w:hAnsi="Arial" w:cs="Arial"/>
          <w:b/>
          <w:color w:val="1A1A1A"/>
          <w:lang w:eastAsia="en-GB"/>
        </w:rPr>
        <w:t xml:space="preserve"> system</w:t>
      </w:r>
      <w:r>
        <w:rPr>
          <w:rFonts w:ascii="Arial" w:eastAsia="Times New Roman" w:hAnsi="Arial" w:cs="Arial"/>
          <w:color w:val="1A1A1A"/>
          <w:lang w:eastAsia="en-GB"/>
        </w:rPr>
        <w:t xml:space="preserve"> </w:t>
      </w:r>
      <w:r w:rsidRPr="006A0364">
        <w:rPr>
          <w:rFonts w:ascii="Arial" w:eastAsia="Times New Roman" w:hAnsi="Arial" w:cs="Arial"/>
          <w:i/>
          <w:color w:val="1A1A1A"/>
          <w:lang w:eastAsia="en-GB"/>
        </w:rPr>
        <w:t>Scientific Reports</w:t>
      </w:r>
      <w:r w:rsidRPr="00A055B0">
        <w:rPr>
          <w:rFonts w:ascii="Arial" w:eastAsia="Times New Roman" w:hAnsi="Arial" w:cs="Arial"/>
          <w:color w:val="1A1A1A"/>
          <w:lang w:eastAsia="en-GB"/>
        </w:rPr>
        <w:t xml:space="preserve"> 6, Article n</w:t>
      </w:r>
      <w:r>
        <w:rPr>
          <w:rFonts w:ascii="Arial" w:eastAsia="Times New Roman" w:hAnsi="Arial" w:cs="Arial"/>
          <w:color w:val="1A1A1A"/>
          <w:lang w:eastAsia="en-GB"/>
        </w:rPr>
        <w:t>o</w:t>
      </w:r>
      <w:r w:rsidRPr="00A055B0">
        <w:rPr>
          <w:rFonts w:ascii="Arial" w:eastAsia="Times New Roman" w:hAnsi="Arial" w:cs="Arial"/>
          <w:color w:val="1A1A1A"/>
          <w:lang w:eastAsia="en-GB"/>
        </w:rPr>
        <w:t>: 37962</w:t>
      </w:r>
      <w:r>
        <w:rPr>
          <w:rFonts w:ascii="Arial" w:eastAsia="Times New Roman" w:hAnsi="Arial" w:cs="Arial"/>
          <w:color w:val="1A1A1A"/>
          <w:lang w:eastAsia="en-GB"/>
        </w:rPr>
        <w:t>,</w:t>
      </w:r>
      <w:r w:rsidRPr="00A055B0">
        <w:rPr>
          <w:rFonts w:ascii="Arial" w:eastAsia="Times New Roman" w:hAnsi="Arial" w:cs="Arial"/>
          <w:color w:val="1A1A1A"/>
          <w:lang w:eastAsia="en-GB"/>
        </w:rPr>
        <w:t xml:space="preserve"> 2016</w:t>
      </w:r>
      <w:r w:rsidR="00E50A1A">
        <w:rPr>
          <w:rFonts w:ascii="Arial" w:eastAsia="Times New Roman" w:hAnsi="Arial" w:cs="Arial"/>
          <w:color w:val="1A1A1A"/>
          <w:lang w:eastAsia="en-GB"/>
        </w:rPr>
        <w:t>.</w:t>
      </w:r>
    </w:p>
    <w:p w14:paraId="183E8EF5" w14:textId="54B20245" w:rsidR="006A0364" w:rsidRPr="006A0364" w:rsidRDefault="006A0364" w:rsidP="006A036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6A0364">
        <w:rPr>
          <w:rFonts w:ascii="Arial" w:eastAsia="Times New Roman" w:hAnsi="Arial" w:cs="Arial"/>
          <w:color w:val="1A1A1A"/>
          <w:lang w:eastAsia="en-GB"/>
        </w:rPr>
        <w:t>S Kota, E Zapata-</w:t>
      </w:r>
      <w:proofErr w:type="spellStart"/>
      <w:r w:rsidRPr="006A0364">
        <w:rPr>
          <w:rFonts w:ascii="Arial" w:eastAsia="Times New Roman" w:hAnsi="Arial" w:cs="Arial"/>
          <w:color w:val="1A1A1A"/>
          <w:lang w:eastAsia="en-GB"/>
        </w:rPr>
        <w:t>Solvas</w:t>
      </w:r>
      <w:proofErr w:type="spellEnd"/>
      <w:r w:rsidRPr="006A0364">
        <w:rPr>
          <w:rFonts w:ascii="Arial" w:eastAsia="Times New Roman" w:hAnsi="Arial" w:cs="Arial"/>
          <w:color w:val="1A1A1A"/>
          <w:lang w:eastAsia="en-GB"/>
        </w:rPr>
        <w:t xml:space="preserve">, A Ly, J Lu, O </w:t>
      </w:r>
      <w:proofErr w:type="spellStart"/>
      <w:r w:rsidRPr="006A0364">
        <w:rPr>
          <w:rFonts w:ascii="Arial" w:eastAsia="Times New Roman" w:hAnsi="Arial" w:cs="Arial"/>
          <w:color w:val="1A1A1A"/>
          <w:lang w:eastAsia="en-GB"/>
        </w:rPr>
        <w:t>Elkassabany</w:t>
      </w:r>
      <w:proofErr w:type="spellEnd"/>
      <w:r w:rsidRPr="006A0364">
        <w:rPr>
          <w:rFonts w:ascii="Arial" w:eastAsia="Times New Roman" w:hAnsi="Arial" w:cs="Arial"/>
          <w:color w:val="1A1A1A"/>
          <w:lang w:eastAsia="en-GB"/>
        </w:rPr>
        <w:t xml:space="preserve">, A Huon, WE Lee, L </w:t>
      </w:r>
      <w:proofErr w:type="spellStart"/>
      <w:r w:rsidRPr="006A0364">
        <w:rPr>
          <w:rFonts w:ascii="Arial" w:eastAsia="Times New Roman" w:hAnsi="Arial" w:cs="Arial"/>
          <w:color w:val="1A1A1A"/>
          <w:lang w:eastAsia="en-GB"/>
        </w:rPr>
        <w:t>Hultman</w:t>
      </w:r>
      <w:proofErr w:type="spellEnd"/>
      <w:r w:rsidRPr="006A0364">
        <w:rPr>
          <w:rFonts w:ascii="Arial" w:eastAsia="Times New Roman" w:hAnsi="Arial" w:cs="Arial"/>
          <w:color w:val="1A1A1A"/>
          <w:lang w:eastAsia="en-GB"/>
        </w:rPr>
        <w:t xml:space="preserve">, SJ </w:t>
      </w:r>
      <w:proofErr w:type="gramStart"/>
      <w:r w:rsidRPr="006A0364">
        <w:rPr>
          <w:rFonts w:ascii="Arial" w:eastAsia="Times New Roman" w:hAnsi="Arial" w:cs="Arial"/>
          <w:color w:val="1A1A1A"/>
          <w:lang w:eastAsia="en-GB"/>
        </w:rPr>
        <w:t>May</w:t>
      </w:r>
      <w:r>
        <w:rPr>
          <w:rFonts w:ascii="Arial" w:eastAsia="Times New Roman" w:hAnsi="Arial" w:cs="Arial"/>
          <w:color w:val="1A1A1A"/>
          <w:lang w:eastAsia="en-GB"/>
        </w:rPr>
        <w:t xml:space="preserve">, </w:t>
      </w:r>
      <w:r w:rsidRPr="006A0364">
        <w:rPr>
          <w:rFonts w:ascii="Arial" w:eastAsia="Times New Roman" w:hAnsi="Arial" w:cs="Arial"/>
          <w:color w:val="1A1A1A"/>
          <w:lang w:eastAsia="en-GB"/>
        </w:rPr>
        <w:t xml:space="preserve"> MW</w:t>
      </w:r>
      <w:proofErr w:type="gramEnd"/>
      <w:r w:rsidRPr="006A0364">
        <w:rPr>
          <w:rFonts w:ascii="Arial" w:eastAsia="Times New Roman" w:hAnsi="Arial" w:cs="Arial"/>
          <w:color w:val="1A1A1A"/>
          <w:lang w:eastAsia="en-GB"/>
        </w:rPr>
        <w:t xml:space="preserve"> </w:t>
      </w:r>
      <w:proofErr w:type="spellStart"/>
      <w:r w:rsidRPr="006A0364">
        <w:rPr>
          <w:rFonts w:ascii="Arial" w:eastAsia="Times New Roman" w:hAnsi="Arial" w:cs="Arial"/>
          <w:color w:val="1A1A1A"/>
          <w:lang w:eastAsia="en-GB"/>
        </w:rPr>
        <w:t>Barsoum</w:t>
      </w:r>
      <w:proofErr w:type="spellEnd"/>
      <w:r>
        <w:rPr>
          <w:rFonts w:ascii="Arial" w:eastAsia="Times New Roman" w:hAnsi="Arial" w:cs="Arial"/>
          <w:color w:val="1A1A1A"/>
          <w:lang w:eastAsia="en-GB"/>
        </w:rPr>
        <w:t xml:space="preserve">. </w:t>
      </w:r>
      <w:r w:rsidRPr="006A0364">
        <w:rPr>
          <w:rFonts w:ascii="Arial" w:eastAsia="Times New Roman" w:hAnsi="Arial" w:cs="Arial"/>
          <w:b/>
          <w:color w:val="1A1A1A"/>
          <w:lang w:eastAsia="en-GB"/>
        </w:rPr>
        <w:t xml:space="preserve">Synthesis and Characterization of an Alumina Forming </w:t>
      </w:r>
      <w:proofErr w:type="spellStart"/>
      <w:r w:rsidRPr="006A0364">
        <w:rPr>
          <w:rFonts w:ascii="Arial" w:eastAsia="Times New Roman" w:hAnsi="Arial" w:cs="Arial"/>
          <w:b/>
          <w:color w:val="1A1A1A"/>
          <w:lang w:eastAsia="en-GB"/>
        </w:rPr>
        <w:t>Nanolaminated</w:t>
      </w:r>
      <w:proofErr w:type="spellEnd"/>
      <w:r w:rsidRPr="006A0364">
        <w:rPr>
          <w:rFonts w:ascii="Arial" w:eastAsia="Times New Roman" w:hAnsi="Arial" w:cs="Arial"/>
          <w:b/>
          <w:color w:val="1A1A1A"/>
          <w:lang w:eastAsia="en-GB"/>
        </w:rPr>
        <w:t xml:space="preserve"> Boride: </w:t>
      </w:r>
      <w:proofErr w:type="spellStart"/>
      <w:r w:rsidRPr="006A0364">
        <w:rPr>
          <w:rFonts w:ascii="Arial" w:eastAsia="Times New Roman" w:hAnsi="Arial" w:cs="Arial"/>
          <w:b/>
          <w:color w:val="1A1A1A"/>
          <w:lang w:eastAsia="en-GB"/>
        </w:rPr>
        <w:t>MoAlB</w:t>
      </w:r>
      <w:proofErr w:type="spellEnd"/>
      <w:r>
        <w:rPr>
          <w:rFonts w:ascii="Arial" w:eastAsia="Times New Roman" w:hAnsi="Arial" w:cs="Arial"/>
          <w:color w:val="1A1A1A"/>
          <w:lang w:eastAsia="en-GB"/>
        </w:rPr>
        <w:t xml:space="preserve"> </w:t>
      </w:r>
      <w:r w:rsidRPr="006A0364">
        <w:rPr>
          <w:rFonts w:ascii="Arial" w:eastAsia="Times New Roman" w:hAnsi="Arial" w:cs="Arial"/>
          <w:i/>
          <w:color w:val="1A1A1A"/>
          <w:lang w:eastAsia="en-GB"/>
        </w:rPr>
        <w:t>Scientific Reports</w:t>
      </w:r>
      <w:r>
        <w:rPr>
          <w:rFonts w:ascii="Arial" w:eastAsia="Times New Roman" w:hAnsi="Arial" w:cs="Arial"/>
          <w:color w:val="1A1A1A"/>
          <w:lang w:eastAsia="en-GB"/>
        </w:rPr>
        <w:t>,</w:t>
      </w:r>
      <w:r w:rsidRPr="006A0364">
        <w:rPr>
          <w:rFonts w:ascii="Arial" w:eastAsia="Times New Roman" w:hAnsi="Arial" w:cs="Arial"/>
          <w:color w:val="1A1A1A"/>
          <w:lang w:eastAsia="en-GB"/>
        </w:rPr>
        <w:t xml:space="preserve"> 6, Article n</w:t>
      </w:r>
      <w:r>
        <w:rPr>
          <w:rFonts w:ascii="Arial" w:eastAsia="Times New Roman" w:hAnsi="Arial" w:cs="Arial"/>
          <w:color w:val="1A1A1A"/>
          <w:lang w:eastAsia="en-GB"/>
        </w:rPr>
        <w:t>o.</w:t>
      </w:r>
      <w:r w:rsidRPr="006A0364">
        <w:rPr>
          <w:rFonts w:ascii="Arial" w:eastAsia="Times New Roman" w:hAnsi="Arial" w:cs="Arial"/>
          <w:color w:val="1A1A1A"/>
          <w:lang w:eastAsia="en-GB"/>
        </w:rPr>
        <w:t xml:space="preserve"> 26475</w:t>
      </w:r>
      <w:r>
        <w:rPr>
          <w:rFonts w:ascii="Arial" w:eastAsia="Times New Roman" w:hAnsi="Arial" w:cs="Arial"/>
          <w:color w:val="1A1A1A"/>
          <w:lang w:eastAsia="en-GB"/>
        </w:rPr>
        <w:t>,</w:t>
      </w:r>
      <w:r w:rsidRPr="006A0364">
        <w:rPr>
          <w:rFonts w:ascii="Arial" w:eastAsia="Times New Roman" w:hAnsi="Arial" w:cs="Arial"/>
          <w:color w:val="1A1A1A"/>
          <w:lang w:eastAsia="en-GB"/>
        </w:rPr>
        <w:t xml:space="preserve"> </w:t>
      </w:r>
      <w:r>
        <w:rPr>
          <w:rFonts w:ascii="Arial" w:eastAsia="Times New Roman" w:hAnsi="Arial" w:cs="Arial"/>
          <w:color w:val="1A1A1A"/>
          <w:lang w:eastAsia="en-GB"/>
        </w:rPr>
        <w:t>2016</w:t>
      </w:r>
      <w:r w:rsidR="00E50A1A">
        <w:rPr>
          <w:rFonts w:ascii="Arial" w:eastAsia="Times New Roman" w:hAnsi="Arial" w:cs="Arial"/>
          <w:color w:val="1A1A1A"/>
          <w:lang w:eastAsia="en-GB"/>
        </w:rPr>
        <w:t>.</w:t>
      </w:r>
    </w:p>
    <w:p w14:paraId="3029938E" w14:textId="5FF212B8" w:rsidR="006A0364" w:rsidRDefault="006A0364" w:rsidP="006A036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6A0364">
        <w:rPr>
          <w:rFonts w:ascii="Arial" w:eastAsia="Times New Roman" w:hAnsi="Arial" w:cs="Arial"/>
          <w:color w:val="1A1A1A"/>
          <w:lang w:eastAsia="en-GB"/>
        </w:rPr>
        <w:t>S Kota, E Zapata-</w:t>
      </w:r>
      <w:proofErr w:type="spellStart"/>
      <w:r w:rsidRPr="006A0364">
        <w:rPr>
          <w:rFonts w:ascii="Arial" w:eastAsia="Times New Roman" w:hAnsi="Arial" w:cs="Arial"/>
          <w:color w:val="1A1A1A"/>
          <w:lang w:eastAsia="en-GB"/>
        </w:rPr>
        <w:t>Solvas</w:t>
      </w:r>
      <w:proofErr w:type="spellEnd"/>
      <w:r w:rsidRPr="006A0364">
        <w:rPr>
          <w:rFonts w:ascii="Arial" w:eastAsia="Times New Roman" w:hAnsi="Arial" w:cs="Arial"/>
          <w:color w:val="1A1A1A"/>
          <w:lang w:eastAsia="en-GB"/>
        </w:rPr>
        <w:t xml:space="preserve">, A Ly, J Lu, O </w:t>
      </w:r>
      <w:proofErr w:type="spellStart"/>
      <w:r w:rsidRPr="006A0364">
        <w:rPr>
          <w:rFonts w:ascii="Arial" w:eastAsia="Times New Roman" w:hAnsi="Arial" w:cs="Arial"/>
          <w:color w:val="1A1A1A"/>
          <w:lang w:eastAsia="en-GB"/>
        </w:rPr>
        <w:t>Elkassabany</w:t>
      </w:r>
      <w:proofErr w:type="spellEnd"/>
      <w:r w:rsidRPr="006A0364">
        <w:rPr>
          <w:rFonts w:ascii="Arial" w:eastAsia="Times New Roman" w:hAnsi="Arial" w:cs="Arial"/>
          <w:color w:val="1A1A1A"/>
          <w:lang w:eastAsia="en-GB"/>
        </w:rPr>
        <w:t xml:space="preserve">, A Huon, WE Lee, L </w:t>
      </w:r>
      <w:proofErr w:type="spellStart"/>
      <w:r w:rsidRPr="006A0364">
        <w:rPr>
          <w:rFonts w:ascii="Arial" w:eastAsia="Times New Roman" w:hAnsi="Arial" w:cs="Arial"/>
          <w:color w:val="1A1A1A"/>
          <w:lang w:eastAsia="en-GB"/>
        </w:rPr>
        <w:t>Hultman</w:t>
      </w:r>
      <w:proofErr w:type="spellEnd"/>
      <w:r w:rsidRPr="006A0364">
        <w:rPr>
          <w:rFonts w:ascii="Arial" w:eastAsia="Times New Roman" w:hAnsi="Arial" w:cs="Arial"/>
          <w:color w:val="1A1A1A"/>
          <w:lang w:eastAsia="en-GB"/>
        </w:rPr>
        <w:t xml:space="preserve">, SJ </w:t>
      </w:r>
      <w:proofErr w:type="gramStart"/>
      <w:r w:rsidRPr="006A0364">
        <w:rPr>
          <w:rFonts w:ascii="Arial" w:eastAsia="Times New Roman" w:hAnsi="Arial" w:cs="Arial"/>
          <w:color w:val="1A1A1A"/>
          <w:lang w:eastAsia="en-GB"/>
        </w:rPr>
        <w:t>May</w:t>
      </w:r>
      <w:r>
        <w:rPr>
          <w:rFonts w:ascii="Arial" w:eastAsia="Times New Roman" w:hAnsi="Arial" w:cs="Arial"/>
          <w:color w:val="1A1A1A"/>
          <w:lang w:eastAsia="en-GB"/>
        </w:rPr>
        <w:t xml:space="preserve">, </w:t>
      </w:r>
      <w:r w:rsidRPr="006A0364">
        <w:rPr>
          <w:rFonts w:ascii="Arial" w:eastAsia="Times New Roman" w:hAnsi="Arial" w:cs="Arial"/>
          <w:color w:val="1A1A1A"/>
          <w:lang w:eastAsia="en-GB"/>
        </w:rPr>
        <w:t xml:space="preserve"> MW</w:t>
      </w:r>
      <w:proofErr w:type="gramEnd"/>
      <w:r w:rsidRPr="006A0364">
        <w:rPr>
          <w:rFonts w:ascii="Arial" w:eastAsia="Times New Roman" w:hAnsi="Arial" w:cs="Arial"/>
          <w:color w:val="1A1A1A"/>
          <w:lang w:eastAsia="en-GB"/>
        </w:rPr>
        <w:t xml:space="preserve"> </w:t>
      </w:r>
      <w:proofErr w:type="spellStart"/>
      <w:r w:rsidRPr="006A0364">
        <w:rPr>
          <w:rFonts w:ascii="Arial" w:eastAsia="Times New Roman" w:hAnsi="Arial" w:cs="Arial"/>
          <w:color w:val="1A1A1A"/>
          <w:lang w:eastAsia="en-GB"/>
        </w:rPr>
        <w:t>Barsoum</w:t>
      </w:r>
      <w:proofErr w:type="spellEnd"/>
      <w:r>
        <w:rPr>
          <w:rFonts w:ascii="Arial" w:eastAsia="Times New Roman" w:hAnsi="Arial" w:cs="Arial"/>
          <w:color w:val="1A1A1A"/>
          <w:lang w:eastAsia="en-GB"/>
        </w:rPr>
        <w:t xml:space="preserve">. </w:t>
      </w:r>
      <w:r w:rsidRPr="006A0364">
        <w:rPr>
          <w:rFonts w:ascii="Arial" w:eastAsia="Times New Roman" w:hAnsi="Arial" w:cs="Arial"/>
          <w:b/>
          <w:color w:val="1A1A1A"/>
          <w:lang w:eastAsia="en-GB"/>
        </w:rPr>
        <w:t>Corrigendum:</w:t>
      </w:r>
      <w:r>
        <w:rPr>
          <w:rFonts w:ascii="Arial" w:eastAsia="Times New Roman" w:hAnsi="Arial" w:cs="Arial"/>
          <w:color w:val="1A1A1A"/>
          <w:lang w:eastAsia="en-GB"/>
        </w:rPr>
        <w:t xml:space="preserve"> </w:t>
      </w:r>
      <w:r w:rsidRPr="006A0364">
        <w:rPr>
          <w:rFonts w:ascii="Arial" w:eastAsia="Times New Roman" w:hAnsi="Arial" w:cs="Arial"/>
          <w:b/>
          <w:color w:val="1A1A1A"/>
          <w:lang w:eastAsia="en-GB"/>
        </w:rPr>
        <w:t xml:space="preserve">Synthesis and Characterization of an Alumina Forming </w:t>
      </w:r>
      <w:proofErr w:type="spellStart"/>
      <w:r w:rsidRPr="006A0364">
        <w:rPr>
          <w:rFonts w:ascii="Arial" w:eastAsia="Times New Roman" w:hAnsi="Arial" w:cs="Arial"/>
          <w:b/>
          <w:color w:val="1A1A1A"/>
          <w:lang w:eastAsia="en-GB"/>
        </w:rPr>
        <w:t>Nanolaminated</w:t>
      </w:r>
      <w:proofErr w:type="spellEnd"/>
      <w:r w:rsidRPr="006A0364">
        <w:rPr>
          <w:rFonts w:ascii="Arial" w:eastAsia="Times New Roman" w:hAnsi="Arial" w:cs="Arial"/>
          <w:b/>
          <w:color w:val="1A1A1A"/>
          <w:lang w:eastAsia="en-GB"/>
        </w:rPr>
        <w:t xml:space="preserve"> Boride: </w:t>
      </w:r>
      <w:proofErr w:type="spellStart"/>
      <w:r w:rsidRPr="006A0364">
        <w:rPr>
          <w:rFonts w:ascii="Arial" w:eastAsia="Times New Roman" w:hAnsi="Arial" w:cs="Arial"/>
          <w:b/>
          <w:color w:val="1A1A1A"/>
          <w:lang w:eastAsia="en-GB"/>
        </w:rPr>
        <w:t>MoAlB</w:t>
      </w:r>
      <w:proofErr w:type="spellEnd"/>
      <w:r>
        <w:rPr>
          <w:rFonts w:ascii="Arial" w:eastAsia="Times New Roman" w:hAnsi="Arial" w:cs="Arial"/>
          <w:color w:val="1A1A1A"/>
          <w:lang w:eastAsia="en-GB"/>
        </w:rPr>
        <w:t xml:space="preserve"> </w:t>
      </w:r>
      <w:r w:rsidRPr="006A0364">
        <w:rPr>
          <w:rFonts w:ascii="Arial" w:eastAsia="Times New Roman" w:hAnsi="Arial" w:cs="Arial"/>
          <w:i/>
          <w:color w:val="1A1A1A"/>
          <w:lang w:eastAsia="en-GB"/>
        </w:rPr>
        <w:t>Scientific Reports</w:t>
      </w:r>
      <w:r>
        <w:rPr>
          <w:rFonts w:ascii="Arial" w:eastAsia="Times New Roman" w:hAnsi="Arial" w:cs="Arial"/>
          <w:color w:val="1A1A1A"/>
          <w:lang w:eastAsia="en-GB"/>
        </w:rPr>
        <w:t>,</w:t>
      </w:r>
      <w:r w:rsidRPr="006A0364">
        <w:rPr>
          <w:rFonts w:ascii="Arial" w:eastAsia="Times New Roman" w:hAnsi="Arial" w:cs="Arial"/>
          <w:color w:val="1A1A1A"/>
          <w:lang w:eastAsia="en-GB"/>
        </w:rPr>
        <w:t xml:space="preserve"> 6, Article n</w:t>
      </w:r>
      <w:r>
        <w:rPr>
          <w:rFonts w:ascii="Arial" w:eastAsia="Times New Roman" w:hAnsi="Arial" w:cs="Arial"/>
          <w:color w:val="1A1A1A"/>
          <w:lang w:eastAsia="en-GB"/>
        </w:rPr>
        <w:t>o.</w:t>
      </w:r>
      <w:r w:rsidRPr="006A0364">
        <w:rPr>
          <w:rFonts w:ascii="Arial" w:eastAsia="Times New Roman" w:hAnsi="Arial" w:cs="Arial"/>
          <w:color w:val="1A1A1A"/>
          <w:lang w:eastAsia="en-GB"/>
        </w:rPr>
        <w:t xml:space="preserve"> 30339, </w:t>
      </w:r>
      <w:r>
        <w:rPr>
          <w:rFonts w:ascii="Arial" w:eastAsia="Times New Roman" w:hAnsi="Arial" w:cs="Arial"/>
          <w:color w:val="1A1A1A"/>
          <w:lang w:eastAsia="en-GB"/>
        </w:rPr>
        <w:t>2016</w:t>
      </w:r>
      <w:r w:rsidR="00E50A1A">
        <w:rPr>
          <w:rFonts w:ascii="Arial" w:eastAsia="Times New Roman" w:hAnsi="Arial" w:cs="Arial"/>
          <w:color w:val="1A1A1A"/>
          <w:lang w:eastAsia="en-GB"/>
        </w:rPr>
        <w:t>.</w:t>
      </w:r>
    </w:p>
    <w:p w14:paraId="17F5D880" w14:textId="49874470" w:rsidR="00E442B2" w:rsidRDefault="00E442B2" w:rsidP="00E442B2">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E442B2">
        <w:rPr>
          <w:rFonts w:ascii="Arial" w:eastAsia="Times New Roman" w:hAnsi="Arial" w:cs="Arial"/>
          <w:color w:val="1A1A1A"/>
          <w:lang w:eastAsia="en-GB"/>
        </w:rPr>
        <w:t>Y Bai</w:t>
      </w:r>
      <w:r>
        <w:rPr>
          <w:rFonts w:ascii="Arial" w:eastAsia="Times New Roman" w:hAnsi="Arial" w:cs="Arial"/>
          <w:color w:val="1A1A1A"/>
          <w:lang w:eastAsia="en-GB"/>
        </w:rPr>
        <w:t>,</w:t>
      </w:r>
      <w:r w:rsidRPr="00E442B2">
        <w:rPr>
          <w:rFonts w:ascii="Arial" w:eastAsia="Times New Roman" w:hAnsi="Arial" w:cs="Arial"/>
          <w:color w:val="1A1A1A"/>
          <w:lang w:eastAsia="en-GB"/>
        </w:rPr>
        <w:t xml:space="preserve"> A Duff</w:t>
      </w:r>
      <w:r>
        <w:rPr>
          <w:rFonts w:ascii="Arial" w:eastAsia="Times New Roman" w:hAnsi="Arial" w:cs="Arial"/>
          <w:color w:val="1A1A1A"/>
          <w:lang w:eastAsia="en-GB"/>
        </w:rPr>
        <w:t xml:space="preserve">, </w:t>
      </w:r>
      <w:r w:rsidRPr="00E442B2">
        <w:rPr>
          <w:rFonts w:ascii="Arial" w:eastAsia="Times New Roman" w:hAnsi="Arial" w:cs="Arial"/>
          <w:color w:val="1A1A1A"/>
          <w:lang w:eastAsia="en-GB"/>
        </w:rPr>
        <w:t xml:space="preserve">DD </w:t>
      </w:r>
      <w:proofErr w:type="spellStart"/>
      <w:r w:rsidRPr="00E442B2">
        <w:rPr>
          <w:rFonts w:ascii="Arial" w:eastAsia="Times New Roman" w:hAnsi="Arial" w:cs="Arial"/>
          <w:color w:val="1A1A1A"/>
          <w:lang w:eastAsia="en-GB"/>
        </w:rPr>
        <w:t>Jayaseelan</w:t>
      </w:r>
      <w:proofErr w:type="spellEnd"/>
      <w:r>
        <w:rPr>
          <w:rFonts w:ascii="Arial" w:eastAsia="Times New Roman" w:hAnsi="Arial" w:cs="Arial"/>
          <w:color w:val="1A1A1A"/>
          <w:lang w:eastAsia="en-GB"/>
        </w:rPr>
        <w:t>,</w:t>
      </w:r>
      <w:r w:rsidRPr="00E442B2">
        <w:rPr>
          <w:rFonts w:ascii="Arial" w:eastAsia="Times New Roman" w:hAnsi="Arial" w:cs="Arial"/>
          <w:color w:val="1A1A1A"/>
          <w:lang w:eastAsia="en-GB"/>
        </w:rPr>
        <w:t xml:space="preserve"> R</w:t>
      </w:r>
      <w:r>
        <w:rPr>
          <w:rFonts w:ascii="Arial" w:eastAsia="Times New Roman" w:hAnsi="Arial" w:cs="Arial"/>
          <w:color w:val="1A1A1A"/>
          <w:lang w:eastAsia="en-GB"/>
        </w:rPr>
        <w:t xml:space="preserve"> </w:t>
      </w:r>
      <w:r w:rsidRPr="00E442B2">
        <w:rPr>
          <w:rFonts w:ascii="Arial" w:eastAsia="Times New Roman" w:hAnsi="Arial" w:cs="Arial"/>
          <w:color w:val="1A1A1A"/>
          <w:lang w:eastAsia="en-GB"/>
        </w:rPr>
        <w:t>Wang</w:t>
      </w:r>
      <w:r>
        <w:rPr>
          <w:rFonts w:ascii="Arial" w:eastAsia="Times New Roman" w:hAnsi="Arial" w:cs="Arial"/>
          <w:color w:val="1A1A1A"/>
          <w:lang w:eastAsia="en-GB"/>
        </w:rPr>
        <w:t>,</w:t>
      </w:r>
      <w:r w:rsidRPr="00E442B2">
        <w:rPr>
          <w:rFonts w:ascii="Arial" w:eastAsia="Times New Roman" w:hAnsi="Arial" w:cs="Arial"/>
          <w:color w:val="1A1A1A"/>
          <w:lang w:eastAsia="en-GB"/>
        </w:rPr>
        <w:t xml:space="preserve"> X He</w:t>
      </w:r>
      <w:r>
        <w:rPr>
          <w:rFonts w:ascii="Arial" w:eastAsia="Times New Roman" w:hAnsi="Arial" w:cs="Arial"/>
          <w:color w:val="1A1A1A"/>
          <w:lang w:eastAsia="en-GB"/>
        </w:rPr>
        <w:t>,</w:t>
      </w:r>
      <w:r w:rsidRPr="00E442B2">
        <w:rPr>
          <w:rFonts w:ascii="Arial" w:eastAsia="Times New Roman" w:hAnsi="Arial" w:cs="Arial"/>
          <w:color w:val="1A1A1A"/>
          <w:lang w:eastAsia="en-GB"/>
        </w:rPr>
        <w:t xml:space="preserve"> WE Lee</w:t>
      </w:r>
      <w:r>
        <w:rPr>
          <w:rFonts w:ascii="Arial" w:eastAsia="Times New Roman" w:hAnsi="Arial" w:cs="Arial"/>
          <w:color w:val="1A1A1A"/>
          <w:lang w:eastAsia="en-GB"/>
        </w:rPr>
        <w:t xml:space="preserve">. </w:t>
      </w:r>
      <w:r w:rsidRPr="00E442B2">
        <w:rPr>
          <w:rFonts w:ascii="Arial" w:eastAsia="Times New Roman" w:hAnsi="Arial" w:cs="Arial"/>
          <w:b/>
          <w:color w:val="1A1A1A"/>
          <w:lang w:eastAsia="en-GB"/>
        </w:rPr>
        <w:t xml:space="preserve">DFT predictions of crystal structure, electronic structure, compressibility, and elastic properties of Hf-Al-C </w:t>
      </w:r>
      <w:r>
        <w:rPr>
          <w:rFonts w:ascii="Arial" w:eastAsia="Times New Roman" w:hAnsi="Arial" w:cs="Arial"/>
          <w:b/>
          <w:color w:val="1A1A1A"/>
          <w:lang w:eastAsia="en-GB"/>
        </w:rPr>
        <w:t>c</w:t>
      </w:r>
      <w:r w:rsidRPr="00E442B2">
        <w:rPr>
          <w:rFonts w:ascii="Arial" w:eastAsia="Times New Roman" w:hAnsi="Arial" w:cs="Arial"/>
          <w:b/>
          <w:color w:val="1A1A1A"/>
          <w:lang w:eastAsia="en-GB"/>
        </w:rPr>
        <w:t>arbides</w:t>
      </w:r>
      <w:r>
        <w:rPr>
          <w:rFonts w:ascii="Arial" w:eastAsia="Times New Roman" w:hAnsi="Arial" w:cs="Arial"/>
          <w:b/>
          <w:color w:val="1A1A1A"/>
          <w:lang w:eastAsia="en-GB"/>
        </w:rPr>
        <w:t xml:space="preserve">. </w:t>
      </w:r>
      <w:r w:rsidRPr="00E442B2">
        <w:rPr>
          <w:rFonts w:ascii="Arial" w:eastAsia="Times New Roman" w:hAnsi="Arial" w:cs="Arial"/>
          <w:i/>
          <w:color w:val="1A1A1A"/>
          <w:lang w:eastAsia="en-GB"/>
        </w:rPr>
        <w:t>J. Am. Ceram. Soc.</w:t>
      </w:r>
      <w:r>
        <w:rPr>
          <w:rFonts w:ascii="Arial" w:eastAsia="Times New Roman" w:hAnsi="Arial" w:cs="Arial"/>
          <w:color w:val="1A1A1A"/>
          <w:lang w:eastAsia="en-GB"/>
        </w:rPr>
        <w:t xml:space="preserve"> 99 (10) 3449-3457 2016</w:t>
      </w:r>
      <w:r w:rsidR="00E50A1A">
        <w:rPr>
          <w:rFonts w:ascii="Arial" w:eastAsia="Times New Roman" w:hAnsi="Arial" w:cs="Arial"/>
          <w:color w:val="1A1A1A"/>
          <w:lang w:eastAsia="en-GB"/>
        </w:rPr>
        <w:t>.</w:t>
      </w:r>
    </w:p>
    <w:p w14:paraId="6C391CFF" w14:textId="211AFB55" w:rsidR="00EC3104" w:rsidRPr="00F20CDE" w:rsidRDefault="00EC3104" w:rsidP="001E269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F20CDE">
        <w:rPr>
          <w:rFonts w:ascii="Arial" w:eastAsia="Times New Roman" w:hAnsi="Arial" w:cs="Arial"/>
          <w:color w:val="1A1A1A"/>
          <w:lang w:eastAsia="en-GB"/>
        </w:rPr>
        <w:t>L</w:t>
      </w:r>
      <w:r w:rsidR="00F20CDE">
        <w:rPr>
          <w:rFonts w:ascii="Arial" w:eastAsia="Times New Roman" w:hAnsi="Arial" w:cs="Arial"/>
          <w:color w:val="1A1A1A"/>
          <w:lang w:eastAsia="en-GB"/>
        </w:rPr>
        <w:t xml:space="preserve"> </w:t>
      </w:r>
      <w:proofErr w:type="spellStart"/>
      <w:r w:rsidRPr="00F20CDE">
        <w:rPr>
          <w:rFonts w:ascii="Arial" w:eastAsia="Times New Roman" w:hAnsi="Arial" w:cs="Arial"/>
          <w:color w:val="1A1A1A"/>
          <w:lang w:eastAsia="en-GB"/>
        </w:rPr>
        <w:t>Larrimbe</w:t>
      </w:r>
      <w:proofErr w:type="spellEnd"/>
      <w:r w:rsidRPr="00F20CDE">
        <w:rPr>
          <w:rFonts w:ascii="Arial" w:eastAsia="Times New Roman" w:hAnsi="Arial" w:cs="Arial"/>
          <w:color w:val="1A1A1A"/>
          <w:lang w:eastAsia="en-GB"/>
        </w:rPr>
        <w:t xml:space="preserve">, M </w:t>
      </w:r>
      <w:proofErr w:type="spellStart"/>
      <w:r w:rsidRPr="00F20CDE">
        <w:rPr>
          <w:rFonts w:ascii="Arial" w:eastAsia="Times New Roman" w:hAnsi="Arial" w:cs="Arial"/>
          <w:color w:val="1A1A1A"/>
          <w:lang w:eastAsia="en-GB"/>
        </w:rPr>
        <w:t>Pettina</w:t>
      </w:r>
      <w:proofErr w:type="spellEnd"/>
      <w:r w:rsidRPr="00F20CDE">
        <w:rPr>
          <w:rFonts w:ascii="Arial" w:eastAsia="Times New Roman" w:hAnsi="Arial" w:cs="Arial"/>
          <w:color w:val="1A1A1A"/>
          <w:lang w:eastAsia="en-GB"/>
        </w:rPr>
        <w:t xml:space="preserve">, K </w:t>
      </w:r>
      <w:proofErr w:type="spellStart"/>
      <w:r w:rsidRPr="00F20CDE">
        <w:rPr>
          <w:rFonts w:ascii="Arial" w:eastAsia="Times New Roman" w:hAnsi="Arial" w:cs="Arial"/>
          <w:color w:val="1A1A1A"/>
          <w:lang w:eastAsia="en-GB"/>
        </w:rPr>
        <w:t>Nikbin</w:t>
      </w:r>
      <w:proofErr w:type="spellEnd"/>
      <w:r w:rsidRPr="00F20CDE">
        <w:rPr>
          <w:rFonts w:ascii="Arial" w:eastAsia="Times New Roman" w:hAnsi="Arial" w:cs="Arial"/>
          <w:color w:val="1A1A1A"/>
          <w:lang w:eastAsia="en-GB"/>
        </w:rPr>
        <w:t xml:space="preserve">, </w:t>
      </w:r>
      <w:proofErr w:type="spellStart"/>
      <w:r w:rsidRPr="00F20CDE">
        <w:rPr>
          <w:rFonts w:ascii="Arial" w:eastAsia="Times New Roman" w:hAnsi="Arial" w:cs="Arial"/>
          <w:color w:val="1A1A1A"/>
          <w:lang w:eastAsia="en-GB"/>
        </w:rPr>
        <w:t>ELJones</w:t>
      </w:r>
      <w:proofErr w:type="spellEnd"/>
      <w:r w:rsidRPr="00F20CDE">
        <w:rPr>
          <w:rFonts w:ascii="Arial" w:eastAsia="Times New Roman" w:hAnsi="Arial" w:cs="Arial"/>
          <w:color w:val="1A1A1A"/>
          <w:lang w:eastAsia="en-GB"/>
        </w:rPr>
        <w:t>, A</w:t>
      </w:r>
      <w:r w:rsidR="005A0DF8">
        <w:rPr>
          <w:rFonts w:ascii="Arial" w:eastAsia="Times New Roman" w:hAnsi="Arial" w:cs="Arial"/>
          <w:color w:val="1A1A1A"/>
          <w:lang w:eastAsia="en-GB"/>
        </w:rPr>
        <w:t xml:space="preserve">P </w:t>
      </w:r>
      <w:r w:rsidRPr="00F20CDE">
        <w:rPr>
          <w:rFonts w:ascii="Arial" w:eastAsia="Times New Roman" w:hAnsi="Arial" w:cs="Arial"/>
          <w:color w:val="1A1A1A"/>
          <w:lang w:eastAsia="en-GB"/>
        </w:rPr>
        <w:t>Katz, CJ</w:t>
      </w:r>
      <w:r w:rsidR="005A0DF8">
        <w:rPr>
          <w:rFonts w:ascii="Arial" w:eastAsia="Times New Roman" w:hAnsi="Arial" w:cs="Arial"/>
          <w:color w:val="1A1A1A"/>
          <w:lang w:eastAsia="en-GB"/>
        </w:rPr>
        <w:t xml:space="preserve"> </w:t>
      </w:r>
      <w:r w:rsidRPr="00F20CDE">
        <w:rPr>
          <w:rFonts w:ascii="Arial" w:eastAsia="Times New Roman" w:hAnsi="Arial" w:cs="Arial"/>
          <w:color w:val="1A1A1A"/>
          <w:lang w:eastAsia="en-GB"/>
        </w:rPr>
        <w:t>Hawkins, J</w:t>
      </w:r>
      <w:r w:rsidR="005A0DF8">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De </w:t>
      </w:r>
      <w:proofErr w:type="spellStart"/>
      <w:r w:rsidRPr="00F20CDE">
        <w:rPr>
          <w:rFonts w:ascii="Arial" w:eastAsia="Times New Roman" w:hAnsi="Arial" w:cs="Arial"/>
          <w:color w:val="1A1A1A"/>
          <w:lang w:eastAsia="en-GB"/>
        </w:rPr>
        <w:t>Cerbo</w:t>
      </w:r>
      <w:proofErr w:type="spellEnd"/>
      <w:r w:rsidRPr="00F20CDE">
        <w:rPr>
          <w:rFonts w:ascii="Arial" w:eastAsia="Times New Roman" w:hAnsi="Arial" w:cs="Arial"/>
          <w:color w:val="1A1A1A"/>
          <w:lang w:eastAsia="en-GB"/>
        </w:rPr>
        <w:t>, P</w:t>
      </w:r>
      <w:r w:rsidR="005A0DF8">
        <w:rPr>
          <w:rFonts w:ascii="Arial" w:eastAsia="Times New Roman" w:hAnsi="Arial" w:cs="Arial"/>
          <w:color w:val="1A1A1A"/>
          <w:lang w:eastAsia="en-GB"/>
        </w:rPr>
        <w:t xml:space="preserve"> </w:t>
      </w:r>
      <w:r w:rsidRPr="00F20CDE">
        <w:rPr>
          <w:rFonts w:ascii="Arial" w:eastAsia="Times New Roman" w:hAnsi="Arial" w:cs="Arial"/>
          <w:color w:val="1A1A1A"/>
          <w:lang w:eastAsia="en-GB"/>
        </w:rPr>
        <w:t>Brown, LJ</w:t>
      </w:r>
      <w:r w:rsidR="005A0DF8">
        <w:rPr>
          <w:rFonts w:ascii="Arial" w:eastAsia="Times New Roman" w:hAnsi="Arial" w:cs="Arial"/>
          <w:color w:val="1A1A1A"/>
          <w:lang w:eastAsia="en-GB"/>
        </w:rPr>
        <w:t xml:space="preserve"> </w:t>
      </w:r>
      <w:proofErr w:type="spellStart"/>
      <w:r w:rsidRPr="00F20CDE">
        <w:rPr>
          <w:rFonts w:ascii="Arial" w:eastAsia="Times New Roman" w:hAnsi="Arial" w:cs="Arial"/>
          <w:color w:val="1A1A1A"/>
          <w:lang w:eastAsia="en-GB"/>
        </w:rPr>
        <w:t>Vandeperre</w:t>
      </w:r>
      <w:proofErr w:type="spellEnd"/>
      <w:r w:rsidRPr="00F20CDE">
        <w:rPr>
          <w:rFonts w:ascii="Arial" w:eastAsia="Times New Roman" w:hAnsi="Arial" w:cs="Arial"/>
          <w:color w:val="1A1A1A"/>
          <w:lang w:eastAsia="en-GB"/>
        </w:rPr>
        <w:t xml:space="preserve">. </w:t>
      </w:r>
      <w:r w:rsidRPr="00F20CDE">
        <w:rPr>
          <w:rFonts w:ascii="Arial" w:eastAsia="Times New Roman" w:hAnsi="Arial" w:cs="Arial"/>
          <w:b/>
          <w:bCs/>
          <w:color w:val="1A1A1A"/>
          <w:lang w:eastAsia="en-GB"/>
        </w:rPr>
        <w:t>High Heat Flux Laser Testing of HfB</w:t>
      </w:r>
      <w:r w:rsidRPr="001E2694">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xml:space="preserve"> Cylinders</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w:t>
      </w:r>
      <w:r w:rsidR="006A0364">
        <w:rPr>
          <w:rFonts w:ascii="Arial" w:eastAsia="Times New Roman" w:hAnsi="Arial" w:cs="Arial"/>
          <w:i/>
          <w:iCs/>
          <w:color w:val="1A1A1A"/>
          <w:lang w:eastAsia="en-GB"/>
        </w:rPr>
        <w:t xml:space="preserve"> </w:t>
      </w:r>
      <w:r w:rsidRPr="00F20CDE">
        <w:rPr>
          <w:rFonts w:ascii="Arial" w:eastAsia="Times New Roman" w:hAnsi="Arial" w:cs="Arial"/>
          <w:i/>
          <w:iCs/>
          <w:color w:val="1A1A1A"/>
          <w:lang w:eastAsia="en-GB"/>
        </w:rPr>
        <w:t>Eur. Ceram. Soc.</w:t>
      </w:r>
      <w:r w:rsidRPr="00F20CDE">
        <w:rPr>
          <w:rFonts w:ascii="Arial" w:eastAsia="Times New Roman" w:hAnsi="Arial" w:cs="Arial"/>
          <w:color w:val="1A1A1A"/>
          <w:lang w:eastAsia="en-GB"/>
        </w:rPr>
        <w:t>, 100, (1), 293-303, 2017</w:t>
      </w:r>
      <w:r w:rsidR="00E50A1A">
        <w:rPr>
          <w:rFonts w:ascii="Arial" w:eastAsia="Times New Roman" w:hAnsi="Arial" w:cs="Arial"/>
          <w:color w:val="1A1A1A"/>
          <w:lang w:eastAsia="en-GB"/>
        </w:rPr>
        <w:t>.</w:t>
      </w:r>
    </w:p>
    <w:p w14:paraId="661A5E1E" w14:textId="5E74A701" w:rsidR="00EC3104" w:rsidRPr="003B42FF"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3B42FF">
        <w:rPr>
          <w:rFonts w:ascii="Arial" w:eastAsia="Times New Roman" w:hAnsi="Arial" w:cs="Arial"/>
          <w:color w:val="1A1A1A"/>
          <w:lang w:eastAsia="en-GB"/>
        </w:rPr>
        <w:t>WE Lee, N Ni, E Zapata-</w:t>
      </w:r>
      <w:proofErr w:type="spellStart"/>
      <w:r w:rsidRPr="003B42FF">
        <w:rPr>
          <w:rFonts w:ascii="Arial" w:eastAsia="Times New Roman" w:hAnsi="Arial" w:cs="Arial"/>
          <w:color w:val="1A1A1A"/>
          <w:lang w:eastAsia="en-GB"/>
        </w:rPr>
        <w:t>Solvas</w:t>
      </w:r>
      <w:proofErr w:type="spellEnd"/>
      <w:r w:rsidRPr="003B42FF">
        <w:rPr>
          <w:rFonts w:ascii="Arial" w:eastAsia="Times New Roman" w:hAnsi="Arial" w:cs="Arial"/>
          <w:color w:val="1A1A1A"/>
          <w:lang w:eastAsia="en-GB"/>
        </w:rPr>
        <w:t>.</w:t>
      </w:r>
      <w:r w:rsidR="001E2694" w:rsidRPr="003B42FF">
        <w:rPr>
          <w:rFonts w:ascii="Arial" w:eastAsia="Times New Roman" w:hAnsi="Arial" w:cs="Arial"/>
          <w:color w:val="1A1A1A"/>
          <w:lang w:eastAsia="en-GB"/>
        </w:rPr>
        <w:t xml:space="preserve"> </w:t>
      </w:r>
      <w:r w:rsidRPr="003B42FF">
        <w:rPr>
          <w:rFonts w:ascii="Arial" w:eastAsia="Times New Roman" w:hAnsi="Arial" w:cs="Arial"/>
          <w:b/>
          <w:bCs/>
          <w:color w:val="1A1A1A"/>
          <w:lang w:eastAsia="en-GB"/>
        </w:rPr>
        <w:t xml:space="preserve">Experimental synthesis and DFT investigation of radiation tolerance of </w:t>
      </w:r>
      <w:proofErr w:type="spellStart"/>
      <w:r w:rsidRPr="003B42FF">
        <w:rPr>
          <w:rFonts w:ascii="Arial" w:eastAsia="Times New Roman" w:hAnsi="Arial" w:cs="Arial"/>
          <w:b/>
          <w:bCs/>
          <w:color w:val="1A1A1A"/>
          <w:lang w:eastAsia="en-GB"/>
        </w:rPr>
        <w:t>Zr</w:t>
      </w:r>
      <w:proofErr w:type="spellEnd"/>
      <w:r w:rsidRPr="003B42FF">
        <w:rPr>
          <w:rFonts w:ascii="Cambria Math" w:eastAsia="Times New Roman" w:hAnsi="Cambria Math" w:cs="Cambria Math"/>
          <w:b/>
          <w:bCs/>
          <w:color w:val="1A1A1A"/>
          <w:lang w:eastAsia="en-GB"/>
        </w:rPr>
        <w:t>₃</w:t>
      </w:r>
      <w:r w:rsidRPr="003B42FF">
        <w:rPr>
          <w:rFonts w:ascii="Arial" w:eastAsia="Times New Roman" w:hAnsi="Arial" w:cs="Arial"/>
          <w:b/>
          <w:bCs/>
          <w:color w:val="1A1A1A"/>
          <w:lang w:eastAsia="en-GB"/>
        </w:rPr>
        <w:t>(Al</w:t>
      </w:r>
      <w:r w:rsidRPr="003B42FF">
        <w:rPr>
          <w:rFonts w:ascii="Cambria Math" w:eastAsia="Times New Roman" w:hAnsi="Cambria Math" w:cs="Cambria Math"/>
          <w:b/>
          <w:bCs/>
          <w:color w:val="1A1A1A"/>
          <w:lang w:eastAsia="en-GB"/>
        </w:rPr>
        <w:t>₁</w:t>
      </w:r>
      <w:r w:rsidRPr="003B42FF">
        <w:rPr>
          <w:rFonts w:ascii="Arial" w:eastAsia="Times New Roman" w:hAnsi="Arial" w:cs="Arial"/>
          <w:b/>
          <w:bCs/>
          <w:color w:val="1A1A1A"/>
          <w:lang w:eastAsia="en-GB"/>
        </w:rPr>
        <w:t>–</w:t>
      </w:r>
      <w:proofErr w:type="gramStart"/>
      <w:r w:rsidRPr="003B42FF">
        <w:rPr>
          <w:rFonts w:ascii="Arial" w:eastAsia="Times New Roman" w:hAnsi="Arial" w:cs="Arial"/>
          <w:b/>
          <w:bCs/>
          <w:color w:val="1A1A1A"/>
          <w:lang w:eastAsia="en-GB"/>
        </w:rPr>
        <w:t>ₓ,Siₓ</w:t>
      </w:r>
      <w:proofErr w:type="gramEnd"/>
      <w:r w:rsidRPr="003B42FF">
        <w:rPr>
          <w:rFonts w:ascii="Arial" w:eastAsia="Times New Roman" w:hAnsi="Arial" w:cs="Arial"/>
          <w:b/>
          <w:bCs/>
          <w:color w:val="1A1A1A"/>
          <w:lang w:eastAsia="en-GB"/>
        </w:rPr>
        <w:t>)C</w:t>
      </w:r>
      <w:r w:rsidRPr="003B42FF">
        <w:rPr>
          <w:rFonts w:ascii="Cambria Math" w:eastAsia="Times New Roman" w:hAnsi="Cambria Math" w:cs="Cambria Math"/>
          <w:b/>
          <w:bCs/>
          <w:color w:val="1A1A1A"/>
          <w:lang w:eastAsia="en-GB"/>
        </w:rPr>
        <w:t>₂</w:t>
      </w:r>
      <w:r w:rsidRPr="003B42FF">
        <w:rPr>
          <w:rFonts w:ascii="Arial" w:eastAsia="Times New Roman" w:hAnsi="Arial" w:cs="Arial"/>
          <w:b/>
          <w:bCs/>
          <w:color w:val="1A1A1A"/>
          <w:lang w:eastAsia="en-GB"/>
        </w:rPr>
        <w:t xml:space="preserve"> MAX phases</w:t>
      </w:r>
      <w:r w:rsidRPr="003B42FF">
        <w:rPr>
          <w:rFonts w:ascii="Arial" w:eastAsia="Times New Roman" w:hAnsi="Arial" w:cs="Arial"/>
          <w:color w:val="1A1A1A"/>
          <w:lang w:eastAsia="en-GB"/>
        </w:rPr>
        <w:t>. </w:t>
      </w:r>
      <w:r w:rsidRPr="003B42FF">
        <w:rPr>
          <w:rFonts w:ascii="Arial" w:eastAsia="Times New Roman" w:hAnsi="Arial" w:cs="Arial"/>
          <w:i/>
          <w:iCs/>
          <w:color w:val="1A1A1A"/>
          <w:lang w:eastAsia="en-GB"/>
        </w:rPr>
        <w:t>J. Am. Ceram. Soc.</w:t>
      </w:r>
      <w:r w:rsidRPr="003B42FF">
        <w:rPr>
          <w:rFonts w:ascii="Arial" w:eastAsia="Times New Roman" w:hAnsi="Arial" w:cs="Arial"/>
          <w:color w:val="1A1A1A"/>
          <w:lang w:eastAsia="en-GB"/>
        </w:rPr>
        <w:t>, </w:t>
      </w:r>
      <w:r w:rsidR="003B42FF" w:rsidRPr="003B42FF">
        <w:rPr>
          <w:rFonts w:ascii="Arial" w:eastAsia="Times New Roman" w:hAnsi="Arial" w:cs="Arial"/>
          <w:color w:val="1A1A1A"/>
          <w:lang w:eastAsia="en-GB"/>
        </w:rPr>
        <w:t>100, (4), 1377-87, 2017.</w:t>
      </w:r>
    </w:p>
    <w:p w14:paraId="1C998BED" w14:textId="71BD2211"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SA Humphry-Baker, K Peng, WE Lee. </w:t>
      </w:r>
      <w:r w:rsidRPr="00F20CDE">
        <w:rPr>
          <w:rFonts w:ascii="Arial" w:eastAsia="Times New Roman" w:hAnsi="Arial" w:cs="Arial"/>
          <w:b/>
          <w:bCs/>
          <w:color w:val="1A1A1A"/>
          <w:lang w:eastAsia="en-GB"/>
        </w:rPr>
        <w:t xml:space="preserve">Oxidation resistant tungsten carbide </w:t>
      </w:r>
      <w:proofErr w:type="spellStart"/>
      <w:r w:rsidRPr="00F20CDE">
        <w:rPr>
          <w:rFonts w:ascii="Arial" w:eastAsia="Times New Roman" w:hAnsi="Arial" w:cs="Arial"/>
          <w:b/>
          <w:bCs/>
          <w:color w:val="1A1A1A"/>
          <w:lang w:eastAsia="en-GB"/>
        </w:rPr>
        <w:t>hardmetals</w:t>
      </w:r>
      <w:proofErr w:type="spellEnd"/>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Intern</w:t>
      </w:r>
      <w:r w:rsidR="001E2694">
        <w:rPr>
          <w:rFonts w:ascii="Arial" w:eastAsia="Times New Roman" w:hAnsi="Arial" w:cs="Arial"/>
          <w:i/>
          <w:iCs/>
          <w:color w:val="1A1A1A"/>
          <w:lang w:eastAsia="en-GB"/>
        </w:rPr>
        <w:t>.</w:t>
      </w:r>
      <w:r w:rsidRPr="00F20CDE">
        <w:rPr>
          <w:rFonts w:ascii="Arial" w:eastAsia="Times New Roman" w:hAnsi="Arial" w:cs="Arial"/>
          <w:i/>
          <w:iCs/>
          <w:color w:val="1A1A1A"/>
          <w:lang w:eastAsia="en-GB"/>
        </w:rPr>
        <w:t xml:space="preserve"> J</w:t>
      </w:r>
      <w:r w:rsidR="001E2694">
        <w:rPr>
          <w:rFonts w:ascii="Arial" w:eastAsia="Times New Roman" w:hAnsi="Arial" w:cs="Arial"/>
          <w:i/>
          <w:iCs/>
          <w:color w:val="1A1A1A"/>
          <w:lang w:eastAsia="en-GB"/>
        </w:rPr>
        <w:t>.</w:t>
      </w:r>
      <w:r w:rsidRPr="00F20CDE">
        <w:rPr>
          <w:rFonts w:ascii="Arial" w:eastAsia="Times New Roman" w:hAnsi="Arial" w:cs="Arial"/>
          <w:i/>
          <w:iCs/>
          <w:color w:val="1A1A1A"/>
          <w:lang w:eastAsia="en-GB"/>
        </w:rPr>
        <w:t xml:space="preserve"> </w:t>
      </w:r>
      <w:proofErr w:type="spellStart"/>
      <w:r w:rsidRPr="00F20CDE">
        <w:rPr>
          <w:rFonts w:ascii="Arial" w:eastAsia="Times New Roman" w:hAnsi="Arial" w:cs="Arial"/>
          <w:i/>
          <w:iCs/>
          <w:color w:val="1A1A1A"/>
          <w:lang w:eastAsia="en-GB"/>
        </w:rPr>
        <w:t>Refrac</w:t>
      </w:r>
      <w:proofErr w:type="spellEnd"/>
      <w:r w:rsidR="001E2694">
        <w:rPr>
          <w:rFonts w:ascii="Arial" w:eastAsia="Times New Roman" w:hAnsi="Arial" w:cs="Arial"/>
          <w:i/>
          <w:iCs/>
          <w:color w:val="1A1A1A"/>
          <w:lang w:eastAsia="en-GB"/>
        </w:rPr>
        <w:t>.</w:t>
      </w:r>
      <w:r w:rsidRPr="00F20CDE">
        <w:rPr>
          <w:rFonts w:ascii="Arial" w:eastAsia="Times New Roman" w:hAnsi="Arial" w:cs="Arial"/>
          <w:i/>
          <w:iCs/>
          <w:color w:val="1A1A1A"/>
          <w:lang w:eastAsia="en-GB"/>
        </w:rPr>
        <w:t xml:space="preserve"> Metals </w:t>
      </w:r>
      <w:r w:rsidR="001E2694">
        <w:rPr>
          <w:rFonts w:ascii="Arial" w:eastAsia="Times New Roman" w:hAnsi="Arial" w:cs="Arial"/>
          <w:i/>
          <w:iCs/>
          <w:color w:val="1A1A1A"/>
          <w:lang w:eastAsia="en-GB"/>
        </w:rPr>
        <w:t>&amp;</w:t>
      </w:r>
      <w:r w:rsidRPr="00F20CDE">
        <w:rPr>
          <w:rFonts w:ascii="Arial" w:eastAsia="Times New Roman" w:hAnsi="Arial" w:cs="Arial"/>
          <w:i/>
          <w:iCs/>
          <w:color w:val="1A1A1A"/>
          <w:lang w:eastAsia="en-GB"/>
        </w:rPr>
        <w:t xml:space="preserve"> Hard Materials</w:t>
      </w:r>
      <w:r w:rsidRPr="00F20CDE">
        <w:rPr>
          <w:rFonts w:ascii="Arial" w:eastAsia="Times New Roman" w:hAnsi="Arial" w:cs="Arial"/>
          <w:color w:val="1A1A1A"/>
          <w:lang w:eastAsia="en-GB"/>
        </w:rPr>
        <w:t>, 66, 135-143, 2017</w:t>
      </w:r>
      <w:r w:rsidR="00E23999">
        <w:rPr>
          <w:rFonts w:ascii="Arial" w:eastAsia="Times New Roman" w:hAnsi="Arial" w:cs="Arial"/>
          <w:color w:val="1A1A1A"/>
          <w:lang w:eastAsia="en-GB"/>
        </w:rPr>
        <w:t>.</w:t>
      </w:r>
    </w:p>
    <w:p w14:paraId="4999D392" w14:textId="7E3F5AF8"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J Zou, V Rubio, J Binner. </w:t>
      </w:r>
      <w:proofErr w:type="spellStart"/>
      <w:r w:rsidRPr="00F20CDE">
        <w:rPr>
          <w:rFonts w:ascii="Arial" w:eastAsia="Times New Roman" w:hAnsi="Arial" w:cs="Arial"/>
          <w:b/>
          <w:bCs/>
          <w:color w:val="1A1A1A"/>
          <w:lang w:eastAsia="en-GB"/>
        </w:rPr>
        <w:t>Thermoablative</w:t>
      </w:r>
      <w:proofErr w:type="spellEnd"/>
      <w:r w:rsidRPr="00F20CDE">
        <w:rPr>
          <w:rFonts w:ascii="Arial" w:eastAsia="Times New Roman" w:hAnsi="Arial" w:cs="Arial"/>
          <w:b/>
          <w:bCs/>
          <w:color w:val="1A1A1A"/>
          <w:lang w:eastAsia="en-GB"/>
        </w:rPr>
        <w:t xml:space="preserve"> resistance of ZrB</w:t>
      </w:r>
      <w:r w:rsidRPr="00F20CDE">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-SiC-WC ceramics at 2400°C</w:t>
      </w:r>
      <w:r w:rsidRPr="00F20CDE">
        <w:rPr>
          <w:rFonts w:ascii="Arial" w:eastAsia="Times New Roman" w:hAnsi="Arial" w:cs="Arial"/>
          <w:color w:val="1A1A1A"/>
          <w:lang w:eastAsia="en-GB"/>
        </w:rPr>
        <w:t xml:space="preserve">. Acta </w:t>
      </w:r>
      <w:proofErr w:type="spellStart"/>
      <w:r w:rsidRPr="00F20CDE">
        <w:rPr>
          <w:rFonts w:ascii="Arial" w:eastAsia="Times New Roman" w:hAnsi="Arial" w:cs="Arial"/>
          <w:color w:val="1A1A1A"/>
          <w:lang w:eastAsia="en-GB"/>
        </w:rPr>
        <w:t>Materiala</w:t>
      </w:r>
      <w:proofErr w:type="spellEnd"/>
      <w:r w:rsidRPr="00F20CDE">
        <w:rPr>
          <w:rFonts w:ascii="Arial" w:eastAsia="Times New Roman" w:hAnsi="Arial" w:cs="Arial"/>
          <w:color w:val="1A1A1A"/>
          <w:lang w:eastAsia="en-GB"/>
        </w:rPr>
        <w:t>, 133, 293-302, 2017</w:t>
      </w:r>
      <w:r w:rsidR="00E23999">
        <w:rPr>
          <w:rFonts w:ascii="Arial" w:eastAsia="Times New Roman" w:hAnsi="Arial" w:cs="Arial"/>
          <w:color w:val="1A1A1A"/>
          <w:lang w:eastAsia="en-GB"/>
        </w:rPr>
        <w:t>.</w:t>
      </w:r>
    </w:p>
    <w:p w14:paraId="2D566507" w14:textId="774ED041" w:rsidR="00EC3104" w:rsidRPr="00F20CDE" w:rsidRDefault="001E269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lastRenderedPageBreak/>
        <w:t xml:space="preserve">W </w:t>
      </w:r>
      <w:proofErr w:type="spellStart"/>
      <w:r w:rsidRPr="00F20CDE">
        <w:rPr>
          <w:rFonts w:ascii="Arial" w:eastAsia="Times New Roman" w:hAnsi="Arial" w:cs="Arial"/>
          <w:color w:val="1A1A1A"/>
          <w:lang w:eastAsia="en-GB"/>
        </w:rPr>
        <w:t>Lerdprom</w:t>
      </w:r>
      <w:proofErr w:type="spellEnd"/>
      <w:r w:rsidRPr="00F20CDE">
        <w:rPr>
          <w:rFonts w:ascii="Arial" w:eastAsia="Times New Roman" w:hAnsi="Arial" w:cs="Arial"/>
          <w:color w:val="1A1A1A"/>
          <w:lang w:eastAsia="en-GB"/>
        </w:rPr>
        <w:t xml:space="preserve">, S Grasso, DD </w:t>
      </w:r>
      <w:proofErr w:type="spellStart"/>
      <w:r w:rsidRPr="00F20CDE">
        <w:rPr>
          <w:rFonts w:ascii="Arial" w:eastAsia="Times New Roman" w:hAnsi="Arial" w:cs="Arial"/>
          <w:color w:val="1A1A1A"/>
          <w:lang w:eastAsia="en-GB"/>
        </w:rPr>
        <w:t>Jayaseelan</w:t>
      </w:r>
      <w:proofErr w:type="spellEnd"/>
      <w:r w:rsidRPr="00F20CDE">
        <w:rPr>
          <w:rFonts w:ascii="Arial" w:eastAsia="Times New Roman" w:hAnsi="Arial" w:cs="Arial"/>
          <w:color w:val="1A1A1A"/>
          <w:lang w:eastAsia="en-GB"/>
        </w:rPr>
        <w:t xml:space="preserve">, MJ Reece, WE Lee. </w:t>
      </w:r>
      <w:r w:rsidR="00EC3104" w:rsidRPr="001E2694">
        <w:rPr>
          <w:rFonts w:ascii="Arial" w:eastAsia="Times New Roman" w:hAnsi="Arial" w:cs="Arial"/>
          <w:b/>
          <w:color w:val="1A1A1A"/>
          <w:lang w:eastAsia="en-GB"/>
        </w:rPr>
        <w:t xml:space="preserve">Densification behaviour and </w:t>
      </w:r>
      <w:proofErr w:type="spellStart"/>
      <w:r w:rsidR="00EC3104" w:rsidRPr="001E2694">
        <w:rPr>
          <w:rFonts w:ascii="Arial" w:eastAsia="Times New Roman" w:hAnsi="Arial" w:cs="Arial"/>
          <w:b/>
          <w:color w:val="1A1A1A"/>
          <w:lang w:eastAsia="en-GB"/>
        </w:rPr>
        <w:t>physico</w:t>
      </w:r>
      <w:proofErr w:type="spellEnd"/>
      <w:r w:rsidR="00EC3104" w:rsidRPr="001E2694">
        <w:rPr>
          <w:rFonts w:ascii="Arial" w:eastAsia="Times New Roman" w:hAnsi="Arial" w:cs="Arial"/>
          <w:b/>
          <w:color w:val="1A1A1A"/>
          <w:lang w:eastAsia="en-GB"/>
        </w:rPr>
        <w:t>-mechanical properties of porcelains prepared using spark plasma sintering</w:t>
      </w:r>
      <w:r w:rsidR="00EC3104" w:rsidRPr="00F20CDE">
        <w:rPr>
          <w:rFonts w:ascii="Arial" w:eastAsia="Times New Roman" w:hAnsi="Arial" w:cs="Arial"/>
          <w:color w:val="1A1A1A"/>
          <w:lang w:eastAsia="en-GB"/>
        </w:rPr>
        <w:t>. Advances in Applied Ceramics, 116 (6), 307-315,</w:t>
      </w:r>
      <w:r>
        <w:rPr>
          <w:rFonts w:ascii="Arial" w:eastAsia="Times New Roman" w:hAnsi="Arial" w:cs="Arial"/>
          <w:color w:val="1A1A1A"/>
          <w:lang w:eastAsia="en-GB"/>
        </w:rPr>
        <w:t xml:space="preserve"> </w:t>
      </w:r>
      <w:r w:rsidR="00EC3104" w:rsidRPr="00F20CDE">
        <w:rPr>
          <w:rFonts w:ascii="Arial" w:eastAsia="Times New Roman" w:hAnsi="Arial" w:cs="Arial"/>
          <w:color w:val="1A1A1A"/>
          <w:lang w:eastAsia="en-GB"/>
        </w:rPr>
        <w:t>2017</w:t>
      </w:r>
      <w:r w:rsidR="00E23999">
        <w:rPr>
          <w:rFonts w:ascii="Arial" w:eastAsia="Times New Roman" w:hAnsi="Arial" w:cs="Arial"/>
          <w:color w:val="1A1A1A"/>
          <w:lang w:eastAsia="en-GB"/>
        </w:rPr>
        <w:t>.</w:t>
      </w:r>
    </w:p>
    <w:p w14:paraId="666E80FA" w14:textId="7E22D1FF"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M Yu, S Grasso, R </w:t>
      </w:r>
      <w:proofErr w:type="spellStart"/>
      <w:r w:rsidRPr="00F20CDE">
        <w:rPr>
          <w:rFonts w:ascii="Arial" w:eastAsia="Times New Roman" w:hAnsi="Arial" w:cs="Arial"/>
          <w:color w:val="1A1A1A"/>
          <w:lang w:eastAsia="en-GB"/>
        </w:rPr>
        <w:t>Mckinnon</w:t>
      </w:r>
      <w:proofErr w:type="spellEnd"/>
      <w:r w:rsidRPr="00F20CDE">
        <w:rPr>
          <w:rFonts w:ascii="Arial" w:eastAsia="Times New Roman" w:hAnsi="Arial" w:cs="Arial"/>
          <w:color w:val="1A1A1A"/>
          <w:lang w:eastAsia="en-GB"/>
        </w:rPr>
        <w:t xml:space="preserve">, T Saunders, MJ Reece. </w:t>
      </w:r>
      <w:r w:rsidRPr="00F20CDE">
        <w:rPr>
          <w:rFonts w:ascii="Arial" w:eastAsia="Times New Roman" w:hAnsi="Arial" w:cs="Arial"/>
          <w:b/>
          <w:bCs/>
          <w:color w:val="1A1A1A"/>
          <w:lang w:eastAsia="en-GB"/>
        </w:rPr>
        <w:t>Review of flash sintering: materials, mechanisms and modelling</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Advances in Applied Ceramics</w:t>
      </w:r>
      <w:r w:rsidRPr="00F20CDE">
        <w:rPr>
          <w:rFonts w:ascii="Arial" w:eastAsia="Times New Roman" w:hAnsi="Arial" w:cs="Arial"/>
          <w:color w:val="1A1A1A"/>
          <w:lang w:eastAsia="en-GB"/>
        </w:rPr>
        <w:t>, 116 (1), 24-60, 2017</w:t>
      </w:r>
      <w:r w:rsidR="00E23999">
        <w:rPr>
          <w:rFonts w:ascii="Arial" w:eastAsia="Times New Roman" w:hAnsi="Arial" w:cs="Arial"/>
          <w:color w:val="1A1A1A"/>
          <w:lang w:eastAsia="en-GB"/>
        </w:rPr>
        <w:t>.</w:t>
      </w:r>
    </w:p>
    <w:p w14:paraId="3856E2F1" w14:textId="2515DEB1" w:rsidR="00EC3104" w:rsidRPr="00F20CDE" w:rsidRDefault="00EC3104" w:rsidP="001E2694">
      <w:pPr>
        <w:numPr>
          <w:ilvl w:val="0"/>
          <w:numId w:val="28"/>
        </w:numPr>
        <w:shd w:val="clear" w:color="auto" w:fill="FFFFFF"/>
        <w:tabs>
          <w:tab w:val="clear" w:pos="720"/>
        </w:tabs>
        <w:spacing w:after="0" w:line="240" w:lineRule="auto"/>
        <w:ind w:left="426" w:hanging="426"/>
        <w:rPr>
          <w:rFonts w:ascii="Arial" w:eastAsia="Times New Roman" w:hAnsi="Arial" w:cs="Arial"/>
          <w:color w:val="1A1A1A"/>
          <w:lang w:eastAsia="en-GB"/>
        </w:rPr>
      </w:pPr>
      <w:r w:rsidRPr="00F20CDE">
        <w:rPr>
          <w:rFonts w:ascii="Arial" w:eastAsia="Times New Roman" w:hAnsi="Arial" w:cs="Arial"/>
          <w:color w:val="1A1A1A"/>
          <w:lang w:eastAsia="en-GB"/>
        </w:rPr>
        <w:t xml:space="preserve">E Castle, R Sheridan, W Zhou, S Grasso, A Walton, MJ Reece. </w:t>
      </w:r>
      <w:r w:rsidRPr="00F20CDE">
        <w:rPr>
          <w:rFonts w:ascii="Arial" w:eastAsia="Times New Roman" w:hAnsi="Arial" w:cs="Arial"/>
          <w:b/>
          <w:bCs/>
          <w:color w:val="1A1A1A"/>
          <w:lang w:eastAsia="en-GB"/>
        </w:rPr>
        <w:t>High coercivity, anisotropic, heavy rare earth-free Nd-Fe-B by Flash Spark Plasma Sintering</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Scientific Reports</w:t>
      </w:r>
      <w:r w:rsidRPr="00F20CDE">
        <w:rPr>
          <w:rFonts w:ascii="Arial" w:eastAsia="Times New Roman" w:hAnsi="Arial" w:cs="Arial"/>
          <w:color w:val="1A1A1A"/>
          <w:lang w:eastAsia="en-GB"/>
        </w:rPr>
        <w:t>, 7, 11134, 2017</w:t>
      </w:r>
      <w:r w:rsidR="00E23999">
        <w:rPr>
          <w:rFonts w:ascii="Arial" w:eastAsia="Times New Roman" w:hAnsi="Arial" w:cs="Arial"/>
          <w:color w:val="1A1A1A"/>
          <w:lang w:eastAsia="en-GB"/>
        </w:rPr>
        <w:t>.</w:t>
      </w:r>
    </w:p>
    <w:p w14:paraId="784D1582" w14:textId="201C1844" w:rsidR="00EC3104" w:rsidRDefault="00EC3104" w:rsidP="001E2694">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F20CDE">
        <w:rPr>
          <w:rFonts w:ascii="Arial" w:eastAsia="Times New Roman" w:hAnsi="Arial" w:cs="Arial"/>
          <w:color w:val="1A1A1A"/>
          <w:lang w:eastAsia="en-GB"/>
        </w:rPr>
        <w:t>L</w:t>
      </w:r>
      <w:r w:rsidR="00F20CDE">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Xu, D Zhu, S Grasso, TS Suzuki, A Kasahara, M </w:t>
      </w:r>
      <w:proofErr w:type="spellStart"/>
      <w:r w:rsidRPr="00F20CDE">
        <w:rPr>
          <w:rFonts w:ascii="Arial" w:eastAsia="Times New Roman" w:hAnsi="Arial" w:cs="Arial"/>
          <w:color w:val="1A1A1A"/>
          <w:lang w:eastAsia="en-GB"/>
        </w:rPr>
        <w:t>Tosa</w:t>
      </w:r>
      <w:proofErr w:type="spellEnd"/>
      <w:r w:rsidRPr="00F20CDE">
        <w:rPr>
          <w:rFonts w:ascii="Arial" w:eastAsia="Times New Roman" w:hAnsi="Arial" w:cs="Arial"/>
          <w:color w:val="1A1A1A"/>
          <w:lang w:eastAsia="en-GB"/>
        </w:rPr>
        <w:t xml:space="preserve">, B Kim, Y </w:t>
      </w:r>
      <w:proofErr w:type="spellStart"/>
      <w:r w:rsidRPr="00F20CDE">
        <w:rPr>
          <w:rFonts w:ascii="Arial" w:eastAsia="Times New Roman" w:hAnsi="Arial" w:cs="Arial"/>
          <w:color w:val="1A1A1A"/>
          <w:lang w:eastAsia="en-GB"/>
        </w:rPr>
        <w:t>Sakka</w:t>
      </w:r>
      <w:proofErr w:type="spellEnd"/>
      <w:r w:rsidRPr="00F20CDE">
        <w:rPr>
          <w:rFonts w:ascii="Arial" w:eastAsia="Times New Roman" w:hAnsi="Arial" w:cs="Arial"/>
          <w:color w:val="1A1A1A"/>
          <w:lang w:eastAsia="en-GB"/>
        </w:rPr>
        <w:t>, M Zhu, C</w:t>
      </w:r>
      <w:r w:rsidR="001E2694">
        <w:rPr>
          <w:rFonts w:ascii="Arial" w:eastAsia="Times New Roman" w:hAnsi="Arial" w:cs="Arial"/>
          <w:color w:val="1A1A1A"/>
          <w:lang w:eastAsia="en-GB"/>
        </w:rPr>
        <w:t xml:space="preserve"> </w:t>
      </w:r>
      <w:r w:rsidRPr="00F20CDE">
        <w:rPr>
          <w:rFonts w:ascii="Arial" w:eastAsia="Times New Roman" w:hAnsi="Arial" w:cs="Arial"/>
          <w:color w:val="1A1A1A"/>
          <w:lang w:eastAsia="en-GB"/>
        </w:rPr>
        <w:t xml:space="preserve">Hu. </w:t>
      </w:r>
      <w:r w:rsidRPr="00F20CDE">
        <w:rPr>
          <w:rFonts w:ascii="Arial" w:eastAsia="Times New Roman" w:hAnsi="Arial" w:cs="Arial"/>
          <w:b/>
          <w:bCs/>
          <w:color w:val="1A1A1A"/>
          <w:lang w:eastAsia="en-GB"/>
        </w:rPr>
        <w:t>Effect of texture microstructure on tribological properties of tailored Ti</w:t>
      </w:r>
      <w:r w:rsidRPr="001E2694">
        <w:rPr>
          <w:rFonts w:ascii="Arial" w:eastAsia="Times New Roman" w:hAnsi="Arial" w:cs="Arial"/>
          <w:b/>
          <w:bCs/>
          <w:color w:val="1A1A1A"/>
          <w:vertAlign w:val="subscript"/>
          <w:lang w:eastAsia="en-GB"/>
        </w:rPr>
        <w:t>3</w:t>
      </w:r>
      <w:r w:rsidRPr="00F20CDE">
        <w:rPr>
          <w:rFonts w:ascii="Arial" w:eastAsia="Times New Roman" w:hAnsi="Arial" w:cs="Arial"/>
          <w:b/>
          <w:bCs/>
          <w:color w:val="1A1A1A"/>
          <w:lang w:eastAsia="en-GB"/>
        </w:rPr>
        <w:t>AlC</w:t>
      </w:r>
      <w:r w:rsidRPr="001E2694">
        <w:rPr>
          <w:rFonts w:ascii="Arial" w:eastAsia="Times New Roman" w:hAnsi="Arial" w:cs="Arial"/>
          <w:b/>
          <w:bCs/>
          <w:color w:val="1A1A1A"/>
          <w:vertAlign w:val="subscript"/>
          <w:lang w:eastAsia="en-GB"/>
        </w:rPr>
        <w:t>2</w:t>
      </w:r>
      <w:r w:rsidRPr="00F20CDE">
        <w:rPr>
          <w:rFonts w:ascii="Arial" w:eastAsia="Times New Roman" w:hAnsi="Arial" w:cs="Arial"/>
          <w:b/>
          <w:bCs/>
          <w:color w:val="1A1A1A"/>
          <w:lang w:eastAsia="en-GB"/>
        </w:rPr>
        <w:t xml:space="preserve"> ceramic</w:t>
      </w:r>
      <w:r w:rsidRPr="00F20CDE">
        <w:rPr>
          <w:rFonts w:ascii="Arial" w:eastAsia="Times New Roman" w:hAnsi="Arial" w:cs="Arial"/>
          <w:color w:val="1A1A1A"/>
          <w:lang w:eastAsia="en-GB"/>
        </w:rPr>
        <w:t>. </w:t>
      </w:r>
      <w:r w:rsidRPr="00F20CDE">
        <w:rPr>
          <w:rFonts w:ascii="Arial" w:eastAsia="Times New Roman" w:hAnsi="Arial" w:cs="Arial"/>
          <w:i/>
          <w:iCs/>
          <w:color w:val="1A1A1A"/>
          <w:lang w:eastAsia="en-GB"/>
        </w:rPr>
        <w:t>J</w:t>
      </w:r>
      <w:r w:rsidR="001E2694">
        <w:rPr>
          <w:rFonts w:ascii="Arial" w:eastAsia="Times New Roman" w:hAnsi="Arial" w:cs="Arial"/>
          <w:i/>
          <w:iCs/>
          <w:color w:val="1A1A1A"/>
          <w:lang w:eastAsia="en-GB"/>
        </w:rPr>
        <w:t xml:space="preserve">. </w:t>
      </w:r>
      <w:r w:rsidRPr="00F20CDE">
        <w:rPr>
          <w:rFonts w:ascii="Arial" w:eastAsia="Times New Roman" w:hAnsi="Arial" w:cs="Arial"/>
          <w:i/>
          <w:iCs/>
          <w:color w:val="1A1A1A"/>
          <w:lang w:eastAsia="en-GB"/>
        </w:rPr>
        <w:t>Adv</w:t>
      </w:r>
      <w:r w:rsidR="001E2694">
        <w:rPr>
          <w:rFonts w:ascii="Arial" w:eastAsia="Times New Roman" w:hAnsi="Arial" w:cs="Arial"/>
          <w:i/>
          <w:iCs/>
          <w:color w:val="1A1A1A"/>
          <w:lang w:eastAsia="en-GB"/>
        </w:rPr>
        <w:t>.</w:t>
      </w:r>
      <w:r w:rsidRPr="00F20CDE">
        <w:rPr>
          <w:rFonts w:ascii="Arial" w:eastAsia="Times New Roman" w:hAnsi="Arial" w:cs="Arial"/>
          <w:i/>
          <w:iCs/>
          <w:color w:val="1A1A1A"/>
          <w:lang w:eastAsia="en-GB"/>
        </w:rPr>
        <w:t xml:space="preserve"> Ceram</w:t>
      </w:r>
      <w:r w:rsidR="001E2694">
        <w:rPr>
          <w:rFonts w:ascii="Arial" w:eastAsia="Times New Roman" w:hAnsi="Arial" w:cs="Arial"/>
          <w:i/>
          <w:iCs/>
          <w:color w:val="1A1A1A"/>
          <w:lang w:eastAsia="en-GB"/>
        </w:rPr>
        <w:t>.</w:t>
      </w:r>
      <w:r w:rsidRPr="00F20CDE">
        <w:rPr>
          <w:rFonts w:ascii="Arial" w:eastAsia="Times New Roman" w:hAnsi="Arial" w:cs="Arial"/>
          <w:color w:val="1A1A1A"/>
          <w:lang w:eastAsia="en-GB"/>
        </w:rPr>
        <w:t>, 6 (2), 120-128, 2017</w:t>
      </w:r>
      <w:r w:rsidR="00E23999">
        <w:rPr>
          <w:rFonts w:ascii="Arial" w:eastAsia="Times New Roman" w:hAnsi="Arial" w:cs="Arial"/>
          <w:color w:val="1A1A1A"/>
          <w:lang w:eastAsia="en-GB"/>
        </w:rPr>
        <w:t>.</w:t>
      </w:r>
    </w:p>
    <w:p w14:paraId="05EC3494" w14:textId="585F8103" w:rsidR="00077366" w:rsidRDefault="00077366" w:rsidP="00077366">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Pr>
          <w:rFonts w:ascii="Arial" w:eastAsia="Times New Roman" w:hAnsi="Arial" w:cs="Arial"/>
          <w:color w:val="1A1A1A"/>
          <w:lang w:eastAsia="en-GB"/>
        </w:rPr>
        <w:t xml:space="preserve">A </w:t>
      </w:r>
      <w:r w:rsidRPr="00077366">
        <w:rPr>
          <w:rFonts w:ascii="Arial" w:eastAsia="Times New Roman" w:hAnsi="Arial" w:cs="Arial"/>
          <w:color w:val="1A1A1A"/>
          <w:lang w:eastAsia="en-GB"/>
        </w:rPr>
        <w:t xml:space="preserve">Paul, </w:t>
      </w:r>
      <w:r>
        <w:rPr>
          <w:rFonts w:ascii="Arial" w:eastAsia="Times New Roman" w:hAnsi="Arial" w:cs="Arial"/>
          <w:color w:val="1A1A1A"/>
          <w:lang w:eastAsia="en-GB"/>
        </w:rPr>
        <w:t xml:space="preserve">V </w:t>
      </w:r>
      <w:r w:rsidRPr="00077366">
        <w:rPr>
          <w:rFonts w:ascii="Arial" w:eastAsia="Times New Roman" w:hAnsi="Arial" w:cs="Arial"/>
          <w:color w:val="1A1A1A"/>
          <w:lang w:eastAsia="en-GB"/>
        </w:rPr>
        <w:t xml:space="preserve">Rubio, </w:t>
      </w:r>
      <w:r>
        <w:rPr>
          <w:rFonts w:ascii="Arial" w:eastAsia="Times New Roman" w:hAnsi="Arial" w:cs="Arial"/>
          <w:color w:val="1A1A1A"/>
          <w:lang w:eastAsia="en-GB"/>
        </w:rPr>
        <w:t xml:space="preserve">JGP </w:t>
      </w:r>
      <w:r w:rsidRPr="00077366">
        <w:rPr>
          <w:rFonts w:ascii="Arial" w:eastAsia="Times New Roman" w:hAnsi="Arial" w:cs="Arial"/>
          <w:color w:val="1A1A1A"/>
          <w:lang w:eastAsia="en-GB"/>
        </w:rPr>
        <w:t xml:space="preserve">Binner, </w:t>
      </w:r>
      <w:r>
        <w:rPr>
          <w:rFonts w:ascii="Arial" w:eastAsia="Times New Roman" w:hAnsi="Arial" w:cs="Arial"/>
          <w:color w:val="1A1A1A"/>
          <w:lang w:eastAsia="en-GB"/>
        </w:rPr>
        <w:t xml:space="preserve">B </w:t>
      </w:r>
      <w:proofErr w:type="spellStart"/>
      <w:r w:rsidRPr="00077366">
        <w:rPr>
          <w:rFonts w:ascii="Arial" w:eastAsia="Times New Roman" w:hAnsi="Arial" w:cs="Arial"/>
          <w:color w:val="1A1A1A"/>
          <w:lang w:eastAsia="en-GB"/>
        </w:rPr>
        <w:t>Vaidhyanathan</w:t>
      </w:r>
      <w:proofErr w:type="spellEnd"/>
      <w:r w:rsidRPr="00077366">
        <w:rPr>
          <w:rFonts w:ascii="Arial" w:eastAsia="Times New Roman" w:hAnsi="Arial" w:cs="Arial"/>
          <w:color w:val="1A1A1A"/>
          <w:lang w:eastAsia="en-GB"/>
        </w:rPr>
        <w:t xml:space="preserve">, </w:t>
      </w:r>
      <w:r>
        <w:rPr>
          <w:rFonts w:ascii="Arial" w:eastAsia="Times New Roman" w:hAnsi="Arial" w:cs="Arial"/>
          <w:color w:val="1A1A1A"/>
          <w:lang w:eastAsia="en-GB"/>
        </w:rPr>
        <w:t xml:space="preserve">ACJ </w:t>
      </w:r>
      <w:r w:rsidRPr="00077366">
        <w:rPr>
          <w:rFonts w:ascii="Arial" w:eastAsia="Times New Roman" w:hAnsi="Arial" w:cs="Arial"/>
          <w:color w:val="1A1A1A"/>
          <w:lang w:eastAsia="en-GB"/>
        </w:rPr>
        <w:t>Heaton</w:t>
      </w:r>
      <w:r>
        <w:rPr>
          <w:rFonts w:ascii="Arial" w:eastAsia="Times New Roman" w:hAnsi="Arial" w:cs="Arial"/>
          <w:color w:val="1A1A1A"/>
          <w:lang w:eastAsia="en-GB"/>
        </w:rPr>
        <w:t>, PM</w:t>
      </w:r>
      <w:r w:rsidRPr="00077366">
        <w:rPr>
          <w:rFonts w:ascii="Arial" w:eastAsia="Times New Roman" w:hAnsi="Arial" w:cs="Arial"/>
          <w:color w:val="1A1A1A"/>
          <w:lang w:eastAsia="en-GB"/>
        </w:rPr>
        <w:t xml:space="preserve"> Brown, </w:t>
      </w:r>
      <w:r w:rsidRPr="00077366">
        <w:rPr>
          <w:rFonts w:ascii="Arial" w:eastAsia="Times New Roman" w:hAnsi="Arial" w:cs="Arial"/>
          <w:b/>
          <w:color w:val="1A1A1A"/>
          <w:lang w:eastAsia="en-GB"/>
        </w:rPr>
        <w:t>Evaluation of the high temperature performance of UHTC composites</w:t>
      </w:r>
      <w:r w:rsidRPr="00077366">
        <w:rPr>
          <w:rFonts w:ascii="Arial" w:eastAsia="Times New Roman" w:hAnsi="Arial" w:cs="Arial"/>
          <w:color w:val="1A1A1A"/>
          <w:lang w:eastAsia="en-GB"/>
        </w:rPr>
        <w:t xml:space="preserve">, </w:t>
      </w:r>
      <w:r w:rsidRPr="00077366">
        <w:rPr>
          <w:rFonts w:ascii="Arial" w:eastAsia="Times New Roman" w:hAnsi="Arial" w:cs="Arial"/>
          <w:i/>
          <w:color w:val="1A1A1A"/>
          <w:lang w:eastAsia="en-GB"/>
        </w:rPr>
        <w:t>Int. J. Appl. Ceram. Tech.</w:t>
      </w:r>
      <w:r w:rsidRPr="00077366">
        <w:rPr>
          <w:rFonts w:ascii="Arial" w:eastAsia="Times New Roman" w:hAnsi="Arial" w:cs="Arial"/>
          <w:color w:val="1A1A1A"/>
          <w:lang w:eastAsia="en-GB"/>
        </w:rPr>
        <w:t xml:space="preserve"> 14 </w:t>
      </w:r>
      <w:r>
        <w:rPr>
          <w:rFonts w:ascii="Arial" w:eastAsia="Times New Roman" w:hAnsi="Arial" w:cs="Arial"/>
          <w:color w:val="1A1A1A"/>
          <w:lang w:eastAsia="en-GB"/>
        </w:rPr>
        <w:t>(</w:t>
      </w:r>
      <w:r w:rsidRPr="00077366">
        <w:rPr>
          <w:rFonts w:ascii="Arial" w:eastAsia="Times New Roman" w:hAnsi="Arial" w:cs="Arial"/>
          <w:color w:val="1A1A1A"/>
          <w:lang w:eastAsia="en-GB"/>
        </w:rPr>
        <w:t>3</w:t>
      </w:r>
      <w:r>
        <w:rPr>
          <w:rFonts w:ascii="Arial" w:eastAsia="Times New Roman" w:hAnsi="Arial" w:cs="Arial"/>
          <w:color w:val="1A1A1A"/>
          <w:lang w:eastAsia="en-GB"/>
        </w:rPr>
        <w:t>)</w:t>
      </w:r>
      <w:r w:rsidRPr="00077366">
        <w:rPr>
          <w:rFonts w:ascii="Arial" w:eastAsia="Times New Roman" w:hAnsi="Arial" w:cs="Arial"/>
          <w:color w:val="1A1A1A"/>
          <w:lang w:eastAsia="en-GB"/>
        </w:rPr>
        <w:t xml:space="preserve"> 344-353 2017</w:t>
      </w:r>
      <w:r w:rsidR="00E23999">
        <w:rPr>
          <w:rFonts w:ascii="Arial" w:eastAsia="Times New Roman" w:hAnsi="Arial" w:cs="Arial"/>
          <w:color w:val="1A1A1A"/>
          <w:lang w:eastAsia="en-GB"/>
        </w:rPr>
        <w:t>.</w:t>
      </w:r>
    </w:p>
    <w:p w14:paraId="686E020C" w14:textId="1EECCDC1" w:rsidR="00892555" w:rsidRPr="0086246B" w:rsidRDefault="00892555" w:rsidP="00892555">
      <w:pPr>
        <w:pStyle w:val="ListParagraph"/>
        <w:numPr>
          <w:ilvl w:val="0"/>
          <w:numId w:val="28"/>
        </w:numPr>
        <w:shd w:val="clear" w:color="auto" w:fill="FFFFFF"/>
        <w:tabs>
          <w:tab w:val="clear" w:pos="720"/>
        </w:tabs>
        <w:spacing w:after="0" w:line="240" w:lineRule="auto"/>
        <w:ind w:left="426" w:hanging="426"/>
        <w:contextualSpacing w:val="0"/>
        <w:rPr>
          <w:rStyle w:val="inlineHeader"/>
          <w:rFonts w:ascii="Arial" w:eastAsia="Times New Roman" w:hAnsi="Arial" w:cs="Arial"/>
          <w:b w:val="0"/>
          <w:i w:val="0"/>
          <w:iCs w:val="0"/>
          <w:color w:val="1A1A1A"/>
          <w:sz w:val="22"/>
          <w:szCs w:val="22"/>
          <w:lang w:eastAsia="en-GB"/>
        </w:rPr>
      </w:pPr>
      <w:r w:rsidRPr="00892555">
        <w:rPr>
          <w:rFonts w:ascii="Arial" w:eastAsia="Times New Roman" w:hAnsi="Arial" w:cs="Arial"/>
          <w:color w:val="1A1A1A"/>
          <w:lang w:eastAsia="en-GB"/>
        </w:rPr>
        <w:t>L</w:t>
      </w:r>
      <w:r>
        <w:rPr>
          <w:rFonts w:ascii="Arial" w:eastAsia="Times New Roman" w:hAnsi="Arial" w:cs="Arial"/>
          <w:color w:val="1A1A1A"/>
          <w:lang w:eastAsia="en-GB"/>
        </w:rPr>
        <w:t xml:space="preserve"> </w:t>
      </w:r>
      <w:proofErr w:type="spellStart"/>
      <w:r w:rsidRPr="00892555">
        <w:rPr>
          <w:rFonts w:ascii="Arial" w:eastAsia="Times New Roman" w:hAnsi="Arial" w:cs="Arial"/>
          <w:color w:val="1A1A1A"/>
          <w:lang w:eastAsia="en-GB"/>
        </w:rPr>
        <w:t>Zolia</w:t>
      </w:r>
      <w:proofErr w:type="spellEnd"/>
      <w:r>
        <w:rPr>
          <w:rFonts w:ascii="Arial" w:eastAsia="Times New Roman" w:hAnsi="Arial" w:cs="Arial"/>
          <w:color w:val="1A1A1A"/>
          <w:lang w:eastAsia="en-GB"/>
        </w:rPr>
        <w:t xml:space="preserve">, </w:t>
      </w:r>
      <w:r w:rsidRPr="00892555">
        <w:rPr>
          <w:rFonts w:ascii="Arial" w:eastAsia="Times New Roman" w:hAnsi="Arial" w:cs="Arial"/>
          <w:color w:val="1A1A1A"/>
          <w:lang w:eastAsia="en-GB"/>
        </w:rPr>
        <w:t>A</w:t>
      </w:r>
      <w:r>
        <w:rPr>
          <w:rFonts w:ascii="Arial" w:eastAsia="Times New Roman" w:hAnsi="Arial" w:cs="Arial"/>
          <w:color w:val="1A1A1A"/>
          <w:lang w:eastAsia="en-GB"/>
        </w:rPr>
        <w:t xml:space="preserve"> </w:t>
      </w:r>
      <w:proofErr w:type="spellStart"/>
      <w:r>
        <w:rPr>
          <w:rFonts w:ascii="Arial" w:eastAsia="Times New Roman" w:hAnsi="Arial" w:cs="Arial"/>
          <w:color w:val="1A1A1A"/>
          <w:lang w:eastAsia="en-GB"/>
        </w:rPr>
        <w:t>V</w:t>
      </w:r>
      <w:r w:rsidRPr="00892555">
        <w:rPr>
          <w:rFonts w:ascii="Arial" w:eastAsia="Times New Roman" w:hAnsi="Arial" w:cs="Arial"/>
          <w:color w:val="1A1A1A"/>
          <w:lang w:eastAsia="en-GB"/>
        </w:rPr>
        <w:t>incia</w:t>
      </w:r>
      <w:proofErr w:type="spellEnd"/>
      <w:r>
        <w:rPr>
          <w:rFonts w:ascii="Arial" w:eastAsia="Times New Roman" w:hAnsi="Arial" w:cs="Arial"/>
          <w:color w:val="1A1A1A"/>
          <w:lang w:eastAsia="en-GB"/>
        </w:rPr>
        <w:t xml:space="preserve">, </w:t>
      </w:r>
      <w:r w:rsidRPr="00892555">
        <w:rPr>
          <w:rFonts w:ascii="Arial" w:eastAsia="Times New Roman" w:hAnsi="Arial" w:cs="Arial"/>
          <w:color w:val="1A1A1A"/>
          <w:lang w:eastAsia="en-GB"/>
        </w:rPr>
        <w:t>L</w:t>
      </w:r>
      <w:r>
        <w:rPr>
          <w:rFonts w:ascii="Arial" w:eastAsia="Times New Roman" w:hAnsi="Arial" w:cs="Arial"/>
          <w:color w:val="1A1A1A"/>
          <w:lang w:eastAsia="en-GB"/>
        </w:rPr>
        <w:t xml:space="preserve"> </w:t>
      </w:r>
      <w:proofErr w:type="spellStart"/>
      <w:r w:rsidRPr="00892555">
        <w:rPr>
          <w:rFonts w:ascii="Arial" w:eastAsia="Times New Roman" w:hAnsi="Arial" w:cs="Arial"/>
          <w:color w:val="1A1A1A"/>
          <w:lang w:eastAsia="en-GB"/>
        </w:rPr>
        <w:t>Silvestronia</w:t>
      </w:r>
      <w:proofErr w:type="spellEnd"/>
      <w:r>
        <w:rPr>
          <w:rFonts w:ascii="Arial" w:eastAsia="Times New Roman" w:hAnsi="Arial" w:cs="Arial"/>
          <w:color w:val="1A1A1A"/>
          <w:lang w:eastAsia="en-GB"/>
        </w:rPr>
        <w:t xml:space="preserve">, </w:t>
      </w:r>
      <w:r w:rsidRPr="00892555">
        <w:rPr>
          <w:rFonts w:ascii="Arial" w:eastAsia="Times New Roman" w:hAnsi="Arial" w:cs="Arial"/>
          <w:color w:val="1A1A1A"/>
          <w:lang w:eastAsia="en-GB"/>
        </w:rPr>
        <w:t>D</w:t>
      </w:r>
      <w:r>
        <w:rPr>
          <w:rFonts w:ascii="Arial" w:eastAsia="Times New Roman" w:hAnsi="Arial" w:cs="Arial"/>
          <w:color w:val="1A1A1A"/>
          <w:lang w:eastAsia="en-GB"/>
        </w:rPr>
        <w:t xml:space="preserve"> </w:t>
      </w:r>
      <w:proofErr w:type="spellStart"/>
      <w:r w:rsidRPr="00892555">
        <w:rPr>
          <w:rFonts w:ascii="Arial" w:eastAsia="Times New Roman" w:hAnsi="Arial" w:cs="Arial"/>
          <w:color w:val="1A1A1A"/>
          <w:lang w:eastAsia="en-GB"/>
        </w:rPr>
        <w:t>Scitia</w:t>
      </w:r>
      <w:proofErr w:type="spellEnd"/>
      <w:r>
        <w:rPr>
          <w:rFonts w:ascii="Arial" w:eastAsia="Times New Roman" w:hAnsi="Arial" w:cs="Arial"/>
          <w:color w:val="1A1A1A"/>
          <w:lang w:eastAsia="en-GB"/>
        </w:rPr>
        <w:t>, M R</w:t>
      </w:r>
      <w:r w:rsidRPr="00892555">
        <w:rPr>
          <w:rFonts w:ascii="Arial" w:eastAsia="Times New Roman" w:hAnsi="Arial" w:cs="Arial"/>
          <w:color w:val="1A1A1A"/>
          <w:lang w:eastAsia="en-GB"/>
        </w:rPr>
        <w:t>eece</w:t>
      </w:r>
      <w:r>
        <w:rPr>
          <w:rFonts w:ascii="Arial" w:eastAsia="Times New Roman" w:hAnsi="Arial" w:cs="Arial"/>
          <w:color w:val="1A1A1A"/>
          <w:lang w:eastAsia="en-GB"/>
        </w:rPr>
        <w:t xml:space="preserve">, </w:t>
      </w:r>
      <w:r w:rsidRPr="00892555">
        <w:rPr>
          <w:rFonts w:ascii="Arial" w:eastAsia="Times New Roman" w:hAnsi="Arial" w:cs="Arial"/>
          <w:color w:val="1A1A1A"/>
          <w:lang w:eastAsia="en-GB"/>
        </w:rPr>
        <w:t>S</w:t>
      </w:r>
      <w:r>
        <w:rPr>
          <w:rFonts w:ascii="Arial" w:eastAsia="Times New Roman" w:hAnsi="Arial" w:cs="Arial"/>
          <w:color w:val="1A1A1A"/>
          <w:lang w:eastAsia="en-GB"/>
        </w:rPr>
        <w:t xml:space="preserve"> </w:t>
      </w:r>
      <w:r w:rsidRPr="00892555">
        <w:rPr>
          <w:rFonts w:ascii="Arial" w:eastAsia="Times New Roman" w:hAnsi="Arial" w:cs="Arial"/>
          <w:color w:val="1A1A1A"/>
          <w:lang w:eastAsia="en-GB"/>
        </w:rPr>
        <w:t>Grasso</w:t>
      </w:r>
      <w:r>
        <w:rPr>
          <w:rFonts w:ascii="Arial" w:eastAsia="Times New Roman" w:hAnsi="Arial" w:cs="Arial"/>
          <w:color w:val="1A1A1A"/>
          <w:lang w:eastAsia="en-GB"/>
        </w:rPr>
        <w:t xml:space="preserve">, </w:t>
      </w:r>
      <w:r w:rsidRPr="00892555">
        <w:rPr>
          <w:rStyle w:val="inlineHeader"/>
          <w:rFonts w:ascii="Arial" w:hAnsi="Arial" w:cs="Arial"/>
          <w:i w:val="0"/>
          <w:sz w:val="22"/>
          <w:szCs w:val="22"/>
        </w:rPr>
        <w:t>Rapid spark plasma sintering to produce dense UHTCs reinforced with undamaged carbon fibres</w:t>
      </w:r>
      <w:r>
        <w:rPr>
          <w:rStyle w:val="inlineHeader"/>
          <w:rFonts w:ascii="Arial" w:hAnsi="Arial" w:cs="Arial"/>
          <w:b w:val="0"/>
          <w:i w:val="0"/>
          <w:sz w:val="22"/>
          <w:szCs w:val="22"/>
        </w:rPr>
        <w:t xml:space="preserve">. </w:t>
      </w:r>
      <w:r w:rsidRPr="00892555">
        <w:rPr>
          <w:rStyle w:val="inlineHeader"/>
          <w:rFonts w:ascii="Arial" w:hAnsi="Arial" w:cs="Arial"/>
          <w:b w:val="0"/>
          <w:sz w:val="22"/>
          <w:szCs w:val="22"/>
        </w:rPr>
        <w:t>Materials &amp; Design</w:t>
      </w:r>
      <w:r>
        <w:rPr>
          <w:rStyle w:val="inlineHeader"/>
          <w:rFonts w:ascii="Arial" w:hAnsi="Arial" w:cs="Arial"/>
          <w:b w:val="0"/>
          <w:i w:val="0"/>
          <w:sz w:val="22"/>
          <w:szCs w:val="22"/>
        </w:rPr>
        <w:t xml:space="preserve">, </w:t>
      </w:r>
      <w:r w:rsidRPr="00892555">
        <w:rPr>
          <w:rStyle w:val="inlineHeader"/>
          <w:rFonts w:ascii="Arial" w:hAnsi="Arial" w:cs="Arial"/>
          <w:b w:val="0"/>
          <w:i w:val="0"/>
          <w:sz w:val="22"/>
          <w:szCs w:val="22"/>
        </w:rPr>
        <w:t>130, 1-7</w:t>
      </w:r>
      <w:r>
        <w:rPr>
          <w:rStyle w:val="inlineHeader"/>
          <w:rFonts w:ascii="Arial" w:hAnsi="Arial" w:cs="Arial"/>
          <w:b w:val="0"/>
          <w:i w:val="0"/>
          <w:sz w:val="22"/>
          <w:szCs w:val="22"/>
        </w:rPr>
        <w:t>, 2017</w:t>
      </w:r>
      <w:r w:rsidR="00E23999">
        <w:rPr>
          <w:rStyle w:val="inlineHeader"/>
          <w:rFonts w:ascii="Arial" w:hAnsi="Arial" w:cs="Arial"/>
          <w:b w:val="0"/>
          <w:i w:val="0"/>
          <w:sz w:val="22"/>
          <w:szCs w:val="22"/>
        </w:rPr>
        <w:t>.</w:t>
      </w:r>
    </w:p>
    <w:p w14:paraId="61F98547" w14:textId="464185CA" w:rsidR="0086246B" w:rsidRPr="00A52308" w:rsidRDefault="0086246B" w:rsidP="0086246B">
      <w:pPr>
        <w:pStyle w:val="ListParagraph"/>
        <w:numPr>
          <w:ilvl w:val="0"/>
          <w:numId w:val="28"/>
        </w:numPr>
        <w:shd w:val="clear" w:color="auto" w:fill="FFFFFF"/>
        <w:tabs>
          <w:tab w:val="clear" w:pos="720"/>
        </w:tabs>
        <w:spacing w:after="0" w:line="240" w:lineRule="auto"/>
        <w:ind w:left="426" w:hanging="426"/>
        <w:contextualSpacing w:val="0"/>
        <w:rPr>
          <w:rStyle w:val="inlineHeader"/>
          <w:rFonts w:ascii="Arial" w:eastAsia="Times New Roman" w:hAnsi="Arial" w:cs="Arial"/>
          <w:b w:val="0"/>
          <w:i w:val="0"/>
          <w:iCs w:val="0"/>
          <w:color w:val="1A1A1A"/>
          <w:sz w:val="22"/>
          <w:szCs w:val="22"/>
          <w:lang w:eastAsia="en-GB"/>
        </w:rPr>
      </w:pPr>
      <w:r w:rsidRPr="0086246B">
        <w:rPr>
          <w:rStyle w:val="inlineHeader"/>
          <w:rFonts w:ascii="Arial" w:eastAsia="Times New Roman" w:hAnsi="Arial" w:cs="Arial"/>
          <w:b w:val="0"/>
          <w:i w:val="0"/>
          <w:iCs w:val="0"/>
          <w:color w:val="1A1A1A"/>
          <w:sz w:val="22"/>
          <w:szCs w:val="22"/>
          <w:lang w:eastAsia="en-GB"/>
        </w:rPr>
        <w:t xml:space="preserve">S Kota, M </w:t>
      </w:r>
      <w:proofErr w:type="spellStart"/>
      <w:r w:rsidRPr="0086246B">
        <w:rPr>
          <w:rStyle w:val="inlineHeader"/>
          <w:rFonts w:ascii="Arial" w:eastAsia="Times New Roman" w:hAnsi="Arial" w:cs="Arial"/>
          <w:b w:val="0"/>
          <w:i w:val="0"/>
          <w:iCs w:val="0"/>
          <w:color w:val="1A1A1A"/>
          <w:sz w:val="22"/>
          <w:szCs w:val="22"/>
          <w:lang w:eastAsia="en-GB"/>
        </w:rPr>
        <w:t>Agne</w:t>
      </w:r>
      <w:proofErr w:type="spellEnd"/>
      <w:r w:rsidRPr="0086246B">
        <w:rPr>
          <w:rStyle w:val="inlineHeader"/>
          <w:rFonts w:ascii="Arial" w:eastAsia="Times New Roman" w:hAnsi="Arial" w:cs="Arial"/>
          <w:b w:val="0"/>
          <w:i w:val="0"/>
          <w:iCs w:val="0"/>
          <w:color w:val="1A1A1A"/>
          <w:sz w:val="22"/>
          <w:szCs w:val="22"/>
          <w:lang w:eastAsia="en-GB"/>
        </w:rPr>
        <w:t>, E Zapata-</w:t>
      </w:r>
      <w:proofErr w:type="spellStart"/>
      <w:r w:rsidRPr="0086246B">
        <w:rPr>
          <w:rStyle w:val="inlineHeader"/>
          <w:rFonts w:ascii="Arial" w:eastAsia="Times New Roman" w:hAnsi="Arial" w:cs="Arial"/>
          <w:b w:val="0"/>
          <w:i w:val="0"/>
          <w:iCs w:val="0"/>
          <w:color w:val="1A1A1A"/>
          <w:sz w:val="22"/>
          <w:szCs w:val="22"/>
          <w:lang w:eastAsia="en-GB"/>
        </w:rPr>
        <w:t>Solvas</w:t>
      </w:r>
      <w:proofErr w:type="spellEnd"/>
      <w:r w:rsidRPr="0086246B">
        <w:rPr>
          <w:rStyle w:val="inlineHeader"/>
          <w:rFonts w:ascii="Arial" w:eastAsia="Times New Roman" w:hAnsi="Arial" w:cs="Arial"/>
          <w:b w:val="0"/>
          <w:i w:val="0"/>
          <w:iCs w:val="0"/>
          <w:color w:val="1A1A1A"/>
          <w:sz w:val="22"/>
          <w:szCs w:val="22"/>
          <w:lang w:eastAsia="en-GB"/>
        </w:rPr>
        <w:t xml:space="preserve">, O </w:t>
      </w:r>
      <w:proofErr w:type="spellStart"/>
      <w:r w:rsidRPr="0086246B">
        <w:rPr>
          <w:rStyle w:val="inlineHeader"/>
          <w:rFonts w:ascii="Arial" w:eastAsia="Times New Roman" w:hAnsi="Arial" w:cs="Arial"/>
          <w:b w:val="0"/>
          <w:i w:val="0"/>
          <w:iCs w:val="0"/>
          <w:color w:val="1A1A1A"/>
          <w:sz w:val="22"/>
          <w:szCs w:val="22"/>
          <w:lang w:eastAsia="en-GB"/>
        </w:rPr>
        <w:t>Dezellus</w:t>
      </w:r>
      <w:proofErr w:type="spellEnd"/>
      <w:r w:rsidRPr="0086246B">
        <w:rPr>
          <w:rStyle w:val="inlineHeader"/>
          <w:rFonts w:ascii="Arial" w:eastAsia="Times New Roman" w:hAnsi="Arial" w:cs="Arial"/>
          <w:b w:val="0"/>
          <w:i w:val="0"/>
          <w:iCs w:val="0"/>
          <w:color w:val="1A1A1A"/>
          <w:sz w:val="22"/>
          <w:szCs w:val="22"/>
          <w:lang w:eastAsia="en-GB"/>
        </w:rPr>
        <w:t xml:space="preserve">, D Lopez, B </w:t>
      </w:r>
      <w:proofErr w:type="spellStart"/>
      <w:r w:rsidRPr="0086246B">
        <w:rPr>
          <w:rStyle w:val="inlineHeader"/>
          <w:rFonts w:ascii="Arial" w:eastAsia="Times New Roman" w:hAnsi="Arial" w:cs="Arial"/>
          <w:b w:val="0"/>
          <w:i w:val="0"/>
          <w:iCs w:val="0"/>
          <w:color w:val="1A1A1A"/>
          <w:sz w:val="22"/>
          <w:szCs w:val="22"/>
          <w:lang w:eastAsia="en-GB"/>
        </w:rPr>
        <w:t>Gardiola</w:t>
      </w:r>
      <w:proofErr w:type="spellEnd"/>
      <w:r w:rsidRPr="0086246B">
        <w:rPr>
          <w:rStyle w:val="inlineHeader"/>
          <w:rFonts w:ascii="Arial" w:eastAsia="Times New Roman" w:hAnsi="Arial" w:cs="Arial"/>
          <w:b w:val="0"/>
          <w:i w:val="0"/>
          <w:iCs w:val="0"/>
          <w:color w:val="1A1A1A"/>
          <w:sz w:val="22"/>
          <w:szCs w:val="22"/>
          <w:lang w:eastAsia="en-GB"/>
        </w:rPr>
        <w:t xml:space="preserve">, M </w:t>
      </w:r>
      <w:proofErr w:type="spellStart"/>
      <w:r w:rsidRPr="0086246B">
        <w:rPr>
          <w:rStyle w:val="inlineHeader"/>
          <w:rFonts w:ascii="Arial" w:eastAsia="Times New Roman" w:hAnsi="Arial" w:cs="Arial"/>
          <w:b w:val="0"/>
          <w:i w:val="0"/>
          <w:iCs w:val="0"/>
          <w:color w:val="1A1A1A"/>
          <w:sz w:val="22"/>
          <w:szCs w:val="22"/>
          <w:lang w:eastAsia="en-GB"/>
        </w:rPr>
        <w:t>Radovic</w:t>
      </w:r>
      <w:proofErr w:type="spellEnd"/>
      <w:r w:rsidRPr="0086246B">
        <w:rPr>
          <w:rStyle w:val="inlineHeader"/>
          <w:rFonts w:ascii="Arial" w:eastAsia="Times New Roman" w:hAnsi="Arial" w:cs="Arial"/>
          <w:b w:val="0"/>
          <w:i w:val="0"/>
          <w:iCs w:val="0"/>
          <w:color w:val="1A1A1A"/>
          <w:sz w:val="22"/>
          <w:szCs w:val="22"/>
          <w:lang w:eastAsia="en-GB"/>
        </w:rPr>
        <w:t xml:space="preserve">, MW </w:t>
      </w:r>
      <w:proofErr w:type="spellStart"/>
      <w:r w:rsidRPr="0086246B">
        <w:rPr>
          <w:rStyle w:val="inlineHeader"/>
          <w:rFonts w:ascii="Arial" w:eastAsia="Times New Roman" w:hAnsi="Arial" w:cs="Arial"/>
          <w:b w:val="0"/>
          <w:i w:val="0"/>
          <w:iCs w:val="0"/>
          <w:color w:val="1A1A1A"/>
          <w:sz w:val="22"/>
          <w:szCs w:val="22"/>
          <w:lang w:eastAsia="en-GB"/>
        </w:rPr>
        <w:t>Barsoum</w:t>
      </w:r>
      <w:proofErr w:type="spellEnd"/>
      <w:r>
        <w:rPr>
          <w:rStyle w:val="inlineHeader"/>
          <w:rFonts w:ascii="Arial" w:eastAsia="Times New Roman" w:hAnsi="Arial" w:cs="Arial"/>
          <w:b w:val="0"/>
          <w:i w:val="0"/>
          <w:iCs w:val="0"/>
          <w:color w:val="1A1A1A"/>
          <w:sz w:val="22"/>
          <w:szCs w:val="22"/>
          <w:lang w:eastAsia="en-GB"/>
        </w:rPr>
        <w:t xml:space="preserve">, </w:t>
      </w:r>
      <w:r w:rsidRPr="0086246B">
        <w:rPr>
          <w:rStyle w:val="inlineHeader"/>
          <w:rFonts w:ascii="Arial" w:hAnsi="Arial" w:cs="Arial"/>
          <w:sz w:val="22"/>
          <w:szCs w:val="22"/>
        </w:rPr>
        <w:t xml:space="preserve">Elastic properties, thermal stability, and thermodynamic parameters of </w:t>
      </w:r>
      <w:proofErr w:type="spellStart"/>
      <w:r w:rsidRPr="0086246B">
        <w:rPr>
          <w:rStyle w:val="inlineHeader"/>
          <w:rFonts w:ascii="Arial" w:hAnsi="Arial" w:cs="Arial"/>
          <w:sz w:val="22"/>
          <w:szCs w:val="22"/>
        </w:rPr>
        <w:t>MoAlB</w:t>
      </w:r>
      <w:proofErr w:type="spellEnd"/>
      <w:r>
        <w:rPr>
          <w:rStyle w:val="inlineHeader"/>
          <w:rFonts w:ascii="Arial" w:hAnsi="Arial" w:cs="Arial"/>
          <w:i w:val="0"/>
          <w:sz w:val="22"/>
          <w:szCs w:val="22"/>
        </w:rPr>
        <w:t xml:space="preserve"> </w:t>
      </w:r>
      <w:r w:rsidRPr="0086246B">
        <w:rPr>
          <w:rStyle w:val="inlineHeader"/>
          <w:rFonts w:ascii="Arial" w:hAnsi="Arial" w:cs="Arial"/>
          <w:b w:val="0"/>
          <w:sz w:val="22"/>
          <w:szCs w:val="22"/>
        </w:rPr>
        <w:t>Phys. Rev. B</w:t>
      </w:r>
      <w:r w:rsidRPr="0086246B">
        <w:rPr>
          <w:rStyle w:val="inlineHeader"/>
          <w:rFonts w:ascii="Arial" w:hAnsi="Arial" w:cs="Arial"/>
          <w:b w:val="0"/>
          <w:i w:val="0"/>
          <w:sz w:val="22"/>
          <w:szCs w:val="22"/>
        </w:rPr>
        <w:t xml:space="preserve"> 95, 144108</w:t>
      </w:r>
      <w:r>
        <w:rPr>
          <w:rStyle w:val="inlineHeader"/>
          <w:rFonts w:ascii="Arial" w:hAnsi="Arial" w:cs="Arial"/>
          <w:b w:val="0"/>
          <w:i w:val="0"/>
          <w:sz w:val="22"/>
          <w:szCs w:val="22"/>
        </w:rPr>
        <w:t>,</w:t>
      </w:r>
      <w:r w:rsidRPr="0086246B">
        <w:rPr>
          <w:rStyle w:val="inlineHeader"/>
          <w:rFonts w:ascii="Arial" w:hAnsi="Arial" w:cs="Arial"/>
          <w:b w:val="0"/>
          <w:i w:val="0"/>
          <w:sz w:val="22"/>
          <w:szCs w:val="22"/>
        </w:rPr>
        <w:t xml:space="preserve"> 2017</w:t>
      </w:r>
      <w:r w:rsidR="00E23999">
        <w:rPr>
          <w:rStyle w:val="inlineHeader"/>
          <w:rFonts w:ascii="Arial" w:hAnsi="Arial" w:cs="Arial"/>
          <w:b w:val="0"/>
          <w:i w:val="0"/>
          <w:sz w:val="22"/>
          <w:szCs w:val="22"/>
        </w:rPr>
        <w:t>.</w:t>
      </w:r>
    </w:p>
    <w:p w14:paraId="3D941954" w14:textId="41DAC452" w:rsidR="00A52308" w:rsidRDefault="00A52308" w:rsidP="00A52308">
      <w:pPr>
        <w:pStyle w:val="ListParagraph"/>
        <w:numPr>
          <w:ilvl w:val="0"/>
          <w:numId w:val="28"/>
        </w:numPr>
        <w:tabs>
          <w:tab w:val="clear" w:pos="720"/>
        </w:tabs>
        <w:ind w:left="426" w:hanging="426"/>
        <w:rPr>
          <w:rFonts w:ascii="Arial" w:hAnsi="Arial" w:cs="Arial"/>
        </w:rPr>
      </w:pPr>
      <w:r w:rsidRPr="00A52308">
        <w:rPr>
          <w:rStyle w:val="inlineHeader"/>
          <w:rFonts w:ascii="Arial" w:eastAsia="Times New Roman" w:hAnsi="Arial" w:cs="Arial"/>
          <w:b w:val="0"/>
          <w:i w:val="0"/>
          <w:iCs w:val="0"/>
          <w:color w:val="1A1A1A"/>
          <w:sz w:val="22"/>
          <w:szCs w:val="22"/>
          <w:lang w:eastAsia="en-GB"/>
        </w:rPr>
        <w:t>S Kota, E Zapata-</w:t>
      </w:r>
      <w:proofErr w:type="spellStart"/>
      <w:r w:rsidRPr="00A52308">
        <w:rPr>
          <w:rStyle w:val="inlineHeader"/>
          <w:rFonts w:ascii="Arial" w:eastAsia="Times New Roman" w:hAnsi="Arial" w:cs="Arial"/>
          <w:b w:val="0"/>
          <w:i w:val="0"/>
          <w:iCs w:val="0"/>
          <w:color w:val="1A1A1A"/>
          <w:sz w:val="22"/>
          <w:szCs w:val="22"/>
          <w:lang w:eastAsia="en-GB"/>
        </w:rPr>
        <w:t>Solvas</w:t>
      </w:r>
      <w:proofErr w:type="spellEnd"/>
      <w:r w:rsidRPr="00A52308">
        <w:rPr>
          <w:rStyle w:val="inlineHeader"/>
          <w:rFonts w:ascii="Arial" w:eastAsia="Times New Roman" w:hAnsi="Arial" w:cs="Arial"/>
          <w:b w:val="0"/>
          <w:i w:val="0"/>
          <w:iCs w:val="0"/>
          <w:color w:val="1A1A1A"/>
          <w:sz w:val="22"/>
          <w:szCs w:val="22"/>
          <w:lang w:eastAsia="en-GB"/>
        </w:rPr>
        <w:t xml:space="preserve">, Y Chen, M </w:t>
      </w:r>
      <w:proofErr w:type="spellStart"/>
      <w:r w:rsidRPr="00A52308">
        <w:rPr>
          <w:rStyle w:val="inlineHeader"/>
          <w:rFonts w:ascii="Arial" w:eastAsia="Times New Roman" w:hAnsi="Arial" w:cs="Arial"/>
          <w:b w:val="0"/>
          <w:i w:val="0"/>
          <w:iCs w:val="0"/>
          <w:color w:val="1A1A1A"/>
          <w:sz w:val="22"/>
          <w:szCs w:val="22"/>
          <w:lang w:eastAsia="en-GB"/>
        </w:rPr>
        <w:t>Radovic</w:t>
      </w:r>
      <w:proofErr w:type="spellEnd"/>
      <w:r w:rsidRPr="00A52308">
        <w:rPr>
          <w:rStyle w:val="inlineHeader"/>
          <w:rFonts w:ascii="Arial" w:eastAsia="Times New Roman" w:hAnsi="Arial" w:cs="Arial"/>
          <w:b w:val="0"/>
          <w:i w:val="0"/>
          <w:iCs w:val="0"/>
          <w:color w:val="1A1A1A"/>
          <w:sz w:val="22"/>
          <w:szCs w:val="22"/>
          <w:lang w:eastAsia="en-GB"/>
        </w:rPr>
        <w:t xml:space="preserve">, WE Lee, MW </w:t>
      </w:r>
      <w:proofErr w:type="spellStart"/>
      <w:r w:rsidRPr="00A52308">
        <w:rPr>
          <w:rStyle w:val="inlineHeader"/>
          <w:rFonts w:ascii="Arial" w:eastAsia="Times New Roman" w:hAnsi="Arial" w:cs="Arial"/>
          <w:b w:val="0"/>
          <w:i w:val="0"/>
          <w:iCs w:val="0"/>
          <w:color w:val="1A1A1A"/>
          <w:sz w:val="22"/>
          <w:szCs w:val="22"/>
          <w:lang w:eastAsia="en-GB"/>
        </w:rPr>
        <w:t>Barsoum</w:t>
      </w:r>
      <w:proofErr w:type="spellEnd"/>
      <w:r w:rsidRPr="00A52308">
        <w:rPr>
          <w:rStyle w:val="inlineHeader"/>
          <w:rFonts w:ascii="Arial" w:eastAsia="Times New Roman" w:hAnsi="Arial" w:cs="Arial"/>
          <w:b w:val="0"/>
          <w:i w:val="0"/>
          <w:iCs w:val="0"/>
          <w:color w:val="1A1A1A"/>
          <w:sz w:val="22"/>
          <w:szCs w:val="22"/>
          <w:lang w:eastAsia="en-GB"/>
        </w:rPr>
        <w:t>,</w:t>
      </w:r>
      <w:r w:rsidRPr="00A52308">
        <w:rPr>
          <w:rStyle w:val="inlineHeader"/>
          <w:rFonts w:ascii="Arial" w:hAnsi="Arial" w:cs="Arial"/>
          <w:sz w:val="22"/>
          <w:szCs w:val="22"/>
        </w:rPr>
        <w:t xml:space="preserve"> </w:t>
      </w:r>
      <w:r w:rsidRPr="00A52308">
        <w:rPr>
          <w:rStyle w:val="inlineHeader"/>
          <w:rFonts w:ascii="Arial" w:hAnsi="Arial" w:cs="Arial"/>
          <w:i w:val="0"/>
          <w:sz w:val="22"/>
          <w:szCs w:val="22"/>
        </w:rPr>
        <w:t xml:space="preserve">Isothermal and Cyclic Oxidation of </w:t>
      </w:r>
      <w:proofErr w:type="spellStart"/>
      <w:r w:rsidRPr="00A52308">
        <w:rPr>
          <w:rStyle w:val="inlineHeader"/>
          <w:rFonts w:ascii="Arial" w:hAnsi="Arial" w:cs="Arial"/>
          <w:i w:val="0"/>
          <w:sz w:val="22"/>
          <w:szCs w:val="22"/>
        </w:rPr>
        <w:t>MoAlB</w:t>
      </w:r>
      <w:proofErr w:type="spellEnd"/>
      <w:r w:rsidRPr="00A52308">
        <w:rPr>
          <w:rStyle w:val="inlineHeader"/>
          <w:rFonts w:ascii="Arial" w:hAnsi="Arial" w:cs="Arial"/>
          <w:i w:val="0"/>
          <w:sz w:val="22"/>
          <w:szCs w:val="22"/>
        </w:rPr>
        <w:t xml:space="preserve"> in Air from 1100°C to 1400°C</w:t>
      </w:r>
      <w:r w:rsidRPr="00A52308">
        <w:rPr>
          <w:rStyle w:val="inlineHeader"/>
          <w:rFonts w:ascii="Arial" w:hAnsi="Arial" w:cs="Arial"/>
          <w:b w:val="0"/>
          <w:i w:val="0"/>
          <w:sz w:val="22"/>
          <w:szCs w:val="22"/>
        </w:rPr>
        <w:t xml:space="preserve">, </w:t>
      </w:r>
      <w:r w:rsidRPr="00A52308">
        <w:rPr>
          <w:rFonts w:ascii="Arial" w:hAnsi="Arial" w:cs="Arial"/>
          <w:i/>
        </w:rPr>
        <w:t xml:space="preserve">J. </w:t>
      </w:r>
      <w:proofErr w:type="spellStart"/>
      <w:r w:rsidRPr="00A52308">
        <w:rPr>
          <w:rFonts w:ascii="Arial" w:hAnsi="Arial" w:cs="Arial"/>
          <w:i/>
        </w:rPr>
        <w:t>Electrochem</w:t>
      </w:r>
      <w:proofErr w:type="spellEnd"/>
      <w:r w:rsidRPr="00A52308">
        <w:rPr>
          <w:rFonts w:ascii="Arial" w:hAnsi="Arial" w:cs="Arial"/>
          <w:i/>
        </w:rPr>
        <w:t>. Soc.</w:t>
      </w:r>
      <w:r w:rsidRPr="00A52308">
        <w:rPr>
          <w:rFonts w:ascii="Arial" w:hAnsi="Arial" w:cs="Arial"/>
        </w:rPr>
        <w:t xml:space="preserve">, 164, </w:t>
      </w:r>
      <w:r>
        <w:rPr>
          <w:rFonts w:ascii="Arial" w:hAnsi="Arial" w:cs="Arial"/>
        </w:rPr>
        <w:t>(</w:t>
      </w:r>
      <w:r w:rsidRPr="00A52308">
        <w:rPr>
          <w:rFonts w:ascii="Arial" w:hAnsi="Arial" w:cs="Arial"/>
        </w:rPr>
        <w:t>13</w:t>
      </w:r>
      <w:r>
        <w:rPr>
          <w:rFonts w:ascii="Arial" w:hAnsi="Arial" w:cs="Arial"/>
        </w:rPr>
        <w:t>)</w:t>
      </w:r>
      <w:r w:rsidRPr="00A52308">
        <w:rPr>
          <w:rFonts w:ascii="Arial" w:hAnsi="Arial" w:cs="Arial"/>
        </w:rPr>
        <w:t>, C930-C938</w:t>
      </w:r>
      <w:r>
        <w:rPr>
          <w:rFonts w:ascii="Arial" w:hAnsi="Arial" w:cs="Arial"/>
        </w:rPr>
        <w:t>, 2017</w:t>
      </w:r>
      <w:r w:rsidR="00E23999">
        <w:rPr>
          <w:rFonts w:ascii="Arial" w:hAnsi="Arial" w:cs="Arial"/>
        </w:rPr>
        <w:t>.</w:t>
      </w:r>
    </w:p>
    <w:p w14:paraId="2801F92E" w14:textId="02939464" w:rsidR="003E4ADC" w:rsidRDefault="003E4ADC" w:rsidP="00A52308">
      <w:pPr>
        <w:pStyle w:val="ListParagraph"/>
        <w:numPr>
          <w:ilvl w:val="0"/>
          <w:numId w:val="28"/>
        </w:numPr>
        <w:tabs>
          <w:tab w:val="clear" w:pos="720"/>
        </w:tabs>
        <w:ind w:left="426" w:hanging="426"/>
        <w:rPr>
          <w:rFonts w:ascii="Arial" w:hAnsi="Arial" w:cs="Arial"/>
        </w:rPr>
      </w:pPr>
      <w:r w:rsidRPr="00C7490A">
        <w:rPr>
          <w:rFonts w:ascii="Arial" w:hAnsi="Arial" w:cs="Arial"/>
        </w:rPr>
        <w:t>SA Humphrey-Baker, K Peng</w:t>
      </w:r>
      <w:r>
        <w:rPr>
          <w:rFonts w:ascii="Arial" w:hAnsi="Arial" w:cs="Arial"/>
        </w:rPr>
        <w:t>,</w:t>
      </w:r>
      <w:r w:rsidRPr="00C7490A">
        <w:rPr>
          <w:rFonts w:ascii="Arial" w:hAnsi="Arial" w:cs="Arial"/>
        </w:rPr>
        <w:t xml:space="preserve"> WE Lee, </w:t>
      </w:r>
      <w:r w:rsidRPr="003E4ADC">
        <w:rPr>
          <w:rFonts w:ascii="Arial" w:hAnsi="Arial" w:cs="Arial"/>
          <w:b/>
        </w:rPr>
        <w:t xml:space="preserve">Oxidation Resistant Tungsten Carbide </w:t>
      </w:r>
      <w:proofErr w:type="spellStart"/>
      <w:r w:rsidRPr="003E4ADC">
        <w:rPr>
          <w:rFonts w:ascii="Arial" w:hAnsi="Arial" w:cs="Arial"/>
          <w:b/>
        </w:rPr>
        <w:t>Hardmetals</w:t>
      </w:r>
      <w:proofErr w:type="spellEnd"/>
      <w:r w:rsidRPr="00C7490A">
        <w:rPr>
          <w:rFonts w:ascii="Arial" w:hAnsi="Arial" w:cs="Arial"/>
        </w:rPr>
        <w:t xml:space="preserve">, J of Refractory Metals and Hard Materials </w:t>
      </w:r>
      <w:r w:rsidRPr="003E4ADC">
        <w:rPr>
          <w:rFonts w:ascii="Arial" w:hAnsi="Arial" w:cs="Arial"/>
        </w:rPr>
        <w:t>66</w:t>
      </w:r>
      <w:r w:rsidRPr="00C7490A">
        <w:rPr>
          <w:rFonts w:ascii="Arial" w:hAnsi="Arial" w:cs="Arial"/>
        </w:rPr>
        <w:t xml:space="preserve"> 135-143 (2017).</w:t>
      </w:r>
    </w:p>
    <w:p w14:paraId="72B07693" w14:textId="7A111592" w:rsidR="00E23999" w:rsidRDefault="00E23999" w:rsidP="00A52308">
      <w:pPr>
        <w:pStyle w:val="ListParagraph"/>
        <w:numPr>
          <w:ilvl w:val="0"/>
          <w:numId w:val="28"/>
        </w:numPr>
        <w:tabs>
          <w:tab w:val="clear" w:pos="720"/>
        </w:tabs>
        <w:ind w:left="426" w:hanging="426"/>
        <w:rPr>
          <w:rFonts w:ascii="Arial" w:hAnsi="Arial" w:cs="Arial"/>
        </w:rPr>
      </w:pPr>
      <w:r w:rsidRPr="00C7490A">
        <w:rPr>
          <w:rFonts w:ascii="Arial" w:hAnsi="Arial" w:cs="Arial"/>
        </w:rPr>
        <w:t xml:space="preserve">PA Burr, D </w:t>
      </w:r>
      <w:proofErr w:type="spellStart"/>
      <w:r w:rsidRPr="00C7490A">
        <w:rPr>
          <w:rFonts w:ascii="Arial" w:hAnsi="Arial" w:cs="Arial"/>
        </w:rPr>
        <w:t>Horlait</w:t>
      </w:r>
      <w:proofErr w:type="spellEnd"/>
      <w:r>
        <w:rPr>
          <w:rFonts w:ascii="Arial" w:hAnsi="Arial" w:cs="Arial"/>
        </w:rPr>
        <w:t>,</w:t>
      </w:r>
      <w:r w:rsidRPr="00C7490A">
        <w:rPr>
          <w:rFonts w:ascii="Arial" w:hAnsi="Arial" w:cs="Arial"/>
        </w:rPr>
        <w:t xml:space="preserve"> WE Lee, </w:t>
      </w:r>
      <w:r w:rsidRPr="00E23999">
        <w:rPr>
          <w:rFonts w:ascii="Arial" w:hAnsi="Arial" w:cs="Arial"/>
          <w:b/>
        </w:rPr>
        <w:t>Experimental and DFT Investigations of (</w:t>
      </w:r>
      <w:proofErr w:type="spellStart"/>
      <w:proofErr w:type="gramStart"/>
      <w:r w:rsidRPr="00E23999">
        <w:rPr>
          <w:rFonts w:ascii="Arial" w:hAnsi="Arial" w:cs="Arial"/>
          <w:b/>
        </w:rPr>
        <w:t>Cr,Ti</w:t>
      </w:r>
      <w:proofErr w:type="spellEnd"/>
      <w:proofErr w:type="gramEnd"/>
      <w:r w:rsidRPr="00E23999">
        <w:rPr>
          <w:rFonts w:ascii="Arial" w:hAnsi="Arial" w:cs="Arial"/>
          <w:b/>
        </w:rPr>
        <w:t>)</w:t>
      </w:r>
      <w:r w:rsidRPr="00E23999">
        <w:rPr>
          <w:rFonts w:ascii="Arial" w:hAnsi="Arial" w:cs="Arial"/>
          <w:b/>
          <w:vertAlign w:val="subscript"/>
        </w:rPr>
        <w:t>3</w:t>
      </w:r>
      <w:r w:rsidRPr="00E23999">
        <w:rPr>
          <w:rFonts w:ascii="Arial" w:hAnsi="Arial" w:cs="Arial"/>
          <w:b/>
        </w:rPr>
        <w:t>AlC</w:t>
      </w:r>
      <w:r w:rsidRPr="00E23999">
        <w:rPr>
          <w:rFonts w:ascii="Arial" w:hAnsi="Arial" w:cs="Arial"/>
          <w:b/>
          <w:vertAlign w:val="subscript"/>
        </w:rPr>
        <w:t>2</w:t>
      </w:r>
      <w:r w:rsidRPr="00E23999">
        <w:rPr>
          <w:rFonts w:ascii="Arial" w:hAnsi="Arial" w:cs="Arial"/>
          <w:b/>
        </w:rPr>
        <w:t xml:space="preserve"> Solid Solution Stability</w:t>
      </w:r>
      <w:r w:rsidRPr="00C7490A">
        <w:rPr>
          <w:rFonts w:ascii="Arial" w:hAnsi="Arial" w:cs="Arial"/>
        </w:rPr>
        <w:t xml:space="preserve">, Materials Research Letters </w:t>
      </w:r>
      <w:r w:rsidRPr="00C7490A">
        <w:rPr>
          <w:rFonts w:ascii="Arial" w:hAnsi="Arial" w:cs="Arial"/>
          <w:u w:val="single"/>
        </w:rPr>
        <w:t>5</w:t>
      </w:r>
      <w:r w:rsidRPr="00C7490A">
        <w:rPr>
          <w:rFonts w:ascii="Arial" w:hAnsi="Arial" w:cs="Arial"/>
        </w:rPr>
        <w:t xml:space="preserve"> [3] 144-157 (2017).</w:t>
      </w:r>
    </w:p>
    <w:p w14:paraId="7C756C5C" w14:textId="054F6130" w:rsidR="003B42FF" w:rsidRDefault="003B42FF" w:rsidP="003D4B09">
      <w:pPr>
        <w:pStyle w:val="ListParagraph"/>
        <w:numPr>
          <w:ilvl w:val="0"/>
          <w:numId w:val="28"/>
        </w:numPr>
        <w:spacing w:after="0" w:line="240" w:lineRule="auto"/>
        <w:ind w:left="425" w:hanging="425"/>
        <w:contextualSpacing w:val="0"/>
        <w:rPr>
          <w:rFonts w:ascii="Arial" w:hAnsi="Arial" w:cs="Arial"/>
        </w:rPr>
      </w:pPr>
      <w:r w:rsidRPr="003D4B09">
        <w:rPr>
          <w:rFonts w:ascii="Arial" w:hAnsi="Arial" w:cs="Arial"/>
        </w:rPr>
        <w:t xml:space="preserve">KT Faber, T </w:t>
      </w:r>
      <w:proofErr w:type="spellStart"/>
      <w:r w:rsidRPr="003D4B09">
        <w:rPr>
          <w:rFonts w:ascii="Arial" w:hAnsi="Arial" w:cs="Arial"/>
        </w:rPr>
        <w:t>Asefa</w:t>
      </w:r>
      <w:proofErr w:type="spellEnd"/>
      <w:r w:rsidRPr="003D4B09">
        <w:rPr>
          <w:rFonts w:ascii="Arial" w:hAnsi="Arial" w:cs="Arial"/>
        </w:rPr>
        <w:t>, M Backhaus</w:t>
      </w:r>
      <w:r w:rsidRPr="003D4B09">
        <w:rPr>
          <w:rFonts w:ascii="Cambria Math" w:hAnsi="Cambria Math" w:cs="Cambria Math"/>
        </w:rPr>
        <w:t>‐</w:t>
      </w:r>
      <w:proofErr w:type="spellStart"/>
      <w:r w:rsidRPr="003D4B09">
        <w:rPr>
          <w:rFonts w:ascii="Arial" w:hAnsi="Arial" w:cs="Arial"/>
        </w:rPr>
        <w:t>Ricoult</w:t>
      </w:r>
      <w:proofErr w:type="spellEnd"/>
      <w:r w:rsidRPr="003D4B09">
        <w:rPr>
          <w:rFonts w:ascii="Arial" w:hAnsi="Arial" w:cs="Arial"/>
        </w:rPr>
        <w:t xml:space="preserve">, R Brow, JY Chan, S Dillon, WG </w:t>
      </w:r>
      <w:proofErr w:type="spellStart"/>
      <w:r w:rsidRPr="003D4B09">
        <w:rPr>
          <w:rFonts w:ascii="Arial" w:hAnsi="Arial" w:cs="Arial"/>
        </w:rPr>
        <w:t>Fahrenholtz</w:t>
      </w:r>
      <w:proofErr w:type="spellEnd"/>
      <w:r w:rsidRPr="003D4B09">
        <w:rPr>
          <w:rFonts w:ascii="Arial" w:hAnsi="Arial" w:cs="Arial"/>
        </w:rPr>
        <w:t xml:space="preserve">, MW Finnis, JE </w:t>
      </w:r>
      <w:proofErr w:type="spellStart"/>
      <w:r w:rsidRPr="003D4B09">
        <w:rPr>
          <w:rFonts w:ascii="Arial" w:hAnsi="Arial" w:cs="Arial"/>
        </w:rPr>
        <w:t>Garay</w:t>
      </w:r>
      <w:proofErr w:type="spellEnd"/>
      <w:r w:rsidRPr="003D4B09">
        <w:rPr>
          <w:rFonts w:ascii="Arial" w:hAnsi="Arial" w:cs="Arial"/>
        </w:rPr>
        <w:t xml:space="preserve">, RE García, Y </w:t>
      </w:r>
      <w:proofErr w:type="spellStart"/>
      <w:r w:rsidRPr="003D4B09">
        <w:rPr>
          <w:rFonts w:ascii="Arial" w:hAnsi="Arial" w:cs="Arial"/>
        </w:rPr>
        <w:t>Gogotsi</w:t>
      </w:r>
      <w:proofErr w:type="spellEnd"/>
      <w:r w:rsidRPr="003D4B09">
        <w:rPr>
          <w:rFonts w:ascii="Arial" w:hAnsi="Arial" w:cs="Arial"/>
        </w:rPr>
        <w:t>, SM Haile, J Halloran, J Hu, L Huang, SD Jacobsen, E Lara</w:t>
      </w:r>
      <w:r w:rsidRPr="003D4B09">
        <w:rPr>
          <w:rFonts w:ascii="Cambria Math" w:hAnsi="Cambria Math" w:cs="Cambria Math"/>
        </w:rPr>
        <w:t>‐</w:t>
      </w:r>
      <w:r w:rsidRPr="003D4B09">
        <w:rPr>
          <w:rFonts w:ascii="Arial" w:hAnsi="Arial" w:cs="Arial"/>
        </w:rPr>
        <w:t>Curzio, J LeBeau, WE Lee, CG Levi, I Levin, JA Lewis, DM Lipkin, K Lu, J Luo, J</w:t>
      </w:r>
      <w:r w:rsidRPr="003D4B09">
        <w:rPr>
          <w:rFonts w:ascii="Cambria Math" w:hAnsi="Cambria Math" w:cs="Cambria Math"/>
        </w:rPr>
        <w:t>‐P</w:t>
      </w:r>
      <w:r w:rsidRPr="003D4B09">
        <w:rPr>
          <w:rFonts w:ascii="Arial" w:hAnsi="Arial" w:cs="Arial"/>
        </w:rPr>
        <w:t xml:space="preserve"> Maria,  LW Martin, S Martin, G M, A </w:t>
      </w:r>
      <w:proofErr w:type="spellStart"/>
      <w:r w:rsidRPr="003D4B09">
        <w:rPr>
          <w:rFonts w:ascii="Arial" w:hAnsi="Arial" w:cs="Arial"/>
        </w:rPr>
        <w:t>Navrotsky</w:t>
      </w:r>
      <w:proofErr w:type="spellEnd"/>
      <w:r w:rsidRPr="003D4B09">
        <w:rPr>
          <w:rFonts w:ascii="Arial" w:hAnsi="Arial" w:cs="Arial"/>
        </w:rPr>
        <w:t xml:space="preserve">, NP </w:t>
      </w:r>
      <w:proofErr w:type="spellStart"/>
      <w:r w:rsidRPr="003D4B09">
        <w:rPr>
          <w:rFonts w:ascii="Arial" w:hAnsi="Arial" w:cs="Arial"/>
        </w:rPr>
        <w:t>Padture</w:t>
      </w:r>
      <w:proofErr w:type="spellEnd"/>
      <w:r w:rsidRPr="003D4B09">
        <w:rPr>
          <w:rFonts w:ascii="Arial" w:hAnsi="Arial" w:cs="Arial"/>
        </w:rPr>
        <w:t xml:space="preserve">, C Randall, GS Rohrer, A </w:t>
      </w:r>
      <w:proofErr w:type="spellStart"/>
      <w:r w:rsidRPr="003D4B09">
        <w:rPr>
          <w:rFonts w:ascii="Arial" w:hAnsi="Arial" w:cs="Arial"/>
        </w:rPr>
        <w:t>Rosenflanz</w:t>
      </w:r>
      <w:proofErr w:type="spellEnd"/>
      <w:r w:rsidRPr="003D4B09">
        <w:rPr>
          <w:rFonts w:ascii="Arial" w:hAnsi="Arial" w:cs="Arial"/>
        </w:rPr>
        <w:t xml:space="preserve">, TA </w:t>
      </w:r>
      <w:proofErr w:type="spellStart"/>
      <w:r w:rsidRPr="003D4B09">
        <w:rPr>
          <w:rFonts w:ascii="Arial" w:hAnsi="Arial" w:cs="Arial"/>
        </w:rPr>
        <w:t>Schaedler</w:t>
      </w:r>
      <w:proofErr w:type="spellEnd"/>
      <w:r w:rsidRPr="003D4B09">
        <w:rPr>
          <w:rFonts w:ascii="Arial" w:hAnsi="Arial" w:cs="Arial"/>
        </w:rPr>
        <w:t xml:space="preserve">, DG </w:t>
      </w:r>
      <w:proofErr w:type="spellStart"/>
      <w:r w:rsidRPr="003D4B09">
        <w:rPr>
          <w:rFonts w:ascii="Arial" w:hAnsi="Arial" w:cs="Arial"/>
        </w:rPr>
        <w:t>Schlom</w:t>
      </w:r>
      <w:proofErr w:type="spellEnd"/>
      <w:r w:rsidRPr="003D4B09">
        <w:rPr>
          <w:rFonts w:ascii="Arial" w:hAnsi="Arial" w:cs="Arial"/>
        </w:rPr>
        <w:t xml:space="preserve">, A </w:t>
      </w:r>
      <w:proofErr w:type="spellStart"/>
      <w:r w:rsidRPr="003D4B09">
        <w:rPr>
          <w:rFonts w:ascii="Arial" w:hAnsi="Arial" w:cs="Arial"/>
        </w:rPr>
        <w:t>Sehirlioglu</w:t>
      </w:r>
      <w:proofErr w:type="spellEnd"/>
      <w:r w:rsidRPr="003D4B09">
        <w:rPr>
          <w:rFonts w:ascii="Arial" w:hAnsi="Arial" w:cs="Arial"/>
        </w:rPr>
        <w:t xml:space="preserve">, AJ Stevenson, T </w:t>
      </w:r>
      <w:proofErr w:type="spellStart"/>
      <w:r w:rsidRPr="003D4B09">
        <w:rPr>
          <w:rFonts w:ascii="Arial" w:hAnsi="Arial" w:cs="Arial"/>
        </w:rPr>
        <w:t>Tani</w:t>
      </w:r>
      <w:proofErr w:type="spellEnd"/>
      <w:r w:rsidRPr="003D4B09">
        <w:rPr>
          <w:rFonts w:ascii="Arial" w:hAnsi="Arial" w:cs="Arial"/>
        </w:rPr>
        <w:t xml:space="preserve">, V </w:t>
      </w:r>
      <w:proofErr w:type="spellStart"/>
      <w:r w:rsidRPr="003D4B09">
        <w:rPr>
          <w:rFonts w:ascii="Arial" w:hAnsi="Arial" w:cs="Arial"/>
        </w:rPr>
        <w:t>Tikare</w:t>
      </w:r>
      <w:proofErr w:type="spellEnd"/>
      <w:r w:rsidRPr="003D4B09">
        <w:rPr>
          <w:rFonts w:ascii="Arial" w:hAnsi="Arial" w:cs="Arial"/>
        </w:rPr>
        <w:t xml:space="preserve">, S </w:t>
      </w:r>
      <w:proofErr w:type="spellStart"/>
      <w:r w:rsidRPr="003D4B09">
        <w:rPr>
          <w:rFonts w:ascii="Arial" w:hAnsi="Arial" w:cs="Arial"/>
        </w:rPr>
        <w:t>Trolier</w:t>
      </w:r>
      <w:proofErr w:type="spellEnd"/>
      <w:r w:rsidRPr="003D4B09">
        <w:rPr>
          <w:rFonts w:ascii="Cambria Math" w:hAnsi="Cambria Math" w:cs="Cambria Math"/>
        </w:rPr>
        <w:t>‐</w:t>
      </w:r>
      <w:r w:rsidRPr="003D4B09">
        <w:rPr>
          <w:rFonts w:ascii="Arial" w:hAnsi="Arial" w:cs="Arial"/>
        </w:rPr>
        <w:t xml:space="preserve">McKinstry, H Wang, B </w:t>
      </w:r>
      <w:proofErr w:type="spellStart"/>
      <w:r w:rsidRPr="003D4B09">
        <w:rPr>
          <w:rFonts w:ascii="Arial" w:hAnsi="Arial" w:cs="Arial"/>
        </w:rPr>
        <w:t>Yildiz</w:t>
      </w:r>
      <w:proofErr w:type="spellEnd"/>
      <w:r w:rsidR="003D4B09" w:rsidRPr="003D4B09">
        <w:rPr>
          <w:rFonts w:ascii="Arial" w:hAnsi="Arial" w:cs="Arial"/>
        </w:rPr>
        <w:t xml:space="preserve">, </w:t>
      </w:r>
      <w:r w:rsidRPr="003D4B09">
        <w:rPr>
          <w:rFonts w:ascii="Arial" w:hAnsi="Arial" w:cs="Arial"/>
          <w:b/>
        </w:rPr>
        <w:t>The Role of Ceramic and Glass Science Research in Meeting Societal Challenges: A Report from an NSF-Sponsored Workshop on Emerging Opportunities</w:t>
      </w:r>
      <w:r w:rsidRPr="003D4B09">
        <w:rPr>
          <w:rFonts w:ascii="Arial" w:hAnsi="Arial" w:cs="Arial"/>
        </w:rPr>
        <w:t>, J. Am. Ceram. Soc. 100 1777-1803 (2017).</w:t>
      </w:r>
    </w:p>
    <w:p w14:paraId="515031DF" w14:textId="38B4709D" w:rsidR="00C8153B" w:rsidRPr="003D4B09" w:rsidRDefault="00C8153B" w:rsidP="003D4B09">
      <w:pPr>
        <w:pStyle w:val="ListParagraph"/>
        <w:numPr>
          <w:ilvl w:val="0"/>
          <w:numId w:val="28"/>
        </w:numPr>
        <w:spacing w:after="0" w:line="240" w:lineRule="auto"/>
        <w:ind w:left="425" w:hanging="425"/>
        <w:contextualSpacing w:val="0"/>
        <w:rPr>
          <w:rStyle w:val="inlineHeader"/>
          <w:rFonts w:ascii="Arial" w:hAnsi="Arial" w:cs="Arial"/>
          <w:b w:val="0"/>
          <w:i w:val="0"/>
          <w:iCs w:val="0"/>
          <w:sz w:val="22"/>
          <w:szCs w:val="22"/>
        </w:rPr>
      </w:pPr>
      <w:r>
        <w:rPr>
          <w:rFonts w:ascii="Arial" w:hAnsi="Arial" w:cs="Arial"/>
        </w:rPr>
        <w:t xml:space="preserve">Y </w:t>
      </w:r>
      <w:r w:rsidRPr="00C8153B">
        <w:rPr>
          <w:rFonts w:ascii="Arial" w:hAnsi="Arial" w:cs="Arial"/>
        </w:rPr>
        <w:t xml:space="preserve">Bai, </w:t>
      </w:r>
      <w:r>
        <w:rPr>
          <w:rFonts w:ascii="Arial" w:hAnsi="Arial" w:cs="Arial"/>
        </w:rPr>
        <w:t xml:space="preserve">X </w:t>
      </w:r>
      <w:r w:rsidRPr="00C8153B">
        <w:rPr>
          <w:rFonts w:ascii="Arial" w:hAnsi="Arial" w:cs="Arial"/>
        </w:rPr>
        <w:t xml:space="preserve">Qi, </w:t>
      </w:r>
      <w:r>
        <w:rPr>
          <w:rFonts w:ascii="Arial" w:hAnsi="Arial" w:cs="Arial"/>
        </w:rPr>
        <w:t xml:space="preserve">A </w:t>
      </w:r>
      <w:r w:rsidRPr="00C8153B">
        <w:rPr>
          <w:rFonts w:ascii="Arial" w:hAnsi="Arial" w:cs="Arial"/>
        </w:rPr>
        <w:t xml:space="preserve">Duff, </w:t>
      </w:r>
      <w:r>
        <w:rPr>
          <w:rFonts w:ascii="Arial" w:hAnsi="Arial" w:cs="Arial"/>
        </w:rPr>
        <w:t xml:space="preserve">N </w:t>
      </w:r>
      <w:r w:rsidRPr="00C8153B">
        <w:rPr>
          <w:rFonts w:ascii="Arial" w:hAnsi="Arial" w:cs="Arial"/>
        </w:rPr>
        <w:t xml:space="preserve">Li, </w:t>
      </w:r>
      <w:r>
        <w:rPr>
          <w:rFonts w:ascii="Arial" w:hAnsi="Arial" w:cs="Arial"/>
        </w:rPr>
        <w:t xml:space="preserve">F </w:t>
      </w:r>
      <w:r w:rsidRPr="00C8153B">
        <w:rPr>
          <w:rFonts w:ascii="Arial" w:hAnsi="Arial" w:cs="Arial"/>
        </w:rPr>
        <w:t xml:space="preserve">Kong, </w:t>
      </w:r>
      <w:r>
        <w:rPr>
          <w:rFonts w:ascii="Arial" w:hAnsi="Arial" w:cs="Arial"/>
        </w:rPr>
        <w:t xml:space="preserve">X </w:t>
      </w:r>
      <w:r w:rsidRPr="00C8153B">
        <w:rPr>
          <w:rFonts w:ascii="Arial" w:hAnsi="Arial" w:cs="Arial"/>
        </w:rPr>
        <w:t xml:space="preserve">He, </w:t>
      </w:r>
      <w:r>
        <w:rPr>
          <w:rFonts w:ascii="Arial" w:hAnsi="Arial" w:cs="Arial"/>
        </w:rPr>
        <w:t xml:space="preserve">R </w:t>
      </w:r>
      <w:r w:rsidRPr="00C8153B">
        <w:rPr>
          <w:rFonts w:ascii="Arial" w:hAnsi="Arial" w:cs="Arial"/>
        </w:rPr>
        <w:t xml:space="preserve">Wang, </w:t>
      </w:r>
      <w:r>
        <w:rPr>
          <w:rFonts w:ascii="Arial" w:hAnsi="Arial" w:cs="Arial"/>
        </w:rPr>
        <w:t xml:space="preserve">WE </w:t>
      </w:r>
      <w:r w:rsidRPr="00C8153B">
        <w:rPr>
          <w:rFonts w:ascii="Arial" w:hAnsi="Arial" w:cs="Arial"/>
        </w:rPr>
        <w:t xml:space="preserve">Lee, </w:t>
      </w:r>
      <w:r w:rsidRPr="00C8153B">
        <w:rPr>
          <w:rFonts w:ascii="Arial" w:hAnsi="Arial" w:cs="Arial"/>
          <w:b/>
        </w:rPr>
        <w:t xml:space="preserve">Density functional theory insights into ternary layered boride </w:t>
      </w:r>
      <w:proofErr w:type="spellStart"/>
      <w:r w:rsidRPr="00C8153B">
        <w:rPr>
          <w:rFonts w:ascii="Arial" w:hAnsi="Arial" w:cs="Arial"/>
          <w:b/>
        </w:rPr>
        <w:t>MoAlB</w:t>
      </w:r>
      <w:proofErr w:type="spellEnd"/>
      <w:r w:rsidRPr="00C8153B">
        <w:rPr>
          <w:rFonts w:ascii="Arial" w:hAnsi="Arial" w:cs="Arial"/>
          <w:i/>
        </w:rPr>
        <w:t xml:space="preserve"> Acta </w:t>
      </w:r>
      <w:proofErr w:type="spellStart"/>
      <w:r w:rsidRPr="00C8153B">
        <w:rPr>
          <w:rFonts w:ascii="Arial" w:hAnsi="Arial" w:cs="Arial"/>
          <w:i/>
        </w:rPr>
        <w:t>Materialia</w:t>
      </w:r>
      <w:proofErr w:type="spellEnd"/>
      <w:r w:rsidRPr="00C8153B">
        <w:rPr>
          <w:rFonts w:ascii="Arial" w:hAnsi="Arial" w:cs="Arial"/>
        </w:rPr>
        <w:t xml:space="preserve"> </w:t>
      </w:r>
      <w:r w:rsidRPr="00C8153B">
        <w:rPr>
          <w:rFonts w:ascii="Arial" w:hAnsi="Arial" w:cs="Arial"/>
          <w:b/>
        </w:rPr>
        <w:t xml:space="preserve">132 </w:t>
      </w:r>
      <w:r w:rsidRPr="00C8153B">
        <w:rPr>
          <w:rFonts w:ascii="Arial" w:hAnsi="Arial" w:cs="Arial"/>
        </w:rPr>
        <w:t>69-81 (2017)</w:t>
      </w:r>
    </w:p>
    <w:p w14:paraId="03353AB5" w14:textId="67A6A657" w:rsidR="0086246B" w:rsidRPr="0086246B" w:rsidRDefault="0086246B" w:rsidP="0086246B">
      <w:pPr>
        <w:pStyle w:val="ListParagraph"/>
        <w:numPr>
          <w:ilvl w:val="0"/>
          <w:numId w:val="28"/>
        </w:numPr>
        <w:shd w:val="clear" w:color="auto" w:fill="FFFFFF"/>
        <w:tabs>
          <w:tab w:val="clear" w:pos="720"/>
        </w:tabs>
        <w:spacing w:after="0" w:line="240" w:lineRule="auto"/>
        <w:ind w:left="426" w:hanging="426"/>
        <w:contextualSpacing w:val="0"/>
        <w:rPr>
          <w:rStyle w:val="inlineHeader"/>
          <w:rFonts w:ascii="Arial" w:eastAsia="Times New Roman" w:hAnsi="Arial" w:cs="Arial"/>
          <w:b w:val="0"/>
          <w:i w:val="0"/>
          <w:iCs w:val="0"/>
          <w:color w:val="1A1A1A"/>
          <w:sz w:val="22"/>
          <w:szCs w:val="22"/>
          <w:lang w:eastAsia="en-GB"/>
        </w:rPr>
      </w:pPr>
      <w:r w:rsidRPr="0086246B">
        <w:rPr>
          <w:rFonts w:ascii="Arial" w:eastAsia="Times New Roman" w:hAnsi="Arial" w:cs="Arial"/>
          <w:color w:val="1A1A1A"/>
          <w:lang w:eastAsia="en-GB"/>
        </w:rPr>
        <w:t>E</w:t>
      </w:r>
      <w:r>
        <w:rPr>
          <w:rFonts w:ascii="Arial" w:eastAsia="Times New Roman" w:hAnsi="Arial" w:cs="Arial"/>
          <w:color w:val="1A1A1A"/>
          <w:lang w:eastAsia="en-GB"/>
        </w:rPr>
        <w:t xml:space="preserve"> </w:t>
      </w:r>
      <w:r w:rsidRPr="0086246B">
        <w:rPr>
          <w:rFonts w:ascii="Arial" w:eastAsia="Times New Roman" w:hAnsi="Arial" w:cs="Arial"/>
          <w:color w:val="1A1A1A"/>
          <w:lang w:eastAsia="en-GB"/>
        </w:rPr>
        <w:t>Zapata-</w:t>
      </w:r>
      <w:proofErr w:type="spellStart"/>
      <w:r w:rsidRPr="0086246B">
        <w:rPr>
          <w:rFonts w:ascii="Arial" w:eastAsia="Times New Roman" w:hAnsi="Arial" w:cs="Arial"/>
          <w:color w:val="1A1A1A"/>
          <w:lang w:eastAsia="en-GB"/>
        </w:rPr>
        <w:t>Solvas</w:t>
      </w:r>
      <w:proofErr w:type="spellEnd"/>
      <w:r>
        <w:rPr>
          <w:rFonts w:ascii="Arial" w:eastAsia="Times New Roman" w:hAnsi="Arial" w:cs="Arial"/>
          <w:color w:val="1A1A1A"/>
          <w:lang w:eastAsia="en-GB"/>
        </w:rPr>
        <w:t xml:space="preserve">, </w:t>
      </w:r>
      <w:r w:rsidRPr="0086246B">
        <w:rPr>
          <w:rFonts w:ascii="Arial" w:eastAsia="Times New Roman" w:hAnsi="Arial" w:cs="Arial"/>
          <w:color w:val="1A1A1A"/>
          <w:lang w:eastAsia="en-GB"/>
        </w:rPr>
        <w:t>D</w:t>
      </w:r>
      <w:r>
        <w:rPr>
          <w:rFonts w:ascii="Arial" w:eastAsia="Times New Roman" w:hAnsi="Arial" w:cs="Arial"/>
          <w:color w:val="1A1A1A"/>
          <w:lang w:eastAsia="en-GB"/>
        </w:rPr>
        <w:t xml:space="preserve"> </w:t>
      </w:r>
      <w:r w:rsidRPr="0086246B">
        <w:rPr>
          <w:rFonts w:ascii="Arial" w:eastAsia="Times New Roman" w:hAnsi="Arial" w:cs="Arial"/>
          <w:color w:val="1A1A1A"/>
          <w:lang w:eastAsia="en-GB"/>
        </w:rPr>
        <w:t>Gómez-García</w:t>
      </w:r>
      <w:r>
        <w:rPr>
          <w:rFonts w:ascii="Arial" w:eastAsia="Times New Roman" w:hAnsi="Arial" w:cs="Arial"/>
          <w:color w:val="1A1A1A"/>
          <w:lang w:eastAsia="en-GB"/>
        </w:rPr>
        <w:t xml:space="preserve">, </w:t>
      </w:r>
      <w:r w:rsidRPr="0086246B">
        <w:rPr>
          <w:rFonts w:ascii="Arial" w:eastAsia="Times New Roman" w:hAnsi="Arial" w:cs="Arial"/>
          <w:color w:val="1A1A1A"/>
          <w:lang w:eastAsia="en-GB"/>
        </w:rPr>
        <w:t>A</w:t>
      </w:r>
      <w:r>
        <w:rPr>
          <w:rFonts w:ascii="Arial" w:eastAsia="Times New Roman" w:hAnsi="Arial" w:cs="Arial"/>
          <w:color w:val="1A1A1A"/>
          <w:lang w:eastAsia="en-GB"/>
        </w:rPr>
        <w:t xml:space="preserve"> </w:t>
      </w:r>
      <w:r w:rsidRPr="0086246B">
        <w:rPr>
          <w:rFonts w:ascii="Arial" w:eastAsia="Times New Roman" w:hAnsi="Arial" w:cs="Arial"/>
          <w:color w:val="1A1A1A"/>
          <w:lang w:eastAsia="en-GB"/>
        </w:rPr>
        <w:t>Domínguez-Rodríguez</w:t>
      </w:r>
      <w:r>
        <w:rPr>
          <w:rFonts w:ascii="Arial" w:eastAsia="Times New Roman" w:hAnsi="Arial" w:cs="Arial"/>
          <w:color w:val="1A1A1A"/>
          <w:lang w:eastAsia="en-GB"/>
        </w:rPr>
        <w:t xml:space="preserve">, </w:t>
      </w:r>
      <w:r w:rsidRPr="0086246B">
        <w:rPr>
          <w:rFonts w:ascii="Arial" w:eastAsia="Times New Roman" w:hAnsi="Arial" w:cs="Arial"/>
          <w:color w:val="1A1A1A"/>
          <w:lang w:eastAsia="en-GB"/>
        </w:rPr>
        <w:t>WE</w:t>
      </w:r>
      <w:r>
        <w:rPr>
          <w:rFonts w:ascii="Arial" w:eastAsia="Times New Roman" w:hAnsi="Arial" w:cs="Arial"/>
          <w:color w:val="1A1A1A"/>
          <w:lang w:eastAsia="en-GB"/>
        </w:rPr>
        <w:t xml:space="preserve"> </w:t>
      </w:r>
      <w:r w:rsidRPr="0086246B">
        <w:rPr>
          <w:rFonts w:ascii="Arial" w:eastAsia="Times New Roman" w:hAnsi="Arial" w:cs="Arial"/>
          <w:color w:val="1A1A1A"/>
          <w:lang w:eastAsia="en-GB"/>
        </w:rPr>
        <w:t>Lee</w:t>
      </w:r>
      <w:r>
        <w:rPr>
          <w:rFonts w:ascii="Arial" w:eastAsia="Times New Roman" w:hAnsi="Arial" w:cs="Arial"/>
          <w:color w:val="1A1A1A"/>
          <w:lang w:eastAsia="en-GB"/>
        </w:rPr>
        <w:t xml:space="preserve">, </w:t>
      </w:r>
      <w:r w:rsidRPr="0086246B">
        <w:rPr>
          <w:rStyle w:val="inlineHeader"/>
          <w:rFonts w:ascii="Arial" w:hAnsi="Arial" w:cs="Arial"/>
          <w:i w:val="0"/>
          <w:sz w:val="22"/>
          <w:szCs w:val="22"/>
        </w:rPr>
        <w:t>High temperature creep of 20 vol%. SiC-HfB</w:t>
      </w:r>
      <w:r w:rsidRPr="0086246B">
        <w:rPr>
          <w:rStyle w:val="inlineHeader"/>
          <w:rFonts w:ascii="Arial" w:hAnsi="Arial" w:cs="Arial"/>
          <w:i w:val="0"/>
          <w:sz w:val="22"/>
          <w:szCs w:val="22"/>
          <w:vertAlign w:val="subscript"/>
        </w:rPr>
        <w:t>2</w:t>
      </w:r>
      <w:r w:rsidRPr="0086246B">
        <w:rPr>
          <w:rStyle w:val="inlineHeader"/>
          <w:rFonts w:ascii="Arial" w:hAnsi="Arial" w:cs="Arial"/>
          <w:i w:val="0"/>
          <w:sz w:val="22"/>
          <w:szCs w:val="22"/>
        </w:rPr>
        <w:t xml:space="preserve"> UHTCs up to 2000°C and the effect of La</w:t>
      </w:r>
      <w:r w:rsidRPr="0086246B">
        <w:rPr>
          <w:rStyle w:val="inlineHeader"/>
          <w:rFonts w:ascii="Arial" w:hAnsi="Arial" w:cs="Arial"/>
          <w:i w:val="0"/>
          <w:sz w:val="22"/>
          <w:szCs w:val="22"/>
          <w:vertAlign w:val="subscript"/>
        </w:rPr>
        <w:t>2</w:t>
      </w:r>
      <w:r w:rsidRPr="0086246B">
        <w:rPr>
          <w:rStyle w:val="inlineHeader"/>
          <w:rFonts w:ascii="Arial" w:hAnsi="Arial" w:cs="Arial"/>
          <w:i w:val="0"/>
          <w:sz w:val="22"/>
          <w:szCs w:val="22"/>
        </w:rPr>
        <w:t>O</w:t>
      </w:r>
      <w:r w:rsidRPr="0086246B">
        <w:rPr>
          <w:rStyle w:val="inlineHeader"/>
          <w:rFonts w:ascii="Arial" w:hAnsi="Arial" w:cs="Arial"/>
          <w:i w:val="0"/>
          <w:sz w:val="22"/>
          <w:szCs w:val="22"/>
          <w:vertAlign w:val="subscript"/>
        </w:rPr>
        <w:t>3</w:t>
      </w:r>
      <w:r w:rsidRPr="0086246B">
        <w:rPr>
          <w:rStyle w:val="inlineHeader"/>
          <w:rFonts w:ascii="Arial" w:hAnsi="Arial" w:cs="Arial"/>
          <w:i w:val="0"/>
          <w:sz w:val="22"/>
          <w:szCs w:val="22"/>
        </w:rPr>
        <w:t xml:space="preserve"> addition</w:t>
      </w:r>
      <w:r>
        <w:rPr>
          <w:rStyle w:val="inlineHeader"/>
          <w:rFonts w:ascii="Arial" w:hAnsi="Arial" w:cs="Arial"/>
          <w:b w:val="0"/>
          <w:i w:val="0"/>
          <w:sz w:val="22"/>
          <w:szCs w:val="22"/>
        </w:rPr>
        <w:t xml:space="preserve">. </w:t>
      </w:r>
      <w:r w:rsidRPr="0086246B">
        <w:rPr>
          <w:rStyle w:val="inlineHeader"/>
          <w:rFonts w:ascii="Arial" w:hAnsi="Arial" w:cs="Arial"/>
          <w:b w:val="0"/>
          <w:sz w:val="22"/>
          <w:szCs w:val="22"/>
        </w:rPr>
        <w:t>J. Eur. Ceram. Soc.</w:t>
      </w:r>
      <w:r>
        <w:rPr>
          <w:rStyle w:val="inlineHeader"/>
          <w:rFonts w:ascii="Arial" w:hAnsi="Arial" w:cs="Arial"/>
          <w:b w:val="0"/>
          <w:i w:val="0"/>
          <w:sz w:val="22"/>
          <w:szCs w:val="22"/>
        </w:rPr>
        <w:t xml:space="preserve">, </w:t>
      </w:r>
      <w:r w:rsidRPr="0086246B">
        <w:rPr>
          <w:rStyle w:val="inlineHeader"/>
          <w:rFonts w:ascii="Arial" w:hAnsi="Arial" w:cs="Arial"/>
          <w:b w:val="0"/>
          <w:i w:val="0"/>
          <w:sz w:val="22"/>
          <w:szCs w:val="22"/>
        </w:rPr>
        <w:t xml:space="preserve">38, </w:t>
      </w:r>
      <w:r>
        <w:rPr>
          <w:rStyle w:val="inlineHeader"/>
          <w:rFonts w:ascii="Arial" w:hAnsi="Arial" w:cs="Arial"/>
          <w:b w:val="0"/>
          <w:i w:val="0"/>
          <w:sz w:val="22"/>
          <w:szCs w:val="22"/>
        </w:rPr>
        <w:t>(</w:t>
      </w:r>
      <w:r w:rsidRPr="0086246B">
        <w:rPr>
          <w:rStyle w:val="inlineHeader"/>
          <w:rFonts w:ascii="Arial" w:hAnsi="Arial" w:cs="Arial"/>
          <w:b w:val="0"/>
          <w:i w:val="0"/>
          <w:sz w:val="22"/>
          <w:szCs w:val="22"/>
        </w:rPr>
        <w:t>1</w:t>
      </w:r>
      <w:r>
        <w:rPr>
          <w:rStyle w:val="inlineHeader"/>
          <w:rFonts w:ascii="Arial" w:hAnsi="Arial" w:cs="Arial"/>
          <w:b w:val="0"/>
          <w:i w:val="0"/>
          <w:sz w:val="22"/>
          <w:szCs w:val="22"/>
        </w:rPr>
        <w:t>)</w:t>
      </w:r>
      <w:r w:rsidRPr="0086246B">
        <w:rPr>
          <w:rStyle w:val="inlineHeader"/>
          <w:rFonts w:ascii="Arial" w:hAnsi="Arial" w:cs="Arial"/>
          <w:b w:val="0"/>
          <w:i w:val="0"/>
          <w:sz w:val="22"/>
          <w:szCs w:val="22"/>
        </w:rPr>
        <w:t>, 47-56</w:t>
      </w:r>
      <w:r>
        <w:rPr>
          <w:rStyle w:val="inlineHeader"/>
          <w:rFonts w:ascii="Arial" w:hAnsi="Arial" w:cs="Arial"/>
          <w:b w:val="0"/>
          <w:i w:val="0"/>
          <w:sz w:val="22"/>
          <w:szCs w:val="22"/>
        </w:rPr>
        <w:t>, 2018</w:t>
      </w:r>
      <w:r w:rsidR="00E23999">
        <w:rPr>
          <w:rStyle w:val="inlineHeader"/>
          <w:rFonts w:ascii="Arial" w:hAnsi="Arial" w:cs="Arial"/>
          <w:b w:val="0"/>
          <w:i w:val="0"/>
          <w:sz w:val="22"/>
          <w:szCs w:val="22"/>
        </w:rPr>
        <w:t>.</w:t>
      </w:r>
    </w:p>
    <w:p w14:paraId="5B47F72A" w14:textId="6F47AF5F" w:rsidR="0086246B" w:rsidRPr="00A52308" w:rsidRDefault="00A52308" w:rsidP="0086246B">
      <w:pPr>
        <w:pStyle w:val="ListParagraph"/>
        <w:numPr>
          <w:ilvl w:val="0"/>
          <w:numId w:val="28"/>
        </w:numPr>
        <w:shd w:val="clear" w:color="auto" w:fill="FFFFFF"/>
        <w:tabs>
          <w:tab w:val="clear" w:pos="720"/>
        </w:tabs>
        <w:spacing w:after="0" w:line="240" w:lineRule="auto"/>
        <w:ind w:left="426" w:hanging="426"/>
        <w:contextualSpacing w:val="0"/>
        <w:rPr>
          <w:rStyle w:val="inlineHeader"/>
          <w:rFonts w:ascii="Arial" w:eastAsia="Times New Roman" w:hAnsi="Arial" w:cs="Arial"/>
          <w:b w:val="0"/>
          <w:i w:val="0"/>
          <w:iCs w:val="0"/>
          <w:color w:val="1A1A1A"/>
          <w:sz w:val="22"/>
          <w:szCs w:val="22"/>
          <w:lang w:eastAsia="en-GB"/>
        </w:rPr>
      </w:pPr>
      <w:r w:rsidRPr="00A52308">
        <w:rPr>
          <w:rFonts w:ascii="Arial" w:hAnsi="Arial" w:cs="Arial"/>
        </w:rPr>
        <w:t xml:space="preserve">W </w:t>
      </w:r>
      <w:proofErr w:type="spellStart"/>
      <w:r w:rsidRPr="00A52308">
        <w:rPr>
          <w:rFonts w:ascii="Arial" w:hAnsi="Arial" w:cs="Arial"/>
        </w:rPr>
        <w:t>Lerdprom</w:t>
      </w:r>
      <w:proofErr w:type="spellEnd"/>
      <w:r w:rsidRPr="00A52308">
        <w:rPr>
          <w:rFonts w:ascii="Arial" w:hAnsi="Arial" w:cs="Arial"/>
        </w:rPr>
        <w:t xml:space="preserve">, </w:t>
      </w:r>
      <w:r>
        <w:rPr>
          <w:rFonts w:ascii="Arial" w:hAnsi="Arial" w:cs="Arial"/>
        </w:rPr>
        <w:t xml:space="preserve">A </w:t>
      </w:r>
      <w:r w:rsidRPr="00A52308">
        <w:rPr>
          <w:rFonts w:ascii="Arial" w:hAnsi="Arial" w:cs="Arial"/>
        </w:rPr>
        <w:t xml:space="preserve">Bhowmik, </w:t>
      </w:r>
      <w:r>
        <w:rPr>
          <w:rFonts w:ascii="Arial" w:hAnsi="Arial" w:cs="Arial"/>
        </w:rPr>
        <w:t xml:space="preserve">S </w:t>
      </w:r>
      <w:r w:rsidRPr="00A52308">
        <w:rPr>
          <w:rFonts w:ascii="Arial" w:hAnsi="Arial" w:cs="Arial"/>
        </w:rPr>
        <w:t xml:space="preserve">Grasso, </w:t>
      </w:r>
      <w:r>
        <w:rPr>
          <w:rFonts w:ascii="Arial" w:hAnsi="Arial" w:cs="Arial"/>
        </w:rPr>
        <w:t xml:space="preserve">E </w:t>
      </w:r>
      <w:r w:rsidRPr="00A52308">
        <w:rPr>
          <w:rFonts w:ascii="Arial" w:hAnsi="Arial" w:cs="Arial"/>
        </w:rPr>
        <w:t>Zapata-</w:t>
      </w:r>
      <w:proofErr w:type="spellStart"/>
      <w:r w:rsidRPr="00A52308">
        <w:rPr>
          <w:rFonts w:ascii="Arial" w:hAnsi="Arial" w:cs="Arial"/>
        </w:rPr>
        <w:t>Solvas</w:t>
      </w:r>
      <w:proofErr w:type="spellEnd"/>
      <w:r w:rsidRPr="00A52308">
        <w:rPr>
          <w:rFonts w:ascii="Arial" w:hAnsi="Arial" w:cs="Arial"/>
        </w:rPr>
        <w:t xml:space="preserve">, </w:t>
      </w:r>
      <w:r>
        <w:rPr>
          <w:rFonts w:ascii="Arial" w:hAnsi="Arial" w:cs="Arial"/>
        </w:rPr>
        <w:t xml:space="preserve">DD </w:t>
      </w:r>
      <w:proofErr w:type="spellStart"/>
      <w:r w:rsidRPr="00A52308">
        <w:rPr>
          <w:rFonts w:ascii="Arial" w:hAnsi="Arial" w:cs="Arial"/>
        </w:rPr>
        <w:t>Jayaseelan</w:t>
      </w:r>
      <w:proofErr w:type="spellEnd"/>
      <w:r w:rsidRPr="00A52308">
        <w:rPr>
          <w:rFonts w:ascii="Arial" w:hAnsi="Arial" w:cs="Arial"/>
        </w:rPr>
        <w:t xml:space="preserve">, </w:t>
      </w:r>
      <w:r>
        <w:rPr>
          <w:rFonts w:ascii="Arial" w:hAnsi="Arial" w:cs="Arial"/>
        </w:rPr>
        <w:t xml:space="preserve">MJ </w:t>
      </w:r>
      <w:r w:rsidRPr="00A52308">
        <w:rPr>
          <w:rFonts w:ascii="Arial" w:hAnsi="Arial" w:cs="Arial"/>
        </w:rPr>
        <w:t xml:space="preserve">Reece, </w:t>
      </w:r>
      <w:r>
        <w:rPr>
          <w:rFonts w:ascii="Arial" w:hAnsi="Arial" w:cs="Arial"/>
        </w:rPr>
        <w:t xml:space="preserve">WE </w:t>
      </w:r>
      <w:r w:rsidRPr="00A52308">
        <w:rPr>
          <w:rFonts w:ascii="Arial" w:hAnsi="Arial" w:cs="Arial"/>
        </w:rPr>
        <w:t>Lee</w:t>
      </w:r>
      <w:r>
        <w:rPr>
          <w:rFonts w:ascii="Arial" w:hAnsi="Arial" w:cs="Arial"/>
        </w:rPr>
        <w:t xml:space="preserve">, </w:t>
      </w:r>
      <w:r w:rsidRPr="00A52308">
        <w:rPr>
          <w:rStyle w:val="inlineHeader"/>
          <w:rFonts w:ascii="Arial" w:hAnsi="Arial" w:cs="Arial"/>
          <w:i w:val="0"/>
          <w:sz w:val="22"/>
          <w:szCs w:val="22"/>
        </w:rPr>
        <w:t>Impact of spark plasma sintering (SPS) on mullite formation in porcelains</w:t>
      </w:r>
      <w:r>
        <w:rPr>
          <w:rStyle w:val="inlineHeader"/>
          <w:rFonts w:ascii="Arial" w:hAnsi="Arial" w:cs="Arial"/>
          <w:b w:val="0"/>
          <w:i w:val="0"/>
          <w:sz w:val="22"/>
          <w:szCs w:val="22"/>
        </w:rPr>
        <w:t xml:space="preserve">, </w:t>
      </w:r>
      <w:r w:rsidRPr="00A52308">
        <w:rPr>
          <w:rStyle w:val="inlineHeader"/>
          <w:rFonts w:ascii="Arial" w:hAnsi="Arial" w:cs="Arial"/>
          <w:b w:val="0"/>
          <w:sz w:val="22"/>
          <w:szCs w:val="22"/>
        </w:rPr>
        <w:t>J. Am. Ceram. Soc.</w:t>
      </w:r>
      <w:r>
        <w:rPr>
          <w:rStyle w:val="inlineHeader"/>
          <w:rFonts w:ascii="Arial" w:hAnsi="Arial" w:cs="Arial"/>
          <w:b w:val="0"/>
          <w:i w:val="0"/>
          <w:sz w:val="22"/>
          <w:szCs w:val="22"/>
        </w:rPr>
        <w:t>, 101 (2) 525-535, 2018</w:t>
      </w:r>
      <w:r w:rsidR="00E23999">
        <w:rPr>
          <w:rStyle w:val="inlineHeader"/>
          <w:rFonts w:ascii="Arial" w:hAnsi="Arial" w:cs="Arial"/>
          <w:b w:val="0"/>
          <w:i w:val="0"/>
          <w:sz w:val="22"/>
          <w:szCs w:val="22"/>
        </w:rPr>
        <w:t>.</w:t>
      </w:r>
    </w:p>
    <w:p w14:paraId="4591F03A" w14:textId="407304FC" w:rsidR="00A52308" w:rsidRPr="00A52308" w:rsidRDefault="00A52308" w:rsidP="0086246B">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Pr>
          <w:rFonts w:ascii="Arial" w:eastAsia="Times New Roman" w:hAnsi="Arial" w:cs="Arial"/>
          <w:color w:val="1A1A1A"/>
          <w:lang w:eastAsia="en-GB"/>
        </w:rPr>
        <w:t xml:space="preserve">A </w:t>
      </w:r>
      <w:proofErr w:type="spellStart"/>
      <w:r>
        <w:rPr>
          <w:rFonts w:ascii="Arial" w:eastAsia="Times New Roman" w:hAnsi="Arial" w:cs="Arial"/>
          <w:color w:val="1A1A1A"/>
          <w:lang w:eastAsia="en-GB"/>
        </w:rPr>
        <w:t>D’Angio</w:t>
      </w:r>
      <w:proofErr w:type="spellEnd"/>
      <w:r>
        <w:rPr>
          <w:rFonts w:ascii="Arial" w:eastAsia="Times New Roman" w:hAnsi="Arial" w:cs="Arial"/>
          <w:color w:val="1A1A1A"/>
          <w:lang w:eastAsia="en-GB"/>
        </w:rPr>
        <w:t xml:space="preserve">, J </w:t>
      </w:r>
      <w:r w:rsidRPr="00A52308">
        <w:rPr>
          <w:rFonts w:ascii="Arial" w:hAnsi="Arial" w:cs="Arial"/>
        </w:rPr>
        <w:t xml:space="preserve">Zou, </w:t>
      </w:r>
      <w:r>
        <w:rPr>
          <w:rFonts w:ascii="Arial" w:hAnsi="Arial" w:cs="Arial"/>
        </w:rPr>
        <w:t xml:space="preserve">JGP </w:t>
      </w:r>
      <w:r w:rsidRPr="00A52308">
        <w:rPr>
          <w:rFonts w:ascii="Arial" w:hAnsi="Arial" w:cs="Arial"/>
        </w:rPr>
        <w:t xml:space="preserve">Binner, </w:t>
      </w:r>
      <w:r>
        <w:rPr>
          <w:rFonts w:ascii="Arial" w:hAnsi="Arial" w:cs="Arial"/>
        </w:rPr>
        <w:t xml:space="preserve">HB </w:t>
      </w:r>
      <w:r w:rsidRPr="00A52308">
        <w:rPr>
          <w:rFonts w:ascii="Arial" w:hAnsi="Arial" w:cs="Arial"/>
        </w:rPr>
        <w:t xml:space="preserve">Ma, </w:t>
      </w:r>
      <w:r>
        <w:rPr>
          <w:rFonts w:ascii="Arial" w:hAnsi="Arial" w:cs="Arial"/>
        </w:rPr>
        <w:t xml:space="preserve">GE </w:t>
      </w:r>
      <w:proofErr w:type="spellStart"/>
      <w:r w:rsidRPr="00A52308">
        <w:rPr>
          <w:rFonts w:ascii="Arial" w:hAnsi="Arial" w:cs="Arial"/>
        </w:rPr>
        <w:t>Hilmas</w:t>
      </w:r>
      <w:proofErr w:type="spellEnd"/>
      <w:r w:rsidRPr="00A52308">
        <w:rPr>
          <w:rFonts w:ascii="Arial" w:hAnsi="Arial" w:cs="Arial"/>
        </w:rPr>
        <w:t xml:space="preserve">, </w:t>
      </w:r>
      <w:r>
        <w:rPr>
          <w:rFonts w:ascii="Arial" w:hAnsi="Arial" w:cs="Arial"/>
        </w:rPr>
        <w:t xml:space="preserve">WG </w:t>
      </w:r>
      <w:proofErr w:type="spellStart"/>
      <w:r>
        <w:rPr>
          <w:rFonts w:ascii="Arial" w:hAnsi="Arial" w:cs="Arial"/>
        </w:rPr>
        <w:t>Fahrenholtz</w:t>
      </w:r>
      <w:proofErr w:type="spellEnd"/>
      <w:r>
        <w:rPr>
          <w:rFonts w:ascii="Arial" w:hAnsi="Arial" w:cs="Arial"/>
        </w:rPr>
        <w:t xml:space="preserve">, </w:t>
      </w:r>
      <w:r w:rsidRPr="00A52308">
        <w:rPr>
          <w:rStyle w:val="inlineHeader"/>
          <w:rFonts w:ascii="Arial" w:hAnsi="Arial" w:cs="Arial"/>
          <w:i w:val="0"/>
          <w:sz w:val="22"/>
          <w:szCs w:val="22"/>
        </w:rPr>
        <w:t>Mechanical properties and grain orientation evolution of zirconium diboride-zirconium carbide ceramics</w:t>
      </w:r>
      <w:r>
        <w:rPr>
          <w:rStyle w:val="inlineHeader"/>
          <w:rFonts w:ascii="Arial" w:hAnsi="Arial" w:cs="Arial"/>
          <w:b w:val="0"/>
          <w:i w:val="0"/>
          <w:sz w:val="22"/>
          <w:szCs w:val="22"/>
        </w:rPr>
        <w:t xml:space="preserve">, </w:t>
      </w:r>
      <w:r w:rsidRPr="00A52308">
        <w:rPr>
          <w:rFonts w:ascii="Arial" w:hAnsi="Arial" w:cs="Arial"/>
          <w:i/>
          <w:iCs/>
        </w:rPr>
        <w:t>J. Eur. Ceram. Soc.</w:t>
      </w:r>
      <w:r>
        <w:rPr>
          <w:rFonts w:ascii="Arial" w:hAnsi="Arial" w:cs="Arial"/>
          <w:iCs/>
        </w:rPr>
        <w:t>,</w:t>
      </w:r>
      <w:r w:rsidRPr="00A52308">
        <w:rPr>
          <w:rFonts w:ascii="Arial" w:hAnsi="Arial" w:cs="Arial"/>
          <w:iCs/>
        </w:rPr>
        <w:t xml:space="preserve"> 38</w:t>
      </w:r>
      <w:r>
        <w:rPr>
          <w:rFonts w:ascii="Arial" w:hAnsi="Arial" w:cs="Arial"/>
          <w:iCs/>
        </w:rPr>
        <w:t>,</w:t>
      </w:r>
      <w:r w:rsidRPr="00A52308">
        <w:rPr>
          <w:rFonts w:ascii="Arial" w:hAnsi="Arial" w:cs="Arial"/>
          <w:iCs/>
        </w:rPr>
        <w:t xml:space="preserve"> 391-402</w:t>
      </w:r>
      <w:r>
        <w:rPr>
          <w:rFonts w:ascii="Arial" w:hAnsi="Arial" w:cs="Arial"/>
          <w:iCs/>
        </w:rPr>
        <w:t>,</w:t>
      </w:r>
      <w:r w:rsidRPr="00A52308">
        <w:rPr>
          <w:rFonts w:ascii="Arial" w:hAnsi="Arial" w:cs="Arial"/>
          <w:iCs/>
        </w:rPr>
        <w:t xml:space="preserve"> 2018</w:t>
      </w:r>
      <w:r w:rsidR="00E23999">
        <w:rPr>
          <w:rFonts w:ascii="Arial" w:hAnsi="Arial" w:cs="Arial"/>
          <w:iCs/>
        </w:rPr>
        <w:t>.</w:t>
      </w:r>
    </w:p>
    <w:p w14:paraId="0D7C599F" w14:textId="1AF16D29" w:rsidR="00A52308" w:rsidRDefault="00A52308" w:rsidP="00A52308">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Pr>
          <w:rFonts w:ascii="Arial" w:eastAsia="Times New Roman" w:hAnsi="Arial" w:cs="Arial"/>
          <w:color w:val="1A1A1A"/>
          <w:lang w:eastAsia="en-GB"/>
        </w:rPr>
        <w:t>J Zou,</w:t>
      </w:r>
      <w:r w:rsidRPr="00A52308">
        <w:rPr>
          <w:rFonts w:ascii="Arial" w:eastAsia="Times New Roman" w:hAnsi="Arial" w:cs="Arial"/>
          <w:color w:val="1A1A1A"/>
          <w:lang w:eastAsia="en-GB"/>
        </w:rPr>
        <w:t xml:space="preserve"> </w:t>
      </w:r>
      <w:r>
        <w:rPr>
          <w:rFonts w:ascii="Arial" w:eastAsia="Times New Roman" w:hAnsi="Arial" w:cs="Arial"/>
          <w:color w:val="1A1A1A"/>
          <w:lang w:eastAsia="en-GB"/>
        </w:rPr>
        <w:t xml:space="preserve">S </w:t>
      </w:r>
      <w:r w:rsidRPr="00A52308">
        <w:rPr>
          <w:rFonts w:ascii="Arial" w:eastAsia="Times New Roman" w:hAnsi="Arial" w:cs="Arial"/>
          <w:color w:val="1A1A1A"/>
          <w:lang w:eastAsia="en-GB"/>
        </w:rPr>
        <w:t xml:space="preserve">Grasso, </w:t>
      </w:r>
      <w:r>
        <w:rPr>
          <w:rFonts w:ascii="Arial" w:eastAsia="Times New Roman" w:hAnsi="Arial" w:cs="Arial"/>
          <w:color w:val="1A1A1A"/>
          <w:lang w:eastAsia="en-GB"/>
        </w:rPr>
        <w:t xml:space="preserve">L-F </w:t>
      </w:r>
      <w:r w:rsidRPr="00A52308">
        <w:rPr>
          <w:rFonts w:ascii="Arial" w:eastAsia="Times New Roman" w:hAnsi="Arial" w:cs="Arial"/>
          <w:color w:val="1A1A1A"/>
          <w:lang w:eastAsia="en-GB"/>
        </w:rPr>
        <w:t xml:space="preserve">Liu, </w:t>
      </w:r>
      <w:r>
        <w:rPr>
          <w:rFonts w:ascii="Arial" w:eastAsia="Times New Roman" w:hAnsi="Arial" w:cs="Arial"/>
          <w:color w:val="1A1A1A"/>
          <w:lang w:eastAsia="en-GB"/>
        </w:rPr>
        <w:t xml:space="preserve">H-B </w:t>
      </w:r>
      <w:r w:rsidRPr="00A52308">
        <w:rPr>
          <w:rFonts w:ascii="Arial" w:eastAsia="Times New Roman" w:hAnsi="Arial" w:cs="Arial"/>
          <w:color w:val="1A1A1A"/>
          <w:lang w:eastAsia="en-GB"/>
        </w:rPr>
        <w:t xml:space="preserve">Ma, </w:t>
      </w:r>
      <w:r>
        <w:rPr>
          <w:rFonts w:ascii="Arial" w:eastAsia="Times New Roman" w:hAnsi="Arial" w:cs="Arial"/>
          <w:color w:val="1A1A1A"/>
          <w:lang w:eastAsia="en-GB"/>
        </w:rPr>
        <w:t xml:space="preserve">MJ </w:t>
      </w:r>
      <w:r w:rsidRPr="00A52308">
        <w:rPr>
          <w:rFonts w:ascii="Arial" w:eastAsia="Times New Roman" w:hAnsi="Arial" w:cs="Arial"/>
          <w:color w:val="1A1A1A"/>
          <w:lang w:eastAsia="en-GB"/>
        </w:rPr>
        <w:t>Reece</w:t>
      </w:r>
      <w:r>
        <w:rPr>
          <w:rFonts w:ascii="Arial" w:eastAsia="Times New Roman" w:hAnsi="Arial" w:cs="Arial"/>
          <w:color w:val="1A1A1A"/>
          <w:lang w:eastAsia="en-GB"/>
        </w:rPr>
        <w:t>,</w:t>
      </w:r>
      <w:r w:rsidRPr="00A52308">
        <w:rPr>
          <w:rFonts w:ascii="Arial" w:eastAsia="Times New Roman" w:hAnsi="Arial" w:cs="Arial"/>
          <w:color w:val="1A1A1A"/>
          <w:lang w:eastAsia="en-GB"/>
        </w:rPr>
        <w:t xml:space="preserve"> </w:t>
      </w:r>
      <w:r>
        <w:rPr>
          <w:rFonts w:ascii="Arial" w:eastAsia="Times New Roman" w:hAnsi="Arial" w:cs="Arial"/>
          <w:color w:val="1A1A1A"/>
          <w:lang w:eastAsia="en-GB"/>
        </w:rPr>
        <w:t xml:space="preserve">JGP </w:t>
      </w:r>
      <w:r w:rsidRPr="00A52308">
        <w:rPr>
          <w:rFonts w:ascii="Arial" w:eastAsia="Times New Roman" w:hAnsi="Arial" w:cs="Arial"/>
          <w:color w:val="1A1A1A"/>
          <w:lang w:eastAsia="en-GB"/>
        </w:rPr>
        <w:t>Binner</w:t>
      </w:r>
      <w:r>
        <w:rPr>
          <w:rFonts w:ascii="Arial" w:eastAsia="Times New Roman" w:hAnsi="Arial" w:cs="Arial"/>
          <w:color w:val="1A1A1A"/>
          <w:lang w:eastAsia="en-GB"/>
        </w:rPr>
        <w:t>,</w:t>
      </w:r>
      <w:r w:rsidRPr="00A52308">
        <w:rPr>
          <w:rFonts w:ascii="Arial" w:eastAsia="Times New Roman" w:hAnsi="Arial" w:cs="Arial"/>
          <w:color w:val="1A1A1A"/>
          <w:lang w:eastAsia="en-GB"/>
        </w:rPr>
        <w:t xml:space="preserve"> </w:t>
      </w:r>
      <w:r w:rsidRPr="00A52308">
        <w:rPr>
          <w:rFonts w:ascii="Arial" w:eastAsia="Times New Roman" w:hAnsi="Arial" w:cs="Arial"/>
          <w:b/>
          <w:color w:val="1A1A1A"/>
          <w:lang w:eastAsia="en-GB"/>
        </w:rPr>
        <w:t>Flash spark plasma sintering of HfB</w:t>
      </w:r>
      <w:r w:rsidRPr="005A0E16">
        <w:rPr>
          <w:rFonts w:ascii="Arial" w:eastAsia="Times New Roman" w:hAnsi="Arial" w:cs="Arial"/>
          <w:b/>
          <w:color w:val="1A1A1A"/>
          <w:vertAlign w:val="subscript"/>
          <w:lang w:eastAsia="en-GB"/>
        </w:rPr>
        <w:t>2</w:t>
      </w:r>
      <w:r>
        <w:rPr>
          <w:rFonts w:ascii="Arial" w:eastAsia="Times New Roman" w:hAnsi="Arial" w:cs="Arial"/>
          <w:b/>
          <w:color w:val="1A1A1A"/>
          <w:lang w:eastAsia="en-GB"/>
        </w:rPr>
        <w:t xml:space="preserve"> ceramics without pre-sintering</w:t>
      </w:r>
      <w:r w:rsidRPr="00A52308">
        <w:rPr>
          <w:rFonts w:ascii="Arial" w:eastAsia="Times New Roman" w:hAnsi="Arial" w:cs="Arial"/>
          <w:color w:val="1A1A1A"/>
          <w:lang w:eastAsia="en-GB"/>
        </w:rPr>
        <w:t xml:space="preserve">, </w:t>
      </w:r>
      <w:proofErr w:type="spellStart"/>
      <w:r w:rsidRPr="00A52308">
        <w:rPr>
          <w:rFonts w:ascii="Arial" w:eastAsia="Times New Roman" w:hAnsi="Arial" w:cs="Arial"/>
          <w:i/>
          <w:color w:val="1A1A1A"/>
          <w:lang w:eastAsia="en-GB"/>
        </w:rPr>
        <w:t>Scripta</w:t>
      </w:r>
      <w:proofErr w:type="spellEnd"/>
      <w:r w:rsidRPr="00A52308">
        <w:rPr>
          <w:rFonts w:ascii="Arial" w:eastAsia="Times New Roman" w:hAnsi="Arial" w:cs="Arial"/>
          <w:i/>
          <w:color w:val="1A1A1A"/>
          <w:lang w:eastAsia="en-GB"/>
        </w:rPr>
        <w:t xml:space="preserve"> </w:t>
      </w:r>
      <w:proofErr w:type="spellStart"/>
      <w:r w:rsidRPr="00A52308">
        <w:rPr>
          <w:rFonts w:ascii="Arial" w:eastAsia="Times New Roman" w:hAnsi="Arial" w:cs="Arial"/>
          <w:i/>
          <w:color w:val="1A1A1A"/>
          <w:lang w:eastAsia="en-GB"/>
        </w:rPr>
        <w:t>Materialia</w:t>
      </w:r>
      <w:proofErr w:type="spellEnd"/>
      <w:r w:rsidRPr="00A52308">
        <w:rPr>
          <w:rFonts w:ascii="Arial" w:eastAsia="Times New Roman" w:hAnsi="Arial" w:cs="Arial"/>
          <w:color w:val="1A1A1A"/>
          <w:lang w:eastAsia="en-GB"/>
        </w:rPr>
        <w:t xml:space="preserve"> 156</w:t>
      </w:r>
      <w:r>
        <w:rPr>
          <w:rFonts w:ascii="Arial" w:eastAsia="Times New Roman" w:hAnsi="Arial" w:cs="Arial"/>
          <w:color w:val="1A1A1A"/>
          <w:lang w:eastAsia="en-GB"/>
        </w:rPr>
        <w:t>,</w:t>
      </w:r>
      <w:r w:rsidRPr="00A52308">
        <w:rPr>
          <w:rFonts w:ascii="Arial" w:eastAsia="Times New Roman" w:hAnsi="Arial" w:cs="Arial"/>
          <w:color w:val="1A1A1A"/>
          <w:lang w:eastAsia="en-GB"/>
        </w:rPr>
        <w:t xml:space="preserve"> 115–119</w:t>
      </w:r>
      <w:r>
        <w:rPr>
          <w:rFonts w:ascii="Arial" w:eastAsia="Times New Roman" w:hAnsi="Arial" w:cs="Arial"/>
          <w:color w:val="1A1A1A"/>
          <w:lang w:eastAsia="en-GB"/>
        </w:rPr>
        <w:t>,</w:t>
      </w:r>
      <w:r w:rsidRPr="00A52308">
        <w:rPr>
          <w:rFonts w:ascii="Arial" w:eastAsia="Times New Roman" w:hAnsi="Arial" w:cs="Arial"/>
          <w:color w:val="1A1A1A"/>
          <w:lang w:eastAsia="en-GB"/>
        </w:rPr>
        <w:t xml:space="preserve"> </w:t>
      </w:r>
      <w:r>
        <w:rPr>
          <w:rFonts w:ascii="Arial" w:eastAsia="Times New Roman" w:hAnsi="Arial" w:cs="Arial"/>
          <w:color w:val="1A1A1A"/>
          <w:lang w:eastAsia="en-GB"/>
        </w:rPr>
        <w:t>2018</w:t>
      </w:r>
      <w:r w:rsidR="00E23999">
        <w:rPr>
          <w:rFonts w:ascii="Arial" w:eastAsia="Times New Roman" w:hAnsi="Arial" w:cs="Arial"/>
          <w:color w:val="1A1A1A"/>
          <w:lang w:eastAsia="en-GB"/>
        </w:rPr>
        <w:t>.</w:t>
      </w:r>
    </w:p>
    <w:p w14:paraId="3AF585C0" w14:textId="7C197059" w:rsidR="00050E90" w:rsidRPr="00A52308" w:rsidRDefault="00050E90" w:rsidP="00A52308">
      <w:pPr>
        <w:pStyle w:val="ListParagraph"/>
        <w:numPr>
          <w:ilvl w:val="0"/>
          <w:numId w:val="28"/>
        </w:numPr>
        <w:shd w:val="clear" w:color="auto" w:fill="FFFFFF"/>
        <w:tabs>
          <w:tab w:val="clear" w:pos="720"/>
        </w:tabs>
        <w:spacing w:after="0" w:line="240" w:lineRule="auto"/>
        <w:ind w:left="426" w:hanging="426"/>
        <w:contextualSpacing w:val="0"/>
        <w:rPr>
          <w:rFonts w:ascii="Arial" w:eastAsia="Times New Roman" w:hAnsi="Arial" w:cs="Arial"/>
          <w:color w:val="1A1A1A"/>
          <w:lang w:eastAsia="en-GB"/>
        </w:rPr>
      </w:pPr>
      <w:r w:rsidRPr="00C7490A">
        <w:rPr>
          <w:rFonts w:ascii="Arial" w:hAnsi="Arial" w:cs="Arial"/>
        </w:rPr>
        <w:t xml:space="preserve">SA Humphry-Baker, R Harrison, G Greaves, A Knowles, GDW Smith, SE Donnelly and WE Lee, </w:t>
      </w:r>
      <w:r w:rsidRPr="00050E90">
        <w:rPr>
          <w:rFonts w:ascii="Arial" w:hAnsi="Arial" w:cs="Arial"/>
          <w:b/>
        </w:rPr>
        <w:t>A Candidate Fusion Engineering Material, WC-</w:t>
      </w:r>
      <w:proofErr w:type="spellStart"/>
      <w:r w:rsidRPr="00050E90">
        <w:rPr>
          <w:rFonts w:ascii="Arial" w:hAnsi="Arial" w:cs="Arial"/>
          <w:b/>
        </w:rPr>
        <w:t>FeCr</w:t>
      </w:r>
      <w:proofErr w:type="spellEnd"/>
      <w:r w:rsidRPr="00C7490A">
        <w:rPr>
          <w:rFonts w:ascii="Arial" w:hAnsi="Arial" w:cs="Arial"/>
        </w:rPr>
        <w:t xml:space="preserve">, </w:t>
      </w:r>
      <w:proofErr w:type="spellStart"/>
      <w:r w:rsidRPr="00C7490A">
        <w:rPr>
          <w:rFonts w:ascii="Arial" w:hAnsi="Arial" w:cs="Arial"/>
        </w:rPr>
        <w:t>Scripta</w:t>
      </w:r>
      <w:proofErr w:type="spellEnd"/>
      <w:r w:rsidRPr="00C7490A">
        <w:rPr>
          <w:rFonts w:ascii="Arial" w:hAnsi="Arial" w:cs="Arial"/>
        </w:rPr>
        <w:t xml:space="preserve"> Mat. </w:t>
      </w:r>
      <w:r w:rsidRPr="00050E90">
        <w:rPr>
          <w:rFonts w:ascii="Arial" w:hAnsi="Arial" w:cs="Arial"/>
        </w:rPr>
        <w:t>155</w:t>
      </w:r>
      <w:r w:rsidRPr="00C7490A">
        <w:rPr>
          <w:rFonts w:ascii="Arial" w:hAnsi="Arial" w:cs="Arial"/>
        </w:rPr>
        <w:t xml:space="preserve"> 129-33 (2018).</w:t>
      </w:r>
    </w:p>
    <w:p w14:paraId="5B2E4928" w14:textId="77777777" w:rsidR="00DA29D2" w:rsidRPr="00BE298C" w:rsidRDefault="00DA29D2" w:rsidP="00BE298C">
      <w:pPr>
        <w:pStyle w:val="leftStyle"/>
        <w:spacing w:after="0" w:line="240" w:lineRule="auto"/>
        <w:rPr>
          <w:rStyle w:val="inlineHeader"/>
          <w:rFonts w:ascii="Arial" w:hAnsi="Arial" w:cs="Arial"/>
          <w:sz w:val="22"/>
          <w:szCs w:val="22"/>
          <w:highlight w:val="magenta"/>
        </w:rPr>
      </w:pPr>
    </w:p>
    <w:p w14:paraId="27A53AAE" w14:textId="52768678" w:rsidR="0012704E" w:rsidRPr="006D32BD" w:rsidRDefault="0012704E" w:rsidP="00560C09">
      <w:pPr>
        <w:spacing w:after="0" w:line="240" w:lineRule="auto"/>
        <w:rPr>
          <w:rFonts w:ascii="Arial" w:hAnsi="Arial" w:cs="Arial"/>
        </w:rPr>
      </w:pPr>
      <w:r w:rsidRPr="006D32BD">
        <w:rPr>
          <w:rFonts w:ascii="Arial" w:hAnsi="Arial" w:cs="Arial"/>
          <w:b/>
          <w:u w:val="single"/>
        </w:rPr>
        <w:t>Patents</w:t>
      </w:r>
    </w:p>
    <w:p w14:paraId="7D6E48F8" w14:textId="77777777" w:rsidR="0012704E" w:rsidRPr="006D32BD" w:rsidRDefault="0012704E" w:rsidP="00560C09">
      <w:pPr>
        <w:spacing w:after="0" w:line="240" w:lineRule="auto"/>
        <w:rPr>
          <w:rFonts w:ascii="Arial" w:hAnsi="Arial" w:cs="Arial"/>
        </w:rPr>
      </w:pPr>
    </w:p>
    <w:p w14:paraId="0AF25D9D" w14:textId="0F8E24C7" w:rsidR="0012704E" w:rsidRDefault="00C22981" w:rsidP="006538E7">
      <w:pPr>
        <w:pStyle w:val="ListParagraph"/>
        <w:numPr>
          <w:ilvl w:val="0"/>
          <w:numId w:val="16"/>
        </w:numPr>
        <w:tabs>
          <w:tab w:val="left" w:pos="426"/>
        </w:tabs>
        <w:spacing w:after="0" w:line="240" w:lineRule="auto"/>
        <w:ind w:left="426" w:hanging="426"/>
        <w:rPr>
          <w:rFonts w:ascii="Arial" w:hAnsi="Arial" w:cs="Arial"/>
        </w:rPr>
      </w:pPr>
      <w:r>
        <w:rPr>
          <w:rFonts w:ascii="Arial" w:hAnsi="Arial" w:cs="Arial"/>
        </w:rPr>
        <w:t>S Grasso</w:t>
      </w:r>
      <w:r w:rsidR="0012704E" w:rsidRPr="0012704E">
        <w:rPr>
          <w:rFonts w:ascii="Arial" w:hAnsi="Arial" w:cs="Arial"/>
        </w:rPr>
        <w:t xml:space="preserve">, </w:t>
      </w:r>
      <w:r>
        <w:rPr>
          <w:rFonts w:ascii="Arial" w:hAnsi="Arial" w:cs="Arial"/>
        </w:rPr>
        <w:t>T Saunders</w:t>
      </w:r>
      <w:r w:rsidR="0012704E" w:rsidRPr="0012704E">
        <w:rPr>
          <w:rFonts w:ascii="Arial" w:hAnsi="Arial" w:cs="Arial"/>
        </w:rPr>
        <w:t xml:space="preserve">, </w:t>
      </w:r>
      <w:r>
        <w:rPr>
          <w:rFonts w:ascii="Arial" w:hAnsi="Arial" w:cs="Arial"/>
        </w:rPr>
        <w:t xml:space="preserve">B </w:t>
      </w:r>
      <w:r w:rsidR="0012704E" w:rsidRPr="0012704E">
        <w:rPr>
          <w:rFonts w:ascii="Arial" w:hAnsi="Arial" w:cs="Arial"/>
        </w:rPr>
        <w:t xml:space="preserve">Milsom, </w:t>
      </w:r>
      <w:r>
        <w:rPr>
          <w:rFonts w:ascii="Arial" w:hAnsi="Arial" w:cs="Arial"/>
        </w:rPr>
        <w:t xml:space="preserve">MJ </w:t>
      </w:r>
      <w:r w:rsidR="0012704E" w:rsidRPr="0012704E">
        <w:rPr>
          <w:rFonts w:ascii="Arial" w:hAnsi="Arial" w:cs="Arial"/>
        </w:rPr>
        <w:t>Reece, Flash Spark Plasma Sintering of Silicon Carbide</w:t>
      </w:r>
      <w:r w:rsidR="0093349C">
        <w:rPr>
          <w:rFonts w:ascii="Arial" w:hAnsi="Arial" w:cs="Arial"/>
        </w:rPr>
        <w:t>,</w:t>
      </w:r>
      <w:r w:rsidR="0012704E" w:rsidRPr="0012704E">
        <w:rPr>
          <w:rFonts w:ascii="Arial" w:hAnsi="Arial" w:cs="Arial"/>
        </w:rPr>
        <w:t xml:space="preserve"> UK patent application IPO 1507740.7.</w:t>
      </w:r>
    </w:p>
    <w:p w14:paraId="12179C49" w14:textId="5D0AD033" w:rsidR="00915FF6" w:rsidRDefault="00915FF6" w:rsidP="00915FF6">
      <w:pPr>
        <w:tabs>
          <w:tab w:val="left" w:pos="426"/>
        </w:tabs>
        <w:spacing w:after="0" w:line="240" w:lineRule="auto"/>
        <w:rPr>
          <w:rFonts w:ascii="Arial" w:hAnsi="Arial" w:cs="Arial"/>
        </w:rPr>
      </w:pPr>
    </w:p>
    <w:p w14:paraId="027B0512" w14:textId="744806AD" w:rsidR="00254086" w:rsidRDefault="003C136D" w:rsidP="007951D8">
      <w:pPr>
        <w:tabs>
          <w:tab w:val="left" w:pos="284"/>
        </w:tabs>
        <w:spacing w:after="0" w:line="240" w:lineRule="auto"/>
        <w:rPr>
          <w:rFonts w:ascii="Arial" w:hAnsi="Arial" w:cs="Arial"/>
        </w:rPr>
      </w:pPr>
      <w:r>
        <w:rPr>
          <w:rFonts w:ascii="Arial" w:hAnsi="Arial" w:cs="Arial"/>
          <w:b/>
        </w:rPr>
        <w:br w:type="column"/>
      </w:r>
      <w:r w:rsidR="00254086">
        <w:rPr>
          <w:rFonts w:ascii="Arial" w:hAnsi="Arial" w:cs="Arial"/>
          <w:b/>
        </w:rPr>
        <w:lastRenderedPageBreak/>
        <w:t>Annex 5</w:t>
      </w:r>
    </w:p>
    <w:p w14:paraId="447E410E" w14:textId="77777777" w:rsidR="00254086" w:rsidRDefault="00254086" w:rsidP="00560C09">
      <w:pPr>
        <w:spacing w:after="0" w:line="240" w:lineRule="auto"/>
        <w:rPr>
          <w:rFonts w:ascii="Arial" w:hAnsi="Arial" w:cs="Arial"/>
        </w:rPr>
      </w:pPr>
    </w:p>
    <w:p w14:paraId="3A9294CC" w14:textId="4B826178" w:rsidR="00430DC7" w:rsidRPr="003B045F" w:rsidRDefault="00430DC7" w:rsidP="00430DC7">
      <w:pPr>
        <w:spacing w:after="0" w:line="240" w:lineRule="auto"/>
        <w:rPr>
          <w:rFonts w:ascii="Arial" w:hAnsi="Arial" w:cs="Arial"/>
          <w:bCs/>
        </w:rPr>
      </w:pPr>
      <w:proofErr w:type="spellStart"/>
      <w:r w:rsidRPr="007951D8">
        <w:rPr>
          <w:rFonts w:ascii="Arial" w:hAnsi="Arial" w:cs="Arial"/>
          <w:b/>
          <w:bCs/>
          <w:u w:val="single"/>
        </w:rPr>
        <w:t>XMat</w:t>
      </w:r>
      <w:proofErr w:type="spellEnd"/>
      <w:r w:rsidRPr="007951D8">
        <w:rPr>
          <w:rFonts w:ascii="Arial" w:hAnsi="Arial" w:cs="Arial"/>
          <w:b/>
          <w:bCs/>
          <w:u w:val="single"/>
        </w:rPr>
        <w:t xml:space="preserve"> Research Collaborations</w:t>
      </w:r>
      <w:r w:rsidR="003B045F" w:rsidRPr="003B045F">
        <w:rPr>
          <w:rFonts w:ascii="Arial" w:hAnsi="Arial" w:cs="Arial"/>
        </w:rPr>
        <w:t xml:space="preserve"> </w:t>
      </w:r>
    </w:p>
    <w:p w14:paraId="2463375E" w14:textId="77777777" w:rsidR="00430DC7" w:rsidRPr="00430DC7" w:rsidRDefault="00430DC7" w:rsidP="00430DC7">
      <w:pPr>
        <w:spacing w:after="0" w:line="240" w:lineRule="auto"/>
        <w:rPr>
          <w:rFonts w:ascii="Arial" w:hAnsi="Arial" w:cs="Arial"/>
          <w:b/>
          <w:bCs/>
        </w:rPr>
      </w:pPr>
    </w:p>
    <w:tbl>
      <w:tblPr>
        <w:tblW w:w="9639" w:type="dxa"/>
        <w:tblInd w:w="-5" w:type="dxa"/>
        <w:tblLook w:val="04A0" w:firstRow="1" w:lastRow="0" w:firstColumn="1" w:lastColumn="0" w:noHBand="0" w:noVBand="1"/>
      </w:tblPr>
      <w:tblGrid>
        <w:gridCol w:w="2366"/>
        <w:gridCol w:w="4580"/>
        <w:gridCol w:w="1418"/>
        <w:gridCol w:w="1275"/>
      </w:tblGrid>
      <w:tr w:rsidR="00685C92" w:rsidRPr="00430DC7" w14:paraId="0DAC829E" w14:textId="29B83041" w:rsidTr="003C136D">
        <w:trPr>
          <w:trHeight w:val="225"/>
        </w:trPr>
        <w:tc>
          <w:tcPr>
            <w:tcW w:w="23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D4FE226" w14:textId="3E6CEBDB" w:rsidR="00685C92" w:rsidRPr="00430DC7" w:rsidRDefault="00685C92" w:rsidP="00430DC7">
            <w:pPr>
              <w:spacing w:after="0" w:line="240" w:lineRule="auto"/>
              <w:rPr>
                <w:rFonts w:ascii="Arial" w:hAnsi="Arial" w:cs="Arial"/>
                <w:b/>
                <w:bCs/>
              </w:rPr>
            </w:pPr>
            <w:r>
              <w:rPr>
                <w:rFonts w:ascii="Arial" w:hAnsi="Arial" w:cs="Arial"/>
                <w:b/>
                <w:bCs/>
              </w:rPr>
              <w:t>Partner</w:t>
            </w:r>
          </w:p>
        </w:tc>
        <w:tc>
          <w:tcPr>
            <w:tcW w:w="458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CA38CD8" w14:textId="69D552AF" w:rsidR="00685C92" w:rsidRPr="00430DC7" w:rsidRDefault="00685C92" w:rsidP="008346F5">
            <w:pPr>
              <w:spacing w:after="0" w:line="240" w:lineRule="auto"/>
              <w:rPr>
                <w:rFonts w:ascii="Arial" w:hAnsi="Arial" w:cs="Arial"/>
                <w:b/>
                <w:bCs/>
              </w:rPr>
            </w:pPr>
            <w:r w:rsidRPr="00430DC7">
              <w:rPr>
                <w:rFonts w:ascii="Arial" w:hAnsi="Arial" w:cs="Arial"/>
                <w:b/>
                <w:bCs/>
              </w:rPr>
              <w:t>Contribution</w:t>
            </w:r>
          </w:p>
        </w:tc>
        <w:tc>
          <w:tcPr>
            <w:tcW w:w="141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95F076C" w14:textId="3DE39483" w:rsidR="00685C92" w:rsidRPr="00373BC5" w:rsidRDefault="00685C92" w:rsidP="00025B0F">
            <w:pPr>
              <w:spacing w:after="0" w:line="240" w:lineRule="auto"/>
              <w:jc w:val="center"/>
              <w:rPr>
                <w:rFonts w:ascii="Arial" w:hAnsi="Arial" w:cs="Arial"/>
                <w:b/>
                <w:bCs/>
                <w:color w:val="00B050"/>
                <w:sz w:val="18"/>
              </w:rPr>
            </w:pPr>
            <w:r>
              <w:rPr>
                <w:rFonts w:ascii="Arial" w:hAnsi="Arial" w:cs="Arial"/>
                <w:b/>
                <w:bCs/>
              </w:rPr>
              <w:t>Period</w:t>
            </w:r>
          </w:p>
        </w:tc>
        <w:tc>
          <w:tcPr>
            <w:tcW w:w="1275" w:type="dxa"/>
            <w:tcBorders>
              <w:top w:val="single" w:sz="4" w:space="0" w:color="auto"/>
              <w:left w:val="nil"/>
              <w:bottom w:val="single" w:sz="4" w:space="0" w:color="auto"/>
              <w:right w:val="single" w:sz="4" w:space="0" w:color="auto"/>
            </w:tcBorders>
            <w:tcMar>
              <w:left w:w="57" w:type="dxa"/>
              <w:right w:w="57" w:type="dxa"/>
            </w:tcMar>
          </w:tcPr>
          <w:p w14:paraId="1A200847" w14:textId="0DFBAF18" w:rsidR="00685C92" w:rsidRDefault="00685C92" w:rsidP="00025B0F">
            <w:pPr>
              <w:spacing w:after="0" w:line="240" w:lineRule="auto"/>
              <w:jc w:val="center"/>
              <w:rPr>
                <w:rFonts w:ascii="Arial" w:hAnsi="Arial" w:cs="Arial"/>
                <w:b/>
                <w:bCs/>
              </w:rPr>
            </w:pPr>
            <w:r>
              <w:rPr>
                <w:rFonts w:ascii="Arial" w:hAnsi="Arial" w:cs="Arial"/>
                <w:b/>
                <w:bCs/>
              </w:rPr>
              <w:t>Value</w:t>
            </w:r>
          </w:p>
        </w:tc>
      </w:tr>
      <w:tr w:rsidR="00395534" w:rsidRPr="00430DC7" w14:paraId="56ADF2AB" w14:textId="77777777" w:rsidTr="003C136D">
        <w:trPr>
          <w:trHeight w:val="415"/>
        </w:trPr>
        <w:tc>
          <w:tcPr>
            <w:tcW w:w="23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77BEA9FD" w14:textId="0934D19C" w:rsidR="00395534" w:rsidRPr="00430DC7" w:rsidRDefault="00395534" w:rsidP="00395534">
            <w:pPr>
              <w:spacing w:after="0" w:line="240" w:lineRule="auto"/>
              <w:rPr>
                <w:rFonts w:ascii="Arial" w:hAnsi="Arial" w:cs="Arial"/>
                <w:bCs/>
              </w:rPr>
            </w:pPr>
            <w:r w:rsidRPr="00715B6F">
              <w:rPr>
                <w:rFonts w:ascii="Arial" w:hAnsi="Arial" w:cs="Arial"/>
              </w:rPr>
              <w:t>National Oilwell Varco</w:t>
            </w:r>
            <w:r>
              <w:rPr>
                <w:rFonts w:ascii="Arial" w:hAnsi="Arial" w:cs="Arial"/>
              </w:rPr>
              <w:t>,</w:t>
            </w:r>
            <w:r w:rsidRPr="00715B6F">
              <w:rPr>
                <w:rFonts w:ascii="Arial" w:hAnsi="Arial" w:cs="Arial"/>
              </w:rPr>
              <w:t xml:space="preserve"> </w:t>
            </w:r>
            <w:r>
              <w:rPr>
                <w:rFonts w:ascii="Arial" w:hAnsi="Arial" w:cs="Arial"/>
              </w:rPr>
              <w:t>USA</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88C375C" w14:textId="4CF2F7E5" w:rsidR="00395534" w:rsidRDefault="00395534" w:rsidP="00395534">
            <w:pPr>
              <w:spacing w:after="0" w:line="240" w:lineRule="auto"/>
              <w:rPr>
                <w:rFonts w:ascii="Arial" w:hAnsi="Arial" w:cs="Arial"/>
                <w:bCs/>
                <w:iCs/>
              </w:rPr>
            </w:pPr>
            <w:r w:rsidRPr="00715B6F">
              <w:rPr>
                <w:rFonts w:ascii="Arial" w:hAnsi="Arial" w:cs="Arial"/>
              </w:rPr>
              <w:t>Development</w:t>
            </w:r>
            <w:r>
              <w:rPr>
                <w:rFonts w:ascii="Arial" w:hAnsi="Arial" w:cs="Arial"/>
              </w:rPr>
              <w:t xml:space="preserve"> of innovative diamond joining </w:t>
            </w:r>
            <w:r w:rsidRPr="00715B6F">
              <w:rPr>
                <w:rFonts w:ascii="Arial" w:hAnsi="Arial" w:cs="Arial"/>
              </w:rPr>
              <w:t>techniques</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634A65A" w14:textId="128A1550" w:rsidR="00395534" w:rsidRPr="00430DC7" w:rsidRDefault="00395534" w:rsidP="00395534">
            <w:pPr>
              <w:spacing w:after="0" w:line="240" w:lineRule="auto"/>
              <w:jc w:val="center"/>
              <w:rPr>
                <w:rFonts w:ascii="Arial" w:hAnsi="Arial" w:cs="Arial"/>
                <w:bCs/>
              </w:rPr>
            </w:pPr>
            <w:r w:rsidRPr="00715B6F">
              <w:rPr>
                <w:rFonts w:ascii="Arial" w:hAnsi="Arial" w:cs="Arial"/>
              </w:rPr>
              <w:t>Feb 2013</w:t>
            </w:r>
            <w:r>
              <w:rPr>
                <w:rFonts w:ascii="Arial" w:hAnsi="Arial" w:cs="Arial"/>
              </w:rPr>
              <w:t xml:space="preserve"> – </w:t>
            </w:r>
            <w:r w:rsidRPr="00715B6F">
              <w:rPr>
                <w:rFonts w:ascii="Arial" w:hAnsi="Arial" w:cs="Arial"/>
              </w:rPr>
              <w:t>Feb 2014</w:t>
            </w:r>
          </w:p>
        </w:tc>
        <w:tc>
          <w:tcPr>
            <w:tcW w:w="1275" w:type="dxa"/>
            <w:tcBorders>
              <w:top w:val="nil"/>
              <w:left w:val="nil"/>
              <w:bottom w:val="single" w:sz="4" w:space="0" w:color="auto"/>
              <w:right w:val="single" w:sz="4" w:space="0" w:color="auto"/>
            </w:tcBorders>
            <w:tcMar>
              <w:left w:w="57" w:type="dxa"/>
              <w:right w:w="57" w:type="dxa"/>
            </w:tcMar>
            <w:vAlign w:val="center"/>
          </w:tcPr>
          <w:p w14:paraId="0CDEB40C" w14:textId="0935892E" w:rsidR="00395534" w:rsidRPr="00F51D8A" w:rsidRDefault="00395534" w:rsidP="00395534">
            <w:pPr>
              <w:spacing w:after="0" w:line="240" w:lineRule="auto"/>
              <w:jc w:val="center"/>
              <w:rPr>
                <w:rFonts w:ascii="Arial" w:hAnsi="Arial" w:cs="Arial"/>
                <w:bCs/>
                <w:highlight w:val="yellow"/>
              </w:rPr>
            </w:pPr>
            <w:r>
              <w:rPr>
                <w:rFonts w:ascii="Arial" w:hAnsi="Arial" w:cs="Arial"/>
              </w:rPr>
              <w:t>£20k</w:t>
            </w:r>
          </w:p>
        </w:tc>
      </w:tr>
      <w:tr w:rsidR="00395534" w:rsidRPr="00430DC7" w14:paraId="740938E7" w14:textId="77777777" w:rsidTr="003C136D">
        <w:trPr>
          <w:trHeight w:val="79"/>
        </w:trPr>
        <w:tc>
          <w:tcPr>
            <w:tcW w:w="236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280F394" w14:textId="14D7F388" w:rsidR="00395534" w:rsidRPr="00430DC7" w:rsidRDefault="00395534" w:rsidP="0084502C">
            <w:pPr>
              <w:spacing w:after="0" w:line="240" w:lineRule="auto"/>
              <w:rPr>
                <w:rFonts w:ascii="Arial" w:hAnsi="Arial" w:cs="Arial"/>
                <w:bCs/>
              </w:rPr>
            </w:pPr>
            <w:r w:rsidRPr="00430DC7">
              <w:rPr>
                <w:rFonts w:ascii="Arial" w:hAnsi="Arial" w:cs="Arial"/>
                <w:bCs/>
              </w:rPr>
              <w:t>London Underground</w:t>
            </w:r>
            <w:r>
              <w:rPr>
                <w:rFonts w:ascii="Arial" w:hAnsi="Arial" w:cs="Arial"/>
                <w:bCs/>
              </w:rPr>
              <w:t xml:space="preserve"> (TFL), UK</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80D3595" w14:textId="77777777" w:rsidR="00395534" w:rsidRPr="00430DC7" w:rsidRDefault="00395534" w:rsidP="0084502C">
            <w:pPr>
              <w:spacing w:after="0" w:line="240" w:lineRule="auto"/>
              <w:rPr>
                <w:rFonts w:ascii="Arial" w:hAnsi="Arial" w:cs="Arial"/>
                <w:bCs/>
              </w:rPr>
            </w:pPr>
            <w:r>
              <w:rPr>
                <w:rFonts w:ascii="Arial" w:hAnsi="Arial" w:cs="Arial"/>
                <w:bCs/>
              </w:rPr>
              <w:t xml:space="preserve">Funding for the development of </w:t>
            </w:r>
            <w:r w:rsidRPr="00F51F4E">
              <w:rPr>
                <w:rFonts w:ascii="Arial" w:hAnsi="Arial" w:cs="Arial"/>
                <w:bCs/>
              </w:rPr>
              <w:t>materials for electric relay</w:t>
            </w:r>
            <w:r>
              <w:rPr>
                <w:rFonts w:ascii="Arial" w:hAnsi="Arial" w:cs="Arial"/>
                <w:bCs/>
              </w:rPr>
              <w:t>s</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DCD4D2D" w14:textId="77777777" w:rsidR="00395534" w:rsidRPr="00430DC7" w:rsidRDefault="00395534" w:rsidP="0084502C">
            <w:pPr>
              <w:spacing w:after="0" w:line="240" w:lineRule="auto"/>
              <w:jc w:val="center"/>
              <w:rPr>
                <w:rFonts w:ascii="Arial" w:hAnsi="Arial" w:cs="Arial"/>
                <w:bCs/>
              </w:rPr>
            </w:pPr>
            <w:r>
              <w:rPr>
                <w:rFonts w:ascii="Arial" w:hAnsi="Arial" w:cs="Arial"/>
                <w:bCs/>
              </w:rPr>
              <w:t>Jul 20</w:t>
            </w:r>
            <w:r w:rsidRPr="00430DC7">
              <w:rPr>
                <w:rFonts w:ascii="Arial" w:hAnsi="Arial" w:cs="Arial"/>
                <w:bCs/>
              </w:rPr>
              <w:t>13</w:t>
            </w:r>
          </w:p>
        </w:tc>
        <w:tc>
          <w:tcPr>
            <w:tcW w:w="1275" w:type="dxa"/>
            <w:tcBorders>
              <w:top w:val="nil"/>
              <w:left w:val="nil"/>
              <w:bottom w:val="single" w:sz="4" w:space="0" w:color="auto"/>
              <w:right w:val="single" w:sz="4" w:space="0" w:color="auto"/>
            </w:tcBorders>
            <w:tcMar>
              <w:left w:w="57" w:type="dxa"/>
              <w:right w:w="57" w:type="dxa"/>
            </w:tcMar>
            <w:vAlign w:val="center"/>
          </w:tcPr>
          <w:p w14:paraId="58168C17" w14:textId="77777777" w:rsidR="00395534" w:rsidRPr="00F51D8A" w:rsidRDefault="00395534" w:rsidP="0084502C">
            <w:pPr>
              <w:spacing w:after="0" w:line="240" w:lineRule="auto"/>
              <w:jc w:val="center"/>
              <w:rPr>
                <w:rFonts w:ascii="Arial" w:hAnsi="Arial" w:cs="Arial"/>
                <w:bCs/>
                <w:highlight w:val="yellow"/>
              </w:rPr>
            </w:pPr>
            <w:r w:rsidRPr="00395534">
              <w:rPr>
                <w:rFonts w:ascii="Arial" w:hAnsi="Arial" w:cs="Arial"/>
                <w:bCs/>
              </w:rPr>
              <w:t>£10k</w:t>
            </w:r>
          </w:p>
        </w:tc>
      </w:tr>
      <w:tr w:rsidR="00685C92" w:rsidRPr="00430DC7" w14:paraId="1DD47107" w14:textId="59EA5D63" w:rsidTr="003C136D">
        <w:trPr>
          <w:trHeight w:val="415"/>
        </w:trPr>
        <w:tc>
          <w:tcPr>
            <w:tcW w:w="23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1D229F3" w14:textId="25DECF7B" w:rsidR="00685C92" w:rsidRPr="00430DC7" w:rsidRDefault="00685C92" w:rsidP="009E2E70">
            <w:pPr>
              <w:spacing w:after="0" w:line="240" w:lineRule="auto"/>
              <w:rPr>
                <w:rFonts w:ascii="Arial" w:hAnsi="Arial" w:cs="Arial"/>
                <w:bCs/>
              </w:rPr>
            </w:pPr>
            <w:r w:rsidRPr="00430DC7">
              <w:rPr>
                <w:rFonts w:ascii="Arial" w:hAnsi="Arial" w:cs="Arial"/>
                <w:bCs/>
              </w:rPr>
              <w:t xml:space="preserve">Max Planck </w:t>
            </w:r>
            <w:proofErr w:type="spellStart"/>
            <w:r w:rsidRPr="00430DC7">
              <w:rPr>
                <w:rFonts w:ascii="Arial" w:hAnsi="Arial" w:cs="Arial"/>
                <w:bCs/>
              </w:rPr>
              <w:t>Institut</w:t>
            </w:r>
            <w:proofErr w:type="spellEnd"/>
            <w:r w:rsidR="0080015B">
              <w:rPr>
                <w:rFonts w:ascii="Arial" w:hAnsi="Arial" w:cs="Arial"/>
                <w:bCs/>
              </w:rPr>
              <w:t xml:space="preserve"> For </w:t>
            </w:r>
            <w:proofErr w:type="spellStart"/>
            <w:r w:rsidR="0080015B">
              <w:rPr>
                <w:rFonts w:ascii="Arial" w:hAnsi="Arial" w:cs="Arial"/>
                <w:bCs/>
              </w:rPr>
              <w:t>Eisenforschung</w:t>
            </w:r>
            <w:proofErr w:type="spellEnd"/>
            <w:r w:rsidR="0080015B">
              <w:rPr>
                <w:rFonts w:ascii="Arial" w:hAnsi="Arial" w:cs="Arial"/>
                <w:bCs/>
              </w:rPr>
              <w:t>, Dusseldorf, Germany</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6A01377" w14:textId="79CA3A4E" w:rsidR="00685C92" w:rsidRPr="00430DC7" w:rsidRDefault="00685C92" w:rsidP="00F51F4E">
            <w:pPr>
              <w:spacing w:after="0" w:line="240" w:lineRule="auto"/>
              <w:rPr>
                <w:rFonts w:ascii="Arial" w:hAnsi="Arial" w:cs="Arial"/>
                <w:bCs/>
              </w:rPr>
            </w:pPr>
            <w:r>
              <w:rPr>
                <w:rFonts w:ascii="Arial" w:hAnsi="Arial" w:cs="Arial"/>
                <w:bCs/>
                <w:iCs/>
              </w:rPr>
              <w:t xml:space="preserve">Assisted with the development of the </w:t>
            </w:r>
            <w:r w:rsidRPr="00F51F4E">
              <w:rPr>
                <w:rFonts w:ascii="Arial" w:hAnsi="Arial" w:cs="Arial"/>
                <w:bCs/>
                <w:iCs/>
              </w:rPr>
              <w:t xml:space="preserve">TU-TILD </w:t>
            </w:r>
            <w:r>
              <w:rPr>
                <w:rFonts w:ascii="Arial" w:hAnsi="Arial" w:cs="Arial"/>
                <w:bCs/>
                <w:iCs/>
              </w:rPr>
              <w:t xml:space="preserve">method for achieving </w:t>
            </w:r>
            <w:r w:rsidRPr="00025B0F">
              <w:rPr>
                <w:rFonts w:ascii="Arial" w:hAnsi="Arial" w:cs="Arial"/>
                <w:bCs/>
                <w:iCs/>
              </w:rPr>
              <w:t xml:space="preserve">fully </w:t>
            </w:r>
            <w:proofErr w:type="spellStart"/>
            <w:r w:rsidRPr="00025B0F">
              <w:rPr>
                <w:rFonts w:ascii="Arial" w:hAnsi="Arial" w:cs="Arial"/>
                <w:bCs/>
                <w:iCs/>
              </w:rPr>
              <w:t>anharmonic</w:t>
            </w:r>
            <w:proofErr w:type="spellEnd"/>
            <w:r w:rsidRPr="00025B0F">
              <w:rPr>
                <w:rFonts w:ascii="Arial" w:hAnsi="Arial" w:cs="Arial"/>
                <w:bCs/>
                <w:iCs/>
              </w:rPr>
              <w:t xml:space="preserve"> DFT calculations with at least an order of magnitude improvement in efficiency</w:t>
            </w:r>
            <w:r>
              <w:rPr>
                <w:rFonts w:ascii="Arial" w:hAnsi="Arial" w:cs="Arial"/>
                <w:bCs/>
                <w:iCs/>
              </w:rPr>
              <w:t xml:space="preserve"> over the existing method.</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6177AF3" w14:textId="77777777" w:rsidR="00685C92" w:rsidRPr="00430DC7" w:rsidRDefault="00685C92" w:rsidP="009E2E70">
            <w:pPr>
              <w:spacing w:after="0" w:line="240" w:lineRule="auto"/>
              <w:jc w:val="center"/>
              <w:rPr>
                <w:rFonts w:ascii="Arial" w:hAnsi="Arial" w:cs="Arial"/>
                <w:bCs/>
              </w:rPr>
            </w:pPr>
            <w:r w:rsidRPr="00430DC7">
              <w:rPr>
                <w:rFonts w:ascii="Arial" w:hAnsi="Arial" w:cs="Arial"/>
                <w:bCs/>
              </w:rPr>
              <w:t xml:space="preserve">Aug 2013 </w:t>
            </w:r>
          </w:p>
        </w:tc>
        <w:tc>
          <w:tcPr>
            <w:tcW w:w="1275" w:type="dxa"/>
            <w:tcBorders>
              <w:top w:val="nil"/>
              <w:left w:val="nil"/>
              <w:bottom w:val="single" w:sz="4" w:space="0" w:color="auto"/>
              <w:right w:val="single" w:sz="4" w:space="0" w:color="auto"/>
            </w:tcBorders>
            <w:tcMar>
              <w:left w:w="57" w:type="dxa"/>
              <w:right w:w="57" w:type="dxa"/>
            </w:tcMar>
            <w:vAlign w:val="center"/>
          </w:tcPr>
          <w:p w14:paraId="0F0D97C1" w14:textId="44E3C2AE" w:rsidR="00685C92" w:rsidRPr="00F51D8A" w:rsidRDefault="00685C92" w:rsidP="008F4A08">
            <w:pPr>
              <w:spacing w:after="0" w:line="240" w:lineRule="auto"/>
              <w:jc w:val="center"/>
              <w:rPr>
                <w:rFonts w:ascii="Arial" w:hAnsi="Arial" w:cs="Arial"/>
                <w:bCs/>
                <w:highlight w:val="yellow"/>
              </w:rPr>
            </w:pPr>
          </w:p>
        </w:tc>
      </w:tr>
      <w:tr w:rsidR="00685C92" w:rsidRPr="00430DC7" w14:paraId="4F12BD0E" w14:textId="17837319" w:rsidTr="003C136D">
        <w:trPr>
          <w:trHeight w:val="415"/>
        </w:trPr>
        <w:tc>
          <w:tcPr>
            <w:tcW w:w="23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77C442D" w14:textId="46296752" w:rsidR="00685C92" w:rsidRPr="00430DC7" w:rsidRDefault="00685C92" w:rsidP="009E2E70">
            <w:pPr>
              <w:spacing w:after="0" w:line="240" w:lineRule="auto"/>
              <w:rPr>
                <w:rFonts w:ascii="Arial" w:hAnsi="Arial" w:cs="Arial"/>
                <w:bCs/>
              </w:rPr>
            </w:pPr>
            <w:r>
              <w:rPr>
                <w:rFonts w:ascii="Arial" w:hAnsi="Arial" w:cs="Arial"/>
                <w:bCs/>
              </w:rPr>
              <w:t>ICAMS, Ruhr-Universität Bochum</w:t>
            </w:r>
            <w:r w:rsidR="00395534">
              <w:rPr>
                <w:rFonts w:ascii="Arial" w:hAnsi="Arial" w:cs="Arial"/>
                <w:bCs/>
              </w:rPr>
              <w:t>, Germany</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5505C4C" w14:textId="020840C4" w:rsidR="00685C92" w:rsidRDefault="00685C92" w:rsidP="00F51F4E">
            <w:pPr>
              <w:spacing w:after="0" w:line="240" w:lineRule="auto"/>
              <w:rPr>
                <w:rFonts w:ascii="Arial" w:hAnsi="Arial" w:cs="Arial"/>
                <w:bCs/>
                <w:iCs/>
              </w:rPr>
            </w:pPr>
            <w:r>
              <w:rPr>
                <w:rFonts w:ascii="Arial" w:hAnsi="Arial" w:cs="Arial"/>
                <w:bCs/>
                <w:iCs/>
              </w:rPr>
              <w:t xml:space="preserve">Assisted with applications of </w:t>
            </w:r>
            <w:proofErr w:type="spellStart"/>
            <w:r>
              <w:rPr>
                <w:rFonts w:ascii="Arial" w:hAnsi="Arial" w:cs="Arial"/>
                <w:bCs/>
                <w:iCs/>
              </w:rPr>
              <w:t>ThermoCalc</w:t>
            </w:r>
            <w:proofErr w:type="spellEnd"/>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6F1A34F" w14:textId="11A94BCA" w:rsidR="00685C92" w:rsidRPr="00430DC7" w:rsidRDefault="00685C92" w:rsidP="009E2E70">
            <w:pPr>
              <w:spacing w:after="0" w:line="240" w:lineRule="auto"/>
              <w:jc w:val="center"/>
              <w:rPr>
                <w:rFonts w:ascii="Arial" w:hAnsi="Arial" w:cs="Arial"/>
                <w:bCs/>
              </w:rPr>
            </w:pPr>
            <w:r>
              <w:rPr>
                <w:rFonts w:ascii="Arial" w:hAnsi="Arial" w:cs="Arial"/>
                <w:bCs/>
              </w:rPr>
              <w:t>Ongoing since 2013</w:t>
            </w:r>
          </w:p>
        </w:tc>
        <w:tc>
          <w:tcPr>
            <w:tcW w:w="1275" w:type="dxa"/>
            <w:tcBorders>
              <w:top w:val="nil"/>
              <w:left w:val="nil"/>
              <w:bottom w:val="single" w:sz="4" w:space="0" w:color="auto"/>
              <w:right w:val="single" w:sz="4" w:space="0" w:color="auto"/>
            </w:tcBorders>
            <w:tcMar>
              <w:left w:w="57" w:type="dxa"/>
              <w:right w:w="57" w:type="dxa"/>
            </w:tcMar>
            <w:vAlign w:val="center"/>
          </w:tcPr>
          <w:p w14:paraId="28E35176" w14:textId="70B05A4F" w:rsidR="00685C92" w:rsidRPr="00F51D8A" w:rsidRDefault="00685C92" w:rsidP="008F4A08">
            <w:pPr>
              <w:spacing w:after="0" w:line="240" w:lineRule="auto"/>
              <w:jc w:val="center"/>
              <w:rPr>
                <w:rFonts w:ascii="Arial" w:hAnsi="Arial" w:cs="Arial"/>
                <w:bCs/>
                <w:highlight w:val="yellow"/>
              </w:rPr>
            </w:pPr>
          </w:p>
        </w:tc>
      </w:tr>
      <w:tr w:rsidR="00685C92" w:rsidRPr="00430DC7" w14:paraId="6A54F3F8" w14:textId="33B8EB5E" w:rsidTr="003C136D">
        <w:trPr>
          <w:trHeight w:val="225"/>
        </w:trPr>
        <w:tc>
          <w:tcPr>
            <w:tcW w:w="236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922ECC7" w14:textId="77777777" w:rsidR="00685C92" w:rsidRPr="00430DC7" w:rsidRDefault="00685C92" w:rsidP="009E2E70">
            <w:pPr>
              <w:spacing w:after="0" w:line="240" w:lineRule="auto"/>
              <w:rPr>
                <w:rFonts w:ascii="Arial" w:hAnsi="Arial" w:cs="Arial"/>
                <w:bCs/>
              </w:rPr>
            </w:pPr>
            <w:r w:rsidRPr="00430DC7">
              <w:rPr>
                <w:rFonts w:ascii="Arial" w:hAnsi="Arial" w:cs="Arial"/>
                <w:bCs/>
              </w:rPr>
              <w:t>NOV</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BE27DC9" w14:textId="5BEACFC4" w:rsidR="00685C92" w:rsidRPr="00430DC7" w:rsidRDefault="00685C92" w:rsidP="00422FE0">
            <w:pPr>
              <w:spacing w:after="0" w:line="240" w:lineRule="auto"/>
              <w:rPr>
                <w:rFonts w:ascii="Arial" w:hAnsi="Arial" w:cs="Arial"/>
                <w:bCs/>
              </w:rPr>
            </w:pPr>
            <w:r>
              <w:rPr>
                <w:rFonts w:ascii="Arial" w:hAnsi="Arial" w:cs="Arial"/>
                <w:bCs/>
              </w:rPr>
              <w:t xml:space="preserve">Development of novel joining </w:t>
            </w:r>
            <w:proofErr w:type="gramStart"/>
            <w:r>
              <w:rPr>
                <w:rFonts w:ascii="Arial" w:hAnsi="Arial" w:cs="Arial"/>
                <w:bCs/>
              </w:rPr>
              <w:t>techniques  for</w:t>
            </w:r>
            <w:proofErr w:type="gramEnd"/>
            <w:r>
              <w:rPr>
                <w:rFonts w:ascii="Arial" w:hAnsi="Arial" w:cs="Arial"/>
                <w:bCs/>
              </w:rPr>
              <w:t xml:space="preserve"> diamond cutting materials</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B006CA6" w14:textId="0FD7D493" w:rsidR="00685C92" w:rsidRPr="00430DC7" w:rsidRDefault="00685C92" w:rsidP="009E2E70">
            <w:pPr>
              <w:spacing w:after="0" w:line="240" w:lineRule="auto"/>
              <w:jc w:val="center"/>
              <w:rPr>
                <w:rFonts w:ascii="Arial" w:hAnsi="Arial" w:cs="Arial"/>
                <w:bCs/>
              </w:rPr>
            </w:pPr>
            <w:r w:rsidRPr="00430DC7">
              <w:rPr>
                <w:rFonts w:ascii="Arial" w:hAnsi="Arial" w:cs="Arial"/>
                <w:bCs/>
              </w:rPr>
              <w:t>Sep</w:t>
            </w:r>
            <w:r>
              <w:rPr>
                <w:rFonts w:ascii="Arial" w:hAnsi="Arial" w:cs="Arial"/>
                <w:bCs/>
              </w:rPr>
              <w:t xml:space="preserve"> 20</w:t>
            </w:r>
            <w:r w:rsidRPr="00430DC7">
              <w:rPr>
                <w:rFonts w:ascii="Arial" w:hAnsi="Arial" w:cs="Arial"/>
                <w:bCs/>
              </w:rPr>
              <w:t>13</w:t>
            </w:r>
          </w:p>
        </w:tc>
        <w:tc>
          <w:tcPr>
            <w:tcW w:w="1275" w:type="dxa"/>
            <w:tcBorders>
              <w:top w:val="nil"/>
              <w:left w:val="nil"/>
              <w:bottom w:val="single" w:sz="4" w:space="0" w:color="auto"/>
              <w:right w:val="single" w:sz="4" w:space="0" w:color="auto"/>
            </w:tcBorders>
            <w:tcMar>
              <w:left w:w="57" w:type="dxa"/>
              <w:right w:w="57" w:type="dxa"/>
            </w:tcMar>
            <w:vAlign w:val="center"/>
          </w:tcPr>
          <w:p w14:paraId="582A4446" w14:textId="38858561" w:rsidR="00685C92" w:rsidRPr="00F51D8A" w:rsidRDefault="00685C92" w:rsidP="008F4A08">
            <w:pPr>
              <w:spacing w:after="0" w:line="240" w:lineRule="auto"/>
              <w:jc w:val="center"/>
              <w:rPr>
                <w:rFonts w:ascii="Arial" w:hAnsi="Arial" w:cs="Arial"/>
                <w:bCs/>
                <w:highlight w:val="yellow"/>
              </w:rPr>
            </w:pPr>
          </w:p>
        </w:tc>
      </w:tr>
      <w:tr w:rsidR="00685C92" w:rsidRPr="00681CF3" w14:paraId="1D67A456" w14:textId="3B9CA18C" w:rsidTr="003C136D">
        <w:trPr>
          <w:trHeight w:val="406"/>
        </w:trPr>
        <w:tc>
          <w:tcPr>
            <w:tcW w:w="23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660273D" w14:textId="77777777" w:rsidR="00685C92" w:rsidRPr="00430DC7" w:rsidRDefault="00685C92" w:rsidP="009E2E70">
            <w:pPr>
              <w:spacing w:after="0" w:line="240" w:lineRule="auto"/>
              <w:rPr>
                <w:rFonts w:ascii="Arial" w:hAnsi="Arial" w:cs="Arial"/>
                <w:bCs/>
              </w:rPr>
            </w:pPr>
            <w:r w:rsidRPr="00430DC7">
              <w:rPr>
                <w:rFonts w:ascii="Arial" w:hAnsi="Arial" w:cs="Arial"/>
                <w:bCs/>
              </w:rPr>
              <w:t>Harbin Institute of Technology, China</w:t>
            </w:r>
          </w:p>
        </w:tc>
        <w:tc>
          <w:tcPr>
            <w:tcW w:w="458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CE16DE" w14:textId="3B44FD19" w:rsidR="00395534" w:rsidRPr="00430DC7" w:rsidRDefault="00685C92" w:rsidP="00025B0F">
            <w:pPr>
              <w:spacing w:after="0" w:line="240" w:lineRule="auto"/>
              <w:rPr>
                <w:rFonts w:ascii="Arial" w:hAnsi="Arial" w:cs="Arial"/>
                <w:bCs/>
              </w:rPr>
            </w:pPr>
            <w:r w:rsidRPr="00430DC7">
              <w:rPr>
                <w:rFonts w:ascii="Arial" w:hAnsi="Arial" w:cs="Arial"/>
                <w:bCs/>
              </w:rPr>
              <w:t xml:space="preserve">Dr </w:t>
            </w:r>
            <w:proofErr w:type="spellStart"/>
            <w:r w:rsidRPr="00430DC7">
              <w:rPr>
                <w:rFonts w:ascii="Arial" w:hAnsi="Arial" w:cs="Arial"/>
                <w:bCs/>
              </w:rPr>
              <w:t>Yuelei</w:t>
            </w:r>
            <w:proofErr w:type="spellEnd"/>
            <w:r w:rsidRPr="00430DC7">
              <w:rPr>
                <w:rFonts w:ascii="Arial" w:hAnsi="Arial" w:cs="Arial"/>
                <w:bCs/>
              </w:rPr>
              <w:t xml:space="preserve"> Bai </w:t>
            </w:r>
            <w:r>
              <w:rPr>
                <w:rFonts w:ascii="Arial" w:hAnsi="Arial" w:cs="Arial"/>
                <w:bCs/>
              </w:rPr>
              <w:t>a</w:t>
            </w:r>
            <w:r w:rsidRPr="00430DC7">
              <w:rPr>
                <w:rFonts w:ascii="Arial" w:hAnsi="Arial" w:cs="Arial"/>
                <w:bCs/>
              </w:rPr>
              <w:t xml:space="preserve">cademic visitor </w:t>
            </w:r>
            <w:r>
              <w:rPr>
                <w:rFonts w:ascii="Arial" w:hAnsi="Arial" w:cs="Arial"/>
                <w:bCs/>
              </w:rPr>
              <w:t xml:space="preserve">to </w:t>
            </w:r>
            <w:r w:rsidRPr="00430DC7">
              <w:rPr>
                <w:rFonts w:ascii="Arial" w:hAnsi="Arial" w:cs="Arial"/>
                <w:bCs/>
              </w:rPr>
              <w:t>ICL</w:t>
            </w:r>
            <w:r>
              <w:rPr>
                <w:rFonts w:ascii="Arial" w:hAnsi="Arial" w:cs="Arial"/>
                <w:bCs/>
              </w:rPr>
              <w:t>. Investigated a</w:t>
            </w:r>
            <w:r w:rsidRPr="00025B0F">
              <w:rPr>
                <w:rFonts w:ascii="Arial" w:hAnsi="Arial" w:cs="Arial"/>
                <w:bCs/>
              </w:rPr>
              <w:t xml:space="preserve"> wide range of ternary compounds in the Hf-Al-C system using First-Principle simulation</w:t>
            </w:r>
            <w:r>
              <w:rPr>
                <w:rFonts w:ascii="Arial" w:hAnsi="Arial" w:cs="Arial"/>
                <w:bCs/>
              </w:rPr>
              <w:t>.</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A5015F7" w14:textId="77777777" w:rsidR="00685C92" w:rsidRPr="00681CF3" w:rsidRDefault="00685C92" w:rsidP="009E2E70">
            <w:pPr>
              <w:spacing w:after="0" w:line="240" w:lineRule="auto"/>
              <w:jc w:val="center"/>
              <w:rPr>
                <w:rFonts w:ascii="Arial" w:hAnsi="Arial" w:cs="Arial"/>
                <w:bCs/>
              </w:rPr>
            </w:pPr>
            <w:r w:rsidRPr="00681CF3">
              <w:rPr>
                <w:rFonts w:ascii="Arial" w:hAnsi="Arial" w:cs="Arial"/>
                <w:bCs/>
              </w:rPr>
              <w:t>Feb 2014 – Jan 2015</w:t>
            </w:r>
          </w:p>
        </w:tc>
        <w:tc>
          <w:tcPr>
            <w:tcW w:w="1275" w:type="dxa"/>
            <w:tcBorders>
              <w:top w:val="nil"/>
              <w:left w:val="nil"/>
              <w:bottom w:val="single" w:sz="4" w:space="0" w:color="auto"/>
              <w:right w:val="single" w:sz="4" w:space="0" w:color="auto"/>
            </w:tcBorders>
            <w:tcMar>
              <w:left w:w="57" w:type="dxa"/>
              <w:right w:w="57" w:type="dxa"/>
            </w:tcMar>
            <w:vAlign w:val="center"/>
          </w:tcPr>
          <w:p w14:paraId="02EE487C" w14:textId="755ABDAA" w:rsidR="00685C92" w:rsidRPr="00F51D8A" w:rsidRDefault="00685C92" w:rsidP="008F4A08">
            <w:pPr>
              <w:spacing w:after="0" w:line="240" w:lineRule="auto"/>
              <w:jc w:val="center"/>
              <w:rPr>
                <w:rFonts w:ascii="Arial" w:hAnsi="Arial" w:cs="Arial"/>
                <w:bCs/>
                <w:highlight w:val="yellow"/>
              </w:rPr>
            </w:pPr>
          </w:p>
        </w:tc>
      </w:tr>
      <w:tr w:rsidR="00685C92" w:rsidRPr="00430DC7" w14:paraId="35E065AD" w14:textId="0A5F819C" w:rsidTr="003C136D">
        <w:trPr>
          <w:trHeight w:val="1023"/>
        </w:trPr>
        <w:tc>
          <w:tcPr>
            <w:tcW w:w="23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B338674" w14:textId="2E686004" w:rsidR="00685C92" w:rsidRPr="00430DC7" w:rsidRDefault="00685C92" w:rsidP="0080015B">
            <w:pPr>
              <w:spacing w:after="0" w:line="240" w:lineRule="auto"/>
              <w:rPr>
                <w:rFonts w:ascii="Arial" w:hAnsi="Arial" w:cs="Arial"/>
                <w:bCs/>
              </w:rPr>
            </w:pPr>
            <w:r w:rsidRPr="00430DC7">
              <w:rPr>
                <w:rFonts w:ascii="Arial" w:hAnsi="Arial" w:cs="Arial"/>
                <w:bCs/>
              </w:rPr>
              <w:t>ICAMS, Ruhr-Universität Bochum, Germany</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2B9FA9D" w14:textId="2D59898C" w:rsidR="00685C92" w:rsidRPr="00F51F4E" w:rsidRDefault="00685C92" w:rsidP="009E2E70">
            <w:pPr>
              <w:spacing w:after="0" w:line="240" w:lineRule="auto"/>
              <w:rPr>
                <w:rFonts w:ascii="Arial" w:hAnsi="Arial" w:cs="Arial"/>
                <w:bCs/>
              </w:rPr>
            </w:pPr>
            <w:r w:rsidRPr="00F51F4E">
              <w:rPr>
                <w:rFonts w:ascii="Arial" w:hAnsi="Arial" w:cs="Arial"/>
                <w:bCs/>
                <w:iCs/>
              </w:rPr>
              <w:t xml:space="preserve">Assisted with the development of the TU-TILD method for achieving fully </w:t>
            </w:r>
            <w:proofErr w:type="spellStart"/>
            <w:r w:rsidRPr="00F51F4E">
              <w:rPr>
                <w:rFonts w:ascii="Arial" w:hAnsi="Arial" w:cs="Arial"/>
                <w:bCs/>
                <w:iCs/>
              </w:rPr>
              <w:t>anharmonic</w:t>
            </w:r>
            <w:proofErr w:type="spellEnd"/>
            <w:r w:rsidRPr="00F51F4E">
              <w:rPr>
                <w:rFonts w:ascii="Arial" w:hAnsi="Arial" w:cs="Arial"/>
                <w:bCs/>
                <w:iCs/>
              </w:rPr>
              <w:t xml:space="preserve"> DFT calculations with at least an order of magnitude improvement in efficiency over the existing method.</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3D03726" w14:textId="77777777" w:rsidR="00685C92" w:rsidRPr="00430DC7" w:rsidRDefault="00685C92" w:rsidP="009E2E70">
            <w:pPr>
              <w:spacing w:after="0" w:line="240" w:lineRule="auto"/>
              <w:jc w:val="center"/>
              <w:rPr>
                <w:rFonts w:ascii="Arial" w:hAnsi="Arial" w:cs="Arial"/>
                <w:bCs/>
              </w:rPr>
            </w:pPr>
            <w:r w:rsidRPr="00430DC7">
              <w:rPr>
                <w:rFonts w:ascii="Arial" w:hAnsi="Arial" w:cs="Arial"/>
                <w:bCs/>
              </w:rPr>
              <w:t xml:space="preserve">May 2014 </w:t>
            </w:r>
          </w:p>
        </w:tc>
        <w:tc>
          <w:tcPr>
            <w:tcW w:w="1275" w:type="dxa"/>
            <w:tcBorders>
              <w:top w:val="nil"/>
              <w:left w:val="nil"/>
              <w:bottom w:val="single" w:sz="4" w:space="0" w:color="auto"/>
              <w:right w:val="single" w:sz="4" w:space="0" w:color="auto"/>
            </w:tcBorders>
            <w:tcMar>
              <w:left w:w="57" w:type="dxa"/>
              <w:right w:w="57" w:type="dxa"/>
            </w:tcMar>
            <w:vAlign w:val="center"/>
          </w:tcPr>
          <w:p w14:paraId="0CFBF8DF" w14:textId="352B2462" w:rsidR="00685C92" w:rsidRPr="00F51D8A" w:rsidRDefault="00685C92" w:rsidP="008F4A08">
            <w:pPr>
              <w:spacing w:after="0" w:line="240" w:lineRule="auto"/>
              <w:jc w:val="center"/>
              <w:rPr>
                <w:rFonts w:ascii="Arial" w:hAnsi="Arial" w:cs="Arial"/>
                <w:bCs/>
                <w:highlight w:val="yellow"/>
              </w:rPr>
            </w:pPr>
          </w:p>
        </w:tc>
      </w:tr>
      <w:tr w:rsidR="00F51D8A" w:rsidRPr="00430DC7" w14:paraId="0548D250" w14:textId="39873A26" w:rsidTr="003C136D">
        <w:trPr>
          <w:trHeight w:val="1207"/>
        </w:trPr>
        <w:tc>
          <w:tcPr>
            <w:tcW w:w="2366" w:type="dxa"/>
            <w:vMerge w:val="restart"/>
            <w:tcBorders>
              <w:top w:val="nil"/>
              <w:left w:val="single" w:sz="4" w:space="0" w:color="auto"/>
              <w:right w:val="single" w:sz="4" w:space="0" w:color="auto"/>
            </w:tcBorders>
            <w:shd w:val="clear" w:color="auto" w:fill="auto"/>
            <w:noWrap/>
            <w:tcMar>
              <w:left w:w="57" w:type="dxa"/>
              <w:right w:w="57" w:type="dxa"/>
            </w:tcMar>
            <w:vAlign w:val="center"/>
            <w:hideMark/>
          </w:tcPr>
          <w:p w14:paraId="2E1BACB5" w14:textId="5AE6C95F" w:rsidR="00F51D8A" w:rsidRPr="00430DC7" w:rsidRDefault="00F51D8A" w:rsidP="00430DC7">
            <w:pPr>
              <w:spacing w:after="0" w:line="240" w:lineRule="auto"/>
              <w:rPr>
                <w:rFonts w:ascii="Arial" w:hAnsi="Arial" w:cs="Arial"/>
                <w:bCs/>
              </w:rPr>
            </w:pPr>
            <w:r w:rsidRPr="00430DC7">
              <w:rPr>
                <w:rFonts w:ascii="Arial" w:hAnsi="Arial" w:cs="Arial"/>
                <w:bCs/>
              </w:rPr>
              <w:t>MBDA</w:t>
            </w:r>
            <w:r w:rsidR="00395534">
              <w:rPr>
                <w:rFonts w:ascii="Arial" w:hAnsi="Arial" w:cs="Arial"/>
                <w:bCs/>
              </w:rPr>
              <w:t>, UK</w:t>
            </w:r>
          </w:p>
        </w:tc>
        <w:tc>
          <w:tcPr>
            <w:tcW w:w="4580" w:type="dxa"/>
            <w:tcBorders>
              <w:top w:val="nil"/>
              <w:left w:val="nil"/>
              <w:right w:val="single" w:sz="4" w:space="0" w:color="auto"/>
            </w:tcBorders>
            <w:shd w:val="clear" w:color="auto" w:fill="auto"/>
            <w:tcMar>
              <w:left w:w="57" w:type="dxa"/>
              <w:right w:w="57" w:type="dxa"/>
            </w:tcMar>
            <w:vAlign w:val="center"/>
            <w:hideMark/>
          </w:tcPr>
          <w:p w14:paraId="76BD7644" w14:textId="408AC660" w:rsidR="00F51D8A" w:rsidRPr="00430DC7" w:rsidRDefault="00F51D8A" w:rsidP="00F51D8A">
            <w:pPr>
              <w:spacing w:after="0" w:line="240" w:lineRule="auto"/>
              <w:rPr>
                <w:rFonts w:ascii="Arial" w:hAnsi="Arial" w:cs="Arial"/>
                <w:bCs/>
              </w:rPr>
            </w:pPr>
            <w:r>
              <w:rPr>
                <w:rFonts w:ascii="Arial" w:hAnsi="Arial" w:cs="Arial"/>
                <w:bCs/>
              </w:rPr>
              <w:t>Funded t</w:t>
            </w:r>
            <w:r w:rsidRPr="00025B0F">
              <w:rPr>
                <w:rFonts w:ascii="Arial" w:hAnsi="Arial" w:cs="Arial"/>
                <w:bCs/>
              </w:rPr>
              <w:t>wo related pro</w:t>
            </w:r>
            <w:r>
              <w:rPr>
                <w:rFonts w:ascii="Arial" w:hAnsi="Arial" w:cs="Arial"/>
                <w:bCs/>
              </w:rPr>
              <w:t>grammes, viz.:</w:t>
            </w:r>
            <w:r w:rsidRPr="00025B0F">
              <w:rPr>
                <w:rFonts w:ascii="Arial" w:hAnsi="Arial" w:cs="Arial"/>
                <w:bCs/>
              </w:rPr>
              <w:t xml:space="preserve"> </w:t>
            </w:r>
            <w:proofErr w:type="spellStart"/>
            <w:r>
              <w:rPr>
                <w:rFonts w:ascii="Arial" w:hAnsi="Arial" w:cs="Arial"/>
                <w:bCs/>
              </w:rPr>
              <w:t>i</w:t>
            </w:r>
            <w:proofErr w:type="spellEnd"/>
            <w:r>
              <w:rPr>
                <w:rFonts w:ascii="Arial" w:hAnsi="Arial" w:cs="Arial"/>
                <w:bCs/>
              </w:rPr>
              <w:t xml:space="preserve">) determining the potential of </w:t>
            </w:r>
            <w:proofErr w:type="spellStart"/>
            <w:r w:rsidRPr="00025B0F">
              <w:rPr>
                <w:rFonts w:ascii="Arial" w:hAnsi="Arial" w:cs="Arial"/>
                <w:bCs/>
              </w:rPr>
              <w:t>Cf</w:t>
            </w:r>
            <w:proofErr w:type="spellEnd"/>
            <w:r w:rsidRPr="00025B0F">
              <w:rPr>
                <w:rFonts w:ascii="Arial" w:hAnsi="Arial" w:cs="Arial"/>
                <w:bCs/>
              </w:rPr>
              <w:t xml:space="preserve">-UHTC powder composites </w:t>
            </w:r>
            <w:r>
              <w:rPr>
                <w:rFonts w:ascii="Arial" w:hAnsi="Arial" w:cs="Arial"/>
                <w:bCs/>
              </w:rPr>
              <w:t xml:space="preserve">for specific applications </w:t>
            </w:r>
            <w:r w:rsidRPr="00025B0F">
              <w:rPr>
                <w:rFonts w:ascii="Arial" w:hAnsi="Arial" w:cs="Arial"/>
                <w:bCs/>
              </w:rPr>
              <w:t xml:space="preserve">and </w:t>
            </w:r>
            <w:r>
              <w:rPr>
                <w:rFonts w:ascii="Arial" w:hAnsi="Arial" w:cs="Arial"/>
                <w:bCs/>
              </w:rPr>
              <w:t xml:space="preserve">ii) </w:t>
            </w:r>
            <w:r w:rsidRPr="00025B0F">
              <w:rPr>
                <w:rFonts w:ascii="Arial" w:hAnsi="Arial" w:cs="Arial"/>
                <w:bCs/>
              </w:rPr>
              <w:t>improv</w:t>
            </w:r>
            <w:r>
              <w:rPr>
                <w:rFonts w:ascii="Arial" w:hAnsi="Arial" w:cs="Arial"/>
                <w:bCs/>
              </w:rPr>
              <w:t>ing</w:t>
            </w:r>
            <w:r w:rsidRPr="00025B0F">
              <w:rPr>
                <w:rFonts w:ascii="Arial" w:hAnsi="Arial" w:cs="Arial"/>
                <w:bCs/>
              </w:rPr>
              <w:t xml:space="preserve"> an existing, low cost CMC by incorporating UHTCs.</w:t>
            </w:r>
          </w:p>
        </w:tc>
        <w:tc>
          <w:tcPr>
            <w:tcW w:w="1418" w:type="dxa"/>
            <w:tcBorders>
              <w:top w:val="nil"/>
              <w:left w:val="nil"/>
              <w:right w:val="single" w:sz="4" w:space="0" w:color="auto"/>
            </w:tcBorders>
            <w:shd w:val="clear" w:color="auto" w:fill="auto"/>
            <w:noWrap/>
            <w:tcMar>
              <w:left w:w="57" w:type="dxa"/>
              <w:right w:w="57" w:type="dxa"/>
            </w:tcMar>
            <w:vAlign w:val="center"/>
            <w:hideMark/>
          </w:tcPr>
          <w:p w14:paraId="5D6EF8BA" w14:textId="765C7192" w:rsidR="00F51D8A" w:rsidRPr="00430DC7" w:rsidRDefault="00F51D8A" w:rsidP="00F51D8A">
            <w:pPr>
              <w:spacing w:after="0" w:line="240" w:lineRule="auto"/>
              <w:jc w:val="center"/>
              <w:rPr>
                <w:rFonts w:ascii="Arial" w:hAnsi="Arial" w:cs="Arial"/>
                <w:bCs/>
              </w:rPr>
            </w:pPr>
            <w:r>
              <w:rPr>
                <w:rFonts w:ascii="Arial" w:hAnsi="Arial" w:cs="Arial"/>
                <w:bCs/>
              </w:rPr>
              <w:t xml:space="preserve">Apr </w:t>
            </w:r>
            <w:r w:rsidRPr="00430DC7">
              <w:rPr>
                <w:rFonts w:ascii="Arial" w:hAnsi="Arial" w:cs="Arial"/>
                <w:bCs/>
              </w:rPr>
              <w:t>2014</w:t>
            </w:r>
            <w:r>
              <w:rPr>
                <w:rFonts w:ascii="Arial" w:hAnsi="Arial" w:cs="Arial"/>
                <w:bCs/>
              </w:rPr>
              <w:t xml:space="preserve"> – Mar 2016</w:t>
            </w:r>
          </w:p>
        </w:tc>
        <w:tc>
          <w:tcPr>
            <w:tcW w:w="1275" w:type="dxa"/>
            <w:tcBorders>
              <w:top w:val="nil"/>
              <w:left w:val="nil"/>
              <w:right w:val="single" w:sz="4" w:space="0" w:color="auto"/>
            </w:tcBorders>
            <w:tcMar>
              <w:left w:w="57" w:type="dxa"/>
              <w:right w:w="57" w:type="dxa"/>
            </w:tcMar>
            <w:vAlign w:val="center"/>
          </w:tcPr>
          <w:p w14:paraId="13CEA8C4" w14:textId="235792C4" w:rsidR="00F51D8A" w:rsidRDefault="00F51D8A" w:rsidP="00C31C52">
            <w:pPr>
              <w:spacing w:after="0" w:line="240" w:lineRule="auto"/>
              <w:jc w:val="center"/>
              <w:rPr>
                <w:rFonts w:ascii="Arial" w:hAnsi="Arial" w:cs="Arial"/>
                <w:bCs/>
              </w:rPr>
            </w:pPr>
            <w:r>
              <w:rPr>
                <w:rFonts w:ascii="Arial" w:hAnsi="Arial" w:cs="Arial"/>
                <w:bCs/>
              </w:rPr>
              <w:t>£250</w:t>
            </w:r>
            <w:r w:rsidR="00C31C52">
              <w:rPr>
                <w:rFonts w:ascii="Arial" w:hAnsi="Arial" w:cs="Arial"/>
                <w:bCs/>
              </w:rPr>
              <w:t>k</w:t>
            </w:r>
          </w:p>
        </w:tc>
      </w:tr>
      <w:tr w:rsidR="00F51D8A" w:rsidRPr="00430DC7" w14:paraId="6ACA841E" w14:textId="77777777" w:rsidTr="003C136D">
        <w:trPr>
          <w:trHeight w:val="293"/>
        </w:trPr>
        <w:tc>
          <w:tcPr>
            <w:tcW w:w="2366" w:type="dxa"/>
            <w:vMerge/>
            <w:tcBorders>
              <w:left w:val="single" w:sz="4" w:space="0" w:color="auto"/>
              <w:bottom w:val="single" w:sz="4" w:space="0" w:color="auto"/>
              <w:right w:val="single" w:sz="4" w:space="0" w:color="auto"/>
            </w:tcBorders>
            <w:shd w:val="clear" w:color="auto" w:fill="auto"/>
            <w:noWrap/>
            <w:tcMar>
              <w:left w:w="57" w:type="dxa"/>
              <w:right w:w="57" w:type="dxa"/>
            </w:tcMar>
            <w:vAlign w:val="center"/>
          </w:tcPr>
          <w:p w14:paraId="1B7241C4" w14:textId="77777777" w:rsidR="00F51D8A" w:rsidRPr="00430DC7" w:rsidRDefault="00F51D8A" w:rsidP="00025B0F">
            <w:pPr>
              <w:spacing w:after="0" w:line="240" w:lineRule="auto"/>
              <w:rPr>
                <w:rFonts w:ascii="Arial" w:hAnsi="Arial" w:cs="Arial"/>
                <w:bCs/>
              </w:rPr>
            </w:pPr>
          </w:p>
        </w:tc>
        <w:tc>
          <w:tcPr>
            <w:tcW w:w="4580" w:type="dxa"/>
            <w:tcBorders>
              <w:top w:val="nil"/>
              <w:left w:val="nil"/>
              <w:bottom w:val="single" w:sz="4" w:space="0" w:color="auto"/>
              <w:right w:val="single" w:sz="4" w:space="0" w:color="auto"/>
            </w:tcBorders>
            <w:shd w:val="clear" w:color="auto" w:fill="auto"/>
            <w:tcMar>
              <w:left w:w="57" w:type="dxa"/>
              <w:right w:w="57" w:type="dxa"/>
            </w:tcMar>
            <w:vAlign w:val="center"/>
          </w:tcPr>
          <w:p w14:paraId="0951AD82" w14:textId="12CD4569" w:rsidR="00F51D8A" w:rsidRDefault="00F51D8A" w:rsidP="00025B0F">
            <w:pPr>
              <w:spacing w:after="0" w:line="240" w:lineRule="auto"/>
              <w:rPr>
                <w:rFonts w:ascii="Arial" w:hAnsi="Arial" w:cs="Arial"/>
                <w:bCs/>
              </w:rPr>
            </w:pPr>
            <w:r>
              <w:rPr>
                <w:rFonts w:ascii="Arial" w:hAnsi="Arial" w:cs="Arial"/>
                <w:bCs/>
              </w:rPr>
              <w:t>A 3</w:t>
            </w:r>
            <w:r w:rsidRPr="00F51D8A">
              <w:rPr>
                <w:rFonts w:ascii="Arial" w:hAnsi="Arial" w:cs="Arial"/>
                <w:bCs/>
                <w:vertAlign w:val="superscript"/>
              </w:rPr>
              <w:t>rd</w:t>
            </w:r>
            <w:r>
              <w:rPr>
                <w:rFonts w:ascii="Arial" w:hAnsi="Arial" w:cs="Arial"/>
                <w:bCs/>
              </w:rPr>
              <w:t xml:space="preserve"> programme, a PhD studentship, has also been funded by MBDA.</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D7A1BA3" w14:textId="5F8BC55F" w:rsidR="00F51D8A" w:rsidRDefault="00F51D8A" w:rsidP="00373BC5">
            <w:pPr>
              <w:spacing w:after="0" w:line="240" w:lineRule="auto"/>
              <w:jc w:val="center"/>
              <w:rPr>
                <w:rFonts w:ascii="Arial" w:hAnsi="Arial" w:cs="Arial"/>
                <w:bCs/>
              </w:rPr>
            </w:pPr>
            <w:r>
              <w:rPr>
                <w:rFonts w:ascii="Arial" w:hAnsi="Arial" w:cs="Arial"/>
                <w:bCs/>
              </w:rPr>
              <w:t>Oct 2017 – Sept 2020</w:t>
            </w:r>
          </w:p>
        </w:tc>
        <w:tc>
          <w:tcPr>
            <w:tcW w:w="1275" w:type="dxa"/>
            <w:tcBorders>
              <w:top w:val="nil"/>
              <w:left w:val="nil"/>
              <w:bottom w:val="single" w:sz="4" w:space="0" w:color="auto"/>
              <w:right w:val="single" w:sz="4" w:space="0" w:color="auto"/>
            </w:tcBorders>
            <w:tcMar>
              <w:left w:w="57" w:type="dxa"/>
              <w:right w:w="57" w:type="dxa"/>
            </w:tcMar>
            <w:vAlign w:val="center"/>
          </w:tcPr>
          <w:p w14:paraId="7082F3A9" w14:textId="7E900BF0" w:rsidR="00F51D8A" w:rsidRDefault="00F51D8A" w:rsidP="00C31C52">
            <w:pPr>
              <w:spacing w:after="0" w:line="240" w:lineRule="auto"/>
              <w:jc w:val="center"/>
              <w:rPr>
                <w:rFonts w:ascii="Arial" w:hAnsi="Arial" w:cs="Arial"/>
                <w:bCs/>
              </w:rPr>
            </w:pPr>
            <w:r>
              <w:rPr>
                <w:rFonts w:ascii="Arial" w:hAnsi="Arial" w:cs="Arial"/>
                <w:bCs/>
              </w:rPr>
              <w:t>£75</w:t>
            </w:r>
            <w:r w:rsidR="00C31C52">
              <w:rPr>
                <w:rFonts w:ascii="Arial" w:hAnsi="Arial" w:cs="Arial"/>
                <w:bCs/>
              </w:rPr>
              <w:t>k</w:t>
            </w:r>
          </w:p>
        </w:tc>
      </w:tr>
      <w:tr w:rsidR="00685C92" w:rsidRPr="00430DC7" w14:paraId="46329CD9" w14:textId="7A2D156E" w:rsidTr="003C136D">
        <w:trPr>
          <w:trHeight w:val="293"/>
        </w:trPr>
        <w:tc>
          <w:tcPr>
            <w:tcW w:w="236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5B8F943" w14:textId="2F004D5C" w:rsidR="00685C92" w:rsidRPr="00430DC7" w:rsidRDefault="00685C92" w:rsidP="00025B0F">
            <w:pPr>
              <w:spacing w:after="0" w:line="240" w:lineRule="auto"/>
              <w:rPr>
                <w:rFonts w:ascii="Arial" w:hAnsi="Arial" w:cs="Arial"/>
                <w:bCs/>
              </w:rPr>
            </w:pPr>
            <w:r w:rsidRPr="00430DC7">
              <w:rPr>
                <w:rFonts w:ascii="Arial" w:hAnsi="Arial" w:cs="Arial"/>
                <w:bCs/>
              </w:rPr>
              <w:t>DSTL</w:t>
            </w:r>
            <w:r w:rsidR="00395534">
              <w:rPr>
                <w:rFonts w:ascii="Arial" w:hAnsi="Arial" w:cs="Arial"/>
                <w:bCs/>
              </w:rPr>
              <w:t>, UK</w:t>
            </w:r>
          </w:p>
        </w:tc>
        <w:tc>
          <w:tcPr>
            <w:tcW w:w="458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3F7401" w14:textId="1F2B5EB5" w:rsidR="00685C92" w:rsidRPr="00430DC7" w:rsidRDefault="00685C92" w:rsidP="00025B0F">
            <w:pPr>
              <w:spacing w:after="0" w:line="240" w:lineRule="auto"/>
              <w:rPr>
                <w:rFonts w:ascii="Arial" w:hAnsi="Arial" w:cs="Arial"/>
                <w:bCs/>
              </w:rPr>
            </w:pPr>
            <w:r>
              <w:rPr>
                <w:rFonts w:ascii="Arial" w:hAnsi="Arial" w:cs="Arial"/>
                <w:bCs/>
              </w:rPr>
              <w:t xml:space="preserve">Funded a programme on </w:t>
            </w:r>
            <w:proofErr w:type="spellStart"/>
            <w:r w:rsidRPr="00025B0F">
              <w:rPr>
                <w:rFonts w:ascii="Arial" w:hAnsi="Arial" w:cs="Arial"/>
                <w:bCs/>
              </w:rPr>
              <w:t>Cf</w:t>
            </w:r>
            <w:proofErr w:type="spellEnd"/>
            <w:r w:rsidRPr="00025B0F">
              <w:rPr>
                <w:rFonts w:ascii="Arial" w:hAnsi="Arial" w:cs="Arial"/>
                <w:bCs/>
              </w:rPr>
              <w:t>-UHTC powder composites</w:t>
            </w:r>
            <w:r>
              <w:rPr>
                <w:rFonts w:ascii="Arial" w:hAnsi="Arial" w:cs="Arial"/>
                <w:bCs/>
              </w:rPr>
              <w:t xml:space="preserve"> primarily aimed at</w:t>
            </w:r>
            <w:r w:rsidRPr="00025B0F">
              <w:rPr>
                <w:rFonts w:ascii="Arial" w:hAnsi="Arial" w:cs="Arial"/>
                <w:bCs/>
              </w:rPr>
              <w:t xml:space="preserve"> determin</w:t>
            </w:r>
            <w:r>
              <w:rPr>
                <w:rFonts w:ascii="Arial" w:hAnsi="Arial" w:cs="Arial"/>
                <w:bCs/>
              </w:rPr>
              <w:t>ing</w:t>
            </w:r>
            <w:r w:rsidRPr="00025B0F">
              <w:rPr>
                <w:rFonts w:ascii="Arial" w:hAnsi="Arial" w:cs="Arial"/>
                <w:bCs/>
              </w:rPr>
              <w:t xml:space="preserve"> whether the processing can be scaled up to allow the production of </w:t>
            </w:r>
            <w:proofErr w:type="gramStart"/>
            <w:r w:rsidRPr="00025B0F">
              <w:rPr>
                <w:rFonts w:ascii="Arial" w:hAnsi="Arial" w:cs="Arial"/>
                <w:bCs/>
              </w:rPr>
              <w:t>full size</w:t>
            </w:r>
            <w:proofErr w:type="gramEnd"/>
            <w:r w:rsidRPr="00025B0F">
              <w:rPr>
                <w:rFonts w:ascii="Arial" w:hAnsi="Arial" w:cs="Arial"/>
                <w:bCs/>
              </w:rPr>
              <w:t xml:space="preserve"> components</w:t>
            </w:r>
            <w:r>
              <w:rPr>
                <w:rFonts w:ascii="Arial" w:hAnsi="Arial" w:cs="Arial"/>
                <w:bCs/>
              </w:rPr>
              <w:t>.</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1521D17" w14:textId="632A3B43" w:rsidR="00685C92" w:rsidRPr="00430DC7" w:rsidRDefault="00685C92" w:rsidP="00373BC5">
            <w:pPr>
              <w:spacing w:after="0" w:line="240" w:lineRule="auto"/>
              <w:jc w:val="center"/>
              <w:rPr>
                <w:rFonts w:ascii="Arial" w:hAnsi="Arial" w:cs="Arial"/>
                <w:bCs/>
              </w:rPr>
            </w:pPr>
            <w:r>
              <w:rPr>
                <w:rFonts w:ascii="Arial" w:hAnsi="Arial" w:cs="Arial"/>
                <w:bCs/>
              </w:rPr>
              <w:t xml:space="preserve">Jul </w:t>
            </w:r>
            <w:r w:rsidRPr="00430DC7">
              <w:rPr>
                <w:rFonts w:ascii="Arial" w:hAnsi="Arial" w:cs="Arial"/>
                <w:bCs/>
              </w:rPr>
              <w:t>2014</w:t>
            </w:r>
            <w:r>
              <w:rPr>
                <w:rFonts w:ascii="Arial" w:hAnsi="Arial" w:cs="Arial"/>
                <w:bCs/>
              </w:rPr>
              <w:t xml:space="preserve"> – Jun 2016</w:t>
            </w:r>
          </w:p>
        </w:tc>
        <w:tc>
          <w:tcPr>
            <w:tcW w:w="1275" w:type="dxa"/>
            <w:tcBorders>
              <w:top w:val="nil"/>
              <w:left w:val="nil"/>
              <w:bottom w:val="single" w:sz="4" w:space="0" w:color="auto"/>
              <w:right w:val="single" w:sz="4" w:space="0" w:color="auto"/>
            </w:tcBorders>
            <w:tcMar>
              <w:left w:w="57" w:type="dxa"/>
              <w:right w:w="57" w:type="dxa"/>
            </w:tcMar>
            <w:vAlign w:val="center"/>
          </w:tcPr>
          <w:p w14:paraId="2E9C1FF0" w14:textId="265B583E" w:rsidR="00685C92" w:rsidRDefault="00F51D8A" w:rsidP="00C31C52">
            <w:pPr>
              <w:spacing w:after="0" w:line="240" w:lineRule="auto"/>
              <w:jc w:val="center"/>
              <w:rPr>
                <w:rFonts w:ascii="Arial" w:hAnsi="Arial" w:cs="Arial"/>
                <w:bCs/>
              </w:rPr>
            </w:pPr>
            <w:r>
              <w:rPr>
                <w:rFonts w:ascii="Arial" w:hAnsi="Arial" w:cs="Arial"/>
                <w:bCs/>
              </w:rPr>
              <w:t>£150</w:t>
            </w:r>
            <w:r w:rsidR="00C31C52">
              <w:rPr>
                <w:rFonts w:ascii="Arial" w:hAnsi="Arial" w:cs="Arial"/>
                <w:bCs/>
              </w:rPr>
              <w:t>k</w:t>
            </w:r>
          </w:p>
        </w:tc>
      </w:tr>
      <w:tr w:rsidR="00395534" w:rsidRPr="00430DC7" w14:paraId="760A2133" w14:textId="77777777" w:rsidTr="003C136D">
        <w:trPr>
          <w:trHeight w:val="440"/>
        </w:trPr>
        <w:tc>
          <w:tcPr>
            <w:tcW w:w="236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tcPr>
          <w:p w14:paraId="79158835" w14:textId="799A0464" w:rsidR="00395534" w:rsidRPr="00430DC7" w:rsidRDefault="00395534" w:rsidP="00395534">
            <w:pPr>
              <w:spacing w:after="0" w:line="240" w:lineRule="auto"/>
              <w:rPr>
                <w:rFonts w:ascii="Arial" w:hAnsi="Arial" w:cs="Arial"/>
                <w:bCs/>
              </w:rPr>
            </w:pPr>
            <w:r w:rsidRPr="00715B6F">
              <w:rPr>
                <w:rFonts w:ascii="Arial" w:hAnsi="Arial" w:cs="Arial"/>
              </w:rPr>
              <w:t>Harbin Institute of technology</w:t>
            </w:r>
            <w:r>
              <w:rPr>
                <w:rFonts w:ascii="Arial" w:hAnsi="Arial" w:cs="Arial"/>
              </w:rPr>
              <w:t>,</w:t>
            </w:r>
            <w:r w:rsidRPr="00715B6F">
              <w:rPr>
                <w:rFonts w:ascii="Arial" w:hAnsi="Arial" w:cs="Arial"/>
              </w:rPr>
              <w:t xml:space="preserve"> </w:t>
            </w:r>
            <w:r>
              <w:rPr>
                <w:rFonts w:ascii="Arial" w:hAnsi="Arial" w:cs="Arial"/>
              </w:rPr>
              <w:t>China</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A1760F3" w14:textId="110DE363" w:rsidR="00395534" w:rsidRPr="00F51F4E" w:rsidRDefault="00395534" w:rsidP="00395534">
            <w:pPr>
              <w:spacing w:after="0" w:line="240" w:lineRule="auto"/>
              <w:rPr>
                <w:rFonts w:ascii="Arial" w:hAnsi="Arial" w:cs="Arial"/>
                <w:bCs/>
              </w:rPr>
            </w:pPr>
            <w:r w:rsidRPr="00715B6F">
              <w:rPr>
                <w:rFonts w:ascii="Arial" w:hAnsi="Arial" w:cs="Arial"/>
              </w:rPr>
              <w:t>Development of WC moulding</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DEF2251" w14:textId="62BD2FB8" w:rsidR="00395534" w:rsidRPr="00430DC7" w:rsidRDefault="00395534" w:rsidP="009E2E70">
            <w:pPr>
              <w:spacing w:after="0" w:line="240" w:lineRule="auto"/>
              <w:jc w:val="center"/>
              <w:rPr>
                <w:rFonts w:ascii="Arial" w:hAnsi="Arial" w:cs="Arial"/>
                <w:bCs/>
              </w:rPr>
            </w:pPr>
            <w:r>
              <w:rPr>
                <w:rFonts w:ascii="Arial" w:hAnsi="Arial" w:cs="Arial"/>
                <w:bCs/>
              </w:rPr>
              <w:t>Aug 2014</w:t>
            </w:r>
          </w:p>
        </w:tc>
        <w:tc>
          <w:tcPr>
            <w:tcW w:w="1275" w:type="dxa"/>
            <w:tcBorders>
              <w:top w:val="nil"/>
              <w:left w:val="nil"/>
              <w:bottom w:val="single" w:sz="4" w:space="0" w:color="auto"/>
              <w:right w:val="single" w:sz="4" w:space="0" w:color="auto"/>
            </w:tcBorders>
            <w:tcMar>
              <w:left w:w="57" w:type="dxa"/>
              <w:right w:w="57" w:type="dxa"/>
            </w:tcMar>
            <w:vAlign w:val="center"/>
          </w:tcPr>
          <w:p w14:paraId="5A0467AC" w14:textId="75170C7B" w:rsidR="00395534" w:rsidRPr="00F51D8A" w:rsidRDefault="00395534" w:rsidP="008F4A08">
            <w:pPr>
              <w:spacing w:after="0" w:line="240" w:lineRule="auto"/>
              <w:jc w:val="center"/>
              <w:rPr>
                <w:rFonts w:ascii="Arial" w:hAnsi="Arial" w:cs="Arial"/>
                <w:bCs/>
                <w:highlight w:val="yellow"/>
              </w:rPr>
            </w:pPr>
            <w:r w:rsidRPr="00715B6F">
              <w:rPr>
                <w:rFonts w:ascii="Arial" w:hAnsi="Arial" w:cs="Arial"/>
              </w:rPr>
              <w:t>£15k</w:t>
            </w:r>
          </w:p>
        </w:tc>
      </w:tr>
      <w:tr w:rsidR="00685C92" w:rsidRPr="00430DC7" w14:paraId="188E00A1" w14:textId="31A834ED" w:rsidTr="003C136D">
        <w:trPr>
          <w:trHeight w:val="398"/>
        </w:trPr>
        <w:tc>
          <w:tcPr>
            <w:tcW w:w="236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A3C1474" w14:textId="7C121714" w:rsidR="00685C92" w:rsidRPr="00430DC7" w:rsidRDefault="00685C92" w:rsidP="009E2E70">
            <w:pPr>
              <w:spacing w:after="0" w:line="240" w:lineRule="auto"/>
              <w:rPr>
                <w:rFonts w:ascii="Arial" w:hAnsi="Arial" w:cs="Arial"/>
                <w:bCs/>
              </w:rPr>
            </w:pPr>
            <w:r w:rsidRPr="00430DC7">
              <w:rPr>
                <w:rFonts w:ascii="Arial" w:hAnsi="Arial" w:cs="Arial"/>
                <w:bCs/>
              </w:rPr>
              <w:t>Kennametal</w:t>
            </w:r>
            <w:r w:rsidR="00395534">
              <w:rPr>
                <w:rFonts w:ascii="Arial" w:hAnsi="Arial" w:cs="Arial"/>
                <w:bCs/>
              </w:rPr>
              <w:t>, UK</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DE98E98" w14:textId="5B850095" w:rsidR="00034ACD" w:rsidRPr="00034ACD" w:rsidRDefault="00034ACD" w:rsidP="00034ACD">
            <w:pPr>
              <w:spacing w:after="0" w:line="240" w:lineRule="auto"/>
              <w:rPr>
                <w:rFonts w:ascii="Arial" w:hAnsi="Arial" w:cs="Arial"/>
              </w:rPr>
            </w:pPr>
            <w:r w:rsidRPr="00034ACD">
              <w:rPr>
                <w:rFonts w:ascii="Arial" w:hAnsi="Arial" w:cs="Arial"/>
              </w:rPr>
              <w:t>Use of Industrial SPS machine and fabrication of novel tooling to upscale Flash-SPS</w:t>
            </w:r>
            <w:r>
              <w:rPr>
                <w:rFonts w:ascii="Arial" w:hAnsi="Arial" w:cs="Arial"/>
              </w:rPr>
              <w:t>.</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41018A4" w14:textId="1ABAEB0B" w:rsidR="00685C92" w:rsidRPr="00430DC7" w:rsidRDefault="00685C92" w:rsidP="009E2E70">
            <w:pPr>
              <w:spacing w:after="0" w:line="240" w:lineRule="auto"/>
              <w:jc w:val="center"/>
              <w:rPr>
                <w:rFonts w:ascii="Arial" w:hAnsi="Arial" w:cs="Arial"/>
                <w:bCs/>
              </w:rPr>
            </w:pPr>
            <w:r w:rsidRPr="00430DC7">
              <w:rPr>
                <w:rFonts w:ascii="Arial" w:hAnsi="Arial" w:cs="Arial"/>
                <w:bCs/>
              </w:rPr>
              <w:t>Sep</w:t>
            </w:r>
            <w:r>
              <w:rPr>
                <w:rFonts w:ascii="Arial" w:hAnsi="Arial" w:cs="Arial"/>
                <w:bCs/>
              </w:rPr>
              <w:t xml:space="preserve"> 20</w:t>
            </w:r>
            <w:r w:rsidRPr="00430DC7">
              <w:rPr>
                <w:rFonts w:ascii="Arial" w:hAnsi="Arial" w:cs="Arial"/>
                <w:bCs/>
              </w:rPr>
              <w:t>14</w:t>
            </w:r>
          </w:p>
        </w:tc>
        <w:tc>
          <w:tcPr>
            <w:tcW w:w="1275" w:type="dxa"/>
            <w:tcBorders>
              <w:top w:val="nil"/>
              <w:left w:val="nil"/>
              <w:bottom w:val="single" w:sz="4" w:space="0" w:color="auto"/>
              <w:right w:val="single" w:sz="4" w:space="0" w:color="auto"/>
            </w:tcBorders>
            <w:tcMar>
              <w:left w:w="57" w:type="dxa"/>
              <w:right w:w="57" w:type="dxa"/>
            </w:tcMar>
            <w:vAlign w:val="center"/>
          </w:tcPr>
          <w:p w14:paraId="1D0324A4" w14:textId="0164C151" w:rsidR="00685C92" w:rsidRPr="00F51D8A" w:rsidRDefault="00034ACD" w:rsidP="008F4A08">
            <w:pPr>
              <w:spacing w:after="0" w:line="240" w:lineRule="auto"/>
              <w:jc w:val="center"/>
              <w:rPr>
                <w:rFonts w:ascii="Arial" w:hAnsi="Arial" w:cs="Arial"/>
                <w:bCs/>
                <w:highlight w:val="yellow"/>
              </w:rPr>
            </w:pPr>
            <w:r w:rsidRPr="00034ACD">
              <w:rPr>
                <w:rFonts w:ascii="Arial" w:hAnsi="Arial" w:cs="Arial"/>
                <w:bCs/>
              </w:rPr>
              <w:t>£10k</w:t>
            </w:r>
          </w:p>
        </w:tc>
      </w:tr>
      <w:tr w:rsidR="00685C92" w:rsidRPr="00430DC7" w14:paraId="4ACC4094" w14:textId="1CA1786E" w:rsidTr="003C136D">
        <w:trPr>
          <w:trHeight w:val="89"/>
        </w:trPr>
        <w:tc>
          <w:tcPr>
            <w:tcW w:w="236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6A4C2AA" w14:textId="323F3CB8" w:rsidR="00685C92" w:rsidRPr="00430DC7" w:rsidRDefault="00685C92" w:rsidP="009E2E70">
            <w:pPr>
              <w:spacing w:after="0" w:line="240" w:lineRule="auto"/>
              <w:rPr>
                <w:rFonts w:ascii="Arial" w:hAnsi="Arial" w:cs="Arial"/>
                <w:bCs/>
              </w:rPr>
            </w:pPr>
            <w:r w:rsidRPr="00430DC7">
              <w:rPr>
                <w:rFonts w:ascii="Arial" w:hAnsi="Arial" w:cs="Arial"/>
                <w:bCs/>
              </w:rPr>
              <w:t>Huddersfield</w:t>
            </w:r>
            <w:r w:rsidR="00395534">
              <w:rPr>
                <w:rFonts w:ascii="Arial" w:hAnsi="Arial" w:cs="Arial"/>
                <w:bCs/>
              </w:rPr>
              <w:t>, UK</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9CCA8E2" w14:textId="77777777" w:rsidR="00685C92" w:rsidRPr="00430DC7" w:rsidRDefault="00685C92" w:rsidP="009E2E70">
            <w:pPr>
              <w:spacing w:after="0" w:line="240" w:lineRule="auto"/>
              <w:rPr>
                <w:rFonts w:ascii="Arial" w:hAnsi="Arial" w:cs="Arial"/>
                <w:bCs/>
              </w:rPr>
            </w:pPr>
            <w:r>
              <w:rPr>
                <w:rFonts w:ascii="Arial" w:hAnsi="Arial" w:cs="Arial"/>
                <w:bCs/>
              </w:rPr>
              <w:t>Provided ion irradiation for the Humphrey-Baker project.</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B77B7A0" w14:textId="77777777" w:rsidR="00685C92" w:rsidRPr="00025B0F" w:rsidRDefault="00685C92" w:rsidP="009E2E70">
            <w:pPr>
              <w:spacing w:after="0" w:line="240" w:lineRule="auto"/>
              <w:jc w:val="center"/>
              <w:rPr>
                <w:rFonts w:ascii="Arial" w:hAnsi="Arial" w:cs="Arial"/>
                <w:bCs/>
              </w:rPr>
            </w:pPr>
            <w:r w:rsidRPr="00025B0F">
              <w:rPr>
                <w:rFonts w:ascii="Arial" w:hAnsi="Arial" w:cs="Arial"/>
                <w:bCs/>
              </w:rPr>
              <w:t>Sep 2014 – Aug 2016</w:t>
            </w:r>
          </w:p>
        </w:tc>
        <w:tc>
          <w:tcPr>
            <w:tcW w:w="1275" w:type="dxa"/>
            <w:tcBorders>
              <w:top w:val="nil"/>
              <w:left w:val="nil"/>
              <w:bottom w:val="single" w:sz="4" w:space="0" w:color="auto"/>
              <w:right w:val="single" w:sz="4" w:space="0" w:color="auto"/>
            </w:tcBorders>
            <w:tcMar>
              <w:left w:w="57" w:type="dxa"/>
              <w:right w:w="57" w:type="dxa"/>
            </w:tcMar>
            <w:vAlign w:val="center"/>
          </w:tcPr>
          <w:p w14:paraId="7995C70F" w14:textId="7E8D42EC" w:rsidR="00685C92" w:rsidRPr="00F51D8A" w:rsidRDefault="00685C92" w:rsidP="008F4A08">
            <w:pPr>
              <w:spacing w:after="0" w:line="240" w:lineRule="auto"/>
              <w:jc w:val="center"/>
              <w:rPr>
                <w:rFonts w:ascii="Arial" w:hAnsi="Arial" w:cs="Arial"/>
                <w:bCs/>
                <w:highlight w:val="yellow"/>
              </w:rPr>
            </w:pPr>
          </w:p>
        </w:tc>
      </w:tr>
      <w:tr w:rsidR="00685C92" w:rsidRPr="00430DC7" w14:paraId="42781E4E" w14:textId="02028603" w:rsidTr="003C136D">
        <w:trPr>
          <w:trHeight w:val="357"/>
        </w:trPr>
        <w:tc>
          <w:tcPr>
            <w:tcW w:w="236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EB81218" w14:textId="3FBFA81C" w:rsidR="00685C92" w:rsidRPr="00430DC7" w:rsidRDefault="00685C92" w:rsidP="00430DC7">
            <w:pPr>
              <w:spacing w:after="0" w:line="240" w:lineRule="auto"/>
              <w:rPr>
                <w:rFonts w:ascii="Arial" w:hAnsi="Arial" w:cs="Arial"/>
                <w:bCs/>
              </w:rPr>
            </w:pPr>
            <w:r w:rsidRPr="00430DC7">
              <w:rPr>
                <w:rFonts w:ascii="Arial" w:hAnsi="Arial" w:cs="Arial"/>
                <w:bCs/>
              </w:rPr>
              <w:t>Tokamak</w:t>
            </w:r>
            <w:r w:rsidR="00395534">
              <w:rPr>
                <w:rFonts w:ascii="Arial" w:hAnsi="Arial" w:cs="Arial"/>
                <w:bCs/>
              </w:rPr>
              <w:t>, UK</w:t>
            </w:r>
          </w:p>
        </w:tc>
        <w:tc>
          <w:tcPr>
            <w:tcW w:w="458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9AD8D2" w14:textId="64F0F1E4" w:rsidR="00685C92" w:rsidRPr="00430DC7" w:rsidRDefault="00685C92" w:rsidP="00025B0F">
            <w:pPr>
              <w:spacing w:after="0" w:line="240" w:lineRule="auto"/>
              <w:rPr>
                <w:rFonts w:ascii="Arial" w:hAnsi="Arial" w:cs="Arial"/>
                <w:bCs/>
              </w:rPr>
            </w:pPr>
            <w:r>
              <w:rPr>
                <w:rFonts w:ascii="Arial" w:hAnsi="Arial" w:cs="Arial"/>
                <w:bCs/>
              </w:rPr>
              <w:t xml:space="preserve">Funded a programme on </w:t>
            </w:r>
            <w:r w:rsidRPr="00025B0F">
              <w:rPr>
                <w:rFonts w:ascii="Arial" w:hAnsi="Arial" w:cs="Arial"/>
                <w:bCs/>
              </w:rPr>
              <w:t>investigat</w:t>
            </w:r>
            <w:r>
              <w:rPr>
                <w:rFonts w:ascii="Arial" w:hAnsi="Arial" w:cs="Arial"/>
                <w:bCs/>
              </w:rPr>
              <w:t>ing</w:t>
            </w:r>
            <w:r w:rsidRPr="00025B0F">
              <w:rPr>
                <w:rFonts w:ascii="Arial" w:hAnsi="Arial" w:cs="Arial"/>
                <w:bCs/>
              </w:rPr>
              <w:t xml:space="preserve"> the performance of </w:t>
            </w:r>
            <w:r>
              <w:rPr>
                <w:rFonts w:ascii="Arial" w:hAnsi="Arial" w:cs="Arial"/>
                <w:bCs/>
              </w:rPr>
              <w:t>WC</w:t>
            </w:r>
            <w:r w:rsidRPr="00025B0F">
              <w:rPr>
                <w:rFonts w:ascii="Arial" w:hAnsi="Arial" w:cs="Arial"/>
                <w:bCs/>
              </w:rPr>
              <w:t xml:space="preserve"> composites in hard irradiation environments</w:t>
            </w:r>
            <w:r>
              <w:rPr>
                <w:rFonts w:ascii="Arial" w:hAnsi="Arial" w:cs="Arial"/>
                <w:bCs/>
              </w:rPr>
              <w:t>.</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D7CA94F" w14:textId="09988F1F" w:rsidR="00685C92" w:rsidRPr="00681CF3" w:rsidRDefault="00685C92" w:rsidP="00681CF3">
            <w:pPr>
              <w:spacing w:after="0" w:line="240" w:lineRule="auto"/>
              <w:jc w:val="center"/>
              <w:rPr>
                <w:rFonts w:ascii="Arial" w:hAnsi="Arial" w:cs="Arial"/>
                <w:bCs/>
              </w:rPr>
            </w:pPr>
            <w:r w:rsidRPr="00681CF3">
              <w:rPr>
                <w:rFonts w:ascii="Arial" w:hAnsi="Arial" w:cs="Arial"/>
                <w:bCs/>
              </w:rPr>
              <w:t>Sep 2014 – Aug 2016</w:t>
            </w:r>
          </w:p>
        </w:tc>
        <w:tc>
          <w:tcPr>
            <w:tcW w:w="1275" w:type="dxa"/>
            <w:tcBorders>
              <w:top w:val="nil"/>
              <w:left w:val="nil"/>
              <w:bottom w:val="single" w:sz="4" w:space="0" w:color="auto"/>
              <w:right w:val="single" w:sz="4" w:space="0" w:color="auto"/>
            </w:tcBorders>
            <w:tcMar>
              <w:left w:w="57" w:type="dxa"/>
              <w:right w:w="57" w:type="dxa"/>
            </w:tcMar>
            <w:vAlign w:val="center"/>
          </w:tcPr>
          <w:p w14:paraId="35DBC26F" w14:textId="50EC320A" w:rsidR="00685C92" w:rsidRPr="00915FF6" w:rsidRDefault="00915FF6" w:rsidP="00C31C52">
            <w:pPr>
              <w:spacing w:after="0" w:line="240" w:lineRule="auto"/>
              <w:jc w:val="center"/>
              <w:rPr>
                <w:rFonts w:ascii="Arial" w:hAnsi="Arial" w:cs="Arial"/>
                <w:bCs/>
                <w:highlight w:val="yellow"/>
              </w:rPr>
            </w:pPr>
            <w:r w:rsidRPr="00915FF6">
              <w:rPr>
                <w:rFonts w:ascii="Arial" w:eastAsia="Times New Roman" w:hAnsi="Arial" w:cs="Arial"/>
                <w:color w:val="212121"/>
                <w:lang w:eastAsia="en-GB"/>
              </w:rPr>
              <w:t>£68</w:t>
            </w:r>
            <w:r w:rsidR="00C31C52">
              <w:rPr>
                <w:rFonts w:ascii="Arial" w:eastAsia="Times New Roman" w:hAnsi="Arial" w:cs="Arial"/>
                <w:color w:val="212121"/>
                <w:lang w:eastAsia="en-GB"/>
              </w:rPr>
              <w:t>k</w:t>
            </w:r>
          </w:p>
        </w:tc>
      </w:tr>
      <w:tr w:rsidR="00685C92" w:rsidRPr="00430DC7" w14:paraId="4FBD0260" w14:textId="4ABEEFA6" w:rsidTr="003C136D">
        <w:trPr>
          <w:trHeight w:val="390"/>
        </w:trPr>
        <w:tc>
          <w:tcPr>
            <w:tcW w:w="236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5901049" w14:textId="77777777" w:rsidR="00685C92" w:rsidRPr="00430DC7" w:rsidRDefault="00685C92" w:rsidP="009E2E70">
            <w:pPr>
              <w:spacing w:after="0" w:line="240" w:lineRule="auto"/>
              <w:rPr>
                <w:rFonts w:ascii="Arial" w:hAnsi="Arial" w:cs="Arial"/>
                <w:bCs/>
              </w:rPr>
            </w:pPr>
            <w:r w:rsidRPr="00430DC7">
              <w:rPr>
                <w:rFonts w:ascii="Arial" w:hAnsi="Arial" w:cs="Arial"/>
                <w:bCs/>
              </w:rPr>
              <w:t>Institute of Materials Research, Slovakia</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2CD9C3B" w14:textId="2D52EB7F" w:rsidR="00685C92" w:rsidRPr="00430DC7" w:rsidRDefault="00685C92" w:rsidP="003D2B85">
            <w:pPr>
              <w:spacing w:after="0" w:line="240" w:lineRule="auto"/>
              <w:rPr>
                <w:rFonts w:ascii="Arial" w:hAnsi="Arial" w:cs="Arial"/>
                <w:bCs/>
              </w:rPr>
            </w:pPr>
            <w:r>
              <w:rPr>
                <w:rFonts w:ascii="Arial" w:hAnsi="Arial" w:cs="Arial"/>
                <w:bCs/>
              </w:rPr>
              <w:t>Research collaboration for micro testing (</w:t>
            </w:r>
            <w:proofErr w:type="spellStart"/>
            <w:r>
              <w:rPr>
                <w:rFonts w:ascii="Arial" w:hAnsi="Arial" w:cs="Arial"/>
                <w:bCs/>
              </w:rPr>
              <w:t>nano</w:t>
            </w:r>
            <w:proofErr w:type="spellEnd"/>
            <w:r>
              <w:rPr>
                <w:rFonts w:ascii="Arial" w:hAnsi="Arial" w:cs="Arial"/>
                <w:bCs/>
              </w:rPr>
              <w:t xml:space="preserve"> hardness mapping and micropillars testing) of ZrB</w:t>
            </w:r>
            <w:r w:rsidRPr="00853344">
              <w:rPr>
                <w:rFonts w:ascii="Arial" w:hAnsi="Arial" w:cs="Arial"/>
                <w:bCs/>
                <w:vertAlign w:val="subscript"/>
              </w:rPr>
              <w:t>2</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4EF69DC" w14:textId="0041EEA9" w:rsidR="00685C92" w:rsidRPr="00430DC7" w:rsidRDefault="00685C92" w:rsidP="009E2E70">
            <w:pPr>
              <w:spacing w:after="0" w:line="240" w:lineRule="auto"/>
              <w:jc w:val="center"/>
              <w:rPr>
                <w:rFonts w:ascii="Arial" w:hAnsi="Arial" w:cs="Arial"/>
                <w:bCs/>
              </w:rPr>
            </w:pPr>
            <w:r w:rsidRPr="00430DC7">
              <w:rPr>
                <w:rFonts w:ascii="Arial" w:hAnsi="Arial" w:cs="Arial"/>
                <w:bCs/>
              </w:rPr>
              <w:t>Feb</w:t>
            </w:r>
            <w:r>
              <w:rPr>
                <w:rFonts w:ascii="Arial" w:hAnsi="Arial" w:cs="Arial"/>
                <w:bCs/>
              </w:rPr>
              <w:t xml:space="preserve"> </w:t>
            </w:r>
            <w:r w:rsidRPr="00430DC7">
              <w:rPr>
                <w:rFonts w:ascii="Arial" w:hAnsi="Arial" w:cs="Arial"/>
                <w:bCs/>
              </w:rPr>
              <w:t>15</w:t>
            </w:r>
            <w:r>
              <w:rPr>
                <w:rFonts w:ascii="Arial" w:hAnsi="Arial" w:cs="Arial"/>
                <w:bCs/>
              </w:rPr>
              <w:t xml:space="preserve"> – Jun 2015</w:t>
            </w:r>
          </w:p>
        </w:tc>
        <w:tc>
          <w:tcPr>
            <w:tcW w:w="1275" w:type="dxa"/>
            <w:tcBorders>
              <w:top w:val="nil"/>
              <w:left w:val="nil"/>
              <w:bottom w:val="single" w:sz="4" w:space="0" w:color="auto"/>
              <w:right w:val="single" w:sz="4" w:space="0" w:color="auto"/>
            </w:tcBorders>
            <w:tcMar>
              <w:left w:w="57" w:type="dxa"/>
              <w:right w:w="57" w:type="dxa"/>
            </w:tcMar>
            <w:vAlign w:val="center"/>
          </w:tcPr>
          <w:p w14:paraId="19FC7D30" w14:textId="03AC1306" w:rsidR="00685C92" w:rsidRPr="00F51D8A" w:rsidRDefault="00685C92" w:rsidP="008F4A08">
            <w:pPr>
              <w:spacing w:after="0" w:line="240" w:lineRule="auto"/>
              <w:jc w:val="center"/>
              <w:rPr>
                <w:rFonts w:ascii="Arial" w:hAnsi="Arial" w:cs="Arial"/>
                <w:bCs/>
                <w:highlight w:val="yellow"/>
              </w:rPr>
            </w:pPr>
          </w:p>
        </w:tc>
      </w:tr>
      <w:tr w:rsidR="00034ACD" w:rsidRPr="00430DC7" w14:paraId="20DD03D4" w14:textId="77777777" w:rsidTr="003C136D">
        <w:trPr>
          <w:trHeight w:val="440"/>
        </w:trPr>
        <w:tc>
          <w:tcPr>
            <w:tcW w:w="236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F5F2465" w14:textId="77777777" w:rsidR="00034ACD" w:rsidRPr="00430DC7" w:rsidRDefault="00034ACD" w:rsidP="0084502C">
            <w:pPr>
              <w:spacing w:after="0" w:line="240" w:lineRule="auto"/>
              <w:rPr>
                <w:rFonts w:ascii="Arial" w:hAnsi="Arial" w:cs="Arial"/>
                <w:bCs/>
              </w:rPr>
            </w:pPr>
            <w:r w:rsidRPr="00430DC7">
              <w:rPr>
                <w:rFonts w:ascii="Arial" w:hAnsi="Arial" w:cs="Arial"/>
                <w:bCs/>
              </w:rPr>
              <w:t xml:space="preserve">Element </w:t>
            </w:r>
            <w:r>
              <w:rPr>
                <w:rFonts w:ascii="Arial" w:hAnsi="Arial" w:cs="Arial"/>
                <w:bCs/>
              </w:rPr>
              <w:t>S</w:t>
            </w:r>
            <w:r w:rsidRPr="00430DC7">
              <w:rPr>
                <w:rFonts w:ascii="Arial" w:hAnsi="Arial" w:cs="Arial"/>
                <w:bCs/>
              </w:rPr>
              <w:t>ix</w:t>
            </w:r>
            <w:r>
              <w:rPr>
                <w:rFonts w:ascii="Arial" w:hAnsi="Arial" w:cs="Arial"/>
                <w:bCs/>
              </w:rPr>
              <w:t>, UK</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0041879" w14:textId="77777777" w:rsidR="00034ACD" w:rsidRPr="00F51F4E" w:rsidRDefault="00034ACD" w:rsidP="0084502C">
            <w:pPr>
              <w:spacing w:after="0" w:line="240" w:lineRule="auto"/>
              <w:rPr>
                <w:rFonts w:ascii="Arial" w:hAnsi="Arial" w:cs="Arial"/>
                <w:bCs/>
              </w:rPr>
            </w:pPr>
            <w:r w:rsidRPr="00F51F4E">
              <w:rPr>
                <w:rFonts w:ascii="Arial" w:hAnsi="Arial" w:cs="Arial"/>
                <w:bCs/>
              </w:rPr>
              <w:t>c-BN ceramic composites by SPS routes</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82BB55E" w14:textId="77777777" w:rsidR="00034ACD" w:rsidRPr="00430DC7" w:rsidRDefault="00034ACD" w:rsidP="0084502C">
            <w:pPr>
              <w:spacing w:after="0" w:line="240" w:lineRule="auto"/>
              <w:jc w:val="center"/>
              <w:rPr>
                <w:rFonts w:ascii="Arial" w:hAnsi="Arial" w:cs="Arial"/>
                <w:bCs/>
              </w:rPr>
            </w:pPr>
            <w:r>
              <w:rPr>
                <w:rFonts w:ascii="Arial" w:hAnsi="Arial" w:cs="Arial"/>
                <w:bCs/>
              </w:rPr>
              <w:t>May 2015</w:t>
            </w:r>
          </w:p>
        </w:tc>
        <w:tc>
          <w:tcPr>
            <w:tcW w:w="1275" w:type="dxa"/>
            <w:tcBorders>
              <w:top w:val="nil"/>
              <w:left w:val="nil"/>
              <w:bottom w:val="single" w:sz="4" w:space="0" w:color="auto"/>
              <w:right w:val="single" w:sz="4" w:space="0" w:color="auto"/>
            </w:tcBorders>
            <w:tcMar>
              <w:left w:w="57" w:type="dxa"/>
              <w:right w:w="57" w:type="dxa"/>
            </w:tcMar>
            <w:vAlign w:val="center"/>
          </w:tcPr>
          <w:p w14:paraId="3FD9C811" w14:textId="77777777" w:rsidR="00034ACD" w:rsidRPr="00F51D8A" w:rsidRDefault="00034ACD" w:rsidP="0084502C">
            <w:pPr>
              <w:spacing w:after="0" w:line="240" w:lineRule="auto"/>
              <w:jc w:val="center"/>
              <w:rPr>
                <w:rFonts w:ascii="Arial" w:hAnsi="Arial" w:cs="Arial"/>
                <w:bCs/>
                <w:highlight w:val="yellow"/>
              </w:rPr>
            </w:pPr>
            <w:r w:rsidRPr="00715B6F">
              <w:rPr>
                <w:rFonts w:ascii="Arial" w:hAnsi="Arial" w:cs="Arial"/>
              </w:rPr>
              <w:t>£40k</w:t>
            </w:r>
          </w:p>
        </w:tc>
      </w:tr>
      <w:tr w:rsidR="00685C92" w:rsidRPr="00430DC7" w14:paraId="0AC1E946" w14:textId="065B51AA" w:rsidTr="003C136D">
        <w:trPr>
          <w:trHeight w:val="323"/>
        </w:trPr>
        <w:tc>
          <w:tcPr>
            <w:tcW w:w="236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B31C46E" w14:textId="6EC707F7" w:rsidR="00685C92" w:rsidRPr="00430DC7" w:rsidRDefault="00395534" w:rsidP="00430DC7">
            <w:pPr>
              <w:spacing w:after="0" w:line="240" w:lineRule="auto"/>
              <w:rPr>
                <w:rFonts w:ascii="Arial" w:hAnsi="Arial" w:cs="Arial"/>
                <w:bCs/>
              </w:rPr>
            </w:pPr>
            <w:r>
              <w:rPr>
                <w:rFonts w:ascii="Arial" w:hAnsi="Arial" w:cs="Arial"/>
                <w:bCs/>
              </w:rPr>
              <w:lastRenderedPageBreak/>
              <w:t>Missouri S&amp;T, USA</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F498E4C" w14:textId="4C54D76A" w:rsidR="00685C92" w:rsidRPr="00430DC7" w:rsidRDefault="00685C92" w:rsidP="00681CF3">
            <w:pPr>
              <w:spacing w:after="0" w:line="240" w:lineRule="auto"/>
              <w:rPr>
                <w:rFonts w:ascii="Arial" w:hAnsi="Arial" w:cs="Arial"/>
                <w:bCs/>
              </w:rPr>
            </w:pPr>
            <w:r>
              <w:rPr>
                <w:rFonts w:ascii="Arial" w:hAnsi="Arial" w:cs="Arial"/>
                <w:bCs/>
              </w:rPr>
              <w:t xml:space="preserve">Visit by Prof Bill </w:t>
            </w:r>
            <w:proofErr w:type="spellStart"/>
            <w:r>
              <w:rPr>
                <w:rFonts w:ascii="Arial" w:hAnsi="Arial" w:cs="Arial"/>
                <w:bCs/>
              </w:rPr>
              <w:t>Fahrenholtz</w:t>
            </w:r>
            <w:proofErr w:type="spellEnd"/>
            <w:r>
              <w:rPr>
                <w:rFonts w:ascii="Arial" w:hAnsi="Arial" w:cs="Arial"/>
                <w:bCs/>
              </w:rPr>
              <w:t xml:space="preserve">; </w:t>
            </w:r>
            <w:r w:rsidRPr="00681CF3">
              <w:rPr>
                <w:rFonts w:ascii="Arial" w:hAnsi="Arial" w:cs="Arial"/>
                <w:bCs/>
              </w:rPr>
              <w:t>work</w:t>
            </w:r>
            <w:r>
              <w:rPr>
                <w:rFonts w:ascii="Arial" w:hAnsi="Arial" w:cs="Arial"/>
                <w:bCs/>
              </w:rPr>
              <w:t>ed</w:t>
            </w:r>
            <w:r w:rsidRPr="00681CF3">
              <w:rPr>
                <w:rFonts w:ascii="Arial" w:hAnsi="Arial" w:cs="Arial"/>
                <w:bCs/>
              </w:rPr>
              <w:t xml:space="preserve"> with the research team </w:t>
            </w:r>
            <w:r>
              <w:rPr>
                <w:rFonts w:ascii="Arial" w:hAnsi="Arial" w:cs="Arial"/>
                <w:bCs/>
              </w:rPr>
              <w:t xml:space="preserve">at </w:t>
            </w:r>
            <w:proofErr w:type="spellStart"/>
            <w:r>
              <w:rPr>
                <w:rFonts w:ascii="Arial" w:hAnsi="Arial" w:cs="Arial"/>
                <w:bCs/>
              </w:rPr>
              <w:t>UoB</w:t>
            </w:r>
            <w:proofErr w:type="spellEnd"/>
            <w:r>
              <w:rPr>
                <w:rFonts w:ascii="Arial" w:hAnsi="Arial" w:cs="Arial"/>
                <w:bCs/>
              </w:rPr>
              <w:t>,</w:t>
            </w:r>
            <w:r w:rsidRPr="00681CF3">
              <w:rPr>
                <w:rFonts w:ascii="Arial" w:hAnsi="Arial" w:cs="Arial"/>
                <w:bCs/>
              </w:rPr>
              <w:t xml:space="preserve"> initiat</w:t>
            </w:r>
            <w:r>
              <w:rPr>
                <w:rFonts w:ascii="Arial" w:hAnsi="Arial" w:cs="Arial"/>
                <w:bCs/>
              </w:rPr>
              <w:t>ed new projects and</w:t>
            </w:r>
            <w:r w:rsidRPr="00681CF3">
              <w:rPr>
                <w:rFonts w:ascii="Arial" w:hAnsi="Arial" w:cs="Arial"/>
                <w:bCs/>
              </w:rPr>
              <w:t xml:space="preserve"> gave a seminar at ICL</w:t>
            </w:r>
            <w:r>
              <w:rPr>
                <w:rFonts w:ascii="Arial" w:hAnsi="Arial" w:cs="Arial"/>
                <w:bCs/>
              </w:rPr>
              <w:t>.</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3E4C762" w14:textId="236848B9" w:rsidR="00685C92" w:rsidRPr="00430DC7" w:rsidRDefault="00685C92" w:rsidP="00373BC5">
            <w:pPr>
              <w:spacing w:after="0" w:line="240" w:lineRule="auto"/>
              <w:jc w:val="center"/>
              <w:rPr>
                <w:rFonts w:ascii="Arial" w:hAnsi="Arial" w:cs="Arial"/>
                <w:bCs/>
              </w:rPr>
            </w:pPr>
            <w:r>
              <w:rPr>
                <w:rFonts w:ascii="Arial" w:hAnsi="Arial" w:cs="Arial"/>
                <w:bCs/>
              </w:rPr>
              <w:t>May – Jun 2015</w:t>
            </w:r>
          </w:p>
        </w:tc>
        <w:tc>
          <w:tcPr>
            <w:tcW w:w="1275" w:type="dxa"/>
            <w:tcBorders>
              <w:top w:val="nil"/>
              <w:left w:val="nil"/>
              <w:bottom w:val="single" w:sz="4" w:space="0" w:color="auto"/>
              <w:right w:val="single" w:sz="4" w:space="0" w:color="auto"/>
            </w:tcBorders>
            <w:tcMar>
              <w:left w:w="57" w:type="dxa"/>
              <w:right w:w="57" w:type="dxa"/>
            </w:tcMar>
            <w:vAlign w:val="center"/>
          </w:tcPr>
          <w:p w14:paraId="78589536" w14:textId="039FDF13" w:rsidR="00685C92" w:rsidRPr="002240B5" w:rsidRDefault="002240B5" w:rsidP="002240B5">
            <w:pPr>
              <w:spacing w:after="0" w:line="240" w:lineRule="auto"/>
              <w:jc w:val="center"/>
              <w:rPr>
                <w:rFonts w:ascii="Arial" w:hAnsi="Arial" w:cs="Arial"/>
                <w:bCs/>
              </w:rPr>
            </w:pPr>
            <w:r>
              <w:rPr>
                <w:rFonts w:ascii="Arial" w:hAnsi="Arial" w:cs="Arial"/>
                <w:bCs/>
              </w:rPr>
              <w:t xml:space="preserve">- </w:t>
            </w:r>
          </w:p>
        </w:tc>
      </w:tr>
      <w:tr w:rsidR="00034ACD" w:rsidRPr="00B74332" w14:paraId="044E6358" w14:textId="77777777" w:rsidTr="003C136D">
        <w:trPr>
          <w:trHeight w:val="323"/>
        </w:trPr>
        <w:tc>
          <w:tcPr>
            <w:tcW w:w="236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tcPr>
          <w:p w14:paraId="74BA2D0E" w14:textId="1B494673" w:rsidR="00034ACD" w:rsidRPr="0080015B" w:rsidRDefault="00034ACD" w:rsidP="00E15315">
            <w:pPr>
              <w:spacing w:after="0" w:line="240" w:lineRule="auto"/>
              <w:rPr>
                <w:rFonts w:ascii="Arial" w:hAnsi="Arial" w:cs="Arial"/>
                <w:bCs/>
              </w:rPr>
            </w:pPr>
            <w:r w:rsidRPr="00034ACD">
              <w:rPr>
                <w:rFonts w:ascii="Arial" w:hAnsi="Arial" w:cs="Arial"/>
              </w:rPr>
              <w:t>Kennametal</w:t>
            </w:r>
            <w:r>
              <w:rPr>
                <w:rFonts w:ascii="Arial" w:hAnsi="Arial" w:cs="Arial"/>
              </w:rPr>
              <w:t>,</w:t>
            </w:r>
            <w:r w:rsidRPr="00034ACD">
              <w:rPr>
                <w:rFonts w:ascii="Arial" w:hAnsi="Arial" w:cs="Arial"/>
              </w:rPr>
              <w:t xml:space="preserve"> UK</w:t>
            </w:r>
          </w:p>
        </w:tc>
        <w:tc>
          <w:tcPr>
            <w:tcW w:w="4580"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55F5F2F" w14:textId="09ED2BFD" w:rsidR="00034ACD" w:rsidRPr="0080015B" w:rsidRDefault="00034ACD" w:rsidP="00034ACD">
            <w:pPr>
              <w:spacing w:after="0" w:line="240" w:lineRule="auto"/>
              <w:rPr>
                <w:rFonts w:ascii="Arial" w:hAnsi="Arial" w:cs="Arial"/>
                <w:bCs/>
              </w:rPr>
            </w:pPr>
            <w:r w:rsidRPr="00034ACD">
              <w:rPr>
                <w:rFonts w:ascii="Arial" w:hAnsi="Arial" w:cs="Arial"/>
              </w:rPr>
              <w:t xml:space="preserve">Scaling up development of </w:t>
            </w:r>
            <w:r>
              <w:rPr>
                <w:rFonts w:ascii="Arial" w:hAnsi="Arial" w:cs="Arial"/>
              </w:rPr>
              <w:t>h</w:t>
            </w:r>
            <w:r w:rsidRPr="00034ACD">
              <w:rPr>
                <w:rFonts w:ascii="Arial" w:hAnsi="Arial" w:cs="Arial"/>
              </w:rPr>
              <w:t>igh pressure SPS sintering</w:t>
            </w:r>
            <w:r>
              <w:rPr>
                <w:rFonts w:ascii="Arial" w:hAnsi="Arial" w:cs="Arial"/>
              </w:rPr>
              <w:t>.</w:t>
            </w:r>
          </w:p>
        </w:tc>
        <w:tc>
          <w:tcPr>
            <w:tcW w:w="1418"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6D35388" w14:textId="4AF0E680" w:rsidR="00034ACD" w:rsidRPr="0080015B" w:rsidRDefault="00034ACD" w:rsidP="00034ACD">
            <w:pPr>
              <w:spacing w:after="0" w:line="240" w:lineRule="auto"/>
              <w:jc w:val="center"/>
              <w:rPr>
                <w:rFonts w:ascii="Arial" w:hAnsi="Arial" w:cs="Arial"/>
                <w:bCs/>
              </w:rPr>
            </w:pPr>
            <w:r w:rsidRPr="00034ACD">
              <w:rPr>
                <w:rFonts w:ascii="Arial" w:hAnsi="Arial" w:cs="Arial"/>
              </w:rPr>
              <w:t xml:space="preserve">Sept </w:t>
            </w:r>
            <w:r>
              <w:rPr>
                <w:rFonts w:ascii="Arial" w:hAnsi="Arial" w:cs="Arial"/>
              </w:rPr>
              <w:t>20</w:t>
            </w:r>
            <w:r w:rsidRPr="00034ACD">
              <w:rPr>
                <w:rFonts w:ascii="Arial" w:hAnsi="Arial" w:cs="Arial"/>
              </w:rPr>
              <w:t>15</w:t>
            </w:r>
          </w:p>
        </w:tc>
        <w:tc>
          <w:tcPr>
            <w:tcW w:w="1275" w:type="dxa"/>
            <w:tcBorders>
              <w:top w:val="nil"/>
              <w:left w:val="nil"/>
              <w:bottom w:val="single" w:sz="4" w:space="0" w:color="auto"/>
              <w:right w:val="single" w:sz="4" w:space="0" w:color="auto"/>
            </w:tcBorders>
            <w:tcMar>
              <w:left w:w="57" w:type="dxa"/>
              <w:right w:w="57" w:type="dxa"/>
            </w:tcMar>
            <w:vAlign w:val="center"/>
          </w:tcPr>
          <w:p w14:paraId="043870DC" w14:textId="731134A2" w:rsidR="00034ACD" w:rsidRPr="0080015B" w:rsidRDefault="00034ACD" w:rsidP="00E15315">
            <w:pPr>
              <w:spacing w:after="0" w:line="240" w:lineRule="auto"/>
              <w:jc w:val="center"/>
              <w:rPr>
                <w:rFonts w:ascii="Arial" w:hAnsi="Arial" w:cs="Arial"/>
                <w:bCs/>
              </w:rPr>
            </w:pPr>
            <w:r>
              <w:rPr>
                <w:rFonts w:ascii="Arial" w:hAnsi="Arial" w:cs="Arial"/>
                <w:bCs/>
              </w:rPr>
              <w:t>£10k</w:t>
            </w:r>
          </w:p>
        </w:tc>
      </w:tr>
      <w:tr w:rsidR="0080015B" w:rsidRPr="00B74332" w14:paraId="6C18EC5B" w14:textId="77777777" w:rsidTr="003C136D">
        <w:trPr>
          <w:trHeight w:val="323"/>
        </w:trPr>
        <w:tc>
          <w:tcPr>
            <w:tcW w:w="23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5F62A74" w14:textId="0D1E8117" w:rsidR="0080015B" w:rsidRPr="0080015B" w:rsidRDefault="0080015B" w:rsidP="00E15315">
            <w:pPr>
              <w:spacing w:after="0" w:line="240" w:lineRule="auto"/>
              <w:rPr>
                <w:rFonts w:ascii="Arial" w:hAnsi="Arial" w:cs="Arial"/>
                <w:bCs/>
              </w:rPr>
            </w:pPr>
            <w:r w:rsidRPr="0080015B">
              <w:rPr>
                <w:rFonts w:ascii="Arial" w:hAnsi="Arial" w:cs="Arial"/>
                <w:bCs/>
              </w:rPr>
              <w:t>AFRL</w:t>
            </w:r>
            <w:r w:rsidR="00395534">
              <w:rPr>
                <w:rFonts w:ascii="Arial" w:hAnsi="Arial" w:cs="Arial"/>
                <w:bCs/>
              </w:rPr>
              <w:t>, USA</w:t>
            </w:r>
          </w:p>
        </w:tc>
        <w:tc>
          <w:tcPr>
            <w:tcW w:w="458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FC784F3" w14:textId="77777777" w:rsidR="0080015B" w:rsidRPr="0080015B" w:rsidRDefault="0080015B" w:rsidP="00E15315">
            <w:pPr>
              <w:spacing w:after="0" w:line="240" w:lineRule="auto"/>
              <w:rPr>
                <w:rFonts w:ascii="Arial" w:hAnsi="Arial" w:cs="Arial"/>
                <w:bCs/>
              </w:rPr>
            </w:pPr>
            <w:r w:rsidRPr="0080015B">
              <w:rPr>
                <w:rFonts w:ascii="Arial" w:hAnsi="Arial" w:cs="Arial"/>
                <w:bCs/>
              </w:rPr>
              <w:t>High temperature composites using microwave enhanced chemical vapour infiltration</w:t>
            </w:r>
          </w:p>
        </w:tc>
        <w:tc>
          <w:tcPr>
            <w:tcW w:w="141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4442BD5" w14:textId="77777777" w:rsidR="0080015B" w:rsidRPr="0080015B" w:rsidRDefault="0080015B" w:rsidP="00E15315">
            <w:pPr>
              <w:spacing w:after="0" w:line="240" w:lineRule="auto"/>
              <w:jc w:val="center"/>
              <w:rPr>
                <w:rFonts w:ascii="Arial" w:hAnsi="Arial" w:cs="Arial"/>
                <w:bCs/>
              </w:rPr>
            </w:pPr>
            <w:r w:rsidRPr="0080015B">
              <w:rPr>
                <w:rFonts w:ascii="Arial" w:hAnsi="Arial" w:cs="Arial"/>
                <w:bCs/>
              </w:rPr>
              <w:t>2016 – 19</w:t>
            </w:r>
          </w:p>
        </w:tc>
        <w:tc>
          <w:tcPr>
            <w:tcW w:w="1275" w:type="dxa"/>
            <w:tcBorders>
              <w:top w:val="single" w:sz="4" w:space="0" w:color="auto"/>
              <w:left w:val="nil"/>
              <w:bottom w:val="single" w:sz="4" w:space="0" w:color="auto"/>
              <w:right w:val="single" w:sz="4" w:space="0" w:color="auto"/>
            </w:tcBorders>
            <w:tcMar>
              <w:left w:w="57" w:type="dxa"/>
              <w:right w:w="57" w:type="dxa"/>
            </w:tcMar>
            <w:vAlign w:val="center"/>
          </w:tcPr>
          <w:p w14:paraId="16523DC8" w14:textId="0B96F007" w:rsidR="0080015B" w:rsidRPr="0080015B" w:rsidRDefault="00C31C52" w:rsidP="00C31C52">
            <w:pPr>
              <w:spacing w:after="0" w:line="240" w:lineRule="auto"/>
              <w:jc w:val="center"/>
              <w:rPr>
                <w:rFonts w:ascii="Arial" w:hAnsi="Arial" w:cs="Arial"/>
                <w:bCs/>
              </w:rPr>
            </w:pPr>
            <w:r>
              <w:rPr>
                <w:rFonts w:ascii="Arial" w:hAnsi="Arial" w:cs="Arial"/>
                <w:bCs/>
              </w:rPr>
              <w:t>£102k</w:t>
            </w:r>
          </w:p>
        </w:tc>
      </w:tr>
      <w:tr w:rsidR="00C31C52" w:rsidRPr="00D754B1" w14:paraId="4F1323B1" w14:textId="77777777" w:rsidTr="003C136D">
        <w:trPr>
          <w:trHeight w:val="323"/>
        </w:trPr>
        <w:tc>
          <w:tcPr>
            <w:tcW w:w="8364" w:type="dxa"/>
            <w:gridSpan w:val="3"/>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2F3D79E" w14:textId="631464ED" w:rsidR="00C31C52" w:rsidRPr="00D754B1" w:rsidRDefault="00C31C52" w:rsidP="00C31C52">
            <w:pPr>
              <w:spacing w:after="0" w:line="240" w:lineRule="auto"/>
              <w:jc w:val="right"/>
              <w:rPr>
                <w:rFonts w:ascii="Arial" w:hAnsi="Arial" w:cs="Arial"/>
                <w:b/>
                <w:bCs/>
              </w:rPr>
            </w:pPr>
            <w:r w:rsidRPr="00D754B1">
              <w:rPr>
                <w:rFonts w:ascii="Arial" w:hAnsi="Arial" w:cs="Arial"/>
                <w:b/>
                <w:bCs/>
              </w:rPr>
              <w:t>TOTAL</w:t>
            </w:r>
          </w:p>
        </w:tc>
        <w:tc>
          <w:tcPr>
            <w:tcW w:w="1275" w:type="dxa"/>
            <w:tcBorders>
              <w:top w:val="single" w:sz="4" w:space="0" w:color="auto"/>
              <w:left w:val="nil"/>
              <w:bottom w:val="single" w:sz="4" w:space="0" w:color="auto"/>
              <w:right w:val="single" w:sz="4" w:space="0" w:color="auto"/>
            </w:tcBorders>
            <w:tcMar>
              <w:left w:w="57" w:type="dxa"/>
              <w:right w:w="57" w:type="dxa"/>
            </w:tcMar>
            <w:vAlign w:val="center"/>
          </w:tcPr>
          <w:p w14:paraId="4FA38431" w14:textId="11BECF85" w:rsidR="00C31C52" w:rsidRPr="00D754B1" w:rsidRDefault="00C31C52" w:rsidP="00C31C52">
            <w:pPr>
              <w:spacing w:after="0" w:line="240" w:lineRule="auto"/>
              <w:jc w:val="center"/>
              <w:rPr>
                <w:rFonts w:ascii="Arial" w:hAnsi="Arial" w:cs="Arial"/>
                <w:b/>
                <w:bCs/>
              </w:rPr>
            </w:pPr>
            <w:r w:rsidRPr="00D754B1">
              <w:rPr>
                <w:rFonts w:ascii="Arial" w:hAnsi="Arial" w:cs="Arial"/>
                <w:b/>
                <w:bCs/>
              </w:rPr>
              <w:t>£750k</w:t>
            </w:r>
          </w:p>
        </w:tc>
      </w:tr>
    </w:tbl>
    <w:p w14:paraId="0C651CD4" w14:textId="77777777" w:rsidR="003C136D" w:rsidRDefault="003C136D" w:rsidP="003C136D">
      <w:pPr>
        <w:spacing w:after="120" w:line="240" w:lineRule="auto"/>
        <w:rPr>
          <w:rFonts w:ascii="Arial" w:hAnsi="Arial" w:cs="Arial"/>
          <w:b/>
          <w:bCs/>
          <w:highlight w:val="yellow"/>
          <w:u w:val="single"/>
        </w:rPr>
      </w:pPr>
    </w:p>
    <w:p w14:paraId="3F08E862" w14:textId="64C41155" w:rsidR="00254086" w:rsidRPr="006D32BD" w:rsidRDefault="00902727" w:rsidP="00254086">
      <w:pPr>
        <w:spacing w:after="0" w:line="240" w:lineRule="auto"/>
        <w:rPr>
          <w:rFonts w:ascii="Arial" w:hAnsi="Arial" w:cs="Arial"/>
          <w:bCs/>
        </w:rPr>
      </w:pPr>
      <w:r w:rsidRPr="006D32BD">
        <w:rPr>
          <w:rFonts w:ascii="Arial" w:hAnsi="Arial" w:cs="Arial"/>
          <w:b/>
          <w:bCs/>
          <w:u w:val="single"/>
        </w:rPr>
        <w:t>P</w:t>
      </w:r>
      <w:r w:rsidR="00373BC5" w:rsidRPr="006D32BD">
        <w:rPr>
          <w:rFonts w:ascii="Arial" w:hAnsi="Arial" w:cs="Arial"/>
          <w:b/>
          <w:bCs/>
          <w:u w:val="single"/>
        </w:rPr>
        <w:t>rojects</w:t>
      </w:r>
      <w:r w:rsidR="00F51F4E" w:rsidRPr="006D32BD">
        <w:rPr>
          <w:rFonts w:ascii="Arial" w:hAnsi="Arial" w:cs="Arial"/>
          <w:b/>
          <w:bCs/>
          <w:u w:val="single"/>
        </w:rPr>
        <w:t xml:space="preserve"> </w:t>
      </w:r>
      <w:r w:rsidRPr="006D32BD">
        <w:rPr>
          <w:rFonts w:ascii="Arial" w:hAnsi="Arial" w:cs="Arial"/>
          <w:b/>
          <w:bCs/>
          <w:u w:val="single"/>
        </w:rPr>
        <w:t xml:space="preserve">obtained because of </w:t>
      </w:r>
      <w:proofErr w:type="spellStart"/>
      <w:r w:rsidRPr="006D32BD">
        <w:rPr>
          <w:rFonts w:ascii="Arial" w:hAnsi="Arial" w:cs="Arial"/>
          <w:b/>
          <w:bCs/>
          <w:u w:val="single"/>
        </w:rPr>
        <w:t>XMat</w:t>
      </w:r>
      <w:proofErr w:type="spellEnd"/>
      <w:r w:rsidRPr="006D32BD">
        <w:rPr>
          <w:rFonts w:ascii="Arial" w:hAnsi="Arial" w:cs="Arial"/>
          <w:b/>
          <w:bCs/>
          <w:u w:val="single"/>
        </w:rPr>
        <w:t xml:space="preserve"> but </w:t>
      </w:r>
      <w:r w:rsidR="00F51F4E" w:rsidRPr="006D32BD">
        <w:rPr>
          <w:rFonts w:ascii="Arial" w:hAnsi="Arial" w:cs="Arial"/>
          <w:b/>
          <w:bCs/>
          <w:u w:val="single"/>
        </w:rPr>
        <w:t xml:space="preserve">not formally part of </w:t>
      </w:r>
      <w:r w:rsidRPr="006D32BD">
        <w:rPr>
          <w:rFonts w:ascii="Arial" w:hAnsi="Arial" w:cs="Arial"/>
          <w:b/>
          <w:bCs/>
          <w:u w:val="single"/>
        </w:rPr>
        <w:t>i</w:t>
      </w:r>
      <w:r w:rsidR="00F51F4E" w:rsidRPr="006D32BD">
        <w:rPr>
          <w:rFonts w:ascii="Arial" w:hAnsi="Arial" w:cs="Arial"/>
          <w:b/>
          <w:bCs/>
          <w:u w:val="single"/>
        </w:rPr>
        <w:t>t</w:t>
      </w:r>
    </w:p>
    <w:p w14:paraId="486B34CE" w14:textId="77777777" w:rsidR="00D1455E" w:rsidRPr="00373BC5" w:rsidRDefault="00D1455E" w:rsidP="00254086">
      <w:pPr>
        <w:spacing w:after="0" w:line="240" w:lineRule="auto"/>
        <w:rPr>
          <w:rFonts w:ascii="Arial" w:hAnsi="Arial" w:cs="Arial"/>
          <w:bCs/>
          <w:color w:val="00B050"/>
          <w:sz w:val="1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4575"/>
        <w:gridCol w:w="1419"/>
        <w:gridCol w:w="1263"/>
      </w:tblGrid>
      <w:tr w:rsidR="00685C92" w:rsidRPr="00254086" w14:paraId="3E7EC8CD" w14:textId="77777777" w:rsidTr="003C136D">
        <w:tc>
          <w:tcPr>
            <w:tcW w:w="1231" w:type="pct"/>
            <w:tcMar>
              <w:left w:w="57" w:type="dxa"/>
              <w:right w:w="57" w:type="dxa"/>
            </w:tcMar>
            <w:vAlign w:val="center"/>
          </w:tcPr>
          <w:p w14:paraId="773BBB5D" w14:textId="231467F9" w:rsidR="00685C92" w:rsidRDefault="00685C92" w:rsidP="00685C92">
            <w:pPr>
              <w:spacing w:after="0" w:line="240" w:lineRule="auto"/>
              <w:rPr>
                <w:rFonts w:ascii="Arial" w:hAnsi="Arial" w:cs="Arial"/>
              </w:rPr>
            </w:pPr>
            <w:r>
              <w:rPr>
                <w:rFonts w:ascii="Arial" w:hAnsi="Arial" w:cs="Arial"/>
                <w:b/>
                <w:bCs/>
              </w:rPr>
              <w:t>Partner</w:t>
            </w:r>
          </w:p>
        </w:tc>
        <w:tc>
          <w:tcPr>
            <w:tcW w:w="2376" w:type="pct"/>
            <w:tcMar>
              <w:left w:w="57" w:type="dxa"/>
              <w:right w:w="57" w:type="dxa"/>
            </w:tcMar>
            <w:vAlign w:val="center"/>
          </w:tcPr>
          <w:p w14:paraId="498FD34C" w14:textId="60E580EA" w:rsidR="00685C92" w:rsidRPr="00254086" w:rsidRDefault="00685C92" w:rsidP="00685C92">
            <w:pPr>
              <w:spacing w:after="0" w:line="240" w:lineRule="auto"/>
              <w:rPr>
                <w:rFonts w:ascii="Arial" w:hAnsi="Arial" w:cs="Arial"/>
              </w:rPr>
            </w:pPr>
            <w:r w:rsidRPr="00430DC7">
              <w:rPr>
                <w:rFonts w:ascii="Arial" w:hAnsi="Arial" w:cs="Arial"/>
                <w:b/>
                <w:bCs/>
              </w:rPr>
              <w:t>Contribution</w:t>
            </w:r>
          </w:p>
        </w:tc>
        <w:tc>
          <w:tcPr>
            <w:tcW w:w="737" w:type="pct"/>
            <w:tcMar>
              <w:left w:w="57" w:type="dxa"/>
              <w:right w:w="57" w:type="dxa"/>
            </w:tcMar>
            <w:vAlign w:val="center"/>
          </w:tcPr>
          <w:p w14:paraId="2DA9F5D5" w14:textId="5F8F7975" w:rsidR="00685C92" w:rsidRPr="00254086" w:rsidRDefault="00685C92" w:rsidP="00685C92">
            <w:pPr>
              <w:spacing w:after="0" w:line="240" w:lineRule="auto"/>
              <w:jc w:val="center"/>
              <w:rPr>
                <w:rFonts w:ascii="Arial" w:hAnsi="Arial" w:cs="Arial"/>
              </w:rPr>
            </w:pPr>
            <w:r>
              <w:rPr>
                <w:rFonts w:ascii="Arial" w:hAnsi="Arial" w:cs="Arial"/>
                <w:b/>
                <w:bCs/>
              </w:rPr>
              <w:t>Period</w:t>
            </w:r>
          </w:p>
        </w:tc>
        <w:tc>
          <w:tcPr>
            <w:tcW w:w="656" w:type="pct"/>
            <w:tcMar>
              <w:left w:w="57" w:type="dxa"/>
              <w:right w:w="57" w:type="dxa"/>
            </w:tcMar>
          </w:tcPr>
          <w:p w14:paraId="6C48C371" w14:textId="1E335F4A" w:rsidR="00685C92" w:rsidRDefault="00685C92" w:rsidP="00685C92">
            <w:pPr>
              <w:spacing w:after="0" w:line="240" w:lineRule="auto"/>
              <w:jc w:val="center"/>
              <w:rPr>
                <w:rFonts w:ascii="Arial" w:hAnsi="Arial" w:cs="Arial"/>
              </w:rPr>
            </w:pPr>
            <w:r>
              <w:rPr>
                <w:rFonts w:ascii="Arial" w:hAnsi="Arial" w:cs="Arial"/>
                <w:b/>
                <w:bCs/>
              </w:rPr>
              <w:t>Value</w:t>
            </w:r>
          </w:p>
        </w:tc>
      </w:tr>
      <w:tr w:rsidR="00685C92" w:rsidRPr="00254086" w14:paraId="27AB7FCE" w14:textId="77777777" w:rsidTr="003C136D">
        <w:tc>
          <w:tcPr>
            <w:tcW w:w="1231" w:type="pct"/>
            <w:tcMar>
              <w:left w:w="57" w:type="dxa"/>
              <w:right w:w="57" w:type="dxa"/>
            </w:tcMar>
            <w:vAlign w:val="center"/>
          </w:tcPr>
          <w:p w14:paraId="7F78E6E9" w14:textId="77777777" w:rsidR="00902727" w:rsidRPr="00254086" w:rsidRDefault="00902727" w:rsidP="00B74332">
            <w:pPr>
              <w:spacing w:after="0" w:line="240" w:lineRule="auto"/>
              <w:rPr>
                <w:rFonts w:ascii="Arial" w:hAnsi="Arial" w:cs="Arial"/>
              </w:rPr>
            </w:pPr>
            <w:r>
              <w:rPr>
                <w:rFonts w:ascii="Arial" w:hAnsi="Arial" w:cs="Arial"/>
              </w:rPr>
              <w:t>H</w:t>
            </w:r>
            <w:r w:rsidRPr="00254086">
              <w:rPr>
                <w:rFonts w:ascii="Arial" w:hAnsi="Arial" w:cs="Arial"/>
              </w:rPr>
              <w:t>arbin Institu</w:t>
            </w:r>
            <w:r>
              <w:rPr>
                <w:rFonts w:ascii="Arial" w:hAnsi="Arial" w:cs="Arial"/>
              </w:rPr>
              <w:t>t</w:t>
            </w:r>
            <w:r w:rsidRPr="00254086">
              <w:rPr>
                <w:rFonts w:ascii="Arial" w:hAnsi="Arial" w:cs="Arial"/>
              </w:rPr>
              <w:t xml:space="preserve">e of </w:t>
            </w:r>
            <w:r>
              <w:rPr>
                <w:rFonts w:ascii="Arial" w:hAnsi="Arial" w:cs="Arial"/>
              </w:rPr>
              <w:t>T</w:t>
            </w:r>
            <w:r w:rsidRPr="00254086">
              <w:rPr>
                <w:rFonts w:ascii="Arial" w:hAnsi="Arial" w:cs="Arial"/>
              </w:rPr>
              <w:t>echnology (China)</w:t>
            </w:r>
          </w:p>
        </w:tc>
        <w:tc>
          <w:tcPr>
            <w:tcW w:w="2376" w:type="pct"/>
            <w:tcMar>
              <w:left w:w="57" w:type="dxa"/>
              <w:right w:w="57" w:type="dxa"/>
            </w:tcMar>
            <w:vAlign w:val="center"/>
          </w:tcPr>
          <w:p w14:paraId="5C3F8343" w14:textId="77777777" w:rsidR="00902727" w:rsidRPr="00254086" w:rsidRDefault="00902727" w:rsidP="009E2E70">
            <w:pPr>
              <w:spacing w:after="0" w:line="240" w:lineRule="auto"/>
              <w:rPr>
                <w:rFonts w:ascii="Arial" w:hAnsi="Arial" w:cs="Arial"/>
              </w:rPr>
            </w:pPr>
            <w:r w:rsidRPr="00254086">
              <w:rPr>
                <w:rFonts w:ascii="Arial" w:hAnsi="Arial" w:cs="Arial"/>
              </w:rPr>
              <w:t>Development of WC moulding</w:t>
            </w:r>
          </w:p>
        </w:tc>
        <w:tc>
          <w:tcPr>
            <w:tcW w:w="737" w:type="pct"/>
            <w:tcMar>
              <w:left w:w="57" w:type="dxa"/>
              <w:right w:w="57" w:type="dxa"/>
            </w:tcMar>
            <w:vAlign w:val="center"/>
          </w:tcPr>
          <w:p w14:paraId="0B9B7CAE" w14:textId="77777777" w:rsidR="00902727" w:rsidRPr="00254086" w:rsidRDefault="00902727" w:rsidP="009E2E70">
            <w:pPr>
              <w:spacing w:after="0" w:line="240" w:lineRule="auto"/>
              <w:jc w:val="center"/>
              <w:rPr>
                <w:rFonts w:ascii="Arial" w:hAnsi="Arial" w:cs="Arial"/>
              </w:rPr>
            </w:pPr>
            <w:r w:rsidRPr="00254086">
              <w:rPr>
                <w:rFonts w:ascii="Arial" w:hAnsi="Arial" w:cs="Arial"/>
              </w:rPr>
              <w:t>Aug</w:t>
            </w:r>
            <w:r>
              <w:rPr>
                <w:rFonts w:ascii="Arial" w:hAnsi="Arial" w:cs="Arial"/>
              </w:rPr>
              <w:t xml:space="preserve"> 20</w:t>
            </w:r>
            <w:r w:rsidRPr="00254086">
              <w:rPr>
                <w:rFonts w:ascii="Arial" w:hAnsi="Arial" w:cs="Arial"/>
              </w:rPr>
              <w:t>13</w:t>
            </w:r>
          </w:p>
        </w:tc>
        <w:tc>
          <w:tcPr>
            <w:tcW w:w="656" w:type="pct"/>
            <w:tcMar>
              <w:left w:w="57" w:type="dxa"/>
              <w:right w:w="57" w:type="dxa"/>
            </w:tcMar>
            <w:vAlign w:val="center"/>
          </w:tcPr>
          <w:p w14:paraId="670AE2CB" w14:textId="34F4B261" w:rsidR="00902727" w:rsidRPr="00254086" w:rsidRDefault="00385569" w:rsidP="00385569">
            <w:pPr>
              <w:spacing w:after="0" w:line="240" w:lineRule="auto"/>
              <w:jc w:val="center"/>
              <w:rPr>
                <w:rFonts w:ascii="Arial" w:hAnsi="Arial" w:cs="Arial"/>
              </w:rPr>
            </w:pPr>
            <w:r>
              <w:rPr>
                <w:rFonts w:ascii="Arial" w:hAnsi="Arial" w:cs="Arial"/>
              </w:rPr>
              <w:t>£15k</w:t>
            </w:r>
          </w:p>
        </w:tc>
      </w:tr>
      <w:tr w:rsidR="00685C92" w:rsidRPr="00254086" w14:paraId="0DE6F08B" w14:textId="77777777" w:rsidTr="003C136D">
        <w:tc>
          <w:tcPr>
            <w:tcW w:w="1231" w:type="pct"/>
            <w:tcMar>
              <w:left w:w="57" w:type="dxa"/>
              <w:right w:w="57" w:type="dxa"/>
            </w:tcMar>
            <w:vAlign w:val="center"/>
          </w:tcPr>
          <w:p w14:paraId="2C120CF9" w14:textId="77777777" w:rsidR="00902727" w:rsidRPr="00254086" w:rsidRDefault="00902727" w:rsidP="00B74332">
            <w:pPr>
              <w:spacing w:after="0" w:line="240" w:lineRule="auto"/>
              <w:rPr>
                <w:rFonts w:ascii="Arial" w:hAnsi="Arial" w:cs="Arial"/>
              </w:rPr>
            </w:pPr>
            <w:r w:rsidRPr="00254086">
              <w:rPr>
                <w:rFonts w:ascii="Arial" w:hAnsi="Arial" w:cs="Arial"/>
              </w:rPr>
              <w:t>ONRG</w:t>
            </w:r>
          </w:p>
        </w:tc>
        <w:tc>
          <w:tcPr>
            <w:tcW w:w="2376" w:type="pct"/>
            <w:tcMar>
              <w:left w:w="57" w:type="dxa"/>
              <w:right w:w="57" w:type="dxa"/>
            </w:tcMar>
            <w:vAlign w:val="center"/>
          </w:tcPr>
          <w:p w14:paraId="4B888266" w14:textId="77777777" w:rsidR="00902727" w:rsidRPr="00254086" w:rsidRDefault="00902727" w:rsidP="009E2E70">
            <w:pPr>
              <w:spacing w:after="0" w:line="240" w:lineRule="auto"/>
              <w:rPr>
                <w:rFonts w:ascii="Arial" w:hAnsi="Arial" w:cs="Arial"/>
              </w:rPr>
            </w:pPr>
            <w:r w:rsidRPr="00254086">
              <w:rPr>
                <w:rFonts w:ascii="Arial" w:hAnsi="Arial" w:cs="Arial"/>
              </w:rPr>
              <w:t>Processing of carbon fibre UHTC ceramic composites</w:t>
            </w:r>
          </w:p>
        </w:tc>
        <w:tc>
          <w:tcPr>
            <w:tcW w:w="737" w:type="pct"/>
            <w:tcMar>
              <w:left w:w="57" w:type="dxa"/>
              <w:right w:w="57" w:type="dxa"/>
            </w:tcMar>
            <w:vAlign w:val="center"/>
          </w:tcPr>
          <w:p w14:paraId="4EFF6A01" w14:textId="77777777" w:rsidR="00902727" w:rsidRPr="00254086" w:rsidRDefault="00902727" w:rsidP="009E2E70">
            <w:pPr>
              <w:spacing w:after="0" w:line="240" w:lineRule="auto"/>
              <w:jc w:val="center"/>
              <w:rPr>
                <w:rFonts w:ascii="Arial" w:hAnsi="Arial" w:cs="Arial"/>
              </w:rPr>
            </w:pPr>
            <w:r w:rsidRPr="00254086">
              <w:rPr>
                <w:rFonts w:ascii="Arial" w:hAnsi="Arial" w:cs="Arial"/>
              </w:rPr>
              <w:t xml:space="preserve">2013 </w:t>
            </w:r>
            <w:r>
              <w:rPr>
                <w:rFonts w:ascii="Arial" w:hAnsi="Arial" w:cs="Arial"/>
                <w:bCs/>
              </w:rPr>
              <w:t>–</w:t>
            </w:r>
            <w:r w:rsidRPr="00254086">
              <w:rPr>
                <w:rFonts w:ascii="Arial" w:hAnsi="Arial" w:cs="Arial"/>
              </w:rPr>
              <w:t xml:space="preserve"> 15</w:t>
            </w:r>
          </w:p>
        </w:tc>
        <w:tc>
          <w:tcPr>
            <w:tcW w:w="656" w:type="pct"/>
            <w:tcMar>
              <w:left w:w="57" w:type="dxa"/>
              <w:right w:w="57" w:type="dxa"/>
            </w:tcMar>
            <w:vAlign w:val="center"/>
          </w:tcPr>
          <w:p w14:paraId="3792983B" w14:textId="798DD96C" w:rsidR="00902727" w:rsidRPr="00254086" w:rsidRDefault="00385569" w:rsidP="00385569">
            <w:pPr>
              <w:spacing w:after="0" w:line="240" w:lineRule="auto"/>
              <w:jc w:val="center"/>
              <w:rPr>
                <w:rFonts w:ascii="Arial" w:hAnsi="Arial" w:cs="Arial"/>
              </w:rPr>
            </w:pPr>
            <w:r>
              <w:rPr>
                <w:rFonts w:ascii="Arial" w:hAnsi="Arial" w:cs="Arial"/>
              </w:rPr>
              <w:t>£196k</w:t>
            </w:r>
          </w:p>
        </w:tc>
      </w:tr>
      <w:tr w:rsidR="00685C92" w:rsidRPr="00254086" w14:paraId="7CDCD434" w14:textId="77777777" w:rsidTr="003C136D">
        <w:tc>
          <w:tcPr>
            <w:tcW w:w="1231" w:type="pct"/>
            <w:tcMar>
              <w:left w:w="57" w:type="dxa"/>
              <w:right w:w="57" w:type="dxa"/>
            </w:tcMar>
            <w:vAlign w:val="center"/>
          </w:tcPr>
          <w:p w14:paraId="63C362B8" w14:textId="77777777" w:rsidR="00902727" w:rsidRPr="00254086" w:rsidRDefault="00902727" w:rsidP="00B74332">
            <w:pPr>
              <w:spacing w:after="0" w:line="240" w:lineRule="auto"/>
              <w:rPr>
                <w:rFonts w:ascii="Arial" w:hAnsi="Arial" w:cs="Arial"/>
              </w:rPr>
            </w:pPr>
            <w:r w:rsidRPr="00254086">
              <w:rPr>
                <w:rFonts w:ascii="Arial" w:hAnsi="Arial" w:cs="Arial"/>
              </w:rPr>
              <w:t xml:space="preserve">Element </w:t>
            </w:r>
            <w:r>
              <w:rPr>
                <w:rFonts w:ascii="Arial" w:hAnsi="Arial" w:cs="Arial"/>
              </w:rPr>
              <w:t>S</w:t>
            </w:r>
            <w:r w:rsidRPr="00254086">
              <w:rPr>
                <w:rFonts w:ascii="Arial" w:hAnsi="Arial" w:cs="Arial"/>
              </w:rPr>
              <w:t>ix</w:t>
            </w:r>
          </w:p>
        </w:tc>
        <w:tc>
          <w:tcPr>
            <w:tcW w:w="2376" w:type="pct"/>
            <w:tcMar>
              <w:left w:w="57" w:type="dxa"/>
              <w:right w:w="57" w:type="dxa"/>
            </w:tcMar>
            <w:vAlign w:val="center"/>
          </w:tcPr>
          <w:p w14:paraId="59AF0662" w14:textId="77777777" w:rsidR="00902727" w:rsidRPr="00254086" w:rsidRDefault="00902727" w:rsidP="009E2E70">
            <w:pPr>
              <w:spacing w:after="0" w:line="240" w:lineRule="auto"/>
              <w:rPr>
                <w:rFonts w:ascii="Arial" w:hAnsi="Arial" w:cs="Arial"/>
              </w:rPr>
            </w:pPr>
            <w:r w:rsidRPr="00254086">
              <w:rPr>
                <w:rFonts w:ascii="Arial" w:hAnsi="Arial" w:cs="Arial"/>
              </w:rPr>
              <w:t xml:space="preserve">C-BN </w:t>
            </w:r>
            <w:r>
              <w:rPr>
                <w:rFonts w:ascii="Arial" w:hAnsi="Arial" w:cs="Arial"/>
              </w:rPr>
              <w:t>c</w:t>
            </w:r>
            <w:r w:rsidRPr="00254086">
              <w:rPr>
                <w:rFonts w:ascii="Arial" w:hAnsi="Arial" w:cs="Arial"/>
              </w:rPr>
              <w:t>eramic composites</w:t>
            </w:r>
          </w:p>
        </w:tc>
        <w:tc>
          <w:tcPr>
            <w:tcW w:w="737" w:type="pct"/>
            <w:tcMar>
              <w:left w:w="57" w:type="dxa"/>
              <w:right w:w="57" w:type="dxa"/>
            </w:tcMar>
            <w:vAlign w:val="center"/>
          </w:tcPr>
          <w:p w14:paraId="2A94B9C4" w14:textId="77777777" w:rsidR="00902727" w:rsidRPr="00254086" w:rsidRDefault="00902727" w:rsidP="009E2E70">
            <w:pPr>
              <w:spacing w:after="0" w:line="240" w:lineRule="auto"/>
              <w:jc w:val="center"/>
              <w:rPr>
                <w:rFonts w:ascii="Arial" w:hAnsi="Arial" w:cs="Arial"/>
              </w:rPr>
            </w:pPr>
            <w:r w:rsidRPr="00254086">
              <w:rPr>
                <w:rFonts w:ascii="Arial" w:hAnsi="Arial" w:cs="Arial"/>
              </w:rPr>
              <w:t>Sep</w:t>
            </w:r>
            <w:r>
              <w:rPr>
                <w:rFonts w:ascii="Arial" w:hAnsi="Arial" w:cs="Arial"/>
              </w:rPr>
              <w:t xml:space="preserve"> 20</w:t>
            </w:r>
            <w:r w:rsidRPr="00254086">
              <w:rPr>
                <w:rFonts w:ascii="Arial" w:hAnsi="Arial" w:cs="Arial"/>
              </w:rPr>
              <w:t>14</w:t>
            </w:r>
          </w:p>
        </w:tc>
        <w:tc>
          <w:tcPr>
            <w:tcW w:w="656" w:type="pct"/>
            <w:tcMar>
              <w:left w:w="57" w:type="dxa"/>
              <w:right w:w="57" w:type="dxa"/>
            </w:tcMar>
            <w:vAlign w:val="center"/>
          </w:tcPr>
          <w:p w14:paraId="26A757B7" w14:textId="1642F0D7" w:rsidR="00902727" w:rsidRPr="00254086" w:rsidRDefault="003D2B85" w:rsidP="00385569">
            <w:pPr>
              <w:spacing w:after="0" w:line="240" w:lineRule="auto"/>
              <w:jc w:val="center"/>
              <w:rPr>
                <w:rFonts w:ascii="Arial" w:hAnsi="Arial" w:cs="Arial"/>
              </w:rPr>
            </w:pPr>
            <w:r>
              <w:rPr>
                <w:rFonts w:ascii="Arial" w:hAnsi="Arial" w:cs="Arial"/>
              </w:rPr>
              <w:t>£40k</w:t>
            </w:r>
          </w:p>
        </w:tc>
      </w:tr>
      <w:tr w:rsidR="00685C92" w:rsidRPr="00254086" w14:paraId="2D13F80B" w14:textId="77777777" w:rsidTr="003C136D">
        <w:tc>
          <w:tcPr>
            <w:tcW w:w="1231" w:type="pct"/>
            <w:tcMar>
              <w:left w:w="57" w:type="dxa"/>
              <w:right w:w="57" w:type="dxa"/>
            </w:tcMar>
            <w:vAlign w:val="center"/>
          </w:tcPr>
          <w:p w14:paraId="53C7D689" w14:textId="77777777" w:rsidR="00254086" w:rsidRPr="00254086" w:rsidRDefault="00254086" w:rsidP="00B74332">
            <w:pPr>
              <w:spacing w:after="0" w:line="240" w:lineRule="auto"/>
              <w:rPr>
                <w:rFonts w:ascii="Arial" w:hAnsi="Arial" w:cs="Arial"/>
              </w:rPr>
            </w:pPr>
            <w:r w:rsidRPr="00254086">
              <w:rPr>
                <w:rFonts w:ascii="Arial" w:hAnsi="Arial" w:cs="Arial"/>
              </w:rPr>
              <w:t>DSTL &amp; ONRG</w:t>
            </w:r>
          </w:p>
        </w:tc>
        <w:tc>
          <w:tcPr>
            <w:tcW w:w="2376" w:type="pct"/>
            <w:tcMar>
              <w:left w:w="57" w:type="dxa"/>
              <w:right w:w="57" w:type="dxa"/>
            </w:tcMar>
            <w:vAlign w:val="center"/>
          </w:tcPr>
          <w:p w14:paraId="347E24EE" w14:textId="77777777" w:rsidR="00254086" w:rsidRPr="00254086" w:rsidRDefault="00254086" w:rsidP="00254086">
            <w:pPr>
              <w:spacing w:after="0" w:line="240" w:lineRule="auto"/>
              <w:rPr>
                <w:rFonts w:ascii="Arial" w:hAnsi="Arial" w:cs="Arial"/>
              </w:rPr>
            </w:pPr>
            <w:r w:rsidRPr="00254086">
              <w:rPr>
                <w:rFonts w:ascii="Arial" w:hAnsi="Arial" w:cs="Arial"/>
              </w:rPr>
              <w:t xml:space="preserve">Scaling up of transparent </w:t>
            </w:r>
            <w:proofErr w:type="spellStart"/>
            <w:r w:rsidRPr="00254086">
              <w:rPr>
                <w:rFonts w:ascii="Arial" w:hAnsi="Arial" w:cs="Arial"/>
              </w:rPr>
              <w:t>nano</w:t>
            </w:r>
            <w:proofErr w:type="spellEnd"/>
            <w:r w:rsidRPr="00254086">
              <w:rPr>
                <w:rFonts w:ascii="Arial" w:hAnsi="Arial" w:cs="Arial"/>
              </w:rPr>
              <w:t xml:space="preserve"> alumina for armour protection</w:t>
            </w:r>
          </w:p>
        </w:tc>
        <w:tc>
          <w:tcPr>
            <w:tcW w:w="737" w:type="pct"/>
            <w:tcMar>
              <w:left w:w="57" w:type="dxa"/>
              <w:right w:w="57" w:type="dxa"/>
            </w:tcMar>
            <w:vAlign w:val="center"/>
          </w:tcPr>
          <w:p w14:paraId="665B8C29" w14:textId="4A469377" w:rsidR="00254086" w:rsidRPr="00254086" w:rsidRDefault="00254086" w:rsidP="00277E82">
            <w:pPr>
              <w:spacing w:after="0" w:line="240" w:lineRule="auto"/>
              <w:jc w:val="center"/>
              <w:rPr>
                <w:rFonts w:ascii="Arial" w:hAnsi="Arial" w:cs="Arial"/>
              </w:rPr>
            </w:pPr>
            <w:r w:rsidRPr="00254086">
              <w:rPr>
                <w:rFonts w:ascii="Arial" w:hAnsi="Arial" w:cs="Arial"/>
              </w:rPr>
              <w:t xml:space="preserve">2014 </w:t>
            </w:r>
            <w:r w:rsidR="00277E82">
              <w:rPr>
                <w:rFonts w:ascii="Arial" w:hAnsi="Arial" w:cs="Arial"/>
                <w:bCs/>
              </w:rPr>
              <w:t>–</w:t>
            </w:r>
            <w:r w:rsidRPr="00254086">
              <w:rPr>
                <w:rFonts w:ascii="Arial" w:hAnsi="Arial" w:cs="Arial"/>
              </w:rPr>
              <w:t xml:space="preserve"> 15</w:t>
            </w:r>
          </w:p>
        </w:tc>
        <w:tc>
          <w:tcPr>
            <w:tcW w:w="656" w:type="pct"/>
            <w:tcMar>
              <w:left w:w="57" w:type="dxa"/>
              <w:right w:w="57" w:type="dxa"/>
            </w:tcMar>
            <w:vAlign w:val="center"/>
          </w:tcPr>
          <w:p w14:paraId="611CE898" w14:textId="3EDBDB92" w:rsidR="00254086" w:rsidRPr="00254086" w:rsidRDefault="00254086" w:rsidP="00385569">
            <w:pPr>
              <w:spacing w:after="0" w:line="240" w:lineRule="auto"/>
              <w:jc w:val="center"/>
              <w:rPr>
                <w:rFonts w:ascii="Arial" w:hAnsi="Arial" w:cs="Arial"/>
              </w:rPr>
            </w:pPr>
            <w:r w:rsidRPr="00254086">
              <w:rPr>
                <w:rFonts w:ascii="Arial" w:hAnsi="Arial" w:cs="Arial"/>
              </w:rPr>
              <w:t>£67</w:t>
            </w:r>
            <w:r w:rsidR="00385569">
              <w:rPr>
                <w:rFonts w:ascii="Arial" w:hAnsi="Arial" w:cs="Arial"/>
              </w:rPr>
              <w:t>k</w:t>
            </w:r>
          </w:p>
        </w:tc>
      </w:tr>
      <w:tr w:rsidR="00685C92" w:rsidRPr="00254086" w14:paraId="4FCC9BFB" w14:textId="77777777" w:rsidTr="003C136D">
        <w:tc>
          <w:tcPr>
            <w:tcW w:w="1231" w:type="pct"/>
            <w:tcMar>
              <w:left w:w="57" w:type="dxa"/>
              <w:right w:w="57" w:type="dxa"/>
            </w:tcMar>
            <w:vAlign w:val="center"/>
          </w:tcPr>
          <w:p w14:paraId="3F30459E" w14:textId="77777777" w:rsidR="00B4408B" w:rsidRPr="00254086" w:rsidRDefault="00B4408B" w:rsidP="00B74332">
            <w:pPr>
              <w:spacing w:after="0" w:line="240" w:lineRule="auto"/>
              <w:rPr>
                <w:rFonts w:ascii="Arial" w:hAnsi="Arial" w:cs="Arial"/>
              </w:rPr>
            </w:pPr>
            <w:r w:rsidRPr="00254086">
              <w:rPr>
                <w:rFonts w:ascii="Arial" w:hAnsi="Arial" w:cs="Arial"/>
              </w:rPr>
              <w:t>Rolls-Royce</w:t>
            </w:r>
          </w:p>
        </w:tc>
        <w:tc>
          <w:tcPr>
            <w:tcW w:w="2376" w:type="pct"/>
            <w:tcMar>
              <w:left w:w="57" w:type="dxa"/>
              <w:right w:w="57" w:type="dxa"/>
            </w:tcMar>
            <w:vAlign w:val="center"/>
          </w:tcPr>
          <w:p w14:paraId="39EB97F0" w14:textId="77777777" w:rsidR="00B4408B" w:rsidRPr="00254086" w:rsidRDefault="00B4408B" w:rsidP="009E2E70">
            <w:pPr>
              <w:spacing w:after="0" w:line="240" w:lineRule="auto"/>
              <w:rPr>
                <w:rFonts w:ascii="Arial" w:hAnsi="Arial" w:cs="Arial"/>
              </w:rPr>
            </w:pPr>
            <w:r w:rsidRPr="00254086">
              <w:rPr>
                <w:rFonts w:ascii="Arial" w:hAnsi="Arial" w:cs="Arial"/>
              </w:rPr>
              <w:t xml:space="preserve">Improving oxidation resistance of </w:t>
            </w:r>
            <w:proofErr w:type="spellStart"/>
            <w:r w:rsidRPr="00254086">
              <w:rPr>
                <w:rFonts w:ascii="Arial" w:hAnsi="Arial" w:cs="Arial"/>
              </w:rPr>
              <w:t>SiC</w:t>
            </w:r>
            <w:proofErr w:type="spellEnd"/>
            <w:r w:rsidRPr="00254086">
              <w:rPr>
                <w:rFonts w:ascii="Arial" w:hAnsi="Arial" w:cs="Arial"/>
              </w:rPr>
              <w:t>/</w:t>
            </w:r>
            <w:proofErr w:type="spellStart"/>
            <w:r w:rsidRPr="00254086">
              <w:rPr>
                <w:rFonts w:ascii="Arial" w:hAnsi="Arial" w:cs="Arial"/>
              </w:rPr>
              <w:t>SiC</w:t>
            </w:r>
            <w:proofErr w:type="spellEnd"/>
          </w:p>
        </w:tc>
        <w:tc>
          <w:tcPr>
            <w:tcW w:w="737" w:type="pct"/>
            <w:tcMar>
              <w:left w:w="57" w:type="dxa"/>
              <w:right w:w="57" w:type="dxa"/>
            </w:tcMar>
            <w:vAlign w:val="center"/>
          </w:tcPr>
          <w:p w14:paraId="1E30AE5A" w14:textId="77777777" w:rsidR="00B4408B" w:rsidRPr="00254086" w:rsidRDefault="00B4408B" w:rsidP="009E2E70">
            <w:pPr>
              <w:spacing w:after="0" w:line="240" w:lineRule="auto"/>
              <w:jc w:val="center"/>
              <w:rPr>
                <w:rFonts w:ascii="Arial" w:hAnsi="Arial" w:cs="Arial"/>
              </w:rPr>
            </w:pPr>
            <w:r w:rsidRPr="00254086">
              <w:rPr>
                <w:rFonts w:ascii="Arial" w:hAnsi="Arial" w:cs="Arial"/>
              </w:rPr>
              <w:t xml:space="preserve">2014 </w:t>
            </w:r>
            <w:r>
              <w:rPr>
                <w:rFonts w:ascii="Arial" w:hAnsi="Arial" w:cs="Arial"/>
                <w:bCs/>
              </w:rPr>
              <w:t>–</w:t>
            </w:r>
            <w:r w:rsidRPr="00254086">
              <w:rPr>
                <w:rFonts w:ascii="Arial" w:hAnsi="Arial" w:cs="Arial"/>
              </w:rPr>
              <w:t xml:space="preserve"> 15</w:t>
            </w:r>
          </w:p>
        </w:tc>
        <w:tc>
          <w:tcPr>
            <w:tcW w:w="656" w:type="pct"/>
            <w:tcMar>
              <w:left w:w="57" w:type="dxa"/>
              <w:right w:w="57" w:type="dxa"/>
            </w:tcMar>
            <w:vAlign w:val="center"/>
          </w:tcPr>
          <w:p w14:paraId="4C9D7635" w14:textId="46306BFE" w:rsidR="00B4408B" w:rsidRPr="00254086" w:rsidRDefault="00B4408B" w:rsidP="00385569">
            <w:pPr>
              <w:spacing w:after="0" w:line="240" w:lineRule="auto"/>
              <w:jc w:val="center"/>
              <w:rPr>
                <w:rFonts w:ascii="Arial" w:hAnsi="Arial" w:cs="Arial"/>
              </w:rPr>
            </w:pPr>
            <w:r w:rsidRPr="00254086">
              <w:rPr>
                <w:rFonts w:ascii="Arial" w:hAnsi="Arial" w:cs="Arial"/>
              </w:rPr>
              <w:t>£265</w:t>
            </w:r>
            <w:r>
              <w:rPr>
                <w:rFonts w:ascii="Arial" w:hAnsi="Arial" w:cs="Arial"/>
              </w:rPr>
              <w:t>k</w:t>
            </w:r>
          </w:p>
        </w:tc>
      </w:tr>
      <w:tr w:rsidR="00685C92" w:rsidRPr="00254086" w14:paraId="7C36CE0B" w14:textId="77777777" w:rsidTr="003C136D">
        <w:tc>
          <w:tcPr>
            <w:tcW w:w="1231" w:type="pct"/>
            <w:tcMar>
              <w:left w:w="57" w:type="dxa"/>
              <w:right w:w="57" w:type="dxa"/>
            </w:tcMar>
            <w:vAlign w:val="center"/>
          </w:tcPr>
          <w:p w14:paraId="43327364" w14:textId="7E2EF647" w:rsidR="00B4408B" w:rsidRPr="00254086" w:rsidRDefault="00B4408B" w:rsidP="00B74332">
            <w:pPr>
              <w:spacing w:after="0" w:line="240" w:lineRule="auto"/>
              <w:rPr>
                <w:rFonts w:ascii="Arial" w:hAnsi="Arial" w:cs="Arial"/>
              </w:rPr>
            </w:pPr>
            <w:r w:rsidRPr="00254086">
              <w:rPr>
                <w:rFonts w:ascii="Arial" w:hAnsi="Arial" w:cs="Arial"/>
              </w:rPr>
              <w:t>Lloyds Register</w:t>
            </w:r>
          </w:p>
        </w:tc>
        <w:tc>
          <w:tcPr>
            <w:tcW w:w="2376" w:type="pct"/>
            <w:tcMar>
              <w:left w:w="57" w:type="dxa"/>
              <w:right w:w="57" w:type="dxa"/>
            </w:tcMar>
            <w:vAlign w:val="center"/>
          </w:tcPr>
          <w:p w14:paraId="01819634" w14:textId="47AE20D9" w:rsidR="00B4408B" w:rsidRPr="00254086" w:rsidRDefault="00B4408B" w:rsidP="00BA2A11">
            <w:pPr>
              <w:spacing w:after="0" w:line="240" w:lineRule="auto"/>
              <w:rPr>
                <w:rFonts w:ascii="Arial" w:hAnsi="Arial" w:cs="Arial"/>
              </w:rPr>
            </w:pPr>
            <w:r w:rsidRPr="00254086">
              <w:rPr>
                <w:rFonts w:ascii="Arial" w:hAnsi="Arial" w:cs="Arial"/>
              </w:rPr>
              <w:t>Support for Chair in Nuclear Regulation</w:t>
            </w:r>
          </w:p>
        </w:tc>
        <w:tc>
          <w:tcPr>
            <w:tcW w:w="737" w:type="pct"/>
            <w:tcMar>
              <w:left w:w="57" w:type="dxa"/>
              <w:right w:w="57" w:type="dxa"/>
            </w:tcMar>
            <w:vAlign w:val="center"/>
          </w:tcPr>
          <w:p w14:paraId="636BF852" w14:textId="6C509F6D" w:rsidR="00B4408B" w:rsidRPr="00254086" w:rsidRDefault="00B4408B" w:rsidP="000B77BA">
            <w:pPr>
              <w:spacing w:after="0" w:line="240" w:lineRule="auto"/>
              <w:jc w:val="center"/>
              <w:rPr>
                <w:rFonts w:ascii="Arial" w:hAnsi="Arial" w:cs="Arial"/>
              </w:rPr>
            </w:pPr>
            <w:r w:rsidRPr="00254086">
              <w:rPr>
                <w:rFonts w:ascii="Arial" w:hAnsi="Arial" w:cs="Arial"/>
              </w:rPr>
              <w:t>2014</w:t>
            </w:r>
            <w:r w:rsidR="00B74332">
              <w:rPr>
                <w:rFonts w:ascii="Arial" w:hAnsi="Arial" w:cs="Arial"/>
              </w:rPr>
              <w:t xml:space="preserve"> – </w:t>
            </w:r>
            <w:r w:rsidRPr="00254086">
              <w:rPr>
                <w:rFonts w:ascii="Arial" w:hAnsi="Arial" w:cs="Arial"/>
              </w:rPr>
              <w:t>17</w:t>
            </w:r>
          </w:p>
        </w:tc>
        <w:tc>
          <w:tcPr>
            <w:tcW w:w="656" w:type="pct"/>
            <w:tcMar>
              <w:left w:w="57" w:type="dxa"/>
              <w:right w:w="57" w:type="dxa"/>
            </w:tcMar>
            <w:vAlign w:val="center"/>
          </w:tcPr>
          <w:p w14:paraId="40223ACE" w14:textId="77777777" w:rsidR="00B4408B" w:rsidRPr="00254086" w:rsidRDefault="00B4408B" w:rsidP="00AA185E">
            <w:pPr>
              <w:spacing w:after="0" w:line="240" w:lineRule="auto"/>
              <w:jc w:val="center"/>
              <w:rPr>
                <w:rFonts w:ascii="Arial" w:hAnsi="Arial" w:cs="Arial"/>
              </w:rPr>
            </w:pPr>
            <w:r w:rsidRPr="00254086">
              <w:rPr>
                <w:rFonts w:ascii="Arial" w:hAnsi="Arial" w:cs="Arial"/>
              </w:rPr>
              <w:t>£150</w:t>
            </w:r>
            <w:r>
              <w:rPr>
                <w:rFonts w:ascii="Arial" w:hAnsi="Arial" w:cs="Arial"/>
              </w:rPr>
              <w:t>k</w:t>
            </w:r>
          </w:p>
        </w:tc>
      </w:tr>
      <w:tr w:rsidR="00685C92" w:rsidRPr="00254086" w14:paraId="66F6BECB" w14:textId="77777777" w:rsidTr="003C136D">
        <w:tc>
          <w:tcPr>
            <w:tcW w:w="1231" w:type="pct"/>
            <w:tcMar>
              <w:left w:w="57" w:type="dxa"/>
              <w:right w:w="57" w:type="dxa"/>
            </w:tcMar>
            <w:vAlign w:val="center"/>
          </w:tcPr>
          <w:p w14:paraId="52083D30" w14:textId="77777777" w:rsidR="00B4408B" w:rsidRPr="00254086" w:rsidRDefault="00B4408B" w:rsidP="00B74332">
            <w:pPr>
              <w:spacing w:after="0" w:line="240" w:lineRule="auto"/>
              <w:rPr>
                <w:rFonts w:ascii="Arial" w:hAnsi="Arial" w:cs="Arial"/>
              </w:rPr>
            </w:pPr>
            <w:r w:rsidRPr="00254086">
              <w:rPr>
                <w:rFonts w:ascii="Arial" w:hAnsi="Arial" w:cs="Arial"/>
              </w:rPr>
              <w:t>University of New South Wales, Australia</w:t>
            </w:r>
          </w:p>
        </w:tc>
        <w:tc>
          <w:tcPr>
            <w:tcW w:w="2376" w:type="pct"/>
            <w:tcMar>
              <w:left w:w="57" w:type="dxa"/>
              <w:right w:w="57" w:type="dxa"/>
            </w:tcMar>
            <w:vAlign w:val="center"/>
          </w:tcPr>
          <w:p w14:paraId="21203075" w14:textId="77777777" w:rsidR="00B4408B" w:rsidRPr="00254086" w:rsidRDefault="00B4408B" w:rsidP="009E2E70">
            <w:pPr>
              <w:spacing w:after="0" w:line="240" w:lineRule="auto"/>
              <w:rPr>
                <w:rFonts w:ascii="Arial" w:hAnsi="Arial" w:cs="Arial"/>
              </w:rPr>
            </w:pPr>
            <w:r w:rsidRPr="00254086">
              <w:rPr>
                <w:rFonts w:ascii="Arial" w:hAnsi="Arial" w:cs="Arial"/>
              </w:rPr>
              <w:t xml:space="preserve">Synroc </w:t>
            </w:r>
            <w:r>
              <w:rPr>
                <w:rFonts w:ascii="Arial" w:hAnsi="Arial" w:cs="Arial"/>
              </w:rPr>
              <w:t>d</w:t>
            </w:r>
            <w:r w:rsidRPr="00254086">
              <w:rPr>
                <w:rFonts w:ascii="Arial" w:hAnsi="Arial" w:cs="Arial"/>
              </w:rPr>
              <w:t xml:space="preserve">urability PhD </w:t>
            </w:r>
          </w:p>
        </w:tc>
        <w:tc>
          <w:tcPr>
            <w:tcW w:w="737" w:type="pct"/>
            <w:tcMar>
              <w:left w:w="57" w:type="dxa"/>
              <w:right w:w="57" w:type="dxa"/>
            </w:tcMar>
            <w:vAlign w:val="center"/>
          </w:tcPr>
          <w:p w14:paraId="6AEFC00F" w14:textId="77777777" w:rsidR="00B4408B" w:rsidRPr="00254086" w:rsidRDefault="00B4408B" w:rsidP="009E2E70">
            <w:pPr>
              <w:spacing w:after="0" w:line="240" w:lineRule="auto"/>
              <w:jc w:val="center"/>
              <w:rPr>
                <w:rFonts w:ascii="Arial" w:hAnsi="Arial" w:cs="Arial"/>
              </w:rPr>
            </w:pPr>
            <w:r w:rsidRPr="00254086">
              <w:rPr>
                <w:rFonts w:ascii="Arial" w:hAnsi="Arial" w:cs="Arial"/>
              </w:rPr>
              <w:t xml:space="preserve">2014 </w:t>
            </w:r>
            <w:r>
              <w:rPr>
                <w:rFonts w:ascii="Arial" w:hAnsi="Arial" w:cs="Arial"/>
                <w:bCs/>
              </w:rPr>
              <w:t>–</w:t>
            </w:r>
            <w:r w:rsidRPr="00254086">
              <w:rPr>
                <w:rFonts w:ascii="Arial" w:hAnsi="Arial" w:cs="Arial"/>
              </w:rPr>
              <w:t xml:space="preserve"> 18</w:t>
            </w:r>
          </w:p>
        </w:tc>
        <w:tc>
          <w:tcPr>
            <w:tcW w:w="656" w:type="pct"/>
            <w:tcMar>
              <w:left w:w="57" w:type="dxa"/>
              <w:right w:w="57" w:type="dxa"/>
            </w:tcMar>
            <w:vAlign w:val="center"/>
          </w:tcPr>
          <w:p w14:paraId="0AA7EB33" w14:textId="5B88DB05" w:rsidR="00B4408B" w:rsidRPr="00254086" w:rsidRDefault="00B4408B" w:rsidP="00385569">
            <w:pPr>
              <w:spacing w:after="0" w:line="240" w:lineRule="auto"/>
              <w:jc w:val="center"/>
              <w:rPr>
                <w:rFonts w:ascii="Arial" w:hAnsi="Arial" w:cs="Arial"/>
              </w:rPr>
            </w:pPr>
            <w:r w:rsidRPr="00254086">
              <w:rPr>
                <w:rFonts w:ascii="Arial" w:hAnsi="Arial" w:cs="Arial"/>
              </w:rPr>
              <w:t>£180</w:t>
            </w:r>
            <w:r>
              <w:rPr>
                <w:rFonts w:ascii="Arial" w:hAnsi="Arial" w:cs="Arial"/>
              </w:rPr>
              <w:t>k</w:t>
            </w:r>
          </w:p>
        </w:tc>
      </w:tr>
      <w:tr w:rsidR="00685C92" w:rsidRPr="00254086" w14:paraId="0202DEC2" w14:textId="77777777" w:rsidTr="003C136D">
        <w:tc>
          <w:tcPr>
            <w:tcW w:w="1231" w:type="pct"/>
            <w:tcMar>
              <w:left w:w="57" w:type="dxa"/>
              <w:right w:w="57" w:type="dxa"/>
            </w:tcMar>
            <w:vAlign w:val="center"/>
          </w:tcPr>
          <w:p w14:paraId="6AC9AA7E" w14:textId="77777777" w:rsidR="00B4408B" w:rsidRPr="00254086" w:rsidRDefault="00B4408B" w:rsidP="00B74332">
            <w:pPr>
              <w:spacing w:after="0" w:line="240" w:lineRule="auto"/>
              <w:rPr>
                <w:rFonts w:ascii="Arial" w:hAnsi="Arial" w:cs="Arial"/>
              </w:rPr>
            </w:pPr>
            <w:r w:rsidRPr="00254086">
              <w:rPr>
                <w:rFonts w:ascii="Arial" w:hAnsi="Arial" w:cs="Arial"/>
              </w:rPr>
              <w:t>EPSRC Nuclear Decommissioning Authority Industrial CASE</w:t>
            </w:r>
          </w:p>
        </w:tc>
        <w:tc>
          <w:tcPr>
            <w:tcW w:w="2376" w:type="pct"/>
            <w:tcMar>
              <w:left w:w="57" w:type="dxa"/>
              <w:right w:w="57" w:type="dxa"/>
            </w:tcMar>
            <w:vAlign w:val="center"/>
          </w:tcPr>
          <w:p w14:paraId="559E8867" w14:textId="77777777" w:rsidR="00B4408B" w:rsidRPr="00254086" w:rsidRDefault="00B4408B" w:rsidP="009E2E70">
            <w:pPr>
              <w:spacing w:after="0" w:line="240" w:lineRule="auto"/>
              <w:rPr>
                <w:rFonts w:ascii="Arial" w:hAnsi="Arial" w:cs="Arial"/>
              </w:rPr>
            </w:pPr>
            <w:r w:rsidRPr="00254086">
              <w:rPr>
                <w:rFonts w:ascii="Arial" w:hAnsi="Arial" w:cs="Arial"/>
              </w:rPr>
              <w:t>Oxidation of uranium carbide nuclear fuel</w:t>
            </w:r>
          </w:p>
        </w:tc>
        <w:tc>
          <w:tcPr>
            <w:tcW w:w="737" w:type="pct"/>
            <w:tcMar>
              <w:left w:w="57" w:type="dxa"/>
              <w:right w:w="57" w:type="dxa"/>
            </w:tcMar>
            <w:vAlign w:val="center"/>
          </w:tcPr>
          <w:p w14:paraId="3DE3AF29" w14:textId="77777777" w:rsidR="00B4408B" w:rsidRPr="00254086" w:rsidRDefault="00B4408B" w:rsidP="009E2E70">
            <w:pPr>
              <w:spacing w:after="0" w:line="240" w:lineRule="auto"/>
              <w:jc w:val="center"/>
              <w:rPr>
                <w:rFonts w:ascii="Arial" w:hAnsi="Arial" w:cs="Arial"/>
              </w:rPr>
            </w:pPr>
            <w:r w:rsidRPr="00254086">
              <w:rPr>
                <w:rFonts w:ascii="Arial" w:hAnsi="Arial" w:cs="Arial"/>
              </w:rPr>
              <w:t xml:space="preserve">2014 </w:t>
            </w:r>
            <w:r>
              <w:rPr>
                <w:rFonts w:ascii="Arial" w:hAnsi="Arial" w:cs="Arial"/>
                <w:bCs/>
              </w:rPr>
              <w:t>–</w:t>
            </w:r>
            <w:r w:rsidRPr="00254086">
              <w:rPr>
                <w:rFonts w:ascii="Arial" w:hAnsi="Arial" w:cs="Arial"/>
              </w:rPr>
              <w:t xml:space="preserve"> 18</w:t>
            </w:r>
          </w:p>
        </w:tc>
        <w:tc>
          <w:tcPr>
            <w:tcW w:w="656" w:type="pct"/>
            <w:tcMar>
              <w:left w:w="57" w:type="dxa"/>
              <w:right w:w="57" w:type="dxa"/>
            </w:tcMar>
            <w:vAlign w:val="center"/>
          </w:tcPr>
          <w:p w14:paraId="62C38645" w14:textId="2D5F98AF" w:rsidR="00B4408B" w:rsidRPr="00254086" w:rsidRDefault="00B4408B" w:rsidP="00385569">
            <w:pPr>
              <w:spacing w:after="0" w:line="240" w:lineRule="auto"/>
              <w:jc w:val="center"/>
              <w:rPr>
                <w:rFonts w:ascii="Arial" w:hAnsi="Arial" w:cs="Arial"/>
              </w:rPr>
            </w:pPr>
            <w:r w:rsidRPr="00254086">
              <w:rPr>
                <w:rFonts w:ascii="Arial" w:hAnsi="Arial" w:cs="Arial"/>
              </w:rPr>
              <w:t>£150</w:t>
            </w:r>
            <w:r>
              <w:rPr>
                <w:rFonts w:ascii="Arial" w:hAnsi="Arial" w:cs="Arial"/>
              </w:rPr>
              <w:t>k</w:t>
            </w:r>
          </w:p>
        </w:tc>
      </w:tr>
      <w:tr w:rsidR="00685C92" w:rsidRPr="00254086" w14:paraId="6D4E6B11" w14:textId="77777777" w:rsidTr="003C136D">
        <w:tc>
          <w:tcPr>
            <w:tcW w:w="1231" w:type="pct"/>
            <w:tcMar>
              <w:left w:w="57" w:type="dxa"/>
              <w:right w:w="57" w:type="dxa"/>
            </w:tcMar>
            <w:vAlign w:val="center"/>
          </w:tcPr>
          <w:p w14:paraId="721F9C41" w14:textId="77777777" w:rsidR="00B4408B" w:rsidRPr="00254086" w:rsidRDefault="00B4408B" w:rsidP="00B74332">
            <w:pPr>
              <w:spacing w:after="0" w:line="240" w:lineRule="auto"/>
              <w:rPr>
                <w:rFonts w:ascii="Arial" w:hAnsi="Arial" w:cs="Arial"/>
              </w:rPr>
            </w:pPr>
            <w:r w:rsidRPr="00254086">
              <w:rPr>
                <w:rFonts w:ascii="Arial" w:hAnsi="Arial" w:cs="Arial"/>
              </w:rPr>
              <w:t>EPSRC, Sellafield, NNL, NDA</w:t>
            </w:r>
          </w:p>
        </w:tc>
        <w:tc>
          <w:tcPr>
            <w:tcW w:w="2376" w:type="pct"/>
            <w:tcMar>
              <w:left w:w="57" w:type="dxa"/>
              <w:right w:w="57" w:type="dxa"/>
            </w:tcMar>
            <w:vAlign w:val="center"/>
          </w:tcPr>
          <w:p w14:paraId="41BA56C9" w14:textId="77777777" w:rsidR="00B4408B" w:rsidRPr="00254086" w:rsidRDefault="00B4408B" w:rsidP="00254086">
            <w:pPr>
              <w:spacing w:after="0" w:line="240" w:lineRule="auto"/>
              <w:rPr>
                <w:rFonts w:ascii="Arial" w:hAnsi="Arial" w:cs="Arial"/>
              </w:rPr>
            </w:pPr>
            <w:r w:rsidRPr="00254086">
              <w:rPr>
                <w:rFonts w:ascii="Arial" w:hAnsi="Arial" w:cs="Arial"/>
              </w:rPr>
              <w:t xml:space="preserve">Distinctive (Decommissioning Immobilisation and storage </w:t>
            </w:r>
            <w:proofErr w:type="spellStart"/>
            <w:r w:rsidRPr="00254086">
              <w:rPr>
                <w:rFonts w:ascii="Arial" w:hAnsi="Arial" w:cs="Arial"/>
              </w:rPr>
              <w:t>soluTIons</w:t>
            </w:r>
            <w:proofErr w:type="spellEnd"/>
            <w:r w:rsidRPr="00254086">
              <w:rPr>
                <w:rFonts w:ascii="Arial" w:hAnsi="Arial" w:cs="Arial"/>
              </w:rPr>
              <w:t xml:space="preserve"> for </w:t>
            </w:r>
            <w:proofErr w:type="spellStart"/>
            <w:r w:rsidRPr="00254086">
              <w:rPr>
                <w:rFonts w:ascii="Arial" w:hAnsi="Arial" w:cs="Arial"/>
              </w:rPr>
              <w:t>NuClear</w:t>
            </w:r>
            <w:proofErr w:type="spellEnd"/>
            <w:r w:rsidRPr="00254086">
              <w:rPr>
                <w:rFonts w:ascii="Arial" w:hAnsi="Arial" w:cs="Arial"/>
              </w:rPr>
              <w:t xml:space="preserve"> </w:t>
            </w:r>
            <w:proofErr w:type="spellStart"/>
            <w:r w:rsidRPr="00254086">
              <w:rPr>
                <w:rFonts w:ascii="Arial" w:hAnsi="Arial" w:cs="Arial"/>
              </w:rPr>
              <w:t>wasTe</w:t>
            </w:r>
            <w:proofErr w:type="spellEnd"/>
            <w:r w:rsidRPr="00254086">
              <w:rPr>
                <w:rFonts w:ascii="Arial" w:hAnsi="Arial" w:cs="Arial"/>
              </w:rPr>
              <w:t xml:space="preserve"> </w:t>
            </w:r>
            <w:proofErr w:type="spellStart"/>
            <w:r w:rsidRPr="00254086">
              <w:rPr>
                <w:rFonts w:ascii="Arial" w:hAnsi="Arial" w:cs="Arial"/>
              </w:rPr>
              <w:t>InVEntories</w:t>
            </w:r>
            <w:proofErr w:type="spellEnd"/>
            <w:r w:rsidRPr="00254086">
              <w:rPr>
                <w:rFonts w:ascii="Arial" w:hAnsi="Arial" w:cs="Arial"/>
              </w:rPr>
              <w:t>) consortium</w:t>
            </w:r>
          </w:p>
        </w:tc>
        <w:tc>
          <w:tcPr>
            <w:tcW w:w="737" w:type="pct"/>
            <w:tcMar>
              <w:left w:w="57" w:type="dxa"/>
              <w:right w:w="57" w:type="dxa"/>
            </w:tcMar>
            <w:vAlign w:val="center"/>
          </w:tcPr>
          <w:p w14:paraId="24A02986" w14:textId="1CC91A95" w:rsidR="00B4408B" w:rsidRPr="00254086" w:rsidRDefault="00B4408B" w:rsidP="00277E82">
            <w:pPr>
              <w:spacing w:after="0" w:line="240" w:lineRule="auto"/>
              <w:jc w:val="center"/>
              <w:rPr>
                <w:rFonts w:ascii="Arial" w:hAnsi="Arial" w:cs="Arial"/>
              </w:rPr>
            </w:pPr>
            <w:r w:rsidRPr="00254086">
              <w:rPr>
                <w:rFonts w:ascii="Arial" w:hAnsi="Arial" w:cs="Arial"/>
              </w:rPr>
              <w:t xml:space="preserve">2014 </w:t>
            </w:r>
            <w:r>
              <w:rPr>
                <w:rFonts w:ascii="Arial" w:hAnsi="Arial" w:cs="Arial"/>
                <w:bCs/>
              </w:rPr>
              <w:t>–</w:t>
            </w:r>
            <w:r w:rsidRPr="00254086">
              <w:rPr>
                <w:rFonts w:ascii="Arial" w:hAnsi="Arial" w:cs="Arial"/>
              </w:rPr>
              <w:t xml:space="preserve"> 19</w:t>
            </w:r>
          </w:p>
        </w:tc>
        <w:tc>
          <w:tcPr>
            <w:tcW w:w="656" w:type="pct"/>
            <w:tcMar>
              <w:left w:w="57" w:type="dxa"/>
              <w:right w:w="57" w:type="dxa"/>
            </w:tcMar>
            <w:vAlign w:val="center"/>
          </w:tcPr>
          <w:p w14:paraId="2F65BE9D" w14:textId="402288B0" w:rsidR="00B4408B" w:rsidRPr="00254086" w:rsidRDefault="00B4408B" w:rsidP="00385569">
            <w:pPr>
              <w:spacing w:after="0" w:line="240" w:lineRule="auto"/>
              <w:jc w:val="center"/>
              <w:rPr>
                <w:rFonts w:ascii="Arial" w:hAnsi="Arial" w:cs="Arial"/>
              </w:rPr>
            </w:pPr>
            <w:r w:rsidRPr="00254086">
              <w:rPr>
                <w:rFonts w:ascii="Arial" w:hAnsi="Arial" w:cs="Arial"/>
              </w:rPr>
              <w:t>£450</w:t>
            </w:r>
            <w:r>
              <w:rPr>
                <w:rFonts w:ascii="Arial" w:hAnsi="Arial" w:cs="Arial"/>
              </w:rPr>
              <w:t>k</w:t>
            </w:r>
          </w:p>
        </w:tc>
      </w:tr>
      <w:tr w:rsidR="00685C92" w:rsidRPr="00254086" w14:paraId="1444A9D4" w14:textId="77777777" w:rsidTr="003C136D">
        <w:tc>
          <w:tcPr>
            <w:tcW w:w="1231" w:type="pct"/>
            <w:tcMar>
              <w:left w:w="57" w:type="dxa"/>
              <w:right w:w="57" w:type="dxa"/>
            </w:tcMar>
            <w:vAlign w:val="center"/>
          </w:tcPr>
          <w:p w14:paraId="370B261B" w14:textId="77777777" w:rsidR="00B4408B" w:rsidRPr="00254086" w:rsidRDefault="00B4408B" w:rsidP="00B74332">
            <w:pPr>
              <w:spacing w:after="0" w:line="240" w:lineRule="auto"/>
              <w:rPr>
                <w:rFonts w:ascii="Arial" w:hAnsi="Arial" w:cs="Arial"/>
              </w:rPr>
            </w:pPr>
            <w:r w:rsidRPr="00254086">
              <w:rPr>
                <w:rFonts w:ascii="Arial" w:hAnsi="Arial" w:cs="Arial"/>
              </w:rPr>
              <w:t>EPSRC</w:t>
            </w:r>
          </w:p>
        </w:tc>
        <w:tc>
          <w:tcPr>
            <w:tcW w:w="2376" w:type="pct"/>
            <w:tcMar>
              <w:left w:w="57" w:type="dxa"/>
              <w:right w:w="57" w:type="dxa"/>
            </w:tcMar>
            <w:vAlign w:val="center"/>
          </w:tcPr>
          <w:p w14:paraId="41C1BDFD" w14:textId="27895768" w:rsidR="00B4408B" w:rsidRPr="00254086" w:rsidRDefault="00B4408B" w:rsidP="00254086">
            <w:pPr>
              <w:spacing w:after="0" w:line="240" w:lineRule="auto"/>
              <w:rPr>
                <w:rFonts w:ascii="Arial" w:hAnsi="Arial" w:cs="Arial"/>
              </w:rPr>
            </w:pPr>
            <w:r w:rsidRPr="00254086">
              <w:rPr>
                <w:rFonts w:ascii="Arial" w:hAnsi="Arial" w:cs="Arial"/>
              </w:rPr>
              <w:t>Nuclear Energy Centre for Doctoral Training, with Cambridge and The Open University</w:t>
            </w:r>
          </w:p>
        </w:tc>
        <w:tc>
          <w:tcPr>
            <w:tcW w:w="737" w:type="pct"/>
            <w:tcMar>
              <w:left w:w="57" w:type="dxa"/>
              <w:right w:w="57" w:type="dxa"/>
            </w:tcMar>
            <w:vAlign w:val="center"/>
          </w:tcPr>
          <w:p w14:paraId="40A26721" w14:textId="2C572DEB" w:rsidR="00B4408B" w:rsidRPr="00254086" w:rsidRDefault="00B4408B" w:rsidP="00277E82">
            <w:pPr>
              <w:spacing w:after="0" w:line="240" w:lineRule="auto"/>
              <w:jc w:val="center"/>
              <w:rPr>
                <w:rFonts w:ascii="Arial" w:hAnsi="Arial" w:cs="Arial"/>
              </w:rPr>
            </w:pPr>
            <w:r w:rsidRPr="00254086">
              <w:rPr>
                <w:rFonts w:ascii="Arial" w:hAnsi="Arial" w:cs="Arial"/>
              </w:rPr>
              <w:t>2014</w:t>
            </w:r>
            <w:r>
              <w:rPr>
                <w:rFonts w:ascii="Arial" w:hAnsi="Arial" w:cs="Arial"/>
              </w:rPr>
              <w:t xml:space="preserve"> </w:t>
            </w:r>
            <w:r>
              <w:rPr>
                <w:rFonts w:ascii="Arial" w:hAnsi="Arial" w:cs="Arial"/>
                <w:bCs/>
              </w:rPr>
              <w:t>–</w:t>
            </w:r>
            <w:r>
              <w:rPr>
                <w:rFonts w:ascii="Arial" w:hAnsi="Arial" w:cs="Arial"/>
              </w:rPr>
              <w:t xml:space="preserve"> </w:t>
            </w:r>
            <w:r w:rsidRPr="00254086">
              <w:rPr>
                <w:rFonts w:ascii="Arial" w:hAnsi="Arial" w:cs="Arial"/>
              </w:rPr>
              <w:t>19</w:t>
            </w:r>
          </w:p>
        </w:tc>
        <w:tc>
          <w:tcPr>
            <w:tcW w:w="656" w:type="pct"/>
            <w:tcMar>
              <w:left w:w="57" w:type="dxa"/>
              <w:right w:w="57" w:type="dxa"/>
            </w:tcMar>
            <w:vAlign w:val="center"/>
          </w:tcPr>
          <w:p w14:paraId="315B3D1F" w14:textId="1FFDE7E0" w:rsidR="00B4408B" w:rsidRPr="00254086" w:rsidRDefault="00B4408B" w:rsidP="00385569">
            <w:pPr>
              <w:spacing w:after="0" w:line="240" w:lineRule="auto"/>
              <w:jc w:val="center"/>
              <w:rPr>
                <w:rFonts w:ascii="Arial" w:hAnsi="Arial" w:cs="Arial"/>
              </w:rPr>
            </w:pPr>
            <w:r w:rsidRPr="00254086">
              <w:rPr>
                <w:rFonts w:ascii="Arial" w:hAnsi="Arial" w:cs="Arial"/>
              </w:rPr>
              <w:t>£4M</w:t>
            </w:r>
          </w:p>
        </w:tc>
      </w:tr>
      <w:tr w:rsidR="00685C92" w:rsidRPr="00277E82" w14:paraId="42A0D536" w14:textId="77777777" w:rsidTr="003C136D">
        <w:tc>
          <w:tcPr>
            <w:tcW w:w="1231" w:type="pct"/>
            <w:tcMar>
              <w:left w:w="57" w:type="dxa"/>
              <w:right w:w="57" w:type="dxa"/>
            </w:tcMar>
            <w:vAlign w:val="center"/>
          </w:tcPr>
          <w:p w14:paraId="05A5E277" w14:textId="77777777" w:rsidR="00B4408B" w:rsidRPr="00277E82" w:rsidRDefault="00B4408B" w:rsidP="00B74332">
            <w:pPr>
              <w:spacing w:after="0" w:line="240" w:lineRule="auto"/>
              <w:rPr>
                <w:rFonts w:ascii="Arial" w:hAnsi="Arial" w:cs="Arial"/>
              </w:rPr>
            </w:pPr>
            <w:r w:rsidRPr="00277E82">
              <w:rPr>
                <w:rFonts w:ascii="Arial" w:hAnsi="Arial" w:cs="Arial"/>
              </w:rPr>
              <w:t>Leverhulme Trust</w:t>
            </w:r>
          </w:p>
        </w:tc>
        <w:tc>
          <w:tcPr>
            <w:tcW w:w="2376" w:type="pct"/>
            <w:tcMar>
              <w:left w:w="57" w:type="dxa"/>
              <w:right w:w="57" w:type="dxa"/>
            </w:tcMar>
            <w:vAlign w:val="center"/>
          </w:tcPr>
          <w:p w14:paraId="47EDAA20" w14:textId="77777777" w:rsidR="00B4408B" w:rsidRPr="00277E82" w:rsidRDefault="00B4408B" w:rsidP="0080015B">
            <w:pPr>
              <w:spacing w:after="0" w:line="240" w:lineRule="auto"/>
              <w:rPr>
                <w:rFonts w:ascii="Arial" w:hAnsi="Arial" w:cs="Arial"/>
              </w:rPr>
            </w:pPr>
            <w:r w:rsidRPr="00277E82">
              <w:rPr>
                <w:rFonts w:ascii="Arial" w:hAnsi="Arial" w:cs="Arial"/>
              </w:rPr>
              <w:t xml:space="preserve">Visiting Fellow Michel </w:t>
            </w:r>
            <w:proofErr w:type="spellStart"/>
            <w:r w:rsidRPr="00277E82">
              <w:rPr>
                <w:rFonts w:ascii="Arial" w:hAnsi="Arial" w:cs="Arial"/>
              </w:rPr>
              <w:t>Barsoum</w:t>
            </w:r>
            <w:proofErr w:type="spellEnd"/>
          </w:p>
        </w:tc>
        <w:tc>
          <w:tcPr>
            <w:tcW w:w="737" w:type="pct"/>
            <w:tcMar>
              <w:left w:w="57" w:type="dxa"/>
              <w:right w:w="57" w:type="dxa"/>
            </w:tcMar>
          </w:tcPr>
          <w:p w14:paraId="03A45EA0" w14:textId="77777777" w:rsidR="00B4408B" w:rsidRPr="00277E82" w:rsidRDefault="00B4408B" w:rsidP="009E2E70">
            <w:pPr>
              <w:spacing w:after="0" w:line="240" w:lineRule="auto"/>
              <w:jc w:val="center"/>
              <w:rPr>
                <w:rFonts w:ascii="Arial" w:hAnsi="Arial" w:cs="Arial"/>
              </w:rPr>
            </w:pPr>
            <w:r w:rsidRPr="00277E82">
              <w:rPr>
                <w:rFonts w:ascii="Arial" w:hAnsi="Arial" w:cs="Arial"/>
              </w:rPr>
              <w:t>Sept</w:t>
            </w:r>
            <w:r w:rsidRPr="00254086">
              <w:rPr>
                <w:rFonts w:ascii="Arial" w:hAnsi="Arial" w:cs="Arial"/>
              </w:rPr>
              <w:t xml:space="preserve"> </w:t>
            </w:r>
            <w:r>
              <w:rPr>
                <w:rFonts w:ascii="Arial" w:hAnsi="Arial" w:cs="Arial"/>
                <w:bCs/>
              </w:rPr>
              <w:t>–</w:t>
            </w:r>
            <w:r w:rsidRPr="00254086">
              <w:rPr>
                <w:rFonts w:ascii="Arial" w:hAnsi="Arial" w:cs="Arial"/>
              </w:rPr>
              <w:t xml:space="preserve"> </w:t>
            </w:r>
            <w:r w:rsidRPr="00277E82">
              <w:rPr>
                <w:rFonts w:ascii="Arial" w:hAnsi="Arial" w:cs="Arial"/>
              </w:rPr>
              <w:t>Dec 2015</w:t>
            </w:r>
          </w:p>
        </w:tc>
        <w:tc>
          <w:tcPr>
            <w:tcW w:w="656" w:type="pct"/>
            <w:tcMar>
              <w:left w:w="57" w:type="dxa"/>
              <w:right w:w="57" w:type="dxa"/>
            </w:tcMar>
            <w:vAlign w:val="center"/>
          </w:tcPr>
          <w:p w14:paraId="53CEE129" w14:textId="282AE347" w:rsidR="00B4408B" w:rsidRPr="00277E82" w:rsidRDefault="00B4408B" w:rsidP="00385569">
            <w:pPr>
              <w:spacing w:after="0" w:line="240" w:lineRule="auto"/>
              <w:jc w:val="center"/>
              <w:rPr>
                <w:rFonts w:ascii="Arial" w:hAnsi="Arial" w:cs="Arial"/>
              </w:rPr>
            </w:pPr>
            <w:r w:rsidRPr="00277E82">
              <w:rPr>
                <w:rFonts w:ascii="Arial" w:hAnsi="Arial" w:cs="Arial"/>
              </w:rPr>
              <w:t>£1</w:t>
            </w:r>
            <w:r w:rsidR="00385569">
              <w:rPr>
                <w:rFonts w:ascii="Arial" w:hAnsi="Arial" w:cs="Arial"/>
              </w:rPr>
              <w:t>6k</w:t>
            </w:r>
          </w:p>
        </w:tc>
      </w:tr>
      <w:tr w:rsidR="00685C92" w:rsidRPr="00277E82" w14:paraId="49A72836" w14:textId="77777777" w:rsidTr="003C136D">
        <w:tc>
          <w:tcPr>
            <w:tcW w:w="1231" w:type="pct"/>
            <w:tcMar>
              <w:left w:w="57" w:type="dxa"/>
              <w:right w:w="57" w:type="dxa"/>
            </w:tcMar>
            <w:vAlign w:val="center"/>
          </w:tcPr>
          <w:p w14:paraId="10B48CC9" w14:textId="0472E66A" w:rsidR="00B4408B" w:rsidRPr="00277E82" w:rsidRDefault="00B4408B" w:rsidP="00B74332">
            <w:pPr>
              <w:spacing w:after="0" w:line="240" w:lineRule="auto"/>
              <w:rPr>
                <w:rFonts w:ascii="Arial" w:hAnsi="Arial" w:cs="Arial"/>
              </w:rPr>
            </w:pPr>
            <w:r w:rsidRPr="00277E82">
              <w:rPr>
                <w:rFonts w:ascii="Arial" w:hAnsi="Arial" w:cs="Arial"/>
              </w:rPr>
              <w:t>EPSRC</w:t>
            </w:r>
          </w:p>
        </w:tc>
        <w:tc>
          <w:tcPr>
            <w:tcW w:w="2376" w:type="pct"/>
            <w:tcMar>
              <w:left w:w="57" w:type="dxa"/>
              <w:right w:w="57" w:type="dxa"/>
            </w:tcMar>
          </w:tcPr>
          <w:p w14:paraId="7989A726" w14:textId="55C107D3" w:rsidR="00B4408B" w:rsidRPr="00277E82" w:rsidRDefault="00B4408B" w:rsidP="00277E82">
            <w:pPr>
              <w:spacing w:after="0" w:line="240" w:lineRule="auto"/>
              <w:rPr>
                <w:rFonts w:ascii="Arial" w:hAnsi="Arial" w:cs="Arial"/>
              </w:rPr>
            </w:pPr>
            <w:r w:rsidRPr="00277E82">
              <w:rPr>
                <w:rFonts w:ascii="Arial" w:hAnsi="Arial" w:cs="Arial"/>
              </w:rPr>
              <w:t>Carbides for Future Fission Environments (CAFFE)</w:t>
            </w:r>
            <w:r>
              <w:rPr>
                <w:rFonts w:ascii="Arial" w:hAnsi="Arial" w:cs="Arial"/>
              </w:rPr>
              <w:t>,</w:t>
            </w:r>
            <w:r w:rsidRPr="00277E82">
              <w:rPr>
                <w:rFonts w:ascii="Arial" w:hAnsi="Arial" w:cs="Arial"/>
              </w:rPr>
              <w:t xml:space="preserve"> </w:t>
            </w:r>
            <w:r>
              <w:rPr>
                <w:rFonts w:ascii="Arial" w:hAnsi="Arial" w:cs="Arial"/>
              </w:rPr>
              <w:t>with Cambridge (leader) and Manchester</w:t>
            </w:r>
          </w:p>
        </w:tc>
        <w:tc>
          <w:tcPr>
            <w:tcW w:w="737" w:type="pct"/>
            <w:tcMar>
              <w:left w:w="57" w:type="dxa"/>
              <w:right w:w="57" w:type="dxa"/>
            </w:tcMar>
            <w:vAlign w:val="center"/>
          </w:tcPr>
          <w:p w14:paraId="30DE5C7C" w14:textId="605503C1" w:rsidR="00B4408B" w:rsidRPr="00277E82" w:rsidRDefault="00B4408B" w:rsidP="00B74332">
            <w:pPr>
              <w:spacing w:after="0" w:line="240" w:lineRule="auto"/>
              <w:jc w:val="center"/>
              <w:rPr>
                <w:rFonts w:ascii="Arial" w:hAnsi="Arial" w:cs="Arial"/>
              </w:rPr>
            </w:pPr>
            <w:r w:rsidRPr="00277E82">
              <w:rPr>
                <w:rFonts w:ascii="Arial" w:hAnsi="Arial" w:cs="Arial"/>
              </w:rPr>
              <w:t>2015</w:t>
            </w:r>
            <w:r w:rsidRPr="00254086">
              <w:rPr>
                <w:rFonts w:ascii="Arial" w:hAnsi="Arial" w:cs="Arial"/>
              </w:rPr>
              <w:t xml:space="preserve"> </w:t>
            </w:r>
            <w:r>
              <w:rPr>
                <w:rFonts w:ascii="Arial" w:hAnsi="Arial" w:cs="Arial"/>
                <w:bCs/>
              </w:rPr>
              <w:t>–</w:t>
            </w:r>
            <w:r w:rsidRPr="00254086">
              <w:rPr>
                <w:rFonts w:ascii="Arial" w:hAnsi="Arial" w:cs="Arial"/>
              </w:rPr>
              <w:t xml:space="preserve"> </w:t>
            </w:r>
            <w:r w:rsidRPr="00277E82">
              <w:rPr>
                <w:rFonts w:ascii="Arial" w:hAnsi="Arial" w:cs="Arial"/>
              </w:rPr>
              <w:t>18</w:t>
            </w:r>
          </w:p>
        </w:tc>
        <w:tc>
          <w:tcPr>
            <w:tcW w:w="656" w:type="pct"/>
            <w:tcMar>
              <w:left w:w="57" w:type="dxa"/>
              <w:right w:w="57" w:type="dxa"/>
            </w:tcMar>
            <w:vAlign w:val="center"/>
          </w:tcPr>
          <w:p w14:paraId="5D8EC84D" w14:textId="18DC0698" w:rsidR="00B4408B" w:rsidRPr="00277E82" w:rsidRDefault="00B4408B" w:rsidP="00385569">
            <w:pPr>
              <w:spacing w:after="0" w:line="240" w:lineRule="auto"/>
              <w:jc w:val="center"/>
              <w:rPr>
                <w:rFonts w:ascii="Arial" w:hAnsi="Arial" w:cs="Arial"/>
              </w:rPr>
            </w:pPr>
            <w:r w:rsidRPr="00277E82">
              <w:rPr>
                <w:rFonts w:ascii="Arial" w:hAnsi="Arial" w:cs="Arial"/>
              </w:rPr>
              <w:t>£55</w:t>
            </w:r>
            <w:r w:rsidR="00385569">
              <w:rPr>
                <w:rFonts w:ascii="Arial" w:hAnsi="Arial" w:cs="Arial"/>
              </w:rPr>
              <w:t>5k</w:t>
            </w:r>
          </w:p>
        </w:tc>
      </w:tr>
      <w:tr w:rsidR="00685C92" w:rsidRPr="00277E82" w14:paraId="5E53E44F" w14:textId="77777777" w:rsidTr="003C136D">
        <w:tc>
          <w:tcPr>
            <w:tcW w:w="1231" w:type="pct"/>
            <w:tcMar>
              <w:left w:w="57" w:type="dxa"/>
              <w:right w:w="57" w:type="dxa"/>
            </w:tcMar>
            <w:vAlign w:val="center"/>
          </w:tcPr>
          <w:p w14:paraId="6C536046" w14:textId="38A21159" w:rsidR="000B6872" w:rsidRPr="00277E82" w:rsidRDefault="000B6872" w:rsidP="00B74332">
            <w:pPr>
              <w:spacing w:after="0" w:line="240" w:lineRule="auto"/>
              <w:rPr>
                <w:rFonts w:ascii="Arial" w:hAnsi="Arial" w:cs="Arial"/>
              </w:rPr>
            </w:pPr>
            <w:r>
              <w:rPr>
                <w:rFonts w:ascii="Arial" w:hAnsi="Arial" w:cs="Arial"/>
              </w:rPr>
              <w:t>EPSRC</w:t>
            </w:r>
          </w:p>
        </w:tc>
        <w:tc>
          <w:tcPr>
            <w:tcW w:w="2376" w:type="pct"/>
            <w:tcMar>
              <w:left w:w="57" w:type="dxa"/>
              <w:right w:w="57" w:type="dxa"/>
            </w:tcMar>
          </w:tcPr>
          <w:p w14:paraId="55A14401" w14:textId="67E0DF4D" w:rsidR="000B6872" w:rsidRPr="00277E82" w:rsidRDefault="000B6872" w:rsidP="00277E82">
            <w:pPr>
              <w:spacing w:after="0" w:line="240" w:lineRule="auto"/>
              <w:rPr>
                <w:rFonts w:ascii="Arial" w:hAnsi="Arial" w:cs="Arial"/>
              </w:rPr>
            </w:pPr>
            <w:r>
              <w:rPr>
                <w:rFonts w:ascii="Arial" w:hAnsi="Arial" w:cs="Arial"/>
              </w:rPr>
              <w:t xml:space="preserve">Strategic Equipment – </w:t>
            </w:r>
            <w:proofErr w:type="spellStart"/>
            <w:r>
              <w:rPr>
                <w:rFonts w:ascii="Arial" w:hAnsi="Arial" w:cs="Arial"/>
              </w:rPr>
              <w:t>MagMat</w:t>
            </w:r>
            <w:proofErr w:type="spellEnd"/>
            <w:r>
              <w:rPr>
                <w:rFonts w:ascii="Arial" w:hAnsi="Arial" w:cs="Arial"/>
              </w:rPr>
              <w:t xml:space="preserve"> – Synthesis and processing of materials in a strong magnetic field</w:t>
            </w:r>
          </w:p>
        </w:tc>
        <w:tc>
          <w:tcPr>
            <w:tcW w:w="737" w:type="pct"/>
            <w:tcMar>
              <w:left w:w="57" w:type="dxa"/>
              <w:right w:w="57" w:type="dxa"/>
            </w:tcMar>
            <w:vAlign w:val="center"/>
          </w:tcPr>
          <w:p w14:paraId="26BACDD4" w14:textId="31030910" w:rsidR="000B6872" w:rsidRPr="00277E82" w:rsidRDefault="000B6872" w:rsidP="00B74332">
            <w:pPr>
              <w:spacing w:after="0" w:line="240" w:lineRule="auto"/>
              <w:jc w:val="center"/>
              <w:rPr>
                <w:rFonts w:ascii="Arial" w:hAnsi="Arial" w:cs="Arial"/>
              </w:rPr>
            </w:pPr>
            <w:r>
              <w:rPr>
                <w:rFonts w:ascii="Arial" w:hAnsi="Arial" w:cs="Arial"/>
              </w:rPr>
              <w:t xml:space="preserve">2015 </w:t>
            </w:r>
            <w:r w:rsidR="00B74332">
              <w:rPr>
                <w:rFonts w:ascii="Arial" w:hAnsi="Arial" w:cs="Arial"/>
              </w:rPr>
              <w:t xml:space="preserve">– </w:t>
            </w:r>
            <w:r>
              <w:rPr>
                <w:rFonts w:ascii="Arial" w:hAnsi="Arial" w:cs="Arial"/>
              </w:rPr>
              <w:t>20</w:t>
            </w:r>
          </w:p>
        </w:tc>
        <w:tc>
          <w:tcPr>
            <w:tcW w:w="656" w:type="pct"/>
            <w:tcMar>
              <w:left w:w="57" w:type="dxa"/>
              <w:right w:w="57" w:type="dxa"/>
            </w:tcMar>
            <w:vAlign w:val="center"/>
          </w:tcPr>
          <w:p w14:paraId="67771455" w14:textId="7473C781" w:rsidR="000B6872" w:rsidRPr="00277E82" w:rsidRDefault="000B6872" w:rsidP="00385569">
            <w:pPr>
              <w:spacing w:after="0" w:line="240" w:lineRule="auto"/>
              <w:jc w:val="center"/>
              <w:rPr>
                <w:rFonts w:ascii="Arial" w:hAnsi="Arial" w:cs="Arial"/>
              </w:rPr>
            </w:pPr>
            <w:r>
              <w:rPr>
                <w:rFonts w:ascii="Arial" w:hAnsi="Arial" w:cs="Arial"/>
              </w:rPr>
              <w:t>£328k</w:t>
            </w:r>
          </w:p>
        </w:tc>
      </w:tr>
      <w:tr w:rsidR="00685C92" w:rsidRPr="00277E82" w14:paraId="62AC2DBB" w14:textId="77777777" w:rsidTr="003C136D">
        <w:tc>
          <w:tcPr>
            <w:tcW w:w="1231" w:type="pct"/>
            <w:tcMar>
              <w:left w:w="57" w:type="dxa"/>
              <w:right w:w="57" w:type="dxa"/>
            </w:tcMar>
            <w:vAlign w:val="center"/>
          </w:tcPr>
          <w:p w14:paraId="0541E651" w14:textId="20A2AEC3" w:rsidR="00B74332" w:rsidRDefault="00B74332" w:rsidP="00B74332">
            <w:pPr>
              <w:spacing w:after="0" w:line="240" w:lineRule="auto"/>
              <w:rPr>
                <w:rFonts w:ascii="Arial" w:hAnsi="Arial" w:cs="Arial"/>
              </w:rPr>
            </w:pPr>
            <w:r w:rsidRPr="00B74332">
              <w:rPr>
                <w:rFonts w:ascii="Arial" w:hAnsi="Arial" w:cs="Arial"/>
              </w:rPr>
              <w:t>EU Horizon 2020</w:t>
            </w:r>
          </w:p>
        </w:tc>
        <w:tc>
          <w:tcPr>
            <w:tcW w:w="2376" w:type="pct"/>
            <w:tcMar>
              <w:left w:w="57" w:type="dxa"/>
              <w:right w:w="57" w:type="dxa"/>
            </w:tcMar>
            <w:vAlign w:val="center"/>
          </w:tcPr>
          <w:p w14:paraId="4C2D6580" w14:textId="77F1B5AC" w:rsidR="00B74332" w:rsidRPr="00B74332" w:rsidRDefault="00B74332" w:rsidP="0080015B">
            <w:pPr>
              <w:spacing w:after="0" w:line="240" w:lineRule="auto"/>
              <w:rPr>
                <w:rFonts w:ascii="Arial" w:hAnsi="Arial" w:cs="Arial"/>
              </w:rPr>
            </w:pPr>
            <w:r w:rsidRPr="00B74332">
              <w:rPr>
                <w:rFonts w:ascii="Arial" w:hAnsi="Arial" w:cs="Arial"/>
              </w:rPr>
              <w:t>Next generation ceramic composites for combustion harsh environments and space</w:t>
            </w:r>
            <w:r w:rsidR="0080015B">
              <w:rPr>
                <w:rFonts w:ascii="Arial" w:hAnsi="Arial" w:cs="Arial"/>
              </w:rPr>
              <w:t xml:space="preserve"> </w:t>
            </w:r>
            <w:r w:rsidRPr="00B74332">
              <w:rPr>
                <w:rFonts w:ascii="Arial" w:hAnsi="Arial" w:cs="Arial"/>
              </w:rPr>
              <w:t xml:space="preserve">(D </w:t>
            </w:r>
            <w:proofErr w:type="spellStart"/>
            <w:r w:rsidRPr="00B74332">
              <w:rPr>
                <w:rFonts w:ascii="Arial" w:hAnsi="Arial" w:cs="Arial"/>
              </w:rPr>
              <w:t>Sciti</w:t>
            </w:r>
            <w:proofErr w:type="spellEnd"/>
            <w:r w:rsidRPr="00B74332">
              <w:rPr>
                <w:rFonts w:ascii="Arial" w:hAnsi="Arial" w:cs="Arial"/>
              </w:rPr>
              <w:t>, CNR-ISTEC, Italy, PI)</w:t>
            </w:r>
          </w:p>
        </w:tc>
        <w:tc>
          <w:tcPr>
            <w:tcW w:w="737" w:type="pct"/>
            <w:tcMar>
              <w:left w:w="57" w:type="dxa"/>
              <w:right w:w="57" w:type="dxa"/>
            </w:tcMar>
            <w:vAlign w:val="center"/>
          </w:tcPr>
          <w:p w14:paraId="049BC28F" w14:textId="496E5B8B" w:rsidR="00B74332" w:rsidRDefault="00B74332" w:rsidP="00B74332">
            <w:pPr>
              <w:spacing w:after="0" w:line="240" w:lineRule="auto"/>
              <w:jc w:val="center"/>
              <w:rPr>
                <w:rFonts w:ascii="Arial" w:hAnsi="Arial" w:cs="Arial"/>
              </w:rPr>
            </w:pPr>
            <w:r>
              <w:rPr>
                <w:rFonts w:ascii="Arial" w:hAnsi="Arial" w:cs="Arial"/>
              </w:rPr>
              <w:t>2016 – 20</w:t>
            </w:r>
          </w:p>
        </w:tc>
        <w:tc>
          <w:tcPr>
            <w:tcW w:w="656" w:type="pct"/>
            <w:tcMar>
              <w:left w:w="57" w:type="dxa"/>
              <w:right w:w="57" w:type="dxa"/>
            </w:tcMar>
            <w:vAlign w:val="center"/>
          </w:tcPr>
          <w:p w14:paraId="6683A05E" w14:textId="191777D0" w:rsidR="00B74332" w:rsidRDefault="00385569" w:rsidP="00385569">
            <w:pPr>
              <w:spacing w:after="0" w:line="240" w:lineRule="auto"/>
              <w:jc w:val="center"/>
              <w:rPr>
                <w:rFonts w:ascii="Arial" w:hAnsi="Arial" w:cs="Arial"/>
              </w:rPr>
            </w:pPr>
            <w:r>
              <w:rPr>
                <w:rFonts w:ascii="Arial" w:hAnsi="Arial" w:cs="Arial"/>
              </w:rPr>
              <w:t>£611k</w:t>
            </w:r>
          </w:p>
        </w:tc>
      </w:tr>
      <w:tr w:rsidR="00685C92" w:rsidRPr="00277E82" w14:paraId="760B88A8" w14:textId="77777777" w:rsidTr="003C136D">
        <w:tc>
          <w:tcPr>
            <w:tcW w:w="1231" w:type="pct"/>
            <w:tcMar>
              <w:left w:w="57" w:type="dxa"/>
              <w:right w:w="57" w:type="dxa"/>
            </w:tcMar>
            <w:vAlign w:val="center"/>
          </w:tcPr>
          <w:p w14:paraId="3C18EEF4" w14:textId="3C5F5E68" w:rsidR="00B74332" w:rsidRPr="00B74332" w:rsidRDefault="00B74332" w:rsidP="00B74332">
            <w:pPr>
              <w:spacing w:after="0" w:line="240" w:lineRule="auto"/>
              <w:rPr>
                <w:rFonts w:ascii="Arial" w:hAnsi="Arial" w:cs="Arial"/>
              </w:rPr>
            </w:pPr>
            <w:r w:rsidRPr="00B74332">
              <w:rPr>
                <w:rFonts w:ascii="Arial" w:hAnsi="Arial" w:cs="Arial"/>
              </w:rPr>
              <w:t>MBDA</w:t>
            </w:r>
          </w:p>
        </w:tc>
        <w:tc>
          <w:tcPr>
            <w:tcW w:w="2376" w:type="pct"/>
            <w:tcMar>
              <w:left w:w="57" w:type="dxa"/>
              <w:right w:w="57" w:type="dxa"/>
            </w:tcMar>
          </w:tcPr>
          <w:p w14:paraId="2393CFB3" w14:textId="70F2892C" w:rsidR="00B74332" w:rsidRPr="00B74332" w:rsidRDefault="00B74332" w:rsidP="00B74332">
            <w:pPr>
              <w:spacing w:after="0" w:line="240" w:lineRule="auto"/>
              <w:rPr>
                <w:rFonts w:ascii="Arial" w:hAnsi="Arial" w:cs="Arial"/>
              </w:rPr>
            </w:pPr>
            <w:r>
              <w:rPr>
                <w:rFonts w:ascii="Arial" w:hAnsi="Arial" w:cs="Arial"/>
              </w:rPr>
              <w:t>Rheological p</w:t>
            </w:r>
            <w:r w:rsidRPr="00B74332">
              <w:rPr>
                <w:rFonts w:ascii="Arial" w:hAnsi="Arial" w:cs="Arial"/>
              </w:rPr>
              <w:t>roc</w:t>
            </w:r>
            <w:r>
              <w:rPr>
                <w:rFonts w:ascii="Arial" w:hAnsi="Arial" w:cs="Arial"/>
              </w:rPr>
              <w:t>essing of UHT ceramics and composites</w:t>
            </w:r>
          </w:p>
        </w:tc>
        <w:tc>
          <w:tcPr>
            <w:tcW w:w="737" w:type="pct"/>
            <w:tcMar>
              <w:left w:w="57" w:type="dxa"/>
              <w:right w:w="57" w:type="dxa"/>
            </w:tcMar>
            <w:vAlign w:val="center"/>
          </w:tcPr>
          <w:p w14:paraId="7893BD52" w14:textId="53E98E03" w:rsidR="00B74332" w:rsidRPr="00B74332" w:rsidRDefault="00B74332" w:rsidP="00B74332">
            <w:pPr>
              <w:spacing w:after="0" w:line="240" w:lineRule="auto"/>
              <w:jc w:val="center"/>
              <w:rPr>
                <w:rFonts w:ascii="Arial" w:hAnsi="Arial" w:cs="Arial"/>
              </w:rPr>
            </w:pPr>
            <w:r w:rsidRPr="00B74332">
              <w:rPr>
                <w:rFonts w:ascii="Arial" w:hAnsi="Arial" w:cs="Arial"/>
              </w:rPr>
              <w:t>2016</w:t>
            </w:r>
            <w:r>
              <w:rPr>
                <w:rFonts w:ascii="Arial" w:hAnsi="Arial" w:cs="Arial"/>
              </w:rPr>
              <w:t xml:space="preserve"> – </w:t>
            </w:r>
            <w:r w:rsidRPr="00B74332">
              <w:rPr>
                <w:rFonts w:ascii="Arial" w:hAnsi="Arial" w:cs="Arial"/>
              </w:rPr>
              <w:t>18</w:t>
            </w:r>
          </w:p>
        </w:tc>
        <w:tc>
          <w:tcPr>
            <w:tcW w:w="656" w:type="pct"/>
            <w:tcMar>
              <w:left w:w="57" w:type="dxa"/>
              <w:right w:w="57" w:type="dxa"/>
            </w:tcMar>
            <w:vAlign w:val="center"/>
          </w:tcPr>
          <w:p w14:paraId="56D2F4F0" w14:textId="424BC69A" w:rsidR="00B74332" w:rsidRPr="00B74332" w:rsidRDefault="00B74332" w:rsidP="00385569">
            <w:pPr>
              <w:spacing w:after="0" w:line="240" w:lineRule="auto"/>
              <w:jc w:val="center"/>
              <w:rPr>
                <w:rFonts w:ascii="Arial" w:hAnsi="Arial" w:cs="Arial"/>
              </w:rPr>
            </w:pPr>
            <w:r w:rsidRPr="00B74332">
              <w:rPr>
                <w:rFonts w:ascii="Arial" w:hAnsi="Arial" w:cs="Arial"/>
              </w:rPr>
              <w:t>£75</w:t>
            </w:r>
            <w:r w:rsidR="00385569">
              <w:rPr>
                <w:rFonts w:ascii="Arial" w:hAnsi="Arial" w:cs="Arial"/>
              </w:rPr>
              <w:t>k</w:t>
            </w:r>
          </w:p>
        </w:tc>
      </w:tr>
      <w:tr w:rsidR="001850FB" w:rsidRPr="00277E82" w14:paraId="726D1926" w14:textId="77777777" w:rsidTr="003C136D">
        <w:tc>
          <w:tcPr>
            <w:tcW w:w="1231" w:type="pct"/>
            <w:tcMar>
              <w:left w:w="57" w:type="dxa"/>
              <w:right w:w="57" w:type="dxa"/>
            </w:tcMar>
            <w:vAlign w:val="center"/>
          </w:tcPr>
          <w:p w14:paraId="4D8DBC9A" w14:textId="133C2962" w:rsidR="001850FB" w:rsidRPr="00B74332" w:rsidRDefault="001850FB" w:rsidP="001850FB">
            <w:pPr>
              <w:spacing w:after="0" w:line="240" w:lineRule="auto"/>
              <w:rPr>
                <w:rFonts w:ascii="Arial" w:hAnsi="Arial" w:cs="Arial"/>
              </w:rPr>
            </w:pPr>
            <w:r>
              <w:rPr>
                <w:rFonts w:ascii="Arial" w:hAnsi="Arial" w:cs="Arial"/>
                <w:bCs/>
              </w:rPr>
              <w:t>Rolls-Royce</w:t>
            </w:r>
          </w:p>
        </w:tc>
        <w:tc>
          <w:tcPr>
            <w:tcW w:w="2376" w:type="pct"/>
            <w:tcMar>
              <w:left w:w="57" w:type="dxa"/>
              <w:right w:w="57" w:type="dxa"/>
            </w:tcMar>
          </w:tcPr>
          <w:p w14:paraId="51892FAB" w14:textId="060C5964" w:rsidR="001850FB" w:rsidRDefault="001850FB" w:rsidP="001850FB">
            <w:pPr>
              <w:spacing w:after="0" w:line="240" w:lineRule="auto"/>
              <w:rPr>
                <w:rFonts w:ascii="Arial" w:hAnsi="Arial" w:cs="Arial"/>
              </w:rPr>
            </w:pPr>
            <w:r>
              <w:rPr>
                <w:rFonts w:ascii="Arial" w:hAnsi="Arial" w:cs="Arial"/>
                <w:bCs/>
              </w:rPr>
              <w:t>CMCs</w:t>
            </w:r>
          </w:p>
        </w:tc>
        <w:tc>
          <w:tcPr>
            <w:tcW w:w="737" w:type="pct"/>
            <w:tcMar>
              <w:left w:w="57" w:type="dxa"/>
              <w:right w:w="57" w:type="dxa"/>
            </w:tcMar>
            <w:vAlign w:val="center"/>
          </w:tcPr>
          <w:p w14:paraId="16F69727" w14:textId="22CDFB11" w:rsidR="001850FB" w:rsidRPr="00B74332" w:rsidRDefault="001850FB" w:rsidP="001850FB">
            <w:pPr>
              <w:spacing w:after="0" w:line="240" w:lineRule="auto"/>
              <w:jc w:val="center"/>
              <w:rPr>
                <w:rFonts w:ascii="Arial" w:hAnsi="Arial" w:cs="Arial"/>
              </w:rPr>
            </w:pPr>
            <w:r>
              <w:rPr>
                <w:rFonts w:ascii="Arial" w:hAnsi="Arial" w:cs="Arial"/>
                <w:bCs/>
              </w:rPr>
              <w:t>2018 – 19</w:t>
            </w:r>
          </w:p>
        </w:tc>
        <w:tc>
          <w:tcPr>
            <w:tcW w:w="656" w:type="pct"/>
            <w:tcMar>
              <w:left w:w="57" w:type="dxa"/>
              <w:right w:w="57" w:type="dxa"/>
            </w:tcMar>
            <w:vAlign w:val="center"/>
          </w:tcPr>
          <w:p w14:paraId="0D117974" w14:textId="53257552" w:rsidR="001850FB" w:rsidRPr="00B74332" w:rsidRDefault="001850FB" w:rsidP="001850FB">
            <w:pPr>
              <w:spacing w:after="0" w:line="240" w:lineRule="auto"/>
              <w:jc w:val="center"/>
              <w:rPr>
                <w:rFonts w:ascii="Arial" w:hAnsi="Arial" w:cs="Arial"/>
              </w:rPr>
            </w:pPr>
            <w:r>
              <w:rPr>
                <w:rFonts w:ascii="Arial" w:hAnsi="Arial" w:cs="Arial"/>
                <w:bCs/>
              </w:rPr>
              <w:t>£137k</w:t>
            </w:r>
          </w:p>
        </w:tc>
      </w:tr>
      <w:tr w:rsidR="001850FB" w:rsidRPr="00277E82" w14:paraId="69EFDEE4" w14:textId="77777777" w:rsidTr="003C136D">
        <w:tc>
          <w:tcPr>
            <w:tcW w:w="1231" w:type="pct"/>
            <w:tcMar>
              <w:left w:w="57" w:type="dxa"/>
              <w:right w:w="57" w:type="dxa"/>
            </w:tcMar>
            <w:vAlign w:val="center"/>
          </w:tcPr>
          <w:p w14:paraId="3DE8293A" w14:textId="5BFF6BBA" w:rsidR="001850FB" w:rsidRPr="00B74332" w:rsidRDefault="001850FB" w:rsidP="001850FB">
            <w:pPr>
              <w:spacing w:after="0" w:line="240" w:lineRule="auto"/>
              <w:rPr>
                <w:rFonts w:ascii="Arial" w:hAnsi="Arial" w:cs="Arial"/>
              </w:rPr>
            </w:pPr>
            <w:r w:rsidRPr="0018762E">
              <w:rPr>
                <w:rFonts w:ascii="Arial" w:hAnsi="Arial" w:cs="Arial"/>
                <w:bCs/>
              </w:rPr>
              <w:t>EU Horizon 2020</w:t>
            </w:r>
          </w:p>
        </w:tc>
        <w:tc>
          <w:tcPr>
            <w:tcW w:w="2376" w:type="pct"/>
            <w:tcMar>
              <w:left w:w="57" w:type="dxa"/>
              <w:right w:w="57" w:type="dxa"/>
            </w:tcMar>
          </w:tcPr>
          <w:p w14:paraId="0E826E57" w14:textId="63B54DA4" w:rsidR="001850FB" w:rsidRPr="0018762E" w:rsidRDefault="001850FB" w:rsidP="001850FB">
            <w:pPr>
              <w:spacing w:after="0" w:line="240" w:lineRule="auto"/>
              <w:rPr>
                <w:rFonts w:ascii="Arial" w:hAnsi="Arial" w:cs="Arial"/>
              </w:rPr>
            </w:pPr>
            <w:r w:rsidRPr="0018762E">
              <w:rPr>
                <w:rFonts w:ascii="Arial" w:hAnsi="Arial" w:cs="Arial"/>
                <w:bCs/>
              </w:rPr>
              <w:t xml:space="preserve">Effect of rare-earth doping elements on the mechanical and oxidation resistance performance of </w:t>
            </w:r>
            <w:proofErr w:type="spellStart"/>
            <w:r w:rsidRPr="0018762E">
              <w:rPr>
                <w:rFonts w:ascii="Arial" w:hAnsi="Arial" w:cs="Arial"/>
                <w:bCs/>
              </w:rPr>
              <w:t>SiC</w:t>
            </w:r>
            <w:proofErr w:type="spellEnd"/>
            <w:r w:rsidRPr="0018762E">
              <w:rPr>
                <w:rFonts w:ascii="Arial" w:hAnsi="Arial" w:cs="Arial"/>
                <w:bCs/>
              </w:rPr>
              <w:t xml:space="preserve"> coated C fibre / </w:t>
            </w:r>
            <w:proofErr w:type="spellStart"/>
            <w:r w:rsidRPr="0018762E">
              <w:rPr>
                <w:rFonts w:ascii="Arial" w:hAnsi="Arial" w:cs="Arial"/>
                <w:bCs/>
              </w:rPr>
              <w:t>ZrC</w:t>
            </w:r>
            <w:proofErr w:type="spellEnd"/>
            <w:r w:rsidRPr="0018762E">
              <w:rPr>
                <w:rFonts w:ascii="Arial" w:hAnsi="Arial" w:cs="Arial"/>
                <w:bCs/>
              </w:rPr>
              <w:t xml:space="preserve"> composites for high temperature applications</w:t>
            </w:r>
          </w:p>
        </w:tc>
        <w:tc>
          <w:tcPr>
            <w:tcW w:w="737" w:type="pct"/>
            <w:tcMar>
              <w:left w:w="57" w:type="dxa"/>
              <w:right w:w="57" w:type="dxa"/>
            </w:tcMar>
            <w:vAlign w:val="center"/>
          </w:tcPr>
          <w:p w14:paraId="3CCFB208" w14:textId="1137C129" w:rsidR="001850FB" w:rsidRPr="00B74332" w:rsidRDefault="001850FB" w:rsidP="001850FB">
            <w:pPr>
              <w:spacing w:after="0" w:line="240" w:lineRule="auto"/>
              <w:jc w:val="center"/>
              <w:rPr>
                <w:rFonts w:ascii="Arial" w:hAnsi="Arial" w:cs="Arial"/>
              </w:rPr>
            </w:pPr>
            <w:r w:rsidRPr="0018762E">
              <w:rPr>
                <w:rFonts w:ascii="Arial" w:hAnsi="Arial" w:cs="Arial"/>
                <w:bCs/>
              </w:rPr>
              <w:t>2018</w:t>
            </w:r>
            <w:r>
              <w:rPr>
                <w:rFonts w:ascii="Arial" w:hAnsi="Arial" w:cs="Arial"/>
                <w:bCs/>
              </w:rPr>
              <w:t xml:space="preserve"> – </w:t>
            </w:r>
            <w:r w:rsidRPr="0018762E">
              <w:rPr>
                <w:rFonts w:ascii="Arial" w:hAnsi="Arial" w:cs="Arial"/>
                <w:bCs/>
              </w:rPr>
              <w:t>20</w:t>
            </w:r>
          </w:p>
        </w:tc>
        <w:tc>
          <w:tcPr>
            <w:tcW w:w="656" w:type="pct"/>
            <w:tcMar>
              <w:left w:w="57" w:type="dxa"/>
              <w:right w:w="57" w:type="dxa"/>
            </w:tcMar>
            <w:vAlign w:val="center"/>
          </w:tcPr>
          <w:p w14:paraId="06EDC01D" w14:textId="740FCB3E" w:rsidR="001850FB" w:rsidRPr="00B74332" w:rsidRDefault="001850FB" w:rsidP="001850FB">
            <w:pPr>
              <w:spacing w:after="0" w:line="240" w:lineRule="auto"/>
              <w:jc w:val="center"/>
              <w:rPr>
                <w:rFonts w:ascii="Arial" w:hAnsi="Arial" w:cs="Arial"/>
              </w:rPr>
            </w:pPr>
            <w:r>
              <w:rPr>
                <w:rFonts w:ascii="Arial" w:hAnsi="Arial" w:cs="Arial"/>
                <w:bCs/>
              </w:rPr>
              <w:t>£176k</w:t>
            </w:r>
          </w:p>
        </w:tc>
      </w:tr>
      <w:tr w:rsidR="001850FB" w:rsidRPr="00277E82" w14:paraId="3EA746FD" w14:textId="77777777" w:rsidTr="003C136D">
        <w:tc>
          <w:tcPr>
            <w:tcW w:w="1231" w:type="pct"/>
            <w:tcMar>
              <w:left w:w="57" w:type="dxa"/>
              <w:right w:w="57" w:type="dxa"/>
            </w:tcMar>
            <w:vAlign w:val="center"/>
          </w:tcPr>
          <w:p w14:paraId="4B35C0DB" w14:textId="7CF9F72E" w:rsidR="001850FB" w:rsidRPr="0018762E" w:rsidRDefault="001850FB" w:rsidP="001850FB">
            <w:pPr>
              <w:spacing w:after="0" w:line="240" w:lineRule="auto"/>
              <w:rPr>
                <w:rFonts w:ascii="Arial" w:hAnsi="Arial" w:cs="Arial"/>
                <w:bCs/>
              </w:rPr>
            </w:pPr>
            <w:r>
              <w:rPr>
                <w:rFonts w:ascii="Arial" w:hAnsi="Arial" w:cs="Arial"/>
                <w:bCs/>
              </w:rPr>
              <w:t>ATI / Rolls-Royce</w:t>
            </w:r>
          </w:p>
        </w:tc>
        <w:tc>
          <w:tcPr>
            <w:tcW w:w="2376" w:type="pct"/>
            <w:tcMar>
              <w:left w:w="57" w:type="dxa"/>
              <w:right w:w="57" w:type="dxa"/>
            </w:tcMar>
          </w:tcPr>
          <w:p w14:paraId="68346075" w14:textId="64828D80" w:rsidR="001850FB" w:rsidRPr="00A91870" w:rsidRDefault="001850FB" w:rsidP="001850FB">
            <w:pPr>
              <w:spacing w:after="0" w:line="240" w:lineRule="auto"/>
              <w:rPr>
                <w:rFonts w:ascii="Arial" w:hAnsi="Arial" w:cs="Arial"/>
                <w:bCs/>
              </w:rPr>
            </w:pPr>
            <w:r w:rsidRPr="00A91870">
              <w:rPr>
                <w:rFonts w:ascii="Arial" w:hAnsi="Arial" w:cs="Arial"/>
                <w:bCs/>
              </w:rPr>
              <w:t xml:space="preserve">Ox/Ox CMC – </w:t>
            </w:r>
            <w:proofErr w:type="spellStart"/>
            <w:r w:rsidRPr="00A91870">
              <w:rPr>
                <w:rFonts w:ascii="Arial" w:hAnsi="Arial" w:cs="Arial"/>
                <w:bCs/>
              </w:rPr>
              <w:t>Ultrafan</w:t>
            </w:r>
            <w:proofErr w:type="spellEnd"/>
            <w:r w:rsidRPr="00A91870">
              <w:rPr>
                <w:rFonts w:ascii="Arial" w:hAnsi="Arial" w:cs="Arial"/>
                <w:bCs/>
              </w:rPr>
              <w:t xml:space="preserve"> Heat Shield</w:t>
            </w:r>
          </w:p>
        </w:tc>
        <w:tc>
          <w:tcPr>
            <w:tcW w:w="737" w:type="pct"/>
            <w:tcMar>
              <w:left w:w="57" w:type="dxa"/>
              <w:right w:w="57" w:type="dxa"/>
            </w:tcMar>
            <w:vAlign w:val="center"/>
          </w:tcPr>
          <w:p w14:paraId="3C654C9C" w14:textId="20BFDA9A" w:rsidR="001850FB" w:rsidRPr="0018762E" w:rsidRDefault="001850FB" w:rsidP="001850FB">
            <w:pPr>
              <w:spacing w:after="0" w:line="240" w:lineRule="auto"/>
              <w:jc w:val="center"/>
              <w:rPr>
                <w:rFonts w:ascii="Arial" w:hAnsi="Arial" w:cs="Arial"/>
                <w:bCs/>
              </w:rPr>
            </w:pPr>
            <w:r>
              <w:rPr>
                <w:rFonts w:ascii="Arial" w:hAnsi="Arial" w:cs="Arial"/>
                <w:bCs/>
              </w:rPr>
              <w:t xml:space="preserve">2018 – 20 </w:t>
            </w:r>
          </w:p>
        </w:tc>
        <w:tc>
          <w:tcPr>
            <w:tcW w:w="656" w:type="pct"/>
            <w:tcMar>
              <w:left w:w="57" w:type="dxa"/>
              <w:right w:w="57" w:type="dxa"/>
            </w:tcMar>
            <w:vAlign w:val="center"/>
          </w:tcPr>
          <w:p w14:paraId="1538C9ED" w14:textId="17248999" w:rsidR="001850FB" w:rsidRPr="0018762E" w:rsidRDefault="001850FB" w:rsidP="001850FB">
            <w:pPr>
              <w:spacing w:after="0" w:line="240" w:lineRule="auto"/>
              <w:jc w:val="center"/>
              <w:rPr>
                <w:rFonts w:ascii="Arial" w:hAnsi="Arial" w:cs="Arial"/>
                <w:bCs/>
              </w:rPr>
            </w:pPr>
            <w:r>
              <w:rPr>
                <w:rFonts w:ascii="Arial" w:hAnsi="Arial" w:cs="Arial"/>
                <w:bCs/>
              </w:rPr>
              <w:t>£269k</w:t>
            </w:r>
          </w:p>
        </w:tc>
      </w:tr>
      <w:tr w:rsidR="001850FB" w:rsidRPr="00277E82" w14:paraId="44B90C96" w14:textId="77777777" w:rsidTr="003C136D">
        <w:tc>
          <w:tcPr>
            <w:tcW w:w="1231" w:type="pct"/>
            <w:tcMar>
              <w:left w:w="57" w:type="dxa"/>
              <w:right w:w="57" w:type="dxa"/>
            </w:tcMar>
            <w:vAlign w:val="center"/>
          </w:tcPr>
          <w:p w14:paraId="56054BC0" w14:textId="3C6428F7" w:rsidR="001850FB" w:rsidRDefault="001850FB" w:rsidP="001850FB">
            <w:pPr>
              <w:spacing w:after="0" w:line="240" w:lineRule="auto"/>
              <w:rPr>
                <w:rFonts w:ascii="Arial" w:hAnsi="Arial" w:cs="Arial"/>
                <w:bCs/>
              </w:rPr>
            </w:pPr>
            <w:r>
              <w:rPr>
                <w:rFonts w:ascii="Arial" w:hAnsi="Arial" w:cs="Arial"/>
                <w:bCs/>
              </w:rPr>
              <w:t>DSTL / BAE Systems</w:t>
            </w:r>
          </w:p>
        </w:tc>
        <w:tc>
          <w:tcPr>
            <w:tcW w:w="2376" w:type="pct"/>
            <w:tcMar>
              <w:left w:w="57" w:type="dxa"/>
              <w:right w:w="57" w:type="dxa"/>
            </w:tcMar>
          </w:tcPr>
          <w:p w14:paraId="2437EA6E" w14:textId="093F14A1" w:rsidR="001850FB" w:rsidRPr="00A91870" w:rsidRDefault="001850FB" w:rsidP="001850FB">
            <w:pPr>
              <w:spacing w:after="0" w:line="240" w:lineRule="auto"/>
              <w:rPr>
                <w:rFonts w:ascii="Arial" w:hAnsi="Arial" w:cs="Arial"/>
                <w:bCs/>
              </w:rPr>
            </w:pPr>
            <w:r>
              <w:rPr>
                <w:rFonts w:ascii="Arial" w:hAnsi="Arial" w:cs="Arial"/>
                <w:bCs/>
              </w:rPr>
              <w:t>Low observable composites</w:t>
            </w:r>
          </w:p>
        </w:tc>
        <w:tc>
          <w:tcPr>
            <w:tcW w:w="737" w:type="pct"/>
            <w:tcMar>
              <w:left w:w="57" w:type="dxa"/>
              <w:right w:w="57" w:type="dxa"/>
            </w:tcMar>
            <w:vAlign w:val="center"/>
          </w:tcPr>
          <w:p w14:paraId="10294419" w14:textId="1DA8A3D7" w:rsidR="001850FB" w:rsidRDefault="001850FB" w:rsidP="001850FB">
            <w:pPr>
              <w:spacing w:after="0" w:line="240" w:lineRule="auto"/>
              <w:jc w:val="center"/>
              <w:rPr>
                <w:rFonts w:ascii="Arial" w:hAnsi="Arial" w:cs="Arial"/>
                <w:bCs/>
              </w:rPr>
            </w:pPr>
            <w:r>
              <w:rPr>
                <w:rFonts w:ascii="Arial" w:hAnsi="Arial" w:cs="Arial"/>
                <w:bCs/>
              </w:rPr>
              <w:t xml:space="preserve">2019 – 22 </w:t>
            </w:r>
          </w:p>
        </w:tc>
        <w:tc>
          <w:tcPr>
            <w:tcW w:w="656" w:type="pct"/>
            <w:tcMar>
              <w:left w:w="57" w:type="dxa"/>
              <w:right w:w="57" w:type="dxa"/>
            </w:tcMar>
            <w:vAlign w:val="center"/>
          </w:tcPr>
          <w:p w14:paraId="1A262729" w14:textId="21832E5B" w:rsidR="001850FB" w:rsidRDefault="00BA5FD0" w:rsidP="001850FB">
            <w:pPr>
              <w:spacing w:after="0" w:line="240" w:lineRule="auto"/>
              <w:jc w:val="center"/>
              <w:rPr>
                <w:rFonts w:ascii="Arial" w:hAnsi="Arial" w:cs="Arial"/>
                <w:bCs/>
              </w:rPr>
            </w:pPr>
            <w:r>
              <w:rPr>
                <w:rFonts w:ascii="Arial" w:hAnsi="Arial" w:cs="Arial"/>
                <w:bCs/>
              </w:rPr>
              <w:t>£97k</w:t>
            </w:r>
          </w:p>
        </w:tc>
      </w:tr>
      <w:tr w:rsidR="001850FB" w:rsidRPr="00385569" w14:paraId="068E4ED3" w14:textId="77777777" w:rsidTr="003C136D">
        <w:tc>
          <w:tcPr>
            <w:tcW w:w="4344" w:type="pct"/>
            <w:gridSpan w:val="3"/>
            <w:tcMar>
              <w:left w:w="57" w:type="dxa"/>
              <w:right w:w="57" w:type="dxa"/>
            </w:tcMar>
            <w:vAlign w:val="center"/>
          </w:tcPr>
          <w:p w14:paraId="6B654A10" w14:textId="394BBAFD" w:rsidR="001850FB" w:rsidRPr="00385569" w:rsidRDefault="001850FB" w:rsidP="001850FB">
            <w:pPr>
              <w:spacing w:after="0" w:line="240" w:lineRule="auto"/>
              <w:jc w:val="right"/>
              <w:rPr>
                <w:rFonts w:ascii="Arial" w:hAnsi="Arial" w:cs="Arial"/>
                <w:b/>
                <w:bCs/>
              </w:rPr>
            </w:pPr>
            <w:r w:rsidRPr="00385569">
              <w:rPr>
                <w:rFonts w:ascii="Arial" w:hAnsi="Arial" w:cs="Arial"/>
                <w:b/>
                <w:bCs/>
              </w:rPr>
              <w:t>TOTAL</w:t>
            </w:r>
          </w:p>
        </w:tc>
        <w:tc>
          <w:tcPr>
            <w:tcW w:w="656" w:type="pct"/>
            <w:tcMar>
              <w:left w:w="57" w:type="dxa"/>
              <w:right w:w="57" w:type="dxa"/>
            </w:tcMar>
            <w:vAlign w:val="center"/>
          </w:tcPr>
          <w:p w14:paraId="27D7380F" w14:textId="257BD51E" w:rsidR="001850FB" w:rsidRPr="00385569" w:rsidRDefault="001850FB" w:rsidP="00BA5FD0">
            <w:pPr>
              <w:spacing w:after="0" w:line="240" w:lineRule="auto"/>
              <w:jc w:val="center"/>
              <w:rPr>
                <w:rFonts w:ascii="Arial" w:hAnsi="Arial" w:cs="Arial"/>
                <w:b/>
                <w:bCs/>
              </w:rPr>
            </w:pPr>
            <w:r w:rsidRPr="00385569">
              <w:rPr>
                <w:rFonts w:ascii="Arial" w:hAnsi="Arial" w:cs="Arial"/>
                <w:b/>
                <w:bCs/>
              </w:rPr>
              <w:t>£7.</w:t>
            </w:r>
            <w:r w:rsidR="00BA5FD0">
              <w:rPr>
                <w:rFonts w:ascii="Arial" w:hAnsi="Arial" w:cs="Arial"/>
                <w:b/>
                <w:bCs/>
              </w:rPr>
              <w:t>9</w:t>
            </w:r>
            <w:r>
              <w:rPr>
                <w:rFonts w:ascii="Arial" w:hAnsi="Arial" w:cs="Arial"/>
                <w:b/>
                <w:bCs/>
              </w:rPr>
              <w:t>2</w:t>
            </w:r>
            <w:r w:rsidRPr="00385569">
              <w:rPr>
                <w:rFonts w:ascii="Arial" w:hAnsi="Arial" w:cs="Arial"/>
                <w:b/>
                <w:bCs/>
              </w:rPr>
              <w:t>M</w:t>
            </w:r>
          </w:p>
        </w:tc>
      </w:tr>
    </w:tbl>
    <w:p w14:paraId="44041AA7" w14:textId="77777777" w:rsidR="009E2E70" w:rsidRDefault="009E2E70" w:rsidP="00560C09">
      <w:pPr>
        <w:spacing w:after="0" w:line="240" w:lineRule="auto"/>
        <w:rPr>
          <w:rFonts w:ascii="Arial" w:hAnsi="Arial" w:cs="Arial"/>
        </w:rPr>
      </w:pPr>
    </w:p>
    <w:p w14:paraId="736EC8FC" w14:textId="2FD816EA" w:rsidR="00003CA8" w:rsidRDefault="001850FB" w:rsidP="00003CA8">
      <w:pPr>
        <w:spacing w:after="0" w:line="240" w:lineRule="auto"/>
        <w:rPr>
          <w:rFonts w:ascii="Arial" w:hAnsi="Arial" w:cs="Arial"/>
          <w:b/>
        </w:rPr>
      </w:pPr>
      <w:r>
        <w:rPr>
          <w:rFonts w:ascii="Arial" w:hAnsi="Arial" w:cs="Arial"/>
          <w:b/>
        </w:rPr>
        <w:br w:type="column"/>
      </w:r>
      <w:r w:rsidR="00003CA8">
        <w:rPr>
          <w:rFonts w:ascii="Arial" w:hAnsi="Arial" w:cs="Arial"/>
          <w:b/>
        </w:rPr>
        <w:lastRenderedPageBreak/>
        <w:t xml:space="preserve">Annex </w:t>
      </w:r>
      <w:r w:rsidR="00E838C5">
        <w:rPr>
          <w:rFonts w:ascii="Arial" w:hAnsi="Arial" w:cs="Arial"/>
          <w:b/>
        </w:rPr>
        <w:t>6</w:t>
      </w:r>
    </w:p>
    <w:p w14:paraId="7C215B56" w14:textId="77777777" w:rsidR="00003CA8" w:rsidRDefault="00003CA8" w:rsidP="00003CA8">
      <w:pPr>
        <w:spacing w:after="0" w:line="240" w:lineRule="auto"/>
        <w:rPr>
          <w:rFonts w:ascii="Arial" w:hAnsi="Arial" w:cs="Arial"/>
        </w:rPr>
      </w:pPr>
    </w:p>
    <w:p w14:paraId="26B9F2BF" w14:textId="76FEC40C" w:rsidR="00003CA8" w:rsidRPr="006D32BD" w:rsidRDefault="00003CA8" w:rsidP="00003CA8">
      <w:pPr>
        <w:spacing w:after="120" w:line="240" w:lineRule="auto"/>
        <w:rPr>
          <w:rFonts w:ascii="Arial" w:hAnsi="Arial" w:cs="Arial"/>
        </w:rPr>
      </w:pPr>
      <w:r w:rsidRPr="006D32BD">
        <w:rPr>
          <w:rFonts w:ascii="Arial" w:hAnsi="Arial" w:cs="Arial"/>
          <w:b/>
          <w:u w:val="single"/>
        </w:rPr>
        <w:t>Visiting Researchers</w:t>
      </w:r>
    </w:p>
    <w:p w14:paraId="5BFC99D0" w14:textId="77777777" w:rsidR="00003CA8" w:rsidRDefault="00003CA8" w:rsidP="00560C09">
      <w:pPr>
        <w:spacing w:after="0" w:line="240" w:lineRule="auto"/>
        <w:rPr>
          <w:rFonts w:ascii="Arial" w:hAnsi="Arial" w:cs="Arial"/>
        </w:rPr>
      </w:pPr>
    </w:p>
    <w:tbl>
      <w:tblPr>
        <w:tblStyle w:val="TableGrid"/>
        <w:tblW w:w="0" w:type="auto"/>
        <w:tblLook w:val="04A0" w:firstRow="1" w:lastRow="0" w:firstColumn="1" w:lastColumn="0" w:noHBand="0" w:noVBand="1"/>
      </w:tblPr>
      <w:tblGrid>
        <w:gridCol w:w="2198"/>
        <w:gridCol w:w="3485"/>
        <w:gridCol w:w="1966"/>
        <w:gridCol w:w="1979"/>
      </w:tblGrid>
      <w:tr w:rsidR="00003CA8" w:rsidRPr="00003CA8" w14:paraId="0B55B29C" w14:textId="77777777" w:rsidTr="00F65028">
        <w:tc>
          <w:tcPr>
            <w:tcW w:w="2212" w:type="dxa"/>
            <w:tcMar>
              <w:left w:w="57" w:type="dxa"/>
              <w:right w:w="57" w:type="dxa"/>
            </w:tcMar>
          </w:tcPr>
          <w:p w14:paraId="04A5B288" w14:textId="77777777" w:rsidR="00003CA8" w:rsidRPr="00DA4C08" w:rsidRDefault="00003CA8" w:rsidP="00003CA8">
            <w:pPr>
              <w:spacing w:before="60" w:after="60"/>
              <w:jc w:val="center"/>
              <w:rPr>
                <w:rFonts w:ascii="Arial" w:hAnsi="Arial" w:cs="Arial"/>
                <w:b/>
              </w:rPr>
            </w:pPr>
            <w:r w:rsidRPr="00DA4C08">
              <w:rPr>
                <w:rFonts w:ascii="Arial" w:hAnsi="Arial" w:cs="Arial"/>
                <w:b/>
              </w:rPr>
              <w:t>Name</w:t>
            </w:r>
          </w:p>
        </w:tc>
        <w:tc>
          <w:tcPr>
            <w:tcW w:w="3515" w:type="dxa"/>
            <w:tcMar>
              <w:left w:w="57" w:type="dxa"/>
              <w:right w:w="57" w:type="dxa"/>
            </w:tcMar>
            <w:vAlign w:val="center"/>
          </w:tcPr>
          <w:p w14:paraId="63BEC972" w14:textId="77777777" w:rsidR="00003CA8" w:rsidRPr="00DA4C08" w:rsidRDefault="00003CA8" w:rsidP="00F65028">
            <w:pPr>
              <w:spacing w:before="60" w:after="60"/>
              <w:rPr>
                <w:rFonts w:ascii="Arial" w:hAnsi="Arial" w:cs="Arial"/>
                <w:b/>
              </w:rPr>
            </w:pPr>
            <w:r w:rsidRPr="00DA4C08">
              <w:rPr>
                <w:rFonts w:ascii="Arial" w:hAnsi="Arial" w:cs="Arial"/>
                <w:b/>
              </w:rPr>
              <w:t>Institution</w:t>
            </w:r>
          </w:p>
        </w:tc>
        <w:tc>
          <w:tcPr>
            <w:tcW w:w="1985" w:type="dxa"/>
            <w:tcMar>
              <w:left w:w="57" w:type="dxa"/>
              <w:right w:w="57" w:type="dxa"/>
            </w:tcMar>
            <w:vAlign w:val="center"/>
          </w:tcPr>
          <w:p w14:paraId="2943038A" w14:textId="77777777" w:rsidR="00003CA8" w:rsidRPr="00DA4C08" w:rsidRDefault="00003CA8" w:rsidP="00F65028">
            <w:pPr>
              <w:spacing w:before="60" w:after="60"/>
              <w:jc w:val="center"/>
              <w:rPr>
                <w:rFonts w:ascii="Arial" w:hAnsi="Arial" w:cs="Arial"/>
                <w:b/>
              </w:rPr>
            </w:pPr>
            <w:r w:rsidRPr="00DA4C08">
              <w:rPr>
                <w:rFonts w:ascii="Arial" w:hAnsi="Arial" w:cs="Arial"/>
                <w:b/>
              </w:rPr>
              <w:t>Dates</w:t>
            </w:r>
          </w:p>
        </w:tc>
        <w:tc>
          <w:tcPr>
            <w:tcW w:w="1984" w:type="dxa"/>
            <w:tcMar>
              <w:left w:w="57" w:type="dxa"/>
              <w:right w:w="57" w:type="dxa"/>
            </w:tcMar>
            <w:vAlign w:val="center"/>
          </w:tcPr>
          <w:p w14:paraId="0AEB98E8" w14:textId="77777777" w:rsidR="00003CA8" w:rsidRPr="00DA4C08" w:rsidRDefault="00003CA8" w:rsidP="00F65028">
            <w:pPr>
              <w:spacing w:before="60" w:after="60"/>
              <w:jc w:val="center"/>
              <w:rPr>
                <w:rFonts w:ascii="Arial" w:hAnsi="Arial" w:cs="Arial"/>
                <w:b/>
              </w:rPr>
            </w:pPr>
            <w:r w:rsidRPr="00DA4C08">
              <w:rPr>
                <w:rFonts w:ascii="Arial" w:hAnsi="Arial" w:cs="Arial"/>
                <w:b/>
              </w:rPr>
              <w:t>Visiting</w:t>
            </w:r>
          </w:p>
        </w:tc>
      </w:tr>
      <w:tr w:rsidR="00DA4C08" w14:paraId="260A7EDF" w14:textId="77777777" w:rsidTr="00F65028">
        <w:tc>
          <w:tcPr>
            <w:tcW w:w="2212" w:type="dxa"/>
            <w:tcMar>
              <w:left w:w="57" w:type="dxa"/>
              <w:right w:w="57" w:type="dxa"/>
            </w:tcMar>
            <w:vAlign w:val="center"/>
          </w:tcPr>
          <w:p w14:paraId="0A58DC50" w14:textId="77777777" w:rsidR="00DA4C08" w:rsidRPr="00DA4C08" w:rsidRDefault="00DA4C08" w:rsidP="00DA4C08">
            <w:pPr>
              <w:rPr>
                <w:rFonts w:ascii="Arial" w:hAnsi="Arial" w:cs="Arial"/>
              </w:rPr>
            </w:pPr>
            <w:r w:rsidRPr="00DA4C08">
              <w:rPr>
                <w:rFonts w:ascii="Arial" w:hAnsi="Arial" w:cs="Arial"/>
              </w:rPr>
              <w:t xml:space="preserve">Dr Katsumi Yoshida, </w:t>
            </w:r>
          </w:p>
        </w:tc>
        <w:tc>
          <w:tcPr>
            <w:tcW w:w="3515" w:type="dxa"/>
            <w:tcMar>
              <w:left w:w="57" w:type="dxa"/>
              <w:right w:w="57" w:type="dxa"/>
            </w:tcMar>
            <w:vAlign w:val="center"/>
          </w:tcPr>
          <w:p w14:paraId="0E08AA07" w14:textId="77777777" w:rsidR="00DA4C08" w:rsidRPr="00DA4C08" w:rsidRDefault="00DA4C08" w:rsidP="00F65028">
            <w:pPr>
              <w:rPr>
                <w:rFonts w:ascii="Arial" w:hAnsi="Arial" w:cs="Arial"/>
              </w:rPr>
            </w:pPr>
            <w:r w:rsidRPr="00DA4C08">
              <w:rPr>
                <w:rFonts w:ascii="Arial" w:hAnsi="Arial" w:cs="Arial"/>
              </w:rPr>
              <w:t>Tokyo Institute of Technology, Japan</w:t>
            </w:r>
          </w:p>
        </w:tc>
        <w:tc>
          <w:tcPr>
            <w:tcW w:w="1985" w:type="dxa"/>
            <w:tcMar>
              <w:left w:w="57" w:type="dxa"/>
              <w:right w:w="57" w:type="dxa"/>
            </w:tcMar>
            <w:vAlign w:val="center"/>
          </w:tcPr>
          <w:p w14:paraId="7D6F9486" w14:textId="7F979DD5" w:rsidR="00DA4C08" w:rsidRPr="0074253F" w:rsidRDefault="0074253F" w:rsidP="00F65028">
            <w:pPr>
              <w:jc w:val="center"/>
              <w:rPr>
                <w:rFonts w:ascii="Arial" w:hAnsi="Arial" w:cs="Arial"/>
              </w:rPr>
            </w:pPr>
            <w:r w:rsidRPr="0074253F">
              <w:rPr>
                <w:rFonts w:ascii="Arial" w:eastAsia="Times New Roman" w:hAnsi="Arial" w:cs="Arial"/>
              </w:rPr>
              <w:t>Nov</w:t>
            </w:r>
            <w:r w:rsidR="00CB52D2">
              <w:rPr>
                <w:rFonts w:ascii="Arial" w:eastAsia="Times New Roman" w:hAnsi="Arial" w:cs="Arial"/>
              </w:rPr>
              <w:t xml:space="preserve"> </w:t>
            </w:r>
            <w:r w:rsidR="00CB52D2">
              <w:rPr>
                <w:rFonts w:ascii="Arial" w:hAnsi="Arial" w:cs="Arial"/>
              </w:rPr>
              <w:t>–</w:t>
            </w:r>
            <w:r w:rsidRPr="0074253F">
              <w:rPr>
                <w:rFonts w:ascii="Arial" w:eastAsia="Times New Roman" w:hAnsi="Arial" w:cs="Arial"/>
              </w:rPr>
              <w:t xml:space="preserve"> Dec 2013</w:t>
            </w:r>
          </w:p>
        </w:tc>
        <w:tc>
          <w:tcPr>
            <w:tcW w:w="1984" w:type="dxa"/>
            <w:tcMar>
              <w:left w:w="57" w:type="dxa"/>
              <w:right w:w="57" w:type="dxa"/>
            </w:tcMar>
            <w:vAlign w:val="center"/>
          </w:tcPr>
          <w:p w14:paraId="3CA1CB8C" w14:textId="77777777" w:rsidR="00DA4C08" w:rsidRPr="00DA4C08" w:rsidRDefault="00DA4C08" w:rsidP="00F65028">
            <w:pPr>
              <w:jc w:val="center"/>
              <w:rPr>
                <w:rFonts w:ascii="Arial" w:hAnsi="Arial" w:cs="Arial"/>
              </w:rPr>
            </w:pPr>
            <w:r w:rsidRPr="00DA4C08">
              <w:rPr>
                <w:rFonts w:ascii="Arial" w:hAnsi="Arial" w:cs="Arial"/>
              </w:rPr>
              <w:t>ICL</w:t>
            </w:r>
          </w:p>
        </w:tc>
      </w:tr>
      <w:tr w:rsidR="00DA4C08" w14:paraId="192DA4E1" w14:textId="77777777" w:rsidTr="00F65028">
        <w:tc>
          <w:tcPr>
            <w:tcW w:w="2212" w:type="dxa"/>
            <w:tcMar>
              <w:left w:w="57" w:type="dxa"/>
              <w:right w:w="57" w:type="dxa"/>
            </w:tcMar>
            <w:vAlign w:val="center"/>
          </w:tcPr>
          <w:p w14:paraId="522BDD17" w14:textId="77777777" w:rsidR="00DA4C08" w:rsidRPr="00DA4C08" w:rsidRDefault="00DA4C08" w:rsidP="00DA4C08">
            <w:pPr>
              <w:rPr>
                <w:rFonts w:ascii="Arial" w:hAnsi="Arial" w:cs="Arial"/>
              </w:rPr>
            </w:pPr>
            <w:r w:rsidRPr="00DA4C08">
              <w:rPr>
                <w:rFonts w:ascii="Arial" w:hAnsi="Arial" w:cs="Arial"/>
              </w:rPr>
              <w:t xml:space="preserve">Dr Jesus Gonzalez, </w:t>
            </w:r>
          </w:p>
        </w:tc>
        <w:tc>
          <w:tcPr>
            <w:tcW w:w="3515" w:type="dxa"/>
            <w:tcMar>
              <w:left w:w="57" w:type="dxa"/>
              <w:right w:w="57" w:type="dxa"/>
            </w:tcMar>
            <w:vAlign w:val="center"/>
          </w:tcPr>
          <w:p w14:paraId="77CDA0CE" w14:textId="77777777" w:rsidR="00DA4C08" w:rsidRPr="00DA4C08" w:rsidRDefault="00DA4C08" w:rsidP="00F65028">
            <w:pPr>
              <w:rPr>
                <w:rFonts w:ascii="Arial" w:hAnsi="Arial" w:cs="Arial"/>
              </w:rPr>
            </w:pPr>
            <w:r w:rsidRPr="00DA4C08">
              <w:rPr>
                <w:rFonts w:ascii="Arial" w:hAnsi="Arial" w:cs="Arial"/>
              </w:rPr>
              <w:t>Friedrich-Schiller University Jena, Institute of Materials Science and Technology (IMT), Jena Germany</w:t>
            </w:r>
          </w:p>
        </w:tc>
        <w:tc>
          <w:tcPr>
            <w:tcW w:w="1985" w:type="dxa"/>
            <w:tcMar>
              <w:left w:w="57" w:type="dxa"/>
              <w:right w:w="57" w:type="dxa"/>
            </w:tcMar>
            <w:vAlign w:val="center"/>
          </w:tcPr>
          <w:p w14:paraId="269EFCCB" w14:textId="16272E31" w:rsidR="00DA4C08" w:rsidRPr="00DA4C08" w:rsidRDefault="00DA4C08" w:rsidP="00F65028">
            <w:pPr>
              <w:jc w:val="center"/>
              <w:rPr>
                <w:rFonts w:ascii="Arial" w:hAnsi="Arial" w:cs="Arial"/>
              </w:rPr>
            </w:pPr>
            <w:r w:rsidRPr="00DA4C08">
              <w:rPr>
                <w:rFonts w:ascii="Arial" w:hAnsi="Arial" w:cs="Arial"/>
              </w:rPr>
              <w:t>2013</w:t>
            </w:r>
            <w:r>
              <w:rPr>
                <w:rFonts w:ascii="Arial" w:hAnsi="Arial" w:cs="Arial"/>
              </w:rPr>
              <w:t xml:space="preserve"> to </w:t>
            </w:r>
            <w:r w:rsidRPr="00DA4C08">
              <w:rPr>
                <w:rFonts w:ascii="Arial" w:hAnsi="Arial" w:cs="Arial"/>
              </w:rPr>
              <w:t>2014</w:t>
            </w:r>
          </w:p>
        </w:tc>
        <w:tc>
          <w:tcPr>
            <w:tcW w:w="1984" w:type="dxa"/>
            <w:tcMar>
              <w:left w:w="57" w:type="dxa"/>
              <w:right w:w="57" w:type="dxa"/>
            </w:tcMar>
            <w:vAlign w:val="center"/>
          </w:tcPr>
          <w:p w14:paraId="3C54B843" w14:textId="77777777" w:rsidR="00DA4C08" w:rsidRPr="00DA4C08" w:rsidRDefault="00DA4C08" w:rsidP="00F65028">
            <w:pPr>
              <w:jc w:val="center"/>
              <w:rPr>
                <w:rFonts w:ascii="Arial" w:hAnsi="Arial" w:cs="Arial"/>
              </w:rPr>
            </w:pPr>
            <w:r w:rsidRPr="00DA4C08">
              <w:rPr>
                <w:rFonts w:ascii="Arial" w:hAnsi="Arial" w:cs="Arial"/>
              </w:rPr>
              <w:t>ICL</w:t>
            </w:r>
          </w:p>
        </w:tc>
      </w:tr>
      <w:tr w:rsidR="00DA4C08" w14:paraId="0B18BC73" w14:textId="77777777" w:rsidTr="00F65028">
        <w:tc>
          <w:tcPr>
            <w:tcW w:w="2212" w:type="dxa"/>
            <w:tcMar>
              <w:left w:w="57" w:type="dxa"/>
              <w:right w:w="57" w:type="dxa"/>
            </w:tcMar>
            <w:vAlign w:val="center"/>
          </w:tcPr>
          <w:p w14:paraId="3CDE734C" w14:textId="77777777" w:rsidR="00DA4C08" w:rsidRPr="00DA4C08" w:rsidRDefault="00DA4C08" w:rsidP="00DA4C08">
            <w:pPr>
              <w:rPr>
                <w:rFonts w:ascii="Arial" w:hAnsi="Arial" w:cs="Arial"/>
              </w:rPr>
            </w:pPr>
            <w:r w:rsidRPr="00DA4C08">
              <w:rPr>
                <w:rFonts w:ascii="Arial" w:hAnsi="Arial" w:cs="Arial"/>
              </w:rPr>
              <w:t xml:space="preserve">Dr </w:t>
            </w:r>
            <w:proofErr w:type="spellStart"/>
            <w:r w:rsidRPr="00DA4C08">
              <w:rPr>
                <w:rFonts w:ascii="Arial" w:hAnsi="Arial" w:cs="Arial"/>
              </w:rPr>
              <w:t>Yuelei</w:t>
            </w:r>
            <w:proofErr w:type="spellEnd"/>
            <w:r w:rsidRPr="00DA4C08">
              <w:rPr>
                <w:rFonts w:ascii="Arial" w:hAnsi="Arial" w:cs="Arial"/>
              </w:rPr>
              <w:t xml:space="preserve"> Bai, </w:t>
            </w:r>
          </w:p>
        </w:tc>
        <w:tc>
          <w:tcPr>
            <w:tcW w:w="3515" w:type="dxa"/>
            <w:tcMar>
              <w:left w:w="57" w:type="dxa"/>
              <w:right w:w="57" w:type="dxa"/>
            </w:tcMar>
            <w:vAlign w:val="center"/>
          </w:tcPr>
          <w:p w14:paraId="3CF9F996" w14:textId="77777777" w:rsidR="00DA4C08" w:rsidRPr="00DA4C08" w:rsidRDefault="00DA4C08" w:rsidP="00F65028">
            <w:pPr>
              <w:rPr>
                <w:rFonts w:ascii="Arial" w:hAnsi="Arial" w:cs="Arial"/>
              </w:rPr>
            </w:pPr>
            <w:r w:rsidRPr="00DA4C08">
              <w:rPr>
                <w:rFonts w:ascii="Arial" w:hAnsi="Arial" w:cs="Arial"/>
              </w:rPr>
              <w:t>Centre for Composite Materials and Structures, Harbin Institute of Technology, China.</w:t>
            </w:r>
          </w:p>
        </w:tc>
        <w:tc>
          <w:tcPr>
            <w:tcW w:w="1985" w:type="dxa"/>
            <w:tcMar>
              <w:left w:w="57" w:type="dxa"/>
              <w:right w:w="57" w:type="dxa"/>
            </w:tcMar>
            <w:vAlign w:val="center"/>
          </w:tcPr>
          <w:p w14:paraId="5CE8B433" w14:textId="0EA39381" w:rsidR="00DA4C08" w:rsidRPr="00DA4C08" w:rsidRDefault="00DA4C08" w:rsidP="00F65028">
            <w:pPr>
              <w:jc w:val="center"/>
              <w:rPr>
                <w:rFonts w:ascii="Arial" w:hAnsi="Arial" w:cs="Arial"/>
              </w:rPr>
            </w:pPr>
            <w:r w:rsidRPr="00DA4C08">
              <w:rPr>
                <w:rFonts w:ascii="Arial" w:hAnsi="Arial" w:cs="Arial"/>
              </w:rPr>
              <w:t>2014</w:t>
            </w:r>
            <w:r>
              <w:rPr>
                <w:rFonts w:ascii="Arial" w:hAnsi="Arial" w:cs="Arial"/>
              </w:rPr>
              <w:t xml:space="preserve"> to </w:t>
            </w:r>
            <w:r w:rsidRPr="00DA4C08">
              <w:rPr>
                <w:rFonts w:ascii="Arial" w:hAnsi="Arial" w:cs="Arial"/>
              </w:rPr>
              <w:t>2015</w:t>
            </w:r>
          </w:p>
        </w:tc>
        <w:tc>
          <w:tcPr>
            <w:tcW w:w="1984" w:type="dxa"/>
            <w:tcMar>
              <w:left w:w="57" w:type="dxa"/>
              <w:right w:w="57" w:type="dxa"/>
            </w:tcMar>
            <w:vAlign w:val="center"/>
          </w:tcPr>
          <w:p w14:paraId="6655F805" w14:textId="77777777" w:rsidR="00DA4C08" w:rsidRPr="00DA4C08" w:rsidRDefault="00DA4C08" w:rsidP="00F65028">
            <w:pPr>
              <w:jc w:val="center"/>
              <w:rPr>
                <w:rFonts w:ascii="Arial" w:hAnsi="Arial" w:cs="Arial"/>
              </w:rPr>
            </w:pPr>
            <w:r w:rsidRPr="00DA4C08">
              <w:rPr>
                <w:rFonts w:ascii="Arial" w:hAnsi="Arial" w:cs="Arial"/>
              </w:rPr>
              <w:t>ICL</w:t>
            </w:r>
          </w:p>
        </w:tc>
      </w:tr>
      <w:tr w:rsidR="00021B9A" w14:paraId="3F82D2F9" w14:textId="77777777" w:rsidTr="00F65028">
        <w:tc>
          <w:tcPr>
            <w:tcW w:w="2212" w:type="dxa"/>
            <w:tcMar>
              <w:left w:w="57" w:type="dxa"/>
              <w:right w:w="57" w:type="dxa"/>
            </w:tcMar>
            <w:vAlign w:val="center"/>
          </w:tcPr>
          <w:p w14:paraId="26232AD1" w14:textId="18E468C3" w:rsidR="00021B9A" w:rsidRDefault="00021B9A" w:rsidP="00DA4C08">
            <w:pPr>
              <w:rPr>
                <w:rFonts w:ascii="Arial" w:hAnsi="Arial" w:cs="Arial"/>
              </w:rPr>
            </w:pPr>
            <w:r>
              <w:rPr>
                <w:rFonts w:ascii="Arial" w:hAnsi="Arial" w:cs="Arial"/>
              </w:rPr>
              <w:t>Ms Christin Pietsch</w:t>
            </w:r>
          </w:p>
        </w:tc>
        <w:tc>
          <w:tcPr>
            <w:tcW w:w="3515" w:type="dxa"/>
            <w:tcMar>
              <w:left w:w="57" w:type="dxa"/>
              <w:right w:w="57" w:type="dxa"/>
            </w:tcMar>
            <w:vAlign w:val="center"/>
          </w:tcPr>
          <w:p w14:paraId="2E2E5125" w14:textId="0D93AD33" w:rsidR="00021B9A" w:rsidRPr="00CB52D2" w:rsidRDefault="00021B9A" w:rsidP="00F65028">
            <w:pPr>
              <w:rPr>
                <w:rFonts w:ascii="Arial" w:hAnsi="Arial" w:cs="Arial"/>
              </w:rPr>
            </w:pPr>
            <w:r>
              <w:rPr>
                <w:rFonts w:ascii="Arial" w:hAnsi="Arial" w:cs="Arial"/>
              </w:rPr>
              <w:t xml:space="preserve">TU </w:t>
            </w:r>
            <w:proofErr w:type="spellStart"/>
            <w:r>
              <w:rPr>
                <w:rFonts w:ascii="Arial" w:hAnsi="Arial" w:cs="Arial"/>
              </w:rPr>
              <w:t>Bergakademie</w:t>
            </w:r>
            <w:proofErr w:type="spellEnd"/>
            <w:r>
              <w:rPr>
                <w:rFonts w:ascii="Arial" w:hAnsi="Arial" w:cs="Arial"/>
              </w:rPr>
              <w:t xml:space="preserve"> Freiberg, Germany</w:t>
            </w:r>
          </w:p>
        </w:tc>
        <w:tc>
          <w:tcPr>
            <w:tcW w:w="1985" w:type="dxa"/>
            <w:tcMar>
              <w:left w:w="57" w:type="dxa"/>
              <w:right w:w="57" w:type="dxa"/>
            </w:tcMar>
            <w:vAlign w:val="center"/>
          </w:tcPr>
          <w:p w14:paraId="41EBBB47" w14:textId="786CEF83" w:rsidR="00021B9A" w:rsidRDefault="00021B9A" w:rsidP="00F65028">
            <w:pPr>
              <w:jc w:val="center"/>
              <w:rPr>
                <w:rFonts w:ascii="Arial" w:hAnsi="Arial" w:cs="Arial"/>
              </w:rPr>
            </w:pPr>
            <w:r>
              <w:rPr>
                <w:rFonts w:ascii="Arial" w:hAnsi="Arial" w:cs="Arial"/>
              </w:rPr>
              <w:t>Oct 2014 – Mar 2015</w:t>
            </w:r>
          </w:p>
        </w:tc>
        <w:tc>
          <w:tcPr>
            <w:tcW w:w="1984" w:type="dxa"/>
            <w:tcMar>
              <w:left w:w="57" w:type="dxa"/>
              <w:right w:w="57" w:type="dxa"/>
            </w:tcMar>
            <w:vAlign w:val="center"/>
          </w:tcPr>
          <w:p w14:paraId="4A97E633" w14:textId="77777777" w:rsidR="00021B9A" w:rsidRDefault="00021B9A" w:rsidP="00F65028">
            <w:pPr>
              <w:jc w:val="center"/>
              <w:rPr>
                <w:rFonts w:ascii="Arial" w:hAnsi="Arial" w:cs="Arial"/>
              </w:rPr>
            </w:pPr>
            <w:proofErr w:type="spellStart"/>
            <w:r>
              <w:rPr>
                <w:rFonts w:ascii="Arial" w:hAnsi="Arial" w:cs="Arial"/>
              </w:rPr>
              <w:t>UoB</w:t>
            </w:r>
            <w:proofErr w:type="spellEnd"/>
          </w:p>
          <w:p w14:paraId="0B7C6D89" w14:textId="4067198E" w:rsidR="00021B9A" w:rsidRDefault="00021B9A" w:rsidP="00F65028">
            <w:pPr>
              <w:jc w:val="center"/>
              <w:rPr>
                <w:rFonts w:ascii="Arial" w:hAnsi="Arial" w:cs="Arial"/>
              </w:rPr>
            </w:pPr>
            <w:r>
              <w:rPr>
                <w:rFonts w:ascii="Arial" w:hAnsi="Arial" w:cs="Arial"/>
              </w:rPr>
              <w:t>(Erasmus scheme)</w:t>
            </w:r>
          </w:p>
        </w:tc>
      </w:tr>
      <w:tr w:rsidR="00CB52D2" w14:paraId="04DD85DA" w14:textId="77777777" w:rsidTr="00F65028">
        <w:tc>
          <w:tcPr>
            <w:tcW w:w="2212" w:type="dxa"/>
            <w:tcMar>
              <w:left w:w="57" w:type="dxa"/>
              <w:right w:w="57" w:type="dxa"/>
            </w:tcMar>
            <w:vAlign w:val="center"/>
          </w:tcPr>
          <w:p w14:paraId="7FAB88BE" w14:textId="37D180C5" w:rsidR="00CB52D2" w:rsidRPr="00DA4C08" w:rsidRDefault="00CB52D2" w:rsidP="00DA4C08">
            <w:pPr>
              <w:rPr>
                <w:rFonts w:ascii="Arial" w:hAnsi="Arial" w:cs="Arial"/>
              </w:rPr>
            </w:pPr>
            <w:r>
              <w:rPr>
                <w:rFonts w:ascii="Arial" w:hAnsi="Arial" w:cs="Arial"/>
              </w:rPr>
              <w:t xml:space="preserve">Dr </w:t>
            </w:r>
            <w:proofErr w:type="spellStart"/>
            <w:r>
              <w:rPr>
                <w:rFonts w:ascii="Arial" w:hAnsi="Arial" w:cs="Arial"/>
              </w:rPr>
              <w:t>Ke</w:t>
            </w:r>
            <w:proofErr w:type="spellEnd"/>
            <w:r>
              <w:rPr>
                <w:rFonts w:ascii="Arial" w:hAnsi="Arial" w:cs="Arial"/>
              </w:rPr>
              <w:t xml:space="preserve"> Peng</w:t>
            </w:r>
          </w:p>
        </w:tc>
        <w:tc>
          <w:tcPr>
            <w:tcW w:w="3515" w:type="dxa"/>
            <w:tcMar>
              <w:left w:w="57" w:type="dxa"/>
              <w:right w:w="57" w:type="dxa"/>
            </w:tcMar>
            <w:vAlign w:val="center"/>
          </w:tcPr>
          <w:p w14:paraId="72A9DB74" w14:textId="750220A4" w:rsidR="00CB52D2" w:rsidRPr="00DA4C08" w:rsidRDefault="00CB52D2" w:rsidP="00F65028">
            <w:pPr>
              <w:rPr>
                <w:rFonts w:ascii="Arial" w:hAnsi="Arial" w:cs="Arial"/>
              </w:rPr>
            </w:pPr>
            <w:r w:rsidRPr="00CB52D2">
              <w:rPr>
                <w:rFonts w:ascii="Arial" w:hAnsi="Arial" w:cs="Arial"/>
              </w:rPr>
              <w:t>State Key Laboratory for Powder Metallurgy in Central South University, Changsha</w:t>
            </w:r>
            <w:r>
              <w:rPr>
                <w:rFonts w:ascii="Arial" w:hAnsi="Arial" w:cs="Arial"/>
              </w:rPr>
              <w:t>,</w:t>
            </w:r>
            <w:r w:rsidRPr="00CB52D2">
              <w:rPr>
                <w:rFonts w:ascii="Arial" w:hAnsi="Arial" w:cs="Arial"/>
              </w:rPr>
              <w:t xml:space="preserve"> China</w:t>
            </w:r>
          </w:p>
        </w:tc>
        <w:tc>
          <w:tcPr>
            <w:tcW w:w="1985" w:type="dxa"/>
            <w:tcMar>
              <w:left w:w="57" w:type="dxa"/>
              <w:right w:w="57" w:type="dxa"/>
            </w:tcMar>
            <w:vAlign w:val="center"/>
          </w:tcPr>
          <w:p w14:paraId="7954E9D9" w14:textId="6B7C9A5A" w:rsidR="00CB52D2" w:rsidRDefault="00CB52D2" w:rsidP="00F65028">
            <w:pPr>
              <w:jc w:val="center"/>
              <w:rPr>
                <w:rFonts w:ascii="Arial" w:hAnsi="Arial" w:cs="Arial"/>
              </w:rPr>
            </w:pPr>
            <w:r>
              <w:rPr>
                <w:rFonts w:ascii="Arial" w:hAnsi="Arial" w:cs="Arial"/>
              </w:rPr>
              <w:t>Jan – Dec 2015</w:t>
            </w:r>
          </w:p>
        </w:tc>
        <w:tc>
          <w:tcPr>
            <w:tcW w:w="1984" w:type="dxa"/>
            <w:tcMar>
              <w:left w:w="57" w:type="dxa"/>
              <w:right w:w="57" w:type="dxa"/>
            </w:tcMar>
            <w:vAlign w:val="center"/>
          </w:tcPr>
          <w:p w14:paraId="499C1BA6" w14:textId="154F0B79" w:rsidR="00CB52D2" w:rsidRPr="00DA4C08" w:rsidRDefault="00CB52D2" w:rsidP="00F65028">
            <w:pPr>
              <w:jc w:val="center"/>
              <w:rPr>
                <w:rFonts w:ascii="Arial" w:hAnsi="Arial" w:cs="Arial"/>
              </w:rPr>
            </w:pPr>
            <w:r>
              <w:rPr>
                <w:rFonts w:ascii="Arial" w:hAnsi="Arial" w:cs="Arial"/>
              </w:rPr>
              <w:t>ICL</w:t>
            </w:r>
          </w:p>
        </w:tc>
      </w:tr>
      <w:tr w:rsidR="00DA4C08" w14:paraId="05ECEAF0" w14:textId="77777777" w:rsidTr="00F65028">
        <w:tc>
          <w:tcPr>
            <w:tcW w:w="2212" w:type="dxa"/>
            <w:tcMar>
              <w:left w:w="57" w:type="dxa"/>
              <w:right w:w="57" w:type="dxa"/>
            </w:tcMar>
            <w:vAlign w:val="center"/>
          </w:tcPr>
          <w:p w14:paraId="7EDDA291" w14:textId="77777777" w:rsidR="00DA4C08" w:rsidRPr="00DA4C08" w:rsidRDefault="00DA4C08" w:rsidP="00DA4C08">
            <w:pPr>
              <w:rPr>
                <w:rFonts w:ascii="Arial" w:hAnsi="Arial" w:cs="Arial"/>
              </w:rPr>
            </w:pPr>
            <w:r w:rsidRPr="00DA4C08">
              <w:rPr>
                <w:rFonts w:ascii="Arial" w:hAnsi="Arial" w:cs="Arial"/>
              </w:rPr>
              <w:t xml:space="preserve">Dr Eugenio </w:t>
            </w:r>
            <w:proofErr w:type="spellStart"/>
            <w:r w:rsidRPr="00DA4C08">
              <w:rPr>
                <w:rFonts w:ascii="Arial" w:hAnsi="Arial" w:cs="Arial"/>
              </w:rPr>
              <w:t>Solvas</w:t>
            </w:r>
            <w:proofErr w:type="spellEnd"/>
            <w:r w:rsidRPr="00DA4C08">
              <w:rPr>
                <w:rFonts w:ascii="Arial" w:hAnsi="Arial" w:cs="Arial"/>
              </w:rPr>
              <w:t xml:space="preserve">-Zapata, </w:t>
            </w:r>
          </w:p>
        </w:tc>
        <w:tc>
          <w:tcPr>
            <w:tcW w:w="3515" w:type="dxa"/>
            <w:tcMar>
              <w:left w:w="57" w:type="dxa"/>
              <w:right w:w="57" w:type="dxa"/>
            </w:tcMar>
            <w:vAlign w:val="center"/>
          </w:tcPr>
          <w:p w14:paraId="17B29FA2" w14:textId="77777777" w:rsidR="00DA4C08" w:rsidRPr="00DA4C08" w:rsidRDefault="00DA4C08" w:rsidP="00F65028">
            <w:pPr>
              <w:rPr>
                <w:rFonts w:ascii="Arial" w:hAnsi="Arial" w:cs="Arial"/>
              </w:rPr>
            </w:pPr>
            <w:r w:rsidRPr="00DA4C08">
              <w:rPr>
                <w:rFonts w:ascii="Arial" w:hAnsi="Arial" w:cs="Arial"/>
              </w:rPr>
              <w:t>University of Seville, Spain</w:t>
            </w:r>
          </w:p>
        </w:tc>
        <w:tc>
          <w:tcPr>
            <w:tcW w:w="1985" w:type="dxa"/>
            <w:tcMar>
              <w:left w:w="57" w:type="dxa"/>
              <w:right w:w="57" w:type="dxa"/>
            </w:tcMar>
            <w:vAlign w:val="center"/>
          </w:tcPr>
          <w:p w14:paraId="3AA2D95A" w14:textId="534E814F" w:rsidR="00DA4C08" w:rsidRPr="00DA4C08" w:rsidRDefault="0074253F" w:rsidP="00F65028">
            <w:pPr>
              <w:jc w:val="center"/>
              <w:rPr>
                <w:rFonts w:ascii="Arial" w:hAnsi="Arial" w:cs="Arial"/>
              </w:rPr>
            </w:pPr>
            <w:r>
              <w:rPr>
                <w:rFonts w:ascii="Arial" w:hAnsi="Arial" w:cs="Arial"/>
              </w:rPr>
              <w:t xml:space="preserve">March </w:t>
            </w:r>
            <w:r w:rsidR="00CB52D2">
              <w:rPr>
                <w:rFonts w:ascii="Arial" w:hAnsi="Arial" w:cs="Arial"/>
              </w:rPr>
              <w:t>–</w:t>
            </w:r>
            <w:r>
              <w:rPr>
                <w:rFonts w:ascii="Arial" w:hAnsi="Arial" w:cs="Arial"/>
              </w:rPr>
              <w:t xml:space="preserve"> April</w:t>
            </w:r>
            <w:r w:rsidR="00DA4C08">
              <w:rPr>
                <w:rFonts w:ascii="Arial" w:hAnsi="Arial" w:cs="Arial"/>
              </w:rPr>
              <w:t xml:space="preserve"> </w:t>
            </w:r>
            <w:r w:rsidR="00DA4C08" w:rsidRPr="00DA4C08">
              <w:rPr>
                <w:rFonts w:ascii="Arial" w:hAnsi="Arial" w:cs="Arial"/>
              </w:rPr>
              <w:t>2015</w:t>
            </w:r>
          </w:p>
        </w:tc>
        <w:tc>
          <w:tcPr>
            <w:tcW w:w="1984" w:type="dxa"/>
            <w:tcMar>
              <w:left w:w="57" w:type="dxa"/>
              <w:right w:w="57" w:type="dxa"/>
            </w:tcMar>
            <w:vAlign w:val="center"/>
          </w:tcPr>
          <w:p w14:paraId="147920D3" w14:textId="77777777" w:rsidR="00DA4C08" w:rsidRPr="00DA4C08" w:rsidRDefault="00DA4C08" w:rsidP="00F65028">
            <w:pPr>
              <w:jc w:val="center"/>
              <w:rPr>
                <w:rFonts w:ascii="Arial" w:hAnsi="Arial" w:cs="Arial"/>
              </w:rPr>
            </w:pPr>
            <w:r w:rsidRPr="00DA4C08">
              <w:rPr>
                <w:rFonts w:ascii="Arial" w:hAnsi="Arial" w:cs="Arial"/>
              </w:rPr>
              <w:t>ICL</w:t>
            </w:r>
          </w:p>
        </w:tc>
      </w:tr>
      <w:tr w:rsidR="00F43742" w:rsidRPr="00F43742" w14:paraId="6CD6F444" w14:textId="77777777" w:rsidTr="00E226E0">
        <w:tc>
          <w:tcPr>
            <w:tcW w:w="2212" w:type="dxa"/>
            <w:tcMar>
              <w:left w:w="57" w:type="dxa"/>
              <w:right w:w="57" w:type="dxa"/>
            </w:tcMar>
            <w:vAlign w:val="center"/>
          </w:tcPr>
          <w:p w14:paraId="619D479E" w14:textId="77777777" w:rsidR="00F43742" w:rsidRPr="00F43742" w:rsidRDefault="00F43742" w:rsidP="00E226E0">
            <w:pPr>
              <w:rPr>
                <w:rFonts w:ascii="Arial" w:hAnsi="Arial" w:cs="Arial"/>
              </w:rPr>
            </w:pPr>
            <w:r w:rsidRPr="00F43742">
              <w:rPr>
                <w:rFonts w:ascii="Arial" w:hAnsi="Arial" w:cs="Arial"/>
              </w:rPr>
              <w:t xml:space="preserve">Prof. Ted </w:t>
            </w:r>
            <w:proofErr w:type="spellStart"/>
            <w:r w:rsidRPr="00F43742">
              <w:rPr>
                <w:rFonts w:ascii="Arial" w:hAnsi="Arial" w:cs="Arial"/>
              </w:rPr>
              <w:t>Besmann</w:t>
            </w:r>
            <w:proofErr w:type="spellEnd"/>
          </w:p>
        </w:tc>
        <w:tc>
          <w:tcPr>
            <w:tcW w:w="3515" w:type="dxa"/>
            <w:tcMar>
              <w:left w:w="57" w:type="dxa"/>
              <w:right w:w="57" w:type="dxa"/>
            </w:tcMar>
            <w:vAlign w:val="center"/>
          </w:tcPr>
          <w:p w14:paraId="69D15442" w14:textId="77777777" w:rsidR="00F43742" w:rsidRPr="00F43742" w:rsidRDefault="00F43742" w:rsidP="00F65028">
            <w:pPr>
              <w:rPr>
                <w:rFonts w:ascii="Arial" w:hAnsi="Arial" w:cs="Arial"/>
              </w:rPr>
            </w:pPr>
            <w:r w:rsidRPr="00F43742">
              <w:rPr>
                <w:rFonts w:ascii="Arial" w:hAnsi="Arial" w:cs="Arial"/>
              </w:rPr>
              <w:t>University of South Carolina and Oak Ridge National Laboratory</w:t>
            </w:r>
          </w:p>
        </w:tc>
        <w:tc>
          <w:tcPr>
            <w:tcW w:w="1985" w:type="dxa"/>
            <w:tcMar>
              <w:left w:w="57" w:type="dxa"/>
              <w:right w:w="57" w:type="dxa"/>
            </w:tcMar>
            <w:vAlign w:val="center"/>
          </w:tcPr>
          <w:p w14:paraId="1E9A5C58" w14:textId="77777777" w:rsidR="00F43742" w:rsidRPr="00F43742" w:rsidRDefault="00F43742" w:rsidP="00F65028">
            <w:pPr>
              <w:jc w:val="center"/>
              <w:rPr>
                <w:rFonts w:ascii="Arial" w:hAnsi="Arial" w:cs="Arial"/>
              </w:rPr>
            </w:pPr>
            <w:r w:rsidRPr="00F43742">
              <w:rPr>
                <w:rFonts w:ascii="Arial" w:hAnsi="Arial" w:cs="Arial"/>
              </w:rPr>
              <w:t>May 2015</w:t>
            </w:r>
          </w:p>
        </w:tc>
        <w:tc>
          <w:tcPr>
            <w:tcW w:w="1984" w:type="dxa"/>
            <w:tcMar>
              <w:left w:w="57" w:type="dxa"/>
              <w:right w:w="57" w:type="dxa"/>
            </w:tcMar>
            <w:vAlign w:val="center"/>
          </w:tcPr>
          <w:p w14:paraId="22D552D2" w14:textId="77777777" w:rsidR="00F43742" w:rsidRPr="00F43742" w:rsidRDefault="00F43742" w:rsidP="00F65028">
            <w:pPr>
              <w:jc w:val="center"/>
              <w:rPr>
                <w:rFonts w:ascii="Arial" w:hAnsi="Arial" w:cs="Arial"/>
              </w:rPr>
            </w:pPr>
            <w:r w:rsidRPr="00F43742">
              <w:rPr>
                <w:rFonts w:ascii="Arial" w:hAnsi="Arial" w:cs="Arial"/>
              </w:rPr>
              <w:t>Primarily ICL, but visited 2 other universities</w:t>
            </w:r>
          </w:p>
        </w:tc>
      </w:tr>
      <w:tr w:rsidR="00003CA8" w14:paraId="2E127C18" w14:textId="77777777" w:rsidTr="00F65028">
        <w:tc>
          <w:tcPr>
            <w:tcW w:w="2212" w:type="dxa"/>
            <w:tcMar>
              <w:left w:w="57" w:type="dxa"/>
              <w:right w:w="57" w:type="dxa"/>
            </w:tcMar>
            <w:vAlign w:val="center"/>
          </w:tcPr>
          <w:p w14:paraId="71B1B23B" w14:textId="77777777" w:rsidR="00003CA8" w:rsidRPr="00DA4C08" w:rsidRDefault="00003CA8" w:rsidP="00DA4C08">
            <w:pPr>
              <w:rPr>
                <w:rFonts w:ascii="Arial" w:hAnsi="Arial" w:cs="Arial"/>
              </w:rPr>
            </w:pPr>
            <w:r w:rsidRPr="00DA4C08">
              <w:rPr>
                <w:rFonts w:ascii="Arial" w:hAnsi="Arial" w:cs="Arial"/>
              </w:rPr>
              <w:t xml:space="preserve">Prof Bill </w:t>
            </w:r>
            <w:proofErr w:type="spellStart"/>
            <w:r w:rsidRPr="00DA4C08">
              <w:rPr>
                <w:rFonts w:ascii="Arial" w:hAnsi="Arial" w:cs="Arial"/>
              </w:rPr>
              <w:t>Fahrenholtz</w:t>
            </w:r>
            <w:proofErr w:type="spellEnd"/>
          </w:p>
        </w:tc>
        <w:tc>
          <w:tcPr>
            <w:tcW w:w="3515" w:type="dxa"/>
            <w:tcMar>
              <w:left w:w="57" w:type="dxa"/>
              <w:right w:w="57" w:type="dxa"/>
            </w:tcMar>
            <w:vAlign w:val="center"/>
          </w:tcPr>
          <w:p w14:paraId="490F7E0A" w14:textId="77777777" w:rsidR="00003CA8" w:rsidRPr="00DA4C08" w:rsidRDefault="00003CA8" w:rsidP="00F65028">
            <w:pPr>
              <w:rPr>
                <w:rFonts w:ascii="Arial" w:hAnsi="Arial" w:cs="Arial"/>
              </w:rPr>
            </w:pPr>
            <w:r w:rsidRPr="00DA4C08">
              <w:rPr>
                <w:rFonts w:ascii="Arial" w:hAnsi="Arial" w:cs="Arial"/>
              </w:rPr>
              <w:t>University of Missouri S&amp;T</w:t>
            </w:r>
          </w:p>
        </w:tc>
        <w:tc>
          <w:tcPr>
            <w:tcW w:w="1985" w:type="dxa"/>
            <w:tcMar>
              <w:left w:w="57" w:type="dxa"/>
              <w:right w:w="57" w:type="dxa"/>
            </w:tcMar>
            <w:vAlign w:val="center"/>
          </w:tcPr>
          <w:p w14:paraId="7263222B" w14:textId="375ABED8" w:rsidR="00003CA8" w:rsidRPr="00DA4C08" w:rsidRDefault="00DA4C08" w:rsidP="00F65028">
            <w:pPr>
              <w:jc w:val="center"/>
              <w:rPr>
                <w:rFonts w:ascii="Arial" w:hAnsi="Arial" w:cs="Arial"/>
              </w:rPr>
            </w:pPr>
            <w:r>
              <w:rPr>
                <w:rFonts w:ascii="Arial" w:hAnsi="Arial" w:cs="Arial"/>
              </w:rPr>
              <w:t>May – Jun 2015</w:t>
            </w:r>
          </w:p>
        </w:tc>
        <w:tc>
          <w:tcPr>
            <w:tcW w:w="1984" w:type="dxa"/>
            <w:tcMar>
              <w:left w:w="57" w:type="dxa"/>
              <w:right w:w="57" w:type="dxa"/>
            </w:tcMar>
            <w:vAlign w:val="center"/>
          </w:tcPr>
          <w:p w14:paraId="6022B1F9" w14:textId="77777777" w:rsidR="00003CA8" w:rsidRPr="00DA4C08" w:rsidRDefault="00003CA8" w:rsidP="00F65028">
            <w:pPr>
              <w:jc w:val="center"/>
              <w:rPr>
                <w:rFonts w:ascii="Arial" w:hAnsi="Arial" w:cs="Arial"/>
              </w:rPr>
            </w:pPr>
            <w:r w:rsidRPr="00DA4C08">
              <w:rPr>
                <w:rFonts w:ascii="Arial" w:hAnsi="Arial" w:cs="Arial"/>
              </w:rPr>
              <w:t xml:space="preserve">Primarily </w:t>
            </w:r>
            <w:proofErr w:type="spellStart"/>
            <w:r w:rsidRPr="00DA4C08">
              <w:rPr>
                <w:rFonts w:ascii="Arial" w:hAnsi="Arial" w:cs="Arial"/>
              </w:rPr>
              <w:t>UoB</w:t>
            </w:r>
            <w:proofErr w:type="spellEnd"/>
            <w:r w:rsidRPr="00DA4C08">
              <w:rPr>
                <w:rFonts w:ascii="Arial" w:hAnsi="Arial" w:cs="Arial"/>
              </w:rPr>
              <w:t>, but also ICL</w:t>
            </w:r>
          </w:p>
        </w:tc>
      </w:tr>
      <w:tr w:rsidR="00003CA8" w14:paraId="0F48F061" w14:textId="77777777" w:rsidTr="00F65028">
        <w:tc>
          <w:tcPr>
            <w:tcW w:w="2212" w:type="dxa"/>
            <w:tcMar>
              <w:left w:w="57" w:type="dxa"/>
              <w:right w:w="57" w:type="dxa"/>
            </w:tcMar>
            <w:vAlign w:val="center"/>
          </w:tcPr>
          <w:p w14:paraId="162F6802" w14:textId="5C597B19" w:rsidR="00003CA8" w:rsidRPr="00DA4C08" w:rsidRDefault="00B07759" w:rsidP="00DA4C08">
            <w:pPr>
              <w:rPr>
                <w:rFonts w:ascii="Arial" w:hAnsi="Arial" w:cs="Arial"/>
              </w:rPr>
            </w:pPr>
            <w:r w:rsidRPr="00DA4C08">
              <w:rPr>
                <w:rFonts w:ascii="Arial" w:hAnsi="Arial" w:cs="Arial"/>
              </w:rPr>
              <w:t>Prof Takao Mori</w:t>
            </w:r>
          </w:p>
        </w:tc>
        <w:tc>
          <w:tcPr>
            <w:tcW w:w="3515" w:type="dxa"/>
            <w:tcMar>
              <w:left w:w="57" w:type="dxa"/>
              <w:right w:w="57" w:type="dxa"/>
            </w:tcMar>
            <w:vAlign w:val="center"/>
          </w:tcPr>
          <w:p w14:paraId="33B5CC8D" w14:textId="6FD459E7" w:rsidR="00003CA8" w:rsidRPr="00DA4C08" w:rsidRDefault="00B07759" w:rsidP="00F65028">
            <w:pPr>
              <w:rPr>
                <w:rFonts w:ascii="Arial" w:hAnsi="Arial" w:cs="Arial"/>
              </w:rPr>
            </w:pPr>
            <w:r w:rsidRPr="00DA4C08">
              <w:rPr>
                <w:rFonts w:ascii="Arial" w:hAnsi="Arial" w:cs="Arial"/>
              </w:rPr>
              <w:t>NIMS, Japan</w:t>
            </w:r>
          </w:p>
        </w:tc>
        <w:tc>
          <w:tcPr>
            <w:tcW w:w="1985" w:type="dxa"/>
            <w:tcMar>
              <w:left w:w="57" w:type="dxa"/>
              <w:right w:w="57" w:type="dxa"/>
            </w:tcMar>
            <w:vAlign w:val="center"/>
          </w:tcPr>
          <w:p w14:paraId="6074FD0F" w14:textId="6663F97E" w:rsidR="00003CA8" w:rsidRPr="00DA4C08" w:rsidRDefault="00DA4C08" w:rsidP="00F65028">
            <w:pPr>
              <w:jc w:val="center"/>
              <w:rPr>
                <w:rFonts w:ascii="Arial" w:hAnsi="Arial" w:cs="Arial"/>
              </w:rPr>
            </w:pPr>
            <w:r>
              <w:rPr>
                <w:rFonts w:ascii="Arial" w:hAnsi="Arial" w:cs="Arial"/>
              </w:rPr>
              <w:t>July 2015</w:t>
            </w:r>
          </w:p>
        </w:tc>
        <w:tc>
          <w:tcPr>
            <w:tcW w:w="1984" w:type="dxa"/>
            <w:tcMar>
              <w:left w:w="57" w:type="dxa"/>
              <w:right w:w="57" w:type="dxa"/>
            </w:tcMar>
            <w:vAlign w:val="center"/>
          </w:tcPr>
          <w:p w14:paraId="031D1F5D" w14:textId="03B18715" w:rsidR="00003CA8" w:rsidRPr="00DA4C08" w:rsidRDefault="00B07759" w:rsidP="00F65028">
            <w:pPr>
              <w:jc w:val="center"/>
              <w:rPr>
                <w:rFonts w:ascii="Arial" w:hAnsi="Arial" w:cs="Arial"/>
              </w:rPr>
            </w:pPr>
            <w:r w:rsidRPr="00DA4C08">
              <w:rPr>
                <w:rFonts w:ascii="Arial" w:hAnsi="Arial" w:cs="Arial"/>
              </w:rPr>
              <w:t>QMUL, but visited 3 other universities</w:t>
            </w:r>
          </w:p>
        </w:tc>
      </w:tr>
      <w:tr w:rsidR="00003CA8" w14:paraId="2234358B" w14:textId="77777777" w:rsidTr="00F65028">
        <w:tc>
          <w:tcPr>
            <w:tcW w:w="2212" w:type="dxa"/>
            <w:tcMar>
              <w:left w:w="57" w:type="dxa"/>
              <w:right w:w="57" w:type="dxa"/>
            </w:tcMar>
            <w:vAlign w:val="center"/>
          </w:tcPr>
          <w:p w14:paraId="7C3A788D" w14:textId="4C97F39D" w:rsidR="00003CA8" w:rsidRPr="00DA4C08" w:rsidRDefault="00B07759" w:rsidP="00DA4C08">
            <w:pPr>
              <w:rPr>
                <w:rFonts w:ascii="Arial" w:hAnsi="Arial" w:cs="Arial"/>
              </w:rPr>
            </w:pPr>
            <w:r w:rsidRPr="00DA4C08">
              <w:rPr>
                <w:rFonts w:ascii="Arial" w:hAnsi="Arial" w:cs="Arial"/>
              </w:rPr>
              <w:t>Prof Guo-Jun Zhang</w:t>
            </w:r>
          </w:p>
        </w:tc>
        <w:tc>
          <w:tcPr>
            <w:tcW w:w="3515" w:type="dxa"/>
            <w:tcMar>
              <w:left w:w="57" w:type="dxa"/>
              <w:right w:w="57" w:type="dxa"/>
            </w:tcMar>
            <w:vAlign w:val="center"/>
          </w:tcPr>
          <w:p w14:paraId="6A2FBCB8" w14:textId="7C69B6B5" w:rsidR="00003CA8" w:rsidRPr="00DA4C08" w:rsidRDefault="00B07759" w:rsidP="00F65028">
            <w:pPr>
              <w:rPr>
                <w:rFonts w:ascii="Arial" w:hAnsi="Arial" w:cs="Arial"/>
              </w:rPr>
            </w:pPr>
            <w:r w:rsidRPr="00DA4C08">
              <w:rPr>
                <w:rFonts w:ascii="Arial" w:hAnsi="Arial" w:cs="Arial"/>
              </w:rPr>
              <w:t>SICCAS, China</w:t>
            </w:r>
          </w:p>
        </w:tc>
        <w:tc>
          <w:tcPr>
            <w:tcW w:w="1985" w:type="dxa"/>
            <w:tcMar>
              <w:left w:w="57" w:type="dxa"/>
              <w:right w:w="57" w:type="dxa"/>
            </w:tcMar>
            <w:vAlign w:val="center"/>
          </w:tcPr>
          <w:p w14:paraId="4467D6A7" w14:textId="270E39B5" w:rsidR="00003CA8" w:rsidRPr="00DA4C08" w:rsidRDefault="00DA4C08" w:rsidP="00F65028">
            <w:pPr>
              <w:jc w:val="center"/>
              <w:rPr>
                <w:rFonts w:ascii="Arial" w:hAnsi="Arial" w:cs="Arial"/>
              </w:rPr>
            </w:pPr>
            <w:r>
              <w:rPr>
                <w:rFonts w:ascii="Arial" w:hAnsi="Arial" w:cs="Arial"/>
              </w:rPr>
              <w:t>July 2015</w:t>
            </w:r>
          </w:p>
        </w:tc>
        <w:tc>
          <w:tcPr>
            <w:tcW w:w="1984" w:type="dxa"/>
            <w:tcMar>
              <w:left w:w="57" w:type="dxa"/>
              <w:right w:w="57" w:type="dxa"/>
            </w:tcMar>
            <w:vAlign w:val="center"/>
          </w:tcPr>
          <w:p w14:paraId="5EA2AF84" w14:textId="704FA219" w:rsidR="00003CA8" w:rsidRPr="00DA4C08" w:rsidRDefault="00B07759" w:rsidP="00F65028">
            <w:pPr>
              <w:jc w:val="center"/>
              <w:rPr>
                <w:rFonts w:ascii="Arial" w:hAnsi="Arial" w:cs="Arial"/>
              </w:rPr>
            </w:pPr>
            <w:r w:rsidRPr="00DA4C08">
              <w:rPr>
                <w:rFonts w:ascii="Arial" w:hAnsi="Arial" w:cs="Arial"/>
              </w:rPr>
              <w:t xml:space="preserve">QMUL, but </w:t>
            </w:r>
            <w:proofErr w:type="gramStart"/>
            <w:r w:rsidRPr="00DA4C08">
              <w:rPr>
                <w:rFonts w:ascii="Arial" w:hAnsi="Arial" w:cs="Arial"/>
              </w:rPr>
              <w:t>visited  other</w:t>
            </w:r>
            <w:proofErr w:type="gramEnd"/>
            <w:r w:rsidRPr="00DA4C08">
              <w:rPr>
                <w:rFonts w:ascii="Arial" w:hAnsi="Arial" w:cs="Arial"/>
              </w:rPr>
              <w:t xml:space="preserve"> universities</w:t>
            </w:r>
          </w:p>
        </w:tc>
      </w:tr>
      <w:tr w:rsidR="00937840" w14:paraId="6094D0EE" w14:textId="77777777" w:rsidTr="00F65028">
        <w:tc>
          <w:tcPr>
            <w:tcW w:w="2212" w:type="dxa"/>
            <w:tcMar>
              <w:left w:w="57" w:type="dxa"/>
              <w:right w:w="57" w:type="dxa"/>
            </w:tcMar>
            <w:vAlign w:val="center"/>
          </w:tcPr>
          <w:p w14:paraId="41E7E5E1" w14:textId="77069E60" w:rsidR="00937840" w:rsidRPr="00DA4C08" w:rsidRDefault="00937840" w:rsidP="00DA4C08">
            <w:pPr>
              <w:rPr>
                <w:rFonts w:ascii="Arial" w:hAnsi="Arial" w:cs="Arial"/>
              </w:rPr>
            </w:pPr>
            <w:r w:rsidRPr="00DA4C08">
              <w:rPr>
                <w:rFonts w:ascii="Arial" w:hAnsi="Arial" w:cs="Arial"/>
              </w:rPr>
              <w:t xml:space="preserve">Prof Michel </w:t>
            </w:r>
            <w:proofErr w:type="spellStart"/>
            <w:r w:rsidRPr="00DA4C08">
              <w:rPr>
                <w:rFonts w:ascii="Arial" w:hAnsi="Arial" w:cs="Arial"/>
              </w:rPr>
              <w:t>Barsoum</w:t>
            </w:r>
            <w:proofErr w:type="spellEnd"/>
          </w:p>
        </w:tc>
        <w:tc>
          <w:tcPr>
            <w:tcW w:w="3515" w:type="dxa"/>
            <w:tcMar>
              <w:left w:w="57" w:type="dxa"/>
              <w:right w:w="57" w:type="dxa"/>
            </w:tcMar>
            <w:vAlign w:val="center"/>
          </w:tcPr>
          <w:p w14:paraId="786AAE0B" w14:textId="53F6BA9E" w:rsidR="00937840" w:rsidRPr="00DA4C08" w:rsidRDefault="00937840" w:rsidP="00F65028">
            <w:pPr>
              <w:rPr>
                <w:rFonts w:ascii="Arial" w:hAnsi="Arial" w:cs="Arial"/>
              </w:rPr>
            </w:pPr>
            <w:r w:rsidRPr="00DA4C08">
              <w:rPr>
                <w:rFonts w:ascii="Arial" w:hAnsi="Arial" w:cs="Arial"/>
              </w:rPr>
              <w:t>Drexel University, USA</w:t>
            </w:r>
          </w:p>
        </w:tc>
        <w:tc>
          <w:tcPr>
            <w:tcW w:w="1985" w:type="dxa"/>
            <w:tcMar>
              <w:left w:w="57" w:type="dxa"/>
              <w:right w:w="57" w:type="dxa"/>
            </w:tcMar>
            <w:vAlign w:val="center"/>
          </w:tcPr>
          <w:p w14:paraId="2FA3DCE0" w14:textId="6CFDBA13" w:rsidR="00937840" w:rsidRPr="00DA4C08" w:rsidRDefault="00937840" w:rsidP="00F65028">
            <w:pPr>
              <w:jc w:val="center"/>
              <w:rPr>
                <w:rFonts w:ascii="Arial" w:hAnsi="Arial" w:cs="Arial"/>
              </w:rPr>
            </w:pPr>
            <w:r w:rsidRPr="00DA4C08">
              <w:rPr>
                <w:rFonts w:ascii="Arial" w:hAnsi="Arial" w:cs="Arial"/>
              </w:rPr>
              <w:t>Sept –</w:t>
            </w:r>
            <w:r w:rsidR="00DA4C08">
              <w:rPr>
                <w:rFonts w:ascii="Arial" w:hAnsi="Arial" w:cs="Arial"/>
              </w:rPr>
              <w:t xml:space="preserve"> </w:t>
            </w:r>
            <w:r w:rsidRPr="00DA4C08">
              <w:rPr>
                <w:rFonts w:ascii="Arial" w:hAnsi="Arial" w:cs="Arial"/>
              </w:rPr>
              <w:t>Dec 2015</w:t>
            </w:r>
          </w:p>
        </w:tc>
        <w:tc>
          <w:tcPr>
            <w:tcW w:w="1984" w:type="dxa"/>
            <w:tcMar>
              <w:left w:w="57" w:type="dxa"/>
              <w:right w:w="57" w:type="dxa"/>
            </w:tcMar>
            <w:vAlign w:val="center"/>
          </w:tcPr>
          <w:p w14:paraId="3C5D4109" w14:textId="0C6A79E4" w:rsidR="00937840" w:rsidRPr="00DA4C08" w:rsidRDefault="00937840" w:rsidP="00F65028">
            <w:pPr>
              <w:jc w:val="center"/>
              <w:rPr>
                <w:rFonts w:ascii="Arial" w:hAnsi="Arial" w:cs="Arial"/>
              </w:rPr>
            </w:pPr>
            <w:r w:rsidRPr="00DA4C08">
              <w:rPr>
                <w:rFonts w:ascii="Arial" w:hAnsi="Arial" w:cs="Arial"/>
              </w:rPr>
              <w:t>ICL/QMUL/</w:t>
            </w:r>
            <w:proofErr w:type="spellStart"/>
            <w:r w:rsidRPr="00DA4C08">
              <w:rPr>
                <w:rFonts w:ascii="Arial" w:hAnsi="Arial" w:cs="Arial"/>
              </w:rPr>
              <w:t>UoB</w:t>
            </w:r>
            <w:proofErr w:type="spellEnd"/>
          </w:p>
        </w:tc>
      </w:tr>
      <w:tr w:rsidR="00021B9A" w14:paraId="17DF8B88" w14:textId="77777777" w:rsidTr="00F65028">
        <w:tc>
          <w:tcPr>
            <w:tcW w:w="2212" w:type="dxa"/>
            <w:tcMar>
              <w:left w:w="57" w:type="dxa"/>
              <w:right w:w="57" w:type="dxa"/>
            </w:tcMar>
            <w:vAlign w:val="center"/>
          </w:tcPr>
          <w:p w14:paraId="2A2B4CB1" w14:textId="75F8A3D7" w:rsidR="00021B9A" w:rsidRPr="00DA4C08" w:rsidRDefault="00021B9A" w:rsidP="00DA4C08">
            <w:pPr>
              <w:rPr>
                <w:rFonts w:ascii="Arial" w:hAnsi="Arial" w:cs="Arial"/>
              </w:rPr>
            </w:pPr>
            <w:r>
              <w:rPr>
                <w:rFonts w:ascii="Arial" w:hAnsi="Arial" w:cs="Arial"/>
              </w:rPr>
              <w:t>Ms Selina Presser</w:t>
            </w:r>
          </w:p>
        </w:tc>
        <w:tc>
          <w:tcPr>
            <w:tcW w:w="3515" w:type="dxa"/>
            <w:tcMar>
              <w:left w:w="57" w:type="dxa"/>
              <w:right w:w="57" w:type="dxa"/>
            </w:tcMar>
            <w:vAlign w:val="center"/>
          </w:tcPr>
          <w:p w14:paraId="5A29F76B" w14:textId="46820E11" w:rsidR="00021B9A" w:rsidRPr="00DA4C08" w:rsidRDefault="00021B9A" w:rsidP="00F65028">
            <w:pPr>
              <w:rPr>
                <w:rFonts w:ascii="Arial" w:hAnsi="Arial" w:cs="Arial"/>
              </w:rPr>
            </w:pPr>
            <w:r>
              <w:rPr>
                <w:rFonts w:ascii="Arial" w:hAnsi="Arial" w:cs="Arial"/>
              </w:rPr>
              <w:t xml:space="preserve">TU </w:t>
            </w:r>
            <w:proofErr w:type="spellStart"/>
            <w:r>
              <w:rPr>
                <w:rFonts w:ascii="Arial" w:hAnsi="Arial" w:cs="Arial"/>
              </w:rPr>
              <w:t>Bergakademie</w:t>
            </w:r>
            <w:proofErr w:type="spellEnd"/>
            <w:r>
              <w:rPr>
                <w:rFonts w:ascii="Arial" w:hAnsi="Arial" w:cs="Arial"/>
              </w:rPr>
              <w:t xml:space="preserve"> Freiberg, Germany</w:t>
            </w:r>
          </w:p>
        </w:tc>
        <w:tc>
          <w:tcPr>
            <w:tcW w:w="1985" w:type="dxa"/>
            <w:tcMar>
              <w:left w:w="57" w:type="dxa"/>
              <w:right w:w="57" w:type="dxa"/>
            </w:tcMar>
            <w:vAlign w:val="center"/>
          </w:tcPr>
          <w:p w14:paraId="1705AAE6" w14:textId="604B7A18" w:rsidR="00021B9A" w:rsidRPr="00DA4C08" w:rsidRDefault="00021B9A" w:rsidP="00F65028">
            <w:pPr>
              <w:jc w:val="center"/>
              <w:rPr>
                <w:rFonts w:ascii="Arial" w:hAnsi="Arial" w:cs="Arial"/>
              </w:rPr>
            </w:pPr>
            <w:r>
              <w:rPr>
                <w:rFonts w:ascii="Arial" w:hAnsi="Arial" w:cs="Arial"/>
              </w:rPr>
              <w:t>Oct 2015 – Mar 2016</w:t>
            </w:r>
          </w:p>
        </w:tc>
        <w:tc>
          <w:tcPr>
            <w:tcW w:w="1984" w:type="dxa"/>
            <w:tcMar>
              <w:left w:w="57" w:type="dxa"/>
              <w:right w:w="57" w:type="dxa"/>
            </w:tcMar>
            <w:vAlign w:val="center"/>
          </w:tcPr>
          <w:p w14:paraId="5D280B61" w14:textId="77777777" w:rsidR="00021B9A" w:rsidRDefault="00021B9A" w:rsidP="00F65028">
            <w:pPr>
              <w:jc w:val="center"/>
              <w:rPr>
                <w:rFonts w:ascii="Arial" w:hAnsi="Arial" w:cs="Arial"/>
              </w:rPr>
            </w:pPr>
            <w:proofErr w:type="spellStart"/>
            <w:r>
              <w:rPr>
                <w:rFonts w:ascii="Arial" w:hAnsi="Arial" w:cs="Arial"/>
              </w:rPr>
              <w:t>UoB</w:t>
            </w:r>
            <w:proofErr w:type="spellEnd"/>
          </w:p>
          <w:p w14:paraId="4F7A0A07" w14:textId="64495EEE" w:rsidR="00021B9A" w:rsidRPr="00DA4C08" w:rsidRDefault="00021B9A" w:rsidP="00F65028">
            <w:pPr>
              <w:jc w:val="center"/>
              <w:rPr>
                <w:rFonts w:ascii="Arial" w:hAnsi="Arial" w:cs="Arial"/>
              </w:rPr>
            </w:pPr>
            <w:r>
              <w:rPr>
                <w:rFonts w:ascii="Arial" w:hAnsi="Arial" w:cs="Arial"/>
              </w:rPr>
              <w:t>(Erasmus scheme)</w:t>
            </w:r>
          </w:p>
        </w:tc>
      </w:tr>
      <w:tr w:rsidR="005A34B2" w14:paraId="63B4BEB1" w14:textId="77777777" w:rsidTr="00F65028">
        <w:tc>
          <w:tcPr>
            <w:tcW w:w="2212" w:type="dxa"/>
            <w:tcMar>
              <w:left w:w="57" w:type="dxa"/>
              <w:right w:w="57" w:type="dxa"/>
            </w:tcMar>
            <w:vAlign w:val="center"/>
          </w:tcPr>
          <w:p w14:paraId="06D9D2FF" w14:textId="3C7223ED" w:rsidR="005A34B2" w:rsidRDefault="00E226E0" w:rsidP="00DA4C08">
            <w:pPr>
              <w:rPr>
                <w:rFonts w:ascii="Arial" w:hAnsi="Arial" w:cs="Arial"/>
              </w:rPr>
            </w:pPr>
            <w:r>
              <w:rPr>
                <w:rFonts w:ascii="Arial" w:hAnsi="Arial" w:cs="Arial"/>
              </w:rPr>
              <w:t xml:space="preserve">Ms </w:t>
            </w:r>
            <w:proofErr w:type="spellStart"/>
            <w:r w:rsidRPr="00E226E0">
              <w:rPr>
                <w:rFonts w:ascii="Arial" w:hAnsi="Arial" w:cs="Arial"/>
              </w:rPr>
              <w:t>Phylis</w:t>
            </w:r>
            <w:proofErr w:type="spellEnd"/>
            <w:r w:rsidRPr="00E226E0">
              <w:rPr>
                <w:rFonts w:ascii="Arial" w:hAnsi="Arial" w:cs="Arial"/>
              </w:rPr>
              <w:t xml:space="preserve"> </w:t>
            </w:r>
            <w:proofErr w:type="spellStart"/>
            <w:r w:rsidRPr="00E226E0">
              <w:rPr>
                <w:rFonts w:ascii="Arial" w:hAnsi="Arial" w:cs="Arial"/>
              </w:rPr>
              <w:t>Makurunje</w:t>
            </w:r>
            <w:proofErr w:type="spellEnd"/>
          </w:p>
        </w:tc>
        <w:tc>
          <w:tcPr>
            <w:tcW w:w="3515" w:type="dxa"/>
            <w:tcMar>
              <w:left w:w="57" w:type="dxa"/>
              <w:right w:w="57" w:type="dxa"/>
            </w:tcMar>
            <w:vAlign w:val="center"/>
          </w:tcPr>
          <w:p w14:paraId="6D803C81" w14:textId="4F404CF5" w:rsidR="005A34B2" w:rsidRDefault="00E226E0" w:rsidP="00F65028">
            <w:pPr>
              <w:rPr>
                <w:rFonts w:ascii="Arial" w:hAnsi="Arial" w:cs="Arial"/>
              </w:rPr>
            </w:pPr>
            <w:r>
              <w:rPr>
                <w:rFonts w:ascii="Arial" w:hAnsi="Arial" w:cs="Arial"/>
              </w:rPr>
              <w:t xml:space="preserve">University of </w:t>
            </w:r>
            <w:r w:rsidRPr="00E226E0">
              <w:rPr>
                <w:rFonts w:ascii="Arial" w:hAnsi="Arial" w:cs="Arial"/>
              </w:rPr>
              <w:t>Witwatersrand</w:t>
            </w:r>
          </w:p>
        </w:tc>
        <w:tc>
          <w:tcPr>
            <w:tcW w:w="1985" w:type="dxa"/>
            <w:tcMar>
              <w:left w:w="57" w:type="dxa"/>
              <w:right w:w="57" w:type="dxa"/>
            </w:tcMar>
            <w:vAlign w:val="center"/>
          </w:tcPr>
          <w:p w14:paraId="6B9DFFB8" w14:textId="0FC37018" w:rsidR="005A34B2" w:rsidRDefault="00E226E0" w:rsidP="00F65028">
            <w:pPr>
              <w:jc w:val="center"/>
              <w:rPr>
                <w:rFonts w:ascii="Arial" w:hAnsi="Arial" w:cs="Arial"/>
              </w:rPr>
            </w:pPr>
            <w:r>
              <w:rPr>
                <w:rFonts w:ascii="Arial" w:hAnsi="Arial" w:cs="Arial"/>
              </w:rPr>
              <w:t>Oct 2017</w:t>
            </w:r>
          </w:p>
        </w:tc>
        <w:tc>
          <w:tcPr>
            <w:tcW w:w="1984" w:type="dxa"/>
            <w:tcMar>
              <w:left w:w="57" w:type="dxa"/>
              <w:right w:w="57" w:type="dxa"/>
            </w:tcMar>
            <w:vAlign w:val="center"/>
          </w:tcPr>
          <w:p w14:paraId="2768348D" w14:textId="1C32118A" w:rsidR="005A34B2" w:rsidRDefault="00E226E0" w:rsidP="00F65028">
            <w:pPr>
              <w:jc w:val="center"/>
              <w:rPr>
                <w:rFonts w:ascii="Arial" w:hAnsi="Arial" w:cs="Arial"/>
              </w:rPr>
            </w:pPr>
            <w:proofErr w:type="spellStart"/>
            <w:r>
              <w:rPr>
                <w:rFonts w:ascii="Arial" w:hAnsi="Arial" w:cs="Arial"/>
              </w:rPr>
              <w:t>UoB</w:t>
            </w:r>
            <w:proofErr w:type="spellEnd"/>
          </w:p>
        </w:tc>
      </w:tr>
    </w:tbl>
    <w:p w14:paraId="430EFEEC" w14:textId="056D7F82" w:rsidR="00454560" w:rsidRDefault="00454560" w:rsidP="0002142C">
      <w:pPr>
        <w:spacing w:after="0" w:line="240" w:lineRule="auto"/>
        <w:rPr>
          <w:rFonts w:ascii="Arial" w:hAnsi="Arial" w:cs="Arial"/>
        </w:rPr>
      </w:pPr>
    </w:p>
    <w:p w14:paraId="1363C0E9" w14:textId="7BC43990" w:rsidR="00E15315" w:rsidRDefault="00E15315" w:rsidP="00E15315">
      <w:pPr>
        <w:spacing w:after="0" w:line="240" w:lineRule="auto"/>
        <w:rPr>
          <w:rFonts w:ascii="Arial" w:hAnsi="Arial" w:cs="Arial"/>
          <w:b/>
        </w:rPr>
      </w:pPr>
      <w:r>
        <w:rPr>
          <w:rFonts w:ascii="Arial" w:hAnsi="Arial" w:cs="Arial"/>
        </w:rPr>
        <w:br w:type="column"/>
      </w:r>
      <w:r>
        <w:rPr>
          <w:rFonts w:ascii="Arial" w:hAnsi="Arial" w:cs="Arial"/>
          <w:b/>
        </w:rPr>
        <w:lastRenderedPageBreak/>
        <w:t xml:space="preserve">Annex </w:t>
      </w:r>
      <w:r w:rsidR="00E4281E">
        <w:rPr>
          <w:rFonts w:ascii="Arial" w:hAnsi="Arial" w:cs="Arial"/>
          <w:b/>
        </w:rPr>
        <w:t>7</w:t>
      </w:r>
    </w:p>
    <w:p w14:paraId="74EC78CB" w14:textId="77777777" w:rsidR="00E15315" w:rsidRDefault="00E15315" w:rsidP="00E15315">
      <w:pPr>
        <w:spacing w:after="0" w:line="240" w:lineRule="auto"/>
        <w:rPr>
          <w:rFonts w:ascii="Arial" w:hAnsi="Arial" w:cs="Arial"/>
        </w:rPr>
      </w:pPr>
    </w:p>
    <w:p w14:paraId="2EE2EEE5" w14:textId="7F64B2C3" w:rsidR="00E15315" w:rsidRPr="006D32BD" w:rsidRDefault="00E15315" w:rsidP="004E1232">
      <w:pPr>
        <w:spacing w:after="0" w:line="240" w:lineRule="auto"/>
        <w:rPr>
          <w:rFonts w:ascii="Arial" w:hAnsi="Arial" w:cs="Arial"/>
        </w:rPr>
      </w:pPr>
      <w:r>
        <w:rPr>
          <w:rFonts w:ascii="Arial" w:hAnsi="Arial" w:cs="Arial"/>
          <w:b/>
          <w:u w:val="single"/>
        </w:rPr>
        <w:t>People Pipeline</w:t>
      </w:r>
    </w:p>
    <w:p w14:paraId="70E7963A" w14:textId="77777777" w:rsidR="004E1232" w:rsidRDefault="004E1232" w:rsidP="0002142C">
      <w:pPr>
        <w:spacing w:after="0" w:line="240" w:lineRule="auto"/>
        <w:rPr>
          <w:rFonts w:ascii="Arial" w:hAnsi="Arial" w:cs="Arial"/>
          <w:b/>
        </w:rPr>
      </w:pPr>
    </w:p>
    <w:p w14:paraId="1D7FCA27" w14:textId="2EDD0A79" w:rsidR="009D3400" w:rsidRDefault="009D3400" w:rsidP="0002142C">
      <w:pPr>
        <w:spacing w:after="0" w:line="240" w:lineRule="auto"/>
        <w:rPr>
          <w:rFonts w:ascii="Arial" w:hAnsi="Arial" w:cs="Arial"/>
          <w:b/>
        </w:rPr>
      </w:pPr>
      <w:r w:rsidRPr="004E1232">
        <w:rPr>
          <w:rFonts w:ascii="Arial" w:hAnsi="Arial" w:cs="Arial"/>
          <w:b/>
        </w:rPr>
        <w:t>Next destination for researchers</w:t>
      </w:r>
      <w:r w:rsidR="004E1232">
        <w:rPr>
          <w:rFonts w:ascii="Arial" w:hAnsi="Arial" w:cs="Arial"/>
          <w:b/>
        </w:rPr>
        <w:t>:</w:t>
      </w:r>
    </w:p>
    <w:p w14:paraId="4F668EF0" w14:textId="77777777" w:rsidR="004E1232" w:rsidRDefault="004E1232" w:rsidP="004E1232">
      <w:pPr>
        <w:spacing w:after="0" w:line="240" w:lineRule="auto"/>
        <w:rPr>
          <w:rFonts w:ascii="Arial" w:hAnsi="Arial" w:cs="Arial"/>
        </w:rPr>
      </w:pPr>
    </w:p>
    <w:tbl>
      <w:tblPr>
        <w:tblStyle w:val="TableGrid"/>
        <w:tblW w:w="0" w:type="auto"/>
        <w:tblLook w:val="04A0" w:firstRow="1" w:lastRow="0" w:firstColumn="1" w:lastColumn="0" w:noHBand="0" w:noVBand="1"/>
      </w:tblPr>
      <w:tblGrid>
        <w:gridCol w:w="2696"/>
        <w:gridCol w:w="1552"/>
        <w:gridCol w:w="5380"/>
      </w:tblGrid>
      <w:tr w:rsidR="004E1232" w:rsidRPr="004E1232" w14:paraId="29C9546D" w14:textId="77777777" w:rsidTr="004E1232">
        <w:tc>
          <w:tcPr>
            <w:tcW w:w="2696" w:type="dxa"/>
            <w:tcMar>
              <w:left w:w="57" w:type="dxa"/>
              <w:right w:w="57" w:type="dxa"/>
            </w:tcMar>
          </w:tcPr>
          <w:p w14:paraId="5A251F16" w14:textId="5D8A2078" w:rsidR="004E1232" w:rsidRPr="004E1232" w:rsidRDefault="004E1232" w:rsidP="004E1232">
            <w:pPr>
              <w:rPr>
                <w:rFonts w:ascii="Arial" w:hAnsi="Arial" w:cs="Arial"/>
                <w:b/>
              </w:rPr>
            </w:pPr>
            <w:proofErr w:type="spellStart"/>
            <w:r w:rsidRPr="004E1232">
              <w:rPr>
                <w:rFonts w:ascii="Arial" w:hAnsi="Arial" w:cs="Arial"/>
                <w:b/>
              </w:rPr>
              <w:t>XMat</w:t>
            </w:r>
            <w:proofErr w:type="spellEnd"/>
            <w:r w:rsidRPr="004E1232">
              <w:rPr>
                <w:rFonts w:ascii="Arial" w:hAnsi="Arial" w:cs="Arial"/>
                <w:b/>
              </w:rPr>
              <w:t xml:space="preserve"> Researcher</w:t>
            </w:r>
          </w:p>
        </w:tc>
        <w:tc>
          <w:tcPr>
            <w:tcW w:w="1552" w:type="dxa"/>
            <w:tcMar>
              <w:left w:w="57" w:type="dxa"/>
              <w:right w:w="57" w:type="dxa"/>
            </w:tcMar>
          </w:tcPr>
          <w:p w14:paraId="06523B51" w14:textId="380B90B0" w:rsidR="004E1232" w:rsidRPr="004E1232" w:rsidRDefault="004E1232" w:rsidP="004E1232">
            <w:pPr>
              <w:rPr>
                <w:rFonts w:ascii="Arial" w:hAnsi="Arial" w:cs="Arial"/>
                <w:b/>
              </w:rPr>
            </w:pPr>
            <w:r>
              <w:rPr>
                <w:rFonts w:ascii="Arial" w:hAnsi="Arial" w:cs="Arial"/>
                <w:b/>
              </w:rPr>
              <w:t>Current role</w:t>
            </w:r>
          </w:p>
        </w:tc>
        <w:tc>
          <w:tcPr>
            <w:tcW w:w="5380" w:type="dxa"/>
            <w:tcMar>
              <w:left w:w="57" w:type="dxa"/>
              <w:right w:w="57" w:type="dxa"/>
            </w:tcMar>
          </w:tcPr>
          <w:p w14:paraId="5D268501" w14:textId="559D1598" w:rsidR="004E1232" w:rsidRPr="004E1232" w:rsidRDefault="004E1232" w:rsidP="004E1232">
            <w:pPr>
              <w:rPr>
                <w:rFonts w:ascii="Arial" w:hAnsi="Arial" w:cs="Arial"/>
                <w:b/>
              </w:rPr>
            </w:pPr>
            <w:r w:rsidRPr="004E1232">
              <w:rPr>
                <w:rFonts w:ascii="Arial" w:hAnsi="Arial" w:cs="Arial"/>
                <w:b/>
              </w:rPr>
              <w:t>Current destination</w:t>
            </w:r>
          </w:p>
        </w:tc>
      </w:tr>
      <w:tr w:rsidR="00D92E25" w14:paraId="56F66EAF" w14:textId="77777777" w:rsidTr="003E5280">
        <w:tc>
          <w:tcPr>
            <w:tcW w:w="2696" w:type="dxa"/>
            <w:tcMar>
              <w:left w:w="57" w:type="dxa"/>
              <w:right w:w="57" w:type="dxa"/>
            </w:tcMar>
          </w:tcPr>
          <w:p w14:paraId="66630145" w14:textId="4990B164" w:rsidR="00D92E25" w:rsidRDefault="00D92E25" w:rsidP="003306F1">
            <w:pPr>
              <w:tabs>
                <w:tab w:val="left" w:pos="4162"/>
              </w:tabs>
              <w:rPr>
                <w:rFonts w:ascii="Arial" w:hAnsi="Arial" w:cs="Arial"/>
              </w:rPr>
            </w:pPr>
            <w:r>
              <w:rPr>
                <w:rFonts w:ascii="Arial" w:hAnsi="Arial" w:cs="Arial"/>
              </w:rPr>
              <w:t>Dr Ellie Castle, PhD student, QMUL</w:t>
            </w:r>
          </w:p>
        </w:tc>
        <w:tc>
          <w:tcPr>
            <w:tcW w:w="1552" w:type="dxa"/>
            <w:tcMar>
              <w:left w:w="57" w:type="dxa"/>
              <w:right w:w="57" w:type="dxa"/>
            </w:tcMar>
          </w:tcPr>
          <w:p w14:paraId="7F3499E4" w14:textId="23E2EADA" w:rsidR="00D92E25" w:rsidRDefault="00D92E25" w:rsidP="00D92E25">
            <w:pPr>
              <w:rPr>
                <w:rFonts w:ascii="Arial" w:hAnsi="Arial" w:cs="Arial"/>
              </w:rPr>
            </w:pPr>
            <w:r w:rsidRPr="00D92E25">
              <w:rPr>
                <w:rFonts w:ascii="Arial" w:hAnsi="Arial" w:cs="Arial"/>
              </w:rPr>
              <w:t xml:space="preserve">Ceramics Research </w:t>
            </w:r>
            <w:r>
              <w:rPr>
                <w:rFonts w:ascii="Arial" w:hAnsi="Arial" w:cs="Arial"/>
              </w:rPr>
              <w:t>&amp;</w:t>
            </w:r>
            <w:r w:rsidRPr="00D92E25">
              <w:rPr>
                <w:rFonts w:ascii="Arial" w:hAnsi="Arial" w:cs="Arial"/>
              </w:rPr>
              <w:t xml:space="preserve"> Industrial Liaison Manager</w:t>
            </w:r>
          </w:p>
        </w:tc>
        <w:tc>
          <w:tcPr>
            <w:tcW w:w="5380" w:type="dxa"/>
            <w:tcMar>
              <w:left w:w="57" w:type="dxa"/>
              <w:right w:w="57" w:type="dxa"/>
            </w:tcMar>
          </w:tcPr>
          <w:p w14:paraId="2000BA43" w14:textId="025C2506" w:rsidR="00D92E25" w:rsidRDefault="00D92E25" w:rsidP="003306F1">
            <w:pPr>
              <w:rPr>
                <w:rFonts w:ascii="Arial" w:hAnsi="Arial" w:cs="Arial"/>
              </w:rPr>
            </w:pPr>
            <w:r w:rsidRPr="00D92E25">
              <w:rPr>
                <w:rFonts w:ascii="Arial" w:hAnsi="Arial" w:cs="Arial"/>
              </w:rPr>
              <w:t>School of Engineering &amp; Materials Science, Queen Mary University of London</w:t>
            </w:r>
          </w:p>
        </w:tc>
      </w:tr>
      <w:tr w:rsidR="003306F1" w14:paraId="679B839C" w14:textId="77777777" w:rsidTr="003E5280">
        <w:tc>
          <w:tcPr>
            <w:tcW w:w="2696" w:type="dxa"/>
            <w:tcMar>
              <w:left w:w="57" w:type="dxa"/>
              <w:right w:w="57" w:type="dxa"/>
            </w:tcMar>
          </w:tcPr>
          <w:p w14:paraId="654A9737" w14:textId="6B2B8DFF" w:rsidR="003306F1" w:rsidRPr="004E1232" w:rsidRDefault="003306F1" w:rsidP="003306F1">
            <w:pPr>
              <w:tabs>
                <w:tab w:val="left" w:pos="4162"/>
              </w:tabs>
              <w:rPr>
                <w:rFonts w:ascii="Arial" w:hAnsi="Arial" w:cs="Arial"/>
              </w:rPr>
            </w:pPr>
            <w:r>
              <w:rPr>
                <w:rFonts w:ascii="Arial" w:hAnsi="Arial" w:cs="Arial"/>
              </w:rPr>
              <w:t xml:space="preserve">Dr Andrea </w:t>
            </w:r>
            <w:proofErr w:type="spellStart"/>
            <w:r>
              <w:rPr>
                <w:rFonts w:ascii="Arial" w:hAnsi="Arial" w:cs="Arial"/>
              </w:rPr>
              <w:t>D’Angio</w:t>
            </w:r>
            <w:proofErr w:type="spellEnd"/>
            <w:r>
              <w:rPr>
                <w:rFonts w:ascii="Arial" w:hAnsi="Arial" w:cs="Arial"/>
              </w:rPr>
              <w:t xml:space="preserve">, PhD student, </w:t>
            </w:r>
            <w:proofErr w:type="spellStart"/>
            <w:r>
              <w:rPr>
                <w:rFonts w:ascii="Arial" w:hAnsi="Arial" w:cs="Arial"/>
              </w:rPr>
              <w:t>UoB</w:t>
            </w:r>
            <w:proofErr w:type="spellEnd"/>
          </w:p>
        </w:tc>
        <w:tc>
          <w:tcPr>
            <w:tcW w:w="1552" w:type="dxa"/>
            <w:tcMar>
              <w:left w:w="57" w:type="dxa"/>
              <w:right w:w="57" w:type="dxa"/>
            </w:tcMar>
          </w:tcPr>
          <w:p w14:paraId="79981549" w14:textId="00F34D87" w:rsidR="003306F1" w:rsidRPr="004E1232" w:rsidRDefault="003306F1" w:rsidP="003306F1">
            <w:pPr>
              <w:rPr>
                <w:rFonts w:ascii="Arial" w:hAnsi="Arial" w:cs="Arial"/>
                <w:bCs/>
              </w:rPr>
            </w:pPr>
            <w:r>
              <w:rPr>
                <w:rFonts w:ascii="Arial" w:hAnsi="Arial" w:cs="Arial"/>
              </w:rPr>
              <w:t>Research Engineer</w:t>
            </w:r>
          </w:p>
        </w:tc>
        <w:tc>
          <w:tcPr>
            <w:tcW w:w="5380" w:type="dxa"/>
            <w:tcMar>
              <w:left w:w="57" w:type="dxa"/>
              <w:right w:w="57" w:type="dxa"/>
            </w:tcMar>
          </w:tcPr>
          <w:p w14:paraId="5A757878" w14:textId="10F1D816" w:rsidR="003306F1" w:rsidRPr="004E1232" w:rsidRDefault="003306F1" w:rsidP="003306F1">
            <w:pPr>
              <w:rPr>
                <w:rFonts w:ascii="Arial" w:hAnsi="Arial" w:cs="Arial"/>
              </w:rPr>
            </w:pPr>
            <w:r>
              <w:rPr>
                <w:rFonts w:ascii="Arial" w:hAnsi="Arial" w:cs="Arial"/>
              </w:rPr>
              <w:t>National Composites Centre, Bristol, UK</w:t>
            </w:r>
          </w:p>
        </w:tc>
      </w:tr>
      <w:tr w:rsidR="003306F1" w14:paraId="7C8E772D" w14:textId="77777777" w:rsidTr="003E5280">
        <w:tc>
          <w:tcPr>
            <w:tcW w:w="2696" w:type="dxa"/>
            <w:tcMar>
              <w:left w:w="57" w:type="dxa"/>
              <w:right w:w="57" w:type="dxa"/>
            </w:tcMar>
          </w:tcPr>
          <w:p w14:paraId="48E56ED8" w14:textId="77777777" w:rsidR="003306F1" w:rsidRPr="004E1232" w:rsidRDefault="003306F1" w:rsidP="003306F1">
            <w:pPr>
              <w:tabs>
                <w:tab w:val="left" w:pos="4162"/>
              </w:tabs>
              <w:rPr>
                <w:rFonts w:ascii="Arial" w:hAnsi="Arial" w:cs="Arial"/>
              </w:rPr>
            </w:pPr>
            <w:r w:rsidRPr="004E1232">
              <w:rPr>
                <w:rFonts w:ascii="Arial" w:hAnsi="Arial" w:cs="Arial"/>
              </w:rPr>
              <w:t xml:space="preserve">Dr </w:t>
            </w:r>
            <w:proofErr w:type="spellStart"/>
            <w:r w:rsidRPr="004E1232">
              <w:rPr>
                <w:rFonts w:ascii="Arial" w:hAnsi="Arial" w:cs="Arial"/>
              </w:rPr>
              <w:t>Doni</w:t>
            </w:r>
            <w:proofErr w:type="spellEnd"/>
            <w:r w:rsidRPr="004E1232">
              <w:rPr>
                <w:rFonts w:ascii="Arial" w:hAnsi="Arial" w:cs="Arial"/>
              </w:rPr>
              <w:t xml:space="preserve"> Daniel</w:t>
            </w:r>
            <w:r>
              <w:rPr>
                <w:rFonts w:ascii="Arial" w:hAnsi="Arial" w:cs="Arial"/>
              </w:rPr>
              <w:t>, postdoc, ICL</w:t>
            </w:r>
          </w:p>
        </w:tc>
        <w:tc>
          <w:tcPr>
            <w:tcW w:w="1552" w:type="dxa"/>
            <w:tcMar>
              <w:left w:w="57" w:type="dxa"/>
              <w:right w:w="57" w:type="dxa"/>
            </w:tcMar>
          </w:tcPr>
          <w:p w14:paraId="24DA435D" w14:textId="245DADA4" w:rsidR="003306F1" w:rsidRPr="004E1232" w:rsidRDefault="003306F1" w:rsidP="003306F1">
            <w:pPr>
              <w:rPr>
                <w:rFonts w:ascii="Arial" w:hAnsi="Arial" w:cs="Arial"/>
                <w:bCs/>
              </w:rPr>
            </w:pPr>
            <w:r w:rsidRPr="004E1232">
              <w:rPr>
                <w:rFonts w:ascii="Arial" w:hAnsi="Arial" w:cs="Arial"/>
                <w:bCs/>
              </w:rPr>
              <w:t xml:space="preserve">Senior lecturer </w:t>
            </w:r>
          </w:p>
        </w:tc>
        <w:tc>
          <w:tcPr>
            <w:tcW w:w="5380" w:type="dxa"/>
            <w:tcMar>
              <w:left w:w="57" w:type="dxa"/>
              <w:right w:w="57" w:type="dxa"/>
            </w:tcMar>
          </w:tcPr>
          <w:p w14:paraId="64571A07" w14:textId="77777777" w:rsidR="003306F1" w:rsidRDefault="003306F1" w:rsidP="003306F1">
            <w:pPr>
              <w:rPr>
                <w:rFonts w:ascii="Arial" w:hAnsi="Arial" w:cs="Arial"/>
              </w:rPr>
            </w:pPr>
            <w:r w:rsidRPr="004E1232">
              <w:rPr>
                <w:rFonts w:ascii="Arial" w:hAnsi="Arial" w:cs="Arial"/>
              </w:rPr>
              <w:t>School of Mechanical and Aerospace Engineering</w:t>
            </w:r>
            <w:r>
              <w:rPr>
                <w:rFonts w:ascii="Arial" w:hAnsi="Arial" w:cs="Arial"/>
              </w:rPr>
              <w:t>,</w:t>
            </w:r>
            <w:r w:rsidRPr="004E1232">
              <w:rPr>
                <w:rFonts w:ascii="Arial" w:hAnsi="Arial" w:cs="Arial"/>
              </w:rPr>
              <w:t xml:space="preserve"> </w:t>
            </w:r>
            <w:r>
              <w:rPr>
                <w:rFonts w:ascii="Arial" w:hAnsi="Arial" w:cs="Arial"/>
              </w:rPr>
              <w:t>Kingston University, Roehampton Vale, UK</w:t>
            </w:r>
          </w:p>
        </w:tc>
      </w:tr>
      <w:tr w:rsidR="0080764D" w14:paraId="141E75D1" w14:textId="77777777" w:rsidTr="004E1232">
        <w:tc>
          <w:tcPr>
            <w:tcW w:w="2696" w:type="dxa"/>
            <w:tcMar>
              <w:left w:w="57" w:type="dxa"/>
              <w:right w:w="57" w:type="dxa"/>
            </w:tcMar>
          </w:tcPr>
          <w:p w14:paraId="5C7CA61E" w14:textId="179E728F" w:rsidR="0080764D" w:rsidRDefault="0080764D" w:rsidP="0080764D">
            <w:pPr>
              <w:rPr>
                <w:rFonts w:ascii="Arial" w:hAnsi="Arial" w:cs="Arial"/>
              </w:rPr>
            </w:pPr>
            <w:r>
              <w:rPr>
                <w:rFonts w:ascii="Arial" w:hAnsi="Arial" w:cs="Arial"/>
              </w:rPr>
              <w:t>Dr Theresa Davey, PhD student, ICL</w:t>
            </w:r>
          </w:p>
        </w:tc>
        <w:tc>
          <w:tcPr>
            <w:tcW w:w="1552" w:type="dxa"/>
            <w:tcMar>
              <w:left w:w="57" w:type="dxa"/>
              <w:right w:w="57" w:type="dxa"/>
            </w:tcMar>
          </w:tcPr>
          <w:p w14:paraId="34FDA192" w14:textId="349DA56D" w:rsidR="0080764D" w:rsidRDefault="0080764D" w:rsidP="0080764D">
            <w:pPr>
              <w:rPr>
                <w:rFonts w:ascii="Arial" w:hAnsi="Arial" w:cs="Arial"/>
              </w:rPr>
            </w:pPr>
            <w:r w:rsidRPr="00C6480F">
              <w:rPr>
                <w:rFonts w:ascii="Arial" w:hAnsi="Arial" w:cs="Arial"/>
              </w:rPr>
              <w:t>Assistant Professor</w:t>
            </w:r>
          </w:p>
        </w:tc>
        <w:tc>
          <w:tcPr>
            <w:tcW w:w="5380" w:type="dxa"/>
            <w:tcMar>
              <w:left w:w="57" w:type="dxa"/>
              <w:right w:w="57" w:type="dxa"/>
            </w:tcMar>
          </w:tcPr>
          <w:p w14:paraId="012C1B42" w14:textId="1EE01965" w:rsidR="0080764D" w:rsidRDefault="0080764D" w:rsidP="0080764D">
            <w:pPr>
              <w:rPr>
                <w:rFonts w:ascii="Arial" w:hAnsi="Arial" w:cs="Arial"/>
              </w:rPr>
            </w:pPr>
            <w:r w:rsidRPr="00C6480F">
              <w:rPr>
                <w:rFonts w:ascii="Arial" w:hAnsi="Arial" w:cs="Arial"/>
              </w:rPr>
              <w:t>Tohoku University</w:t>
            </w:r>
            <w:r>
              <w:rPr>
                <w:rFonts w:ascii="Arial" w:hAnsi="Arial" w:cs="Arial"/>
              </w:rPr>
              <w:t xml:space="preserve">, </w:t>
            </w:r>
            <w:r w:rsidRPr="00C6480F">
              <w:rPr>
                <w:rFonts w:ascii="Arial" w:hAnsi="Arial" w:cs="Arial"/>
              </w:rPr>
              <w:t>Sendai, Miyagi, Japan</w:t>
            </w:r>
          </w:p>
        </w:tc>
      </w:tr>
      <w:tr w:rsidR="0080764D" w14:paraId="290EF9E3" w14:textId="77777777" w:rsidTr="004E1232">
        <w:tc>
          <w:tcPr>
            <w:tcW w:w="2696" w:type="dxa"/>
            <w:tcMar>
              <w:left w:w="57" w:type="dxa"/>
              <w:right w:w="57" w:type="dxa"/>
            </w:tcMar>
          </w:tcPr>
          <w:p w14:paraId="4F9A3D06" w14:textId="024ACB21" w:rsidR="0080764D" w:rsidRDefault="0080764D" w:rsidP="0080764D">
            <w:pPr>
              <w:rPr>
                <w:rFonts w:ascii="Arial" w:hAnsi="Arial" w:cs="Arial"/>
              </w:rPr>
            </w:pPr>
            <w:r>
              <w:rPr>
                <w:rFonts w:ascii="Arial" w:hAnsi="Arial" w:cs="Arial"/>
              </w:rPr>
              <w:t>Dr Andrew Duff, postdoc, ICL</w:t>
            </w:r>
          </w:p>
        </w:tc>
        <w:tc>
          <w:tcPr>
            <w:tcW w:w="1552" w:type="dxa"/>
            <w:tcMar>
              <w:left w:w="57" w:type="dxa"/>
              <w:right w:w="57" w:type="dxa"/>
            </w:tcMar>
          </w:tcPr>
          <w:p w14:paraId="6B23E01A" w14:textId="0A5F5ACD" w:rsidR="0080764D" w:rsidRDefault="0080764D" w:rsidP="0080764D">
            <w:pPr>
              <w:rPr>
                <w:rFonts w:ascii="Arial" w:hAnsi="Arial" w:cs="Arial"/>
              </w:rPr>
            </w:pPr>
            <w:r>
              <w:rPr>
                <w:rFonts w:ascii="Arial" w:hAnsi="Arial" w:cs="Arial"/>
              </w:rPr>
              <w:t>Researcher</w:t>
            </w:r>
          </w:p>
        </w:tc>
        <w:tc>
          <w:tcPr>
            <w:tcW w:w="5380" w:type="dxa"/>
            <w:tcMar>
              <w:left w:w="57" w:type="dxa"/>
              <w:right w:w="57" w:type="dxa"/>
            </w:tcMar>
          </w:tcPr>
          <w:p w14:paraId="5A5925E0" w14:textId="072B2B97" w:rsidR="0080764D" w:rsidRPr="004E1232" w:rsidRDefault="0080764D" w:rsidP="0080764D">
            <w:pPr>
              <w:rPr>
                <w:rFonts w:ascii="Arial" w:hAnsi="Arial" w:cs="Arial"/>
              </w:rPr>
            </w:pPr>
            <w:r>
              <w:rPr>
                <w:rFonts w:ascii="Arial" w:hAnsi="Arial" w:cs="Arial"/>
              </w:rPr>
              <w:t>Scientific Computing Department, Daresbury Lab, STFC</w:t>
            </w:r>
          </w:p>
        </w:tc>
      </w:tr>
      <w:tr w:rsidR="0080764D" w14:paraId="7E6FC042" w14:textId="77777777" w:rsidTr="004E1232">
        <w:tc>
          <w:tcPr>
            <w:tcW w:w="2696" w:type="dxa"/>
            <w:tcMar>
              <w:left w:w="57" w:type="dxa"/>
              <w:right w:w="57" w:type="dxa"/>
            </w:tcMar>
          </w:tcPr>
          <w:p w14:paraId="13ACC038" w14:textId="646BFEFD" w:rsidR="0080764D" w:rsidRDefault="0080764D" w:rsidP="0080764D">
            <w:pPr>
              <w:rPr>
                <w:rFonts w:ascii="Arial" w:hAnsi="Arial" w:cs="Arial"/>
              </w:rPr>
            </w:pPr>
            <w:r>
              <w:rPr>
                <w:rFonts w:ascii="Arial" w:hAnsi="Arial" w:cs="Arial"/>
              </w:rPr>
              <w:t>Dr Salvatore Grasso, postdoc, QMUL</w:t>
            </w:r>
          </w:p>
        </w:tc>
        <w:tc>
          <w:tcPr>
            <w:tcW w:w="1552" w:type="dxa"/>
            <w:tcMar>
              <w:left w:w="57" w:type="dxa"/>
              <w:right w:w="57" w:type="dxa"/>
            </w:tcMar>
          </w:tcPr>
          <w:p w14:paraId="6556DF03" w14:textId="1E222EB1" w:rsidR="0080764D" w:rsidRDefault="0080764D" w:rsidP="0080764D">
            <w:pPr>
              <w:rPr>
                <w:rFonts w:ascii="Arial" w:hAnsi="Arial" w:cs="Arial"/>
              </w:rPr>
            </w:pPr>
            <w:r>
              <w:rPr>
                <w:rFonts w:ascii="Arial" w:hAnsi="Arial" w:cs="Arial"/>
              </w:rPr>
              <w:t>Research Fellow and P</w:t>
            </w:r>
            <w:r w:rsidRPr="00D27705">
              <w:rPr>
                <w:rFonts w:ascii="Arial" w:hAnsi="Arial" w:cs="Arial"/>
              </w:rPr>
              <w:t>rof</w:t>
            </w:r>
            <w:r>
              <w:rPr>
                <w:rFonts w:ascii="Arial" w:hAnsi="Arial" w:cs="Arial"/>
              </w:rPr>
              <w:t>essor</w:t>
            </w:r>
            <w:r w:rsidRPr="00D27705">
              <w:rPr>
                <w:rFonts w:ascii="Arial" w:hAnsi="Arial" w:cs="Arial"/>
              </w:rPr>
              <w:t xml:space="preserve"> </w:t>
            </w:r>
          </w:p>
        </w:tc>
        <w:tc>
          <w:tcPr>
            <w:tcW w:w="5380" w:type="dxa"/>
            <w:tcMar>
              <w:left w:w="57" w:type="dxa"/>
              <w:right w:w="57" w:type="dxa"/>
            </w:tcMar>
          </w:tcPr>
          <w:p w14:paraId="50B6588C" w14:textId="2065FCAB" w:rsidR="0080764D" w:rsidRPr="004E1232" w:rsidRDefault="0080764D" w:rsidP="0080764D">
            <w:pPr>
              <w:rPr>
                <w:rFonts w:ascii="Arial" w:hAnsi="Arial" w:cs="Arial"/>
              </w:rPr>
            </w:pPr>
            <w:r>
              <w:rPr>
                <w:rFonts w:ascii="Arial" w:hAnsi="Arial" w:cs="Arial"/>
              </w:rPr>
              <w:t>Research Fellow, QMUL and P</w:t>
            </w:r>
            <w:r w:rsidRPr="00D27705">
              <w:rPr>
                <w:rFonts w:ascii="Arial" w:hAnsi="Arial" w:cs="Arial"/>
              </w:rPr>
              <w:t>rof</w:t>
            </w:r>
            <w:r>
              <w:rPr>
                <w:rFonts w:ascii="Arial" w:hAnsi="Arial" w:cs="Arial"/>
              </w:rPr>
              <w:t xml:space="preserve"> </w:t>
            </w:r>
            <w:r w:rsidRPr="00D27705">
              <w:rPr>
                <w:rFonts w:ascii="Arial" w:hAnsi="Arial" w:cs="Arial"/>
              </w:rPr>
              <w:t xml:space="preserve">in </w:t>
            </w:r>
            <w:r>
              <w:rPr>
                <w:rFonts w:ascii="Arial" w:hAnsi="Arial" w:cs="Arial"/>
              </w:rPr>
              <w:t>C</w:t>
            </w:r>
            <w:r w:rsidRPr="00D27705">
              <w:rPr>
                <w:rFonts w:ascii="Arial" w:hAnsi="Arial" w:cs="Arial"/>
              </w:rPr>
              <w:t>eramics a</w:t>
            </w:r>
            <w:r>
              <w:rPr>
                <w:rFonts w:ascii="Arial" w:hAnsi="Arial" w:cs="Arial"/>
              </w:rPr>
              <w:t xml:space="preserve">t Southwest </w:t>
            </w:r>
            <w:proofErr w:type="spellStart"/>
            <w:r>
              <w:rPr>
                <w:rFonts w:ascii="Arial" w:hAnsi="Arial" w:cs="Arial"/>
              </w:rPr>
              <w:t>Jiaotong</w:t>
            </w:r>
            <w:proofErr w:type="spellEnd"/>
            <w:r>
              <w:rPr>
                <w:rFonts w:ascii="Arial" w:hAnsi="Arial" w:cs="Arial"/>
              </w:rPr>
              <w:t xml:space="preserve"> University, Chengdu, </w:t>
            </w:r>
            <w:r w:rsidRPr="00D27705">
              <w:rPr>
                <w:rFonts w:ascii="Arial" w:hAnsi="Arial" w:cs="Arial"/>
              </w:rPr>
              <w:t>C</w:t>
            </w:r>
            <w:r>
              <w:rPr>
                <w:rFonts w:ascii="Arial" w:hAnsi="Arial" w:cs="Arial"/>
              </w:rPr>
              <w:t>hina</w:t>
            </w:r>
          </w:p>
        </w:tc>
      </w:tr>
      <w:tr w:rsidR="0080764D" w14:paraId="5DCED045" w14:textId="77777777" w:rsidTr="004E1232">
        <w:tc>
          <w:tcPr>
            <w:tcW w:w="2696" w:type="dxa"/>
            <w:tcMar>
              <w:left w:w="57" w:type="dxa"/>
              <w:right w:w="57" w:type="dxa"/>
            </w:tcMar>
          </w:tcPr>
          <w:p w14:paraId="7FAB4E74" w14:textId="6D9FCB58" w:rsidR="0080764D" w:rsidRDefault="0080764D" w:rsidP="0080764D">
            <w:pPr>
              <w:rPr>
                <w:rFonts w:ascii="Arial" w:hAnsi="Arial" w:cs="Arial"/>
              </w:rPr>
            </w:pPr>
            <w:r>
              <w:rPr>
                <w:rFonts w:ascii="Arial" w:hAnsi="Arial" w:cs="Arial"/>
              </w:rPr>
              <w:t xml:space="preserve">Dr Denis </w:t>
            </w:r>
            <w:proofErr w:type="spellStart"/>
            <w:r>
              <w:rPr>
                <w:rFonts w:ascii="Arial" w:hAnsi="Arial" w:cs="Arial"/>
              </w:rPr>
              <w:t>Horlait</w:t>
            </w:r>
            <w:proofErr w:type="spellEnd"/>
            <w:r>
              <w:rPr>
                <w:rFonts w:ascii="Arial" w:hAnsi="Arial" w:cs="Arial"/>
              </w:rPr>
              <w:t>, postdoc, ICL</w:t>
            </w:r>
          </w:p>
        </w:tc>
        <w:tc>
          <w:tcPr>
            <w:tcW w:w="1552" w:type="dxa"/>
            <w:tcMar>
              <w:left w:w="57" w:type="dxa"/>
              <w:right w:w="57" w:type="dxa"/>
            </w:tcMar>
          </w:tcPr>
          <w:p w14:paraId="569F437E" w14:textId="53A00589" w:rsidR="0080764D" w:rsidRPr="004E1232" w:rsidRDefault="0080764D" w:rsidP="0080764D">
            <w:pPr>
              <w:rPr>
                <w:rFonts w:ascii="Arial" w:hAnsi="Arial" w:cs="Arial"/>
              </w:rPr>
            </w:pPr>
            <w:r>
              <w:rPr>
                <w:rFonts w:ascii="Arial" w:hAnsi="Arial" w:cs="Arial"/>
              </w:rPr>
              <w:t>Researcher</w:t>
            </w:r>
          </w:p>
        </w:tc>
        <w:tc>
          <w:tcPr>
            <w:tcW w:w="5380" w:type="dxa"/>
            <w:tcMar>
              <w:left w:w="57" w:type="dxa"/>
              <w:right w:w="57" w:type="dxa"/>
            </w:tcMar>
          </w:tcPr>
          <w:p w14:paraId="69EDAB3A" w14:textId="0446B0F5" w:rsidR="0080764D" w:rsidRDefault="0080764D" w:rsidP="0080764D">
            <w:pPr>
              <w:rPr>
                <w:rFonts w:ascii="Arial" w:hAnsi="Arial" w:cs="Arial"/>
              </w:rPr>
            </w:pPr>
            <w:r w:rsidRPr="004E1232">
              <w:rPr>
                <w:rFonts w:ascii="Arial" w:hAnsi="Arial" w:cs="Arial"/>
              </w:rPr>
              <w:t xml:space="preserve">Centre </w:t>
            </w:r>
            <w:proofErr w:type="spellStart"/>
            <w:r w:rsidRPr="004E1232">
              <w:rPr>
                <w:rFonts w:ascii="Arial" w:hAnsi="Arial" w:cs="Arial"/>
              </w:rPr>
              <w:t>d'Etudes</w:t>
            </w:r>
            <w:proofErr w:type="spellEnd"/>
            <w:r w:rsidRPr="004E1232">
              <w:rPr>
                <w:rFonts w:ascii="Arial" w:hAnsi="Arial" w:cs="Arial"/>
              </w:rPr>
              <w:t xml:space="preserve"> </w:t>
            </w:r>
            <w:proofErr w:type="spellStart"/>
            <w:r w:rsidRPr="004E1232">
              <w:rPr>
                <w:rFonts w:ascii="Arial" w:hAnsi="Arial" w:cs="Arial"/>
              </w:rPr>
              <w:t>Nucléaires</w:t>
            </w:r>
            <w:proofErr w:type="spellEnd"/>
            <w:r w:rsidRPr="004E1232">
              <w:rPr>
                <w:rFonts w:ascii="Arial" w:hAnsi="Arial" w:cs="Arial"/>
              </w:rPr>
              <w:t xml:space="preserve"> de Bordeaux-</w:t>
            </w:r>
            <w:proofErr w:type="spellStart"/>
            <w:r w:rsidRPr="004E1232">
              <w:rPr>
                <w:rFonts w:ascii="Arial" w:hAnsi="Arial" w:cs="Arial"/>
              </w:rPr>
              <w:t>Gradignan</w:t>
            </w:r>
            <w:proofErr w:type="spellEnd"/>
            <w:r w:rsidRPr="004E1232">
              <w:rPr>
                <w:rFonts w:ascii="Arial" w:hAnsi="Arial" w:cs="Arial"/>
              </w:rPr>
              <w:t xml:space="preserve"> (CENBG)</w:t>
            </w:r>
            <w:r>
              <w:rPr>
                <w:rFonts w:ascii="Arial" w:hAnsi="Arial" w:cs="Arial"/>
              </w:rPr>
              <w:t xml:space="preserve">, </w:t>
            </w:r>
            <w:r w:rsidRPr="004E1232">
              <w:rPr>
                <w:rFonts w:ascii="Arial" w:hAnsi="Arial" w:cs="Arial"/>
              </w:rPr>
              <w:t>French National Centre for Scientific Research</w:t>
            </w:r>
            <w:r>
              <w:rPr>
                <w:rFonts w:ascii="Arial" w:hAnsi="Arial" w:cs="Arial"/>
              </w:rPr>
              <w:t>, Paris, France</w:t>
            </w:r>
          </w:p>
        </w:tc>
      </w:tr>
      <w:tr w:rsidR="0080764D" w14:paraId="565744DE" w14:textId="77777777" w:rsidTr="004E1232">
        <w:tc>
          <w:tcPr>
            <w:tcW w:w="2696" w:type="dxa"/>
            <w:tcMar>
              <w:left w:w="57" w:type="dxa"/>
              <w:right w:w="57" w:type="dxa"/>
            </w:tcMar>
          </w:tcPr>
          <w:p w14:paraId="452CA435" w14:textId="3C6AC600" w:rsidR="0080764D" w:rsidRDefault="0080764D" w:rsidP="0080764D">
            <w:pPr>
              <w:rPr>
                <w:rFonts w:ascii="Arial" w:hAnsi="Arial" w:cs="Arial"/>
              </w:rPr>
            </w:pPr>
            <w:r>
              <w:rPr>
                <w:rFonts w:ascii="Arial" w:hAnsi="Arial" w:cs="Arial"/>
              </w:rPr>
              <w:t>Dr Sam Humphrey-Baker, postdoc, ICL</w:t>
            </w:r>
          </w:p>
        </w:tc>
        <w:tc>
          <w:tcPr>
            <w:tcW w:w="1552" w:type="dxa"/>
            <w:tcMar>
              <w:left w:w="57" w:type="dxa"/>
              <w:right w:w="57" w:type="dxa"/>
            </w:tcMar>
          </w:tcPr>
          <w:p w14:paraId="5CA452A7" w14:textId="673ACDAE" w:rsidR="0080764D" w:rsidRPr="004E1232" w:rsidRDefault="0080764D" w:rsidP="0080764D">
            <w:pPr>
              <w:rPr>
                <w:rFonts w:ascii="Arial" w:hAnsi="Arial" w:cs="Arial"/>
              </w:rPr>
            </w:pPr>
            <w:r>
              <w:rPr>
                <w:rFonts w:ascii="Arial" w:hAnsi="Arial" w:cs="Arial"/>
              </w:rPr>
              <w:t>ICL Research Fellow</w:t>
            </w:r>
          </w:p>
        </w:tc>
        <w:tc>
          <w:tcPr>
            <w:tcW w:w="5380" w:type="dxa"/>
            <w:tcMar>
              <w:left w:w="57" w:type="dxa"/>
              <w:right w:w="57" w:type="dxa"/>
            </w:tcMar>
          </w:tcPr>
          <w:p w14:paraId="2703C2DC" w14:textId="55F18AB0" w:rsidR="0080764D" w:rsidRPr="004E1232" w:rsidRDefault="0080764D" w:rsidP="0080764D">
            <w:pPr>
              <w:tabs>
                <w:tab w:val="left" w:pos="4162"/>
              </w:tabs>
              <w:rPr>
                <w:rFonts w:ascii="Arial" w:hAnsi="Arial" w:cs="Arial"/>
              </w:rPr>
            </w:pPr>
            <w:r>
              <w:rPr>
                <w:rFonts w:ascii="Arial" w:hAnsi="Arial" w:cs="Arial"/>
              </w:rPr>
              <w:t>Department of Materials, Imperial College, London, UK</w:t>
            </w:r>
          </w:p>
        </w:tc>
      </w:tr>
      <w:tr w:rsidR="0080764D" w14:paraId="2060D6AB" w14:textId="77777777" w:rsidTr="004E1232">
        <w:tc>
          <w:tcPr>
            <w:tcW w:w="2696" w:type="dxa"/>
            <w:tcMar>
              <w:left w:w="57" w:type="dxa"/>
              <w:right w:w="57" w:type="dxa"/>
            </w:tcMar>
          </w:tcPr>
          <w:p w14:paraId="0C1F504F" w14:textId="644109DD" w:rsidR="0080764D" w:rsidRDefault="0080764D" w:rsidP="0080764D">
            <w:pPr>
              <w:rPr>
                <w:rFonts w:ascii="Arial" w:hAnsi="Arial" w:cs="Arial"/>
              </w:rPr>
            </w:pPr>
            <w:r>
              <w:rPr>
                <w:rFonts w:ascii="Arial" w:hAnsi="Arial" w:cs="Arial"/>
              </w:rPr>
              <w:t>Dr Niranjan Patra, postdoc, ICL</w:t>
            </w:r>
          </w:p>
        </w:tc>
        <w:tc>
          <w:tcPr>
            <w:tcW w:w="1552" w:type="dxa"/>
            <w:tcMar>
              <w:left w:w="57" w:type="dxa"/>
              <w:right w:w="57" w:type="dxa"/>
            </w:tcMar>
          </w:tcPr>
          <w:p w14:paraId="2858A424" w14:textId="2E245255" w:rsidR="0080764D" w:rsidRPr="004E1232" w:rsidRDefault="0080764D" w:rsidP="0080764D">
            <w:pPr>
              <w:rPr>
                <w:rFonts w:ascii="Arial" w:hAnsi="Arial" w:cs="Arial"/>
              </w:rPr>
            </w:pPr>
            <w:r>
              <w:rPr>
                <w:rFonts w:ascii="Arial" w:hAnsi="Arial" w:cs="Arial"/>
              </w:rPr>
              <w:t>Postdoc</w:t>
            </w:r>
          </w:p>
        </w:tc>
        <w:tc>
          <w:tcPr>
            <w:tcW w:w="5380" w:type="dxa"/>
            <w:tcMar>
              <w:left w:w="57" w:type="dxa"/>
              <w:right w:w="57" w:type="dxa"/>
            </w:tcMar>
          </w:tcPr>
          <w:p w14:paraId="6B9DD0D1" w14:textId="427741B3" w:rsidR="0080764D" w:rsidRPr="004E1232" w:rsidRDefault="0080764D" w:rsidP="0080764D">
            <w:pPr>
              <w:tabs>
                <w:tab w:val="left" w:pos="4162"/>
              </w:tabs>
              <w:rPr>
                <w:rFonts w:ascii="Arial" w:hAnsi="Arial" w:cs="Arial"/>
              </w:rPr>
            </w:pPr>
            <w:r w:rsidRPr="00052E24">
              <w:rPr>
                <w:rFonts w:ascii="Arial" w:hAnsi="Arial" w:cs="Arial"/>
              </w:rPr>
              <w:t>Department of Mechanical Engineering</w:t>
            </w:r>
            <w:r>
              <w:rPr>
                <w:rFonts w:ascii="Arial" w:hAnsi="Arial" w:cs="Arial"/>
              </w:rPr>
              <w:t>,</w:t>
            </w:r>
            <w:r w:rsidRPr="00052E24">
              <w:rPr>
                <w:rFonts w:ascii="Arial" w:hAnsi="Arial" w:cs="Arial"/>
              </w:rPr>
              <w:t xml:space="preserve"> University of Wyoming, Laramie</w:t>
            </w:r>
            <w:r>
              <w:rPr>
                <w:rFonts w:ascii="Arial" w:hAnsi="Arial" w:cs="Arial"/>
              </w:rPr>
              <w:t>,</w:t>
            </w:r>
            <w:r w:rsidRPr="00052E24">
              <w:rPr>
                <w:rFonts w:ascii="Arial" w:hAnsi="Arial" w:cs="Arial"/>
              </w:rPr>
              <w:t xml:space="preserve"> USA</w:t>
            </w:r>
          </w:p>
        </w:tc>
      </w:tr>
      <w:tr w:rsidR="0080764D" w14:paraId="3D95F0A6" w14:textId="77777777" w:rsidTr="004E1232">
        <w:tc>
          <w:tcPr>
            <w:tcW w:w="2696" w:type="dxa"/>
            <w:tcMar>
              <w:left w:w="57" w:type="dxa"/>
              <w:right w:w="57" w:type="dxa"/>
            </w:tcMar>
          </w:tcPr>
          <w:p w14:paraId="310CD9CA" w14:textId="207D0143" w:rsidR="0080764D" w:rsidRPr="004E1232" w:rsidRDefault="0080764D" w:rsidP="0080764D">
            <w:pPr>
              <w:rPr>
                <w:rFonts w:ascii="Arial" w:hAnsi="Arial" w:cs="Arial"/>
              </w:rPr>
            </w:pPr>
            <w:r>
              <w:rPr>
                <w:rFonts w:ascii="Arial" w:hAnsi="Arial" w:cs="Arial"/>
              </w:rPr>
              <w:t xml:space="preserve">Dr Anish Paul, postdoc, </w:t>
            </w:r>
            <w:proofErr w:type="spellStart"/>
            <w:r>
              <w:rPr>
                <w:rFonts w:ascii="Arial" w:hAnsi="Arial" w:cs="Arial"/>
              </w:rPr>
              <w:t>UoB</w:t>
            </w:r>
            <w:proofErr w:type="spellEnd"/>
          </w:p>
        </w:tc>
        <w:tc>
          <w:tcPr>
            <w:tcW w:w="1552" w:type="dxa"/>
            <w:tcMar>
              <w:left w:w="57" w:type="dxa"/>
              <w:right w:w="57" w:type="dxa"/>
            </w:tcMar>
          </w:tcPr>
          <w:p w14:paraId="550BE263" w14:textId="76A62D9F" w:rsidR="0080764D" w:rsidRDefault="0080764D" w:rsidP="0080764D">
            <w:pPr>
              <w:rPr>
                <w:rFonts w:ascii="Arial" w:hAnsi="Arial" w:cs="Arial"/>
              </w:rPr>
            </w:pPr>
            <w:r w:rsidRPr="004E1232">
              <w:rPr>
                <w:rFonts w:ascii="Arial" w:hAnsi="Arial" w:cs="Arial"/>
              </w:rPr>
              <w:t>Materials Engineer</w:t>
            </w:r>
          </w:p>
        </w:tc>
        <w:tc>
          <w:tcPr>
            <w:tcW w:w="5380" w:type="dxa"/>
            <w:tcMar>
              <w:left w:w="57" w:type="dxa"/>
              <w:right w:w="57" w:type="dxa"/>
            </w:tcMar>
          </w:tcPr>
          <w:p w14:paraId="43F8DF29" w14:textId="60311523" w:rsidR="0080764D" w:rsidRPr="004E1232" w:rsidRDefault="0080764D" w:rsidP="0080764D">
            <w:pPr>
              <w:tabs>
                <w:tab w:val="left" w:pos="4162"/>
              </w:tabs>
              <w:rPr>
                <w:rFonts w:ascii="Arial" w:hAnsi="Arial" w:cs="Arial"/>
              </w:rPr>
            </w:pPr>
            <w:r w:rsidRPr="004E1232">
              <w:rPr>
                <w:rFonts w:ascii="Arial" w:hAnsi="Arial" w:cs="Arial"/>
              </w:rPr>
              <w:t xml:space="preserve">Ansaldo </w:t>
            </w:r>
            <w:proofErr w:type="spellStart"/>
            <w:r w:rsidRPr="004E1232">
              <w:rPr>
                <w:rFonts w:ascii="Arial" w:hAnsi="Arial" w:cs="Arial"/>
              </w:rPr>
              <w:t>Energia</w:t>
            </w:r>
            <w:proofErr w:type="spellEnd"/>
            <w:r>
              <w:rPr>
                <w:rFonts w:ascii="Arial" w:hAnsi="Arial" w:cs="Arial"/>
              </w:rPr>
              <w:t xml:space="preserve">, </w:t>
            </w:r>
            <w:r w:rsidRPr="004E1232">
              <w:rPr>
                <w:rFonts w:ascii="Arial" w:hAnsi="Arial" w:cs="Arial"/>
              </w:rPr>
              <w:t>Baden, Canton of Aargau, Switzerland</w:t>
            </w:r>
          </w:p>
        </w:tc>
      </w:tr>
      <w:tr w:rsidR="0080764D" w14:paraId="15C2EF3D" w14:textId="77777777" w:rsidTr="004E1232">
        <w:tc>
          <w:tcPr>
            <w:tcW w:w="2696" w:type="dxa"/>
            <w:tcMar>
              <w:left w:w="57" w:type="dxa"/>
              <w:right w:w="57" w:type="dxa"/>
            </w:tcMar>
          </w:tcPr>
          <w:p w14:paraId="04A02A5E" w14:textId="00D3121B" w:rsidR="0080764D" w:rsidRPr="004E1232" w:rsidRDefault="0080764D" w:rsidP="0080764D">
            <w:pPr>
              <w:rPr>
                <w:rFonts w:ascii="Arial" w:hAnsi="Arial" w:cs="Arial"/>
              </w:rPr>
            </w:pPr>
            <w:r>
              <w:rPr>
                <w:rFonts w:ascii="Arial" w:hAnsi="Arial" w:cs="Arial"/>
              </w:rPr>
              <w:t xml:space="preserve">Mr Matt Porter, PhD student, </w:t>
            </w:r>
            <w:proofErr w:type="spellStart"/>
            <w:r>
              <w:rPr>
                <w:rFonts w:ascii="Arial" w:hAnsi="Arial" w:cs="Arial"/>
              </w:rPr>
              <w:t>UoB</w:t>
            </w:r>
            <w:proofErr w:type="spellEnd"/>
          </w:p>
        </w:tc>
        <w:tc>
          <w:tcPr>
            <w:tcW w:w="1552" w:type="dxa"/>
            <w:tcMar>
              <w:left w:w="57" w:type="dxa"/>
              <w:right w:w="57" w:type="dxa"/>
            </w:tcMar>
          </w:tcPr>
          <w:p w14:paraId="0F860E8D" w14:textId="3C6A4504" w:rsidR="0080764D" w:rsidRDefault="0080764D" w:rsidP="0080764D">
            <w:pPr>
              <w:rPr>
                <w:rFonts w:ascii="Arial" w:hAnsi="Arial" w:cs="Arial"/>
              </w:rPr>
            </w:pPr>
            <w:r>
              <w:rPr>
                <w:rFonts w:ascii="Arial" w:hAnsi="Arial" w:cs="Arial"/>
              </w:rPr>
              <w:t>PhD student</w:t>
            </w:r>
          </w:p>
        </w:tc>
        <w:tc>
          <w:tcPr>
            <w:tcW w:w="5380" w:type="dxa"/>
            <w:tcMar>
              <w:left w:w="57" w:type="dxa"/>
              <w:right w:w="57" w:type="dxa"/>
            </w:tcMar>
          </w:tcPr>
          <w:p w14:paraId="24E8E5C1" w14:textId="53E66E90" w:rsidR="0080764D" w:rsidRPr="004E1232" w:rsidRDefault="0080764D" w:rsidP="0080764D">
            <w:pPr>
              <w:tabs>
                <w:tab w:val="left" w:pos="4162"/>
              </w:tabs>
              <w:rPr>
                <w:rFonts w:ascii="Arial" w:hAnsi="Arial" w:cs="Arial"/>
              </w:rPr>
            </w:pPr>
            <w:r>
              <w:rPr>
                <w:rFonts w:ascii="Arial" w:hAnsi="Arial" w:cs="Arial"/>
              </w:rPr>
              <w:t>Completing the final year of his PhD in the School of Metallurgy &amp; Materials, University of Birmingham</w:t>
            </w:r>
          </w:p>
        </w:tc>
      </w:tr>
      <w:tr w:rsidR="0080764D" w14:paraId="5A9C3F15" w14:textId="77777777" w:rsidTr="004E1232">
        <w:tc>
          <w:tcPr>
            <w:tcW w:w="2696" w:type="dxa"/>
            <w:tcMar>
              <w:left w:w="57" w:type="dxa"/>
              <w:right w:w="57" w:type="dxa"/>
            </w:tcMar>
          </w:tcPr>
          <w:p w14:paraId="27B881D9" w14:textId="711E0E33" w:rsidR="0080764D" w:rsidRPr="004E1232" w:rsidRDefault="0080764D" w:rsidP="0080764D">
            <w:pPr>
              <w:rPr>
                <w:rFonts w:ascii="Arial" w:hAnsi="Arial" w:cs="Arial"/>
              </w:rPr>
            </w:pPr>
            <w:r w:rsidRPr="004E1232">
              <w:rPr>
                <w:rFonts w:ascii="Arial" w:hAnsi="Arial" w:cs="Arial"/>
              </w:rPr>
              <w:t xml:space="preserve">Dr </w:t>
            </w:r>
            <w:proofErr w:type="spellStart"/>
            <w:r w:rsidRPr="004E1232">
              <w:rPr>
                <w:rFonts w:ascii="Arial" w:hAnsi="Arial" w:cs="Arial"/>
              </w:rPr>
              <w:t>Dhavanesan</w:t>
            </w:r>
            <w:proofErr w:type="spellEnd"/>
            <w:r w:rsidRPr="004E1232">
              <w:rPr>
                <w:rFonts w:ascii="Arial" w:hAnsi="Arial" w:cs="Arial"/>
              </w:rPr>
              <w:t xml:space="preserve"> Ramachandran</w:t>
            </w:r>
            <w:r>
              <w:rPr>
                <w:rFonts w:ascii="Arial" w:hAnsi="Arial" w:cs="Arial"/>
              </w:rPr>
              <w:t xml:space="preserve">, postdoc, </w:t>
            </w:r>
            <w:proofErr w:type="spellStart"/>
            <w:r>
              <w:rPr>
                <w:rFonts w:ascii="Arial" w:hAnsi="Arial" w:cs="Arial"/>
              </w:rPr>
              <w:t>UoB</w:t>
            </w:r>
            <w:proofErr w:type="spellEnd"/>
          </w:p>
        </w:tc>
        <w:tc>
          <w:tcPr>
            <w:tcW w:w="1552" w:type="dxa"/>
            <w:tcMar>
              <w:left w:w="57" w:type="dxa"/>
              <w:right w:w="57" w:type="dxa"/>
            </w:tcMar>
          </w:tcPr>
          <w:p w14:paraId="20071DD0" w14:textId="40210DF7" w:rsidR="0080764D" w:rsidRDefault="0080764D" w:rsidP="0080764D">
            <w:pPr>
              <w:rPr>
                <w:rFonts w:ascii="Arial" w:hAnsi="Arial" w:cs="Arial"/>
              </w:rPr>
            </w:pPr>
            <w:r>
              <w:rPr>
                <w:rFonts w:ascii="Arial" w:hAnsi="Arial" w:cs="Arial"/>
              </w:rPr>
              <w:t>Consultant</w:t>
            </w:r>
          </w:p>
        </w:tc>
        <w:tc>
          <w:tcPr>
            <w:tcW w:w="5380" w:type="dxa"/>
            <w:tcMar>
              <w:left w:w="57" w:type="dxa"/>
              <w:right w:w="57" w:type="dxa"/>
            </w:tcMar>
          </w:tcPr>
          <w:p w14:paraId="6C5A2DCF" w14:textId="0842871B" w:rsidR="0080764D" w:rsidRDefault="0080764D" w:rsidP="0080764D">
            <w:pPr>
              <w:tabs>
                <w:tab w:val="left" w:pos="4162"/>
              </w:tabs>
              <w:rPr>
                <w:rFonts w:ascii="Arial" w:hAnsi="Arial" w:cs="Arial"/>
              </w:rPr>
            </w:pPr>
            <w:proofErr w:type="spellStart"/>
            <w:r w:rsidRPr="004E1232">
              <w:rPr>
                <w:rFonts w:ascii="Arial" w:hAnsi="Arial" w:cs="Arial"/>
              </w:rPr>
              <w:t>Dhavaa</w:t>
            </w:r>
            <w:proofErr w:type="spellEnd"/>
            <w:r w:rsidRPr="004E1232">
              <w:rPr>
                <w:rFonts w:ascii="Arial" w:hAnsi="Arial" w:cs="Arial"/>
              </w:rPr>
              <w:t xml:space="preserve"> Technical Ceramics &amp; Consultancy</w:t>
            </w:r>
            <w:r>
              <w:rPr>
                <w:rFonts w:ascii="Arial" w:hAnsi="Arial" w:cs="Arial"/>
              </w:rPr>
              <w:t xml:space="preserve">, </w:t>
            </w:r>
            <w:r w:rsidRPr="004E1232">
              <w:rPr>
                <w:rFonts w:ascii="Arial" w:hAnsi="Arial" w:cs="Arial"/>
              </w:rPr>
              <w:t>Coimbatore, Tamil Nadu, India</w:t>
            </w:r>
          </w:p>
        </w:tc>
      </w:tr>
      <w:tr w:rsidR="0080764D" w14:paraId="0E592B4B" w14:textId="77777777" w:rsidTr="004E1232">
        <w:tc>
          <w:tcPr>
            <w:tcW w:w="2696" w:type="dxa"/>
            <w:tcMar>
              <w:left w:w="57" w:type="dxa"/>
              <w:right w:w="57" w:type="dxa"/>
            </w:tcMar>
          </w:tcPr>
          <w:p w14:paraId="23491080" w14:textId="2C42AF03" w:rsidR="0080764D" w:rsidRDefault="0080764D" w:rsidP="0080764D">
            <w:pPr>
              <w:rPr>
                <w:rFonts w:ascii="Arial" w:hAnsi="Arial" w:cs="Arial"/>
              </w:rPr>
            </w:pPr>
            <w:r>
              <w:rPr>
                <w:rFonts w:ascii="Arial" w:hAnsi="Arial" w:cs="Arial"/>
              </w:rPr>
              <w:t xml:space="preserve">Dr </w:t>
            </w:r>
            <w:proofErr w:type="spellStart"/>
            <w:r>
              <w:rPr>
                <w:rFonts w:ascii="Arial" w:hAnsi="Arial" w:cs="Arial"/>
              </w:rPr>
              <w:t>Prabhu</w:t>
            </w:r>
            <w:proofErr w:type="spellEnd"/>
            <w:r>
              <w:rPr>
                <w:rFonts w:ascii="Arial" w:hAnsi="Arial" w:cs="Arial"/>
              </w:rPr>
              <w:t xml:space="preserve"> </w:t>
            </w:r>
            <w:proofErr w:type="spellStart"/>
            <w:r>
              <w:rPr>
                <w:rFonts w:ascii="Arial" w:hAnsi="Arial" w:cs="Arial"/>
              </w:rPr>
              <w:t>Ramanujam</w:t>
            </w:r>
            <w:proofErr w:type="spellEnd"/>
            <w:r>
              <w:rPr>
                <w:rFonts w:ascii="Arial" w:hAnsi="Arial" w:cs="Arial"/>
              </w:rPr>
              <w:t xml:space="preserve">, postdoc, </w:t>
            </w:r>
            <w:proofErr w:type="spellStart"/>
            <w:r>
              <w:rPr>
                <w:rFonts w:ascii="Arial" w:hAnsi="Arial" w:cs="Arial"/>
              </w:rPr>
              <w:t>UoB</w:t>
            </w:r>
            <w:proofErr w:type="spellEnd"/>
          </w:p>
        </w:tc>
        <w:tc>
          <w:tcPr>
            <w:tcW w:w="1552" w:type="dxa"/>
            <w:tcMar>
              <w:left w:w="57" w:type="dxa"/>
              <w:right w:w="57" w:type="dxa"/>
            </w:tcMar>
          </w:tcPr>
          <w:p w14:paraId="450AB293" w14:textId="1540BDC4" w:rsidR="0080764D" w:rsidRPr="00D27705" w:rsidRDefault="0080764D" w:rsidP="0080764D">
            <w:pPr>
              <w:rPr>
                <w:rFonts w:ascii="Arial" w:hAnsi="Arial" w:cs="Arial"/>
              </w:rPr>
            </w:pPr>
            <w:r w:rsidRPr="00C6480F">
              <w:rPr>
                <w:rFonts w:ascii="Arial" w:hAnsi="Arial" w:cs="Arial"/>
              </w:rPr>
              <w:t>Research Specialist (AGM)</w:t>
            </w:r>
          </w:p>
        </w:tc>
        <w:tc>
          <w:tcPr>
            <w:tcW w:w="5380" w:type="dxa"/>
            <w:tcMar>
              <w:left w:w="57" w:type="dxa"/>
              <w:right w:w="57" w:type="dxa"/>
            </w:tcMar>
          </w:tcPr>
          <w:p w14:paraId="6FBCBA1A" w14:textId="77777777" w:rsidR="0080764D" w:rsidRPr="00C6480F" w:rsidRDefault="0080764D" w:rsidP="0080764D">
            <w:pPr>
              <w:rPr>
                <w:rFonts w:ascii="Arial" w:hAnsi="Arial" w:cs="Arial"/>
              </w:rPr>
            </w:pPr>
            <w:r w:rsidRPr="00C6480F">
              <w:rPr>
                <w:rFonts w:ascii="Arial" w:hAnsi="Arial" w:cs="Arial"/>
              </w:rPr>
              <w:t>Research and Development, Wendt India Ltd, Hosur</w:t>
            </w:r>
            <w:r>
              <w:rPr>
                <w:rFonts w:ascii="Arial" w:hAnsi="Arial" w:cs="Arial"/>
              </w:rPr>
              <w:t>,</w:t>
            </w:r>
          </w:p>
          <w:p w14:paraId="46719475" w14:textId="363C7699" w:rsidR="0080764D" w:rsidRPr="00D27705" w:rsidRDefault="0080764D" w:rsidP="0080764D">
            <w:pPr>
              <w:rPr>
                <w:rFonts w:ascii="Arial" w:hAnsi="Arial" w:cs="Arial"/>
              </w:rPr>
            </w:pPr>
            <w:r w:rsidRPr="00C6480F">
              <w:rPr>
                <w:rFonts w:ascii="Arial" w:hAnsi="Arial" w:cs="Arial"/>
              </w:rPr>
              <w:t>Chennai, Tamil Nadu, India</w:t>
            </w:r>
          </w:p>
        </w:tc>
      </w:tr>
      <w:tr w:rsidR="0080764D" w14:paraId="0893AE35" w14:textId="77777777" w:rsidTr="004E1232">
        <w:tc>
          <w:tcPr>
            <w:tcW w:w="2696" w:type="dxa"/>
            <w:tcMar>
              <w:left w:w="57" w:type="dxa"/>
              <w:right w:w="57" w:type="dxa"/>
            </w:tcMar>
          </w:tcPr>
          <w:p w14:paraId="50EC5223" w14:textId="54F9550E" w:rsidR="0080764D" w:rsidRDefault="0080764D" w:rsidP="0080764D">
            <w:pPr>
              <w:rPr>
                <w:rFonts w:ascii="Arial" w:hAnsi="Arial" w:cs="Arial"/>
              </w:rPr>
            </w:pPr>
            <w:r>
              <w:rPr>
                <w:rFonts w:ascii="Arial" w:hAnsi="Arial" w:cs="Arial"/>
              </w:rPr>
              <w:t xml:space="preserve">Dr </w:t>
            </w:r>
            <w:proofErr w:type="spellStart"/>
            <w:r>
              <w:rPr>
                <w:rFonts w:ascii="Arial" w:hAnsi="Arial" w:cs="Arial"/>
              </w:rPr>
              <w:t>Virtu</w:t>
            </w:r>
            <w:proofErr w:type="spellEnd"/>
            <w:r>
              <w:rPr>
                <w:rFonts w:ascii="Arial" w:hAnsi="Arial" w:cs="Arial"/>
              </w:rPr>
              <w:t xml:space="preserve"> Rubio Diaz, postdoc, </w:t>
            </w:r>
            <w:proofErr w:type="spellStart"/>
            <w:r>
              <w:rPr>
                <w:rFonts w:ascii="Arial" w:hAnsi="Arial" w:cs="Arial"/>
              </w:rPr>
              <w:t>UoB</w:t>
            </w:r>
            <w:proofErr w:type="spellEnd"/>
          </w:p>
        </w:tc>
        <w:tc>
          <w:tcPr>
            <w:tcW w:w="1552" w:type="dxa"/>
            <w:tcMar>
              <w:left w:w="57" w:type="dxa"/>
              <w:right w:w="57" w:type="dxa"/>
            </w:tcMar>
          </w:tcPr>
          <w:p w14:paraId="1517F31E" w14:textId="7C40DF50" w:rsidR="0080764D" w:rsidRDefault="0080764D" w:rsidP="0080764D">
            <w:pPr>
              <w:rPr>
                <w:rFonts w:ascii="Arial" w:hAnsi="Arial" w:cs="Arial"/>
              </w:rPr>
            </w:pPr>
            <w:r w:rsidRPr="00D27705">
              <w:rPr>
                <w:rFonts w:ascii="Arial" w:hAnsi="Arial" w:cs="Arial"/>
              </w:rPr>
              <w:t>Advanced Research Engineer</w:t>
            </w:r>
          </w:p>
        </w:tc>
        <w:tc>
          <w:tcPr>
            <w:tcW w:w="5380" w:type="dxa"/>
            <w:tcMar>
              <w:left w:w="57" w:type="dxa"/>
              <w:right w:w="57" w:type="dxa"/>
            </w:tcMar>
          </w:tcPr>
          <w:p w14:paraId="52D676AD" w14:textId="5FC3E91C" w:rsidR="0080764D" w:rsidRDefault="0080764D" w:rsidP="0080764D">
            <w:pPr>
              <w:rPr>
                <w:rFonts w:ascii="Arial" w:hAnsi="Arial" w:cs="Arial"/>
              </w:rPr>
            </w:pPr>
            <w:r w:rsidRPr="00D27705">
              <w:rPr>
                <w:rFonts w:ascii="Arial" w:hAnsi="Arial" w:cs="Arial"/>
              </w:rPr>
              <w:t>National Composites Centre</w:t>
            </w:r>
            <w:r>
              <w:rPr>
                <w:rFonts w:ascii="Arial" w:hAnsi="Arial" w:cs="Arial"/>
              </w:rPr>
              <w:t xml:space="preserve">, </w:t>
            </w:r>
            <w:r w:rsidRPr="00D27705">
              <w:rPr>
                <w:rFonts w:ascii="Arial" w:hAnsi="Arial" w:cs="Arial"/>
              </w:rPr>
              <w:t>Bristol,</w:t>
            </w:r>
            <w:r>
              <w:rPr>
                <w:rFonts w:ascii="Arial" w:hAnsi="Arial" w:cs="Arial"/>
              </w:rPr>
              <w:t xml:space="preserve"> </w:t>
            </w:r>
            <w:r w:rsidRPr="00D27705">
              <w:rPr>
                <w:rFonts w:ascii="Arial" w:hAnsi="Arial" w:cs="Arial"/>
              </w:rPr>
              <w:t>UK</w:t>
            </w:r>
          </w:p>
        </w:tc>
      </w:tr>
      <w:tr w:rsidR="0080764D" w14:paraId="4C532A93" w14:textId="77777777" w:rsidTr="004E1232">
        <w:tc>
          <w:tcPr>
            <w:tcW w:w="2696" w:type="dxa"/>
            <w:tcMar>
              <w:left w:w="57" w:type="dxa"/>
              <w:right w:w="57" w:type="dxa"/>
            </w:tcMar>
          </w:tcPr>
          <w:p w14:paraId="7DE4ACE7" w14:textId="594BAD27" w:rsidR="0080764D" w:rsidRDefault="0080764D" w:rsidP="0080764D">
            <w:pPr>
              <w:rPr>
                <w:rFonts w:ascii="Arial" w:hAnsi="Arial" w:cs="Arial"/>
              </w:rPr>
            </w:pPr>
            <w:r>
              <w:rPr>
                <w:rFonts w:ascii="Arial" w:hAnsi="Arial" w:cs="Arial"/>
              </w:rPr>
              <w:t>Mr Theo Saunders, PhD student, QMUL</w:t>
            </w:r>
          </w:p>
        </w:tc>
        <w:tc>
          <w:tcPr>
            <w:tcW w:w="1552" w:type="dxa"/>
            <w:tcMar>
              <w:left w:w="57" w:type="dxa"/>
              <w:right w:w="57" w:type="dxa"/>
            </w:tcMar>
          </w:tcPr>
          <w:p w14:paraId="48CA0956" w14:textId="473E9F8A" w:rsidR="0080764D" w:rsidRDefault="0080764D" w:rsidP="0080764D">
            <w:pPr>
              <w:rPr>
                <w:rFonts w:ascii="Arial" w:hAnsi="Arial" w:cs="Arial"/>
              </w:rPr>
            </w:pPr>
            <w:r>
              <w:rPr>
                <w:rFonts w:ascii="Arial" w:hAnsi="Arial" w:cs="Arial"/>
              </w:rPr>
              <w:t>PhD student</w:t>
            </w:r>
          </w:p>
        </w:tc>
        <w:tc>
          <w:tcPr>
            <w:tcW w:w="5380" w:type="dxa"/>
            <w:tcMar>
              <w:left w:w="57" w:type="dxa"/>
              <w:right w:w="57" w:type="dxa"/>
            </w:tcMar>
          </w:tcPr>
          <w:p w14:paraId="09D505FB" w14:textId="487B39F7" w:rsidR="0080764D" w:rsidRDefault="0080764D" w:rsidP="0080764D">
            <w:pPr>
              <w:rPr>
                <w:rFonts w:ascii="Arial" w:hAnsi="Arial" w:cs="Arial"/>
              </w:rPr>
            </w:pPr>
            <w:r>
              <w:rPr>
                <w:rFonts w:ascii="Arial" w:hAnsi="Arial" w:cs="Arial"/>
              </w:rPr>
              <w:t>Completing the final year of his PhD in the School of Engineering &amp; Materials Science, Queen Mary University of London</w:t>
            </w:r>
          </w:p>
        </w:tc>
      </w:tr>
      <w:tr w:rsidR="0046096F" w14:paraId="40F5F0AD" w14:textId="77777777" w:rsidTr="004E1232">
        <w:tc>
          <w:tcPr>
            <w:tcW w:w="2696" w:type="dxa"/>
            <w:tcMar>
              <w:left w:w="57" w:type="dxa"/>
              <w:right w:w="57" w:type="dxa"/>
            </w:tcMar>
          </w:tcPr>
          <w:p w14:paraId="7B72D323" w14:textId="71325F24" w:rsidR="0046096F" w:rsidRDefault="0046096F" w:rsidP="0080764D">
            <w:pPr>
              <w:rPr>
                <w:rFonts w:ascii="Arial" w:hAnsi="Arial" w:cs="Arial"/>
              </w:rPr>
            </w:pPr>
            <w:r>
              <w:rPr>
                <w:rFonts w:ascii="Arial" w:hAnsi="Arial" w:cs="Arial"/>
              </w:rPr>
              <w:t>Dr Eugenio Zapata-</w:t>
            </w:r>
            <w:proofErr w:type="spellStart"/>
            <w:r>
              <w:rPr>
                <w:rFonts w:ascii="Arial" w:hAnsi="Arial" w:cs="Arial"/>
              </w:rPr>
              <w:t>Solvas</w:t>
            </w:r>
            <w:proofErr w:type="spellEnd"/>
            <w:r>
              <w:rPr>
                <w:rFonts w:ascii="Arial" w:hAnsi="Arial" w:cs="Arial"/>
              </w:rPr>
              <w:t>, postdoc, ICL</w:t>
            </w:r>
          </w:p>
        </w:tc>
        <w:tc>
          <w:tcPr>
            <w:tcW w:w="1552" w:type="dxa"/>
            <w:tcMar>
              <w:left w:w="57" w:type="dxa"/>
              <w:right w:w="57" w:type="dxa"/>
            </w:tcMar>
          </w:tcPr>
          <w:p w14:paraId="7F1AD475" w14:textId="274CF862" w:rsidR="0046096F" w:rsidRDefault="0046096F" w:rsidP="0046096F">
            <w:pPr>
              <w:rPr>
                <w:rFonts w:ascii="Arial" w:hAnsi="Arial" w:cs="Arial"/>
              </w:rPr>
            </w:pPr>
            <w:r w:rsidRPr="0046096F">
              <w:rPr>
                <w:rFonts w:ascii="Arial" w:hAnsi="Arial" w:cs="Arial"/>
              </w:rPr>
              <w:t>BEAMS</w:t>
            </w:r>
            <w:r>
              <w:rPr>
                <w:rFonts w:ascii="Arial" w:hAnsi="Arial" w:cs="Arial"/>
              </w:rPr>
              <w:t xml:space="preserve"> Strategic Research Facilitator</w:t>
            </w:r>
          </w:p>
        </w:tc>
        <w:tc>
          <w:tcPr>
            <w:tcW w:w="5380" w:type="dxa"/>
            <w:tcMar>
              <w:left w:w="57" w:type="dxa"/>
              <w:right w:w="57" w:type="dxa"/>
            </w:tcMar>
          </w:tcPr>
          <w:p w14:paraId="43557853" w14:textId="462F561A" w:rsidR="0046096F" w:rsidRDefault="0046096F" w:rsidP="0080764D">
            <w:pPr>
              <w:rPr>
                <w:rFonts w:ascii="Arial" w:hAnsi="Arial" w:cs="Arial"/>
              </w:rPr>
            </w:pPr>
            <w:r>
              <w:rPr>
                <w:rFonts w:ascii="Arial" w:hAnsi="Arial" w:cs="Arial"/>
              </w:rPr>
              <w:t>University College London, UK</w:t>
            </w:r>
          </w:p>
        </w:tc>
      </w:tr>
      <w:tr w:rsidR="0080764D" w14:paraId="738C00BE" w14:textId="77777777" w:rsidTr="004E1232">
        <w:tc>
          <w:tcPr>
            <w:tcW w:w="2696" w:type="dxa"/>
            <w:tcMar>
              <w:left w:w="57" w:type="dxa"/>
              <w:right w:w="57" w:type="dxa"/>
            </w:tcMar>
          </w:tcPr>
          <w:p w14:paraId="372CDD39" w14:textId="07CDE236" w:rsidR="0080764D" w:rsidRDefault="0080764D" w:rsidP="0080764D">
            <w:pPr>
              <w:rPr>
                <w:rFonts w:ascii="Arial" w:hAnsi="Arial" w:cs="Arial"/>
              </w:rPr>
            </w:pPr>
            <w:r>
              <w:rPr>
                <w:rFonts w:ascii="Arial" w:hAnsi="Arial" w:cs="Arial"/>
              </w:rPr>
              <w:t xml:space="preserve">Dr Ji Zou, postdoc, </w:t>
            </w:r>
            <w:proofErr w:type="spellStart"/>
            <w:r>
              <w:rPr>
                <w:rFonts w:ascii="Arial" w:hAnsi="Arial" w:cs="Arial"/>
              </w:rPr>
              <w:t>UoB</w:t>
            </w:r>
            <w:proofErr w:type="spellEnd"/>
          </w:p>
        </w:tc>
        <w:tc>
          <w:tcPr>
            <w:tcW w:w="1552" w:type="dxa"/>
            <w:tcMar>
              <w:left w:w="57" w:type="dxa"/>
              <w:right w:w="57" w:type="dxa"/>
            </w:tcMar>
          </w:tcPr>
          <w:p w14:paraId="07112E0F" w14:textId="2813C10F" w:rsidR="0080764D" w:rsidRDefault="0080764D" w:rsidP="0080764D">
            <w:pPr>
              <w:rPr>
                <w:rFonts w:ascii="Arial" w:hAnsi="Arial" w:cs="Arial"/>
              </w:rPr>
            </w:pPr>
            <w:r>
              <w:rPr>
                <w:rFonts w:ascii="Arial" w:hAnsi="Arial" w:cs="Arial"/>
              </w:rPr>
              <w:t xml:space="preserve">Postdoc, </w:t>
            </w:r>
            <w:proofErr w:type="spellStart"/>
            <w:r>
              <w:rPr>
                <w:rFonts w:ascii="Arial" w:hAnsi="Arial" w:cs="Arial"/>
              </w:rPr>
              <w:t>UoB</w:t>
            </w:r>
            <w:proofErr w:type="spellEnd"/>
          </w:p>
        </w:tc>
        <w:tc>
          <w:tcPr>
            <w:tcW w:w="5380" w:type="dxa"/>
            <w:tcMar>
              <w:left w:w="57" w:type="dxa"/>
              <w:right w:w="57" w:type="dxa"/>
            </w:tcMar>
          </w:tcPr>
          <w:p w14:paraId="4F2FB051" w14:textId="241C111C" w:rsidR="0080764D" w:rsidRDefault="0080764D" w:rsidP="0080764D">
            <w:pPr>
              <w:rPr>
                <w:rFonts w:ascii="Arial" w:hAnsi="Arial" w:cs="Arial"/>
              </w:rPr>
            </w:pPr>
            <w:r>
              <w:rPr>
                <w:rFonts w:ascii="Arial" w:hAnsi="Arial" w:cs="Arial"/>
              </w:rPr>
              <w:t>School of Metallurgy &amp; Materials, University of Birmingham, UK</w:t>
            </w:r>
          </w:p>
        </w:tc>
      </w:tr>
    </w:tbl>
    <w:p w14:paraId="629E086A" w14:textId="489AA00D" w:rsidR="009D3400" w:rsidRPr="008B11C8" w:rsidRDefault="009D3400" w:rsidP="0002142C">
      <w:pPr>
        <w:spacing w:after="0" w:line="240" w:lineRule="auto"/>
        <w:rPr>
          <w:rFonts w:ascii="Arial" w:hAnsi="Arial" w:cs="Arial"/>
          <w:b/>
          <w:bCs/>
        </w:rPr>
      </w:pPr>
    </w:p>
    <w:sectPr w:rsidR="009D3400" w:rsidRPr="008B11C8" w:rsidSect="0010375D">
      <w:headerReference w:type="even" r:id="rId34"/>
      <w:headerReference w:type="default" r:id="rId35"/>
      <w:footerReference w:type="even" r:id="rId36"/>
      <w:footerReference w:type="default" r:id="rId37"/>
      <w:headerReference w:type="first" r:id="rId38"/>
      <w:footerReference w:type="first" r:id="rId39"/>
      <w:pgSz w:w="11906" w:h="16838"/>
      <w:pgMar w:top="318" w:right="1134" w:bottom="113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B390C" w14:textId="77777777" w:rsidR="00E0517A" w:rsidRDefault="00E0517A" w:rsidP="0033234E">
      <w:pPr>
        <w:spacing w:after="0" w:line="240" w:lineRule="auto"/>
      </w:pPr>
      <w:r>
        <w:separator/>
      </w:r>
    </w:p>
  </w:endnote>
  <w:endnote w:type="continuationSeparator" w:id="0">
    <w:p w14:paraId="5970BA05" w14:textId="77777777" w:rsidR="00E0517A" w:rsidRDefault="00E0517A" w:rsidP="00332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
    <w:charset w:val="86"/>
    <w:family w:val="modern"/>
    <w:pitch w:val="fixed"/>
    <w:sig w:usb0="800002BF" w:usb1="38CF7CFA" w:usb2="00000016" w:usb3="00000000" w:csb0="00040001" w:csb1="00000000"/>
  </w:font>
  <w:font w:name="NSimSun">
    <w:altName w:val="新宋体"/>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3160" w14:textId="77777777" w:rsidR="00A839E5" w:rsidRDefault="00A83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C98E4" w14:textId="249E47C9" w:rsidR="00F92F81" w:rsidRPr="008A52BF" w:rsidRDefault="00F92F81" w:rsidP="008A52BF">
    <w:pPr>
      <w:pStyle w:val="Footer"/>
      <w:tabs>
        <w:tab w:val="clear" w:pos="4513"/>
        <w:tab w:val="clear" w:pos="9026"/>
        <w:tab w:val="left" w:pos="2243"/>
      </w:tabs>
      <w:jc w:val="right"/>
      <w:rPr>
        <w:rFonts w:ascii="Arial" w:hAnsi="Arial" w:cs="Arial"/>
      </w:rPr>
    </w:pPr>
    <w:r>
      <w:rPr>
        <w:noProof/>
        <w:lang w:eastAsia="en-GB"/>
      </w:rPr>
      <w:drawing>
        <wp:inline distT="0" distB="0" distL="0" distR="0" wp14:anchorId="3329B9BD" wp14:editId="51F5A454">
          <wp:extent cx="813435" cy="323850"/>
          <wp:effectExtent l="0" t="0" r="571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RC.jpg"/>
                  <pic:cNvPicPr/>
                </pic:nvPicPr>
                <pic:blipFill>
                  <a:blip r:embed="rId1">
                    <a:extLst>
                      <a:ext uri="{28A0092B-C50C-407E-A947-70E740481C1C}">
                        <a14:useLocalDpi xmlns:a14="http://schemas.microsoft.com/office/drawing/2010/main" val="0"/>
                      </a:ext>
                    </a:extLst>
                  </a:blip>
                  <a:stretch>
                    <a:fillRect/>
                  </a:stretch>
                </pic:blipFill>
                <pic:spPr>
                  <a:xfrm>
                    <a:off x="0" y="0"/>
                    <a:ext cx="813435" cy="323850"/>
                  </a:xfrm>
                  <a:prstGeom prst="rect">
                    <a:avLst/>
                  </a:prstGeom>
                </pic:spPr>
              </pic:pic>
            </a:graphicData>
          </a:graphic>
        </wp:inline>
      </w:drawing>
    </w:r>
    <w:r>
      <w:rPr>
        <w:noProof/>
        <w:lang w:eastAsia="en-GB"/>
      </w:rPr>
      <w:drawing>
        <wp:inline distT="0" distB="0" distL="0" distR="0" wp14:anchorId="54F90EF5" wp14:editId="2703AF63">
          <wp:extent cx="1391920" cy="32385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B logo.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91920" cy="323850"/>
                  </a:xfrm>
                  <a:prstGeom prst="rect">
                    <a:avLst/>
                  </a:prstGeom>
                </pic:spPr>
              </pic:pic>
            </a:graphicData>
          </a:graphic>
        </wp:inline>
      </w:drawing>
    </w:r>
    <w:r>
      <w:rPr>
        <w:noProof/>
        <w:lang w:eastAsia="en-GB"/>
      </w:rPr>
      <w:drawing>
        <wp:inline distT="0" distB="0" distL="0" distR="0" wp14:anchorId="608D3CD8" wp14:editId="081F81CA">
          <wp:extent cx="1414780" cy="32385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t="13333" b="10667"/>
                  <a:stretch/>
                </pic:blipFill>
                <pic:spPr bwMode="auto">
                  <a:xfrm>
                    <a:off x="0" y="0"/>
                    <a:ext cx="1414780" cy="3238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E475FDA" wp14:editId="260FF648">
          <wp:extent cx="1057910" cy="323850"/>
          <wp:effectExtent l="0" t="0" r="889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069" t="10667" r="4608" b="9279"/>
                  <a:stretch/>
                </pic:blipFill>
                <pic:spPr bwMode="auto">
                  <a:xfrm>
                    <a:off x="0" y="0"/>
                    <a:ext cx="1057910" cy="323850"/>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8A52BF">
      <w:rPr>
        <w:rFonts w:ascii="Arial" w:hAnsi="Arial" w:cs="Arial"/>
      </w:rPr>
      <w:fldChar w:fldCharType="begin"/>
    </w:r>
    <w:r w:rsidRPr="008A52BF">
      <w:rPr>
        <w:rFonts w:ascii="Arial" w:hAnsi="Arial" w:cs="Arial"/>
      </w:rPr>
      <w:instrText xml:space="preserve"> PAGE   \* MERGEFORMAT </w:instrText>
    </w:r>
    <w:r w:rsidRPr="008A52BF">
      <w:rPr>
        <w:rFonts w:ascii="Arial" w:hAnsi="Arial" w:cs="Arial"/>
      </w:rPr>
      <w:fldChar w:fldCharType="separate"/>
    </w:r>
    <w:r>
      <w:rPr>
        <w:rFonts w:ascii="Arial" w:hAnsi="Arial" w:cs="Arial"/>
        <w:noProof/>
      </w:rPr>
      <w:t>52</w:t>
    </w:r>
    <w:r w:rsidRPr="008A52BF">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5677E" w14:textId="77777777" w:rsidR="00A839E5" w:rsidRDefault="00A83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63AE7" w14:textId="77777777" w:rsidR="00E0517A" w:rsidRDefault="00E0517A" w:rsidP="0033234E">
      <w:pPr>
        <w:spacing w:after="0" w:line="240" w:lineRule="auto"/>
      </w:pPr>
      <w:r>
        <w:separator/>
      </w:r>
    </w:p>
  </w:footnote>
  <w:footnote w:type="continuationSeparator" w:id="0">
    <w:p w14:paraId="5E02A006" w14:textId="77777777" w:rsidR="00E0517A" w:rsidRDefault="00E0517A" w:rsidP="00332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EC181" w14:textId="77777777" w:rsidR="00A839E5" w:rsidRDefault="00A83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6521B" w14:textId="3D8DA910" w:rsidR="00F92F81" w:rsidRDefault="00F92F81" w:rsidP="005268F3">
    <w:pPr>
      <w:pStyle w:val="Header"/>
      <w:tabs>
        <w:tab w:val="clear" w:pos="4513"/>
        <w:tab w:val="clear" w:pos="9026"/>
        <w:tab w:val="right" w:pos="9638"/>
      </w:tabs>
    </w:pPr>
    <w:r>
      <w:tab/>
    </w:r>
    <w:r>
      <w:rPr>
        <w:noProof/>
        <w:lang w:eastAsia="en-GB"/>
      </w:rPr>
      <w:drawing>
        <wp:inline distT="0" distB="0" distL="0" distR="0" wp14:anchorId="7085F065" wp14:editId="293BED72">
          <wp:extent cx="1679513" cy="609421"/>
          <wp:effectExtent l="0" t="0" r="0" b="635"/>
          <wp:docPr id="18" name="Picture 18" descr="Materials Systems for Extreme Environ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t logo.jpg"/>
                  <pic:cNvPicPr/>
                </pic:nvPicPr>
                <pic:blipFill rotWithShape="1">
                  <a:blip r:embed="rId1">
                    <a:extLst>
                      <a:ext uri="{28A0092B-C50C-407E-A947-70E740481C1C}">
                        <a14:useLocalDpi xmlns:a14="http://schemas.microsoft.com/office/drawing/2010/main" val="0"/>
                      </a:ext>
                    </a:extLst>
                  </a:blip>
                  <a:srcRect l="13573" r="13056"/>
                  <a:stretch/>
                </pic:blipFill>
                <pic:spPr bwMode="auto">
                  <a:xfrm>
                    <a:off x="0" y="0"/>
                    <a:ext cx="1693098" cy="61435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FD837" w14:textId="77777777" w:rsidR="00A839E5" w:rsidRDefault="00A83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04A71"/>
    <w:multiLevelType w:val="multilevel"/>
    <w:tmpl w:val="104C8EB4"/>
    <w:lvl w:ilvl="0">
      <w:start w:val="1"/>
      <w:numFmt w:val="decimal"/>
      <w:lvlText w:val="%1."/>
      <w:lvlJc w:val="left"/>
      <w:pPr>
        <w:ind w:left="502" w:hanging="360"/>
      </w:pPr>
      <w:rPr>
        <w:rFonts w:hint="default"/>
        <w:b/>
        <w:i w:val="0"/>
        <w:sz w:val="22"/>
      </w:rPr>
    </w:lvl>
    <w:lvl w:ilvl="1">
      <w:start w:val="2"/>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 w15:restartNumberingAfterBreak="0">
    <w:nsid w:val="03A15ADF"/>
    <w:multiLevelType w:val="hybridMultilevel"/>
    <w:tmpl w:val="EE76B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91AFD"/>
    <w:multiLevelType w:val="hybridMultilevel"/>
    <w:tmpl w:val="0D60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24F14"/>
    <w:multiLevelType w:val="hybridMultilevel"/>
    <w:tmpl w:val="12F0B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81F87"/>
    <w:multiLevelType w:val="hybridMultilevel"/>
    <w:tmpl w:val="642A1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3F214C"/>
    <w:multiLevelType w:val="hybridMultilevel"/>
    <w:tmpl w:val="102AA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460B7D"/>
    <w:multiLevelType w:val="hybridMultilevel"/>
    <w:tmpl w:val="C35E6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F6912"/>
    <w:multiLevelType w:val="hybridMultilevel"/>
    <w:tmpl w:val="3E76A2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D0C3533"/>
    <w:multiLevelType w:val="hybridMultilevel"/>
    <w:tmpl w:val="36F84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582208"/>
    <w:multiLevelType w:val="hybridMultilevel"/>
    <w:tmpl w:val="8BFA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7B4BB6"/>
    <w:multiLevelType w:val="hybridMultilevel"/>
    <w:tmpl w:val="7BF60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3E09DF"/>
    <w:multiLevelType w:val="hybridMultilevel"/>
    <w:tmpl w:val="D91E055E"/>
    <w:lvl w:ilvl="0" w:tplc="22A229A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9E42AA"/>
    <w:multiLevelType w:val="hybridMultilevel"/>
    <w:tmpl w:val="57CC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4379A"/>
    <w:multiLevelType w:val="hybridMultilevel"/>
    <w:tmpl w:val="96E8D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CB2750"/>
    <w:multiLevelType w:val="hybridMultilevel"/>
    <w:tmpl w:val="1BAAA4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FA36BF"/>
    <w:multiLevelType w:val="hybridMultilevel"/>
    <w:tmpl w:val="C7E40B4C"/>
    <w:lvl w:ilvl="0" w:tplc="08090001">
      <w:start w:val="1"/>
      <w:numFmt w:val="bullet"/>
      <w:lvlText w:val=""/>
      <w:lvlJc w:val="left"/>
      <w:pPr>
        <w:ind w:left="1800" w:hanging="360"/>
      </w:pPr>
      <w:rPr>
        <w:rFonts w:ascii="Symbol" w:hAnsi="Symbol" w:hint="default"/>
      </w:rPr>
    </w:lvl>
    <w:lvl w:ilvl="1" w:tplc="CD083EE8">
      <w:numFmt w:val="bullet"/>
      <w:lvlText w:val="•"/>
      <w:lvlJc w:val="left"/>
      <w:pPr>
        <w:ind w:left="2520" w:hanging="360"/>
      </w:pPr>
      <w:rPr>
        <w:rFonts w:ascii="Arial" w:eastAsiaTheme="minorHAnsi" w:hAnsi="Arial" w:cs="Aria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34B2BCB"/>
    <w:multiLevelType w:val="hybridMultilevel"/>
    <w:tmpl w:val="AF18C0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06339"/>
    <w:multiLevelType w:val="hybridMultilevel"/>
    <w:tmpl w:val="87F8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3C2435"/>
    <w:multiLevelType w:val="hybridMultilevel"/>
    <w:tmpl w:val="99781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334D21"/>
    <w:multiLevelType w:val="hybridMultilevel"/>
    <w:tmpl w:val="6D12BDC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BC68BC"/>
    <w:multiLevelType w:val="hybridMultilevel"/>
    <w:tmpl w:val="6E9CB80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7C2BC2"/>
    <w:multiLevelType w:val="hybridMultilevel"/>
    <w:tmpl w:val="E206A6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E0C4CA1"/>
    <w:multiLevelType w:val="multilevel"/>
    <w:tmpl w:val="DC762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numFmt w:val="bullet"/>
      <w:lvlText w:val="-"/>
      <w:lvlJc w:val="left"/>
      <w:pPr>
        <w:ind w:left="2160" w:hanging="36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397E09"/>
    <w:multiLevelType w:val="hybridMultilevel"/>
    <w:tmpl w:val="E1C2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AB04F3"/>
    <w:multiLevelType w:val="hybridMultilevel"/>
    <w:tmpl w:val="8C040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7A3CAD"/>
    <w:multiLevelType w:val="hybridMultilevel"/>
    <w:tmpl w:val="AF62F7E0"/>
    <w:lvl w:ilvl="0" w:tplc="04CEAA8E">
      <w:start w:val="1"/>
      <w:numFmt w:val="decimal"/>
      <w:lvlText w:val="%1."/>
      <w:lvlJc w:val="left"/>
      <w:pPr>
        <w:ind w:left="720" w:hanging="360"/>
      </w:pPr>
    </w:lvl>
    <w:lvl w:ilvl="1" w:tplc="2E58667C">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E10094"/>
    <w:multiLevelType w:val="hybridMultilevel"/>
    <w:tmpl w:val="CE66AB74"/>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506D23B8"/>
    <w:multiLevelType w:val="hybridMultilevel"/>
    <w:tmpl w:val="229E7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9B6B95"/>
    <w:multiLevelType w:val="hybridMultilevel"/>
    <w:tmpl w:val="FBBCF0EC"/>
    <w:lvl w:ilvl="0" w:tplc="08090001">
      <w:start w:val="1"/>
      <w:numFmt w:val="bullet"/>
      <w:lvlText w:val=""/>
      <w:lvlJc w:val="left"/>
      <w:pPr>
        <w:ind w:left="4046" w:hanging="360"/>
      </w:pPr>
      <w:rPr>
        <w:rFonts w:ascii="Symbol" w:hAnsi="Symbol" w:hint="default"/>
      </w:rPr>
    </w:lvl>
    <w:lvl w:ilvl="1" w:tplc="08090003">
      <w:start w:val="1"/>
      <w:numFmt w:val="bullet"/>
      <w:lvlText w:val="o"/>
      <w:lvlJc w:val="left"/>
      <w:pPr>
        <w:ind w:left="4766" w:hanging="360"/>
      </w:pPr>
      <w:rPr>
        <w:rFonts w:ascii="Courier New" w:hAnsi="Courier New" w:cs="Courier New" w:hint="default"/>
      </w:rPr>
    </w:lvl>
    <w:lvl w:ilvl="2" w:tplc="08090005" w:tentative="1">
      <w:start w:val="1"/>
      <w:numFmt w:val="bullet"/>
      <w:lvlText w:val=""/>
      <w:lvlJc w:val="left"/>
      <w:pPr>
        <w:ind w:left="5486" w:hanging="360"/>
      </w:pPr>
      <w:rPr>
        <w:rFonts w:ascii="Wingdings" w:hAnsi="Wingdings" w:hint="default"/>
      </w:rPr>
    </w:lvl>
    <w:lvl w:ilvl="3" w:tplc="08090001" w:tentative="1">
      <w:start w:val="1"/>
      <w:numFmt w:val="bullet"/>
      <w:lvlText w:val=""/>
      <w:lvlJc w:val="left"/>
      <w:pPr>
        <w:ind w:left="6206" w:hanging="360"/>
      </w:pPr>
      <w:rPr>
        <w:rFonts w:ascii="Symbol" w:hAnsi="Symbol" w:hint="default"/>
      </w:rPr>
    </w:lvl>
    <w:lvl w:ilvl="4" w:tplc="08090003" w:tentative="1">
      <w:start w:val="1"/>
      <w:numFmt w:val="bullet"/>
      <w:lvlText w:val="o"/>
      <w:lvlJc w:val="left"/>
      <w:pPr>
        <w:ind w:left="6926" w:hanging="360"/>
      </w:pPr>
      <w:rPr>
        <w:rFonts w:ascii="Courier New" w:hAnsi="Courier New" w:cs="Courier New" w:hint="default"/>
      </w:rPr>
    </w:lvl>
    <w:lvl w:ilvl="5" w:tplc="08090005" w:tentative="1">
      <w:start w:val="1"/>
      <w:numFmt w:val="bullet"/>
      <w:lvlText w:val=""/>
      <w:lvlJc w:val="left"/>
      <w:pPr>
        <w:ind w:left="7646" w:hanging="360"/>
      </w:pPr>
      <w:rPr>
        <w:rFonts w:ascii="Wingdings" w:hAnsi="Wingdings" w:hint="default"/>
      </w:rPr>
    </w:lvl>
    <w:lvl w:ilvl="6" w:tplc="08090001" w:tentative="1">
      <w:start w:val="1"/>
      <w:numFmt w:val="bullet"/>
      <w:lvlText w:val=""/>
      <w:lvlJc w:val="left"/>
      <w:pPr>
        <w:ind w:left="8366" w:hanging="360"/>
      </w:pPr>
      <w:rPr>
        <w:rFonts w:ascii="Symbol" w:hAnsi="Symbol" w:hint="default"/>
      </w:rPr>
    </w:lvl>
    <w:lvl w:ilvl="7" w:tplc="08090003" w:tentative="1">
      <w:start w:val="1"/>
      <w:numFmt w:val="bullet"/>
      <w:lvlText w:val="o"/>
      <w:lvlJc w:val="left"/>
      <w:pPr>
        <w:ind w:left="9086" w:hanging="360"/>
      </w:pPr>
      <w:rPr>
        <w:rFonts w:ascii="Courier New" w:hAnsi="Courier New" w:cs="Courier New" w:hint="default"/>
      </w:rPr>
    </w:lvl>
    <w:lvl w:ilvl="8" w:tplc="08090005" w:tentative="1">
      <w:start w:val="1"/>
      <w:numFmt w:val="bullet"/>
      <w:lvlText w:val=""/>
      <w:lvlJc w:val="left"/>
      <w:pPr>
        <w:ind w:left="9806" w:hanging="360"/>
      </w:pPr>
      <w:rPr>
        <w:rFonts w:ascii="Wingdings" w:hAnsi="Wingdings" w:hint="default"/>
      </w:rPr>
    </w:lvl>
  </w:abstractNum>
  <w:abstractNum w:abstractNumId="29" w15:restartNumberingAfterBreak="0">
    <w:nsid w:val="592C4160"/>
    <w:multiLevelType w:val="hybridMultilevel"/>
    <w:tmpl w:val="B8BEE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73F42"/>
    <w:multiLevelType w:val="hybridMultilevel"/>
    <w:tmpl w:val="2F84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1646F7"/>
    <w:multiLevelType w:val="hybridMultilevel"/>
    <w:tmpl w:val="7960B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836BF0"/>
    <w:multiLevelType w:val="hybridMultilevel"/>
    <w:tmpl w:val="39ACD34E"/>
    <w:lvl w:ilvl="0" w:tplc="FA9A8FFC">
      <w:start w:val="1"/>
      <w:numFmt w:val="decimal"/>
      <w:lvlText w:val="%1."/>
      <w:lvlJc w:val="left"/>
      <w:pPr>
        <w:ind w:left="360" w:hanging="360"/>
      </w:pPr>
      <w:rPr>
        <w:b/>
        <w:i w:val="0"/>
      </w:rPr>
    </w:lvl>
    <w:lvl w:ilvl="1" w:tplc="04090019">
      <w:start w:val="1"/>
      <w:numFmt w:val="lowerLetter"/>
      <w:lvlText w:val="%2)"/>
      <w:lvlJc w:val="left"/>
      <w:pPr>
        <w:ind w:left="698" w:hanging="420"/>
      </w:pPr>
    </w:lvl>
    <w:lvl w:ilvl="2" w:tplc="0409001B">
      <w:start w:val="1"/>
      <w:numFmt w:val="lowerRoman"/>
      <w:lvlText w:val="%3."/>
      <w:lvlJc w:val="right"/>
      <w:pPr>
        <w:ind w:left="1118" w:hanging="420"/>
      </w:pPr>
    </w:lvl>
    <w:lvl w:ilvl="3" w:tplc="0409000F">
      <w:start w:val="1"/>
      <w:numFmt w:val="decimal"/>
      <w:lvlText w:val="%4."/>
      <w:lvlJc w:val="left"/>
      <w:pPr>
        <w:ind w:left="1538" w:hanging="420"/>
      </w:pPr>
    </w:lvl>
    <w:lvl w:ilvl="4" w:tplc="04090019">
      <w:start w:val="1"/>
      <w:numFmt w:val="lowerLetter"/>
      <w:lvlText w:val="%5)"/>
      <w:lvlJc w:val="left"/>
      <w:pPr>
        <w:ind w:left="1958" w:hanging="420"/>
      </w:pPr>
    </w:lvl>
    <w:lvl w:ilvl="5" w:tplc="0409001B">
      <w:start w:val="1"/>
      <w:numFmt w:val="lowerRoman"/>
      <w:lvlText w:val="%6."/>
      <w:lvlJc w:val="right"/>
      <w:pPr>
        <w:ind w:left="2378" w:hanging="420"/>
      </w:pPr>
    </w:lvl>
    <w:lvl w:ilvl="6" w:tplc="0409000F">
      <w:start w:val="1"/>
      <w:numFmt w:val="decimal"/>
      <w:lvlText w:val="%7."/>
      <w:lvlJc w:val="left"/>
      <w:pPr>
        <w:ind w:left="2798" w:hanging="420"/>
      </w:pPr>
    </w:lvl>
    <w:lvl w:ilvl="7" w:tplc="04090019">
      <w:start w:val="1"/>
      <w:numFmt w:val="lowerLetter"/>
      <w:lvlText w:val="%8)"/>
      <w:lvlJc w:val="left"/>
      <w:pPr>
        <w:ind w:left="3218" w:hanging="420"/>
      </w:pPr>
    </w:lvl>
    <w:lvl w:ilvl="8" w:tplc="0409001B">
      <w:start w:val="1"/>
      <w:numFmt w:val="lowerRoman"/>
      <w:lvlText w:val="%9."/>
      <w:lvlJc w:val="right"/>
      <w:pPr>
        <w:ind w:left="3638" w:hanging="420"/>
      </w:pPr>
    </w:lvl>
  </w:abstractNum>
  <w:abstractNum w:abstractNumId="33" w15:restartNumberingAfterBreak="0">
    <w:nsid w:val="626B670E"/>
    <w:multiLevelType w:val="hybridMultilevel"/>
    <w:tmpl w:val="C5526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4C30A2"/>
    <w:multiLevelType w:val="hybridMultilevel"/>
    <w:tmpl w:val="EF52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2447BD"/>
    <w:multiLevelType w:val="hybridMultilevel"/>
    <w:tmpl w:val="AAC25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A63532"/>
    <w:multiLevelType w:val="hybridMultilevel"/>
    <w:tmpl w:val="0CE6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A430F0"/>
    <w:multiLevelType w:val="hybridMultilevel"/>
    <w:tmpl w:val="1FE03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32FE0"/>
    <w:multiLevelType w:val="hybridMultilevel"/>
    <w:tmpl w:val="E4E02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822FEB"/>
    <w:multiLevelType w:val="hybridMultilevel"/>
    <w:tmpl w:val="574A0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394B57"/>
    <w:multiLevelType w:val="hybridMultilevel"/>
    <w:tmpl w:val="3708B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60078A"/>
    <w:multiLevelType w:val="hybridMultilevel"/>
    <w:tmpl w:val="F0966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6C21C2"/>
    <w:multiLevelType w:val="hybridMultilevel"/>
    <w:tmpl w:val="E0F22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20"/>
  </w:num>
  <w:num w:numId="3">
    <w:abstractNumId w:val="26"/>
  </w:num>
  <w:num w:numId="4">
    <w:abstractNumId w:val="0"/>
  </w:num>
  <w:num w:numId="5">
    <w:abstractNumId w:val="2"/>
  </w:num>
  <w:num w:numId="6">
    <w:abstractNumId w:val="29"/>
  </w:num>
  <w:num w:numId="7">
    <w:abstractNumId w:val="24"/>
  </w:num>
  <w:num w:numId="8">
    <w:abstractNumId w:val="23"/>
  </w:num>
  <w:num w:numId="9">
    <w:abstractNumId w:val="7"/>
  </w:num>
  <w:num w:numId="10">
    <w:abstractNumId w:val="36"/>
  </w:num>
  <w:num w:numId="11">
    <w:abstractNumId w:val="37"/>
  </w:num>
  <w:num w:numId="12">
    <w:abstractNumId w:val="14"/>
  </w:num>
  <w:num w:numId="13">
    <w:abstractNumId w:val="28"/>
  </w:num>
  <w:num w:numId="14">
    <w:abstractNumId w:val="19"/>
  </w:num>
  <w:num w:numId="15">
    <w:abstractNumId w:val="16"/>
  </w:num>
  <w:num w:numId="16">
    <w:abstractNumId w:val="42"/>
  </w:num>
  <w:num w:numId="17">
    <w:abstractNumId w:val="25"/>
  </w:num>
  <w:num w:numId="18">
    <w:abstractNumId w:val="39"/>
  </w:num>
  <w:num w:numId="19">
    <w:abstractNumId w:val="34"/>
  </w:num>
  <w:num w:numId="20">
    <w:abstractNumId w:val="9"/>
  </w:num>
  <w:num w:numId="21">
    <w:abstractNumId w:val="15"/>
  </w:num>
  <w:num w:numId="22">
    <w:abstractNumId w:val="5"/>
  </w:num>
  <w:num w:numId="23">
    <w:abstractNumId w:val="12"/>
  </w:num>
  <w:num w:numId="24">
    <w:abstractNumId w:val="38"/>
  </w:num>
  <w:num w:numId="25">
    <w:abstractNumId w:val="17"/>
  </w:num>
  <w:num w:numId="26">
    <w:abstractNumId w:val="6"/>
  </w:num>
  <w:num w:numId="27">
    <w:abstractNumId w:val="41"/>
  </w:num>
  <w:num w:numId="28">
    <w:abstractNumId w:val="22"/>
  </w:num>
  <w:num w:numId="29">
    <w:abstractNumId w:val="27"/>
  </w:num>
  <w:num w:numId="30">
    <w:abstractNumId w:val="13"/>
  </w:num>
  <w:num w:numId="31">
    <w:abstractNumId w:val="4"/>
  </w:num>
  <w:num w:numId="32">
    <w:abstractNumId w:val="21"/>
  </w:num>
  <w:num w:numId="33">
    <w:abstractNumId w:val="11"/>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18"/>
  </w:num>
  <w:num w:numId="37">
    <w:abstractNumId w:val="3"/>
  </w:num>
  <w:num w:numId="38">
    <w:abstractNumId w:val="30"/>
  </w:num>
  <w:num w:numId="39">
    <w:abstractNumId w:val="31"/>
  </w:num>
  <w:num w:numId="40">
    <w:abstractNumId w:val="18"/>
  </w:num>
  <w:num w:numId="41">
    <w:abstractNumId w:val="1"/>
  </w:num>
  <w:num w:numId="42">
    <w:abstractNumId w:val="10"/>
  </w:num>
  <w:num w:numId="43">
    <w:abstractNumId w:val="40"/>
  </w:num>
  <w:num w:numId="44">
    <w:abstractNumId w:val="33"/>
  </w:num>
  <w:num w:numId="45">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C09"/>
    <w:rsid w:val="0000121F"/>
    <w:rsid w:val="00003CA8"/>
    <w:rsid w:val="00004104"/>
    <w:rsid w:val="00004CA1"/>
    <w:rsid w:val="0000782A"/>
    <w:rsid w:val="000078FE"/>
    <w:rsid w:val="000132C9"/>
    <w:rsid w:val="000152EC"/>
    <w:rsid w:val="00015C45"/>
    <w:rsid w:val="000174EB"/>
    <w:rsid w:val="0002082F"/>
    <w:rsid w:val="0002142C"/>
    <w:rsid w:val="00021666"/>
    <w:rsid w:val="00021B9A"/>
    <w:rsid w:val="000243C6"/>
    <w:rsid w:val="00025B0F"/>
    <w:rsid w:val="00034ACD"/>
    <w:rsid w:val="00034E82"/>
    <w:rsid w:val="000359A7"/>
    <w:rsid w:val="000359C5"/>
    <w:rsid w:val="00035CDC"/>
    <w:rsid w:val="00042E76"/>
    <w:rsid w:val="00045DAB"/>
    <w:rsid w:val="00046A31"/>
    <w:rsid w:val="00050E90"/>
    <w:rsid w:val="00052E24"/>
    <w:rsid w:val="00053A4E"/>
    <w:rsid w:val="00053BE2"/>
    <w:rsid w:val="00054F2E"/>
    <w:rsid w:val="000571B8"/>
    <w:rsid w:val="00057378"/>
    <w:rsid w:val="00062DEF"/>
    <w:rsid w:val="00067404"/>
    <w:rsid w:val="0007016B"/>
    <w:rsid w:val="0007056C"/>
    <w:rsid w:val="00072653"/>
    <w:rsid w:val="000737FA"/>
    <w:rsid w:val="00074575"/>
    <w:rsid w:val="00075977"/>
    <w:rsid w:val="0007609F"/>
    <w:rsid w:val="00076A4B"/>
    <w:rsid w:val="00077366"/>
    <w:rsid w:val="00086F2E"/>
    <w:rsid w:val="00087C50"/>
    <w:rsid w:val="000923A4"/>
    <w:rsid w:val="00097983"/>
    <w:rsid w:val="000A0A86"/>
    <w:rsid w:val="000A3E44"/>
    <w:rsid w:val="000A4476"/>
    <w:rsid w:val="000A4C16"/>
    <w:rsid w:val="000A55DE"/>
    <w:rsid w:val="000A5C1B"/>
    <w:rsid w:val="000A5C1D"/>
    <w:rsid w:val="000A62C6"/>
    <w:rsid w:val="000A7949"/>
    <w:rsid w:val="000B12BD"/>
    <w:rsid w:val="000B6872"/>
    <w:rsid w:val="000B7569"/>
    <w:rsid w:val="000B77BA"/>
    <w:rsid w:val="000B7F42"/>
    <w:rsid w:val="000B7F56"/>
    <w:rsid w:val="000C3610"/>
    <w:rsid w:val="000C4102"/>
    <w:rsid w:val="000C422F"/>
    <w:rsid w:val="000C5894"/>
    <w:rsid w:val="000C6E4C"/>
    <w:rsid w:val="000C782E"/>
    <w:rsid w:val="000D299D"/>
    <w:rsid w:val="000D3843"/>
    <w:rsid w:val="000D4187"/>
    <w:rsid w:val="000D4B9C"/>
    <w:rsid w:val="000E1522"/>
    <w:rsid w:val="000E2FAA"/>
    <w:rsid w:val="000E32E6"/>
    <w:rsid w:val="000E3CBA"/>
    <w:rsid w:val="000E4B6B"/>
    <w:rsid w:val="000E4C26"/>
    <w:rsid w:val="000E5088"/>
    <w:rsid w:val="000E54A1"/>
    <w:rsid w:val="000E5E56"/>
    <w:rsid w:val="000E7DFE"/>
    <w:rsid w:val="000F244A"/>
    <w:rsid w:val="000F254D"/>
    <w:rsid w:val="000F4015"/>
    <w:rsid w:val="000F5CCE"/>
    <w:rsid w:val="00100EA9"/>
    <w:rsid w:val="0010375D"/>
    <w:rsid w:val="00105AEB"/>
    <w:rsid w:val="001076C3"/>
    <w:rsid w:val="0011009C"/>
    <w:rsid w:val="00120321"/>
    <w:rsid w:val="00120427"/>
    <w:rsid w:val="00120E61"/>
    <w:rsid w:val="001211EA"/>
    <w:rsid w:val="0012704E"/>
    <w:rsid w:val="00127D78"/>
    <w:rsid w:val="0013084C"/>
    <w:rsid w:val="00130EC8"/>
    <w:rsid w:val="0013329A"/>
    <w:rsid w:val="00133B58"/>
    <w:rsid w:val="00134646"/>
    <w:rsid w:val="00135959"/>
    <w:rsid w:val="00140467"/>
    <w:rsid w:val="00142C19"/>
    <w:rsid w:val="00142E7A"/>
    <w:rsid w:val="00143578"/>
    <w:rsid w:val="00144823"/>
    <w:rsid w:val="00144CB5"/>
    <w:rsid w:val="00145942"/>
    <w:rsid w:val="00145D16"/>
    <w:rsid w:val="0014799D"/>
    <w:rsid w:val="0015015E"/>
    <w:rsid w:val="00150F46"/>
    <w:rsid w:val="00151E86"/>
    <w:rsid w:val="001532CD"/>
    <w:rsid w:val="001544D0"/>
    <w:rsid w:val="00154FA6"/>
    <w:rsid w:val="00155670"/>
    <w:rsid w:val="001601D5"/>
    <w:rsid w:val="001646D2"/>
    <w:rsid w:val="001655FD"/>
    <w:rsid w:val="001679DB"/>
    <w:rsid w:val="00170552"/>
    <w:rsid w:val="0017094A"/>
    <w:rsid w:val="00171156"/>
    <w:rsid w:val="00173950"/>
    <w:rsid w:val="00176894"/>
    <w:rsid w:val="00177B59"/>
    <w:rsid w:val="00180C27"/>
    <w:rsid w:val="001812EB"/>
    <w:rsid w:val="00182396"/>
    <w:rsid w:val="0018496A"/>
    <w:rsid w:val="00184CBA"/>
    <w:rsid w:val="001850FB"/>
    <w:rsid w:val="00185AB6"/>
    <w:rsid w:val="00186998"/>
    <w:rsid w:val="0018762E"/>
    <w:rsid w:val="00190607"/>
    <w:rsid w:val="00190D15"/>
    <w:rsid w:val="00190F6C"/>
    <w:rsid w:val="00192146"/>
    <w:rsid w:val="001967C4"/>
    <w:rsid w:val="00197594"/>
    <w:rsid w:val="00197E08"/>
    <w:rsid w:val="001A0B11"/>
    <w:rsid w:val="001A15EF"/>
    <w:rsid w:val="001A2626"/>
    <w:rsid w:val="001A2EBA"/>
    <w:rsid w:val="001A4DCA"/>
    <w:rsid w:val="001B1329"/>
    <w:rsid w:val="001B23B5"/>
    <w:rsid w:val="001B3510"/>
    <w:rsid w:val="001B53B1"/>
    <w:rsid w:val="001C1C85"/>
    <w:rsid w:val="001C2278"/>
    <w:rsid w:val="001C27FD"/>
    <w:rsid w:val="001C4C57"/>
    <w:rsid w:val="001C682C"/>
    <w:rsid w:val="001C763C"/>
    <w:rsid w:val="001D3299"/>
    <w:rsid w:val="001D32BB"/>
    <w:rsid w:val="001D3DEF"/>
    <w:rsid w:val="001D6A17"/>
    <w:rsid w:val="001D7ED7"/>
    <w:rsid w:val="001E016E"/>
    <w:rsid w:val="001E0FB8"/>
    <w:rsid w:val="001E2694"/>
    <w:rsid w:val="001E31FF"/>
    <w:rsid w:val="001E394F"/>
    <w:rsid w:val="001E3CB8"/>
    <w:rsid w:val="001E449B"/>
    <w:rsid w:val="001E6C73"/>
    <w:rsid w:val="001F0205"/>
    <w:rsid w:val="001F2CB9"/>
    <w:rsid w:val="001F3EE1"/>
    <w:rsid w:val="001F5A78"/>
    <w:rsid w:val="001F793B"/>
    <w:rsid w:val="002013AA"/>
    <w:rsid w:val="002021FB"/>
    <w:rsid w:val="00202F1B"/>
    <w:rsid w:val="00204994"/>
    <w:rsid w:val="002056F2"/>
    <w:rsid w:val="00207FE2"/>
    <w:rsid w:val="00211270"/>
    <w:rsid w:val="00211E43"/>
    <w:rsid w:val="0022069F"/>
    <w:rsid w:val="00222434"/>
    <w:rsid w:val="00222F63"/>
    <w:rsid w:val="0022307F"/>
    <w:rsid w:val="002232A0"/>
    <w:rsid w:val="002240B5"/>
    <w:rsid w:val="00224906"/>
    <w:rsid w:val="0022767C"/>
    <w:rsid w:val="00231255"/>
    <w:rsid w:val="00232DB9"/>
    <w:rsid w:val="00233D47"/>
    <w:rsid w:val="002343DA"/>
    <w:rsid w:val="00237A09"/>
    <w:rsid w:val="00240F8E"/>
    <w:rsid w:val="00241259"/>
    <w:rsid w:val="00246B89"/>
    <w:rsid w:val="00250074"/>
    <w:rsid w:val="00251C0E"/>
    <w:rsid w:val="00253293"/>
    <w:rsid w:val="00253FE5"/>
    <w:rsid w:val="00254086"/>
    <w:rsid w:val="00261DFB"/>
    <w:rsid w:val="00262E64"/>
    <w:rsid w:val="002632C2"/>
    <w:rsid w:val="002635BB"/>
    <w:rsid w:val="00264662"/>
    <w:rsid w:val="00265120"/>
    <w:rsid w:val="00274296"/>
    <w:rsid w:val="00274F65"/>
    <w:rsid w:val="00275EB9"/>
    <w:rsid w:val="00277E82"/>
    <w:rsid w:val="00281B0B"/>
    <w:rsid w:val="00281D9F"/>
    <w:rsid w:val="002878DB"/>
    <w:rsid w:val="0029102D"/>
    <w:rsid w:val="00293437"/>
    <w:rsid w:val="002976D8"/>
    <w:rsid w:val="002A25D4"/>
    <w:rsid w:val="002A5A46"/>
    <w:rsid w:val="002A5AF2"/>
    <w:rsid w:val="002A65BF"/>
    <w:rsid w:val="002A7F09"/>
    <w:rsid w:val="002B26C8"/>
    <w:rsid w:val="002B347C"/>
    <w:rsid w:val="002B4CBF"/>
    <w:rsid w:val="002B5936"/>
    <w:rsid w:val="002B7760"/>
    <w:rsid w:val="002C0273"/>
    <w:rsid w:val="002C036C"/>
    <w:rsid w:val="002C1F5A"/>
    <w:rsid w:val="002C4359"/>
    <w:rsid w:val="002C486C"/>
    <w:rsid w:val="002C65A1"/>
    <w:rsid w:val="002D0714"/>
    <w:rsid w:val="002D2217"/>
    <w:rsid w:val="002D23E8"/>
    <w:rsid w:val="002D28C1"/>
    <w:rsid w:val="002D32E0"/>
    <w:rsid w:val="002D5DA1"/>
    <w:rsid w:val="002D61BB"/>
    <w:rsid w:val="002D6C0B"/>
    <w:rsid w:val="002E03D9"/>
    <w:rsid w:val="002E0FB5"/>
    <w:rsid w:val="002E3F12"/>
    <w:rsid w:val="002E4439"/>
    <w:rsid w:val="002E4C80"/>
    <w:rsid w:val="002F5061"/>
    <w:rsid w:val="002F5076"/>
    <w:rsid w:val="002F5CEB"/>
    <w:rsid w:val="00300C23"/>
    <w:rsid w:val="00300DD6"/>
    <w:rsid w:val="00300F2B"/>
    <w:rsid w:val="00303F76"/>
    <w:rsid w:val="00304BBD"/>
    <w:rsid w:val="00305B58"/>
    <w:rsid w:val="00306CC4"/>
    <w:rsid w:val="00310620"/>
    <w:rsid w:val="003146E7"/>
    <w:rsid w:val="00315A27"/>
    <w:rsid w:val="00317A1B"/>
    <w:rsid w:val="00317CB3"/>
    <w:rsid w:val="00320B73"/>
    <w:rsid w:val="003225EE"/>
    <w:rsid w:val="00322DA5"/>
    <w:rsid w:val="00324BBA"/>
    <w:rsid w:val="0032749F"/>
    <w:rsid w:val="003276C0"/>
    <w:rsid w:val="00327E78"/>
    <w:rsid w:val="003306F1"/>
    <w:rsid w:val="00330868"/>
    <w:rsid w:val="003312ED"/>
    <w:rsid w:val="003316B7"/>
    <w:rsid w:val="003317FC"/>
    <w:rsid w:val="00331B68"/>
    <w:rsid w:val="0033234E"/>
    <w:rsid w:val="003356B4"/>
    <w:rsid w:val="00336F16"/>
    <w:rsid w:val="00337735"/>
    <w:rsid w:val="003412C1"/>
    <w:rsid w:val="0034337F"/>
    <w:rsid w:val="003451B4"/>
    <w:rsid w:val="00347E53"/>
    <w:rsid w:val="00351331"/>
    <w:rsid w:val="00354D82"/>
    <w:rsid w:val="003559B3"/>
    <w:rsid w:val="00366301"/>
    <w:rsid w:val="00366A8B"/>
    <w:rsid w:val="00367139"/>
    <w:rsid w:val="0037054F"/>
    <w:rsid w:val="003726C0"/>
    <w:rsid w:val="00373BC5"/>
    <w:rsid w:val="00375B71"/>
    <w:rsid w:val="00376191"/>
    <w:rsid w:val="003764DF"/>
    <w:rsid w:val="00380A3A"/>
    <w:rsid w:val="00383119"/>
    <w:rsid w:val="00385569"/>
    <w:rsid w:val="00392EA0"/>
    <w:rsid w:val="00394789"/>
    <w:rsid w:val="00395534"/>
    <w:rsid w:val="00395972"/>
    <w:rsid w:val="0039603F"/>
    <w:rsid w:val="0039712D"/>
    <w:rsid w:val="003971F1"/>
    <w:rsid w:val="003977E8"/>
    <w:rsid w:val="003A076C"/>
    <w:rsid w:val="003A1EB6"/>
    <w:rsid w:val="003A32C4"/>
    <w:rsid w:val="003A37AE"/>
    <w:rsid w:val="003A40F9"/>
    <w:rsid w:val="003A55CB"/>
    <w:rsid w:val="003A7030"/>
    <w:rsid w:val="003A75E0"/>
    <w:rsid w:val="003A77E2"/>
    <w:rsid w:val="003B01BB"/>
    <w:rsid w:val="003B045F"/>
    <w:rsid w:val="003B1481"/>
    <w:rsid w:val="003B20BD"/>
    <w:rsid w:val="003B393F"/>
    <w:rsid w:val="003B42FF"/>
    <w:rsid w:val="003B5002"/>
    <w:rsid w:val="003B57D1"/>
    <w:rsid w:val="003B675F"/>
    <w:rsid w:val="003C0119"/>
    <w:rsid w:val="003C0C94"/>
    <w:rsid w:val="003C136D"/>
    <w:rsid w:val="003C1F11"/>
    <w:rsid w:val="003C32EE"/>
    <w:rsid w:val="003C520A"/>
    <w:rsid w:val="003C5ABA"/>
    <w:rsid w:val="003D2B85"/>
    <w:rsid w:val="003D327D"/>
    <w:rsid w:val="003D3902"/>
    <w:rsid w:val="003D45C0"/>
    <w:rsid w:val="003D4B09"/>
    <w:rsid w:val="003D6C7C"/>
    <w:rsid w:val="003E002C"/>
    <w:rsid w:val="003E026C"/>
    <w:rsid w:val="003E311F"/>
    <w:rsid w:val="003E3697"/>
    <w:rsid w:val="003E40B0"/>
    <w:rsid w:val="003E4358"/>
    <w:rsid w:val="003E4588"/>
    <w:rsid w:val="003E4ADC"/>
    <w:rsid w:val="003E5280"/>
    <w:rsid w:val="003E60EF"/>
    <w:rsid w:val="003F0859"/>
    <w:rsid w:val="003F15B1"/>
    <w:rsid w:val="003F1A63"/>
    <w:rsid w:val="003F3E32"/>
    <w:rsid w:val="003F3FDC"/>
    <w:rsid w:val="003F4AE8"/>
    <w:rsid w:val="003F7DCC"/>
    <w:rsid w:val="00402B91"/>
    <w:rsid w:val="00402DF3"/>
    <w:rsid w:val="00402F84"/>
    <w:rsid w:val="00403749"/>
    <w:rsid w:val="004055B1"/>
    <w:rsid w:val="00405995"/>
    <w:rsid w:val="00405E05"/>
    <w:rsid w:val="004069C9"/>
    <w:rsid w:val="00411162"/>
    <w:rsid w:val="00411A11"/>
    <w:rsid w:val="0041335D"/>
    <w:rsid w:val="00413882"/>
    <w:rsid w:val="00414775"/>
    <w:rsid w:val="00415CF7"/>
    <w:rsid w:val="0041646B"/>
    <w:rsid w:val="00420311"/>
    <w:rsid w:val="0042171C"/>
    <w:rsid w:val="00422FE0"/>
    <w:rsid w:val="00423733"/>
    <w:rsid w:val="004253BC"/>
    <w:rsid w:val="00426E05"/>
    <w:rsid w:val="004274E0"/>
    <w:rsid w:val="00430DC7"/>
    <w:rsid w:val="00431357"/>
    <w:rsid w:val="0043577E"/>
    <w:rsid w:val="00436DB3"/>
    <w:rsid w:val="00441DC1"/>
    <w:rsid w:val="00442D5C"/>
    <w:rsid w:val="00443942"/>
    <w:rsid w:val="0044437D"/>
    <w:rsid w:val="00446E1F"/>
    <w:rsid w:val="004500FA"/>
    <w:rsid w:val="004510AF"/>
    <w:rsid w:val="0045197F"/>
    <w:rsid w:val="00453008"/>
    <w:rsid w:val="00453310"/>
    <w:rsid w:val="00454560"/>
    <w:rsid w:val="0045768A"/>
    <w:rsid w:val="0046096F"/>
    <w:rsid w:val="00462509"/>
    <w:rsid w:val="00462615"/>
    <w:rsid w:val="004665C3"/>
    <w:rsid w:val="0046798F"/>
    <w:rsid w:val="00472472"/>
    <w:rsid w:val="00473E34"/>
    <w:rsid w:val="004754B9"/>
    <w:rsid w:val="004769E2"/>
    <w:rsid w:val="0048059A"/>
    <w:rsid w:val="00480CC5"/>
    <w:rsid w:val="00481D6D"/>
    <w:rsid w:val="00484166"/>
    <w:rsid w:val="00485A53"/>
    <w:rsid w:val="00486225"/>
    <w:rsid w:val="00486F8B"/>
    <w:rsid w:val="00490593"/>
    <w:rsid w:val="004926A2"/>
    <w:rsid w:val="0049706E"/>
    <w:rsid w:val="004A127F"/>
    <w:rsid w:val="004A1475"/>
    <w:rsid w:val="004A2BCB"/>
    <w:rsid w:val="004A458B"/>
    <w:rsid w:val="004A4EDB"/>
    <w:rsid w:val="004A6D78"/>
    <w:rsid w:val="004A734A"/>
    <w:rsid w:val="004B5689"/>
    <w:rsid w:val="004B5A55"/>
    <w:rsid w:val="004B6389"/>
    <w:rsid w:val="004C271E"/>
    <w:rsid w:val="004C6E0E"/>
    <w:rsid w:val="004C7635"/>
    <w:rsid w:val="004C7FEF"/>
    <w:rsid w:val="004D1C23"/>
    <w:rsid w:val="004D3492"/>
    <w:rsid w:val="004D3805"/>
    <w:rsid w:val="004D4649"/>
    <w:rsid w:val="004D47E5"/>
    <w:rsid w:val="004D4F61"/>
    <w:rsid w:val="004D5BF4"/>
    <w:rsid w:val="004D6166"/>
    <w:rsid w:val="004D66A0"/>
    <w:rsid w:val="004D6A91"/>
    <w:rsid w:val="004D6AB9"/>
    <w:rsid w:val="004D728C"/>
    <w:rsid w:val="004D7402"/>
    <w:rsid w:val="004D7980"/>
    <w:rsid w:val="004E1232"/>
    <w:rsid w:val="004E30F4"/>
    <w:rsid w:val="004E475A"/>
    <w:rsid w:val="004E4C2C"/>
    <w:rsid w:val="004E4F5D"/>
    <w:rsid w:val="004E5C80"/>
    <w:rsid w:val="004E778B"/>
    <w:rsid w:val="004F2144"/>
    <w:rsid w:val="004F3BE0"/>
    <w:rsid w:val="004F47F5"/>
    <w:rsid w:val="00503261"/>
    <w:rsid w:val="00503C48"/>
    <w:rsid w:val="00503CAC"/>
    <w:rsid w:val="00504633"/>
    <w:rsid w:val="00505E1D"/>
    <w:rsid w:val="00505FCB"/>
    <w:rsid w:val="00511743"/>
    <w:rsid w:val="00514316"/>
    <w:rsid w:val="0051772B"/>
    <w:rsid w:val="00517F59"/>
    <w:rsid w:val="00521A0C"/>
    <w:rsid w:val="00521EB6"/>
    <w:rsid w:val="00523DA3"/>
    <w:rsid w:val="005241E9"/>
    <w:rsid w:val="005242CD"/>
    <w:rsid w:val="005247DD"/>
    <w:rsid w:val="00524FA2"/>
    <w:rsid w:val="0052507A"/>
    <w:rsid w:val="005268F3"/>
    <w:rsid w:val="00527110"/>
    <w:rsid w:val="005277AC"/>
    <w:rsid w:val="00527848"/>
    <w:rsid w:val="00531BE2"/>
    <w:rsid w:val="00531FD7"/>
    <w:rsid w:val="005430B4"/>
    <w:rsid w:val="005435B8"/>
    <w:rsid w:val="005442D4"/>
    <w:rsid w:val="00544642"/>
    <w:rsid w:val="005454F8"/>
    <w:rsid w:val="005519AA"/>
    <w:rsid w:val="00552F58"/>
    <w:rsid w:val="005548FB"/>
    <w:rsid w:val="0055660C"/>
    <w:rsid w:val="00557CA7"/>
    <w:rsid w:val="00560C09"/>
    <w:rsid w:val="005610C3"/>
    <w:rsid w:val="0056190D"/>
    <w:rsid w:val="00566586"/>
    <w:rsid w:val="00567783"/>
    <w:rsid w:val="00577AFE"/>
    <w:rsid w:val="0058161E"/>
    <w:rsid w:val="00581873"/>
    <w:rsid w:val="005828AC"/>
    <w:rsid w:val="005858E5"/>
    <w:rsid w:val="00591168"/>
    <w:rsid w:val="005912D6"/>
    <w:rsid w:val="0059311A"/>
    <w:rsid w:val="005952A5"/>
    <w:rsid w:val="00597964"/>
    <w:rsid w:val="005A06A3"/>
    <w:rsid w:val="005A0DF8"/>
    <w:rsid w:val="005A0E16"/>
    <w:rsid w:val="005A136C"/>
    <w:rsid w:val="005A1DDB"/>
    <w:rsid w:val="005A234C"/>
    <w:rsid w:val="005A34B2"/>
    <w:rsid w:val="005A424C"/>
    <w:rsid w:val="005A5845"/>
    <w:rsid w:val="005A649F"/>
    <w:rsid w:val="005A670C"/>
    <w:rsid w:val="005A764D"/>
    <w:rsid w:val="005A7DAD"/>
    <w:rsid w:val="005B05BA"/>
    <w:rsid w:val="005B0E9E"/>
    <w:rsid w:val="005B0ED8"/>
    <w:rsid w:val="005B2030"/>
    <w:rsid w:val="005B2094"/>
    <w:rsid w:val="005C0A12"/>
    <w:rsid w:val="005C2D31"/>
    <w:rsid w:val="005C381A"/>
    <w:rsid w:val="005C3BEC"/>
    <w:rsid w:val="005C3D09"/>
    <w:rsid w:val="005C6C1F"/>
    <w:rsid w:val="005C75B0"/>
    <w:rsid w:val="005D0884"/>
    <w:rsid w:val="005D1008"/>
    <w:rsid w:val="005D175B"/>
    <w:rsid w:val="005D1D6A"/>
    <w:rsid w:val="005D2F27"/>
    <w:rsid w:val="005D329F"/>
    <w:rsid w:val="005D345B"/>
    <w:rsid w:val="005D5622"/>
    <w:rsid w:val="005E0235"/>
    <w:rsid w:val="005E0E0B"/>
    <w:rsid w:val="005E16F3"/>
    <w:rsid w:val="005E4A87"/>
    <w:rsid w:val="005E541D"/>
    <w:rsid w:val="005E5777"/>
    <w:rsid w:val="005E5994"/>
    <w:rsid w:val="005E5FCA"/>
    <w:rsid w:val="005E7101"/>
    <w:rsid w:val="005E7694"/>
    <w:rsid w:val="005E7AE9"/>
    <w:rsid w:val="005F1491"/>
    <w:rsid w:val="005F3A49"/>
    <w:rsid w:val="005F4EBA"/>
    <w:rsid w:val="005F4EEA"/>
    <w:rsid w:val="005F6516"/>
    <w:rsid w:val="005F676E"/>
    <w:rsid w:val="005F7814"/>
    <w:rsid w:val="00601487"/>
    <w:rsid w:val="0060316F"/>
    <w:rsid w:val="006039BD"/>
    <w:rsid w:val="00604828"/>
    <w:rsid w:val="00604DB2"/>
    <w:rsid w:val="00605BE7"/>
    <w:rsid w:val="00607365"/>
    <w:rsid w:val="00610EEC"/>
    <w:rsid w:val="006114C6"/>
    <w:rsid w:val="00612B46"/>
    <w:rsid w:val="00614646"/>
    <w:rsid w:val="00614857"/>
    <w:rsid w:val="006162B1"/>
    <w:rsid w:val="00617809"/>
    <w:rsid w:val="00617AC7"/>
    <w:rsid w:val="00617F5F"/>
    <w:rsid w:val="006202FB"/>
    <w:rsid w:val="00623809"/>
    <w:rsid w:val="0062619C"/>
    <w:rsid w:val="006262B8"/>
    <w:rsid w:val="0062649B"/>
    <w:rsid w:val="00626661"/>
    <w:rsid w:val="0062692F"/>
    <w:rsid w:val="0062790C"/>
    <w:rsid w:val="0063001E"/>
    <w:rsid w:val="0063024B"/>
    <w:rsid w:val="00630C7B"/>
    <w:rsid w:val="00631049"/>
    <w:rsid w:val="00631856"/>
    <w:rsid w:val="00632975"/>
    <w:rsid w:val="00632CF7"/>
    <w:rsid w:val="00633F79"/>
    <w:rsid w:val="00634243"/>
    <w:rsid w:val="006352FF"/>
    <w:rsid w:val="0063607D"/>
    <w:rsid w:val="006362A9"/>
    <w:rsid w:val="00640A29"/>
    <w:rsid w:val="006418E9"/>
    <w:rsid w:val="00642629"/>
    <w:rsid w:val="00643528"/>
    <w:rsid w:val="00643EC8"/>
    <w:rsid w:val="006440F1"/>
    <w:rsid w:val="00645036"/>
    <w:rsid w:val="006450BB"/>
    <w:rsid w:val="0064749E"/>
    <w:rsid w:val="00647A1C"/>
    <w:rsid w:val="00647BF7"/>
    <w:rsid w:val="006506D4"/>
    <w:rsid w:val="00650767"/>
    <w:rsid w:val="00651C08"/>
    <w:rsid w:val="006538E7"/>
    <w:rsid w:val="00657143"/>
    <w:rsid w:val="006571FF"/>
    <w:rsid w:val="006606BE"/>
    <w:rsid w:val="00666095"/>
    <w:rsid w:val="0066772A"/>
    <w:rsid w:val="00667D30"/>
    <w:rsid w:val="006700CC"/>
    <w:rsid w:val="00672235"/>
    <w:rsid w:val="00681CF3"/>
    <w:rsid w:val="0068461A"/>
    <w:rsid w:val="00684D09"/>
    <w:rsid w:val="00685C92"/>
    <w:rsid w:val="00685CCB"/>
    <w:rsid w:val="00687C40"/>
    <w:rsid w:val="00691AC5"/>
    <w:rsid w:val="006934E1"/>
    <w:rsid w:val="006937A1"/>
    <w:rsid w:val="00693DF0"/>
    <w:rsid w:val="0069456D"/>
    <w:rsid w:val="006948C1"/>
    <w:rsid w:val="0069664A"/>
    <w:rsid w:val="006967D9"/>
    <w:rsid w:val="006969C7"/>
    <w:rsid w:val="00696E32"/>
    <w:rsid w:val="00697EA0"/>
    <w:rsid w:val="006A0364"/>
    <w:rsid w:val="006A0BB1"/>
    <w:rsid w:val="006A3334"/>
    <w:rsid w:val="006A38E9"/>
    <w:rsid w:val="006A40F7"/>
    <w:rsid w:val="006B121F"/>
    <w:rsid w:val="006B29A3"/>
    <w:rsid w:val="006B4037"/>
    <w:rsid w:val="006B6EBF"/>
    <w:rsid w:val="006C2EC0"/>
    <w:rsid w:val="006C5F45"/>
    <w:rsid w:val="006C69DF"/>
    <w:rsid w:val="006C6EA7"/>
    <w:rsid w:val="006D0963"/>
    <w:rsid w:val="006D31B9"/>
    <w:rsid w:val="006D32BD"/>
    <w:rsid w:val="006D3C28"/>
    <w:rsid w:val="006D5D1E"/>
    <w:rsid w:val="006D71FB"/>
    <w:rsid w:val="006E1102"/>
    <w:rsid w:val="006E1677"/>
    <w:rsid w:val="006E201F"/>
    <w:rsid w:val="006E3861"/>
    <w:rsid w:val="006E4470"/>
    <w:rsid w:val="006E461C"/>
    <w:rsid w:val="006E4A56"/>
    <w:rsid w:val="006E55D4"/>
    <w:rsid w:val="006E770E"/>
    <w:rsid w:val="006F0466"/>
    <w:rsid w:val="006F1458"/>
    <w:rsid w:val="006F431C"/>
    <w:rsid w:val="006F784D"/>
    <w:rsid w:val="00705238"/>
    <w:rsid w:val="0070674C"/>
    <w:rsid w:val="00710795"/>
    <w:rsid w:val="007120E0"/>
    <w:rsid w:val="00713B38"/>
    <w:rsid w:val="00715B6F"/>
    <w:rsid w:val="0071684B"/>
    <w:rsid w:val="00720377"/>
    <w:rsid w:val="00726405"/>
    <w:rsid w:val="007266F9"/>
    <w:rsid w:val="00726F0C"/>
    <w:rsid w:val="00727E70"/>
    <w:rsid w:val="00730BCD"/>
    <w:rsid w:val="007334D7"/>
    <w:rsid w:val="007335B1"/>
    <w:rsid w:val="00734C2B"/>
    <w:rsid w:val="00735F94"/>
    <w:rsid w:val="0073609A"/>
    <w:rsid w:val="007362BA"/>
    <w:rsid w:val="00737BB7"/>
    <w:rsid w:val="0074212F"/>
    <w:rsid w:val="0074233A"/>
    <w:rsid w:val="0074253F"/>
    <w:rsid w:val="007432EA"/>
    <w:rsid w:val="007439FC"/>
    <w:rsid w:val="007444C9"/>
    <w:rsid w:val="00745CA1"/>
    <w:rsid w:val="0075019C"/>
    <w:rsid w:val="0075040F"/>
    <w:rsid w:val="00751578"/>
    <w:rsid w:val="00751C97"/>
    <w:rsid w:val="00754949"/>
    <w:rsid w:val="0075603E"/>
    <w:rsid w:val="00757E66"/>
    <w:rsid w:val="00760271"/>
    <w:rsid w:val="00763395"/>
    <w:rsid w:val="00771140"/>
    <w:rsid w:val="007713A6"/>
    <w:rsid w:val="00772868"/>
    <w:rsid w:val="0077386D"/>
    <w:rsid w:val="007753FF"/>
    <w:rsid w:val="007775D6"/>
    <w:rsid w:val="00777690"/>
    <w:rsid w:val="00780C50"/>
    <w:rsid w:val="007837BB"/>
    <w:rsid w:val="00784CD4"/>
    <w:rsid w:val="007903C9"/>
    <w:rsid w:val="00790A74"/>
    <w:rsid w:val="00793E55"/>
    <w:rsid w:val="00794DDE"/>
    <w:rsid w:val="007951D8"/>
    <w:rsid w:val="007958BE"/>
    <w:rsid w:val="007A00C3"/>
    <w:rsid w:val="007A0D25"/>
    <w:rsid w:val="007A11A9"/>
    <w:rsid w:val="007A2114"/>
    <w:rsid w:val="007A2D2A"/>
    <w:rsid w:val="007A3AFE"/>
    <w:rsid w:val="007A73DA"/>
    <w:rsid w:val="007B12CC"/>
    <w:rsid w:val="007B4FF3"/>
    <w:rsid w:val="007B507E"/>
    <w:rsid w:val="007B508D"/>
    <w:rsid w:val="007B6A31"/>
    <w:rsid w:val="007B6E78"/>
    <w:rsid w:val="007B6EC5"/>
    <w:rsid w:val="007B709A"/>
    <w:rsid w:val="007C0BB4"/>
    <w:rsid w:val="007C148A"/>
    <w:rsid w:val="007C254E"/>
    <w:rsid w:val="007C2EDB"/>
    <w:rsid w:val="007C3050"/>
    <w:rsid w:val="007C516D"/>
    <w:rsid w:val="007D0729"/>
    <w:rsid w:val="007D4413"/>
    <w:rsid w:val="007D5FC5"/>
    <w:rsid w:val="007E1B9E"/>
    <w:rsid w:val="007E37C8"/>
    <w:rsid w:val="007E3978"/>
    <w:rsid w:val="007E4987"/>
    <w:rsid w:val="007E4F87"/>
    <w:rsid w:val="007E6702"/>
    <w:rsid w:val="007E7945"/>
    <w:rsid w:val="007F020D"/>
    <w:rsid w:val="007F0FD8"/>
    <w:rsid w:val="007F39E9"/>
    <w:rsid w:val="007F72CF"/>
    <w:rsid w:val="0080015B"/>
    <w:rsid w:val="008020ED"/>
    <w:rsid w:val="0080365B"/>
    <w:rsid w:val="008037D2"/>
    <w:rsid w:val="0080668B"/>
    <w:rsid w:val="008068ED"/>
    <w:rsid w:val="00806B0D"/>
    <w:rsid w:val="0080764D"/>
    <w:rsid w:val="00810557"/>
    <w:rsid w:val="00810FB1"/>
    <w:rsid w:val="008137BE"/>
    <w:rsid w:val="00813D43"/>
    <w:rsid w:val="00813EC4"/>
    <w:rsid w:val="0081509C"/>
    <w:rsid w:val="008159E4"/>
    <w:rsid w:val="00820C79"/>
    <w:rsid w:val="00820DD8"/>
    <w:rsid w:val="008210F3"/>
    <w:rsid w:val="0082301D"/>
    <w:rsid w:val="00823C33"/>
    <w:rsid w:val="00827FE9"/>
    <w:rsid w:val="0083036A"/>
    <w:rsid w:val="008307B7"/>
    <w:rsid w:val="00830921"/>
    <w:rsid w:val="008346F5"/>
    <w:rsid w:val="0083519A"/>
    <w:rsid w:val="00835E8B"/>
    <w:rsid w:val="00836500"/>
    <w:rsid w:val="008367C3"/>
    <w:rsid w:val="00837834"/>
    <w:rsid w:val="00837AC6"/>
    <w:rsid w:val="00837F67"/>
    <w:rsid w:val="008403A7"/>
    <w:rsid w:val="00841895"/>
    <w:rsid w:val="00842324"/>
    <w:rsid w:val="00844949"/>
    <w:rsid w:val="0084502C"/>
    <w:rsid w:val="008453F3"/>
    <w:rsid w:val="00846880"/>
    <w:rsid w:val="0085094B"/>
    <w:rsid w:val="00850B0C"/>
    <w:rsid w:val="00851E1F"/>
    <w:rsid w:val="00855C85"/>
    <w:rsid w:val="008565D6"/>
    <w:rsid w:val="00856926"/>
    <w:rsid w:val="00856C71"/>
    <w:rsid w:val="00857A44"/>
    <w:rsid w:val="00857D17"/>
    <w:rsid w:val="00860E57"/>
    <w:rsid w:val="00862342"/>
    <w:rsid w:val="0086246B"/>
    <w:rsid w:val="00862CC5"/>
    <w:rsid w:val="00864D6F"/>
    <w:rsid w:val="0086544E"/>
    <w:rsid w:val="00865615"/>
    <w:rsid w:val="0086737A"/>
    <w:rsid w:val="008674C9"/>
    <w:rsid w:val="00867692"/>
    <w:rsid w:val="00870798"/>
    <w:rsid w:val="008709C9"/>
    <w:rsid w:val="00871586"/>
    <w:rsid w:val="00873449"/>
    <w:rsid w:val="008754B0"/>
    <w:rsid w:val="00875818"/>
    <w:rsid w:val="00876753"/>
    <w:rsid w:val="00880CF7"/>
    <w:rsid w:val="00880DE4"/>
    <w:rsid w:val="00881926"/>
    <w:rsid w:val="00881C94"/>
    <w:rsid w:val="00885015"/>
    <w:rsid w:val="00887FFC"/>
    <w:rsid w:val="008910EB"/>
    <w:rsid w:val="00891358"/>
    <w:rsid w:val="00892555"/>
    <w:rsid w:val="00892565"/>
    <w:rsid w:val="00892626"/>
    <w:rsid w:val="00894836"/>
    <w:rsid w:val="00895720"/>
    <w:rsid w:val="00895CDC"/>
    <w:rsid w:val="00896714"/>
    <w:rsid w:val="008A168C"/>
    <w:rsid w:val="008A2118"/>
    <w:rsid w:val="008A27E2"/>
    <w:rsid w:val="008A2A6D"/>
    <w:rsid w:val="008A4DD4"/>
    <w:rsid w:val="008A51E6"/>
    <w:rsid w:val="008A52BF"/>
    <w:rsid w:val="008A533A"/>
    <w:rsid w:val="008A6FD1"/>
    <w:rsid w:val="008A73E1"/>
    <w:rsid w:val="008A79A4"/>
    <w:rsid w:val="008A7DCB"/>
    <w:rsid w:val="008B0B3D"/>
    <w:rsid w:val="008B11C8"/>
    <w:rsid w:val="008B1BDE"/>
    <w:rsid w:val="008B28E3"/>
    <w:rsid w:val="008B2DB7"/>
    <w:rsid w:val="008B5325"/>
    <w:rsid w:val="008B6342"/>
    <w:rsid w:val="008B7E5A"/>
    <w:rsid w:val="008B7EEB"/>
    <w:rsid w:val="008C1256"/>
    <w:rsid w:val="008C1404"/>
    <w:rsid w:val="008C3FEC"/>
    <w:rsid w:val="008C649C"/>
    <w:rsid w:val="008C6659"/>
    <w:rsid w:val="008C7246"/>
    <w:rsid w:val="008D0A2E"/>
    <w:rsid w:val="008D3105"/>
    <w:rsid w:val="008D7952"/>
    <w:rsid w:val="008E0B0E"/>
    <w:rsid w:val="008E123B"/>
    <w:rsid w:val="008E1852"/>
    <w:rsid w:val="008E32C1"/>
    <w:rsid w:val="008E379E"/>
    <w:rsid w:val="008E3D88"/>
    <w:rsid w:val="008E63E2"/>
    <w:rsid w:val="008F14C2"/>
    <w:rsid w:val="008F1ED8"/>
    <w:rsid w:val="008F3F7C"/>
    <w:rsid w:val="008F427D"/>
    <w:rsid w:val="008F45B9"/>
    <w:rsid w:val="008F4A08"/>
    <w:rsid w:val="008F516C"/>
    <w:rsid w:val="008F5422"/>
    <w:rsid w:val="008F598E"/>
    <w:rsid w:val="008F7E65"/>
    <w:rsid w:val="00901459"/>
    <w:rsid w:val="009016A8"/>
    <w:rsid w:val="00902727"/>
    <w:rsid w:val="00902EC7"/>
    <w:rsid w:val="0090437F"/>
    <w:rsid w:val="009049CD"/>
    <w:rsid w:val="00906BBD"/>
    <w:rsid w:val="00907186"/>
    <w:rsid w:val="00914DBB"/>
    <w:rsid w:val="00915FF6"/>
    <w:rsid w:val="00917B98"/>
    <w:rsid w:val="0092035D"/>
    <w:rsid w:val="00921413"/>
    <w:rsid w:val="00922869"/>
    <w:rsid w:val="00923776"/>
    <w:rsid w:val="0092399A"/>
    <w:rsid w:val="00925921"/>
    <w:rsid w:val="009259B1"/>
    <w:rsid w:val="00926339"/>
    <w:rsid w:val="00926EE7"/>
    <w:rsid w:val="009270B7"/>
    <w:rsid w:val="00927EA3"/>
    <w:rsid w:val="00932412"/>
    <w:rsid w:val="0093349C"/>
    <w:rsid w:val="00934370"/>
    <w:rsid w:val="00934B5E"/>
    <w:rsid w:val="00934B9C"/>
    <w:rsid w:val="0093569E"/>
    <w:rsid w:val="0093634F"/>
    <w:rsid w:val="009370F9"/>
    <w:rsid w:val="009371B0"/>
    <w:rsid w:val="00937840"/>
    <w:rsid w:val="00941ABA"/>
    <w:rsid w:val="00941E5A"/>
    <w:rsid w:val="00944DD2"/>
    <w:rsid w:val="00944DDE"/>
    <w:rsid w:val="00945546"/>
    <w:rsid w:val="009455D4"/>
    <w:rsid w:val="009474B7"/>
    <w:rsid w:val="00947F60"/>
    <w:rsid w:val="0095239B"/>
    <w:rsid w:val="00956695"/>
    <w:rsid w:val="0095670D"/>
    <w:rsid w:val="00961F9D"/>
    <w:rsid w:val="00965646"/>
    <w:rsid w:val="00965A2A"/>
    <w:rsid w:val="00970917"/>
    <w:rsid w:val="00971232"/>
    <w:rsid w:val="009712AB"/>
    <w:rsid w:val="009714F9"/>
    <w:rsid w:val="00971AF3"/>
    <w:rsid w:val="00973FF3"/>
    <w:rsid w:val="00974100"/>
    <w:rsid w:val="00976879"/>
    <w:rsid w:val="00976882"/>
    <w:rsid w:val="009770C7"/>
    <w:rsid w:val="00977336"/>
    <w:rsid w:val="00980244"/>
    <w:rsid w:val="0098128B"/>
    <w:rsid w:val="009819FD"/>
    <w:rsid w:val="00982C6A"/>
    <w:rsid w:val="009873E8"/>
    <w:rsid w:val="00992CEE"/>
    <w:rsid w:val="00992E17"/>
    <w:rsid w:val="00993F6A"/>
    <w:rsid w:val="009949AD"/>
    <w:rsid w:val="00995BD8"/>
    <w:rsid w:val="009962B2"/>
    <w:rsid w:val="00997B96"/>
    <w:rsid w:val="009A120D"/>
    <w:rsid w:val="009A1AD2"/>
    <w:rsid w:val="009A2DC5"/>
    <w:rsid w:val="009A6091"/>
    <w:rsid w:val="009B0209"/>
    <w:rsid w:val="009B2141"/>
    <w:rsid w:val="009B35A6"/>
    <w:rsid w:val="009B4277"/>
    <w:rsid w:val="009B4C27"/>
    <w:rsid w:val="009C0FA5"/>
    <w:rsid w:val="009C2A96"/>
    <w:rsid w:val="009C36A3"/>
    <w:rsid w:val="009D1B0C"/>
    <w:rsid w:val="009D1E7C"/>
    <w:rsid w:val="009D20A5"/>
    <w:rsid w:val="009D3400"/>
    <w:rsid w:val="009D3F9A"/>
    <w:rsid w:val="009D4DDA"/>
    <w:rsid w:val="009D6D00"/>
    <w:rsid w:val="009D7225"/>
    <w:rsid w:val="009D72E6"/>
    <w:rsid w:val="009E0A05"/>
    <w:rsid w:val="009E16B7"/>
    <w:rsid w:val="009E1F75"/>
    <w:rsid w:val="009E2097"/>
    <w:rsid w:val="009E2E70"/>
    <w:rsid w:val="009E48DD"/>
    <w:rsid w:val="009E585C"/>
    <w:rsid w:val="009F0128"/>
    <w:rsid w:val="009F15B8"/>
    <w:rsid w:val="009F297F"/>
    <w:rsid w:val="009F39E6"/>
    <w:rsid w:val="009F5217"/>
    <w:rsid w:val="009F5540"/>
    <w:rsid w:val="009F65E6"/>
    <w:rsid w:val="009F6CCC"/>
    <w:rsid w:val="009F7352"/>
    <w:rsid w:val="00A0177B"/>
    <w:rsid w:val="00A021C2"/>
    <w:rsid w:val="00A03F11"/>
    <w:rsid w:val="00A04C6F"/>
    <w:rsid w:val="00A055B0"/>
    <w:rsid w:val="00A05F96"/>
    <w:rsid w:val="00A07392"/>
    <w:rsid w:val="00A105BB"/>
    <w:rsid w:val="00A113C7"/>
    <w:rsid w:val="00A11E47"/>
    <w:rsid w:val="00A12C5E"/>
    <w:rsid w:val="00A12EF8"/>
    <w:rsid w:val="00A149D7"/>
    <w:rsid w:val="00A15076"/>
    <w:rsid w:val="00A15466"/>
    <w:rsid w:val="00A179C2"/>
    <w:rsid w:val="00A206DC"/>
    <w:rsid w:val="00A21D04"/>
    <w:rsid w:val="00A2214D"/>
    <w:rsid w:val="00A22920"/>
    <w:rsid w:val="00A2545F"/>
    <w:rsid w:val="00A267B7"/>
    <w:rsid w:val="00A26F57"/>
    <w:rsid w:val="00A307D2"/>
    <w:rsid w:val="00A3181D"/>
    <w:rsid w:val="00A33363"/>
    <w:rsid w:val="00A33C80"/>
    <w:rsid w:val="00A346DF"/>
    <w:rsid w:val="00A34E20"/>
    <w:rsid w:val="00A3783A"/>
    <w:rsid w:val="00A4148A"/>
    <w:rsid w:val="00A41ED6"/>
    <w:rsid w:val="00A425D4"/>
    <w:rsid w:val="00A43DC5"/>
    <w:rsid w:val="00A451AE"/>
    <w:rsid w:val="00A4792F"/>
    <w:rsid w:val="00A5084B"/>
    <w:rsid w:val="00A51DE7"/>
    <w:rsid w:val="00A52308"/>
    <w:rsid w:val="00A52BF9"/>
    <w:rsid w:val="00A5582A"/>
    <w:rsid w:val="00A558A0"/>
    <w:rsid w:val="00A63319"/>
    <w:rsid w:val="00A63D72"/>
    <w:rsid w:val="00A65129"/>
    <w:rsid w:val="00A653DC"/>
    <w:rsid w:val="00A65DA0"/>
    <w:rsid w:val="00A70DDB"/>
    <w:rsid w:val="00A70E31"/>
    <w:rsid w:val="00A717EE"/>
    <w:rsid w:val="00A7512E"/>
    <w:rsid w:val="00A7544F"/>
    <w:rsid w:val="00A75BB3"/>
    <w:rsid w:val="00A75D07"/>
    <w:rsid w:val="00A75D67"/>
    <w:rsid w:val="00A7639D"/>
    <w:rsid w:val="00A76569"/>
    <w:rsid w:val="00A8028A"/>
    <w:rsid w:val="00A839E5"/>
    <w:rsid w:val="00A84AF7"/>
    <w:rsid w:val="00A8617D"/>
    <w:rsid w:val="00A9073A"/>
    <w:rsid w:val="00A90BF3"/>
    <w:rsid w:val="00A91870"/>
    <w:rsid w:val="00A932D2"/>
    <w:rsid w:val="00A95A1D"/>
    <w:rsid w:val="00A97208"/>
    <w:rsid w:val="00A97ECD"/>
    <w:rsid w:val="00AA0937"/>
    <w:rsid w:val="00AA185E"/>
    <w:rsid w:val="00AB11DF"/>
    <w:rsid w:val="00AB160C"/>
    <w:rsid w:val="00AB1A95"/>
    <w:rsid w:val="00AB2DF9"/>
    <w:rsid w:val="00AB5011"/>
    <w:rsid w:val="00AB5BAD"/>
    <w:rsid w:val="00AC0625"/>
    <w:rsid w:val="00AC06EF"/>
    <w:rsid w:val="00AC1FA2"/>
    <w:rsid w:val="00AC3C92"/>
    <w:rsid w:val="00AC679A"/>
    <w:rsid w:val="00AC6E47"/>
    <w:rsid w:val="00AC710E"/>
    <w:rsid w:val="00AD1D5C"/>
    <w:rsid w:val="00AD5AA8"/>
    <w:rsid w:val="00AD7505"/>
    <w:rsid w:val="00AD7C8D"/>
    <w:rsid w:val="00AE0554"/>
    <w:rsid w:val="00AE171F"/>
    <w:rsid w:val="00AE1CC0"/>
    <w:rsid w:val="00AE271F"/>
    <w:rsid w:val="00AE3190"/>
    <w:rsid w:val="00AE5D0A"/>
    <w:rsid w:val="00AE66E7"/>
    <w:rsid w:val="00AF02A8"/>
    <w:rsid w:val="00AF03F4"/>
    <w:rsid w:val="00AF0847"/>
    <w:rsid w:val="00AF1E87"/>
    <w:rsid w:val="00AF2393"/>
    <w:rsid w:val="00AF4272"/>
    <w:rsid w:val="00AF4DFA"/>
    <w:rsid w:val="00AF6F81"/>
    <w:rsid w:val="00B0009E"/>
    <w:rsid w:val="00B00679"/>
    <w:rsid w:val="00B029B0"/>
    <w:rsid w:val="00B02EFA"/>
    <w:rsid w:val="00B037D8"/>
    <w:rsid w:val="00B0456F"/>
    <w:rsid w:val="00B05340"/>
    <w:rsid w:val="00B05383"/>
    <w:rsid w:val="00B05503"/>
    <w:rsid w:val="00B06BDD"/>
    <w:rsid w:val="00B07759"/>
    <w:rsid w:val="00B07EB9"/>
    <w:rsid w:val="00B1043E"/>
    <w:rsid w:val="00B12F36"/>
    <w:rsid w:val="00B142E8"/>
    <w:rsid w:val="00B16E41"/>
    <w:rsid w:val="00B171E3"/>
    <w:rsid w:val="00B177A6"/>
    <w:rsid w:val="00B234FC"/>
    <w:rsid w:val="00B24AF7"/>
    <w:rsid w:val="00B30474"/>
    <w:rsid w:val="00B37903"/>
    <w:rsid w:val="00B4201C"/>
    <w:rsid w:val="00B4408B"/>
    <w:rsid w:val="00B460FC"/>
    <w:rsid w:val="00B47C96"/>
    <w:rsid w:val="00B51E8F"/>
    <w:rsid w:val="00B52F32"/>
    <w:rsid w:val="00B53263"/>
    <w:rsid w:val="00B53AA1"/>
    <w:rsid w:val="00B53D82"/>
    <w:rsid w:val="00B53D9C"/>
    <w:rsid w:val="00B55242"/>
    <w:rsid w:val="00B552D5"/>
    <w:rsid w:val="00B57886"/>
    <w:rsid w:val="00B609A8"/>
    <w:rsid w:val="00B60B75"/>
    <w:rsid w:val="00B6109E"/>
    <w:rsid w:val="00B66D4F"/>
    <w:rsid w:val="00B70C23"/>
    <w:rsid w:val="00B72999"/>
    <w:rsid w:val="00B72AE8"/>
    <w:rsid w:val="00B73FAB"/>
    <w:rsid w:val="00B74332"/>
    <w:rsid w:val="00B75555"/>
    <w:rsid w:val="00B77E3A"/>
    <w:rsid w:val="00B80334"/>
    <w:rsid w:val="00B8194F"/>
    <w:rsid w:val="00B827B5"/>
    <w:rsid w:val="00B85091"/>
    <w:rsid w:val="00B85419"/>
    <w:rsid w:val="00B85F32"/>
    <w:rsid w:val="00B86835"/>
    <w:rsid w:val="00B907F0"/>
    <w:rsid w:val="00B95186"/>
    <w:rsid w:val="00BA12F3"/>
    <w:rsid w:val="00BA2A11"/>
    <w:rsid w:val="00BA2B0E"/>
    <w:rsid w:val="00BA4843"/>
    <w:rsid w:val="00BA538C"/>
    <w:rsid w:val="00BA5FD0"/>
    <w:rsid w:val="00BB000C"/>
    <w:rsid w:val="00BB0572"/>
    <w:rsid w:val="00BB2377"/>
    <w:rsid w:val="00BB253C"/>
    <w:rsid w:val="00BB4222"/>
    <w:rsid w:val="00BB4BD2"/>
    <w:rsid w:val="00BB529B"/>
    <w:rsid w:val="00BC09A9"/>
    <w:rsid w:val="00BC0F00"/>
    <w:rsid w:val="00BC1887"/>
    <w:rsid w:val="00BC1D4E"/>
    <w:rsid w:val="00BC6E63"/>
    <w:rsid w:val="00BD152F"/>
    <w:rsid w:val="00BD2EA8"/>
    <w:rsid w:val="00BD60EB"/>
    <w:rsid w:val="00BE243B"/>
    <w:rsid w:val="00BE2527"/>
    <w:rsid w:val="00BE298C"/>
    <w:rsid w:val="00BF07DE"/>
    <w:rsid w:val="00BF0D86"/>
    <w:rsid w:val="00BF1052"/>
    <w:rsid w:val="00BF379E"/>
    <w:rsid w:val="00BF38D5"/>
    <w:rsid w:val="00BF4468"/>
    <w:rsid w:val="00BF4979"/>
    <w:rsid w:val="00BF68AF"/>
    <w:rsid w:val="00C001A0"/>
    <w:rsid w:val="00C10E68"/>
    <w:rsid w:val="00C13806"/>
    <w:rsid w:val="00C138E3"/>
    <w:rsid w:val="00C15893"/>
    <w:rsid w:val="00C17C36"/>
    <w:rsid w:val="00C214BD"/>
    <w:rsid w:val="00C218D1"/>
    <w:rsid w:val="00C22981"/>
    <w:rsid w:val="00C237E6"/>
    <w:rsid w:val="00C23C9E"/>
    <w:rsid w:val="00C24260"/>
    <w:rsid w:val="00C24734"/>
    <w:rsid w:val="00C24E85"/>
    <w:rsid w:val="00C26C47"/>
    <w:rsid w:val="00C27100"/>
    <w:rsid w:val="00C318B4"/>
    <w:rsid w:val="00C31AE2"/>
    <w:rsid w:val="00C31C52"/>
    <w:rsid w:val="00C34347"/>
    <w:rsid w:val="00C37BD0"/>
    <w:rsid w:val="00C42AE9"/>
    <w:rsid w:val="00C42FE4"/>
    <w:rsid w:val="00C46207"/>
    <w:rsid w:val="00C4719B"/>
    <w:rsid w:val="00C50680"/>
    <w:rsid w:val="00C50A3E"/>
    <w:rsid w:val="00C536FE"/>
    <w:rsid w:val="00C60DFC"/>
    <w:rsid w:val="00C6257D"/>
    <w:rsid w:val="00C63ABC"/>
    <w:rsid w:val="00C63DDE"/>
    <w:rsid w:val="00C6480F"/>
    <w:rsid w:val="00C66F84"/>
    <w:rsid w:val="00C67FB9"/>
    <w:rsid w:val="00C7038B"/>
    <w:rsid w:val="00C70B64"/>
    <w:rsid w:val="00C71F2F"/>
    <w:rsid w:val="00C728DE"/>
    <w:rsid w:val="00C731A3"/>
    <w:rsid w:val="00C73805"/>
    <w:rsid w:val="00C7453A"/>
    <w:rsid w:val="00C75146"/>
    <w:rsid w:val="00C76214"/>
    <w:rsid w:val="00C77A16"/>
    <w:rsid w:val="00C80307"/>
    <w:rsid w:val="00C8153B"/>
    <w:rsid w:val="00C85CA7"/>
    <w:rsid w:val="00C90E12"/>
    <w:rsid w:val="00C91B53"/>
    <w:rsid w:val="00C96093"/>
    <w:rsid w:val="00C964C4"/>
    <w:rsid w:val="00CA1E83"/>
    <w:rsid w:val="00CA201B"/>
    <w:rsid w:val="00CA2EE2"/>
    <w:rsid w:val="00CA322C"/>
    <w:rsid w:val="00CA35C8"/>
    <w:rsid w:val="00CA4825"/>
    <w:rsid w:val="00CA6C33"/>
    <w:rsid w:val="00CA7E45"/>
    <w:rsid w:val="00CB330B"/>
    <w:rsid w:val="00CB5011"/>
    <w:rsid w:val="00CB52D2"/>
    <w:rsid w:val="00CB5418"/>
    <w:rsid w:val="00CB55DD"/>
    <w:rsid w:val="00CB58C6"/>
    <w:rsid w:val="00CB5B52"/>
    <w:rsid w:val="00CB6853"/>
    <w:rsid w:val="00CC17A6"/>
    <w:rsid w:val="00CC1BD1"/>
    <w:rsid w:val="00CC4FEA"/>
    <w:rsid w:val="00CC6301"/>
    <w:rsid w:val="00CC67A3"/>
    <w:rsid w:val="00CC749F"/>
    <w:rsid w:val="00CD0278"/>
    <w:rsid w:val="00CD19A7"/>
    <w:rsid w:val="00CD200F"/>
    <w:rsid w:val="00CD212B"/>
    <w:rsid w:val="00CD5A89"/>
    <w:rsid w:val="00CD5AE7"/>
    <w:rsid w:val="00CE01AB"/>
    <w:rsid w:val="00CE0334"/>
    <w:rsid w:val="00CE280F"/>
    <w:rsid w:val="00CE5CE2"/>
    <w:rsid w:val="00CE6AEA"/>
    <w:rsid w:val="00CE7959"/>
    <w:rsid w:val="00CF09CD"/>
    <w:rsid w:val="00CF0D7E"/>
    <w:rsid w:val="00CF168C"/>
    <w:rsid w:val="00CF27E8"/>
    <w:rsid w:val="00CF2BF3"/>
    <w:rsid w:val="00CF3B7F"/>
    <w:rsid w:val="00CF58A4"/>
    <w:rsid w:val="00CF6B96"/>
    <w:rsid w:val="00D00D3D"/>
    <w:rsid w:val="00D0156F"/>
    <w:rsid w:val="00D02689"/>
    <w:rsid w:val="00D05D43"/>
    <w:rsid w:val="00D06C67"/>
    <w:rsid w:val="00D072E1"/>
    <w:rsid w:val="00D136B1"/>
    <w:rsid w:val="00D14307"/>
    <w:rsid w:val="00D1455E"/>
    <w:rsid w:val="00D20537"/>
    <w:rsid w:val="00D21214"/>
    <w:rsid w:val="00D228A7"/>
    <w:rsid w:val="00D260D5"/>
    <w:rsid w:val="00D264AC"/>
    <w:rsid w:val="00D27705"/>
    <w:rsid w:val="00D27D9C"/>
    <w:rsid w:val="00D30B93"/>
    <w:rsid w:val="00D317FB"/>
    <w:rsid w:val="00D32F30"/>
    <w:rsid w:val="00D334E7"/>
    <w:rsid w:val="00D33780"/>
    <w:rsid w:val="00D3386C"/>
    <w:rsid w:val="00D33C04"/>
    <w:rsid w:val="00D35131"/>
    <w:rsid w:val="00D370F9"/>
    <w:rsid w:val="00D40B67"/>
    <w:rsid w:val="00D42586"/>
    <w:rsid w:val="00D427CC"/>
    <w:rsid w:val="00D4401D"/>
    <w:rsid w:val="00D45F93"/>
    <w:rsid w:val="00D477B1"/>
    <w:rsid w:val="00D515B8"/>
    <w:rsid w:val="00D52301"/>
    <w:rsid w:val="00D530D0"/>
    <w:rsid w:val="00D5517F"/>
    <w:rsid w:val="00D600A2"/>
    <w:rsid w:val="00D60DBD"/>
    <w:rsid w:val="00D63070"/>
    <w:rsid w:val="00D637D0"/>
    <w:rsid w:val="00D64A5C"/>
    <w:rsid w:val="00D67853"/>
    <w:rsid w:val="00D71BC6"/>
    <w:rsid w:val="00D735EF"/>
    <w:rsid w:val="00D754B1"/>
    <w:rsid w:val="00D75A14"/>
    <w:rsid w:val="00D77569"/>
    <w:rsid w:val="00D77F85"/>
    <w:rsid w:val="00D81AFF"/>
    <w:rsid w:val="00D81C93"/>
    <w:rsid w:val="00D823A6"/>
    <w:rsid w:val="00D83FD3"/>
    <w:rsid w:val="00D85731"/>
    <w:rsid w:val="00D85949"/>
    <w:rsid w:val="00D926AC"/>
    <w:rsid w:val="00D92A69"/>
    <w:rsid w:val="00D92E25"/>
    <w:rsid w:val="00D94DA9"/>
    <w:rsid w:val="00D95FE5"/>
    <w:rsid w:val="00D9683B"/>
    <w:rsid w:val="00D9768E"/>
    <w:rsid w:val="00DA0114"/>
    <w:rsid w:val="00DA18F4"/>
    <w:rsid w:val="00DA1C52"/>
    <w:rsid w:val="00DA29D2"/>
    <w:rsid w:val="00DA47D5"/>
    <w:rsid w:val="00DA4C08"/>
    <w:rsid w:val="00DA4CA7"/>
    <w:rsid w:val="00DA4F54"/>
    <w:rsid w:val="00DA5A2A"/>
    <w:rsid w:val="00DA679B"/>
    <w:rsid w:val="00DA7B0C"/>
    <w:rsid w:val="00DA7D9D"/>
    <w:rsid w:val="00DB41F2"/>
    <w:rsid w:val="00DB4ABF"/>
    <w:rsid w:val="00DB60F5"/>
    <w:rsid w:val="00DC31AE"/>
    <w:rsid w:val="00DC369A"/>
    <w:rsid w:val="00DC3C1D"/>
    <w:rsid w:val="00DC4C5C"/>
    <w:rsid w:val="00DC5991"/>
    <w:rsid w:val="00DC639F"/>
    <w:rsid w:val="00DC7D1D"/>
    <w:rsid w:val="00DD594B"/>
    <w:rsid w:val="00DD7518"/>
    <w:rsid w:val="00DD754A"/>
    <w:rsid w:val="00DE0041"/>
    <w:rsid w:val="00DE230C"/>
    <w:rsid w:val="00DE419F"/>
    <w:rsid w:val="00DE4540"/>
    <w:rsid w:val="00DE51BB"/>
    <w:rsid w:val="00DE6885"/>
    <w:rsid w:val="00DE7E9C"/>
    <w:rsid w:val="00DF0517"/>
    <w:rsid w:val="00DF0EEE"/>
    <w:rsid w:val="00DF43CD"/>
    <w:rsid w:val="00DF6AD7"/>
    <w:rsid w:val="00DF7028"/>
    <w:rsid w:val="00E0097D"/>
    <w:rsid w:val="00E00ED1"/>
    <w:rsid w:val="00E00F1B"/>
    <w:rsid w:val="00E01D87"/>
    <w:rsid w:val="00E0266D"/>
    <w:rsid w:val="00E03A00"/>
    <w:rsid w:val="00E0517A"/>
    <w:rsid w:val="00E078A5"/>
    <w:rsid w:val="00E07C59"/>
    <w:rsid w:val="00E07F7B"/>
    <w:rsid w:val="00E11750"/>
    <w:rsid w:val="00E15315"/>
    <w:rsid w:val="00E15754"/>
    <w:rsid w:val="00E20E64"/>
    <w:rsid w:val="00E21E0D"/>
    <w:rsid w:val="00E226E0"/>
    <w:rsid w:val="00E23763"/>
    <w:rsid w:val="00E23999"/>
    <w:rsid w:val="00E24774"/>
    <w:rsid w:val="00E30CDE"/>
    <w:rsid w:val="00E31C6A"/>
    <w:rsid w:val="00E34316"/>
    <w:rsid w:val="00E36368"/>
    <w:rsid w:val="00E3654F"/>
    <w:rsid w:val="00E4141F"/>
    <w:rsid w:val="00E41999"/>
    <w:rsid w:val="00E4281E"/>
    <w:rsid w:val="00E4285E"/>
    <w:rsid w:val="00E442B2"/>
    <w:rsid w:val="00E50A1A"/>
    <w:rsid w:val="00E53F88"/>
    <w:rsid w:val="00E54A25"/>
    <w:rsid w:val="00E56DBF"/>
    <w:rsid w:val="00E60B4D"/>
    <w:rsid w:val="00E60BAB"/>
    <w:rsid w:val="00E613F0"/>
    <w:rsid w:val="00E61709"/>
    <w:rsid w:val="00E61C97"/>
    <w:rsid w:val="00E65603"/>
    <w:rsid w:val="00E66888"/>
    <w:rsid w:val="00E7016E"/>
    <w:rsid w:val="00E744F2"/>
    <w:rsid w:val="00E7570B"/>
    <w:rsid w:val="00E76CBB"/>
    <w:rsid w:val="00E77651"/>
    <w:rsid w:val="00E802E7"/>
    <w:rsid w:val="00E80452"/>
    <w:rsid w:val="00E81B8F"/>
    <w:rsid w:val="00E82D48"/>
    <w:rsid w:val="00E8322C"/>
    <w:rsid w:val="00E838C5"/>
    <w:rsid w:val="00E84FB1"/>
    <w:rsid w:val="00E86C53"/>
    <w:rsid w:val="00E90429"/>
    <w:rsid w:val="00E90B92"/>
    <w:rsid w:val="00E91626"/>
    <w:rsid w:val="00E91875"/>
    <w:rsid w:val="00E9251A"/>
    <w:rsid w:val="00E9259E"/>
    <w:rsid w:val="00E96D9A"/>
    <w:rsid w:val="00E97C00"/>
    <w:rsid w:val="00EA09C3"/>
    <w:rsid w:val="00EA0DB8"/>
    <w:rsid w:val="00EA0F8A"/>
    <w:rsid w:val="00EA239E"/>
    <w:rsid w:val="00EA465B"/>
    <w:rsid w:val="00EA4C44"/>
    <w:rsid w:val="00EA58F6"/>
    <w:rsid w:val="00EA69C3"/>
    <w:rsid w:val="00EA6B96"/>
    <w:rsid w:val="00EA75A9"/>
    <w:rsid w:val="00EB0025"/>
    <w:rsid w:val="00EB12BD"/>
    <w:rsid w:val="00EC1761"/>
    <w:rsid w:val="00EC2DAF"/>
    <w:rsid w:val="00EC3104"/>
    <w:rsid w:val="00EC48D2"/>
    <w:rsid w:val="00EC56E9"/>
    <w:rsid w:val="00EC5975"/>
    <w:rsid w:val="00EC756B"/>
    <w:rsid w:val="00ED25A7"/>
    <w:rsid w:val="00ED29E3"/>
    <w:rsid w:val="00ED508B"/>
    <w:rsid w:val="00ED56BE"/>
    <w:rsid w:val="00ED573B"/>
    <w:rsid w:val="00ED7DEF"/>
    <w:rsid w:val="00EE27FB"/>
    <w:rsid w:val="00EE483E"/>
    <w:rsid w:val="00EE6593"/>
    <w:rsid w:val="00EE6A7B"/>
    <w:rsid w:val="00EE7E5C"/>
    <w:rsid w:val="00EF0415"/>
    <w:rsid w:val="00EF116F"/>
    <w:rsid w:val="00EF1E82"/>
    <w:rsid w:val="00EF2FCB"/>
    <w:rsid w:val="00EF485C"/>
    <w:rsid w:val="00EF6A1B"/>
    <w:rsid w:val="00EF73E4"/>
    <w:rsid w:val="00F001F2"/>
    <w:rsid w:val="00F0022F"/>
    <w:rsid w:val="00F02C5E"/>
    <w:rsid w:val="00F04EE0"/>
    <w:rsid w:val="00F06792"/>
    <w:rsid w:val="00F06E54"/>
    <w:rsid w:val="00F06F3E"/>
    <w:rsid w:val="00F11D3E"/>
    <w:rsid w:val="00F1486B"/>
    <w:rsid w:val="00F164FD"/>
    <w:rsid w:val="00F178A0"/>
    <w:rsid w:val="00F179F7"/>
    <w:rsid w:val="00F20CDE"/>
    <w:rsid w:val="00F21F93"/>
    <w:rsid w:val="00F22FBD"/>
    <w:rsid w:val="00F30FC5"/>
    <w:rsid w:val="00F31FE0"/>
    <w:rsid w:val="00F328EA"/>
    <w:rsid w:val="00F33F4D"/>
    <w:rsid w:val="00F3526B"/>
    <w:rsid w:val="00F35527"/>
    <w:rsid w:val="00F376C5"/>
    <w:rsid w:val="00F3772E"/>
    <w:rsid w:val="00F42A5A"/>
    <w:rsid w:val="00F42C7A"/>
    <w:rsid w:val="00F43742"/>
    <w:rsid w:val="00F446B1"/>
    <w:rsid w:val="00F45103"/>
    <w:rsid w:val="00F464F0"/>
    <w:rsid w:val="00F47CFD"/>
    <w:rsid w:val="00F50AB8"/>
    <w:rsid w:val="00F50C4B"/>
    <w:rsid w:val="00F51D8A"/>
    <w:rsid w:val="00F51F4E"/>
    <w:rsid w:val="00F54319"/>
    <w:rsid w:val="00F55041"/>
    <w:rsid w:val="00F5655A"/>
    <w:rsid w:val="00F56F69"/>
    <w:rsid w:val="00F6076B"/>
    <w:rsid w:val="00F615C7"/>
    <w:rsid w:val="00F63785"/>
    <w:rsid w:val="00F65028"/>
    <w:rsid w:val="00F659BB"/>
    <w:rsid w:val="00F67A1E"/>
    <w:rsid w:val="00F67D15"/>
    <w:rsid w:val="00F70AC7"/>
    <w:rsid w:val="00F714E5"/>
    <w:rsid w:val="00F71FA7"/>
    <w:rsid w:val="00F728D7"/>
    <w:rsid w:val="00F7453C"/>
    <w:rsid w:val="00F74E34"/>
    <w:rsid w:val="00F77662"/>
    <w:rsid w:val="00F845B5"/>
    <w:rsid w:val="00F91BED"/>
    <w:rsid w:val="00F921E3"/>
    <w:rsid w:val="00F92F81"/>
    <w:rsid w:val="00F9392C"/>
    <w:rsid w:val="00F966AE"/>
    <w:rsid w:val="00FA04C9"/>
    <w:rsid w:val="00FA06C0"/>
    <w:rsid w:val="00FA1114"/>
    <w:rsid w:val="00FA28A6"/>
    <w:rsid w:val="00FA2997"/>
    <w:rsid w:val="00FA331E"/>
    <w:rsid w:val="00FA3A46"/>
    <w:rsid w:val="00FB04B4"/>
    <w:rsid w:val="00FB1ACC"/>
    <w:rsid w:val="00FB4095"/>
    <w:rsid w:val="00FB6259"/>
    <w:rsid w:val="00FB682F"/>
    <w:rsid w:val="00FB6BBA"/>
    <w:rsid w:val="00FB7D26"/>
    <w:rsid w:val="00FC0628"/>
    <w:rsid w:val="00FC3479"/>
    <w:rsid w:val="00FC3799"/>
    <w:rsid w:val="00FC53D7"/>
    <w:rsid w:val="00FC6C8E"/>
    <w:rsid w:val="00FD0F8C"/>
    <w:rsid w:val="00FD21E3"/>
    <w:rsid w:val="00FD2582"/>
    <w:rsid w:val="00FD3444"/>
    <w:rsid w:val="00FD6B24"/>
    <w:rsid w:val="00FD6B4C"/>
    <w:rsid w:val="00FE680A"/>
    <w:rsid w:val="00FE6BA7"/>
    <w:rsid w:val="00FE7D23"/>
    <w:rsid w:val="00FF1EA0"/>
    <w:rsid w:val="00FF2EB5"/>
    <w:rsid w:val="00FF6DB8"/>
    <w:rsid w:val="00FF6FC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9AFD1C"/>
  <w15:docId w15:val="{94488323-F45B-4F14-B60D-D30B68F7D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link w:val="Heading1Char"/>
    <w:rsid w:val="006571FF"/>
    <w:pPr>
      <w:spacing w:after="160" w:line="259" w:lineRule="auto"/>
      <w:outlineLvl w:val="0"/>
    </w:pPr>
    <w:rPr>
      <w:rFonts w:ascii="Cambria" w:eastAsia="Cambria" w:hAnsi="Cambria" w:cs="Cambria"/>
      <w:b/>
      <w:color w:val="666666"/>
      <w:sz w:val="40"/>
      <w:szCs w:val="40"/>
      <w:lang w:eastAsia="en-GB"/>
    </w:rPr>
  </w:style>
  <w:style w:type="paragraph" w:styleId="Heading2">
    <w:name w:val="heading 2"/>
    <w:link w:val="Heading2Char"/>
    <w:rsid w:val="006571FF"/>
    <w:pPr>
      <w:spacing w:after="160" w:line="259" w:lineRule="auto"/>
      <w:outlineLvl w:val="1"/>
    </w:pPr>
    <w:rPr>
      <w:rFonts w:ascii="Cambria" w:eastAsia="Cambria" w:hAnsi="Cambria" w:cs="Cambria"/>
      <w:color w:val="666666"/>
      <w:sz w:val="32"/>
      <w:szCs w:val="32"/>
      <w:lang w:eastAsia="en-GB"/>
    </w:rPr>
  </w:style>
  <w:style w:type="paragraph" w:styleId="Heading3">
    <w:name w:val="heading 3"/>
    <w:basedOn w:val="Normal"/>
    <w:next w:val="Normal"/>
    <w:link w:val="Heading3Char"/>
    <w:uiPriority w:val="9"/>
    <w:unhideWhenUsed/>
    <w:qFormat/>
    <w:rsid w:val="002276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609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6246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1E9"/>
    <w:pPr>
      <w:ind w:left="720"/>
      <w:contextualSpacing/>
    </w:pPr>
  </w:style>
  <w:style w:type="table" w:styleId="TableGrid">
    <w:name w:val="Table Grid"/>
    <w:basedOn w:val="TableNormal"/>
    <w:uiPriority w:val="59"/>
    <w:rsid w:val="00C71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23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34E"/>
  </w:style>
  <w:style w:type="paragraph" w:styleId="Footer">
    <w:name w:val="footer"/>
    <w:basedOn w:val="Normal"/>
    <w:link w:val="FooterChar"/>
    <w:uiPriority w:val="99"/>
    <w:unhideWhenUsed/>
    <w:rsid w:val="003323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34E"/>
  </w:style>
  <w:style w:type="paragraph" w:styleId="BalloonText">
    <w:name w:val="Balloon Text"/>
    <w:basedOn w:val="Normal"/>
    <w:link w:val="BalloonTextChar"/>
    <w:uiPriority w:val="99"/>
    <w:semiHidden/>
    <w:unhideWhenUsed/>
    <w:rsid w:val="00332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34E"/>
    <w:rPr>
      <w:rFonts w:ascii="Tahoma" w:hAnsi="Tahoma" w:cs="Tahoma"/>
      <w:sz w:val="16"/>
      <w:szCs w:val="16"/>
    </w:rPr>
  </w:style>
  <w:style w:type="character" w:styleId="CommentReference">
    <w:name w:val="annotation reference"/>
    <w:basedOn w:val="DefaultParagraphFont"/>
    <w:uiPriority w:val="99"/>
    <w:semiHidden/>
    <w:unhideWhenUsed/>
    <w:rsid w:val="009C2A96"/>
    <w:rPr>
      <w:sz w:val="16"/>
      <w:szCs w:val="16"/>
    </w:rPr>
  </w:style>
  <w:style w:type="paragraph" w:styleId="CommentText">
    <w:name w:val="annotation text"/>
    <w:basedOn w:val="Normal"/>
    <w:link w:val="CommentTextChar"/>
    <w:uiPriority w:val="99"/>
    <w:semiHidden/>
    <w:unhideWhenUsed/>
    <w:rsid w:val="009C2A96"/>
    <w:pPr>
      <w:spacing w:line="240" w:lineRule="auto"/>
    </w:pPr>
    <w:rPr>
      <w:sz w:val="20"/>
      <w:szCs w:val="20"/>
    </w:rPr>
  </w:style>
  <w:style w:type="character" w:customStyle="1" w:styleId="CommentTextChar">
    <w:name w:val="Comment Text Char"/>
    <w:basedOn w:val="DefaultParagraphFont"/>
    <w:link w:val="CommentText"/>
    <w:uiPriority w:val="99"/>
    <w:semiHidden/>
    <w:rsid w:val="009C2A96"/>
    <w:rPr>
      <w:sz w:val="20"/>
      <w:szCs w:val="20"/>
    </w:rPr>
  </w:style>
  <w:style w:type="paragraph" w:styleId="CommentSubject">
    <w:name w:val="annotation subject"/>
    <w:basedOn w:val="CommentText"/>
    <w:next w:val="CommentText"/>
    <w:link w:val="CommentSubjectChar"/>
    <w:uiPriority w:val="99"/>
    <w:semiHidden/>
    <w:unhideWhenUsed/>
    <w:rsid w:val="009C2A96"/>
    <w:rPr>
      <w:b/>
      <w:bCs/>
    </w:rPr>
  </w:style>
  <w:style w:type="character" w:customStyle="1" w:styleId="CommentSubjectChar">
    <w:name w:val="Comment Subject Char"/>
    <w:basedOn w:val="CommentTextChar"/>
    <w:link w:val="CommentSubject"/>
    <w:uiPriority w:val="99"/>
    <w:semiHidden/>
    <w:rsid w:val="009C2A96"/>
    <w:rPr>
      <w:b/>
      <w:bCs/>
      <w:sz w:val="20"/>
      <w:szCs w:val="20"/>
    </w:rPr>
  </w:style>
  <w:style w:type="paragraph" w:customStyle="1" w:styleId="Default">
    <w:name w:val="Default"/>
    <w:uiPriority w:val="99"/>
    <w:rsid w:val="003D3902"/>
    <w:pPr>
      <w:autoSpaceDE w:val="0"/>
      <w:autoSpaceDN w:val="0"/>
      <w:adjustRightInd w:val="0"/>
      <w:spacing w:after="0" w:line="240" w:lineRule="auto"/>
    </w:pPr>
    <w:rPr>
      <w:rFonts w:ascii="Arial" w:hAnsi="Arial" w:cs="Arial"/>
      <w:color w:val="000000"/>
      <w:sz w:val="24"/>
      <w:szCs w:val="24"/>
    </w:rPr>
  </w:style>
  <w:style w:type="character" w:customStyle="1" w:styleId="st">
    <w:name w:val="st"/>
    <w:basedOn w:val="DefaultParagraphFont"/>
    <w:rsid w:val="00FB04B4"/>
  </w:style>
  <w:style w:type="character" w:styleId="Emphasis">
    <w:name w:val="Emphasis"/>
    <w:basedOn w:val="DefaultParagraphFont"/>
    <w:uiPriority w:val="20"/>
    <w:qFormat/>
    <w:rsid w:val="00FB04B4"/>
    <w:rPr>
      <w:i/>
      <w:iCs/>
    </w:rPr>
  </w:style>
  <w:style w:type="character" w:customStyle="1" w:styleId="tgc">
    <w:name w:val="_tgc"/>
    <w:basedOn w:val="DefaultParagraphFont"/>
    <w:rsid w:val="00E07C59"/>
  </w:style>
  <w:style w:type="paragraph" w:styleId="NormalWeb">
    <w:name w:val="Normal (Web)"/>
    <w:basedOn w:val="Normal"/>
    <w:uiPriority w:val="99"/>
    <w:unhideWhenUsed/>
    <w:rsid w:val="00B4408B"/>
    <w:pPr>
      <w:spacing w:after="0"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B4408B"/>
  </w:style>
  <w:style w:type="character" w:styleId="Strong">
    <w:name w:val="Strong"/>
    <w:basedOn w:val="DefaultParagraphFont"/>
    <w:uiPriority w:val="22"/>
    <w:qFormat/>
    <w:rsid w:val="00B4408B"/>
    <w:rPr>
      <w:b/>
      <w:bCs/>
    </w:rPr>
  </w:style>
  <w:style w:type="character" w:styleId="Hyperlink">
    <w:name w:val="Hyperlink"/>
    <w:basedOn w:val="DefaultParagraphFont"/>
    <w:uiPriority w:val="99"/>
    <w:unhideWhenUsed/>
    <w:rsid w:val="001D6A17"/>
    <w:rPr>
      <w:color w:val="0000FF"/>
      <w:u w:val="single"/>
    </w:rPr>
  </w:style>
  <w:style w:type="character" w:styleId="FollowedHyperlink">
    <w:name w:val="FollowedHyperlink"/>
    <w:basedOn w:val="DefaultParagraphFont"/>
    <w:uiPriority w:val="99"/>
    <w:semiHidden/>
    <w:unhideWhenUsed/>
    <w:rsid w:val="001D6A17"/>
    <w:rPr>
      <w:color w:val="800080" w:themeColor="followedHyperlink"/>
      <w:u w:val="single"/>
    </w:rPr>
  </w:style>
  <w:style w:type="paragraph" w:styleId="EndnoteText">
    <w:name w:val="endnote text"/>
    <w:basedOn w:val="Normal"/>
    <w:link w:val="EndnoteTextChar"/>
    <w:semiHidden/>
    <w:rsid w:val="00A41ED6"/>
    <w:pPr>
      <w:spacing w:after="0" w:line="240" w:lineRule="auto"/>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semiHidden/>
    <w:rsid w:val="00A41ED6"/>
    <w:rPr>
      <w:rFonts w:ascii="Courier New" w:eastAsia="Times New Roman" w:hAnsi="Courier New" w:cs="Times New Roman"/>
      <w:sz w:val="24"/>
      <w:szCs w:val="20"/>
    </w:rPr>
  </w:style>
  <w:style w:type="character" w:customStyle="1" w:styleId="inlineHeader">
    <w:name w:val="inlineHeader"/>
    <w:rsid w:val="00A3783A"/>
    <w:rPr>
      <w:b/>
      <w:i/>
      <w:iCs/>
      <w:sz w:val="28"/>
      <w:szCs w:val="28"/>
    </w:rPr>
  </w:style>
  <w:style w:type="paragraph" w:customStyle="1" w:styleId="leftStyle">
    <w:name w:val="leftStyle"/>
    <w:basedOn w:val="Normal"/>
    <w:rsid w:val="00A3783A"/>
    <w:pPr>
      <w:spacing w:after="160" w:line="259" w:lineRule="auto"/>
    </w:pPr>
    <w:rPr>
      <w:rFonts w:ascii="Cambria" w:eastAsia="Cambria" w:hAnsi="Cambria" w:cs="Cambria"/>
      <w:sz w:val="24"/>
      <w:szCs w:val="24"/>
      <w:lang w:eastAsia="en-GB"/>
    </w:rPr>
  </w:style>
  <w:style w:type="character" w:customStyle="1" w:styleId="Heading1Char">
    <w:name w:val="Heading 1 Char"/>
    <w:basedOn w:val="DefaultParagraphFont"/>
    <w:link w:val="Heading1"/>
    <w:rsid w:val="006571FF"/>
    <w:rPr>
      <w:rFonts w:ascii="Cambria" w:eastAsia="Cambria" w:hAnsi="Cambria" w:cs="Cambria"/>
      <w:b/>
      <w:color w:val="666666"/>
      <w:sz w:val="40"/>
      <w:szCs w:val="40"/>
      <w:lang w:eastAsia="en-GB"/>
    </w:rPr>
  </w:style>
  <w:style w:type="character" w:customStyle="1" w:styleId="Heading2Char">
    <w:name w:val="Heading 2 Char"/>
    <w:basedOn w:val="DefaultParagraphFont"/>
    <w:link w:val="Heading2"/>
    <w:rsid w:val="006571FF"/>
    <w:rPr>
      <w:rFonts w:ascii="Cambria" w:eastAsia="Cambria" w:hAnsi="Cambria" w:cs="Cambria"/>
      <w:color w:val="666666"/>
      <w:sz w:val="32"/>
      <w:szCs w:val="32"/>
      <w:lang w:eastAsia="en-GB"/>
    </w:rPr>
  </w:style>
  <w:style w:type="paragraph" w:customStyle="1" w:styleId="volume-issue">
    <w:name w:val="volume-issue"/>
    <w:basedOn w:val="Normal"/>
    <w:rsid w:val="00D072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al">
    <w:name w:val="val"/>
    <w:basedOn w:val="DefaultParagraphFont"/>
    <w:rsid w:val="00D072E1"/>
  </w:style>
  <w:style w:type="paragraph" w:customStyle="1" w:styleId="page-range">
    <w:name w:val="page-range"/>
    <w:basedOn w:val="Normal"/>
    <w:rsid w:val="00D072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86246B"/>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46096F"/>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F105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BF1052"/>
  </w:style>
  <w:style w:type="character" w:customStyle="1" w:styleId="spellingerror">
    <w:name w:val="spellingerror"/>
    <w:basedOn w:val="DefaultParagraphFont"/>
    <w:rsid w:val="00BF1052"/>
  </w:style>
  <w:style w:type="character" w:customStyle="1" w:styleId="eop">
    <w:name w:val="eop"/>
    <w:basedOn w:val="DefaultParagraphFont"/>
    <w:rsid w:val="00BF1052"/>
  </w:style>
  <w:style w:type="paragraph" w:customStyle="1" w:styleId="default0">
    <w:name w:val="default"/>
    <w:basedOn w:val="Normal"/>
    <w:uiPriority w:val="99"/>
    <w:rsid w:val="00617F5F"/>
    <w:pPr>
      <w:spacing w:before="100" w:beforeAutospacing="1" w:after="100" w:afterAutospacing="1" w:line="240" w:lineRule="auto"/>
    </w:pPr>
    <w:rPr>
      <w:rFonts w:ascii="Times New Roman" w:hAnsi="Times New Roman" w:cs="Times New Roman"/>
      <w:sz w:val="24"/>
      <w:szCs w:val="24"/>
      <w:lang w:eastAsia="en-GB"/>
    </w:rPr>
  </w:style>
  <w:style w:type="paragraph" w:styleId="Bibliography">
    <w:name w:val="Bibliography"/>
    <w:basedOn w:val="Normal"/>
    <w:next w:val="Normal"/>
    <w:uiPriority w:val="37"/>
    <w:semiHidden/>
    <w:unhideWhenUsed/>
    <w:rsid w:val="00617F5F"/>
    <w:pPr>
      <w:spacing w:after="0" w:line="240" w:lineRule="auto"/>
    </w:pPr>
    <w:rPr>
      <w:rFonts w:ascii="Times New Roman" w:hAnsi="Times New Roman" w:cs="Times New Roman"/>
      <w:sz w:val="24"/>
      <w:szCs w:val="24"/>
      <w:lang w:eastAsia="en-GB"/>
    </w:rPr>
  </w:style>
  <w:style w:type="paragraph" w:styleId="Title">
    <w:name w:val="Title"/>
    <w:basedOn w:val="Normal"/>
    <w:next w:val="Normal"/>
    <w:link w:val="TitleChar"/>
    <w:uiPriority w:val="10"/>
    <w:qFormat/>
    <w:rsid w:val="002276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67C"/>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22767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0107">
      <w:bodyDiv w:val="1"/>
      <w:marLeft w:val="0"/>
      <w:marRight w:val="0"/>
      <w:marTop w:val="0"/>
      <w:marBottom w:val="0"/>
      <w:divBdr>
        <w:top w:val="none" w:sz="0" w:space="0" w:color="auto"/>
        <w:left w:val="none" w:sz="0" w:space="0" w:color="auto"/>
        <w:bottom w:val="none" w:sz="0" w:space="0" w:color="auto"/>
        <w:right w:val="none" w:sz="0" w:space="0" w:color="auto"/>
      </w:divBdr>
    </w:div>
    <w:div w:id="32317698">
      <w:bodyDiv w:val="1"/>
      <w:marLeft w:val="0"/>
      <w:marRight w:val="0"/>
      <w:marTop w:val="0"/>
      <w:marBottom w:val="0"/>
      <w:divBdr>
        <w:top w:val="none" w:sz="0" w:space="0" w:color="auto"/>
        <w:left w:val="none" w:sz="0" w:space="0" w:color="auto"/>
        <w:bottom w:val="none" w:sz="0" w:space="0" w:color="auto"/>
        <w:right w:val="none" w:sz="0" w:space="0" w:color="auto"/>
      </w:divBdr>
    </w:div>
    <w:div w:id="205529428">
      <w:bodyDiv w:val="1"/>
      <w:marLeft w:val="0"/>
      <w:marRight w:val="0"/>
      <w:marTop w:val="0"/>
      <w:marBottom w:val="0"/>
      <w:divBdr>
        <w:top w:val="none" w:sz="0" w:space="0" w:color="auto"/>
        <w:left w:val="none" w:sz="0" w:space="0" w:color="auto"/>
        <w:bottom w:val="none" w:sz="0" w:space="0" w:color="auto"/>
        <w:right w:val="none" w:sz="0" w:space="0" w:color="auto"/>
      </w:divBdr>
    </w:div>
    <w:div w:id="259217654">
      <w:bodyDiv w:val="1"/>
      <w:marLeft w:val="0"/>
      <w:marRight w:val="0"/>
      <w:marTop w:val="0"/>
      <w:marBottom w:val="0"/>
      <w:divBdr>
        <w:top w:val="none" w:sz="0" w:space="0" w:color="auto"/>
        <w:left w:val="none" w:sz="0" w:space="0" w:color="auto"/>
        <w:bottom w:val="none" w:sz="0" w:space="0" w:color="auto"/>
        <w:right w:val="none" w:sz="0" w:space="0" w:color="auto"/>
      </w:divBdr>
    </w:div>
    <w:div w:id="269821465">
      <w:bodyDiv w:val="1"/>
      <w:marLeft w:val="0"/>
      <w:marRight w:val="0"/>
      <w:marTop w:val="0"/>
      <w:marBottom w:val="0"/>
      <w:divBdr>
        <w:top w:val="none" w:sz="0" w:space="0" w:color="auto"/>
        <w:left w:val="none" w:sz="0" w:space="0" w:color="auto"/>
        <w:bottom w:val="none" w:sz="0" w:space="0" w:color="auto"/>
        <w:right w:val="none" w:sz="0" w:space="0" w:color="auto"/>
      </w:divBdr>
    </w:div>
    <w:div w:id="302587227">
      <w:bodyDiv w:val="1"/>
      <w:marLeft w:val="0"/>
      <w:marRight w:val="0"/>
      <w:marTop w:val="0"/>
      <w:marBottom w:val="0"/>
      <w:divBdr>
        <w:top w:val="none" w:sz="0" w:space="0" w:color="auto"/>
        <w:left w:val="none" w:sz="0" w:space="0" w:color="auto"/>
        <w:bottom w:val="none" w:sz="0" w:space="0" w:color="auto"/>
        <w:right w:val="none" w:sz="0" w:space="0" w:color="auto"/>
      </w:divBdr>
    </w:div>
    <w:div w:id="445121216">
      <w:bodyDiv w:val="1"/>
      <w:marLeft w:val="0"/>
      <w:marRight w:val="0"/>
      <w:marTop w:val="0"/>
      <w:marBottom w:val="0"/>
      <w:divBdr>
        <w:top w:val="none" w:sz="0" w:space="0" w:color="auto"/>
        <w:left w:val="none" w:sz="0" w:space="0" w:color="auto"/>
        <w:bottom w:val="none" w:sz="0" w:space="0" w:color="auto"/>
        <w:right w:val="none" w:sz="0" w:space="0" w:color="auto"/>
      </w:divBdr>
    </w:div>
    <w:div w:id="486168615">
      <w:bodyDiv w:val="1"/>
      <w:marLeft w:val="0"/>
      <w:marRight w:val="0"/>
      <w:marTop w:val="0"/>
      <w:marBottom w:val="0"/>
      <w:divBdr>
        <w:top w:val="none" w:sz="0" w:space="0" w:color="auto"/>
        <w:left w:val="none" w:sz="0" w:space="0" w:color="auto"/>
        <w:bottom w:val="none" w:sz="0" w:space="0" w:color="auto"/>
        <w:right w:val="none" w:sz="0" w:space="0" w:color="auto"/>
      </w:divBdr>
    </w:div>
    <w:div w:id="510727282">
      <w:bodyDiv w:val="1"/>
      <w:marLeft w:val="0"/>
      <w:marRight w:val="0"/>
      <w:marTop w:val="0"/>
      <w:marBottom w:val="0"/>
      <w:divBdr>
        <w:top w:val="none" w:sz="0" w:space="0" w:color="auto"/>
        <w:left w:val="none" w:sz="0" w:space="0" w:color="auto"/>
        <w:bottom w:val="none" w:sz="0" w:space="0" w:color="auto"/>
        <w:right w:val="none" w:sz="0" w:space="0" w:color="auto"/>
      </w:divBdr>
    </w:div>
    <w:div w:id="540290541">
      <w:bodyDiv w:val="1"/>
      <w:marLeft w:val="0"/>
      <w:marRight w:val="0"/>
      <w:marTop w:val="0"/>
      <w:marBottom w:val="0"/>
      <w:divBdr>
        <w:top w:val="none" w:sz="0" w:space="0" w:color="auto"/>
        <w:left w:val="none" w:sz="0" w:space="0" w:color="auto"/>
        <w:bottom w:val="none" w:sz="0" w:space="0" w:color="auto"/>
        <w:right w:val="none" w:sz="0" w:space="0" w:color="auto"/>
      </w:divBdr>
    </w:div>
    <w:div w:id="541985377">
      <w:bodyDiv w:val="1"/>
      <w:marLeft w:val="0"/>
      <w:marRight w:val="0"/>
      <w:marTop w:val="0"/>
      <w:marBottom w:val="0"/>
      <w:divBdr>
        <w:top w:val="none" w:sz="0" w:space="0" w:color="auto"/>
        <w:left w:val="none" w:sz="0" w:space="0" w:color="auto"/>
        <w:bottom w:val="none" w:sz="0" w:space="0" w:color="auto"/>
        <w:right w:val="none" w:sz="0" w:space="0" w:color="auto"/>
      </w:divBdr>
    </w:div>
    <w:div w:id="544215839">
      <w:bodyDiv w:val="1"/>
      <w:marLeft w:val="0"/>
      <w:marRight w:val="0"/>
      <w:marTop w:val="0"/>
      <w:marBottom w:val="0"/>
      <w:divBdr>
        <w:top w:val="none" w:sz="0" w:space="0" w:color="auto"/>
        <w:left w:val="none" w:sz="0" w:space="0" w:color="auto"/>
        <w:bottom w:val="none" w:sz="0" w:space="0" w:color="auto"/>
        <w:right w:val="none" w:sz="0" w:space="0" w:color="auto"/>
      </w:divBdr>
    </w:div>
    <w:div w:id="599291864">
      <w:bodyDiv w:val="1"/>
      <w:marLeft w:val="0"/>
      <w:marRight w:val="0"/>
      <w:marTop w:val="0"/>
      <w:marBottom w:val="0"/>
      <w:divBdr>
        <w:top w:val="none" w:sz="0" w:space="0" w:color="auto"/>
        <w:left w:val="none" w:sz="0" w:space="0" w:color="auto"/>
        <w:bottom w:val="none" w:sz="0" w:space="0" w:color="auto"/>
        <w:right w:val="none" w:sz="0" w:space="0" w:color="auto"/>
      </w:divBdr>
    </w:div>
    <w:div w:id="607586055">
      <w:bodyDiv w:val="1"/>
      <w:marLeft w:val="0"/>
      <w:marRight w:val="0"/>
      <w:marTop w:val="0"/>
      <w:marBottom w:val="0"/>
      <w:divBdr>
        <w:top w:val="none" w:sz="0" w:space="0" w:color="auto"/>
        <w:left w:val="none" w:sz="0" w:space="0" w:color="auto"/>
        <w:bottom w:val="none" w:sz="0" w:space="0" w:color="auto"/>
        <w:right w:val="none" w:sz="0" w:space="0" w:color="auto"/>
      </w:divBdr>
    </w:div>
    <w:div w:id="641813916">
      <w:bodyDiv w:val="1"/>
      <w:marLeft w:val="0"/>
      <w:marRight w:val="0"/>
      <w:marTop w:val="0"/>
      <w:marBottom w:val="0"/>
      <w:divBdr>
        <w:top w:val="none" w:sz="0" w:space="0" w:color="auto"/>
        <w:left w:val="none" w:sz="0" w:space="0" w:color="auto"/>
        <w:bottom w:val="none" w:sz="0" w:space="0" w:color="auto"/>
        <w:right w:val="none" w:sz="0" w:space="0" w:color="auto"/>
      </w:divBdr>
    </w:div>
    <w:div w:id="713694116">
      <w:bodyDiv w:val="1"/>
      <w:marLeft w:val="0"/>
      <w:marRight w:val="0"/>
      <w:marTop w:val="0"/>
      <w:marBottom w:val="0"/>
      <w:divBdr>
        <w:top w:val="none" w:sz="0" w:space="0" w:color="auto"/>
        <w:left w:val="none" w:sz="0" w:space="0" w:color="auto"/>
        <w:bottom w:val="none" w:sz="0" w:space="0" w:color="auto"/>
        <w:right w:val="none" w:sz="0" w:space="0" w:color="auto"/>
      </w:divBdr>
    </w:div>
    <w:div w:id="871117841">
      <w:bodyDiv w:val="1"/>
      <w:marLeft w:val="0"/>
      <w:marRight w:val="0"/>
      <w:marTop w:val="0"/>
      <w:marBottom w:val="0"/>
      <w:divBdr>
        <w:top w:val="none" w:sz="0" w:space="0" w:color="auto"/>
        <w:left w:val="none" w:sz="0" w:space="0" w:color="auto"/>
        <w:bottom w:val="none" w:sz="0" w:space="0" w:color="auto"/>
        <w:right w:val="none" w:sz="0" w:space="0" w:color="auto"/>
      </w:divBdr>
    </w:div>
    <w:div w:id="930167651">
      <w:bodyDiv w:val="1"/>
      <w:marLeft w:val="0"/>
      <w:marRight w:val="0"/>
      <w:marTop w:val="0"/>
      <w:marBottom w:val="0"/>
      <w:divBdr>
        <w:top w:val="none" w:sz="0" w:space="0" w:color="auto"/>
        <w:left w:val="none" w:sz="0" w:space="0" w:color="auto"/>
        <w:bottom w:val="none" w:sz="0" w:space="0" w:color="auto"/>
        <w:right w:val="none" w:sz="0" w:space="0" w:color="auto"/>
      </w:divBdr>
    </w:div>
    <w:div w:id="1083648968">
      <w:bodyDiv w:val="1"/>
      <w:marLeft w:val="0"/>
      <w:marRight w:val="0"/>
      <w:marTop w:val="0"/>
      <w:marBottom w:val="0"/>
      <w:divBdr>
        <w:top w:val="none" w:sz="0" w:space="0" w:color="auto"/>
        <w:left w:val="none" w:sz="0" w:space="0" w:color="auto"/>
        <w:bottom w:val="none" w:sz="0" w:space="0" w:color="auto"/>
        <w:right w:val="none" w:sz="0" w:space="0" w:color="auto"/>
      </w:divBdr>
    </w:div>
    <w:div w:id="1099524667">
      <w:bodyDiv w:val="1"/>
      <w:marLeft w:val="0"/>
      <w:marRight w:val="0"/>
      <w:marTop w:val="0"/>
      <w:marBottom w:val="0"/>
      <w:divBdr>
        <w:top w:val="none" w:sz="0" w:space="0" w:color="auto"/>
        <w:left w:val="none" w:sz="0" w:space="0" w:color="auto"/>
        <w:bottom w:val="none" w:sz="0" w:space="0" w:color="auto"/>
        <w:right w:val="none" w:sz="0" w:space="0" w:color="auto"/>
      </w:divBdr>
    </w:div>
    <w:div w:id="1267037235">
      <w:bodyDiv w:val="1"/>
      <w:marLeft w:val="0"/>
      <w:marRight w:val="0"/>
      <w:marTop w:val="0"/>
      <w:marBottom w:val="0"/>
      <w:divBdr>
        <w:top w:val="none" w:sz="0" w:space="0" w:color="auto"/>
        <w:left w:val="none" w:sz="0" w:space="0" w:color="auto"/>
        <w:bottom w:val="none" w:sz="0" w:space="0" w:color="auto"/>
        <w:right w:val="none" w:sz="0" w:space="0" w:color="auto"/>
      </w:divBdr>
    </w:div>
    <w:div w:id="1274942619">
      <w:bodyDiv w:val="1"/>
      <w:marLeft w:val="0"/>
      <w:marRight w:val="0"/>
      <w:marTop w:val="0"/>
      <w:marBottom w:val="0"/>
      <w:divBdr>
        <w:top w:val="none" w:sz="0" w:space="0" w:color="auto"/>
        <w:left w:val="none" w:sz="0" w:space="0" w:color="auto"/>
        <w:bottom w:val="none" w:sz="0" w:space="0" w:color="auto"/>
        <w:right w:val="none" w:sz="0" w:space="0" w:color="auto"/>
      </w:divBdr>
    </w:div>
    <w:div w:id="1355426035">
      <w:bodyDiv w:val="1"/>
      <w:marLeft w:val="0"/>
      <w:marRight w:val="0"/>
      <w:marTop w:val="0"/>
      <w:marBottom w:val="0"/>
      <w:divBdr>
        <w:top w:val="none" w:sz="0" w:space="0" w:color="auto"/>
        <w:left w:val="none" w:sz="0" w:space="0" w:color="auto"/>
        <w:bottom w:val="none" w:sz="0" w:space="0" w:color="auto"/>
        <w:right w:val="none" w:sz="0" w:space="0" w:color="auto"/>
      </w:divBdr>
    </w:div>
    <w:div w:id="1510830537">
      <w:bodyDiv w:val="1"/>
      <w:marLeft w:val="0"/>
      <w:marRight w:val="0"/>
      <w:marTop w:val="0"/>
      <w:marBottom w:val="0"/>
      <w:divBdr>
        <w:top w:val="none" w:sz="0" w:space="0" w:color="auto"/>
        <w:left w:val="none" w:sz="0" w:space="0" w:color="auto"/>
        <w:bottom w:val="none" w:sz="0" w:space="0" w:color="auto"/>
        <w:right w:val="none" w:sz="0" w:space="0" w:color="auto"/>
      </w:divBdr>
    </w:div>
    <w:div w:id="1533420915">
      <w:bodyDiv w:val="1"/>
      <w:marLeft w:val="0"/>
      <w:marRight w:val="0"/>
      <w:marTop w:val="0"/>
      <w:marBottom w:val="0"/>
      <w:divBdr>
        <w:top w:val="none" w:sz="0" w:space="0" w:color="auto"/>
        <w:left w:val="none" w:sz="0" w:space="0" w:color="auto"/>
        <w:bottom w:val="none" w:sz="0" w:space="0" w:color="auto"/>
        <w:right w:val="none" w:sz="0" w:space="0" w:color="auto"/>
      </w:divBdr>
    </w:div>
    <w:div w:id="1538198067">
      <w:bodyDiv w:val="1"/>
      <w:marLeft w:val="0"/>
      <w:marRight w:val="0"/>
      <w:marTop w:val="0"/>
      <w:marBottom w:val="0"/>
      <w:divBdr>
        <w:top w:val="none" w:sz="0" w:space="0" w:color="auto"/>
        <w:left w:val="none" w:sz="0" w:space="0" w:color="auto"/>
        <w:bottom w:val="none" w:sz="0" w:space="0" w:color="auto"/>
        <w:right w:val="none" w:sz="0" w:space="0" w:color="auto"/>
      </w:divBdr>
    </w:div>
    <w:div w:id="1613509603">
      <w:bodyDiv w:val="1"/>
      <w:marLeft w:val="0"/>
      <w:marRight w:val="0"/>
      <w:marTop w:val="0"/>
      <w:marBottom w:val="0"/>
      <w:divBdr>
        <w:top w:val="none" w:sz="0" w:space="0" w:color="auto"/>
        <w:left w:val="none" w:sz="0" w:space="0" w:color="auto"/>
        <w:bottom w:val="none" w:sz="0" w:space="0" w:color="auto"/>
        <w:right w:val="none" w:sz="0" w:space="0" w:color="auto"/>
      </w:divBdr>
    </w:div>
    <w:div w:id="1698847916">
      <w:bodyDiv w:val="1"/>
      <w:marLeft w:val="0"/>
      <w:marRight w:val="0"/>
      <w:marTop w:val="0"/>
      <w:marBottom w:val="0"/>
      <w:divBdr>
        <w:top w:val="none" w:sz="0" w:space="0" w:color="auto"/>
        <w:left w:val="none" w:sz="0" w:space="0" w:color="auto"/>
        <w:bottom w:val="none" w:sz="0" w:space="0" w:color="auto"/>
        <w:right w:val="none" w:sz="0" w:space="0" w:color="auto"/>
      </w:divBdr>
    </w:div>
    <w:div w:id="1701390852">
      <w:bodyDiv w:val="1"/>
      <w:marLeft w:val="0"/>
      <w:marRight w:val="0"/>
      <w:marTop w:val="0"/>
      <w:marBottom w:val="0"/>
      <w:divBdr>
        <w:top w:val="none" w:sz="0" w:space="0" w:color="auto"/>
        <w:left w:val="none" w:sz="0" w:space="0" w:color="auto"/>
        <w:bottom w:val="none" w:sz="0" w:space="0" w:color="auto"/>
        <w:right w:val="none" w:sz="0" w:space="0" w:color="auto"/>
      </w:divBdr>
    </w:div>
    <w:div w:id="1758869549">
      <w:bodyDiv w:val="1"/>
      <w:marLeft w:val="0"/>
      <w:marRight w:val="0"/>
      <w:marTop w:val="0"/>
      <w:marBottom w:val="0"/>
      <w:divBdr>
        <w:top w:val="none" w:sz="0" w:space="0" w:color="auto"/>
        <w:left w:val="none" w:sz="0" w:space="0" w:color="auto"/>
        <w:bottom w:val="none" w:sz="0" w:space="0" w:color="auto"/>
        <w:right w:val="none" w:sz="0" w:space="0" w:color="auto"/>
      </w:divBdr>
    </w:div>
    <w:div w:id="1824422391">
      <w:bodyDiv w:val="1"/>
      <w:marLeft w:val="0"/>
      <w:marRight w:val="0"/>
      <w:marTop w:val="0"/>
      <w:marBottom w:val="0"/>
      <w:divBdr>
        <w:top w:val="none" w:sz="0" w:space="0" w:color="auto"/>
        <w:left w:val="none" w:sz="0" w:space="0" w:color="auto"/>
        <w:bottom w:val="none" w:sz="0" w:space="0" w:color="auto"/>
        <w:right w:val="none" w:sz="0" w:space="0" w:color="auto"/>
      </w:divBdr>
    </w:div>
    <w:div w:id="1848515178">
      <w:bodyDiv w:val="1"/>
      <w:marLeft w:val="0"/>
      <w:marRight w:val="0"/>
      <w:marTop w:val="0"/>
      <w:marBottom w:val="0"/>
      <w:divBdr>
        <w:top w:val="none" w:sz="0" w:space="0" w:color="auto"/>
        <w:left w:val="none" w:sz="0" w:space="0" w:color="auto"/>
        <w:bottom w:val="none" w:sz="0" w:space="0" w:color="auto"/>
        <w:right w:val="none" w:sz="0" w:space="0" w:color="auto"/>
      </w:divBdr>
    </w:div>
    <w:div w:id="1860198615">
      <w:bodyDiv w:val="1"/>
      <w:marLeft w:val="0"/>
      <w:marRight w:val="0"/>
      <w:marTop w:val="0"/>
      <w:marBottom w:val="0"/>
      <w:divBdr>
        <w:top w:val="none" w:sz="0" w:space="0" w:color="auto"/>
        <w:left w:val="none" w:sz="0" w:space="0" w:color="auto"/>
        <w:bottom w:val="none" w:sz="0" w:space="0" w:color="auto"/>
        <w:right w:val="none" w:sz="0" w:space="0" w:color="auto"/>
      </w:divBdr>
      <w:divsChild>
        <w:div w:id="782265911">
          <w:marLeft w:val="0"/>
          <w:marRight w:val="0"/>
          <w:marTop w:val="0"/>
          <w:marBottom w:val="0"/>
          <w:divBdr>
            <w:top w:val="none" w:sz="0" w:space="0" w:color="auto"/>
            <w:left w:val="none" w:sz="0" w:space="0" w:color="auto"/>
            <w:bottom w:val="none" w:sz="0" w:space="0" w:color="auto"/>
            <w:right w:val="none" w:sz="0" w:space="0" w:color="auto"/>
          </w:divBdr>
          <w:divsChild>
            <w:div w:id="910383381">
              <w:marLeft w:val="0"/>
              <w:marRight w:val="0"/>
              <w:marTop w:val="0"/>
              <w:marBottom w:val="0"/>
              <w:divBdr>
                <w:top w:val="none" w:sz="0" w:space="0" w:color="auto"/>
                <w:left w:val="none" w:sz="0" w:space="0" w:color="auto"/>
                <w:bottom w:val="none" w:sz="0" w:space="0" w:color="auto"/>
                <w:right w:val="none" w:sz="0" w:space="0" w:color="auto"/>
              </w:divBdr>
              <w:divsChild>
                <w:div w:id="111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25470">
      <w:bodyDiv w:val="1"/>
      <w:marLeft w:val="0"/>
      <w:marRight w:val="0"/>
      <w:marTop w:val="0"/>
      <w:marBottom w:val="0"/>
      <w:divBdr>
        <w:top w:val="none" w:sz="0" w:space="0" w:color="auto"/>
        <w:left w:val="none" w:sz="0" w:space="0" w:color="auto"/>
        <w:bottom w:val="none" w:sz="0" w:space="0" w:color="auto"/>
        <w:right w:val="none" w:sz="0" w:space="0" w:color="auto"/>
      </w:divBdr>
    </w:div>
    <w:div w:id="1921019396">
      <w:bodyDiv w:val="1"/>
      <w:marLeft w:val="0"/>
      <w:marRight w:val="0"/>
      <w:marTop w:val="0"/>
      <w:marBottom w:val="0"/>
      <w:divBdr>
        <w:top w:val="none" w:sz="0" w:space="0" w:color="auto"/>
        <w:left w:val="none" w:sz="0" w:space="0" w:color="auto"/>
        <w:bottom w:val="none" w:sz="0" w:space="0" w:color="auto"/>
        <w:right w:val="none" w:sz="0" w:space="0" w:color="auto"/>
      </w:divBdr>
    </w:div>
    <w:div w:id="1965110486">
      <w:bodyDiv w:val="1"/>
      <w:marLeft w:val="0"/>
      <w:marRight w:val="0"/>
      <w:marTop w:val="0"/>
      <w:marBottom w:val="0"/>
      <w:divBdr>
        <w:top w:val="none" w:sz="0" w:space="0" w:color="auto"/>
        <w:left w:val="none" w:sz="0" w:space="0" w:color="auto"/>
        <w:bottom w:val="none" w:sz="0" w:space="0" w:color="auto"/>
        <w:right w:val="none" w:sz="0" w:space="0" w:color="auto"/>
      </w:divBdr>
    </w:div>
    <w:div w:id="2009555207">
      <w:bodyDiv w:val="1"/>
      <w:marLeft w:val="0"/>
      <w:marRight w:val="0"/>
      <w:marTop w:val="0"/>
      <w:marBottom w:val="0"/>
      <w:divBdr>
        <w:top w:val="none" w:sz="0" w:space="0" w:color="auto"/>
        <w:left w:val="none" w:sz="0" w:space="0" w:color="auto"/>
        <w:bottom w:val="none" w:sz="0" w:space="0" w:color="auto"/>
        <w:right w:val="none" w:sz="0" w:space="0" w:color="auto"/>
      </w:divBdr>
    </w:div>
    <w:div w:id="2055814383">
      <w:bodyDiv w:val="1"/>
      <w:marLeft w:val="0"/>
      <w:marRight w:val="0"/>
      <w:marTop w:val="0"/>
      <w:marBottom w:val="0"/>
      <w:divBdr>
        <w:top w:val="none" w:sz="0" w:space="0" w:color="auto"/>
        <w:left w:val="none" w:sz="0" w:space="0" w:color="auto"/>
        <w:bottom w:val="none" w:sz="0" w:space="0" w:color="auto"/>
        <w:right w:val="none" w:sz="0" w:space="0" w:color="auto"/>
      </w:divBdr>
    </w:div>
    <w:div w:id="2079588528">
      <w:bodyDiv w:val="1"/>
      <w:marLeft w:val="0"/>
      <w:marRight w:val="0"/>
      <w:marTop w:val="0"/>
      <w:marBottom w:val="0"/>
      <w:divBdr>
        <w:top w:val="none" w:sz="0" w:space="0" w:color="auto"/>
        <w:left w:val="none" w:sz="0" w:space="0" w:color="auto"/>
        <w:bottom w:val="none" w:sz="0" w:space="0" w:color="auto"/>
        <w:right w:val="none" w:sz="0" w:space="0" w:color="auto"/>
      </w:divBdr>
      <w:divsChild>
        <w:div w:id="1704940175">
          <w:marLeft w:val="-15"/>
          <w:marRight w:val="0"/>
          <w:marTop w:val="0"/>
          <w:marBottom w:val="0"/>
          <w:divBdr>
            <w:top w:val="none" w:sz="0" w:space="2" w:color="auto"/>
            <w:left w:val="single" w:sz="6" w:space="0" w:color="FFFFFF"/>
            <w:bottom w:val="none" w:sz="0" w:space="0" w:color="auto"/>
            <w:right w:val="single" w:sz="48" w:space="0" w:color="EEEEEE"/>
          </w:divBdr>
          <w:divsChild>
            <w:div w:id="2588039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3243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mat.ac.uk/" TargetMode="External"/><Relationship Id="rId13" Type="http://schemas.openxmlformats.org/officeDocument/2006/relationships/hyperlink" Target="mailto:j.binner@bham.ac.uk" TargetMode="External"/><Relationship Id="rId18" Type="http://schemas.openxmlformats.org/officeDocument/2006/relationships/hyperlink" Target="mailto:j.binner@bham.ac.uk" TargetMode="External"/><Relationship Id="rId26" Type="http://schemas.openxmlformats.org/officeDocument/2006/relationships/hyperlink" Target="https://doi.org/10.1016/j.scriptamat.2018.06.027"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w.e.lee@imperial.ac.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binner@bham.ac.uk" TargetMode="External"/><Relationship Id="rId25" Type="http://schemas.openxmlformats.org/officeDocument/2006/relationships/hyperlink" Target="mailto:w.e.lee@imperial.ac.uk" TargetMode="External"/><Relationship Id="rId33" Type="http://schemas.openxmlformats.org/officeDocument/2006/relationships/hyperlink" Target="https://ecers2017.akcongress.com/index.php/satellite-events/event-six"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j.binner@bham.ac.uk" TargetMode="External"/><Relationship Id="rId20" Type="http://schemas.openxmlformats.org/officeDocument/2006/relationships/hyperlink" Target="mailto:w.e.lee@imperial.ac.uk" TargetMode="External"/><Relationship Id="rId29" Type="http://schemas.openxmlformats.org/officeDocument/2006/relationships/hyperlink" Target="https://www.imperialinnovations.co.uk/impact/case-studies/accelerating-nuclear-fusion-tokamak-energ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mail.bham.ac.uk/owa/redir.aspx?C=uBCIdfHnSoMct07urm7Y0UtO3tCTdgJigDUt3XJFp9kIDR-QmvXVCA..&amp;URL=mailto%3am.j.reece%40qmul.ac.uk" TargetMode="External"/><Relationship Id="rId32" Type="http://schemas.openxmlformats.org/officeDocument/2006/relationships/hyperlink" Target="https://ecers2017.akcongress.com/index.php/satellite-events/event-six"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binner@bham.ac.uk" TargetMode="External"/><Relationship Id="rId23" Type="http://schemas.openxmlformats.org/officeDocument/2006/relationships/hyperlink" Target="https://mail.bham.ac.uk/owa/redir.aspx?C=XWlaxMi86Eosg-1EEsILpLsnZTdpNE0-xGbz6qtF0BwIDR-QmvXVCA..&amp;URL=mailto%3aj.binner%40bham.ac.uk" TargetMode="External"/><Relationship Id="rId28" Type="http://schemas.openxmlformats.org/officeDocument/2006/relationships/hyperlink" Target="http://dx.doi.org/10.1016/j.scriptamat.2016.01.007"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l.vandeperre@imperial.ac.uk" TargetMode="External"/><Relationship Id="rId31" Type="http://schemas.openxmlformats.org/officeDocument/2006/relationships/hyperlink" Target="mailto:w.e.lee@imperial.ac.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if"/><Relationship Id="rId22" Type="http://schemas.openxmlformats.org/officeDocument/2006/relationships/hyperlink" Target="mailto:m.j.reece@qmul.ac.uk" TargetMode="External"/><Relationship Id="rId27" Type="http://schemas.openxmlformats.org/officeDocument/2006/relationships/hyperlink" Target="http://www.sciencedirect.com/science/article/pii/S0263436816306199" TargetMode="External"/><Relationship Id="rId30" Type="http://schemas.openxmlformats.org/officeDocument/2006/relationships/hyperlink" Target="mailto:m.j.reece@qmul.ac.uk"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tiff"/><Relationship Id="rId1" Type="http://schemas.openxmlformats.org/officeDocument/2006/relationships/image" Target="media/image7.jp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E2ABD-2647-4418-8F3D-0EE69817D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56</Pages>
  <Words>24208</Words>
  <Characters>137989</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161874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Binner</dc:creator>
  <cp:lastModifiedBy>Alexander Miarli (Engineering and Physical Sciences)</cp:lastModifiedBy>
  <cp:revision>3</cp:revision>
  <cp:lastPrinted>2018-04-17T14:15:00Z</cp:lastPrinted>
  <dcterms:created xsi:type="dcterms:W3CDTF">2020-07-16T09:02:00Z</dcterms:created>
  <dcterms:modified xsi:type="dcterms:W3CDTF">2020-07-16T09:11:00Z</dcterms:modified>
</cp:coreProperties>
</file>