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AD5A7" w14:textId="2FCAA1C6" w:rsidR="00E61137" w:rsidRPr="00EC4C8F" w:rsidRDefault="00E61137" w:rsidP="00F13158">
      <w:pPr>
        <w:spacing w:line="480" w:lineRule="auto"/>
        <w:jc w:val="center"/>
        <w:rPr>
          <w:rFonts w:ascii="Arial" w:hAnsi="Arial" w:cs="Arial"/>
          <w:b/>
          <w:bCs/>
        </w:rPr>
      </w:pPr>
      <w:r w:rsidRPr="00EC4C8F">
        <w:rPr>
          <w:rFonts w:ascii="Arial" w:hAnsi="Arial" w:cs="Arial"/>
          <w:b/>
          <w:bCs/>
        </w:rPr>
        <w:t>Participant Information Sheet</w:t>
      </w:r>
    </w:p>
    <w:p w14:paraId="6C4347B9" w14:textId="77777777" w:rsidR="00E61137" w:rsidRPr="00EC4C8F" w:rsidRDefault="00E61137" w:rsidP="00F13158">
      <w:pPr>
        <w:spacing w:line="480" w:lineRule="auto"/>
        <w:rPr>
          <w:rFonts w:ascii="Arial" w:hAnsi="Arial" w:cs="Arial"/>
          <w:b/>
          <w:bCs/>
        </w:rPr>
      </w:pPr>
      <w:r w:rsidRPr="00EC4C8F">
        <w:rPr>
          <w:rFonts w:ascii="Arial" w:hAnsi="Arial" w:cs="Arial"/>
          <w:b/>
          <w:bCs/>
        </w:rPr>
        <w:t>Research Title</w:t>
      </w:r>
    </w:p>
    <w:p w14:paraId="03EF01E1" w14:textId="0A2FBA5C" w:rsidR="00422119" w:rsidRPr="00EC4C8F" w:rsidRDefault="00E61137" w:rsidP="00F13158">
      <w:pPr>
        <w:spacing w:line="480" w:lineRule="auto"/>
        <w:ind w:firstLine="720"/>
        <w:rPr>
          <w:rFonts w:ascii="Arial" w:hAnsi="Arial" w:cs="Arial"/>
        </w:rPr>
      </w:pPr>
      <w:r w:rsidRPr="00EC4C8F">
        <w:rPr>
          <w:rFonts w:ascii="Arial" w:hAnsi="Arial" w:cs="Arial"/>
        </w:rPr>
        <w:t xml:space="preserve">Microdosing psychedelic substances to </w:t>
      </w:r>
      <w:r w:rsidR="00951BF8" w:rsidRPr="00EC4C8F">
        <w:rPr>
          <w:rFonts w:ascii="Arial" w:hAnsi="Arial" w:cs="Arial"/>
        </w:rPr>
        <w:t>help with</w:t>
      </w:r>
      <w:r w:rsidRPr="00EC4C8F">
        <w:rPr>
          <w:rFonts w:ascii="Arial" w:hAnsi="Arial" w:cs="Arial"/>
        </w:rPr>
        <w:t xml:space="preserve"> obsessive-compulsive experiences: </w:t>
      </w:r>
      <w:r w:rsidR="00951BF8" w:rsidRPr="00EC4C8F">
        <w:rPr>
          <w:rFonts w:ascii="Arial" w:hAnsi="Arial" w:cs="Arial"/>
        </w:rPr>
        <w:t>a</w:t>
      </w:r>
      <w:r w:rsidRPr="00EC4C8F">
        <w:rPr>
          <w:rFonts w:ascii="Arial" w:hAnsi="Arial" w:cs="Arial"/>
        </w:rPr>
        <w:t xml:space="preserve">n Interpretative </w:t>
      </w:r>
      <w:r w:rsidR="00483AA0" w:rsidRPr="00EC4C8F">
        <w:rPr>
          <w:rFonts w:ascii="Arial" w:hAnsi="Arial" w:cs="Arial"/>
        </w:rPr>
        <w:t>P</w:t>
      </w:r>
      <w:r w:rsidRPr="00EC4C8F">
        <w:rPr>
          <w:rFonts w:ascii="Arial" w:hAnsi="Arial" w:cs="Arial"/>
        </w:rPr>
        <w:t xml:space="preserve">henomenological </w:t>
      </w:r>
      <w:r w:rsidR="00483AA0" w:rsidRPr="00EC4C8F">
        <w:rPr>
          <w:rFonts w:ascii="Arial" w:hAnsi="Arial" w:cs="Arial"/>
        </w:rPr>
        <w:t>A</w:t>
      </w:r>
      <w:r w:rsidRPr="00EC4C8F">
        <w:rPr>
          <w:rFonts w:ascii="Arial" w:hAnsi="Arial" w:cs="Arial"/>
        </w:rPr>
        <w:t>nalysis.</w:t>
      </w:r>
    </w:p>
    <w:p w14:paraId="640D23BA" w14:textId="77777777" w:rsidR="00C34C35" w:rsidRPr="00EC4C8F" w:rsidRDefault="00C34C35" w:rsidP="00F13158">
      <w:pPr>
        <w:spacing w:line="480" w:lineRule="auto"/>
        <w:ind w:firstLine="720"/>
        <w:rPr>
          <w:rFonts w:ascii="Arial" w:hAnsi="Arial" w:cs="Arial"/>
        </w:rPr>
      </w:pPr>
    </w:p>
    <w:p w14:paraId="292A2CCA" w14:textId="51969347" w:rsidR="00422119" w:rsidRPr="00EC4C8F" w:rsidRDefault="00167214" w:rsidP="00AA0CF0">
      <w:pPr>
        <w:spacing w:line="480" w:lineRule="auto"/>
        <w:rPr>
          <w:rFonts w:ascii="Arial" w:hAnsi="Arial" w:cs="Arial"/>
          <w:b/>
          <w:bCs/>
        </w:rPr>
      </w:pPr>
      <w:r w:rsidRPr="00EC4C8F">
        <w:rPr>
          <w:rFonts w:ascii="Arial" w:hAnsi="Arial" w:cs="Arial"/>
          <w:b/>
          <w:bCs/>
        </w:rPr>
        <w:t>What is this research about?</w:t>
      </w:r>
    </w:p>
    <w:p w14:paraId="29B10C2B" w14:textId="189CE143" w:rsidR="00A84D67" w:rsidRPr="00EC4C8F" w:rsidRDefault="00AA0CF0" w:rsidP="00F13158">
      <w:pPr>
        <w:spacing w:after="200" w:line="480" w:lineRule="auto"/>
        <w:ind w:firstLine="720"/>
        <w:rPr>
          <w:rFonts w:ascii="Arial" w:hAnsi="Arial" w:cs="Arial"/>
        </w:rPr>
      </w:pPr>
      <w:r w:rsidRPr="00EC4C8F">
        <w:rPr>
          <w:rFonts w:ascii="Arial" w:hAnsi="Arial" w:cs="Arial"/>
          <w:noProof/>
        </w:rPr>
        <mc:AlternateContent>
          <mc:Choice Requires="wps">
            <w:drawing>
              <wp:anchor distT="0" distB="0" distL="114300" distR="114300" simplePos="0" relativeHeight="251659264" behindDoc="0" locked="0" layoutInCell="1" allowOverlap="1" wp14:anchorId="5672E22D" wp14:editId="5CB5442E">
                <wp:simplePos x="0" y="0"/>
                <wp:positionH relativeFrom="column">
                  <wp:posOffset>1816735</wp:posOffset>
                </wp:positionH>
                <wp:positionV relativeFrom="paragraph">
                  <wp:posOffset>26148</wp:posOffset>
                </wp:positionV>
                <wp:extent cx="2580865" cy="1481335"/>
                <wp:effectExtent l="0" t="0" r="0" b="5080"/>
                <wp:wrapNone/>
                <wp:docPr id="2" name="Rounded Rectangle 2"/>
                <wp:cNvGraphicFramePr/>
                <a:graphic xmlns:a="http://schemas.openxmlformats.org/drawingml/2006/main">
                  <a:graphicData uri="http://schemas.microsoft.com/office/word/2010/wordprocessingShape">
                    <wps:wsp>
                      <wps:cNvSpPr/>
                      <wps:spPr>
                        <a:xfrm>
                          <a:off x="0" y="0"/>
                          <a:ext cx="2580865" cy="1481335"/>
                        </a:xfrm>
                        <a:prstGeom prst="roundRect">
                          <a:avLst/>
                        </a:prstGeom>
                        <a:solidFill>
                          <a:srgbClr val="D9FEE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FCCA12" w14:textId="77777777" w:rsidR="00A84D67" w:rsidRPr="00EC4C8F" w:rsidRDefault="00A84D67" w:rsidP="00A84D67">
                            <w:pPr>
                              <w:jc w:val="center"/>
                              <w:rPr>
                                <w:rFonts w:ascii="Arial" w:hAnsi="Arial" w:cs="Arial"/>
                                <w:color w:val="000000" w:themeColor="text1"/>
                              </w:rPr>
                            </w:pPr>
                            <w:r w:rsidRPr="00EC4C8F">
                              <w:rPr>
                                <w:rFonts w:ascii="Arial" w:hAnsi="Arial" w:cs="Arial"/>
                                <w:color w:val="000000" w:themeColor="text1"/>
                              </w:rPr>
                              <w:t>Primary Aim:</w:t>
                            </w:r>
                          </w:p>
                          <w:p w14:paraId="4D8FFA36" w14:textId="557D6B55" w:rsidR="00A84D67" w:rsidRPr="00A84D67" w:rsidRDefault="00A84D67" w:rsidP="00A84D67">
                            <w:pPr>
                              <w:jc w:val="center"/>
                              <w:rPr>
                                <w:color w:val="000000" w:themeColor="text1"/>
                              </w:rPr>
                            </w:pPr>
                            <w:r w:rsidRPr="00EC4C8F">
                              <w:rPr>
                                <w:rFonts w:ascii="Arial" w:hAnsi="Arial" w:cs="Arial"/>
                                <w:color w:val="000000" w:themeColor="text1"/>
                              </w:rPr>
                              <w:t xml:space="preserve">explore experiences </w:t>
                            </w:r>
                            <w:r w:rsidR="008316F4" w:rsidRPr="00EC4C8F">
                              <w:rPr>
                                <w:rFonts w:ascii="Arial" w:hAnsi="Arial" w:cs="Arial"/>
                                <w:color w:val="000000" w:themeColor="text1"/>
                              </w:rPr>
                              <w:t xml:space="preserve">of </w:t>
                            </w:r>
                            <w:r w:rsidRPr="00EC4C8F">
                              <w:rPr>
                                <w:rFonts w:ascii="Arial" w:hAnsi="Arial" w:cs="Arial"/>
                                <w:color w:val="000000" w:themeColor="text1"/>
                              </w:rPr>
                              <w:t>microdosing classic psychedelics to help with experienced obsessive thinking and compulsions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2E22D" id="Rounded Rectangle 2" o:spid="_x0000_s1026" style="position:absolute;left:0;text-align:left;margin-left:143.05pt;margin-top:2.05pt;width:203.2pt;height:1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" fillcolor="#d9fee8" stroked="f" strokeweight="1pt">
                <v:stroke joinstyle="miter"/>
                <v:textbox>
                  <w:txbxContent>
                    <w:p w14:paraId="5DFCCA12" w14:textId="77777777" w:rsidR="00A84D67" w:rsidRPr="00EC4C8F" w:rsidRDefault="00A84D67" w:rsidP="00A84D67">
                      <w:pPr>
                        <w:jc w:val="center"/>
                        <w:rPr>
                          <w:rFonts w:ascii="Arial" w:hAnsi="Arial" w:cs="Arial"/>
                          <w:color w:val="000000" w:themeColor="text1"/>
                        </w:rPr>
                      </w:pPr>
                      <w:r w:rsidRPr="00EC4C8F">
                        <w:rPr>
                          <w:rFonts w:ascii="Arial" w:hAnsi="Arial" w:cs="Arial"/>
                          <w:color w:val="000000" w:themeColor="text1"/>
                        </w:rPr>
                        <w:t>Primary Aim:</w:t>
                      </w:r>
                    </w:p>
                    <w:p w14:paraId="4D8FFA36" w14:textId="557D6B55" w:rsidR="00A84D67" w:rsidRPr="00A84D67" w:rsidRDefault="00A84D67" w:rsidP="00A84D67">
                      <w:pPr>
                        <w:jc w:val="center"/>
                        <w:rPr>
                          <w:color w:val="000000" w:themeColor="text1"/>
                        </w:rPr>
                      </w:pPr>
                      <w:r w:rsidRPr="00EC4C8F">
                        <w:rPr>
                          <w:rFonts w:ascii="Arial" w:hAnsi="Arial" w:cs="Arial"/>
                          <w:color w:val="000000" w:themeColor="text1"/>
                        </w:rPr>
                        <w:t xml:space="preserve">explore experiences </w:t>
                      </w:r>
                      <w:r w:rsidR="008316F4" w:rsidRPr="00EC4C8F">
                        <w:rPr>
                          <w:rFonts w:ascii="Arial" w:hAnsi="Arial" w:cs="Arial"/>
                          <w:color w:val="000000" w:themeColor="text1"/>
                        </w:rPr>
                        <w:t xml:space="preserve">of </w:t>
                      </w:r>
                      <w:r w:rsidRPr="00EC4C8F">
                        <w:rPr>
                          <w:rFonts w:ascii="Arial" w:hAnsi="Arial" w:cs="Arial"/>
                          <w:color w:val="000000" w:themeColor="text1"/>
                        </w:rPr>
                        <w:t>microdosing classic psychedelics to help with experienced obsessive thinking and compulsions</w:t>
                      </w:r>
                    </w:p>
                  </w:txbxContent>
                </v:textbox>
              </v:roundrect>
            </w:pict>
          </mc:Fallback>
        </mc:AlternateContent>
      </w:r>
      <w:r w:rsidRPr="00EC4C8F">
        <w:rPr>
          <w:rFonts w:ascii="Arial" w:hAnsi="Arial" w:cs="Arial"/>
          <w:noProof/>
        </w:rPr>
        <mc:AlternateContent>
          <mc:Choice Requires="wps">
            <w:drawing>
              <wp:anchor distT="0" distB="0" distL="114300" distR="114300" simplePos="0" relativeHeight="251658239" behindDoc="0" locked="0" layoutInCell="1" allowOverlap="1" wp14:anchorId="5E851EF5" wp14:editId="2EAAA59E">
                <wp:simplePos x="0" y="0"/>
                <wp:positionH relativeFrom="column">
                  <wp:posOffset>302067</wp:posOffset>
                </wp:positionH>
                <wp:positionV relativeFrom="paragraph">
                  <wp:posOffset>432861</wp:posOffset>
                </wp:positionV>
                <wp:extent cx="5566298" cy="5198608"/>
                <wp:effectExtent l="12700" t="12700" r="9525" b="8890"/>
                <wp:wrapNone/>
                <wp:docPr id="9" name="Oval 9"/>
                <wp:cNvGraphicFramePr/>
                <a:graphic xmlns:a="http://schemas.openxmlformats.org/drawingml/2006/main">
                  <a:graphicData uri="http://schemas.microsoft.com/office/word/2010/wordprocessingShape">
                    <wps:wsp>
                      <wps:cNvSpPr/>
                      <wps:spPr>
                        <a:xfrm>
                          <a:off x="0" y="0"/>
                          <a:ext cx="5566298" cy="5198608"/>
                        </a:xfrm>
                        <a:prstGeom prst="ellipse">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7D39C6" id="Oval 9" o:spid="_x0000_s1026" style="position:absolute;margin-left:23.8pt;margin-top:34.1pt;width:438.3pt;height:409.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" filled="f" strokecolor="#ed7d31 [3205]" strokeweight="1.5pt">
                <v:stroke joinstyle="miter"/>
              </v:oval>
            </w:pict>
          </mc:Fallback>
        </mc:AlternateContent>
      </w:r>
    </w:p>
    <w:p w14:paraId="31C2A6D4" w14:textId="05D9948B" w:rsidR="00A84D67" w:rsidRPr="00EC4C8F" w:rsidRDefault="00A84D67" w:rsidP="00F13158">
      <w:pPr>
        <w:spacing w:after="200" w:line="480" w:lineRule="auto"/>
        <w:ind w:firstLine="720"/>
        <w:rPr>
          <w:rFonts w:ascii="Arial" w:hAnsi="Arial" w:cs="Arial"/>
        </w:rPr>
      </w:pPr>
    </w:p>
    <w:p w14:paraId="383C961F" w14:textId="02BCDC8D" w:rsidR="00A84D67" w:rsidRPr="00EC4C8F" w:rsidRDefault="00AA0CF0" w:rsidP="00F13158">
      <w:pPr>
        <w:spacing w:after="200" w:line="480" w:lineRule="auto"/>
        <w:ind w:firstLine="720"/>
        <w:rPr>
          <w:rFonts w:ascii="Arial" w:hAnsi="Arial" w:cs="Arial"/>
        </w:rPr>
      </w:pPr>
      <w:r w:rsidRPr="00EC4C8F">
        <w:rPr>
          <w:rFonts w:ascii="Arial" w:hAnsi="Arial" w:cs="Arial"/>
          <w:noProof/>
        </w:rPr>
        <mc:AlternateContent>
          <mc:Choice Requires="wps">
            <w:drawing>
              <wp:anchor distT="0" distB="0" distL="114300" distR="114300" simplePos="0" relativeHeight="251661312" behindDoc="0" locked="0" layoutInCell="1" allowOverlap="1" wp14:anchorId="0E183041" wp14:editId="2265AC05">
                <wp:simplePos x="0" y="0"/>
                <wp:positionH relativeFrom="column">
                  <wp:posOffset>4884693</wp:posOffset>
                </wp:positionH>
                <wp:positionV relativeFrom="paragraph">
                  <wp:posOffset>205587</wp:posOffset>
                </wp:positionV>
                <wp:extent cx="1562116" cy="833378"/>
                <wp:effectExtent l="0" t="0" r="0" b="5080"/>
                <wp:wrapNone/>
                <wp:docPr id="3" name="Rounded Rectangle 3"/>
                <wp:cNvGraphicFramePr/>
                <a:graphic xmlns:a="http://schemas.openxmlformats.org/drawingml/2006/main">
                  <a:graphicData uri="http://schemas.microsoft.com/office/word/2010/wordprocessingShape">
                    <wps:wsp>
                      <wps:cNvSpPr/>
                      <wps:spPr>
                        <a:xfrm>
                          <a:off x="0" y="0"/>
                          <a:ext cx="1562116" cy="833378"/>
                        </a:xfrm>
                        <a:prstGeom prst="roundRect">
                          <a:avLst/>
                        </a:prstGeom>
                        <a:solidFill>
                          <a:srgbClr val="FFE8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15B8E1" w14:textId="6CA1422A" w:rsidR="00A84D67" w:rsidRPr="00A84D67" w:rsidRDefault="00A84D67" w:rsidP="00A84D67">
                            <w:pPr>
                              <w:jc w:val="center"/>
                              <w:rPr>
                                <w:color w:val="000000" w:themeColor="text1"/>
                              </w:rPr>
                            </w:pPr>
                            <w:r>
                              <w:rPr>
                                <w:rFonts w:ascii="Arial" w:hAnsi="Arial" w:cs="Arial"/>
                                <w:color w:val="000000" w:themeColor="text1"/>
                              </w:rPr>
                              <w:t>We want to do this with a neutral and balanced 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183041" id="Rounded Rectangle 3" o:spid="_x0000_s1027" style="position:absolute;left:0;text-align:left;margin-left:384.6pt;margin-top:16.2pt;width:123pt;height:6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" fillcolor="#ffe8ff" stroked="f" strokeweight="1pt">
                <v:stroke joinstyle="miter"/>
                <v:textbox>
                  <w:txbxContent>
                    <w:p w14:paraId="4215B8E1" w14:textId="6CA1422A" w:rsidR="00A84D67" w:rsidRPr="00A84D67" w:rsidRDefault="00A84D67" w:rsidP="00A84D67">
                      <w:pPr>
                        <w:jc w:val="center"/>
                        <w:rPr>
                          <w:color w:val="000000" w:themeColor="text1"/>
                        </w:rPr>
                      </w:pPr>
                      <w:r>
                        <w:rPr>
                          <w:rFonts w:ascii="Arial" w:hAnsi="Arial" w:cs="Arial"/>
                          <w:color w:val="000000" w:themeColor="text1"/>
                        </w:rPr>
                        <w:t>We want to do this with a neutral and balanced view</w:t>
                      </w:r>
                    </w:p>
                  </w:txbxContent>
                </v:textbox>
              </v:roundrect>
            </w:pict>
          </mc:Fallback>
        </mc:AlternateContent>
      </w:r>
    </w:p>
    <w:p w14:paraId="1B527D69" w14:textId="7E872C34" w:rsidR="00AA0CF0" w:rsidRPr="00EC4C8F" w:rsidRDefault="00AA0CF0">
      <w:pPr>
        <w:rPr>
          <w:rFonts w:ascii="Arial" w:hAnsi="Arial" w:cs="Arial"/>
          <w:b/>
          <w:bCs/>
        </w:rPr>
      </w:pPr>
      <w:r w:rsidRPr="00EC4C8F">
        <w:rPr>
          <w:rFonts w:ascii="Arial" w:hAnsi="Arial" w:cs="Arial"/>
          <w:noProof/>
        </w:rPr>
        <mc:AlternateContent>
          <mc:Choice Requires="wps">
            <w:drawing>
              <wp:anchor distT="0" distB="0" distL="114300" distR="114300" simplePos="0" relativeHeight="251669504" behindDoc="0" locked="0" layoutInCell="1" allowOverlap="1" wp14:anchorId="4231DC7C" wp14:editId="689B61AC">
                <wp:simplePos x="0" y="0"/>
                <wp:positionH relativeFrom="column">
                  <wp:posOffset>-820420</wp:posOffset>
                </wp:positionH>
                <wp:positionV relativeFrom="paragraph">
                  <wp:posOffset>566412</wp:posOffset>
                </wp:positionV>
                <wp:extent cx="2268638" cy="1157243"/>
                <wp:effectExtent l="0" t="0" r="5080" b="0"/>
                <wp:wrapNone/>
                <wp:docPr id="7" name="Rounded Rectangle 7"/>
                <wp:cNvGraphicFramePr/>
                <a:graphic xmlns:a="http://schemas.openxmlformats.org/drawingml/2006/main">
                  <a:graphicData uri="http://schemas.microsoft.com/office/word/2010/wordprocessingShape">
                    <wps:wsp>
                      <wps:cNvSpPr/>
                      <wps:spPr>
                        <a:xfrm>
                          <a:off x="0" y="0"/>
                          <a:ext cx="2268638" cy="1157243"/>
                        </a:xfrm>
                        <a:prstGeom prst="roundRect">
                          <a:avLst/>
                        </a:prstGeom>
                        <a:solidFill>
                          <a:srgbClr val="FFF0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70D21D" w14:textId="6642AC15" w:rsidR="00AA0CF0" w:rsidRPr="00A84D67" w:rsidRDefault="00AA0CF0" w:rsidP="00AA0CF0">
                            <w:pPr>
                              <w:jc w:val="center"/>
                              <w:rPr>
                                <w:color w:val="000000" w:themeColor="text1"/>
                              </w:rPr>
                            </w:pPr>
                            <w:r>
                              <w:rPr>
                                <w:rFonts w:ascii="Arial" w:hAnsi="Arial" w:cs="Arial"/>
                                <w:color w:val="000000" w:themeColor="text1"/>
                              </w:rPr>
                              <w:t>S</w:t>
                            </w:r>
                            <w:r w:rsidRPr="00AA0CF0">
                              <w:rPr>
                                <w:rFonts w:ascii="Arial" w:hAnsi="Arial" w:cs="Arial"/>
                                <w:color w:val="000000" w:themeColor="text1"/>
                              </w:rPr>
                              <w:t>haring your experience will be valuable in understanding this growing phenomenon and will support future research in this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31DC7C" id="Rounded Rectangle 7" o:spid="_x0000_s1028" style="position:absolute;margin-left:-64.6pt;margin-top:44.6pt;width:178.65pt;height:9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" fillcolor="#fff0da" stroked="f" strokeweight="1pt">
                <v:stroke joinstyle="miter"/>
                <v:textbox>
                  <w:txbxContent>
                    <w:p w14:paraId="2970D21D" w14:textId="6642AC15" w:rsidR="00AA0CF0" w:rsidRPr="00A84D67" w:rsidRDefault="00AA0CF0" w:rsidP="00AA0CF0">
                      <w:pPr>
                        <w:jc w:val="center"/>
                        <w:rPr>
                          <w:color w:val="000000" w:themeColor="text1"/>
                        </w:rPr>
                      </w:pPr>
                      <w:r>
                        <w:rPr>
                          <w:rFonts w:ascii="Arial" w:hAnsi="Arial" w:cs="Arial"/>
                          <w:color w:val="000000" w:themeColor="text1"/>
                        </w:rPr>
                        <w:t>S</w:t>
                      </w:r>
                      <w:r w:rsidRPr="00AA0CF0">
                        <w:rPr>
                          <w:rFonts w:ascii="Arial" w:hAnsi="Arial" w:cs="Arial"/>
                          <w:color w:val="000000" w:themeColor="text1"/>
                        </w:rPr>
                        <w:t>haring your experience will be valuable in understanding this growing phenomenon and will support future research in this area.</w:t>
                      </w:r>
                    </w:p>
                  </w:txbxContent>
                </v:textbox>
              </v:roundrect>
            </w:pict>
          </mc:Fallback>
        </mc:AlternateContent>
      </w:r>
      <w:r w:rsidRPr="00EC4C8F">
        <w:rPr>
          <w:rFonts w:ascii="Arial" w:hAnsi="Arial" w:cs="Arial"/>
          <w:noProof/>
        </w:rPr>
        <mc:AlternateContent>
          <mc:Choice Requires="wps">
            <w:drawing>
              <wp:anchor distT="0" distB="0" distL="114300" distR="114300" simplePos="0" relativeHeight="251663360" behindDoc="0" locked="0" layoutInCell="1" allowOverlap="1" wp14:anchorId="0E6623E3" wp14:editId="51BF420E">
                <wp:simplePos x="0" y="0"/>
                <wp:positionH relativeFrom="column">
                  <wp:posOffset>4131945</wp:posOffset>
                </wp:positionH>
                <wp:positionV relativeFrom="paragraph">
                  <wp:posOffset>1371777</wp:posOffset>
                </wp:positionV>
                <wp:extent cx="2314760" cy="1493135"/>
                <wp:effectExtent l="0" t="0" r="0" b="5715"/>
                <wp:wrapNone/>
                <wp:docPr id="4" name="Rounded Rectangle 4"/>
                <wp:cNvGraphicFramePr/>
                <a:graphic xmlns:a="http://schemas.openxmlformats.org/drawingml/2006/main">
                  <a:graphicData uri="http://schemas.microsoft.com/office/word/2010/wordprocessingShape">
                    <wps:wsp>
                      <wps:cNvSpPr/>
                      <wps:spPr>
                        <a:xfrm>
                          <a:off x="0" y="0"/>
                          <a:ext cx="2314760" cy="1493135"/>
                        </a:xfrm>
                        <a:prstGeom prst="roundRect">
                          <a:avLst/>
                        </a:prstGeom>
                        <a:solidFill>
                          <a:srgbClr val="F7FF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6AEC2B" w14:textId="2D648D91" w:rsidR="00AA0CF0" w:rsidRPr="00AA0CF0" w:rsidRDefault="00AA0CF0" w:rsidP="00AA0CF0">
                            <w:pPr>
                              <w:shd w:val="clear" w:color="auto" w:fill="FAFEDE"/>
                              <w:spacing w:after="200"/>
                              <w:jc w:val="center"/>
                              <w:rPr>
                                <w:rFonts w:ascii="Arial" w:hAnsi="Arial" w:cs="Arial"/>
                                <w:color w:val="000000" w:themeColor="text1"/>
                              </w:rPr>
                            </w:pPr>
                            <w:r w:rsidRPr="00AA0CF0">
                              <w:rPr>
                                <w:rFonts w:ascii="Arial" w:hAnsi="Arial" w:cs="Arial"/>
                                <w:color w:val="000000" w:themeColor="text1"/>
                              </w:rPr>
                              <w:t xml:space="preserve">We also want to explore </w:t>
                            </w:r>
                            <w:r>
                              <w:rPr>
                                <w:rFonts w:ascii="Arial" w:hAnsi="Arial" w:cs="Arial"/>
                                <w:color w:val="000000" w:themeColor="text1"/>
                              </w:rPr>
                              <w:t xml:space="preserve">your reasons </w:t>
                            </w:r>
                            <w:r w:rsidRPr="00AA0CF0">
                              <w:rPr>
                                <w:rFonts w:ascii="Arial" w:hAnsi="Arial" w:cs="Arial"/>
                                <w:color w:val="000000" w:themeColor="text1"/>
                              </w:rPr>
                              <w:t>for choosing psychedelic substances over conventional medicinal and psychological treatments for obsessions and compulsions.</w:t>
                            </w:r>
                          </w:p>
                          <w:p w14:paraId="6F64E179" w14:textId="3AF320DD" w:rsidR="00AA0CF0" w:rsidRPr="00AA0CF0" w:rsidRDefault="00AA0CF0" w:rsidP="00AA0CF0">
                            <w:pPr>
                              <w:shd w:val="clear" w:color="auto" w:fill="FAFEDE"/>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6623E3" id="Rounded Rectangle 4" o:spid="_x0000_s1029" style="position:absolute;margin-left:325.35pt;margin-top:108pt;width:182.25pt;height:1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" fillcolor="#f7ffe3" stroked="f" strokeweight="1pt">
                <v:stroke joinstyle="miter"/>
                <v:textbox>
                  <w:txbxContent>
                    <w:p w14:paraId="626AEC2B" w14:textId="2D648D91" w:rsidR="00AA0CF0" w:rsidRPr="00AA0CF0" w:rsidRDefault="00AA0CF0" w:rsidP="00AA0CF0">
                      <w:pPr>
                        <w:shd w:val="clear" w:color="auto" w:fill="FAFEDE"/>
                        <w:spacing w:after="200"/>
                        <w:jc w:val="center"/>
                        <w:rPr>
                          <w:rFonts w:ascii="Arial" w:hAnsi="Arial" w:cs="Arial"/>
                          <w:color w:val="000000" w:themeColor="text1"/>
                        </w:rPr>
                      </w:pPr>
                      <w:r w:rsidRPr="00AA0CF0">
                        <w:rPr>
                          <w:rFonts w:ascii="Arial" w:hAnsi="Arial" w:cs="Arial"/>
                          <w:color w:val="000000" w:themeColor="text1"/>
                        </w:rPr>
                        <w:t xml:space="preserve">We also want to </w:t>
                      </w:r>
                      <w:r w:rsidRPr="00AA0CF0">
                        <w:rPr>
                          <w:rFonts w:ascii="Arial" w:hAnsi="Arial" w:cs="Arial"/>
                          <w:color w:val="000000" w:themeColor="text1"/>
                        </w:rPr>
                        <w:t xml:space="preserve">explore </w:t>
                      </w:r>
                      <w:r>
                        <w:rPr>
                          <w:rFonts w:ascii="Arial" w:hAnsi="Arial" w:cs="Arial"/>
                          <w:color w:val="000000" w:themeColor="text1"/>
                        </w:rPr>
                        <w:t xml:space="preserve">your reasons </w:t>
                      </w:r>
                      <w:r w:rsidRPr="00AA0CF0">
                        <w:rPr>
                          <w:rFonts w:ascii="Arial" w:hAnsi="Arial" w:cs="Arial"/>
                          <w:color w:val="000000" w:themeColor="text1"/>
                        </w:rPr>
                        <w:t>for choosing psychedelic substances over conventional medicinal and psychological treatments for obsessions and compulsions.</w:t>
                      </w:r>
                    </w:p>
                    <w:p w14:paraId="6F64E179" w14:textId="3AF320DD" w:rsidR="00AA0CF0" w:rsidRPr="00AA0CF0" w:rsidRDefault="00AA0CF0" w:rsidP="00AA0CF0">
                      <w:pPr>
                        <w:shd w:val="clear" w:color="auto" w:fill="FAFEDE"/>
                        <w:jc w:val="center"/>
                        <w:rPr>
                          <w:color w:val="000000" w:themeColor="text1"/>
                        </w:rPr>
                      </w:pPr>
                    </w:p>
                  </w:txbxContent>
                </v:textbox>
              </v:roundrect>
            </w:pict>
          </mc:Fallback>
        </mc:AlternateContent>
      </w:r>
      <w:r w:rsidRPr="00EC4C8F">
        <w:rPr>
          <w:rFonts w:ascii="Arial" w:hAnsi="Arial" w:cs="Arial"/>
          <w:noProof/>
        </w:rPr>
        <mc:AlternateContent>
          <mc:Choice Requires="wps">
            <w:drawing>
              <wp:anchor distT="0" distB="0" distL="114300" distR="114300" simplePos="0" relativeHeight="251665408" behindDoc="0" locked="0" layoutInCell="1" allowOverlap="1" wp14:anchorId="39C5B70A" wp14:editId="446B0FC6">
                <wp:simplePos x="0" y="0"/>
                <wp:positionH relativeFrom="column">
                  <wp:posOffset>2755353</wp:posOffset>
                </wp:positionH>
                <wp:positionV relativeFrom="paragraph">
                  <wp:posOffset>3398753</wp:posOffset>
                </wp:positionV>
                <wp:extent cx="2766349" cy="1643605"/>
                <wp:effectExtent l="0" t="0" r="2540" b="0"/>
                <wp:wrapNone/>
                <wp:docPr id="5" name="Rounded Rectangle 5"/>
                <wp:cNvGraphicFramePr/>
                <a:graphic xmlns:a="http://schemas.openxmlformats.org/drawingml/2006/main">
                  <a:graphicData uri="http://schemas.microsoft.com/office/word/2010/wordprocessingShape">
                    <wps:wsp>
                      <wps:cNvSpPr/>
                      <wps:spPr>
                        <a:xfrm>
                          <a:off x="0" y="0"/>
                          <a:ext cx="2766349" cy="1643605"/>
                        </a:xfrm>
                        <a:prstGeom prst="roundRect">
                          <a:avLst/>
                        </a:prstGeom>
                        <a:solidFill>
                          <a:srgbClr val="DBDD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C97AB0" w14:textId="70A3A9E8" w:rsidR="00AA0CF0" w:rsidRPr="00A84D67" w:rsidRDefault="00AA0CF0" w:rsidP="00AA0CF0">
                            <w:pPr>
                              <w:jc w:val="center"/>
                              <w:rPr>
                                <w:color w:val="000000" w:themeColor="text1"/>
                              </w:rPr>
                            </w:pPr>
                            <w:r w:rsidRPr="00EC4C8F">
                              <w:rPr>
                                <w:rFonts w:ascii="Arial" w:hAnsi="Arial" w:cs="Arial"/>
                                <w:color w:val="000000" w:themeColor="text1"/>
                              </w:rPr>
                              <w:t>We invite you to share your experiences if you have experience of being in a routine of microdosing a classic psychedelic drug (such as LSD, mescaline and/or psilocybin) to support your OCD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C5B70A" id="Rounded Rectangle 5" o:spid="_x0000_s1030" style="position:absolute;margin-left:216.95pt;margin-top:267.6pt;width:217.8pt;height:129.4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" fillcolor="#dbddff" stroked="f" strokeweight="1pt">
                <v:stroke joinstyle="miter"/>
                <v:textbox>
                  <w:txbxContent>
                    <w:p w14:paraId="66C97AB0" w14:textId="70A3A9E8" w:rsidR="00AA0CF0" w:rsidRPr="00A84D67" w:rsidRDefault="00AA0CF0" w:rsidP="00AA0CF0">
                      <w:pPr>
                        <w:jc w:val="center"/>
                        <w:rPr>
                          <w:color w:val="000000" w:themeColor="text1"/>
                        </w:rPr>
                      </w:pPr>
                      <w:r w:rsidRPr="00EC4C8F">
                        <w:rPr>
                          <w:rFonts w:ascii="Arial" w:hAnsi="Arial" w:cs="Arial"/>
                          <w:color w:val="000000" w:themeColor="text1"/>
                        </w:rPr>
                        <w:t>We invite you to share your experiences if you have experience of being in a routine of microdosing a classic psychedelic drug (such as LSD, mescaline and/or psilocybin) to support your OCD symptoms</w:t>
                      </w:r>
                    </w:p>
                  </w:txbxContent>
                </v:textbox>
              </v:roundrect>
            </w:pict>
          </mc:Fallback>
        </mc:AlternateContent>
      </w:r>
      <w:r w:rsidRPr="00EC4C8F">
        <w:rPr>
          <w:rFonts w:ascii="Arial" w:hAnsi="Arial" w:cs="Arial"/>
          <w:noProof/>
        </w:rPr>
        <mc:AlternateContent>
          <mc:Choice Requires="wps">
            <w:drawing>
              <wp:anchor distT="0" distB="0" distL="114300" distR="114300" simplePos="0" relativeHeight="251667456" behindDoc="0" locked="0" layoutInCell="1" allowOverlap="1" wp14:anchorId="2548F739" wp14:editId="2832552A">
                <wp:simplePos x="0" y="0"/>
                <wp:positionH relativeFrom="column">
                  <wp:posOffset>-151476</wp:posOffset>
                </wp:positionH>
                <wp:positionV relativeFrom="paragraph">
                  <wp:posOffset>2609215</wp:posOffset>
                </wp:positionV>
                <wp:extent cx="2210475" cy="1157243"/>
                <wp:effectExtent l="0" t="0" r="0" b="0"/>
                <wp:wrapNone/>
                <wp:docPr id="6" name="Rounded Rectangle 6"/>
                <wp:cNvGraphicFramePr/>
                <a:graphic xmlns:a="http://schemas.openxmlformats.org/drawingml/2006/main">
                  <a:graphicData uri="http://schemas.microsoft.com/office/word/2010/wordprocessingShape">
                    <wps:wsp>
                      <wps:cNvSpPr/>
                      <wps:spPr>
                        <a:xfrm>
                          <a:off x="0" y="0"/>
                          <a:ext cx="2210475" cy="1157243"/>
                        </a:xfrm>
                        <a:prstGeom prst="roundRect">
                          <a:avLst/>
                        </a:prstGeom>
                        <a:solidFill>
                          <a:srgbClr val="C8E4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6F1DB4" w14:textId="0E09A204" w:rsidR="00AA0CF0" w:rsidRPr="00A84D67" w:rsidRDefault="00AA0CF0" w:rsidP="00AA0CF0">
                            <w:pPr>
                              <w:jc w:val="center"/>
                              <w:rPr>
                                <w:color w:val="000000" w:themeColor="text1"/>
                              </w:rPr>
                            </w:pPr>
                            <w:r>
                              <w:rPr>
                                <w:rFonts w:ascii="Arial" w:hAnsi="Arial" w:cs="Arial"/>
                                <w:color w:val="000000" w:themeColor="text1"/>
                              </w:rPr>
                              <w:t>If you consent to take part in this study, you will be interviewed anonymously online through an encrypted webchat platform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8F739" id="Rounded Rectangle 6" o:spid="_x0000_s1031" style="position:absolute;margin-left:-11.95pt;margin-top:205.45pt;width:174.05pt;height:9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" fillcolor="#c8e4ff" stroked="f" strokeweight="1pt">
                <v:stroke joinstyle="miter"/>
                <v:textbox>
                  <w:txbxContent>
                    <w:p w14:paraId="096F1DB4" w14:textId="0E09A204" w:rsidR="00AA0CF0" w:rsidRPr="00A84D67" w:rsidRDefault="00AA0CF0" w:rsidP="00AA0CF0">
                      <w:pPr>
                        <w:jc w:val="center"/>
                        <w:rPr>
                          <w:color w:val="000000" w:themeColor="text1"/>
                        </w:rPr>
                      </w:pPr>
                      <w:r>
                        <w:rPr>
                          <w:rFonts w:ascii="Arial" w:hAnsi="Arial" w:cs="Arial"/>
                          <w:color w:val="000000" w:themeColor="text1"/>
                        </w:rPr>
                        <w:t>If you consent to take part in this study, you will be interviewed anonymously online through an encrypted webchat platform</w:t>
                      </w:r>
                    </w:p>
                  </w:txbxContent>
                </v:textbox>
              </v:roundrect>
            </w:pict>
          </mc:Fallback>
        </mc:AlternateContent>
      </w:r>
      <w:r w:rsidRPr="00EC4C8F">
        <w:rPr>
          <w:rFonts w:ascii="Arial" w:hAnsi="Arial" w:cs="Arial"/>
          <w:b/>
          <w:bCs/>
        </w:rPr>
        <w:br w:type="page"/>
      </w:r>
    </w:p>
    <w:p w14:paraId="75CF8254" w14:textId="2E3DFE53" w:rsidR="001F2ED9" w:rsidRPr="00EC4C8F" w:rsidRDefault="006D36A3" w:rsidP="00F13158">
      <w:pPr>
        <w:spacing w:after="200" w:line="480" w:lineRule="auto"/>
        <w:rPr>
          <w:rFonts w:ascii="Arial" w:hAnsi="Arial" w:cs="Arial"/>
          <w:b/>
          <w:bCs/>
        </w:rPr>
      </w:pPr>
      <w:r w:rsidRPr="00EC4C8F">
        <w:rPr>
          <w:rFonts w:ascii="Arial" w:hAnsi="Arial" w:cs="Arial"/>
          <w:b/>
          <w:bCs/>
        </w:rPr>
        <w:lastRenderedPageBreak/>
        <w:t>Why do we want to conduct this research?</w:t>
      </w:r>
    </w:p>
    <w:p w14:paraId="18421EFE" w14:textId="3B6AE3A6" w:rsidR="003F2DD1" w:rsidRPr="00EC4C8F" w:rsidRDefault="00A15FEB" w:rsidP="004C466E">
      <w:pPr>
        <w:spacing w:after="200" w:line="480" w:lineRule="auto"/>
        <w:ind w:firstLine="720"/>
        <w:rPr>
          <w:rFonts w:ascii="Arial" w:hAnsi="Arial" w:cs="Arial"/>
          <w:b/>
          <w:bCs/>
        </w:rPr>
      </w:pPr>
      <w:r w:rsidRPr="00EC4C8F">
        <w:rPr>
          <w:rFonts w:ascii="Arial" w:hAnsi="Arial" w:cs="Arial"/>
        </w:rPr>
        <w:t>As microdosing appears to be a growing phenomenon, it is important to research it in order to gain further understanding. This study will aim to do so in a curious and neutral manner by exploring experiences of people who have previously or currently microdose classic psychedelics in order to change their experiences of OCD symptoms.</w:t>
      </w:r>
      <w:r w:rsidR="000349DF" w:rsidRPr="00EC4C8F">
        <w:rPr>
          <w:rFonts w:ascii="Arial" w:hAnsi="Arial" w:cs="Arial"/>
        </w:rPr>
        <w:t xml:space="preserve"> This study will take a neutral stance to the use of microdosing psychedelics – neither condoning nor condemning - so that all aspects of the experience can be explored.</w:t>
      </w:r>
    </w:p>
    <w:tbl>
      <w:tblPr>
        <w:tblStyle w:val="PlainTable1"/>
        <w:tblW w:w="0" w:type="auto"/>
        <w:shd w:val="clear" w:color="auto" w:fill="FBE7FD"/>
        <w:tblLook w:val="04A0" w:firstRow="1" w:lastRow="0" w:firstColumn="1" w:lastColumn="0" w:noHBand="0" w:noVBand="1"/>
      </w:tblPr>
      <w:tblGrid>
        <w:gridCol w:w="9016"/>
      </w:tblGrid>
      <w:tr w:rsidR="004C466E" w:rsidRPr="00EC4C8F" w14:paraId="2A700ACE" w14:textId="77777777" w:rsidTr="004C4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BE7FD"/>
            <w:vAlign w:val="center"/>
          </w:tcPr>
          <w:p w14:paraId="57A9DC2A" w14:textId="613040A9" w:rsidR="004C466E" w:rsidRPr="00EC4C8F" w:rsidRDefault="004C466E" w:rsidP="004C466E">
            <w:pPr>
              <w:spacing w:after="200" w:line="480" w:lineRule="auto"/>
              <w:jc w:val="center"/>
              <w:rPr>
                <w:rFonts w:ascii="Arial" w:hAnsi="Arial" w:cs="Arial"/>
                <w:b w:val="0"/>
                <w:bCs w:val="0"/>
              </w:rPr>
            </w:pPr>
            <w:r w:rsidRPr="00EC4C8F">
              <w:rPr>
                <w:rFonts w:ascii="Arial" w:hAnsi="Arial" w:cs="Arial"/>
                <w:b w:val="0"/>
                <w:bCs w:val="0"/>
              </w:rPr>
              <w:br/>
            </w:r>
            <w:r w:rsidRPr="00EC4C8F">
              <w:rPr>
                <w:rFonts w:ascii="Arial" w:hAnsi="Arial" w:cs="Arial"/>
                <w:sz w:val="32"/>
                <w:szCs w:val="32"/>
              </w:rPr>
              <w:t>Who can take part?</w:t>
            </w:r>
          </w:p>
        </w:tc>
      </w:tr>
      <w:tr w:rsidR="00A15FEB" w:rsidRPr="00EC4C8F" w14:paraId="7C8907D5" w14:textId="77777777" w:rsidTr="00034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BE7FD"/>
          </w:tcPr>
          <w:p w14:paraId="20E7ED58" w14:textId="77777777" w:rsidR="00A15FEB" w:rsidRPr="00EC4C8F" w:rsidRDefault="00A15FEB" w:rsidP="00F13158">
            <w:pPr>
              <w:pStyle w:val="ListParagraph"/>
              <w:numPr>
                <w:ilvl w:val="0"/>
                <w:numId w:val="2"/>
              </w:numPr>
              <w:spacing w:line="480" w:lineRule="auto"/>
              <w:rPr>
                <w:b w:val="0"/>
                <w:bCs w:val="0"/>
              </w:rPr>
            </w:pPr>
            <w:r w:rsidRPr="00EC4C8F">
              <w:rPr>
                <w:b w:val="0"/>
                <w:bCs w:val="0"/>
              </w:rPr>
              <w:t>Those aged 18 and over</w:t>
            </w:r>
          </w:p>
        </w:tc>
      </w:tr>
      <w:tr w:rsidR="00A15FEB" w:rsidRPr="00EC4C8F" w14:paraId="4C9FCBE9" w14:textId="77777777" w:rsidTr="004C466E">
        <w:tc>
          <w:tcPr>
            <w:cnfStyle w:val="001000000000" w:firstRow="0" w:lastRow="0" w:firstColumn="1" w:lastColumn="0" w:oddVBand="0" w:evenVBand="0" w:oddHBand="0" w:evenHBand="0" w:firstRowFirstColumn="0" w:firstRowLastColumn="0" w:lastRowFirstColumn="0" w:lastRowLastColumn="0"/>
            <w:tcW w:w="9016" w:type="dxa"/>
            <w:shd w:val="clear" w:color="auto" w:fill="DBDDFF"/>
          </w:tcPr>
          <w:p w14:paraId="2FFE5F6E" w14:textId="7A1280D9" w:rsidR="00A15FEB" w:rsidRPr="00EC4C8F" w:rsidRDefault="000349DF" w:rsidP="000349DF">
            <w:pPr>
              <w:pStyle w:val="ListParagraph"/>
              <w:numPr>
                <w:ilvl w:val="0"/>
                <w:numId w:val="2"/>
              </w:numPr>
              <w:spacing w:after="200" w:line="480" w:lineRule="auto"/>
              <w:rPr>
                <w:b w:val="0"/>
                <w:bCs w:val="0"/>
              </w:rPr>
            </w:pPr>
            <w:r w:rsidRPr="00EC4C8F">
              <w:rPr>
                <w:b w:val="0"/>
                <w:bCs w:val="0"/>
              </w:rPr>
              <w:t>Those who have previously experienced or are currently experiencing obsessions and/or compulsions (definitions of obsessions and compulsions below).</w:t>
            </w:r>
          </w:p>
        </w:tc>
      </w:tr>
      <w:tr w:rsidR="00A15FEB" w:rsidRPr="00EC4C8F" w14:paraId="2D08F9A3" w14:textId="77777777" w:rsidTr="00034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BE7FD"/>
          </w:tcPr>
          <w:p w14:paraId="295E9864" w14:textId="1F84DF4D" w:rsidR="00A15FEB" w:rsidRPr="00EC4C8F" w:rsidRDefault="000349DF" w:rsidP="00F13158">
            <w:pPr>
              <w:pStyle w:val="ListParagraph"/>
              <w:numPr>
                <w:ilvl w:val="0"/>
                <w:numId w:val="2"/>
              </w:numPr>
              <w:spacing w:line="480" w:lineRule="auto"/>
              <w:rPr>
                <w:b w:val="0"/>
                <w:bCs w:val="0"/>
              </w:rPr>
            </w:pPr>
            <w:r w:rsidRPr="00EC4C8F">
              <w:rPr>
                <w:b w:val="0"/>
                <w:bCs w:val="0"/>
              </w:rPr>
              <w:t>Those with experience of being in a routine within the past year of microdosing at least one psychedelic substance to change their frequency or distress levels of experiencing obsessions and/or compulsions.</w:t>
            </w:r>
          </w:p>
        </w:tc>
      </w:tr>
      <w:tr w:rsidR="000349DF" w:rsidRPr="00EC4C8F" w14:paraId="6C39693C" w14:textId="77777777" w:rsidTr="004C466E">
        <w:tc>
          <w:tcPr>
            <w:cnfStyle w:val="001000000000" w:firstRow="0" w:lastRow="0" w:firstColumn="1" w:lastColumn="0" w:oddVBand="0" w:evenVBand="0" w:oddHBand="0" w:evenHBand="0" w:firstRowFirstColumn="0" w:firstRowLastColumn="0" w:lastRowFirstColumn="0" w:lastRowLastColumn="0"/>
            <w:tcW w:w="9016" w:type="dxa"/>
            <w:shd w:val="clear" w:color="auto" w:fill="DBDDFF"/>
          </w:tcPr>
          <w:p w14:paraId="0E1C3C13" w14:textId="7CAA01A2" w:rsidR="000349DF" w:rsidRPr="00EC4C8F" w:rsidRDefault="000349DF" w:rsidP="00F13158">
            <w:pPr>
              <w:pStyle w:val="ListParagraph"/>
              <w:numPr>
                <w:ilvl w:val="0"/>
                <w:numId w:val="2"/>
              </w:numPr>
              <w:spacing w:line="480" w:lineRule="auto"/>
            </w:pPr>
            <w:r w:rsidRPr="00EC4C8F">
              <w:rPr>
                <w:b w:val="0"/>
                <w:bCs w:val="0"/>
              </w:rPr>
              <w:t>Those able to confidently read and write in English</w:t>
            </w:r>
          </w:p>
        </w:tc>
      </w:tr>
    </w:tbl>
    <w:p w14:paraId="7B56F31B" w14:textId="350A9020" w:rsidR="004C466E" w:rsidRPr="00EC4C8F" w:rsidRDefault="004C466E" w:rsidP="004C466E">
      <w:pPr>
        <w:spacing w:line="480" w:lineRule="auto"/>
        <w:rPr>
          <w:rFonts w:ascii="Arial" w:hAnsi="Arial" w:cs="Arial"/>
        </w:rPr>
      </w:pPr>
    </w:p>
    <w:tbl>
      <w:tblPr>
        <w:tblStyle w:val="TableGrid"/>
        <w:tblW w:w="0" w:type="auto"/>
        <w:tblLook w:val="04A0" w:firstRow="1" w:lastRow="0" w:firstColumn="1" w:lastColumn="0" w:noHBand="0" w:noVBand="1"/>
      </w:tblPr>
      <w:tblGrid>
        <w:gridCol w:w="4508"/>
        <w:gridCol w:w="4508"/>
      </w:tblGrid>
      <w:tr w:rsidR="004C466E" w:rsidRPr="00EC4C8F" w14:paraId="2BDEFCC0" w14:textId="77777777" w:rsidTr="004C466E">
        <w:tc>
          <w:tcPr>
            <w:tcW w:w="9016" w:type="dxa"/>
            <w:gridSpan w:val="2"/>
            <w:shd w:val="clear" w:color="auto" w:fill="DFFBFF"/>
          </w:tcPr>
          <w:p w14:paraId="659AF17D" w14:textId="77777777" w:rsidR="004C466E" w:rsidRPr="00EC4C8F" w:rsidRDefault="004C466E" w:rsidP="004C466E">
            <w:pPr>
              <w:spacing w:line="480" w:lineRule="auto"/>
              <w:ind w:firstLine="720"/>
              <w:jc w:val="center"/>
              <w:rPr>
                <w:rFonts w:ascii="Arial" w:hAnsi="Arial" w:cs="Arial"/>
                <w:b/>
                <w:bCs/>
              </w:rPr>
            </w:pPr>
          </w:p>
          <w:p w14:paraId="21CB65B2" w14:textId="77777777" w:rsidR="004C466E" w:rsidRPr="00EC4C8F" w:rsidRDefault="004C466E" w:rsidP="004C466E">
            <w:pPr>
              <w:spacing w:line="480" w:lineRule="auto"/>
              <w:ind w:firstLine="720"/>
              <w:jc w:val="center"/>
              <w:rPr>
                <w:rFonts w:ascii="Arial" w:hAnsi="Arial" w:cs="Arial"/>
                <w:b/>
                <w:bCs/>
                <w:sz w:val="32"/>
                <w:szCs w:val="32"/>
              </w:rPr>
            </w:pPr>
            <w:r w:rsidRPr="00EC4C8F">
              <w:rPr>
                <w:rFonts w:ascii="Arial" w:hAnsi="Arial" w:cs="Arial"/>
                <w:b/>
                <w:bCs/>
                <w:sz w:val="32"/>
                <w:szCs w:val="32"/>
              </w:rPr>
              <w:t>Definitions of obsessions and compulsions</w:t>
            </w:r>
          </w:p>
          <w:p w14:paraId="2A08BA47" w14:textId="042F3330" w:rsidR="004C466E" w:rsidRPr="00EC4C8F" w:rsidRDefault="004C466E" w:rsidP="004C466E">
            <w:pPr>
              <w:spacing w:line="480" w:lineRule="auto"/>
              <w:ind w:firstLine="720"/>
              <w:jc w:val="center"/>
              <w:rPr>
                <w:rFonts w:ascii="Arial" w:hAnsi="Arial" w:cs="Arial"/>
                <w:b/>
                <w:bCs/>
              </w:rPr>
            </w:pPr>
          </w:p>
        </w:tc>
      </w:tr>
      <w:tr w:rsidR="004C466E" w:rsidRPr="00EC4C8F" w14:paraId="312626AB" w14:textId="77777777" w:rsidTr="004C466E">
        <w:tc>
          <w:tcPr>
            <w:tcW w:w="4508" w:type="dxa"/>
            <w:shd w:val="clear" w:color="auto" w:fill="E6FEEF"/>
          </w:tcPr>
          <w:p w14:paraId="24932C1E" w14:textId="2B36F794" w:rsidR="004C466E" w:rsidRPr="00EC4C8F" w:rsidRDefault="004C466E" w:rsidP="004C466E">
            <w:pPr>
              <w:spacing w:line="480" w:lineRule="auto"/>
              <w:jc w:val="center"/>
              <w:rPr>
                <w:rFonts w:ascii="Arial" w:hAnsi="Arial" w:cs="Arial"/>
                <w:b/>
                <w:bCs/>
                <w:sz w:val="28"/>
                <w:szCs w:val="28"/>
              </w:rPr>
            </w:pPr>
            <w:r w:rsidRPr="00EC4C8F">
              <w:rPr>
                <w:rFonts w:ascii="Arial" w:hAnsi="Arial" w:cs="Arial"/>
                <w:b/>
                <w:bCs/>
                <w:sz w:val="28"/>
                <w:szCs w:val="28"/>
              </w:rPr>
              <w:lastRenderedPageBreak/>
              <w:t>Obsessions</w:t>
            </w:r>
          </w:p>
        </w:tc>
        <w:tc>
          <w:tcPr>
            <w:tcW w:w="4508" w:type="dxa"/>
            <w:shd w:val="clear" w:color="auto" w:fill="F7FFE3"/>
          </w:tcPr>
          <w:p w14:paraId="3D10309F" w14:textId="369344F7" w:rsidR="004C466E" w:rsidRPr="00EC4C8F" w:rsidRDefault="004C466E" w:rsidP="004C466E">
            <w:pPr>
              <w:spacing w:line="480" w:lineRule="auto"/>
              <w:jc w:val="center"/>
              <w:rPr>
                <w:rFonts w:ascii="Arial" w:hAnsi="Arial" w:cs="Arial"/>
                <w:b/>
                <w:bCs/>
                <w:sz w:val="28"/>
                <w:szCs w:val="28"/>
              </w:rPr>
            </w:pPr>
            <w:r w:rsidRPr="00EC4C8F">
              <w:rPr>
                <w:rFonts w:ascii="Arial" w:hAnsi="Arial" w:cs="Arial"/>
                <w:b/>
                <w:bCs/>
                <w:sz w:val="28"/>
                <w:szCs w:val="28"/>
              </w:rPr>
              <w:t>Compulsions</w:t>
            </w:r>
          </w:p>
        </w:tc>
      </w:tr>
      <w:tr w:rsidR="004C466E" w:rsidRPr="00EC4C8F" w14:paraId="400C0825" w14:textId="77777777" w:rsidTr="004C466E">
        <w:tc>
          <w:tcPr>
            <w:tcW w:w="4508" w:type="dxa"/>
            <w:shd w:val="clear" w:color="auto" w:fill="E6FEEF"/>
          </w:tcPr>
          <w:p w14:paraId="1FA63EF9" w14:textId="2D1752CD" w:rsidR="004C466E" w:rsidRPr="00EC4C8F" w:rsidRDefault="004C466E" w:rsidP="004C466E">
            <w:pPr>
              <w:spacing w:line="480" w:lineRule="auto"/>
              <w:rPr>
                <w:rFonts w:ascii="Arial" w:hAnsi="Arial" w:cs="Arial"/>
              </w:rPr>
            </w:pPr>
            <w:r w:rsidRPr="00EC4C8F">
              <w:rPr>
                <w:rFonts w:ascii="Arial" w:hAnsi="Arial" w:cs="Arial"/>
              </w:rPr>
              <w:t>Recurrent and persistent thoughts, urges, or images that are experienced, at some time during the disturbance, as intrusive and unwanted, and that in most individuals cause marked anxiety or distress.</w:t>
            </w:r>
          </w:p>
        </w:tc>
        <w:tc>
          <w:tcPr>
            <w:tcW w:w="4508" w:type="dxa"/>
            <w:shd w:val="clear" w:color="auto" w:fill="F7FFE3"/>
          </w:tcPr>
          <w:p w14:paraId="47CA898F" w14:textId="1D75D42A" w:rsidR="004C466E" w:rsidRPr="00EC4C8F" w:rsidRDefault="004C466E" w:rsidP="004C466E">
            <w:pPr>
              <w:spacing w:line="480" w:lineRule="auto"/>
              <w:rPr>
                <w:rFonts w:ascii="Arial" w:hAnsi="Arial" w:cs="Arial"/>
              </w:rPr>
            </w:pPr>
            <w:r w:rsidRPr="00EC4C8F">
              <w:rPr>
                <w:rFonts w:ascii="Arial" w:hAnsi="Arial" w:cs="Arial"/>
              </w:rPr>
              <w:t>Repetitive behaviours (e.g., hand washing, ordering, checking) or mental acts (e.g., praying, counting, repeating words silently) that the individual feels driven to perform in response to an obsession or according to rules that must be applied rigidly.</w:t>
            </w:r>
          </w:p>
        </w:tc>
      </w:tr>
      <w:tr w:rsidR="004C466E" w:rsidRPr="00EC4C8F" w14:paraId="3669DEFA" w14:textId="77777777" w:rsidTr="004C466E">
        <w:tc>
          <w:tcPr>
            <w:tcW w:w="4508" w:type="dxa"/>
            <w:shd w:val="clear" w:color="auto" w:fill="E6FEEF"/>
          </w:tcPr>
          <w:p w14:paraId="28A13B13" w14:textId="3B8C9C1A" w:rsidR="004C466E" w:rsidRPr="00EC4C8F" w:rsidRDefault="004C466E" w:rsidP="004C466E">
            <w:pPr>
              <w:spacing w:line="480" w:lineRule="auto"/>
              <w:rPr>
                <w:rFonts w:ascii="Arial" w:hAnsi="Arial" w:cs="Arial"/>
              </w:rPr>
            </w:pPr>
            <w:r w:rsidRPr="00EC4C8F">
              <w:rPr>
                <w:rFonts w:ascii="Arial" w:hAnsi="Arial" w:cs="Arial"/>
              </w:rPr>
              <w:t>The individual attempts to ignore or suppress such thoughts, urges, or images, or to neutralise them with some other thought or action (i.e., by performing a compulsion).</w:t>
            </w:r>
          </w:p>
        </w:tc>
        <w:tc>
          <w:tcPr>
            <w:tcW w:w="4508" w:type="dxa"/>
            <w:shd w:val="clear" w:color="auto" w:fill="F7FFE3"/>
          </w:tcPr>
          <w:p w14:paraId="4C641441" w14:textId="7BC7B9CF" w:rsidR="004C466E" w:rsidRPr="00EC4C8F" w:rsidRDefault="004C466E" w:rsidP="004C466E">
            <w:pPr>
              <w:spacing w:line="480" w:lineRule="auto"/>
              <w:rPr>
                <w:rFonts w:ascii="Arial" w:hAnsi="Arial" w:cs="Arial"/>
              </w:rPr>
            </w:pPr>
            <w:r w:rsidRPr="00EC4C8F">
              <w:rPr>
                <w:rFonts w:ascii="Arial" w:hAnsi="Arial" w:cs="Arial"/>
              </w:rPr>
              <w:t>The behaviours or mental acts are aimed at preventing or reducing anxiety or distress, or preventing some dreaded event or situation; however, these behaviours or mental acts are not connected in a realistic way with what they are designed to neutralise or prevent, or are clearly excessive.</w:t>
            </w:r>
          </w:p>
        </w:tc>
      </w:tr>
      <w:tr w:rsidR="004C466E" w:rsidRPr="00EC4C8F" w14:paraId="054FDE66" w14:textId="77777777" w:rsidTr="004C466E">
        <w:tc>
          <w:tcPr>
            <w:tcW w:w="9016" w:type="dxa"/>
            <w:gridSpan w:val="2"/>
            <w:shd w:val="clear" w:color="auto" w:fill="DFFBFF"/>
          </w:tcPr>
          <w:p w14:paraId="746FEFCF" w14:textId="5D3E8720" w:rsidR="004C466E" w:rsidRPr="00EC4C8F" w:rsidRDefault="004C466E" w:rsidP="004C466E">
            <w:pPr>
              <w:spacing w:line="480" w:lineRule="auto"/>
              <w:jc w:val="center"/>
              <w:rPr>
                <w:rFonts w:ascii="Arial" w:hAnsi="Arial" w:cs="Arial"/>
              </w:rPr>
            </w:pPr>
            <w:r w:rsidRPr="00EC4C8F">
              <w:rPr>
                <w:rFonts w:ascii="Arial" w:hAnsi="Arial" w:cs="Arial"/>
              </w:rPr>
              <w:t>The obsessions or compulsions are time-consuming (e.g., take more than 1 hour per day) or cause clinically significant distress or impairment in social, occupational, or other important areas of functioning.</w:t>
            </w:r>
          </w:p>
        </w:tc>
      </w:tr>
    </w:tbl>
    <w:p w14:paraId="6AA5328C" w14:textId="77777777" w:rsidR="000349DF" w:rsidRPr="00EC4C8F" w:rsidRDefault="000349DF" w:rsidP="004C466E">
      <w:pPr>
        <w:spacing w:line="480" w:lineRule="auto"/>
        <w:rPr>
          <w:rFonts w:ascii="Arial" w:hAnsi="Arial" w:cs="Arial"/>
        </w:rPr>
      </w:pPr>
    </w:p>
    <w:p w14:paraId="554E5E62" w14:textId="65D69FE2" w:rsidR="00422119" w:rsidRPr="00EC4C8F" w:rsidRDefault="00A15FEB" w:rsidP="00F13158">
      <w:pPr>
        <w:spacing w:line="480" w:lineRule="auto"/>
        <w:ind w:firstLine="720"/>
        <w:rPr>
          <w:rFonts w:ascii="Arial" w:hAnsi="Arial" w:cs="Arial"/>
        </w:rPr>
      </w:pPr>
      <w:r w:rsidRPr="00EC4C8F">
        <w:rPr>
          <w:rFonts w:ascii="Arial" w:hAnsi="Arial" w:cs="Arial"/>
        </w:rPr>
        <w:t xml:space="preserve">Unfortunately, you will be unable to take part </w:t>
      </w:r>
      <w:r w:rsidR="00560E0D" w:rsidRPr="00EC4C8F">
        <w:rPr>
          <w:rFonts w:ascii="Arial" w:hAnsi="Arial" w:cs="Arial"/>
        </w:rPr>
        <w:t xml:space="preserve">in the study if you are currently taking classic psychedelic(s) to experience full psychoactive effects such as visual or auditory disturbances, </w:t>
      </w:r>
      <w:r w:rsidR="00B74148" w:rsidRPr="00EC4C8F">
        <w:rPr>
          <w:rFonts w:ascii="Arial" w:hAnsi="Arial" w:cs="Arial"/>
        </w:rPr>
        <w:t xml:space="preserve">currently </w:t>
      </w:r>
      <w:r w:rsidR="00560E0D" w:rsidRPr="00EC4C8F">
        <w:rPr>
          <w:rFonts w:ascii="Arial" w:hAnsi="Arial" w:cs="Arial"/>
        </w:rPr>
        <w:t>microdose psychedelics for substance use issues, withdrawal or recreational purposes.</w:t>
      </w:r>
    </w:p>
    <w:p w14:paraId="75C09311" w14:textId="77777777" w:rsidR="006D36A3" w:rsidRPr="00EC4C8F" w:rsidRDefault="006D36A3" w:rsidP="00F13158">
      <w:pPr>
        <w:spacing w:line="480" w:lineRule="auto"/>
        <w:ind w:firstLine="720"/>
        <w:rPr>
          <w:rFonts w:ascii="Arial" w:hAnsi="Arial" w:cs="Arial"/>
        </w:rPr>
      </w:pPr>
    </w:p>
    <w:p w14:paraId="43EC0A86" w14:textId="77777777" w:rsidR="00560E0D" w:rsidRPr="00EC4C8F" w:rsidRDefault="00560E0D" w:rsidP="00F13158">
      <w:pPr>
        <w:spacing w:line="480" w:lineRule="auto"/>
        <w:rPr>
          <w:rFonts w:ascii="Arial" w:hAnsi="Arial" w:cs="Arial"/>
          <w:b/>
          <w:bCs/>
        </w:rPr>
      </w:pPr>
      <w:r w:rsidRPr="00EC4C8F">
        <w:rPr>
          <w:rFonts w:ascii="Arial" w:hAnsi="Arial" w:cs="Arial"/>
          <w:b/>
          <w:bCs/>
        </w:rPr>
        <w:lastRenderedPageBreak/>
        <w:t>What would taking part involve?</w:t>
      </w:r>
    </w:p>
    <w:p w14:paraId="76825110" w14:textId="3D33F2B6" w:rsidR="00560E0D" w:rsidRPr="00EC4C8F" w:rsidRDefault="00560E0D" w:rsidP="00EF3EF9">
      <w:pPr>
        <w:spacing w:line="480" w:lineRule="auto"/>
        <w:ind w:firstLine="720"/>
        <w:rPr>
          <w:rFonts w:ascii="Arial" w:hAnsi="Arial" w:cs="Arial"/>
        </w:rPr>
      </w:pPr>
      <w:r w:rsidRPr="00EC4C8F">
        <w:rPr>
          <w:rFonts w:ascii="Arial" w:hAnsi="Arial" w:cs="Arial"/>
        </w:rPr>
        <w:t xml:space="preserve">As this study is investigating </w:t>
      </w:r>
      <w:r w:rsidR="00F44A8A" w:rsidRPr="00EC4C8F">
        <w:rPr>
          <w:rFonts w:ascii="Arial" w:hAnsi="Arial" w:cs="Arial"/>
        </w:rPr>
        <w:t>psychedelic usage, which is illegal in most countries</w:t>
      </w:r>
      <w:r w:rsidRPr="00EC4C8F">
        <w:rPr>
          <w:rFonts w:ascii="Arial" w:hAnsi="Arial" w:cs="Arial"/>
        </w:rPr>
        <w:t xml:space="preserve">, it is </w:t>
      </w:r>
      <w:r w:rsidR="0098266C" w:rsidRPr="00EC4C8F">
        <w:rPr>
          <w:rFonts w:ascii="Arial" w:hAnsi="Arial" w:cs="Arial"/>
        </w:rPr>
        <w:t>crucial that</w:t>
      </w:r>
      <w:r w:rsidRPr="00EC4C8F">
        <w:rPr>
          <w:rFonts w:ascii="Arial" w:hAnsi="Arial" w:cs="Arial"/>
        </w:rPr>
        <w:t xml:space="preserve"> the researcher maintains </w:t>
      </w:r>
      <w:r w:rsidR="00F44A8A" w:rsidRPr="00EC4C8F">
        <w:rPr>
          <w:rFonts w:ascii="Arial" w:hAnsi="Arial" w:cs="Arial"/>
        </w:rPr>
        <w:t xml:space="preserve">your </w:t>
      </w:r>
      <w:r w:rsidRPr="00EC4C8F">
        <w:rPr>
          <w:rFonts w:ascii="Arial" w:hAnsi="Arial" w:cs="Arial"/>
        </w:rPr>
        <w:t xml:space="preserve">anonymity </w:t>
      </w:r>
      <w:r w:rsidR="00F44A8A" w:rsidRPr="00EC4C8F">
        <w:rPr>
          <w:rFonts w:ascii="Arial" w:hAnsi="Arial" w:cs="Arial"/>
        </w:rPr>
        <w:t>as a participant</w:t>
      </w:r>
      <w:r w:rsidRPr="00EC4C8F">
        <w:rPr>
          <w:rFonts w:ascii="Arial" w:hAnsi="Arial" w:cs="Arial"/>
        </w:rPr>
        <w:t>.</w:t>
      </w:r>
      <w:r w:rsidR="00EF3EF9" w:rsidRPr="00EC4C8F">
        <w:rPr>
          <w:rFonts w:ascii="Arial" w:hAnsi="Arial" w:cs="Arial"/>
        </w:rPr>
        <w:t xml:space="preserve"> </w:t>
      </w:r>
      <w:r w:rsidRPr="00EC4C8F">
        <w:rPr>
          <w:rFonts w:ascii="Arial" w:hAnsi="Arial" w:cs="Arial"/>
        </w:rPr>
        <w:t xml:space="preserve">Therefore, </w:t>
      </w:r>
      <w:r w:rsidR="005160B8" w:rsidRPr="00EC4C8F">
        <w:rPr>
          <w:rFonts w:ascii="Arial" w:hAnsi="Arial" w:cs="Arial"/>
        </w:rPr>
        <w:t xml:space="preserve">if you are interested in participating in this study, </w:t>
      </w:r>
      <w:r w:rsidRPr="00EC4C8F">
        <w:rPr>
          <w:rFonts w:ascii="Arial" w:hAnsi="Arial" w:cs="Arial"/>
        </w:rPr>
        <w:t xml:space="preserve">it will be </w:t>
      </w:r>
      <w:r w:rsidR="005160B8" w:rsidRPr="00EC4C8F">
        <w:rPr>
          <w:rFonts w:ascii="Arial" w:hAnsi="Arial" w:cs="Arial"/>
        </w:rPr>
        <w:t>required for</w:t>
      </w:r>
      <w:r w:rsidRPr="00EC4C8F">
        <w:rPr>
          <w:rFonts w:ascii="Arial" w:hAnsi="Arial" w:cs="Arial"/>
        </w:rPr>
        <w:t xml:space="preserve"> you </w:t>
      </w:r>
      <w:r w:rsidR="005160B8" w:rsidRPr="00EC4C8F">
        <w:rPr>
          <w:rFonts w:ascii="Arial" w:hAnsi="Arial" w:cs="Arial"/>
        </w:rPr>
        <w:t xml:space="preserve">to contact the researcher to register your interest with </w:t>
      </w:r>
      <w:r w:rsidRPr="00EC4C8F">
        <w:rPr>
          <w:rFonts w:ascii="Arial" w:hAnsi="Arial" w:cs="Arial"/>
        </w:rPr>
        <w:t>a username which is not linked to your real name and identity. Usernames should be carefully considered as they can infer cultural and eth</w:t>
      </w:r>
      <w:r w:rsidR="003D2923" w:rsidRPr="00EC4C8F">
        <w:rPr>
          <w:rFonts w:ascii="Arial" w:hAnsi="Arial" w:cs="Arial"/>
        </w:rPr>
        <w:t>nic</w:t>
      </w:r>
      <w:r w:rsidRPr="00EC4C8F">
        <w:rPr>
          <w:rFonts w:ascii="Arial" w:hAnsi="Arial" w:cs="Arial"/>
        </w:rPr>
        <w:t xml:space="preserve"> backgrounds.</w:t>
      </w:r>
    </w:p>
    <w:p w14:paraId="006CC4C8" w14:textId="543E41CE" w:rsidR="001F2ED9" w:rsidRPr="00EC4C8F" w:rsidRDefault="00560E0D" w:rsidP="00F13158">
      <w:pPr>
        <w:pStyle w:val="NormalWeb"/>
        <w:spacing w:line="480" w:lineRule="auto"/>
        <w:ind w:firstLine="720"/>
        <w:rPr>
          <w:rFonts w:ascii="Arial" w:hAnsi="Arial" w:cs="Arial"/>
        </w:rPr>
      </w:pPr>
      <w:r w:rsidRPr="00EC4C8F">
        <w:rPr>
          <w:rFonts w:ascii="Arial" w:hAnsi="Arial" w:cs="Arial"/>
        </w:rPr>
        <w:t xml:space="preserve">It is also important you do not contact the researcher or the University of Birmingham in any other manner other than the forum-specific messenger, as this will compromise anonymity. Additionally, if you do happen to over-disclose information in the interview, the researcher will work collaboratively with you to alter certain details of this information when it is stored for analysis. </w:t>
      </w:r>
    </w:p>
    <w:p w14:paraId="736F67CE" w14:textId="26C9C6BA" w:rsidR="00965AAE" w:rsidRPr="00EC4C8F" w:rsidRDefault="00965AAE" w:rsidP="00F13158">
      <w:pPr>
        <w:pStyle w:val="NormalWeb"/>
        <w:spacing w:line="480" w:lineRule="auto"/>
        <w:ind w:firstLine="720"/>
        <w:rPr>
          <w:rFonts w:ascii="Arial" w:hAnsi="Arial" w:cs="Arial"/>
        </w:rPr>
      </w:pPr>
      <w:r w:rsidRPr="00EC4C8F">
        <w:rPr>
          <w:rFonts w:ascii="Arial" w:hAnsi="Arial" w:cs="Arial"/>
        </w:rPr>
        <w:t>You will set up a date and time to meet with the researcher via an online end-to-end encrypted webchat platform to talk about your experiences of microdosing psychedelic substances to help with OCD symptoms.</w:t>
      </w:r>
      <w:r w:rsidR="00290852" w:rsidRPr="00EC4C8F">
        <w:rPr>
          <w:rFonts w:ascii="Arial" w:hAnsi="Arial" w:cs="Arial"/>
        </w:rPr>
        <w:t xml:space="preserve"> </w:t>
      </w:r>
      <w:r w:rsidRPr="00EC4C8F">
        <w:rPr>
          <w:rFonts w:ascii="Arial" w:hAnsi="Arial" w:cs="Arial"/>
        </w:rPr>
        <w:t xml:space="preserve">This interview will last around 60 minutes, and you will have the opportunity to extend the interview or reschedule to another date or time if you wish and feel you have more information to share. </w:t>
      </w:r>
    </w:p>
    <w:p w14:paraId="03F31934" w14:textId="45FC7708" w:rsidR="002D45E2" w:rsidRPr="00EC4C8F" w:rsidRDefault="002D45E2" w:rsidP="00F13158">
      <w:pPr>
        <w:pStyle w:val="NormalWeb"/>
        <w:spacing w:line="480" w:lineRule="auto"/>
        <w:ind w:firstLine="720"/>
        <w:rPr>
          <w:rFonts w:ascii="Arial" w:hAnsi="Arial" w:cs="Arial"/>
        </w:rPr>
      </w:pPr>
      <w:r w:rsidRPr="00EC4C8F">
        <w:rPr>
          <w:rFonts w:ascii="Arial" w:hAnsi="Arial" w:cs="Arial"/>
        </w:rPr>
        <w:t>The researcher will delete the</w:t>
      </w:r>
      <w:r w:rsidR="00114790" w:rsidRPr="00EC4C8F">
        <w:rPr>
          <w:rFonts w:ascii="Arial" w:hAnsi="Arial" w:cs="Arial"/>
        </w:rPr>
        <w:t>ir</w:t>
      </w:r>
      <w:r w:rsidRPr="00EC4C8F">
        <w:rPr>
          <w:rFonts w:ascii="Arial" w:hAnsi="Arial" w:cs="Arial"/>
        </w:rPr>
        <w:t xml:space="preserve"> social media account (</w:t>
      </w:r>
      <w:r w:rsidR="00C27BFE" w:rsidRPr="00EC4C8F">
        <w:rPr>
          <w:rFonts w:ascii="Arial" w:hAnsi="Arial" w:cs="Arial"/>
        </w:rPr>
        <w:t>i.e.,</w:t>
      </w:r>
      <w:r w:rsidRPr="00EC4C8F">
        <w:rPr>
          <w:rFonts w:ascii="Arial" w:hAnsi="Arial" w:cs="Arial"/>
        </w:rPr>
        <w:t xml:space="preserve"> Reddit account) used to initially communicate with participants two weeks after the last interview is completed</w:t>
      </w:r>
      <w:r w:rsidR="00114790" w:rsidRPr="00EC4C8F">
        <w:rPr>
          <w:rFonts w:ascii="Arial" w:hAnsi="Arial" w:cs="Arial"/>
        </w:rPr>
        <w:t>. This is</w:t>
      </w:r>
      <w:r w:rsidRPr="00EC4C8F">
        <w:rPr>
          <w:rFonts w:ascii="Arial" w:hAnsi="Arial" w:cs="Arial"/>
        </w:rPr>
        <w:t xml:space="preserve"> to protect</w:t>
      </w:r>
      <w:r w:rsidR="00114790" w:rsidRPr="00EC4C8F">
        <w:rPr>
          <w:rFonts w:ascii="Arial" w:hAnsi="Arial" w:cs="Arial"/>
        </w:rPr>
        <w:t xml:space="preserve"> participant</w:t>
      </w:r>
      <w:r w:rsidRPr="00EC4C8F">
        <w:rPr>
          <w:rFonts w:ascii="Arial" w:hAnsi="Arial" w:cs="Arial"/>
        </w:rPr>
        <w:t xml:space="preserve"> anonymity and to ensure all data linked to participants is lost. Participant usernames and a fabricated identifier number string will be saved within a password protected document to enable to researcher to identify which transcript belongs to each participant in case </w:t>
      </w:r>
      <w:r w:rsidR="00114790" w:rsidRPr="00EC4C8F">
        <w:rPr>
          <w:rFonts w:ascii="Arial" w:hAnsi="Arial" w:cs="Arial"/>
        </w:rPr>
        <w:t>you</w:t>
      </w:r>
      <w:r w:rsidRPr="00EC4C8F">
        <w:rPr>
          <w:rFonts w:ascii="Arial" w:hAnsi="Arial" w:cs="Arial"/>
        </w:rPr>
        <w:t xml:space="preserve"> chose to withdraw </w:t>
      </w:r>
      <w:r w:rsidRPr="00EC4C8F">
        <w:rPr>
          <w:rFonts w:ascii="Arial" w:hAnsi="Arial" w:cs="Arial"/>
        </w:rPr>
        <w:lastRenderedPageBreak/>
        <w:t xml:space="preserve">from the research. The withdrawal period is two weeks post-interview for each </w:t>
      </w:r>
      <w:r w:rsidR="00794A23" w:rsidRPr="00EC4C8F">
        <w:rPr>
          <w:rFonts w:ascii="Arial" w:hAnsi="Arial" w:cs="Arial"/>
        </w:rPr>
        <w:t>participant;</w:t>
      </w:r>
      <w:r w:rsidR="00117E39" w:rsidRPr="00EC4C8F">
        <w:rPr>
          <w:rFonts w:ascii="Arial" w:hAnsi="Arial" w:cs="Arial"/>
        </w:rPr>
        <w:t xml:space="preserve"> t</w:t>
      </w:r>
      <w:r w:rsidRPr="00EC4C8F">
        <w:rPr>
          <w:rFonts w:ascii="Arial" w:hAnsi="Arial" w:cs="Arial"/>
        </w:rPr>
        <w:t>herefore</w:t>
      </w:r>
      <w:r w:rsidR="00117E39" w:rsidRPr="00EC4C8F">
        <w:rPr>
          <w:rFonts w:ascii="Arial" w:hAnsi="Arial" w:cs="Arial"/>
        </w:rPr>
        <w:t xml:space="preserve"> your username will be deleted </w:t>
      </w:r>
      <w:r w:rsidRPr="00EC4C8F">
        <w:rPr>
          <w:rFonts w:ascii="Arial" w:hAnsi="Arial" w:cs="Arial"/>
        </w:rPr>
        <w:t>after this time.</w:t>
      </w:r>
    </w:p>
    <w:p w14:paraId="78E16923" w14:textId="5212ABD8" w:rsidR="006D36A3" w:rsidRPr="00EC4C8F" w:rsidRDefault="00206B9A" w:rsidP="00FA3B5F">
      <w:pPr>
        <w:pStyle w:val="NormalWeb"/>
        <w:spacing w:line="480" w:lineRule="auto"/>
        <w:ind w:firstLine="720"/>
        <w:rPr>
          <w:rFonts w:ascii="Arial" w:hAnsi="Arial" w:cs="Arial"/>
        </w:rPr>
      </w:pPr>
      <w:r w:rsidRPr="00EC4C8F">
        <w:rPr>
          <w:rFonts w:ascii="Arial" w:hAnsi="Arial" w:cs="Arial"/>
        </w:rPr>
        <w:t xml:space="preserve">For a visual </w:t>
      </w:r>
      <w:r w:rsidR="00150D51" w:rsidRPr="00EC4C8F">
        <w:rPr>
          <w:rFonts w:ascii="Arial" w:hAnsi="Arial" w:cs="Arial"/>
        </w:rPr>
        <w:t>depiction of what will happen in the study</w:t>
      </w:r>
      <w:r w:rsidRPr="00EC4C8F">
        <w:rPr>
          <w:rFonts w:ascii="Arial" w:hAnsi="Arial" w:cs="Arial"/>
        </w:rPr>
        <w:t xml:space="preserve">, please see </w:t>
      </w:r>
      <w:r w:rsidR="005A4D8F" w:rsidRPr="00EC4C8F">
        <w:rPr>
          <w:rFonts w:ascii="Arial" w:hAnsi="Arial" w:cs="Arial"/>
        </w:rPr>
        <w:t xml:space="preserve">appendix A on </w:t>
      </w:r>
      <w:r w:rsidRPr="00EC4C8F">
        <w:rPr>
          <w:rFonts w:ascii="Arial" w:hAnsi="Arial" w:cs="Arial"/>
        </w:rPr>
        <w:t>the last page of this document.</w:t>
      </w:r>
    </w:p>
    <w:p w14:paraId="2ECC77A9" w14:textId="77777777" w:rsidR="002B2367" w:rsidRPr="00EC4C8F" w:rsidRDefault="002B2367" w:rsidP="00F13158">
      <w:pPr>
        <w:pStyle w:val="NormalWeb"/>
        <w:spacing w:line="480" w:lineRule="auto"/>
        <w:rPr>
          <w:rFonts w:ascii="Arial" w:hAnsi="Arial" w:cs="Arial"/>
        </w:rPr>
      </w:pPr>
      <w:r w:rsidRPr="00EC4C8F">
        <w:rPr>
          <w:rFonts w:ascii="Arial" w:hAnsi="Arial" w:cs="Arial"/>
          <w:b/>
          <w:bCs/>
        </w:rPr>
        <w:t xml:space="preserve">Duty of Care </w:t>
      </w:r>
    </w:p>
    <w:p w14:paraId="75176981" w14:textId="2074523B" w:rsidR="002B2367" w:rsidRPr="00EC4C8F" w:rsidRDefault="002B2367" w:rsidP="00F13158">
      <w:pPr>
        <w:pStyle w:val="NormalWeb"/>
        <w:spacing w:line="480" w:lineRule="auto"/>
        <w:ind w:firstLine="720"/>
        <w:rPr>
          <w:rFonts w:ascii="Arial" w:hAnsi="Arial" w:cs="Arial"/>
        </w:rPr>
      </w:pPr>
      <w:r w:rsidRPr="00EC4C8F">
        <w:rPr>
          <w:rFonts w:ascii="Arial" w:hAnsi="Arial" w:cs="Arial"/>
        </w:rPr>
        <w:t xml:space="preserve">It </w:t>
      </w:r>
      <w:r w:rsidR="002857A2" w:rsidRPr="00EC4C8F">
        <w:rPr>
          <w:rFonts w:ascii="Arial" w:hAnsi="Arial" w:cs="Arial"/>
        </w:rPr>
        <w:t>is</w:t>
      </w:r>
      <w:r w:rsidRPr="00EC4C8F">
        <w:rPr>
          <w:rFonts w:ascii="Arial" w:hAnsi="Arial" w:cs="Arial"/>
        </w:rPr>
        <w:t xml:space="preserve"> possible that during the interview</w:t>
      </w:r>
      <w:r w:rsidR="002857A2" w:rsidRPr="00EC4C8F">
        <w:rPr>
          <w:rFonts w:ascii="Arial" w:hAnsi="Arial" w:cs="Arial"/>
        </w:rPr>
        <w:t xml:space="preserve"> you </w:t>
      </w:r>
      <w:r w:rsidRPr="00EC4C8F">
        <w:rPr>
          <w:rFonts w:ascii="Arial" w:hAnsi="Arial" w:cs="Arial"/>
        </w:rPr>
        <w:t xml:space="preserve">may disclose some sort of difficulty, or </w:t>
      </w:r>
      <w:r w:rsidR="002857A2" w:rsidRPr="00EC4C8F">
        <w:rPr>
          <w:rFonts w:ascii="Arial" w:hAnsi="Arial" w:cs="Arial"/>
        </w:rPr>
        <w:t>you</w:t>
      </w:r>
      <w:r w:rsidRPr="00EC4C8F">
        <w:rPr>
          <w:rFonts w:ascii="Arial" w:hAnsi="Arial" w:cs="Arial"/>
        </w:rPr>
        <w:t xml:space="preserve"> or another are at risk, which may be of a concern to the researcher. </w:t>
      </w:r>
    </w:p>
    <w:p w14:paraId="1E377546" w14:textId="77777777" w:rsidR="002B2367" w:rsidRPr="00EC4C8F" w:rsidRDefault="002B2367" w:rsidP="00F13158">
      <w:pPr>
        <w:pStyle w:val="NormalWeb"/>
        <w:spacing w:line="480" w:lineRule="auto"/>
        <w:ind w:firstLine="720"/>
        <w:rPr>
          <w:rFonts w:ascii="Arial" w:hAnsi="Arial" w:cs="Arial"/>
        </w:rPr>
      </w:pPr>
      <w:r w:rsidRPr="00EC4C8F">
        <w:rPr>
          <w:rFonts w:ascii="Arial" w:hAnsi="Arial" w:cs="Arial"/>
        </w:rPr>
        <w:t xml:space="preserve">It is important to consider that this research is being conducted from the United Kingdom (UK), and the interview will not be a forum for help or advice. This is because the research is explorative and is not being completed by a researcher whom is an expert in this field. Furthermore, as the research is being completed in the UK, this may mean there is a time delay in any communication, so the participant cannot rely on the researcher for immediate help or advice. </w:t>
      </w:r>
    </w:p>
    <w:p w14:paraId="5A995817" w14:textId="33472236" w:rsidR="00304C09" w:rsidRPr="00EC4C8F" w:rsidRDefault="002B2367" w:rsidP="00F67DA0">
      <w:pPr>
        <w:pStyle w:val="NormalWeb"/>
        <w:spacing w:line="480" w:lineRule="auto"/>
        <w:ind w:firstLine="720"/>
        <w:rPr>
          <w:rFonts w:ascii="Arial" w:hAnsi="Arial" w:cs="Arial"/>
        </w:rPr>
      </w:pPr>
      <w:r w:rsidRPr="00EC4C8F">
        <w:rPr>
          <w:rFonts w:ascii="Arial" w:hAnsi="Arial" w:cs="Arial"/>
        </w:rPr>
        <w:t xml:space="preserve">If </w:t>
      </w:r>
      <w:r w:rsidR="00D753B8" w:rsidRPr="00EC4C8F">
        <w:rPr>
          <w:rFonts w:ascii="Arial" w:hAnsi="Arial" w:cs="Arial"/>
        </w:rPr>
        <w:t>you</w:t>
      </w:r>
      <w:r w:rsidRPr="00EC4C8F">
        <w:rPr>
          <w:rFonts w:ascii="Arial" w:hAnsi="Arial" w:cs="Arial"/>
        </w:rPr>
        <w:t xml:space="preserve"> were to disclose some difficulty or risk during the interview, the researcher will signpost to general services or suggest how </w:t>
      </w:r>
      <w:r w:rsidR="00B97676" w:rsidRPr="00EC4C8F">
        <w:rPr>
          <w:rFonts w:ascii="Arial" w:hAnsi="Arial" w:cs="Arial"/>
        </w:rPr>
        <w:t>you</w:t>
      </w:r>
      <w:r w:rsidRPr="00EC4C8F">
        <w:rPr>
          <w:rFonts w:ascii="Arial" w:hAnsi="Arial" w:cs="Arial"/>
        </w:rPr>
        <w:t xml:space="preserve"> </w:t>
      </w:r>
      <w:r w:rsidR="00B97676" w:rsidRPr="00EC4C8F">
        <w:rPr>
          <w:rFonts w:ascii="Arial" w:hAnsi="Arial" w:cs="Arial"/>
        </w:rPr>
        <w:t>may</w:t>
      </w:r>
      <w:r w:rsidRPr="00EC4C8F">
        <w:rPr>
          <w:rFonts w:ascii="Arial" w:hAnsi="Arial" w:cs="Arial"/>
        </w:rPr>
        <w:t xml:space="preserve"> look for </w:t>
      </w:r>
      <w:r w:rsidR="00B97676" w:rsidRPr="00EC4C8F">
        <w:rPr>
          <w:rFonts w:ascii="Arial" w:hAnsi="Arial" w:cs="Arial"/>
        </w:rPr>
        <w:t xml:space="preserve">local support </w:t>
      </w:r>
      <w:r w:rsidRPr="00EC4C8F">
        <w:rPr>
          <w:rFonts w:ascii="Arial" w:hAnsi="Arial" w:cs="Arial"/>
        </w:rPr>
        <w:t>services. However, the researcher and the University of Birmingham do not endorse any particular service.</w:t>
      </w:r>
    </w:p>
    <w:tbl>
      <w:tblPr>
        <w:tblStyle w:val="TableGrid"/>
        <w:tblW w:w="0" w:type="auto"/>
        <w:tblBorders>
          <w:left w:val="none" w:sz="0" w:space="0" w:color="auto"/>
          <w:right w:val="none" w:sz="0" w:space="0" w:color="auto"/>
          <w:insideH w:val="none" w:sz="0" w:space="0" w:color="auto"/>
        </w:tblBorders>
        <w:shd w:val="clear" w:color="auto" w:fill="F1C9F3"/>
        <w:tblLook w:val="04A0" w:firstRow="1" w:lastRow="0" w:firstColumn="1" w:lastColumn="0" w:noHBand="0" w:noVBand="1"/>
      </w:tblPr>
      <w:tblGrid>
        <w:gridCol w:w="4508"/>
        <w:gridCol w:w="4508"/>
      </w:tblGrid>
      <w:tr w:rsidR="00F67DA0" w:rsidRPr="00EC4C8F" w14:paraId="49FA9019" w14:textId="77777777" w:rsidTr="00A62840">
        <w:tc>
          <w:tcPr>
            <w:tcW w:w="9016" w:type="dxa"/>
            <w:gridSpan w:val="2"/>
            <w:shd w:val="clear" w:color="auto" w:fill="F9CAF4"/>
          </w:tcPr>
          <w:p w14:paraId="5B72462A" w14:textId="19BAE5D7" w:rsidR="00F67DA0" w:rsidRPr="00EC4C8F" w:rsidRDefault="00F67DA0" w:rsidP="00F34C2B">
            <w:pPr>
              <w:pStyle w:val="NormalWeb"/>
              <w:spacing w:line="480" w:lineRule="auto"/>
              <w:jc w:val="center"/>
              <w:rPr>
                <w:rFonts w:ascii="Arial" w:hAnsi="Arial" w:cs="Arial"/>
                <w:b/>
                <w:bCs/>
                <w:sz w:val="28"/>
                <w:szCs w:val="28"/>
              </w:rPr>
            </w:pPr>
            <w:r w:rsidRPr="00EC4C8F">
              <w:rPr>
                <w:rFonts w:ascii="Arial" w:hAnsi="Arial" w:cs="Arial"/>
                <w:b/>
                <w:bCs/>
                <w:sz w:val="32"/>
                <w:szCs w:val="32"/>
              </w:rPr>
              <w:t>What are the possible benefits and disadvantages of taking part?</w:t>
            </w:r>
          </w:p>
        </w:tc>
      </w:tr>
      <w:tr w:rsidR="00F67DA0" w:rsidRPr="00EC4C8F" w14:paraId="6DCFC8A3" w14:textId="77777777" w:rsidTr="00F34C2B">
        <w:tc>
          <w:tcPr>
            <w:tcW w:w="4508" w:type="dxa"/>
            <w:shd w:val="clear" w:color="auto" w:fill="F9CAF4"/>
          </w:tcPr>
          <w:p w14:paraId="0ACDA378" w14:textId="5CE8F908" w:rsidR="00F67DA0" w:rsidRPr="00EC4C8F" w:rsidRDefault="00F67DA0" w:rsidP="00F67DA0">
            <w:pPr>
              <w:pStyle w:val="NormalWeb"/>
              <w:spacing w:line="480" w:lineRule="auto"/>
              <w:jc w:val="center"/>
              <w:rPr>
                <w:rFonts w:ascii="Arial" w:hAnsi="Arial" w:cs="Arial"/>
                <w:b/>
                <w:bCs/>
              </w:rPr>
            </w:pPr>
            <w:r w:rsidRPr="00EC4C8F">
              <w:rPr>
                <w:rFonts w:ascii="Arial" w:hAnsi="Arial" w:cs="Arial"/>
                <w:b/>
                <w:bCs/>
              </w:rPr>
              <w:t>BENEFITS</w:t>
            </w:r>
          </w:p>
        </w:tc>
        <w:tc>
          <w:tcPr>
            <w:tcW w:w="4508" w:type="dxa"/>
            <w:shd w:val="clear" w:color="auto" w:fill="F9CAF4"/>
          </w:tcPr>
          <w:p w14:paraId="0E04EB9E" w14:textId="567A35BF" w:rsidR="00F67DA0" w:rsidRPr="00EC4C8F" w:rsidRDefault="00F67DA0" w:rsidP="00F67DA0">
            <w:pPr>
              <w:pStyle w:val="NormalWeb"/>
              <w:spacing w:line="480" w:lineRule="auto"/>
              <w:jc w:val="center"/>
              <w:rPr>
                <w:rFonts w:ascii="Arial" w:hAnsi="Arial" w:cs="Arial"/>
              </w:rPr>
            </w:pPr>
            <w:r w:rsidRPr="00EC4C8F">
              <w:rPr>
                <w:rFonts w:ascii="Arial" w:hAnsi="Arial" w:cs="Arial"/>
                <w:b/>
                <w:bCs/>
              </w:rPr>
              <w:t>DISADVANTAGES</w:t>
            </w:r>
          </w:p>
        </w:tc>
      </w:tr>
      <w:tr w:rsidR="00304C09" w:rsidRPr="00EC4C8F" w14:paraId="70AC1AFA" w14:textId="77777777" w:rsidTr="00F34C2B">
        <w:tc>
          <w:tcPr>
            <w:tcW w:w="4508" w:type="dxa"/>
            <w:shd w:val="clear" w:color="auto" w:fill="F9CAF4"/>
          </w:tcPr>
          <w:p w14:paraId="2C76FCEE" w14:textId="77777777" w:rsidR="00304C09" w:rsidRPr="00EC4C8F" w:rsidRDefault="00304C09" w:rsidP="00F13158">
            <w:pPr>
              <w:pStyle w:val="NormalWeb"/>
              <w:spacing w:line="480" w:lineRule="auto"/>
              <w:rPr>
                <w:rFonts w:ascii="Arial" w:hAnsi="Arial" w:cs="Arial"/>
              </w:rPr>
            </w:pPr>
            <w:r w:rsidRPr="00EC4C8F">
              <w:rPr>
                <w:rFonts w:ascii="Arial" w:hAnsi="Arial" w:cs="Arial"/>
              </w:rPr>
              <w:lastRenderedPageBreak/>
              <w:t>Participants in this study will be able share their story and contribute their experiences and opinions on microdosing psychedelic drugs.</w:t>
            </w:r>
          </w:p>
        </w:tc>
        <w:tc>
          <w:tcPr>
            <w:tcW w:w="4508" w:type="dxa"/>
            <w:shd w:val="clear" w:color="auto" w:fill="F9CAF4"/>
          </w:tcPr>
          <w:p w14:paraId="6BD1F4E0" w14:textId="77777777" w:rsidR="00304C09" w:rsidRPr="00EC4C8F" w:rsidRDefault="00304C09" w:rsidP="00F13158">
            <w:pPr>
              <w:pStyle w:val="NormalWeb"/>
              <w:spacing w:line="480" w:lineRule="auto"/>
              <w:rPr>
                <w:rFonts w:ascii="Arial" w:hAnsi="Arial" w:cs="Arial"/>
              </w:rPr>
            </w:pPr>
            <w:r w:rsidRPr="00EC4C8F">
              <w:rPr>
                <w:rFonts w:ascii="Arial" w:hAnsi="Arial" w:cs="Arial"/>
              </w:rPr>
              <w:t>It is important that the participant understands that sensitive topics are likely to be discussed, such as mental health, and the use of illicit substances.</w:t>
            </w:r>
            <w:r w:rsidRPr="00EC4C8F">
              <w:rPr>
                <w:rFonts w:ascii="Arial" w:hAnsi="Arial" w:cs="Arial"/>
              </w:rPr>
              <w:br/>
            </w:r>
          </w:p>
        </w:tc>
      </w:tr>
      <w:tr w:rsidR="00304C09" w:rsidRPr="00EC4C8F" w14:paraId="19918F62" w14:textId="77777777" w:rsidTr="00F34C2B">
        <w:tc>
          <w:tcPr>
            <w:tcW w:w="4508" w:type="dxa"/>
            <w:shd w:val="clear" w:color="auto" w:fill="FFE8FF"/>
          </w:tcPr>
          <w:p w14:paraId="1593CE5A" w14:textId="77777777" w:rsidR="00304C09" w:rsidRPr="00EC4C8F" w:rsidRDefault="00304C09" w:rsidP="00F13158">
            <w:pPr>
              <w:pStyle w:val="NormalWeb"/>
              <w:spacing w:line="480" w:lineRule="auto"/>
              <w:rPr>
                <w:rFonts w:ascii="Arial" w:hAnsi="Arial" w:cs="Arial"/>
              </w:rPr>
            </w:pPr>
            <w:r w:rsidRPr="00EC4C8F">
              <w:rPr>
                <w:rFonts w:ascii="Arial" w:hAnsi="Arial" w:cs="Arial"/>
              </w:rPr>
              <w:t>They may feel the benefit of being able to share their experiences, in order to develop public knowledge and also to guide and inform future research.</w:t>
            </w:r>
          </w:p>
        </w:tc>
        <w:tc>
          <w:tcPr>
            <w:tcW w:w="4508" w:type="dxa"/>
            <w:shd w:val="clear" w:color="auto" w:fill="FFE8FF"/>
          </w:tcPr>
          <w:p w14:paraId="62600AF7" w14:textId="758A530B" w:rsidR="00304C09" w:rsidRPr="00EC4C8F" w:rsidRDefault="00C453EB" w:rsidP="00F13158">
            <w:pPr>
              <w:pStyle w:val="NormalWeb"/>
              <w:spacing w:line="480" w:lineRule="auto"/>
              <w:rPr>
                <w:rFonts w:ascii="Arial" w:hAnsi="Arial" w:cs="Arial"/>
              </w:rPr>
            </w:pPr>
            <w:r w:rsidRPr="00EC4C8F">
              <w:rPr>
                <w:rFonts w:ascii="Arial" w:hAnsi="Arial" w:cs="Arial"/>
              </w:rPr>
              <w:t>I</w:t>
            </w:r>
            <w:r w:rsidR="00304C09" w:rsidRPr="00EC4C8F">
              <w:rPr>
                <w:rFonts w:ascii="Arial" w:hAnsi="Arial" w:cs="Arial"/>
              </w:rPr>
              <w:t>t is important to take into account personal limitations and levels of distress. The researcher encourages participants to be honest in this regard.</w:t>
            </w:r>
            <w:r w:rsidR="00304C09" w:rsidRPr="00EC4C8F">
              <w:rPr>
                <w:rFonts w:ascii="Arial" w:hAnsi="Arial" w:cs="Arial"/>
              </w:rPr>
              <w:br/>
            </w:r>
          </w:p>
        </w:tc>
      </w:tr>
      <w:tr w:rsidR="00304C09" w:rsidRPr="00EC4C8F" w14:paraId="36EAE43D" w14:textId="77777777" w:rsidTr="004C1369">
        <w:tc>
          <w:tcPr>
            <w:tcW w:w="4508" w:type="dxa"/>
            <w:shd w:val="clear" w:color="auto" w:fill="F1C9F3"/>
          </w:tcPr>
          <w:p w14:paraId="00365A6D" w14:textId="77777777" w:rsidR="00304C09" w:rsidRPr="00EC4C8F" w:rsidRDefault="00304C09" w:rsidP="00F13158">
            <w:pPr>
              <w:pStyle w:val="NormalWeb"/>
              <w:spacing w:line="480" w:lineRule="auto"/>
              <w:rPr>
                <w:rFonts w:ascii="Arial" w:hAnsi="Arial" w:cs="Arial"/>
              </w:rPr>
            </w:pPr>
            <w:r w:rsidRPr="00EC4C8F">
              <w:rPr>
                <w:rFonts w:ascii="Arial" w:hAnsi="Arial" w:cs="Arial"/>
              </w:rPr>
              <w:t>Completing this study using a semi-structured interview will allow participants to tell their own unique story in a manner that supports openness, depth, and what really matters to them.</w:t>
            </w:r>
            <w:r w:rsidRPr="00EC4C8F">
              <w:rPr>
                <w:rFonts w:ascii="Arial" w:hAnsi="Arial" w:cs="Arial"/>
              </w:rPr>
              <w:br/>
            </w:r>
          </w:p>
        </w:tc>
        <w:tc>
          <w:tcPr>
            <w:tcW w:w="4508" w:type="dxa"/>
            <w:shd w:val="clear" w:color="auto" w:fill="F1C9F3"/>
          </w:tcPr>
          <w:p w14:paraId="4037C770" w14:textId="56A0CB2D" w:rsidR="00304C09" w:rsidRPr="00EC4C8F" w:rsidRDefault="00304C09" w:rsidP="00F13158">
            <w:pPr>
              <w:pStyle w:val="NormalWeb"/>
              <w:spacing w:line="480" w:lineRule="auto"/>
              <w:rPr>
                <w:rFonts w:ascii="Arial" w:hAnsi="Arial" w:cs="Arial"/>
              </w:rPr>
            </w:pPr>
            <w:r w:rsidRPr="00EC4C8F">
              <w:rPr>
                <w:rFonts w:ascii="Arial" w:hAnsi="Arial" w:cs="Arial"/>
              </w:rPr>
              <w:t>The participant is encouraged to state whether they do not wish to answer questions, or feel distressed by the questions, without need to give reason for this.</w:t>
            </w:r>
          </w:p>
        </w:tc>
      </w:tr>
      <w:tr w:rsidR="00304C09" w:rsidRPr="00EC4C8F" w14:paraId="2872E92E" w14:textId="77777777" w:rsidTr="00F34C2B">
        <w:tc>
          <w:tcPr>
            <w:tcW w:w="4508" w:type="dxa"/>
            <w:shd w:val="clear" w:color="auto" w:fill="FFE8FF"/>
          </w:tcPr>
          <w:p w14:paraId="6C42C423" w14:textId="77777777" w:rsidR="00304C09" w:rsidRPr="00EC4C8F" w:rsidRDefault="00304C09" w:rsidP="00F13158">
            <w:pPr>
              <w:pStyle w:val="NormalWeb"/>
              <w:spacing w:line="480" w:lineRule="auto"/>
              <w:rPr>
                <w:rFonts w:ascii="Arial" w:hAnsi="Arial" w:cs="Arial"/>
              </w:rPr>
            </w:pPr>
            <w:r w:rsidRPr="00EC4C8F">
              <w:rPr>
                <w:rFonts w:ascii="Arial" w:hAnsi="Arial" w:cs="Arial"/>
              </w:rPr>
              <w:t>Given that individuals are using forums to research and participate in conversations about microdosing psychedelic drugs, it is possible that they will find the experience of being in this research enjoyable.</w:t>
            </w:r>
          </w:p>
        </w:tc>
        <w:tc>
          <w:tcPr>
            <w:tcW w:w="4508" w:type="dxa"/>
            <w:shd w:val="clear" w:color="auto" w:fill="FFE8FF"/>
          </w:tcPr>
          <w:p w14:paraId="586B5399" w14:textId="77777777" w:rsidR="00304C09" w:rsidRPr="00EC4C8F" w:rsidRDefault="00304C09" w:rsidP="00F13158">
            <w:pPr>
              <w:pStyle w:val="NormalWeb"/>
              <w:spacing w:line="480" w:lineRule="auto"/>
              <w:rPr>
                <w:rFonts w:ascii="Arial" w:hAnsi="Arial" w:cs="Arial"/>
              </w:rPr>
            </w:pPr>
            <w:r w:rsidRPr="00EC4C8F">
              <w:rPr>
                <w:rFonts w:ascii="Arial" w:hAnsi="Arial" w:cs="Arial"/>
              </w:rPr>
              <w:t xml:space="preserve">Any sign that a participant is becoming uncomfortable or distressed by the questions will result in the interview being paused, and a discussion with the participant can be held to see whether they wish to continue. </w:t>
            </w:r>
          </w:p>
        </w:tc>
      </w:tr>
    </w:tbl>
    <w:p w14:paraId="5B683FF5" w14:textId="7FE75449" w:rsidR="00722E98" w:rsidRPr="00EC4C8F" w:rsidRDefault="00722E98" w:rsidP="00F13158">
      <w:pPr>
        <w:pStyle w:val="NormalWeb"/>
        <w:spacing w:line="480" w:lineRule="auto"/>
        <w:rPr>
          <w:rFonts w:ascii="Arial" w:hAnsi="Arial" w:cs="Arial"/>
        </w:rPr>
      </w:pPr>
      <w:r w:rsidRPr="00EC4C8F">
        <w:rPr>
          <w:rFonts w:ascii="Arial" w:hAnsi="Arial" w:cs="Arial"/>
          <w:b/>
          <w:bCs/>
        </w:rPr>
        <w:t xml:space="preserve">Further supporting information </w:t>
      </w:r>
    </w:p>
    <w:p w14:paraId="496A8753" w14:textId="77777777" w:rsidR="00722E98" w:rsidRPr="00EC4C8F" w:rsidRDefault="00722E98" w:rsidP="00F13158">
      <w:pPr>
        <w:pStyle w:val="NormalWeb"/>
        <w:spacing w:line="480" w:lineRule="auto"/>
        <w:rPr>
          <w:rFonts w:ascii="Arial" w:hAnsi="Arial" w:cs="Arial"/>
          <w:b/>
          <w:bCs/>
          <w:i/>
          <w:iCs/>
        </w:rPr>
      </w:pPr>
      <w:r w:rsidRPr="00EC4C8F">
        <w:rPr>
          <w:rFonts w:ascii="Arial" w:hAnsi="Arial" w:cs="Arial"/>
          <w:b/>
          <w:bCs/>
          <w:i/>
          <w:iCs/>
        </w:rPr>
        <w:t xml:space="preserve">What are your choices about how your information is used? </w:t>
      </w:r>
    </w:p>
    <w:p w14:paraId="16D65585" w14:textId="4320E73E" w:rsidR="00722E98" w:rsidRPr="00EC4C8F" w:rsidRDefault="00722E98" w:rsidP="00F13158">
      <w:pPr>
        <w:pStyle w:val="NormalWeb"/>
        <w:spacing w:line="480" w:lineRule="auto"/>
        <w:ind w:firstLine="720"/>
        <w:rPr>
          <w:rFonts w:ascii="Arial" w:hAnsi="Arial" w:cs="Arial"/>
        </w:rPr>
      </w:pPr>
      <w:r w:rsidRPr="00EC4C8F">
        <w:rPr>
          <w:rFonts w:ascii="Arial" w:hAnsi="Arial" w:cs="Arial"/>
        </w:rPr>
        <w:lastRenderedPageBreak/>
        <w:t>Following the research interview</w:t>
      </w:r>
      <w:r w:rsidR="00EC21D6" w:rsidRPr="00EC4C8F">
        <w:rPr>
          <w:rFonts w:ascii="Arial" w:hAnsi="Arial" w:cs="Arial"/>
        </w:rPr>
        <w:t>,</w:t>
      </w:r>
      <w:r w:rsidRPr="00EC4C8F">
        <w:rPr>
          <w:rFonts w:ascii="Arial" w:hAnsi="Arial" w:cs="Arial"/>
        </w:rPr>
        <w:t xml:space="preserve"> you will have a two-week opt-out period for reflection. Within this time, you may contact the researcher on the forum-specific messenger and withdraw your interview entirely, without giving any reason. </w:t>
      </w:r>
    </w:p>
    <w:p w14:paraId="64804E3A" w14:textId="4B59465B" w:rsidR="002D45E2" w:rsidRPr="00EC4C8F" w:rsidRDefault="002D45E2" w:rsidP="00F13158">
      <w:pPr>
        <w:pStyle w:val="NormalWeb"/>
        <w:spacing w:line="480" w:lineRule="auto"/>
        <w:ind w:firstLine="720"/>
        <w:rPr>
          <w:rFonts w:ascii="Arial" w:hAnsi="Arial" w:cs="Arial"/>
        </w:rPr>
      </w:pPr>
      <w:r w:rsidRPr="00EC4C8F">
        <w:rPr>
          <w:rFonts w:ascii="Arial" w:hAnsi="Arial" w:cs="Arial"/>
        </w:rPr>
        <w:t>The researcher will delete the social media account (</w:t>
      </w:r>
      <w:r w:rsidR="00273BB0" w:rsidRPr="00EC4C8F">
        <w:rPr>
          <w:rFonts w:ascii="Arial" w:hAnsi="Arial" w:cs="Arial"/>
        </w:rPr>
        <w:t xml:space="preserve">e.g., </w:t>
      </w:r>
      <w:r w:rsidRPr="00EC4C8F">
        <w:rPr>
          <w:rFonts w:ascii="Arial" w:hAnsi="Arial" w:cs="Arial"/>
        </w:rPr>
        <w:t xml:space="preserve">Reddit account) used to initially communicate with participants two weeks after the last interview is completed, to protect anonymity and to ensure all data linked to participants is </w:t>
      </w:r>
      <w:r w:rsidR="00273BB0" w:rsidRPr="00EC4C8F">
        <w:rPr>
          <w:rFonts w:ascii="Arial" w:hAnsi="Arial" w:cs="Arial"/>
        </w:rPr>
        <w:t>destroyed</w:t>
      </w:r>
      <w:r w:rsidRPr="00EC4C8F">
        <w:rPr>
          <w:rFonts w:ascii="Arial" w:hAnsi="Arial" w:cs="Arial"/>
        </w:rPr>
        <w:t xml:space="preserve">. Participant usernames and a fabricated identifier number string will be saved within a password protected document to enable to researcher to identify which transcript belongs to each participant in case participant(s) chose to withdraw from the research. The transcript will be saved with just the fabricated identifier attached. The withdrawal period is two weeks post-interview for each participant. Therefore, the researcher will delete the username from the password protected document after </w:t>
      </w:r>
      <w:r w:rsidR="00FB517F" w:rsidRPr="00EC4C8F">
        <w:rPr>
          <w:rFonts w:ascii="Arial" w:hAnsi="Arial" w:cs="Arial"/>
        </w:rPr>
        <w:t xml:space="preserve">the allocated withdrawal timeframe </w:t>
      </w:r>
      <w:r w:rsidRPr="00EC4C8F">
        <w:rPr>
          <w:rFonts w:ascii="Arial" w:hAnsi="Arial" w:cs="Arial"/>
        </w:rPr>
        <w:t>to protect participant anonymity.</w:t>
      </w:r>
    </w:p>
    <w:p w14:paraId="379B850A" w14:textId="4A2378D3" w:rsidR="00722E98" w:rsidRPr="00EC4C8F" w:rsidRDefault="00722E98" w:rsidP="00F13158">
      <w:pPr>
        <w:pStyle w:val="NormalWeb"/>
        <w:spacing w:line="480" w:lineRule="auto"/>
        <w:ind w:firstLine="720"/>
        <w:rPr>
          <w:rFonts w:ascii="Arial" w:hAnsi="Arial" w:cs="Arial"/>
        </w:rPr>
      </w:pPr>
      <w:r w:rsidRPr="00EC4C8F">
        <w:rPr>
          <w:rFonts w:ascii="Arial" w:hAnsi="Arial" w:cs="Arial"/>
        </w:rPr>
        <w:t xml:space="preserve">If you do not wish to carry on with the study, you can </w:t>
      </w:r>
      <w:r w:rsidR="00794A23" w:rsidRPr="00EC4C8F">
        <w:rPr>
          <w:rFonts w:ascii="Arial" w:hAnsi="Arial" w:cs="Arial"/>
        </w:rPr>
        <w:t xml:space="preserve">withdraw from the research without needing to give any </w:t>
      </w:r>
      <w:r w:rsidRPr="00EC4C8F">
        <w:rPr>
          <w:rFonts w:ascii="Arial" w:hAnsi="Arial" w:cs="Arial"/>
        </w:rPr>
        <w:t xml:space="preserve">reason. </w:t>
      </w:r>
      <w:r w:rsidR="00794A23" w:rsidRPr="00EC4C8F">
        <w:rPr>
          <w:rFonts w:ascii="Arial" w:hAnsi="Arial" w:cs="Arial"/>
        </w:rPr>
        <w:t>If you choose to withdraw, n</w:t>
      </w:r>
      <w:r w:rsidRPr="00EC4C8F">
        <w:rPr>
          <w:rFonts w:ascii="Arial" w:hAnsi="Arial" w:cs="Arial"/>
        </w:rPr>
        <w:t xml:space="preserve">o further data would be collected or any other research procedures carried out. </w:t>
      </w:r>
      <w:r w:rsidR="00794A23" w:rsidRPr="00EC4C8F">
        <w:rPr>
          <w:rFonts w:ascii="Arial" w:hAnsi="Arial" w:cs="Arial"/>
        </w:rPr>
        <w:t>If you choose to withdraw from the research within two weeks of your completed interview</w:t>
      </w:r>
      <w:r w:rsidR="00F93B47" w:rsidRPr="00EC4C8F">
        <w:rPr>
          <w:rFonts w:ascii="Arial" w:hAnsi="Arial" w:cs="Arial"/>
        </w:rPr>
        <w:t xml:space="preserve">, </w:t>
      </w:r>
      <w:r w:rsidR="00794A23" w:rsidRPr="00EC4C8F">
        <w:rPr>
          <w:rFonts w:ascii="Arial" w:hAnsi="Arial" w:cs="Arial"/>
        </w:rPr>
        <w:t xml:space="preserve">the researcher will immediately </w:t>
      </w:r>
      <w:r w:rsidRPr="00EC4C8F">
        <w:rPr>
          <w:rFonts w:ascii="Arial" w:hAnsi="Arial" w:cs="Arial"/>
        </w:rPr>
        <w:t>securely destroy</w:t>
      </w:r>
      <w:r w:rsidR="00794A23" w:rsidRPr="00EC4C8F">
        <w:rPr>
          <w:rFonts w:ascii="Arial" w:hAnsi="Arial" w:cs="Arial"/>
        </w:rPr>
        <w:t xml:space="preserve"> all information collected to do with your participation so far throughout the process</w:t>
      </w:r>
      <w:r w:rsidRPr="00EC4C8F">
        <w:rPr>
          <w:rFonts w:ascii="Arial" w:hAnsi="Arial" w:cs="Arial"/>
        </w:rPr>
        <w:t>.</w:t>
      </w:r>
    </w:p>
    <w:p w14:paraId="644BB389" w14:textId="77777777" w:rsidR="00722E98" w:rsidRPr="00EC4C8F" w:rsidRDefault="00722E98" w:rsidP="00F13158">
      <w:pPr>
        <w:pStyle w:val="NormalWeb"/>
        <w:spacing w:line="480" w:lineRule="auto"/>
        <w:ind w:firstLine="720"/>
        <w:rPr>
          <w:rFonts w:ascii="Arial" w:hAnsi="Arial" w:cs="Arial"/>
        </w:rPr>
      </w:pPr>
      <w:r w:rsidRPr="00EC4C8F">
        <w:rPr>
          <w:rFonts w:ascii="Arial" w:hAnsi="Arial" w:cs="Arial"/>
        </w:rPr>
        <w:t xml:space="preserve">We need to manage your records in specific ways for the research to be reliable. This means that we won’t be able to let you see or change the data we hold about you. </w:t>
      </w:r>
    </w:p>
    <w:p w14:paraId="473385FB" w14:textId="77777777" w:rsidR="00722E98" w:rsidRPr="00EC4C8F" w:rsidRDefault="00722E98" w:rsidP="00F13158">
      <w:pPr>
        <w:pStyle w:val="NormalWeb"/>
        <w:spacing w:line="480" w:lineRule="auto"/>
        <w:rPr>
          <w:rFonts w:ascii="Arial" w:hAnsi="Arial" w:cs="Arial"/>
          <w:b/>
          <w:bCs/>
        </w:rPr>
      </w:pPr>
      <w:r w:rsidRPr="00EC4C8F">
        <w:rPr>
          <w:rFonts w:ascii="Arial" w:hAnsi="Arial" w:cs="Arial"/>
          <w:b/>
          <w:bCs/>
          <w:i/>
          <w:iCs/>
        </w:rPr>
        <w:t xml:space="preserve">How will we use information about you and keep it confidential? </w:t>
      </w:r>
    </w:p>
    <w:p w14:paraId="7956F621" w14:textId="76539E4E" w:rsidR="00722E98" w:rsidRPr="00EC4C8F" w:rsidRDefault="00722E98" w:rsidP="00F13158">
      <w:pPr>
        <w:pStyle w:val="NormalWeb"/>
        <w:spacing w:line="480" w:lineRule="auto"/>
        <w:ind w:firstLine="720"/>
        <w:rPr>
          <w:rFonts w:ascii="Arial" w:hAnsi="Arial" w:cs="Arial"/>
        </w:rPr>
      </w:pPr>
      <w:r w:rsidRPr="00EC4C8F">
        <w:rPr>
          <w:rFonts w:ascii="Arial" w:hAnsi="Arial" w:cs="Arial"/>
        </w:rPr>
        <w:lastRenderedPageBreak/>
        <w:t xml:space="preserve">Once </w:t>
      </w:r>
      <w:r w:rsidR="00C17170" w:rsidRPr="00EC4C8F">
        <w:rPr>
          <w:rFonts w:ascii="Arial" w:hAnsi="Arial" w:cs="Arial"/>
        </w:rPr>
        <w:t xml:space="preserve">the researcher has </w:t>
      </w:r>
      <w:r w:rsidRPr="00EC4C8F">
        <w:rPr>
          <w:rFonts w:ascii="Arial" w:hAnsi="Arial" w:cs="Arial"/>
        </w:rPr>
        <w:t xml:space="preserve">finished </w:t>
      </w:r>
      <w:r w:rsidR="00C17170" w:rsidRPr="00EC4C8F">
        <w:rPr>
          <w:rFonts w:ascii="Arial" w:hAnsi="Arial" w:cs="Arial"/>
        </w:rPr>
        <w:t>conducting interviews, the researcher will only have access to your unique identifier key and anonymous interview transcript.</w:t>
      </w:r>
    </w:p>
    <w:p w14:paraId="182D42B5" w14:textId="3DC98776" w:rsidR="00722E98" w:rsidRPr="00EC4C8F" w:rsidRDefault="00722E98" w:rsidP="00F13158">
      <w:pPr>
        <w:pStyle w:val="NormalWeb"/>
        <w:spacing w:line="480" w:lineRule="auto"/>
        <w:ind w:firstLine="720"/>
        <w:rPr>
          <w:rFonts w:ascii="Arial" w:hAnsi="Arial" w:cs="Arial"/>
        </w:rPr>
      </w:pPr>
      <w:r w:rsidRPr="00EC4C8F">
        <w:rPr>
          <w:rFonts w:ascii="Arial" w:hAnsi="Arial" w:cs="Arial"/>
        </w:rPr>
        <w:t>The anonymised data collected during this study will be looked at by the researcher and academic supervisor</w:t>
      </w:r>
      <w:r w:rsidR="00273BB0" w:rsidRPr="00EC4C8F">
        <w:rPr>
          <w:rFonts w:ascii="Arial" w:hAnsi="Arial" w:cs="Arial"/>
        </w:rPr>
        <w:t>s</w:t>
      </w:r>
      <w:r w:rsidRPr="00EC4C8F">
        <w:rPr>
          <w:rFonts w:ascii="Arial" w:hAnsi="Arial" w:cs="Arial"/>
        </w:rPr>
        <w:t xml:space="preserve"> at the University of Birmingham to ensure that the analysis is a fair and reasonable representation of the data. </w:t>
      </w:r>
      <w:r w:rsidR="00C453EB" w:rsidRPr="00EC4C8F">
        <w:rPr>
          <w:rFonts w:ascii="Arial" w:hAnsi="Arial" w:cs="Arial"/>
        </w:rPr>
        <w:t xml:space="preserve">It may be used in other research projects and parts of the data will be shared with other research students as part of ongoing training and skill development. All data shared will be anonymous. </w:t>
      </w:r>
    </w:p>
    <w:p w14:paraId="5451BDDA" w14:textId="4F087E8A" w:rsidR="00C17170" w:rsidRPr="00EC4C8F" w:rsidRDefault="00C17170" w:rsidP="00C17170">
      <w:pPr>
        <w:pStyle w:val="NormalWeb"/>
        <w:spacing w:line="480" w:lineRule="auto"/>
        <w:ind w:firstLine="720"/>
        <w:rPr>
          <w:rFonts w:ascii="Arial" w:hAnsi="Arial" w:cs="Arial"/>
        </w:rPr>
      </w:pPr>
      <w:r w:rsidRPr="00EC4C8F">
        <w:rPr>
          <w:rFonts w:ascii="Arial" w:hAnsi="Arial" w:cs="Arial"/>
        </w:rPr>
        <w:t xml:space="preserve">This research project will be run in accordance with the Data Protection Act (2018). A strict data management procedure will be carried out so that your information is confidential and safe. </w:t>
      </w:r>
    </w:p>
    <w:p w14:paraId="1B64D0D4" w14:textId="6FECA56C" w:rsidR="00722E98" w:rsidRPr="00EC4C8F" w:rsidRDefault="00722E98" w:rsidP="00F13158">
      <w:pPr>
        <w:pStyle w:val="NormalWeb"/>
        <w:spacing w:line="480" w:lineRule="auto"/>
        <w:rPr>
          <w:rFonts w:ascii="Arial" w:hAnsi="Arial" w:cs="Arial"/>
          <w:b/>
          <w:bCs/>
          <w:i/>
          <w:iCs/>
        </w:rPr>
      </w:pPr>
      <w:r w:rsidRPr="00EC4C8F">
        <w:rPr>
          <w:rFonts w:ascii="Arial" w:hAnsi="Arial" w:cs="Arial"/>
          <w:b/>
          <w:bCs/>
          <w:i/>
          <w:iCs/>
        </w:rPr>
        <w:t xml:space="preserve">What will happen to the results of this study? </w:t>
      </w:r>
    </w:p>
    <w:p w14:paraId="69ECA52F" w14:textId="77777777" w:rsidR="00FA3B5F" w:rsidRPr="00EC4C8F" w:rsidRDefault="00FA3B5F" w:rsidP="00FA3B5F">
      <w:pPr>
        <w:pStyle w:val="NormalWeb"/>
        <w:numPr>
          <w:ilvl w:val="0"/>
          <w:numId w:val="3"/>
        </w:numPr>
        <w:spacing w:line="480" w:lineRule="auto"/>
        <w:rPr>
          <w:rFonts w:ascii="Arial" w:hAnsi="Arial" w:cs="Arial"/>
        </w:rPr>
      </w:pPr>
      <w:r w:rsidRPr="00EC4C8F">
        <w:rPr>
          <w:rFonts w:ascii="Arial" w:hAnsi="Arial" w:cs="Arial"/>
        </w:rPr>
        <w:t>As this interview will take place entirely through the use of an end-to-end encrypted webchat platform, the entirety of the interview will be downloaded directly and will act as the transcript used for analysis. Using an end-to-end encrypted webchat platform means no IP address can be tracked to participants during the download of the webchat content.</w:t>
      </w:r>
    </w:p>
    <w:p w14:paraId="619B1B46" w14:textId="77777777" w:rsidR="00FA3B5F" w:rsidRPr="00EC4C8F" w:rsidRDefault="00FA3B5F" w:rsidP="00FA3B5F">
      <w:pPr>
        <w:pStyle w:val="NormalWeb"/>
        <w:numPr>
          <w:ilvl w:val="0"/>
          <w:numId w:val="3"/>
        </w:numPr>
        <w:spacing w:line="480" w:lineRule="auto"/>
        <w:rPr>
          <w:rFonts w:ascii="Arial" w:hAnsi="Arial" w:cs="Arial"/>
        </w:rPr>
      </w:pPr>
      <w:r w:rsidRPr="00EC4C8F">
        <w:rPr>
          <w:rFonts w:ascii="Arial" w:hAnsi="Arial" w:cs="Arial"/>
        </w:rPr>
        <w:t xml:space="preserve">The results of the research will be written up as a doctorate thesis and submitted for publication in an academic journal. Some original quotes from the interviews may be used to back-up themes from the data. No identifying information will be connected with these quotes. </w:t>
      </w:r>
    </w:p>
    <w:p w14:paraId="1B1D589E" w14:textId="459F63A8" w:rsidR="00FA3B5F" w:rsidRPr="00EC4C8F" w:rsidRDefault="00FA3B5F" w:rsidP="00F13158">
      <w:pPr>
        <w:pStyle w:val="NormalWeb"/>
        <w:numPr>
          <w:ilvl w:val="0"/>
          <w:numId w:val="3"/>
        </w:numPr>
        <w:spacing w:line="480" w:lineRule="auto"/>
        <w:rPr>
          <w:rFonts w:ascii="Arial" w:hAnsi="Arial" w:cs="Arial"/>
        </w:rPr>
      </w:pPr>
      <w:r w:rsidRPr="00EC4C8F">
        <w:rPr>
          <w:rFonts w:ascii="Arial" w:hAnsi="Arial" w:cs="Arial"/>
        </w:rPr>
        <w:lastRenderedPageBreak/>
        <w:t>If you would like to access the results of this research, the finalised paper will be included in the online catalogue of professional theses at the University of Birmingham in 2025.</w:t>
      </w:r>
    </w:p>
    <w:p w14:paraId="36B719F3" w14:textId="76183E5C" w:rsidR="00722E98" w:rsidRPr="00EC4C8F" w:rsidRDefault="00722E98" w:rsidP="00F13158">
      <w:pPr>
        <w:pStyle w:val="NormalWeb"/>
        <w:spacing w:line="480" w:lineRule="auto"/>
        <w:rPr>
          <w:rFonts w:ascii="Arial" w:hAnsi="Arial" w:cs="Arial"/>
          <w:b/>
          <w:bCs/>
        </w:rPr>
      </w:pPr>
      <w:r w:rsidRPr="00EC4C8F">
        <w:rPr>
          <w:rFonts w:ascii="Arial" w:hAnsi="Arial" w:cs="Arial"/>
          <w:b/>
          <w:bCs/>
          <w:i/>
          <w:iCs/>
        </w:rPr>
        <w:t xml:space="preserve">Further information </w:t>
      </w:r>
    </w:p>
    <w:p w14:paraId="296B5F7D" w14:textId="77777777" w:rsidR="00722E98" w:rsidRPr="00EC4C8F" w:rsidRDefault="00722E98" w:rsidP="00F13158">
      <w:pPr>
        <w:pStyle w:val="NormalWeb"/>
        <w:spacing w:line="480" w:lineRule="auto"/>
        <w:rPr>
          <w:rFonts w:ascii="Arial" w:hAnsi="Arial" w:cs="Arial"/>
        </w:rPr>
      </w:pPr>
      <w:r w:rsidRPr="00EC4C8F">
        <w:rPr>
          <w:rFonts w:ascii="Arial" w:hAnsi="Arial" w:cs="Arial"/>
        </w:rPr>
        <w:t xml:space="preserve">This research is being funded by the University of Birmingham and organised by the researcher: </w:t>
      </w:r>
    </w:p>
    <w:p w14:paraId="173AFA95" w14:textId="0D4AAE70" w:rsidR="00722E98" w:rsidRPr="00EC4C8F" w:rsidRDefault="00722E98" w:rsidP="00F13158">
      <w:pPr>
        <w:pStyle w:val="NormalWeb"/>
        <w:spacing w:line="480" w:lineRule="auto"/>
        <w:rPr>
          <w:rFonts w:ascii="Arial" w:hAnsi="Arial" w:cs="Arial"/>
        </w:rPr>
      </w:pPr>
      <w:r w:rsidRPr="00EC4C8F">
        <w:rPr>
          <w:rFonts w:ascii="Arial" w:hAnsi="Arial" w:cs="Arial"/>
        </w:rPr>
        <w:t>Charlotte A’Court</w:t>
      </w:r>
      <w:r w:rsidR="002D6034" w:rsidRPr="00EC4C8F">
        <w:rPr>
          <w:rFonts w:ascii="Arial" w:hAnsi="Arial" w:cs="Arial"/>
        </w:rPr>
        <w:br/>
      </w:r>
      <w:r w:rsidRPr="00EC4C8F">
        <w:rPr>
          <w:rFonts w:ascii="Arial" w:hAnsi="Arial" w:cs="Arial"/>
        </w:rPr>
        <w:t xml:space="preserve">Trainee Clinical Psychologist, School of Psychology, University of Birmingham. </w:t>
      </w:r>
    </w:p>
    <w:p w14:paraId="4CABD422" w14:textId="18471D43" w:rsidR="00722E98" w:rsidRPr="00EC4C8F" w:rsidRDefault="00722E98" w:rsidP="00F13158">
      <w:pPr>
        <w:pStyle w:val="NormalWeb"/>
        <w:spacing w:line="480" w:lineRule="auto"/>
        <w:rPr>
          <w:rFonts w:ascii="Arial" w:hAnsi="Arial" w:cs="Arial"/>
        </w:rPr>
      </w:pPr>
      <w:r w:rsidRPr="00EC4C8F">
        <w:rPr>
          <w:rFonts w:ascii="Arial" w:hAnsi="Arial" w:cs="Arial"/>
        </w:rPr>
        <w:t xml:space="preserve">Contact email: cxa170@student.bham.ac.uk </w:t>
      </w:r>
    </w:p>
    <w:p w14:paraId="7B3A46D0" w14:textId="77777777" w:rsidR="00FA3B5F" w:rsidRPr="00EC4C8F" w:rsidRDefault="00FA3B5F" w:rsidP="00F13158">
      <w:pPr>
        <w:pStyle w:val="NormalWeb"/>
        <w:spacing w:line="480" w:lineRule="auto"/>
        <w:rPr>
          <w:rFonts w:ascii="Arial" w:hAnsi="Arial" w:cs="Arial"/>
        </w:rPr>
      </w:pPr>
    </w:p>
    <w:p w14:paraId="1D903C03" w14:textId="794CE58F" w:rsidR="00117E39" w:rsidRPr="00EC4C8F" w:rsidRDefault="00117E39" w:rsidP="00F13158">
      <w:pPr>
        <w:pStyle w:val="NormalWeb"/>
        <w:spacing w:line="480" w:lineRule="auto"/>
        <w:rPr>
          <w:rFonts w:ascii="Arial" w:hAnsi="Arial" w:cs="Arial"/>
        </w:rPr>
      </w:pPr>
      <w:r w:rsidRPr="00EC4C8F">
        <w:rPr>
          <w:rFonts w:ascii="Arial" w:hAnsi="Arial" w:cs="Arial"/>
        </w:rPr>
        <w:t>This research is supervised by the following researchers:</w:t>
      </w:r>
    </w:p>
    <w:p w14:paraId="4081D95E" w14:textId="798F2FAC" w:rsidR="00117E39" w:rsidRPr="00EC4C8F" w:rsidRDefault="00117E39" w:rsidP="00F13158">
      <w:pPr>
        <w:pStyle w:val="NormalWeb"/>
        <w:spacing w:line="480" w:lineRule="auto"/>
        <w:rPr>
          <w:rFonts w:ascii="Arial" w:hAnsi="Arial" w:cs="Arial"/>
        </w:rPr>
      </w:pPr>
      <w:r w:rsidRPr="00EC4C8F">
        <w:rPr>
          <w:rFonts w:ascii="Arial" w:hAnsi="Arial" w:cs="Arial"/>
        </w:rPr>
        <w:t>Professor Alexandre Copello, Professor in Psychology</w:t>
      </w:r>
    </w:p>
    <w:p w14:paraId="36264409" w14:textId="7967ED54" w:rsidR="00117E39" w:rsidRPr="00EC4C8F" w:rsidRDefault="00117E39" w:rsidP="00F13158">
      <w:pPr>
        <w:pStyle w:val="NormalWeb"/>
        <w:spacing w:line="480" w:lineRule="auto"/>
        <w:rPr>
          <w:rFonts w:ascii="Arial" w:hAnsi="Arial" w:cs="Arial"/>
        </w:rPr>
      </w:pPr>
      <w:r w:rsidRPr="00EC4C8F">
        <w:rPr>
          <w:rFonts w:ascii="Arial" w:hAnsi="Arial" w:cs="Arial"/>
        </w:rPr>
        <w:t>Dr Andrew Fox, Assistant Professor in Clinical Psychology</w:t>
      </w:r>
    </w:p>
    <w:p w14:paraId="6E1ED616" w14:textId="05BB919A" w:rsidR="00117E39" w:rsidRPr="00EC4C8F" w:rsidRDefault="00117E39" w:rsidP="00F13158">
      <w:pPr>
        <w:pStyle w:val="NormalWeb"/>
        <w:spacing w:line="480" w:lineRule="auto"/>
        <w:rPr>
          <w:rFonts w:ascii="Arial" w:hAnsi="Arial" w:cs="Arial"/>
        </w:rPr>
      </w:pPr>
      <w:r w:rsidRPr="00EC4C8F">
        <w:rPr>
          <w:rFonts w:ascii="Arial" w:hAnsi="Arial" w:cs="Arial"/>
        </w:rPr>
        <w:t>Dr Rebecca Ryan, Clinical Psychologist</w:t>
      </w:r>
    </w:p>
    <w:p w14:paraId="07CD7420" w14:textId="77777777" w:rsidR="00FA3B5F" w:rsidRPr="00EC4C8F" w:rsidRDefault="00FA3B5F" w:rsidP="00F13158">
      <w:pPr>
        <w:pStyle w:val="NormalWeb"/>
        <w:spacing w:line="480" w:lineRule="auto"/>
        <w:rPr>
          <w:rFonts w:ascii="Arial" w:hAnsi="Arial" w:cs="Arial"/>
        </w:rPr>
      </w:pPr>
    </w:p>
    <w:p w14:paraId="76F60A6B" w14:textId="77777777" w:rsidR="00722E98" w:rsidRPr="00EC4C8F" w:rsidRDefault="00722E98" w:rsidP="00F13158">
      <w:pPr>
        <w:pStyle w:val="NormalWeb"/>
        <w:spacing w:line="480" w:lineRule="auto"/>
        <w:rPr>
          <w:rFonts w:ascii="Arial" w:hAnsi="Arial" w:cs="Arial"/>
          <w:b/>
          <w:bCs/>
        </w:rPr>
      </w:pPr>
      <w:r w:rsidRPr="00EC4C8F">
        <w:rPr>
          <w:rFonts w:ascii="Arial" w:hAnsi="Arial" w:cs="Arial"/>
          <w:b/>
          <w:bCs/>
          <w:i/>
          <w:iCs/>
        </w:rPr>
        <w:t xml:space="preserve">Where can you find out more about how your information is used? </w:t>
      </w:r>
      <w:r w:rsidR="008950EF" w:rsidRPr="00EC4C8F">
        <w:rPr>
          <w:rFonts w:ascii="Arial" w:hAnsi="Arial" w:cs="Arial"/>
          <w:b/>
          <w:bCs/>
        </w:rPr>
        <w:br/>
      </w:r>
      <w:r w:rsidRPr="00EC4C8F">
        <w:rPr>
          <w:rFonts w:ascii="Arial" w:hAnsi="Arial" w:cs="Arial"/>
        </w:rPr>
        <w:t xml:space="preserve">You can find out more about how we use your information at </w:t>
      </w:r>
    </w:p>
    <w:p w14:paraId="42E792B7" w14:textId="51C7CDD0" w:rsidR="00422119" w:rsidRPr="00EC4C8F" w:rsidRDefault="00000000" w:rsidP="00F13158">
      <w:pPr>
        <w:spacing w:line="480" w:lineRule="auto"/>
        <w:rPr>
          <w:rFonts w:ascii="Times New Roman" w:eastAsia="Times New Roman" w:hAnsi="Times New Roman" w:cs="Times New Roman"/>
          <w:b/>
          <w:bCs/>
          <w:lang w:eastAsia="en-GB"/>
        </w:rPr>
      </w:pPr>
      <w:hyperlink r:id="rId7" w:history="1">
        <w:r w:rsidR="00794A23" w:rsidRPr="00EC4C8F">
          <w:rPr>
            <w:rStyle w:val="Hyperlink"/>
            <w:rFonts w:ascii="Arial" w:eastAsia="Times New Roman" w:hAnsi="Arial" w:cs="Arial"/>
            <w:lang w:eastAsia="en-GB"/>
          </w:rPr>
          <w:t>https://intranet.birmingham.ac.uk/finance/rss/ethics-and-governance/index.aspx</w:t>
        </w:r>
      </w:hyperlink>
      <w:r w:rsidR="00794A23" w:rsidRPr="00EC4C8F">
        <w:rPr>
          <w:rFonts w:ascii="Times New Roman" w:eastAsia="Times New Roman" w:hAnsi="Times New Roman" w:cs="Times New Roman"/>
          <w:color w:val="0000FF"/>
          <w:lang w:eastAsia="en-GB"/>
        </w:rPr>
        <w:t xml:space="preserve"> </w:t>
      </w:r>
      <w:r w:rsidR="00422119" w:rsidRPr="00EC4C8F">
        <w:rPr>
          <w:rFonts w:ascii="Times New Roman" w:hAnsi="Times New Roman" w:cs="Times New Roman"/>
          <w:b/>
          <w:bCs/>
        </w:rPr>
        <w:br w:type="page"/>
      </w:r>
    </w:p>
    <w:p w14:paraId="4587B4D3" w14:textId="71AB68BE" w:rsidR="002B2367" w:rsidRPr="00EC4C8F" w:rsidRDefault="00422119" w:rsidP="00422119">
      <w:pPr>
        <w:pStyle w:val="NormalWeb"/>
        <w:spacing w:line="480" w:lineRule="auto"/>
        <w:jc w:val="center"/>
        <w:rPr>
          <w:b/>
          <w:bCs/>
        </w:rPr>
      </w:pPr>
      <w:r w:rsidRPr="00EC4C8F">
        <w:rPr>
          <w:b/>
          <w:bCs/>
        </w:rPr>
        <w:lastRenderedPageBreak/>
        <w:t>Appendix A</w:t>
      </w:r>
      <w:r w:rsidRPr="00EC4C8F">
        <w:rPr>
          <w:b/>
          <w:bCs/>
        </w:rPr>
        <w:br/>
      </w:r>
      <w:r w:rsidR="008950EF" w:rsidRPr="00EC4C8F">
        <w:rPr>
          <w:b/>
          <w:bCs/>
        </w:rPr>
        <w:t xml:space="preserve">Visual roadmap of </w:t>
      </w:r>
      <w:r w:rsidR="00CB6317" w:rsidRPr="00EC4C8F">
        <w:rPr>
          <w:b/>
          <w:bCs/>
        </w:rPr>
        <w:t>research</w:t>
      </w:r>
      <w:r w:rsidR="008950EF" w:rsidRPr="00EC4C8F">
        <w:rPr>
          <w:b/>
          <w:bCs/>
        </w:rPr>
        <w:t xml:space="preserve"> activities</w:t>
      </w:r>
    </w:p>
    <w:p w14:paraId="0230E94F" w14:textId="77777777" w:rsidR="00560E0D" w:rsidRPr="001F2ED9" w:rsidRDefault="00CB6317" w:rsidP="00CB6317">
      <w:pPr>
        <w:pStyle w:val="NormalWeb"/>
        <w:spacing w:line="480" w:lineRule="auto"/>
        <w:jc w:val="center"/>
      </w:pPr>
      <w:r w:rsidRPr="00EC4C8F">
        <w:rPr>
          <w:noProof/>
        </w:rPr>
        <w:drawing>
          <wp:inline distT="0" distB="0" distL="0" distR="0" wp14:anchorId="29732955" wp14:editId="5550D490">
            <wp:extent cx="3366327" cy="79531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06130" cy="8283447"/>
                    </a:xfrm>
                    <a:prstGeom prst="rect">
                      <a:avLst/>
                    </a:prstGeom>
                  </pic:spPr>
                </pic:pic>
              </a:graphicData>
            </a:graphic>
          </wp:inline>
        </w:drawing>
      </w:r>
    </w:p>
    <w:sectPr w:rsidR="00560E0D" w:rsidRPr="001F2ED9">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33047" w14:textId="77777777" w:rsidR="00513062" w:rsidRDefault="00513062" w:rsidP="00102F8F">
      <w:r>
        <w:separator/>
      </w:r>
    </w:p>
  </w:endnote>
  <w:endnote w:type="continuationSeparator" w:id="0">
    <w:p w14:paraId="15571DED" w14:textId="77777777" w:rsidR="00513062" w:rsidRDefault="00513062" w:rsidP="0010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0281978"/>
      <w:docPartObj>
        <w:docPartGallery w:val="Page Numbers (Bottom of Page)"/>
        <w:docPartUnique/>
      </w:docPartObj>
    </w:sdtPr>
    <w:sdtContent>
      <w:p w14:paraId="2F817111" w14:textId="292AEC1D" w:rsidR="00102F8F" w:rsidRDefault="00102F8F" w:rsidP="00BA62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90EA84" w14:textId="77777777" w:rsidR="00102F8F" w:rsidRDefault="00102F8F" w:rsidP="00102F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812900154"/>
      <w:docPartObj>
        <w:docPartGallery w:val="Page Numbers (Bottom of Page)"/>
        <w:docPartUnique/>
      </w:docPartObj>
    </w:sdtPr>
    <w:sdtContent>
      <w:p w14:paraId="520328F9" w14:textId="6222B228" w:rsidR="00102F8F" w:rsidRPr="00102F8F" w:rsidRDefault="00102F8F" w:rsidP="00BA625B">
        <w:pPr>
          <w:pStyle w:val="Footer"/>
          <w:framePr w:wrap="none" w:vAnchor="text" w:hAnchor="margin" w:xAlign="right" w:y="1"/>
          <w:rPr>
            <w:rStyle w:val="PageNumber"/>
            <w:rFonts w:ascii="Times New Roman" w:hAnsi="Times New Roman" w:cs="Times New Roman"/>
          </w:rPr>
        </w:pPr>
        <w:r w:rsidRPr="00102F8F">
          <w:rPr>
            <w:rStyle w:val="PageNumber"/>
            <w:rFonts w:ascii="Times New Roman" w:hAnsi="Times New Roman" w:cs="Times New Roman"/>
          </w:rPr>
          <w:fldChar w:fldCharType="begin"/>
        </w:r>
        <w:r w:rsidRPr="00102F8F">
          <w:rPr>
            <w:rStyle w:val="PageNumber"/>
            <w:rFonts w:ascii="Times New Roman" w:hAnsi="Times New Roman" w:cs="Times New Roman"/>
          </w:rPr>
          <w:instrText xml:space="preserve"> PAGE </w:instrText>
        </w:r>
        <w:r w:rsidRPr="00102F8F">
          <w:rPr>
            <w:rStyle w:val="PageNumber"/>
            <w:rFonts w:ascii="Times New Roman" w:hAnsi="Times New Roman" w:cs="Times New Roman"/>
          </w:rPr>
          <w:fldChar w:fldCharType="separate"/>
        </w:r>
        <w:r w:rsidRPr="00102F8F">
          <w:rPr>
            <w:rStyle w:val="PageNumber"/>
            <w:rFonts w:ascii="Times New Roman" w:hAnsi="Times New Roman" w:cs="Times New Roman"/>
            <w:noProof/>
          </w:rPr>
          <w:t>1</w:t>
        </w:r>
        <w:r w:rsidRPr="00102F8F">
          <w:rPr>
            <w:rStyle w:val="PageNumber"/>
            <w:rFonts w:ascii="Times New Roman" w:hAnsi="Times New Roman" w:cs="Times New Roman"/>
          </w:rPr>
          <w:fldChar w:fldCharType="end"/>
        </w:r>
      </w:p>
    </w:sdtContent>
  </w:sdt>
  <w:p w14:paraId="153FF769" w14:textId="3D0A7D93" w:rsidR="00102F8F" w:rsidRPr="00A949BD" w:rsidRDefault="00A949BD" w:rsidP="00102F8F">
    <w:pPr>
      <w:pStyle w:val="Footer"/>
      <w:ind w:right="360"/>
      <w:rPr>
        <w:rFonts w:ascii="Times New Roman" w:hAnsi="Times New Roman" w:cs="Times New Roman"/>
      </w:rPr>
    </w:pPr>
    <w:r w:rsidRPr="00A949BD">
      <w:rPr>
        <w:rFonts w:ascii="Times New Roman" w:hAnsi="Times New Roman" w:cs="Times New Roman"/>
      </w:rPr>
      <w:t>V</w:t>
    </w:r>
    <w:r w:rsidR="00205C5C">
      <w:rPr>
        <w:rFonts w:ascii="Times New Roman" w:hAnsi="Times New Roman" w:cs="Times New Roman"/>
      </w:rPr>
      <w:t>3</w:t>
    </w:r>
    <w:r w:rsidRPr="00A949BD">
      <w:rPr>
        <w:rFonts w:ascii="Times New Roman" w:hAnsi="Times New Roman" w:cs="Times New Roman"/>
      </w:rPr>
      <w:t xml:space="preserve"> </w:t>
    </w:r>
    <w:r>
      <w:rPr>
        <w:rFonts w:ascii="Times New Roman" w:hAnsi="Times New Roman" w:cs="Times New Roman"/>
      </w:rPr>
      <w:t xml:space="preserve">  </w:t>
    </w:r>
    <w:r w:rsidRPr="00A949BD">
      <w:rPr>
        <w:rFonts w:ascii="Times New Roman" w:hAnsi="Times New Roman" w:cs="Times New Roman"/>
      </w:rPr>
      <w:t>0</w:t>
    </w:r>
    <w:r w:rsidR="00A62D4D">
      <w:rPr>
        <w:rFonts w:ascii="Times New Roman" w:hAnsi="Times New Roman" w:cs="Times New Roman"/>
      </w:rPr>
      <w:t>4</w:t>
    </w:r>
    <w:r w:rsidRPr="00A949BD">
      <w:rPr>
        <w:rFonts w:ascii="Times New Roman" w:hAnsi="Times New Roman" w:cs="Times New Roman"/>
      </w:rPr>
      <w:t>.</w:t>
    </w:r>
    <w:r w:rsidR="00A62D4D">
      <w:rPr>
        <w:rFonts w:ascii="Times New Roman" w:hAnsi="Times New Roman" w:cs="Times New Roman"/>
      </w:rPr>
      <w:t>04</w:t>
    </w:r>
    <w:r w:rsidRPr="00A949BD">
      <w:rPr>
        <w:rFonts w:ascii="Times New Roman" w:hAnsi="Times New Roman" w:cs="Times New Roman"/>
      </w:rPr>
      <w:t>.202</w:t>
    </w:r>
    <w:r w:rsidR="00A62D4D">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CC9EF" w14:textId="77777777" w:rsidR="00513062" w:rsidRDefault="00513062" w:rsidP="00102F8F">
      <w:r>
        <w:separator/>
      </w:r>
    </w:p>
  </w:footnote>
  <w:footnote w:type="continuationSeparator" w:id="0">
    <w:p w14:paraId="6544518D" w14:textId="77777777" w:rsidR="00513062" w:rsidRDefault="00513062" w:rsidP="00102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257C5"/>
    <w:multiLevelType w:val="hybridMultilevel"/>
    <w:tmpl w:val="F72A89EC"/>
    <w:lvl w:ilvl="0" w:tplc="0DF016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252025"/>
    <w:multiLevelType w:val="hybridMultilevel"/>
    <w:tmpl w:val="B206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371459"/>
    <w:multiLevelType w:val="hybridMultilevel"/>
    <w:tmpl w:val="91AAA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3589913">
    <w:abstractNumId w:val="0"/>
  </w:num>
  <w:num w:numId="2" w16cid:durableId="1531649617">
    <w:abstractNumId w:val="2"/>
  </w:num>
  <w:num w:numId="3" w16cid:durableId="1092358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37"/>
    <w:rsid w:val="000008CA"/>
    <w:rsid w:val="00014C29"/>
    <w:rsid w:val="000349DF"/>
    <w:rsid w:val="00036548"/>
    <w:rsid w:val="00066C4B"/>
    <w:rsid w:val="000A6995"/>
    <w:rsid w:val="000D10A0"/>
    <w:rsid w:val="00102F8F"/>
    <w:rsid w:val="00113731"/>
    <w:rsid w:val="00114790"/>
    <w:rsid w:val="00117E39"/>
    <w:rsid w:val="00124F3E"/>
    <w:rsid w:val="001459FA"/>
    <w:rsid w:val="00150D51"/>
    <w:rsid w:val="00167214"/>
    <w:rsid w:val="00184B0E"/>
    <w:rsid w:val="001A4E8E"/>
    <w:rsid w:val="001A71B9"/>
    <w:rsid w:val="001D4047"/>
    <w:rsid w:val="001F2ED9"/>
    <w:rsid w:val="00202155"/>
    <w:rsid w:val="00205C5C"/>
    <w:rsid w:val="00206B9A"/>
    <w:rsid w:val="00244013"/>
    <w:rsid w:val="00273BB0"/>
    <w:rsid w:val="002857A2"/>
    <w:rsid w:val="00290852"/>
    <w:rsid w:val="00291D12"/>
    <w:rsid w:val="002A30B1"/>
    <w:rsid w:val="002B2367"/>
    <w:rsid w:val="002D45E2"/>
    <w:rsid w:val="002D6034"/>
    <w:rsid w:val="00304C09"/>
    <w:rsid w:val="00327875"/>
    <w:rsid w:val="003D1222"/>
    <w:rsid w:val="003D2923"/>
    <w:rsid w:val="003E04A7"/>
    <w:rsid w:val="003F2DD1"/>
    <w:rsid w:val="004077FC"/>
    <w:rsid w:val="00416A89"/>
    <w:rsid w:val="00422119"/>
    <w:rsid w:val="00437618"/>
    <w:rsid w:val="00482DB1"/>
    <w:rsid w:val="00483AA0"/>
    <w:rsid w:val="004C1369"/>
    <w:rsid w:val="004C466E"/>
    <w:rsid w:val="00513062"/>
    <w:rsid w:val="005160B8"/>
    <w:rsid w:val="005368FB"/>
    <w:rsid w:val="00560E0D"/>
    <w:rsid w:val="00586CB5"/>
    <w:rsid w:val="005A4D8F"/>
    <w:rsid w:val="005B64C1"/>
    <w:rsid w:val="006431C1"/>
    <w:rsid w:val="00645FF2"/>
    <w:rsid w:val="006859F5"/>
    <w:rsid w:val="006864C4"/>
    <w:rsid w:val="006D36A3"/>
    <w:rsid w:val="00722E98"/>
    <w:rsid w:val="00794A23"/>
    <w:rsid w:val="007D1ED5"/>
    <w:rsid w:val="007D64FE"/>
    <w:rsid w:val="007F515F"/>
    <w:rsid w:val="00827004"/>
    <w:rsid w:val="008316F4"/>
    <w:rsid w:val="00832B90"/>
    <w:rsid w:val="008714D9"/>
    <w:rsid w:val="0089007F"/>
    <w:rsid w:val="008950EF"/>
    <w:rsid w:val="008953BC"/>
    <w:rsid w:val="009368F7"/>
    <w:rsid w:val="00951BF8"/>
    <w:rsid w:val="00957648"/>
    <w:rsid w:val="009619AD"/>
    <w:rsid w:val="00965AAE"/>
    <w:rsid w:val="00975D2A"/>
    <w:rsid w:val="0098266C"/>
    <w:rsid w:val="009B18CC"/>
    <w:rsid w:val="009C1E39"/>
    <w:rsid w:val="00A15FEB"/>
    <w:rsid w:val="00A62D4D"/>
    <w:rsid w:val="00A84D67"/>
    <w:rsid w:val="00A92BF2"/>
    <w:rsid w:val="00A949BD"/>
    <w:rsid w:val="00AA0CF0"/>
    <w:rsid w:val="00AD76E3"/>
    <w:rsid w:val="00B063C0"/>
    <w:rsid w:val="00B31FC8"/>
    <w:rsid w:val="00B34FCF"/>
    <w:rsid w:val="00B357E2"/>
    <w:rsid w:val="00B508A6"/>
    <w:rsid w:val="00B74148"/>
    <w:rsid w:val="00B839FE"/>
    <w:rsid w:val="00B97676"/>
    <w:rsid w:val="00BC5E0B"/>
    <w:rsid w:val="00C17170"/>
    <w:rsid w:val="00C27BFE"/>
    <w:rsid w:val="00C34C35"/>
    <w:rsid w:val="00C43815"/>
    <w:rsid w:val="00C453EB"/>
    <w:rsid w:val="00C62D16"/>
    <w:rsid w:val="00C66AFF"/>
    <w:rsid w:val="00CB6317"/>
    <w:rsid w:val="00CC0BD9"/>
    <w:rsid w:val="00D3393B"/>
    <w:rsid w:val="00D52278"/>
    <w:rsid w:val="00D5511C"/>
    <w:rsid w:val="00D753B8"/>
    <w:rsid w:val="00D81C85"/>
    <w:rsid w:val="00DA6A93"/>
    <w:rsid w:val="00DA7F90"/>
    <w:rsid w:val="00DE2C76"/>
    <w:rsid w:val="00E21D24"/>
    <w:rsid w:val="00E27D2A"/>
    <w:rsid w:val="00E36C8B"/>
    <w:rsid w:val="00E46F97"/>
    <w:rsid w:val="00E61137"/>
    <w:rsid w:val="00EC21D6"/>
    <w:rsid w:val="00EC4C8F"/>
    <w:rsid w:val="00ED1F5A"/>
    <w:rsid w:val="00ED6C30"/>
    <w:rsid w:val="00EF3EF9"/>
    <w:rsid w:val="00F13158"/>
    <w:rsid w:val="00F162DC"/>
    <w:rsid w:val="00F34C2B"/>
    <w:rsid w:val="00F44A8A"/>
    <w:rsid w:val="00F45713"/>
    <w:rsid w:val="00F67DA0"/>
    <w:rsid w:val="00F84FD8"/>
    <w:rsid w:val="00F93B47"/>
    <w:rsid w:val="00FA3B5F"/>
    <w:rsid w:val="00FB517F"/>
    <w:rsid w:val="00FC6120"/>
    <w:rsid w:val="00FF2449"/>
    <w:rsid w:val="00FF2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57F6"/>
  <w15:chartTrackingRefBased/>
  <w15:docId w15:val="{AB8F1E42-8111-6946-AE73-F9874B34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FEB"/>
    <w:pPr>
      <w:spacing w:line="276" w:lineRule="auto"/>
      <w:ind w:left="720"/>
      <w:contextualSpacing/>
    </w:pPr>
    <w:rPr>
      <w:rFonts w:ascii="Arial" w:hAnsi="Arial" w:cs="Arial"/>
    </w:rPr>
  </w:style>
  <w:style w:type="table" w:styleId="PlainTable2">
    <w:name w:val="Plain Table 2"/>
    <w:basedOn w:val="TableNormal"/>
    <w:uiPriority w:val="42"/>
    <w:rsid w:val="00A15FE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A15FE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560E0D"/>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453EB"/>
    <w:rPr>
      <w:sz w:val="16"/>
      <w:szCs w:val="16"/>
    </w:rPr>
  </w:style>
  <w:style w:type="paragraph" w:styleId="CommentText">
    <w:name w:val="annotation text"/>
    <w:basedOn w:val="Normal"/>
    <w:link w:val="CommentTextChar"/>
    <w:uiPriority w:val="99"/>
    <w:semiHidden/>
    <w:unhideWhenUsed/>
    <w:rsid w:val="00C453EB"/>
    <w:rPr>
      <w:sz w:val="20"/>
      <w:szCs w:val="20"/>
    </w:rPr>
  </w:style>
  <w:style w:type="character" w:customStyle="1" w:styleId="CommentTextChar">
    <w:name w:val="Comment Text Char"/>
    <w:basedOn w:val="DefaultParagraphFont"/>
    <w:link w:val="CommentText"/>
    <w:uiPriority w:val="99"/>
    <w:semiHidden/>
    <w:rsid w:val="00C453EB"/>
    <w:rPr>
      <w:sz w:val="20"/>
      <w:szCs w:val="20"/>
    </w:rPr>
  </w:style>
  <w:style w:type="paragraph" w:styleId="CommentSubject">
    <w:name w:val="annotation subject"/>
    <w:basedOn w:val="CommentText"/>
    <w:next w:val="CommentText"/>
    <w:link w:val="CommentSubjectChar"/>
    <w:uiPriority w:val="99"/>
    <w:semiHidden/>
    <w:unhideWhenUsed/>
    <w:rsid w:val="00C453EB"/>
    <w:rPr>
      <w:b/>
      <w:bCs/>
    </w:rPr>
  </w:style>
  <w:style w:type="character" w:customStyle="1" w:styleId="CommentSubjectChar">
    <w:name w:val="Comment Subject Char"/>
    <w:basedOn w:val="CommentTextChar"/>
    <w:link w:val="CommentSubject"/>
    <w:uiPriority w:val="99"/>
    <w:semiHidden/>
    <w:rsid w:val="00C453EB"/>
    <w:rPr>
      <w:b/>
      <w:bCs/>
      <w:sz w:val="20"/>
      <w:szCs w:val="20"/>
    </w:rPr>
  </w:style>
  <w:style w:type="paragraph" w:styleId="Revision">
    <w:name w:val="Revision"/>
    <w:hidden/>
    <w:uiPriority w:val="99"/>
    <w:semiHidden/>
    <w:rsid w:val="005B64C1"/>
  </w:style>
  <w:style w:type="paragraph" w:styleId="Footer">
    <w:name w:val="footer"/>
    <w:basedOn w:val="Normal"/>
    <w:link w:val="FooterChar"/>
    <w:uiPriority w:val="99"/>
    <w:unhideWhenUsed/>
    <w:rsid w:val="00102F8F"/>
    <w:pPr>
      <w:tabs>
        <w:tab w:val="center" w:pos="4513"/>
        <w:tab w:val="right" w:pos="9026"/>
      </w:tabs>
    </w:pPr>
  </w:style>
  <w:style w:type="character" w:customStyle="1" w:styleId="FooterChar">
    <w:name w:val="Footer Char"/>
    <w:basedOn w:val="DefaultParagraphFont"/>
    <w:link w:val="Footer"/>
    <w:uiPriority w:val="99"/>
    <w:rsid w:val="00102F8F"/>
  </w:style>
  <w:style w:type="character" w:styleId="PageNumber">
    <w:name w:val="page number"/>
    <w:basedOn w:val="DefaultParagraphFont"/>
    <w:uiPriority w:val="99"/>
    <w:semiHidden/>
    <w:unhideWhenUsed/>
    <w:rsid w:val="00102F8F"/>
  </w:style>
  <w:style w:type="paragraph" w:styleId="Header">
    <w:name w:val="header"/>
    <w:basedOn w:val="Normal"/>
    <w:link w:val="HeaderChar"/>
    <w:uiPriority w:val="99"/>
    <w:unhideWhenUsed/>
    <w:rsid w:val="00102F8F"/>
    <w:pPr>
      <w:tabs>
        <w:tab w:val="center" w:pos="4513"/>
        <w:tab w:val="right" w:pos="9026"/>
      </w:tabs>
    </w:pPr>
  </w:style>
  <w:style w:type="character" w:customStyle="1" w:styleId="HeaderChar">
    <w:name w:val="Header Char"/>
    <w:basedOn w:val="DefaultParagraphFont"/>
    <w:link w:val="Header"/>
    <w:uiPriority w:val="99"/>
    <w:rsid w:val="00102F8F"/>
  </w:style>
  <w:style w:type="character" w:styleId="Hyperlink">
    <w:name w:val="Hyperlink"/>
    <w:basedOn w:val="DefaultParagraphFont"/>
    <w:uiPriority w:val="99"/>
    <w:unhideWhenUsed/>
    <w:rsid w:val="00794A23"/>
    <w:rPr>
      <w:color w:val="0563C1" w:themeColor="hyperlink"/>
      <w:u w:val="single"/>
    </w:rPr>
  </w:style>
  <w:style w:type="character" w:styleId="UnresolvedMention">
    <w:name w:val="Unresolved Mention"/>
    <w:basedOn w:val="DefaultParagraphFont"/>
    <w:uiPriority w:val="99"/>
    <w:semiHidden/>
    <w:unhideWhenUsed/>
    <w:rsid w:val="00794A23"/>
    <w:rPr>
      <w:color w:val="605E5C"/>
      <w:shd w:val="clear" w:color="auto" w:fill="E1DFDD"/>
    </w:rPr>
  </w:style>
  <w:style w:type="table" w:styleId="TableGridLight">
    <w:name w:val="Grid Table Light"/>
    <w:basedOn w:val="TableNormal"/>
    <w:uiPriority w:val="40"/>
    <w:rsid w:val="000349D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61103">
      <w:bodyDiv w:val="1"/>
      <w:marLeft w:val="0"/>
      <w:marRight w:val="0"/>
      <w:marTop w:val="0"/>
      <w:marBottom w:val="0"/>
      <w:divBdr>
        <w:top w:val="none" w:sz="0" w:space="0" w:color="auto"/>
        <w:left w:val="none" w:sz="0" w:space="0" w:color="auto"/>
        <w:bottom w:val="none" w:sz="0" w:space="0" w:color="auto"/>
        <w:right w:val="none" w:sz="0" w:space="0" w:color="auto"/>
      </w:divBdr>
      <w:divsChild>
        <w:div w:id="1728066841">
          <w:marLeft w:val="0"/>
          <w:marRight w:val="0"/>
          <w:marTop w:val="0"/>
          <w:marBottom w:val="0"/>
          <w:divBdr>
            <w:top w:val="none" w:sz="0" w:space="0" w:color="auto"/>
            <w:left w:val="none" w:sz="0" w:space="0" w:color="auto"/>
            <w:bottom w:val="none" w:sz="0" w:space="0" w:color="auto"/>
            <w:right w:val="none" w:sz="0" w:space="0" w:color="auto"/>
          </w:divBdr>
          <w:divsChild>
            <w:div w:id="976836513">
              <w:marLeft w:val="0"/>
              <w:marRight w:val="0"/>
              <w:marTop w:val="0"/>
              <w:marBottom w:val="0"/>
              <w:divBdr>
                <w:top w:val="none" w:sz="0" w:space="0" w:color="auto"/>
                <w:left w:val="none" w:sz="0" w:space="0" w:color="auto"/>
                <w:bottom w:val="none" w:sz="0" w:space="0" w:color="auto"/>
                <w:right w:val="none" w:sz="0" w:space="0" w:color="auto"/>
              </w:divBdr>
              <w:divsChild>
                <w:div w:id="9920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037019">
      <w:bodyDiv w:val="1"/>
      <w:marLeft w:val="0"/>
      <w:marRight w:val="0"/>
      <w:marTop w:val="0"/>
      <w:marBottom w:val="0"/>
      <w:divBdr>
        <w:top w:val="none" w:sz="0" w:space="0" w:color="auto"/>
        <w:left w:val="none" w:sz="0" w:space="0" w:color="auto"/>
        <w:bottom w:val="none" w:sz="0" w:space="0" w:color="auto"/>
        <w:right w:val="none" w:sz="0" w:space="0" w:color="auto"/>
      </w:divBdr>
      <w:divsChild>
        <w:div w:id="1612124445">
          <w:marLeft w:val="0"/>
          <w:marRight w:val="0"/>
          <w:marTop w:val="0"/>
          <w:marBottom w:val="0"/>
          <w:divBdr>
            <w:top w:val="none" w:sz="0" w:space="0" w:color="auto"/>
            <w:left w:val="none" w:sz="0" w:space="0" w:color="auto"/>
            <w:bottom w:val="none" w:sz="0" w:space="0" w:color="auto"/>
            <w:right w:val="none" w:sz="0" w:space="0" w:color="auto"/>
          </w:divBdr>
          <w:divsChild>
            <w:div w:id="356081810">
              <w:marLeft w:val="0"/>
              <w:marRight w:val="0"/>
              <w:marTop w:val="0"/>
              <w:marBottom w:val="0"/>
              <w:divBdr>
                <w:top w:val="none" w:sz="0" w:space="0" w:color="auto"/>
                <w:left w:val="none" w:sz="0" w:space="0" w:color="auto"/>
                <w:bottom w:val="none" w:sz="0" w:space="0" w:color="auto"/>
                <w:right w:val="none" w:sz="0" w:space="0" w:color="auto"/>
              </w:divBdr>
              <w:divsChild>
                <w:div w:id="12174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963521">
      <w:bodyDiv w:val="1"/>
      <w:marLeft w:val="0"/>
      <w:marRight w:val="0"/>
      <w:marTop w:val="0"/>
      <w:marBottom w:val="0"/>
      <w:divBdr>
        <w:top w:val="none" w:sz="0" w:space="0" w:color="auto"/>
        <w:left w:val="none" w:sz="0" w:space="0" w:color="auto"/>
        <w:bottom w:val="none" w:sz="0" w:space="0" w:color="auto"/>
        <w:right w:val="none" w:sz="0" w:space="0" w:color="auto"/>
      </w:divBdr>
      <w:divsChild>
        <w:div w:id="1579705188">
          <w:marLeft w:val="0"/>
          <w:marRight w:val="0"/>
          <w:marTop w:val="0"/>
          <w:marBottom w:val="0"/>
          <w:divBdr>
            <w:top w:val="none" w:sz="0" w:space="0" w:color="auto"/>
            <w:left w:val="none" w:sz="0" w:space="0" w:color="auto"/>
            <w:bottom w:val="none" w:sz="0" w:space="0" w:color="auto"/>
            <w:right w:val="none" w:sz="0" w:space="0" w:color="auto"/>
          </w:divBdr>
          <w:divsChild>
            <w:div w:id="515966645">
              <w:marLeft w:val="0"/>
              <w:marRight w:val="0"/>
              <w:marTop w:val="0"/>
              <w:marBottom w:val="0"/>
              <w:divBdr>
                <w:top w:val="none" w:sz="0" w:space="0" w:color="auto"/>
                <w:left w:val="none" w:sz="0" w:space="0" w:color="auto"/>
                <w:bottom w:val="none" w:sz="0" w:space="0" w:color="auto"/>
                <w:right w:val="none" w:sz="0" w:space="0" w:color="auto"/>
              </w:divBdr>
              <w:divsChild>
                <w:div w:id="21361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56945">
      <w:bodyDiv w:val="1"/>
      <w:marLeft w:val="0"/>
      <w:marRight w:val="0"/>
      <w:marTop w:val="0"/>
      <w:marBottom w:val="0"/>
      <w:divBdr>
        <w:top w:val="none" w:sz="0" w:space="0" w:color="auto"/>
        <w:left w:val="none" w:sz="0" w:space="0" w:color="auto"/>
        <w:bottom w:val="none" w:sz="0" w:space="0" w:color="auto"/>
        <w:right w:val="none" w:sz="0" w:space="0" w:color="auto"/>
      </w:divBdr>
      <w:divsChild>
        <w:div w:id="1747529562">
          <w:marLeft w:val="0"/>
          <w:marRight w:val="0"/>
          <w:marTop w:val="0"/>
          <w:marBottom w:val="0"/>
          <w:divBdr>
            <w:top w:val="none" w:sz="0" w:space="0" w:color="auto"/>
            <w:left w:val="none" w:sz="0" w:space="0" w:color="auto"/>
            <w:bottom w:val="none" w:sz="0" w:space="0" w:color="auto"/>
            <w:right w:val="none" w:sz="0" w:space="0" w:color="auto"/>
          </w:divBdr>
          <w:divsChild>
            <w:div w:id="2105031560">
              <w:marLeft w:val="0"/>
              <w:marRight w:val="0"/>
              <w:marTop w:val="0"/>
              <w:marBottom w:val="0"/>
              <w:divBdr>
                <w:top w:val="none" w:sz="0" w:space="0" w:color="auto"/>
                <w:left w:val="none" w:sz="0" w:space="0" w:color="auto"/>
                <w:bottom w:val="none" w:sz="0" w:space="0" w:color="auto"/>
                <w:right w:val="none" w:sz="0" w:space="0" w:color="auto"/>
              </w:divBdr>
              <w:divsChild>
                <w:div w:id="21007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140346">
      <w:bodyDiv w:val="1"/>
      <w:marLeft w:val="0"/>
      <w:marRight w:val="0"/>
      <w:marTop w:val="0"/>
      <w:marBottom w:val="0"/>
      <w:divBdr>
        <w:top w:val="none" w:sz="0" w:space="0" w:color="auto"/>
        <w:left w:val="none" w:sz="0" w:space="0" w:color="auto"/>
        <w:bottom w:val="none" w:sz="0" w:space="0" w:color="auto"/>
        <w:right w:val="none" w:sz="0" w:space="0" w:color="auto"/>
      </w:divBdr>
      <w:divsChild>
        <w:div w:id="1810588443">
          <w:marLeft w:val="0"/>
          <w:marRight w:val="0"/>
          <w:marTop w:val="0"/>
          <w:marBottom w:val="0"/>
          <w:divBdr>
            <w:top w:val="none" w:sz="0" w:space="0" w:color="auto"/>
            <w:left w:val="none" w:sz="0" w:space="0" w:color="auto"/>
            <w:bottom w:val="none" w:sz="0" w:space="0" w:color="auto"/>
            <w:right w:val="none" w:sz="0" w:space="0" w:color="auto"/>
          </w:divBdr>
          <w:divsChild>
            <w:div w:id="1620257487">
              <w:marLeft w:val="0"/>
              <w:marRight w:val="0"/>
              <w:marTop w:val="0"/>
              <w:marBottom w:val="0"/>
              <w:divBdr>
                <w:top w:val="none" w:sz="0" w:space="0" w:color="auto"/>
                <w:left w:val="none" w:sz="0" w:space="0" w:color="auto"/>
                <w:bottom w:val="none" w:sz="0" w:space="0" w:color="auto"/>
                <w:right w:val="none" w:sz="0" w:space="0" w:color="auto"/>
              </w:divBdr>
              <w:divsChild>
                <w:div w:id="44874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70234">
      <w:bodyDiv w:val="1"/>
      <w:marLeft w:val="0"/>
      <w:marRight w:val="0"/>
      <w:marTop w:val="0"/>
      <w:marBottom w:val="0"/>
      <w:divBdr>
        <w:top w:val="none" w:sz="0" w:space="0" w:color="auto"/>
        <w:left w:val="none" w:sz="0" w:space="0" w:color="auto"/>
        <w:bottom w:val="none" w:sz="0" w:space="0" w:color="auto"/>
        <w:right w:val="none" w:sz="0" w:space="0" w:color="auto"/>
      </w:divBdr>
      <w:divsChild>
        <w:div w:id="1822111025">
          <w:marLeft w:val="0"/>
          <w:marRight w:val="0"/>
          <w:marTop w:val="0"/>
          <w:marBottom w:val="0"/>
          <w:divBdr>
            <w:top w:val="none" w:sz="0" w:space="0" w:color="auto"/>
            <w:left w:val="none" w:sz="0" w:space="0" w:color="auto"/>
            <w:bottom w:val="none" w:sz="0" w:space="0" w:color="auto"/>
            <w:right w:val="none" w:sz="0" w:space="0" w:color="auto"/>
          </w:divBdr>
          <w:divsChild>
            <w:div w:id="795106417">
              <w:marLeft w:val="0"/>
              <w:marRight w:val="0"/>
              <w:marTop w:val="0"/>
              <w:marBottom w:val="0"/>
              <w:divBdr>
                <w:top w:val="none" w:sz="0" w:space="0" w:color="auto"/>
                <w:left w:val="none" w:sz="0" w:space="0" w:color="auto"/>
                <w:bottom w:val="none" w:sz="0" w:space="0" w:color="auto"/>
                <w:right w:val="none" w:sz="0" w:space="0" w:color="auto"/>
              </w:divBdr>
              <w:divsChild>
                <w:div w:id="7026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61121">
      <w:bodyDiv w:val="1"/>
      <w:marLeft w:val="0"/>
      <w:marRight w:val="0"/>
      <w:marTop w:val="0"/>
      <w:marBottom w:val="0"/>
      <w:divBdr>
        <w:top w:val="none" w:sz="0" w:space="0" w:color="auto"/>
        <w:left w:val="none" w:sz="0" w:space="0" w:color="auto"/>
        <w:bottom w:val="none" w:sz="0" w:space="0" w:color="auto"/>
        <w:right w:val="none" w:sz="0" w:space="0" w:color="auto"/>
      </w:divBdr>
      <w:divsChild>
        <w:div w:id="1540120831">
          <w:marLeft w:val="0"/>
          <w:marRight w:val="0"/>
          <w:marTop w:val="0"/>
          <w:marBottom w:val="0"/>
          <w:divBdr>
            <w:top w:val="none" w:sz="0" w:space="0" w:color="auto"/>
            <w:left w:val="none" w:sz="0" w:space="0" w:color="auto"/>
            <w:bottom w:val="none" w:sz="0" w:space="0" w:color="auto"/>
            <w:right w:val="none" w:sz="0" w:space="0" w:color="auto"/>
          </w:divBdr>
          <w:divsChild>
            <w:div w:id="1855923131">
              <w:marLeft w:val="0"/>
              <w:marRight w:val="0"/>
              <w:marTop w:val="0"/>
              <w:marBottom w:val="0"/>
              <w:divBdr>
                <w:top w:val="none" w:sz="0" w:space="0" w:color="auto"/>
                <w:left w:val="none" w:sz="0" w:space="0" w:color="auto"/>
                <w:bottom w:val="none" w:sz="0" w:space="0" w:color="auto"/>
                <w:right w:val="none" w:sz="0" w:space="0" w:color="auto"/>
              </w:divBdr>
              <w:divsChild>
                <w:div w:id="19977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4194">
      <w:bodyDiv w:val="1"/>
      <w:marLeft w:val="0"/>
      <w:marRight w:val="0"/>
      <w:marTop w:val="0"/>
      <w:marBottom w:val="0"/>
      <w:divBdr>
        <w:top w:val="none" w:sz="0" w:space="0" w:color="auto"/>
        <w:left w:val="none" w:sz="0" w:space="0" w:color="auto"/>
        <w:bottom w:val="none" w:sz="0" w:space="0" w:color="auto"/>
        <w:right w:val="none" w:sz="0" w:space="0" w:color="auto"/>
      </w:divBdr>
      <w:divsChild>
        <w:div w:id="2001618234">
          <w:marLeft w:val="0"/>
          <w:marRight w:val="0"/>
          <w:marTop w:val="0"/>
          <w:marBottom w:val="0"/>
          <w:divBdr>
            <w:top w:val="none" w:sz="0" w:space="0" w:color="auto"/>
            <w:left w:val="none" w:sz="0" w:space="0" w:color="auto"/>
            <w:bottom w:val="none" w:sz="0" w:space="0" w:color="auto"/>
            <w:right w:val="none" w:sz="0" w:space="0" w:color="auto"/>
          </w:divBdr>
          <w:divsChild>
            <w:div w:id="1380016058">
              <w:marLeft w:val="0"/>
              <w:marRight w:val="0"/>
              <w:marTop w:val="0"/>
              <w:marBottom w:val="0"/>
              <w:divBdr>
                <w:top w:val="none" w:sz="0" w:space="0" w:color="auto"/>
                <w:left w:val="none" w:sz="0" w:space="0" w:color="auto"/>
                <w:bottom w:val="none" w:sz="0" w:space="0" w:color="auto"/>
                <w:right w:val="none" w:sz="0" w:space="0" w:color="auto"/>
              </w:divBdr>
              <w:divsChild>
                <w:div w:id="16764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11161">
      <w:bodyDiv w:val="1"/>
      <w:marLeft w:val="0"/>
      <w:marRight w:val="0"/>
      <w:marTop w:val="0"/>
      <w:marBottom w:val="0"/>
      <w:divBdr>
        <w:top w:val="none" w:sz="0" w:space="0" w:color="auto"/>
        <w:left w:val="none" w:sz="0" w:space="0" w:color="auto"/>
        <w:bottom w:val="none" w:sz="0" w:space="0" w:color="auto"/>
        <w:right w:val="none" w:sz="0" w:space="0" w:color="auto"/>
      </w:divBdr>
      <w:divsChild>
        <w:div w:id="1280993243">
          <w:marLeft w:val="0"/>
          <w:marRight w:val="0"/>
          <w:marTop w:val="0"/>
          <w:marBottom w:val="0"/>
          <w:divBdr>
            <w:top w:val="none" w:sz="0" w:space="0" w:color="auto"/>
            <w:left w:val="none" w:sz="0" w:space="0" w:color="auto"/>
            <w:bottom w:val="none" w:sz="0" w:space="0" w:color="auto"/>
            <w:right w:val="none" w:sz="0" w:space="0" w:color="auto"/>
          </w:divBdr>
          <w:divsChild>
            <w:div w:id="23024795">
              <w:marLeft w:val="0"/>
              <w:marRight w:val="0"/>
              <w:marTop w:val="0"/>
              <w:marBottom w:val="0"/>
              <w:divBdr>
                <w:top w:val="none" w:sz="0" w:space="0" w:color="auto"/>
                <w:left w:val="none" w:sz="0" w:space="0" w:color="auto"/>
                <w:bottom w:val="none" w:sz="0" w:space="0" w:color="auto"/>
                <w:right w:val="none" w:sz="0" w:space="0" w:color="auto"/>
              </w:divBdr>
              <w:divsChild>
                <w:div w:id="8656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5949">
      <w:bodyDiv w:val="1"/>
      <w:marLeft w:val="0"/>
      <w:marRight w:val="0"/>
      <w:marTop w:val="0"/>
      <w:marBottom w:val="0"/>
      <w:divBdr>
        <w:top w:val="none" w:sz="0" w:space="0" w:color="auto"/>
        <w:left w:val="none" w:sz="0" w:space="0" w:color="auto"/>
        <w:bottom w:val="none" w:sz="0" w:space="0" w:color="auto"/>
        <w:right w:val="none" w:sz="0" w:space="0" w:color="auto"/>
      </w:divBdr>
      <w:divsChild>
        <w:div w:id="2080319113">
          <w:marLeft w:val="0"/>
          <w:marRight w:val="0"/>
          <w:marTop w:val="0"/>
          <w:marBottom w:val="0"/>
          <w:divBdr>
            <w:top w:val="none" w:sz="0" w:space="0" w:color="auto"/>
            <w:left w:val="none" w:sz="0" w:space="0" w:color="auto"/>
            <w:bottom w:val="none" w:sz="0" w:space="0" w:color="auto"/>
            <w:right w:val="none" w:sz="0" w:space="0" w:color="auto"/>
          </w:divBdr>
          <w:divsChild>
            <w:div w:id="1528517507">
              <w:marLeft w:val="0"/>
              <w:marRight w:val="0"/>
              <w:marTop w:val="0"/>
              <w:marBottom w:val="0"/>
              <w:divBdr>
                <w:top w:val="none" w:sz="0" w:space="0" w:color="auto"/>
                <w:left w:val="none" w:sz="0" w:space="0" w:color="auto"/>
                <w:bottom w:val="none" w:sz="0" w:space="0" w:color="auto"/>
                <w:right w:val="none" w:sz="0" w:space="0" w:color="auto"/>
              </w:divBdr>
              <w:divsChild>
                <w:div w:id="8856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8349">
      <w:bodyDiv w:val="1"/>
      <w:marLeft w:val="0"/>
      <w:marRight w:val="0"/>
      <w:marTop w:val="0"/>
      <w:marBottom w:val="0"/>
      <w:divBdr>
        <w:top w:val="none" w:sz="0" w:space="0" w:color="auto"/>
        <w:left w:val="none" w:sz="0" w:space="0" w:color="auto"/>
        <w:bottom w:val="none" w:sz="0" w:space="0" w:color="auto"/>
        <w:right w:val="none" w:sz="0" w:space="0" w:color="auto"/>
      </w:divBdr>
      <w:divsChild>
        <w:div w:id="1596786782">
          <w:marLeft w:val="0"/>
          <w:marRight w:val="0"/>
          <w:marTop w:val="0"/>
          <w:marBottom w:val="0"/>
          <w:divBdr>
            <w:top w:val="none" w:sz="0" w:space="0" w:color="auto"/>
            <w:left w:val="none" w:sz="0" w:space="0" w:color="auto"/>
            <w:bottom w:val="none" w:sz="0" w:space="0" w:color="auto"/>
            <w:right w:val="none" w:sz="0" w:space="0" w:color="auto"/>
          </w:divBdr>
          <w:divsChild>
            <w:div w:id="420368565">
              <w:marLeft w:val="0"/>
              <w:marRight w:val="0"/>
              <w:marTop w:val="0"/>
              <w:marBottom w:val="0"/>
              <w:divBdr>
                <w:top w:val="none" w:sz="0" w:space="0" w:color="auto"/>
                <w:left w:val="none" w:sz="0" w:space="0" w:color="auto"/>
                <w:bottom w:val="none" w:sz="0" w:space="0" w:color="auto"/>
                <w:right w:val="none" w:sz="0" w:space="0" w:color="auto"/>
              </w:divBdr>
              <w:divsChild>
                <w:div w:id="1746226255">
                  <w:marLeft w:val="0"/>
                  <w:marRight w:val="0"/>
                  <w:marTop w:val="0"/>
                  <w:marBottom w:val="0"/>
                  <w:divBdr>
                    <w:top w:val="none" w:sz="0" w:space="0" w:color="auto"/>
                    <w:left w:val="none" w:sz="0" w:space="0" w:color="auto"/>
                    <w:bottom w:val="none" w:sz="0" w:space="0" w:color="auto"/>
                    <w:right w:val="none" w:sz="0" w:space="0" w:color="auto"/>
                  </w:divBdr>
                </w:div>
              </w:divsChild>
            </w:div>
            <w:div w:id="1140001128">
              <w:marLeft w:val="0"/>
              <w:marRight w:val="0"/>
              <w:marTop w:val="0"/>
              <w:marBottom w:val="0"/>
              <w:divBdr>
                <w:top w:val="none" w:sz="0" w:space="0" w:color="auto"/>
                <w:left w:val="none" w:sz="0" w:space="0" w:color="auto"/>
                <w:bottom w:val="none" w:sz="0" w:space="0" w:color="auto"/>
                <w:right w:val="none" w:sz="0" w:space="0" w:color="auto"/>
              </w:divBdr>
              <w:divsChild>
                <w:div w:id="13301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8859">
          <w:marLeft w:val="0"/>
          <w:marRight w:val="0"/>
          <w:marTop w:val="0"/>
          <w:marBottom w:val="0"/>
          <w:divBdr>
            <w:top w:val="none" w:sz="0" w:space="0" w:color="auto"/>
            <w:left w:val="none" w:sz="0" w:space="0" w:color="auto"/>
            <w:bottom w:val="none" w:sz="0" w:space="0" w:color="auto"/>
            <w:right w:val="none" w:sz="0" w:space="0" w:color="auto"/>
          </w:divBdr>
          <w:divsChild>
            <w:div w:id="1096943002">
              <w:marLeft w:val="0"/>
              <w:marRight w:val="0"/>
              <w:marTop w:val="0"/>
              <w:marBottom w:val="0"/>
              <w:divBdr>
                <w:top w:val="none" w:sz="0" w:space="0" w:color="auto"/>
                <w:left w:val="none" w:sz="0" w:space="0" w:color="auto"/>
                <w:bottom w:val="none" w:sz="0" w:space="0" w:color="auto"/>
                <w:right w:val="none" w:sz="0" w:space="0" w:color="auto"/>
              </w:divBdr>
              <w:divsChild>
                <w:div w:id="1219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65383">
      <w:bodyDiv w:val="1"/>
      <w:marLeft w:val="0"/>
      <w:marRight w:val="0"/>
      <w:marTop w:val="0"/>
      <w:marBottom w:val="0"/>
      <w:divBdr>
        <w:top w:val="none" w:sz="0" w:space="0" w:color="auto"/>
        <w:left w:val="none" w:sz="0" w:space="0" w:color="auto"/>
        <w:bottom w:val="none" w:sz="0" w:space="0" w:color="auto"/>
        <w:right w:val="none" w:sz="0" w:space="0" w:color="auto"/>
      </w:divBdr>
      <w:divsChild>
        <w:div w:id="130438710">
          <w:marLeft w:val="0"/>
          <w:marRight w:val="0"/>
          <w:marTop w:val="0"/>
          <w:marBottom w:val="0"/>
          <w:divBdr>
            <w:top w:val="none" w:sz="0" w:space="0" w:color="auto"/>
            <w:left w:val="none" w:sz="0" w:space="0" w:color="auto"/>
            <w:bottom w:val="none" w:sz="0" w:space="0" w:color="auto"/>
            <w:right w:val="none" w:sz="0" w:space="0" w:color="auto"/>
          </w:divBdr>
          <w:divsChild>
            <w:div w:id="1620145924">
              <w:marLeft w:val="0"/>
              <w:marRight w:val="0"/>
              <w:marTop w:val="0"/>
              <w:marBottom w:val="0"/>
              <w:divBdr>
                <w:top w:val="none" w:sz="0" w:space="0" w:color="auto"/>
                <w:left w:val="none" w:sz="0" w:space="0" w:color="auto"/>
                <w:bottom w:val="none" w:sz="0" w:space="0" w:color="auto"/>
                <w:right w:val="none" w:sz="0" w:space="0" w:color="auto"/>
              </w:divBdr>
              <w:divsChild>
                <w:div w:id="14332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033028">
      <w:bodyDiv w:val="1"/>
      <w:marLeft w:val="0"/>
      <w:marRight w:val="0"/>
      <w:marTop w:val="0"/>
      <w:marBottom w:val="0"/>
      <w:divBdr>
        <w:top w:val="none" w:sz="0" w:space="0" w:color="auto"/>
        <w:left w:val="none" w:sz="0" w:space="0" w:color="auto"/>
        <w:bottom w:val="none" w:sz="0" w:space="0" w:color="auto"/>
        <w:right w:val="none" w:sz="0" w:space="0" w:color="auto"/>
      </w:divBdr>
      <w:divsChild>
        <w:div w:id="1143304266">
          <w:marLeft w:val="0"/>
          <w:marRight w:val="0"/>
          <w:marTop w:val="0"/>
          <w:marBottom w:val="0"/>
          <w:divBdr>
            <w:top w:val="none" w:sz="0" w:space="0" w:color="auto"/>
            <w:left w:val="none" w:sz="0" w:space="0" w:color="auto"/>
            <w:bottom w:val="none" w:sz="0" w:space="0" w:color="auto"/>
            <w:right w:val="none" w:sz="0" w:space="0" w:color="auto"/>
          </w:divBdr>
          <w:divsChild>
            <w:div w:id="1039550167">
              <w:marLeft w:val="0"/>
              <w:marRight w:val="0"/>
              <w:marTop w:val="0"/>
              <w:marBottom w:val="0"/>
              <w:divBdr>
                <w:top w:val="none" w:sz="0" w:space="0" w:color="auto"/>
                <w:left w:val="none" w:sz="0" w:space="0" w:color="auto"/>
                <w:bottom w:val="none" w:sz="0" w:space="0" w:color="auto"/>
                <w:right w:val="none" w:sz="0" w:space="0" w:color="auto"/>
              </w:divBdr>
              <w:divsChild>
                <w:div w:id="20232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intranet.birmingham.ac.uk/finance/rss/ethics-and-governance/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 Court</dc:creator>
  <cp:keywords/>
  <dc:description/>
  <cp:lastModifiedBy>David Blackburn (Life and Environmental Sciences)</cp:lastModifiedBy>
  <cp:revision>2</cp:revision>
  <dcterms:created xsi:type="dcterms:W3CDTF">2023-05-16T09:24:00Z</dcterms:created>
  <dcterms:modified xsi:type="dcterms:W3CDTF">2023-05-16T09:24:00Z</dcterms:modified>
</cp:coreProperties>
</file>