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6BDAF" w14:textId="77777777" w:rsidR="00D10E7F" w:rsidRPr="00374B8E" w:rsidRDefault="00D10E7F" w:rsidP="00374B8E">
      <w:pPr>
        <w:rPr>
          <w:rFonts w:ascii="Arial" w:hAnsi="Arial" w:cs="Arial"/>
          <w:b/>
          <w:bCs/>
          <w:sz w:val="28"/>
          <w:szCs w:val="28"/>
        </w:rPr>
      </w:pPr>
      <w:r w:rsidRPr="00374B8E">
        <w:rPr>
          <w:rFonts w:ascii="Arial" w:hAnsi="Arial" w:cs="Arial"/>
          <w:b/>
          <w:bCs/>
          <w:sz w:val="28"/>
          <w:szCs w:val="28"/>
        </w:rPr>
        <w:t>Promoting healthier food in secondary schools (EPIC Study)</w:t>
      </w:r>
    </w:p>
    <w:p w14:paraId="4544A8A1" w14:textId="77777777" w:rsidR="00C41B5B" w:rsidRPr="00374B8E" w:rsidRDefault="00C41B5B" w:rsidP="00374B8E">
      <w:pPr>
        <w:rPr>
          <w:rFonts w:ascii="Arial" w:hAnsi="Arial" w:cs="Arial"/>
          <w:b/>
          <w:bCs/>
          <w:sz w:val="24"/>
          <w:szCs w:val="24"/>
        </w:rPr>
      </w:pPr>
      <w:r w:rsidRPr="00374B8E">
        <w:rPr>
          <w:rFonts w:ascii="Arial" w:hAnsi="Arial" w:cs="Arial"/>
          <w:b/>
          <w:bCs/>
          <w:sz w:val="24"/>
          <w:szCs w:val="24"/>
        </w:rPr>
        <w:t xml:space="preserve">Authors: </w:t>
      </w:r>
      <w:r w:rsidR="00D10E7F" w:rsidRPr="00374B8E">
        <w:rPr>
          <w:rFonts w:ascii="Arial" w:hAnsi="Arial" w:cs="Arial"/>
          <w:b/>
          <w:bCs/>
          <w:sz w:val="24"/>
          <w:szCs w:val="24"/>
        </w:rPr>
        <w:t>M Murphy, A Dobell, M Pallan</w:t>
      </w:r>
      <w:r w:rsidRPr="00374B8E">
        <w:rPr>
          <w:rFonts w:ascii="Arial" w:hAnsi="Arial" w:cs="Arial"/>
          <w:b/>
          <w:bCs/>
          <w:sz w:val="24"/>
          <w:szCs w:val="24"/>
        </w:rPr>
        <w:t xml:space="preserve"> </w:t>
      </w:r>
    </w:p>
    <w:p w14:paraId="5F378D35" w14:textId="228E399B" w:rsidR="00D10E7F" w:rsidRPr="00374B8E" w:rsidRDefault="00C41B5B" w:rsidP="00374B8E">
      <w:pPr>
        <w:rPr>
          <w:rFonts w:ascii="Arial" w:hAnsi="Arial" w:cs="Arial"/>
          <w:b/>
          <w:bCs/>
          <w:sz w:val="24"/>
          <w:szCs w:val="24"/>
          <w:lang w:eastAsia="ja-JP"/>
        </w:rPr>
      </w:pPr>
      <w:r w:rsidRPr="00374B8E">
        <w:rPr>
          <w:rFonts w:ascii="Arial" w:hAnsi="Arial" w:cs="Arial"/>
          <w:b/>
          <w:bCs/>
          <w:sz w:val="24"/>
          <w:szCs w:val="24"/>
        </w:rPr>
        <w:t>Date: May 2024</w:t>
      </w:r>
    </w:p>
    <w:p w14:paraId="0BEF8C30" w14:textId="77777777" w:rsidR="00385C22" w:rsidRPr="00374B8E" w:rsidRDefault="00385C22" w:rsidP="00374B8E">
      <w:pPr>
        <w:rPr>
          <w:rFonts w:ascii="Arial" w:hAnsi="Arial" w:cs="Arial"/>
        </w:rPr>
      </w:pPr>
    </w:p>
    <w:p w14:paraId="713111A7" w14:textId="77777777" w:rsidR="00D10E7F" w:rsidRPr="00374B8E" w:rsidRDefault="00D10E7F" w:rsidP="00374B8E">
      <w:pPr>
        <w:rPr>
          <w:rFonts w:ascii="Arial" w:hAnsi="Arial" w:cs="Arial"/>
        </w:rPr>
        <w:sectPr w:rsidR="00D10E7F" w:rsidRPr="00374B8E">
          <w:pgSz w:w="12240" w:h="15840"/>
          <w:pgMar w:top="1440" w:right="1440" w:bottom="1440" w:left="1440" w:header="720" w:footer="720" w:gutter="0"/>
          <w:cols w:space="720"/>
          <w:noEndnote/>
        </w:sectPr>
      </w:pPr>
    </w:p>
    <w:p w14:paraId="027F26FD" w14:textId="77777777" w:rsidR="00D10E7F" w:rsidRPr="00374B8E" w:rsidRDefault="00D10E7F" w:rsidP="00374B8E">
      <w:pPr>
        <w:rPr>
          <w:rFonts w:ascii="Arial" w:hAnsi="Arial" w:cs="Arial"/>
          <w:b/>
          <w:bCs/>
        </w:rPr>
      </w:pPr>
      <w:r w:rsidRPr="00374B8E">
        <w:rPr>
          <w:rFonts w:ascii="Arial" w:hAnsi="Arial" w:cs="Arial"/>
          <w:b/>
          <w:bCs/>
        </w:rPr>
        <w:t xml:space="preserve">About the Research </w:t>
      </w:r>
    </w:p>
    <w:p w14:paraId="63075A00" w14:textId="77777777" w:rsidR="00D10E7F" w:rsidRPr="00374B8E" w:rsidRDefault="00D10E7F" w:rsidP="00374B8E">
      <w:pPr>
        <w:rPr>
          <w:rFonts w:ascii="Arial" w:hAnsi="Arial" w:cs="Arial"/>
        </w:rPr>
      </w:pPr>
      <w:r w:rsidRPr="00374B8E">
        <w:rPr>
          <w:rFonts w:ascii="Arial" w:hAnsi="Arial" w:cs="Arial"/>
        </w:rPr>
        <w:t>National school food policy is in place in England to support school children to have healthy diets.</w:t>
      </w:r>
    </w:p>
    <w:p w14:paraId="2C14A4A5" w14:textId="77777777" w:rsidR="00D10E7F" w:rsidRPr="00374B8E" w:rsidRDefault="00D10E7F" w:rsidP="00374B8E">
      <w:pPr>
        <w:pStyle w:val="ListParagraph"/>
        <w:numPr>
          <w:ilvl w:val="0"/>
          <w:numId w:val="6"/>
        </w:numPr>
        <w:rPr>
          <w:rFonts w:ascii="Arial" w:hAnsi="Arial" w:cs="Arial"/>
        </w:rPr>
      </w:pPr>
      <w:r w:rsidRPr="00374B8E">
        <w:rPr>
          <w:rFonts w:ascii="Arial" w:hAnsi="Arial" w:cs="Arial"/>
        </w:rPr>
        <w:t>The school food standards (SFS) aim to ensure the food and drink provided to students at school is well balanced and nutritious. Schools are required to comply with these standards.</w:t>
      </w:r>
    </w:p>
    <w:p w14:paraId="2EFD14FA" w14:textId="599AF31A" w:rsidR="00D10E7F" w:rsidRPr="00374B8E" w:rsidRDefault="00D10E7F" w:rsidP="00374B8E">
      <w:pPr>
        <w:pStyle w:val="ListParagraph"/>
        <w:numPr>
          <w:ilvl w:val="0"/>
          <w:numId w:val="6"/>
        </w:numPr>
        <w:rPr>
          <w:rFonts w:ascii="Arial" w:hAnsi="Arial" w:cs="Arial"/>
        </w:rPr>
      </w:pPr>
      <w:r w:rsidRPr="00374B8E">
        <w:rPr>
          <w:rFonts w:ascii="Arial" w:hAnsi="Arial" w:cs="Arial"/>
        </w:rPr>
        <w:t>The School Food Plan (</w:t>
      </w:r>
      <w:r w:rsidR="00A74D84" w:rsidRPr="00374B8E">
        <w:rPr>
          <w:rFonts w:ascii="Arial" w:hAnsi="Arial" w:cs="Arial"/>
        </w:rPr>
        <w:t>SFP) provides</w:t>
      </w:r>
      <w:r w:rsidRPr="00374B8E">
        <w:rPr>
          <w:rFonts w:ascii="Arial" w:hAnsi="Arial" w:cs="Arial"/>
        </w:rPr>
        <w:t xml:space="preserve"> recommended actions for taking a whole school approach to food and healthy eating. Schools can voluntarily follow these recommendations.</w:t>
      </w:r>
    </w:p>
    <w:p w14:paraId="3E1A75CA" w14:textId="796EC900" w:rsidR="00D10E7F" w:rsidRPr="00374B8E" w:rsidRDefault="00D10E7F" w:rsidP="00374B8E">
      <w:pPr>
        <w:rPr>
          <w:rFonts w:ascii="Arial" w:hAnsi="Arial" w:cs="Arial"/>
        </w:rPr>
      </w:pPr>
      <w:r w:rsidRPr="00374B8E">
        <w:rPr>
          <w:rFonts w:ascii="Arial" w:hAnsi="Arial" w:cs="Arial"/>
        </w:rPr>
        <w:t xml:space="preserve">Little was known about how these national policies are followed in secondary schools, so we conducted a research study (the FUEL study) </w:t>
      </w:r>
      <w:r w:rsidR="00A74D84" w:rsidRPr="00374B8E">
        <w:rPr>
          <w:rFonts w:ascii="Arial" w:hAnsi="Arial" w:cs="Arial"/>
        </w:rPr>
        <w:t>to assess</w:t>
      </w:r>
      <w:r w:rsidRPr="00374B8E">
        <w:rPr>
          <w:rFonts w:ascii="Arial" w:hAnsi="Arial" w:cs="Arial"/>
        </w:rPr>
        <w:t xml:space="preserve"> the implementation of the SFS and SFP. Our findings showed that schools struggle to meet the SFS and to prioritise actions recommended by the SFP. </w:t>
      </w:r>
      <w:proofErr w:type="gramStart"/>
      <w:r w:rsidRPr="00374B8E">
        <w:rPr>
          <w:rFonts w:ascii="Arial" w:hAnsi="Arial" w:cs="Arial"/>
        </w:rPr>
        <w:t>Specifically</w:t>
      </w:r>
      <w:proofErr w:type="gramEnd"/>
      <w:r w:rsidRPr="00374B8E">
        <w:rPr>
          <w:rFonts w:ascii="Arial" w:hAnsi="Arial" w:cs="Arial"/>
        </w:rPr>
        <w:t xml:space="preserve"> we found that secondary schools:</w:t>
      </w:r>
    </w:p>
    <w:p w14:paraId="18259E5A" w14:textId="77777777" w:rsidR="00D10E7F" w:rsidRPr="00374B8E" w:rsidRDefault="00D10E7F" w:rsidP="00374B8E">
      <w:pPr>
        <w:pStyle w:val="ListParagraph"/>
        <w:numPr>
          <w:ilvl w:val="0"/>
          <w:numId w:val="7"/>
        </w:numPr>
        <w:rPr>
          <w:rFonts w:ascii="Arial" w:hAnsi="Arial" w:cs="Arial"/>
        </w:rPr>
      </w:pPr>
      <w:r w:rsidRPr="00374B8E">
        <w:rPr>
          <w:rFonts w:ascii="Arial" w:hAnsi="Arial" w:cs="Arial"/>
        </w:rPr>
        <w:t xml:space="preserve">are not meeting the SFS throughout the day, especially at breakfast and breaktime </w:t>
      </w:r>
    </w:p>
    <w:p w14:paraId="76389F9C" w14:textId="77777777" w:rsidR="00D10E7F" w:rsidRPr="00374B8E" w:rsidRDefault="00D10E7F" w:rsidP="00374B8E">
      <w:pPr>
        <w:pStyle w:val="ListParagraph"/>
        <w:numPr>
          <w:ilvl w:val="0"/>
          <w:numId w:val="7"/>
        </w:numPr>
        <w:rPr>
          <w:rFonts w:ascii="Arial" w:hAnsi="Arial" w:cs="Arial"/>
        </w:rPr>
      </w:pPr>
      <w:r w:rsidRPr="00374B8E">
        <w:rPr>
          <w:rFonts w:ascii="Arial" w:hAnsi="Arial" w:cs="Arial"/>
        </w:rPr>
        <w:t>struggle most to implement standards relating to the restriction of foods and drinks that are high in fat and sugar</w:t>
      </w:r>
    </w:p>
    <w:p w14:paraId="7550175C" w14:textId="77777777" w:rsidR="00D10E7F" w:rsidRPr="00374B8E" w:rsidRDefault="00D10E7F" w:rsidP="00374B8E">
      <w:pPr>
        <w:pStyle w:val="ListParagraph"/>
        <w:numPr>
          <w:ilvl w:val="0"/>
          <w:numId w:val="7"/>
        </w:numPr>
        <w:rPr>
          <w:rFonts w:ascii="Arial" w:hAnsi="Arial" w:cs="Arial"/>
        </w:rPr>
      </w:pPr>
      <w:r w:rsidRPr="00374B8E">
        <w:rPr>
          <w:rFonts w:ascii="Arial" w:hAnsi="Arial" w:cs="Arial"/>
        </w:rPr>
        <w:t xml:space="preserve">find it challenging to serve healthy food choices and meet </w:t>
      </w:r>
      <w:proofErr w:type="gramStart"/>
      <w:r w:rsidRPr="00374B8E">
        <w:rPr>
          <w:rFonts w:ascii="Arial" w:hAnsi="Arial" w:cs="Arial"/>
        </w:rPr>
        <w:t>students</w:t>
      </w:r>
      <w:proofErr w:type="gramEnd"/>
      <w:r w:rsidRPr="00374B8E">
        <w:rPr>
          <w:rFonts w:ascii="Arial" w:hAnsi="Arial" w:cs="Arial"/>
        </w:rPr>
        <w:t xml:space="preserve"> preferences, leading them to worry about the financial viability of the food service</w:t>
      </w:r>
    </w:p>
    <w:p w14:paraId="1C9D0FA6" w14:textId="77777777" w:rsidR="00D10E7F" w:rsidRPr="00374B8E" w:rsidRDefault="00D10E7F" w:rsidP="00374B8E">
      <w:pPr>
        <w:pStyle w:val="ListParagraph"/>
        <w:numPr>
          <w:ilvl w:val="0"/>
          <w:numId w:val="7"/>
        </w:numPr>
        <w:rPr>
          <w:rFonts w:ascii="Arial" w:hAnsi="Arial" w:cs="Arial"/>
        </w:rPr>
      </w:pPr>
      <w:r w:rsidRPr="00374B8E">
        <w:rPr>
          <w:rFonts w:ascii="Arial" w:hAnsi="Arial" w:cs="Arial"/>
        </w:rPr>
        <w:t>often have rushed and busy lunchtimes in crowded canteens, resulting in negative eating experiences for students</w:t>
      </w:r>
    </w:p>
    <w:p w14:paraId="506E0415" w14:textId="77777777" w:rsidR="00D10E7F" w:rsidRPr="00374B8E" w:rsidRDefault="00D10E7F" w:rsidP="00374B8E">
      <w:pPr>
        <w:pStyle w:val="ListParagraph"/>
        <w:numPr>
          <w:ilvl w:val="0"/>
          <w:numId w:val="7"/>
        </w:numPr>
        <w:rPr>
          <w:rFonts w:ascii="Arial" w:hAnsi="Arial" w:cs="Arial"/>
        </w:rPr>
      </w:pPr>
      <w:r w:rsidRPr="00374B8E">
        <w:rPr>
          <w:rFonts w:ascii="Arial" w:hAnsi="Arial" w:cs="Arial"/>
        </w:rPr>
        <w:t>do not give much focus to food education in a busy curriculum</w:t>
      </w:r>
    </w:p>
    <w:p w14:paraId="279F7CFC" w14:textId="77777777" w:rsidR="00D10E7F" w:rsidRPr="00374B8E" w:rsidRDefault="00D10E7F" w:rsidP="00374B8E">
      <w:pPr>
        <w:pStyle w:val="ListParagraph"/>
        <w:numPr>
          <w:ilvl w:val="0"/>
          <w:numId w:val="7"/>
        </w:numPr>
        <w:rPr>
          <w:rFonts w:ascii="Arial" w:hAnsi="Arial" w:cs="Arial"/>
        </w:rPr>
      </w:pPr>
      <w:r w:rsidRPr="00374B8E">
        <w:rPr>
          <w:rFonts w:ascii="Arial" w:hAnsi="Arial" w:cs="Arial"/>
        </w:rPr>
        <w:t>lack leadership on school food.</w:t>
      </w:r>
    </w:p>
    <w:p w14:paraId="2C8AA3D8" w14:textId="77777777" w:rsidR="00D10E7F" w:rsidRPr="00374B8E" w:rsidRDefault="00D10E7F" w:rsidP="00374B8E">
      <w:pPr>
        <w:rPr>
          <w:rFonts w:ascii="Arial" w:hAnsi="Arial" w:cs="Arial"/>
        </w:rPr>
      </w:pPr>
      <w:r w:rsidRPr="00374B8E">
        <w:rPr>
          <w:rFonts w:ascii="Arial" w:hAnsi="Arial" w:cs="Arial"/>
        </w:rPr>
        <w:t xml:space="preserve">The FUEL study identified a clear need to improve school food policy and its implementation to support healthy nutrition in secondary school pupils. </w:t>
      </w:r>
    </w:p>
    <w:p w14:paraId="4AA6E2BB" w14:textId="77777777" w:rsidR="00385C22" w:rsidRPr="00374B8E" w:rsidRDefault="00D10E7F" w:rsidP="00374B8E">
      <w:pPr>
        <w:rPr>
          <w:rFonts w:ascii="Arial" w:hAnsi="Arial" w:cs="Arial"/>
        </w:rPr>
      </w:pPr>
      <w:r w:rsidRPr="00374B8E">
        <w:rPr>
          <w:rFonts w:ascii="Arial" w:hAnsi="Arial" w:cs="Arial"/>
        </w:rPr>
        <w:t xml:space="preserve">To address this need we conducted the EPIC Study. In this we aimed to co-develop and prioritise recommendations for healthier school food policy and practice in secondary schools. </w:t>
      </w:r>
    </w:p>
    <w:p w14:paraId="7AAE4AB6" w14:textId="77777777" w:rsidR="00385C22" w:rsidRPr="00374B8E" w:rsidRDefault="00385C22" w:rsidP="00374B8E">
      <w:pPr>
        <w:rPr>
          <w:rFonts w:ascii="Arial" w:hAnsi="Arial" w:cs="Arial"/>
        </w:rPr>
      </w:pPr>
    </w:p>
    <w:p w14:paraId="1D4406B3" w14:textId="58D31554" w:rsidR="00385C22" w:rsidRPr="00374B8E" w:rsidRDefault="00385C22" w:rsidP="00374B8E">
      <w:pPr>
        <w:rPr>
          <w:rFonts w:ascii="Arial" w:hAnsi="Arial" w:cs="Arial"/>
          <w:b/>
          <w:bCs/>
          <w:lang w:eastAsia="ja-JP"/>
        </w:rPr>
        <w:sectPr w:rsidR="00385C22" w:rsidRPr="00374B8E">
          <w:type w:val="continuous"/>
          <w:pgSz w:w="12240" w:h="15840"/>
          <w:pgMar w:top="1440" w:right="1440" w:bottom="1440" w:left="1440" w:header="720" w:footer="720" w:gutter="0"/>
          <w:cols w:space="720"/>
          <w:noEndnote/>
        </w:sectPr>
      </w:pPr>
      <w:r w:rsidRPr="00374B8E">
        <w:rPr>
          <w:rFonts w:ascii="Arial" w:hAnsi="Arial" w:cs="Arial"/>
          <w:b/>
          <w:bCs/>
        </w:rPr>
        <w:t>What we did</w:t>
      </w:r>
    </w:p>
    <w:p w14:paraId="1F99F674" w14:textId="77777777" w:rsidR="00374B8E" w:rsidRPr="00374B8E" w:rsidRDefault="00D10E7F" w:rsidP="00374B8E">
      <w:pPr>
        <w:rPr>
          <w:rFonts w:ascii="Arial" w:hAnsi="Arial" w:cs="Arial"/>
        </w:rPr>
      </w:pPr>
      <w:r w:rsidRPr="00374B8E">
        <w:rPr>
          <w:rFonts w:ascii="Arial" w:hAnsi="Arial" w:cs="Arial"/>
        </w:rPr>
        <w:t>Phase 1: Identifying actions to improve secondary school food</w:t>
      </w:r>
    </w:p>
    <w:p w14:paraId="55C1B387" w14:textId="40C9FA73" w:rsidR="00D10E7F" w:rsidRPr="00374B8E" w:rsidRDefault="00D10E7F" w:rsidP="00374B8E">
      <w:pPr>
        <w:rPr>
          <w:rFonts w:ascii="Arial" w:hAnsi="Arial" w:cs="Arial"/>
        </w:rPr>
      </w:pPr>
      <w:r w:rsidRPr="00374B8E">
        <w:rPr>
          <w:rFonts w:ascii="Arial" w:hAnsi="Arial" w:cs="Arial"/>
        </w:rPr>
        <w:br/>
        <w:t>We held 13 workshops with six stakeholder groups:</w:t>
      </w:r>
    </w:p>
    <w:p w14:paraId="03112C38" w14:textId="77777777" w:rsidR="00D10E7F" w:rsidRPr="00374B8E" w:rsidRDefault="00D10E7F" w:rsidP="00374B8E">
      <w:pPr>
        <w:pStyle w:val="ListParagraph"/>
        <w:numPr>
          <w:ilvl w:val="0"/>
          <w:numId w:val="8"/>
        </w:numPr>
        <w:rPr>
          <w:rFonts w:ascii="Arial" w:hAnsi="Arial" w:cs="Arial"/>
        </w:rPr>
      </w:pPr>
      <w:r w:rsidRPr="00374B8E">
        <w:rPr>
          <w:rFonts w:ascii="Arial" w:hAnsi="Arial" w:cs="Arial"/>
        </w:rPr>
        <w:t>Young people</w:t>
      </w:r>
    </w:p>
    <w:p w14:paraId="44DA2295" w14:textId="77777777" w:rsidR="00D10E7F" w:rsidRPr="00374B8E" w:rsidRDefault="00D10E7F" w:rsidP="00374B8E">
      <w:pPr>
        <w:pStyle w:val="ListParagraph"/>
        <w:numPr>
          <w:ilvl w:val="0"/>
          <w:numId w:val="8"/>
        </w:numPr>
        <w:rPr>
          <w:rFonts w:ascii="Arial" w:hAnsi="Arial" w:cs="Arial"/>
        </w:rPr>
      </w:pPr>
      <w:r w:rsidRPr="00374B8E">
        <w:rPr>
          <w:rFonts w:ascii="Arial" w:hAnsi="Arial" w:cs="Arial"/>
        </w:rPr>
        <w:t>Parents</w:t>
      </w:r>
    </w:p>
    <w:p w14:paraId="7F6D777C" w14:textId="77777777" w:rsidR="00D10E7F" w:rsidRPr="00374B8E" w:rsidRDefault="00D10E7F" w:rsidP="00374B8E">
      <w:pPr>
        <w:pStyle w:val="ListParagraph"/>
        <w:numPr>
          <w:ilvl w:val="0"/>
          <w:numId w:val="8"/>
        </w:numPr>
        <w:rPr>
          <w:rFonts w:ascii="Arial" w:hAnsi="Arial" w:cs="Arial"/>
        </w:rPr>
      </w:pPr>
      <w:r w:rsidRPr="00374B8E">
        <w:rPr>
          <w:rFonts w:ascii="Arial" w:hAnsi="Arial" w:cs="Arial"/>
        </w:rPr>
        <w:t>School Senior leadership team members and teachers</w:t>
      </w:r>
    </w:p>
    <w:p w14:paraId="258DBA39" w14:textId="77777777" w:rsidR="00D10E7F" w:rsidRPr="00374B8E" w:rsidRDefault="00D10E7F" w:rsidP="00374B8E">
      <w:pPr>
        <w:pStyle w:val="ListParagraph"/>
        <w:numPr>
          <w:ilvl w:val="0"/>
          <w:numId w:val="8"/>
        </w:numPr>
        <w:rPr>
          <w:rFonts w:ascii="Arial" w:hAnsi="Arial" w:cs="Arial"/>
        </w:rPr>
      </w:pPr>
      <w:r w:rsidRPr="00374B8E">
        <w:rPr>
          <w:rFonts w:ascii="Arial" w:hAnsi="Arial" w:cs="Arial"/>
        </w:rPr>
        <w:t>Voluntary and community sector representatives</w:t>
      </w:r>
    </w:p>
    <w:p w14:paraId="492DDF05" w14:textId="77777777" w:rsidR="00D10E7F" w:rsidRPr="00374B8E" w:rsidRDefault="00D10E7F" w:rsidP="00374B8E">
      <w:pPr>
        <w:pStyle w:val="ListParagraph"/>
        <w:numPr>
          <w:ilvl w:val="0"/>
          <w:numId w:val="8"/>
        </w:numPr>
        <w:rPr>
          <w:rFonts w:ascii="Arial" w:hAnsi="Arial" w:cs="Arial"/>
        </w:rPr>
      </w:pPr>
      <w:r w:rsidRPr="00374B8E">
        <w:rPr>
          <w:rFonts w:ascii="Arial" w:hAnsi="Arial" w:cs="Arial"/>
        </w:rPr>
        <w:t xml:space="preserve">School caterers </w:t>
      </w:r>
    </w:p>
    <w:p w14:paraId="7FD19323" w14:textId="77777777" w:rsidR="00D10E7F" w:rsidRPr="00374B8E" w:rsidRDefault="00D10E7F" w:rsidP="00374B8E">
      <w:pPr>
        <w:pStyle w:val="ListParagraph"/>
        <w:numPr>
          <w:ilvl w:val="0"/>
          <w:numId w:val="8"/>
        </w:numPr>
        <w:rPr>
          <w:rFonts w:ascii="Arial" w:hAnsi="Arial" w:cs="Arial"/>
        </w:rPr>
      </w:pPr>
      <w:r w:rsidRPr="00374B8E">
        <w:rPr>
          <w:rFonts w:ascii="Arial" w:hAnsi="Arial" w:cs="Arial"/>
        </w:rPr>
        <w:t>Local authority (LA) and multi-academy trust representatives</w:t>
      </w:r>
    </w:p>
    <w:p w14:paraId="7502F447" w14:textId="77777777" w:rsidR="00374B8E" w:rsidRPr="00374B8E" w:rsidRDefault="00374B8E" w:rsidP="00374B8E">
      <w:pPr>
        <w:rPr>
          <w:rFonts w:ascii="Arial" w:hAnsi="Arial" w:cs="Arial"/>
        </w:rPr>
      </w:pPr>
    </w:p>
    <w:p w14:paraId="26069B21" w14:textId="0517F23D" w:rsidR="00D10E7F" w:rsidRPr="00374B8E" w:rsidRDefault="00D10E7F" w:rsidP="00374B8E">
      <w:pPr>
        <w:rPr>
          <w:rFonts w:ascii="Arial" w:hAnsi="Arial" w:cs="Arial"/>
          <w:lang w:eastAsia="ja-JP"/>
        </w:rPr>
      </w:pPr>
      <w:r w:rsidRPr="00374B8E">
        <w:rPr>
          <w:rFonts w:ascii="Arial" w:hAnsi="Arial" w:cs="Arial"/>
        </w:rPr>
        <w:lastRenderedPageBreak/>
        <w:t>We shared FUEL study findings and participants discussed the key issues. They then identified possible actions through written and verbal</w:t>
      </w:r>
      <w:r w:rsidR="00374B8E" w:rsidRPr="00374B8E">
        <w:rPr>
          <w:rFonts w:ascii="Arial" w:hAnsi="Arial" w:cs="Arial"/>
        </w:rPr>
        <w:t xml:space="preserve"> </w:t>
      </w:r>
      <w:r w:rsidRPr="00374B8E">
        <w:rPr>
          <w:rFonts w:ascii="Arial" w:hAnsi="Arial" w:cs="Arial"/>
        </w:rPr>
        <w:t>contributions.</w:t>
      </w:r>
      <w:r w:rsidR="00374B8E" w:rsidRPr="00374B8E">
        <w:rPr>
          <w:rFonts w:ascii="Arial" w:hAnsi="Arial" w:cs="Arial"/>
        </w:rPr>
        <w:t xml:space="preserve"> Data from the workshops were analysed to identify areas for action on school food.</w:t>
      </w:r>
    </w:p>
    <w:p w14:paraId="035DD41D" w14:textId="77777777" w:rsidR="00D10E7F" w:rsidRPr="00374B8E" w:rsidRDefault="00D10E7F" w:rsidP="00374B8E">
      <w:pPr>
        <w:rPr>
          <w:rFonts w:ascii="Arial" w:hAnsi="Arial" w:cs="Arial"/>
        </w:rPr>
      </w:pPr>
    </w:p>
    <w:p w14:paraId="667A0CBD" w14:textId="77777777" w:rsidR="00A74D84" w:rsidRPr="00374B8E" w:rsidRDefault="00A74D84" w:rsidP="00374B8E">
      <w:pPr>
        <w:rPr>
          <w:rFonts w:ascii="Arial" w:hAnsi="Arial" w:cs="Arial"/>
        </w:rPr>
        <w:sectPr w:rsidR="00A74D84" w:rsidRPr="00374B8E">
          <w:type w:val="continuous"/>
          <w:pgSz w:w="12240" w:h="15840"/>
          <w:pgMar w:top="1440" w:right="1440" w:bottom="1440" w:left="1440" w:header="720" w:footer="720" w:gutter="0"/>
          <w:cols w:space="720"/>
          <w:noEndnote/>
        </w:sectPr>
      </w:pPr>
    </w:p>
    <w:p w14:paraId="7347A0FF" w14:textId="77777777" w:rsidR="00D10E7F" w:rsidRPr="00374B8E" w:rsidRDefault="00D10E7F" w:rsidP="00374B8E">
      <w:pPr>
        <w:rPr>
          <w:rFonts w:ascii="Arial" w:hAnsi="Arial" w:cs="Arial"/>
        </w:rPr>
      </w:pPr>
      <w:r w:rsidRPr="00374B8E">
        <w:rPr>
          <w:rFonts w:ascii="Arial" w:hAnsi="Arial" w:cs="Arial"/>
        </w:rPr>
        <w:t>Phase 2: Prioritising actions</w:t>
      </w:r>
    </w:p>
    <w:p w14:paraId="1DF85DE2" w14:textId="77777777" w:rsidR="00D10E7F" w:rsidRPr="00374B8E" w:rsidRDefault="00D10E7F" w:rsidP="00374B8E">
      <w:pPr>
        <w:rPr>
          <w:rFonts w:ascii="Arial" w:hAnsi="Arial" w:cs="Arial"/>
        </w:rPr>
      </w:pPr>
      <w:r w:rsidRPr="00374B8E">
        <w:rPr>
          <w:rFonts w:ascii="Arial" w:hAnsi="Arial" w:cs="Arial"/>
        </w:rPr>
        <w:t xml:space="preserve">We convened a group of 10 representatives with a policy or campaign interest in school food (including youth, parent, catering, school leadership, LA, charity, and academic representatives). We worked with this group to prioritise the areas for action to improve secondary school food that were identified from the workshops. </w:t>
      </w:r>
    </w:p>
    <w:p w14:paraId="5C367BB2" w14:textId="77777777" w:rsidR="00D10E7F" w:rsidRPr="00722699" w:rsidRDefault="00D10E7F" w:rsidP="00722699">
      <w:pPr>
        <w:pStyle w:val="ListParagraph"/>
        <w:numPr>
          <w:ilvl w:val="0"/>
          <w:numId w:val="9"/>
        </w:numPr>
        <w:rPr>
          <w:rFonts w:ascii="Arial" w:hAnsi="Arial" w:cs="Arial"/>
        </w:rPr>
      </w:pPr>
      <w:r w:rsidRPr="00722699">
        <w:rPr>
          <w:rFonts w:ascii="Arial" w:hAnsi="Arial" w:cs="Arial"/>
        </w:rPr>
        <w:t xml:space="preserve">1st group meeting: Identified areas for action were discussed. </w:t>
      </w:r>
    </w:p>
    <w:p w14:paraId="31343847" w14:textId="2A220F05" w:rsidR="00D10E7F" w:rsidRPr="00722699" w:rsidRDefault="00D10E7F" w:rsidP="00722699">
      <w:pPr>
        <w:pStyle w:val="ListParagraph"/>
        <w:numPr>
          <w:ilvl w:val="0"/>
          <w:numId w:val="9"/>
        </w:numPr>
        <w:rPr>
          <w:rFonts w:ascii="Arial" w:hAnsi="Arial" w:cs="Arial"/>
        </w:rPr>
      </w:pPr>
      <w:r w:rsidRPr="00722699">
        <w:rPr>
          <w:rFonts w:ascii="Arial" w:hAnsi="Arial" w:cs="Arial"/>
        </w:rPr>
        <w:t xml:space="preserve">Interim individual task: Each group member rated the areas for action based on their importance, level of support, and ease of implementation. They then selected their top five areas which contributed to a ‘shortlist’. </w:t>
      </w:r>
    </w:p>
    <w:p w14:paraId="3B5FC2C0" w14:textId="77A6FCC4" w:rsidR="00D10E7F" w:rsidRPr="00722699" w:rsidRDefault="00D10E7F" w:rsidP="00722699">
      <w:pPr>
        <w:pStyle w:val="ListParagraph"/>
        <w:numPr>
          <w:ilvl w:val="0"/>
          <w:numId w:val="9"/>
        </w:numPr>
        <w:rPr>
          <w:rFonts w:ascii="Arial" w:hAnsi="Arial" w:cs="Arial"/>
        </w:rPr>
      </w:pPr>
      <w:r w:rsidRPr="00722699">
        <w:rPr>
          <w:rFonts w:ascii="Arial" w:hAnsi="Arial" w:cs="Arial"/>
        </w:rPr>
        <w:t xml:space="preserve">2nd group meeting: Ratings and shortlisted actions from the interim task were presented and discussed. The group then undertook a ranking activity to identify the ‘Top 10’ priority areas for action. </w:t>
      </w:r>
    </w:p>
    <w:p w14:paraId="63BF1A1D" w14:textId="77777777" w:rsidR="00D10E7F" w:rsidRPr="00374B8E" w:rsidRDefault="00D10E7F" w:rsidP="00374B8E">
      <w:pPr>
        <w:rPr>
          <w:rFonts w:ascii="Arial" w:hAnsi="Arial" w:cs="Arial"/>
        </w:rPr>
        <w:sectPr w:rsidR="00D10E7F" w:rsidRPr="00374B8E">
          <w:type w:val="continuous"/>
          <w:pgSz w:w="12240" w:h="15840"/>
          <w:pgMar w:top="1440" w:right="1440" w:bottom="1440" w:left="1440" w:header="720" w:footer="720" w:gutter="0"/>
          <w:cols w:space="720"/>
          <w:noEndnote/>
        </w:sectPr>
      </w:pPr>
    </w:p>
    <w:p w14:paraId="35CF70A9" w14:textId="77777777" w:rsidR="00A74D84" w:rsidRPr="00374B8E" w:rsidRDefault="00A74D84" w:rsidP="00374B8E">
      <w:pPr>
        <w:rPr>
          <w:rFonts w:ascii="Arial" w:hAnsi="Arial" w:cs="Arial"/>
        </w:rPr>
      </w:pPr>
    </w:p>
    <w:p w14:paraId="3559A69F" w14:textId="50E32A02" w:rsidR="00D10E7F" w:rsidRPr="00722699" w:rsidRDefault="00A74D84" w:rsidP="00374B8E">
      <w:pPr>
        <w:rPr>
          <w:rFonts w:ascii="Arial" w:hAnsi="Arial" w:cs="Arial"/>
          <w:b/>
          <w:bCs/>
          <w:lang w:eastAsia="ja-JP"/>
        </w:rPr>
      </w:pPr>
      <w:r w:rsidRPr="00722699">
        <w:rPr>
          <w:rFonts w:ascii="Arial" w:hAnsi="Arial" w:cs="Arial"/>
          <w:b/>
          <w:bCs/>
        </w:rPr>
        <w:t>What we found</w:t>
      </w:r>
    </w:p>
    <w:p w14:paraId="4B5A04AB" w14:textId="24B6CA02" w:rsidR="00D10E7F" w:rsidRPr="00374B8E" w:rsidRDefault="00D10E7F" w:rsidP="00374B8E">
      <w:pPr>
        <w:rPr>
          <w:rFonts w:ascii="Arial" w:hAnsi="Arial" w:cs="Arial"/>
        </w:rPr>
      </w:pPr>
      <w:r w:rsidRPr="00374B8E">
        <w:rPr>
          <w:rFonts w:ascii="Arial" w:hAnsi="Arial" w:cs="Arial"/>
        </w:rPr>
        <w:t>We identified 26 areas for action on food in secondary schools through analysis of the</w:t>
      </w:r>
      <w:r w:rsidR="00527029" w:rsidRPr="00374B8E">
        <w:rPr>
          <w:rFonts w:ascii="Arial" w:hAnsi="Arial" w:cs="Arial"/>
        </w:rPr>
        <w:t xml:space="preserve"> </w:t>
      </w:r>
      <w:r w:rsidRPr="00374B8E">
        <w:rPr>
          <w:rFonts w:ascii="Arial" w:hAnsi="Arial" w:cs="Arial"/>
        </w:rPr>
        <w:t>workshop data from phase 1, supplemented by recommendations from existing reports on school food, (see annex for detail).</w:t>
      </w:r>
    </w:p>
    <w:p w14:paraId="5771E4F8" w14:textId="77777777" w:rsidR="00D10E7F" w:rsidRPr="00374B8E" w:rsidRDefault="00D10E7F" w:rsidP="00374B8E">
      <w:pPr>
        <w:rPr>
          <w:rFonts w:ascii="Arial" w:hAnsi="Arial" w:cs="Arial"/>
        </w:rPr>
      </w:pPr>
      <w:r w:rsidRPr="00374B8E">
        <w:rPr>
          <w:rFonts w:ascii="Arial" w:hAnsi="Arial" w:cs="Arial"/>
        </w:rPr>
        <w:t xml:space="preserve">The action areas were categorised into six different school food system elements: </w:t>
      </w:r>
    </w:p>
    <w:p w14:paraId="4769D78F" w14:textId="77777777" w:rsidR="00D10E7F" w:rsidRPr="00722699" w:rsidRDefault="00D10E7F" w:rsidP="00722699">
      <w:pPr>
        <w:pStyle w:val="ListParagraph"/>
        <w:numPr>
          <w:ilvl w:val="0"/>
          <w:numId w:val="10"/>
        </w:numPr>
        <w:rPr>
          <w:rFonts w:ascii="Arial" w:hAnsi="Arial" w:cs="Arial"/>
        </w:rPr>
      </w:pPr>
      <w:r w:rsidRPr="00722699">
        <w:rPr>
          <w:rFonts w:ascii="Arial" w:hAnsi="Arial" w:cs="Arial"/>
        </w:rPr>
        <w:t>Catering and procurement</w:t>
      </w:r>
    </w:p>
    <w:p w14:paraId="427F5E25" w14:textId="77777777" w:rsidR="00D10E7F" w:rsidRPr="00722699" w:rsidRDefault="00D10E7F" w:rsidP="00722699">
      <w:pPr>
        <w:pStyle w:val="ListParagraph"/>
        <w:numPr>
          <w:ilvl w:val="0"/>
          <w:numId w:val="10"/>
        </w:numPr>
        <w:rPr>
          <w:rFonts w:ascii="Arial" w:hAnsi="Arial" w:cs="Arial"/>
        </w:rPr>
      </w:pPr>
      <w:r w:rsidRPr="00722699">
        <w:rPr>
          <w:rFonts w:ascii="Arial" w:hAnsi="Arial" w:cs="Arial"/>
        </w:rPr>
        <w:t xml:space="preserve">School leadership and governance </w:t>
      </w:r>
    </w:p>
    <w:p w14:paraId="2B4B7913" w14:textId="77777777" w:rsidR="00D10E7F" w:rsidRPr="00722699" w:rsidRDefault="00D10E7F" w:rsidP="00722699">
      <w:pPr>
        <w:pStyle w:val="ListParagraph"/>
        <w:numPr>
          <w:ilvl w:val="0"/>
          <w:numId w:val="10"/>
        </w:numPr>
        <w:rPr>
          <w:rFonts w:ascii="Arial" w:hAnsi="Arial" w:cs="Arial"/>
        </w:rPr>
      </w:pPr>
      <w:r w:rsidRPr="00722699">
        <w:rPr>
          <w:rFonts w:ascii="Arial" w:hAnsi="Arial" w:cs="Arial"/>
        </w:rPr>
        <w:t>Food environments beyond school</w:t>
      </w:r>
    </w:p>
    <w:p w14:paraId="09709A42" w14:textId="77777777" w:rsidR="00D10E7F" w:rsidRPr="00722699" w:rsidRDefault="00D10E7F" w:rsidP="00722699">
      <w:pPr>
        <w:pStyle w:val="ListParagraph"/>
        <w:numPr>
          <w:ilvl w:val="0"/>
          <w:numId w:val="10"/>
        </w:numPr>
        <w:rPr>
          <w:rFonts w:ascii="Arial" w:hAnsi="Arial" w:cs="Arial"/>
        </w:rPr>
      </w:pPr>
      <w:r w:rsidRPr="00722699">
        <w:rPr>
          <w:rFonts w:ascii="Arial" w:hAnsi="Arial" w:cs="Arial"/>
        </w:rPr>
        <w:t>The food space and experience within schools</w:t>
      </w:r>
    </w:p>
    <w:p w14:paraId="3FDA8CF9" w14:textId="77777777" w:rsidR="00D10E7F" w:rsidRPr="00722699" w:rsidRDefault="00D10E7F" w:rsidP="00722699">
      <w:pPr>
        <w:pStyle w:val="ListParagraph"/>
        <w:numPr>
          <w:ilvl w:val="0"/>
          <w:numId w:val="10"/>
        </w:numPr>
        <w:rPr>
          <w:rFonts w:ascii="Arial" w:hAnsi="Arial" w:cs="Arial"/>
        </w:rPr>
      </w:pPr>
      <w:r w:rsidRPr="00722699">
        <w:rPr>
          <w:rFonts w:ascii="Arial" w:hAnsi="Arial" w:cs="Arial"/>
        </w:rPr>
        <w:t>Priority of food within schools</w:t>
      </w:r>
    </w:p>
    <w:p w14:paraId="3E5F12BC" w14:textId="77777777" w:rsidR="00D10E7F" w:rsidRPr="00722699" w:rsidRDefault="00D10E7F" w:rsidP="00722699">
      <w:pPr>
        <w:pStyle w:val="ListParagraph"/>
        <w:numPr>
          <w:ilvl w:val="0"/>
          <w:numId w:val="10"/>
        </w:numPr>
        <w:rPr>
          <w:rFonts w:ascii="Arial" w:hAnsi="Arial" w:cs="Arial"/>
        </w:rPr>
      </w:pPr>
      <w:r w:rsidRPr="00722699">
        <w:rPr>
          <w:rFonts w:ascii="Arial" w:hAnsi="Arial" w:cs="Arial"/>
        </w:rPr>
        <w:t xml:space="preserve">Funding for school food </w:t>
      </w:r>
    </w:p>
    <w:p w14:paraId="2BD4C020" w14:textId="77777777" w:rsidR="00722699" w:rsidRDefault="00722699" w:rsidP="00374B8E">
      <w:pPr>
        <w:rPr>
          <w:rFonts w:ascii="Arial" w:hAnsi="Arial" w:cs="Arial"/>
        </w:rPr>
      </w:pPr>
    </w:p>
    <w:p w14:paraId="605E8DD0" w14:textId="0317318E" w:rsidR="00D10E7F" w:rsidRPr="00374B8E" w:rsidRDefault="00D10E7F" w:rsidP="00374B8E">
      <w:pPr>
        <w:rPr>
          <w:rFonts w:ascii="Arial" w:hAnsi="Arial" w:cs="Arial"/>
        </w:rPr>
      </w:pPr>
      <w:r w:rsidRPr="00374B8E">
        <w:rPr>
          <w:rFonts w:ascii="Arial" w:hAnsi="Arial" w:cs="Arial"/>
        </w:rPr>
        <w:t>The 10 action areas that were prioritised in phase 2 are summaris</w:t>
      </w:r>
      <w:r w:rsidR="00A74D84" w:rsidRPr="00374B8E">
        <w:rPr>
          <w:rFonts w:ascii="Arial" w:hAnsi="Arial" w:cs="Arial"/>
        </w:rPr>
        <w:t>ed below</w:t>
      </w:r>
      <w:r w:rsidRPr="00374B8E">
        <w:rPr>
          <w:rFonts w:ascii="Arial" w:hAnsi="Arial" w:cs="Arial"/>
        </w:rPr>
        <w:t xml:space="preserve">. </w:t>
      </w:r>
    </w:p>
    <w:p w14:paraId="21AB2A3B" w14:textId="48931C07" w:rsidR="00527029" w:rsidRPr="00374B8E" w:rsidRDefault="00527029" w:rsidP="00374B8E">
      <w:pPr>
        <w:rPr>
          <w:rFonts w:ascii="Arial" w:hAnsi="Arial" w:cs="Arial" w:hint="eastAsia"/>
          <w:lang w:val="en-US" w:eastAsia="ja-JP"/>
        </w:rPr>
      </w:pPr>
      <w:r w:rsidRPr="00374B8E">
        <w:rPr>
          <w:rFonts w:ascii="Arial" w:hAnsi="Arial" w:cs="Arial"/>
          <w:lang w:val="en-US"/>
        </w:rPr>
        <w:t>Top 10 ranked recommendations for action to achieve healthier food policy</w:t>
      </w:r>
      <w:r w:rsidR="00722699">
        <w:rPr>
          <w:rFonts w:ascii="Arial" w:hAnsi="Arial" w:cs="Arial" w:hint="eastAsia"/>
          <w:lang w:val="en-US" w:eastAsia="ja-JP"/>
        </w:rPr>
        <w:t xml:space="preserve"> </w:t>
      </w:r>
      <w:r w:rsidRPr="00374B8E">
        <w:rPr>
          <w:rFonts w:ascii="Arial" w:hAnsi="Arial" w:cs="Arial"/>
          <w:lang w:val="en-US"/>
        </w:rPr>
        <w:t>and practice in secondary schools</w:t>
      </w:r>
      <w:r w:rsidR="00722699">
        <w:rPr>
          <w:rFonts w:ascii="Arial" w:hAnsi="Arial" w:cs="Arial" w:hint="eastAsia"/>
          <w:lang w:val="en-US" w:eastAsia="ja-JP"/>
        </w:rPr>
        <w:t>.</w:t>
      </w:r>
      <w:r w:rsidRPr="00374B8E">
        <w:rPr>
          <w:rFonts w:ascii="Arial" w:hAnsi="Arial" w:cs="Arial"/>
          <w:lang w:val="en-US"/>
        </w:rPr>
        <w:t xml:space="preserve"> Note: two action areas were ranked joint sixth</w:t>
      </w:r>
      <w:r w:rsidR="00722699">
        <w:rPr>
          <w:rFonts w:ascii="Arial" w:hAnsi="Arial" w:cs="Arial" w:hint="eastAsia"/>
          <w:lang w:val="en-US" w:eastAsia="ja-JP"/>
        </w:rPr>
        <w:t>.</w:t>
      </w:r>
    </w:p>
    <w:p w14:paraId="3E7FE5A3" w14:textId="65060E54" w:rsidR="00527029" w:rsidRPr="00374B8E" w:rsidRDefault="00527029" w:rsidP="00374B8E">
      <w:pPr>
        <w:rPr>
          <w:rFonts w:ascii="Arial" w:hAnsi="Arial" w:cs="Arial"/>
          <w:lang w:val="en-US"/>
        </w:rPr>
      </w:pPr>
      <w:r w:rsidRPr="00374B8E">
        <w:rPr>
          <w:rFonts w:ascii="Arial" w:hAnsi="Arial" w:cs="Arial"/>
          <w:lang w:val="en-US"/>
        </w:rPr>
        <w:t>1</w:t>
      </w:r>
      <w:r w:rsidR="00722699">
        <w:rPr>
          <w:rFonts w:ascii="Arial" w:hAnsi="Arial" w:cs="Arial" w:hint="eastAsia"/>
          <w:lang w:val="en-US" w:eastAsia="ja-JP"/>
        </w:rPr>
        <w:t>.</w:t>
      </w:r>
      <w:r w:rsidRPr="00374B8E">
        <w:rPr>
          <w:rFonts w:ascii="Arial" w:hAnsi="Arial" w:cs="Arial"/>
          <w:lang w:val="en-US"/>
        </w:rPr>
        <w:tab/>
        <w:t>Review/increase funding for school food provision</w:t>
      </w:r>
    </w:p>
    <w:p w14:paraId="4B996DA3" w14:textId="34609946" w:rsidR="00527029" w:rsidRPr="00374B8E" w:rsidRDefault="00527029" w:rsidP="00374B8E">
      <w:pPr>
        <w:rPr>
          <w:rFonts w:ascii="Arial" w:hAnsi="Arial" w:cs="Arial"/>
          <w:lang w:val="en-US"/>
        </w:rPr>
      </w:pPr>
      <w:r w:rsidRPr="00374B8E">
        <w:rPr>
          <w:rFonts w:ascii="Arial" w:hAnsi="Arial" w:cs="Arial"/>
          <w:lang w:val="en-US"/>
        </w:rPr>
        <w:t>2</w:t>
      </w:r>
      <w:r w:rsidR="00722699">
        <w:rPr>
          <w:rFonts w:ascii="Arial" w:hAnsi="Arial" w:cs="Arial" w:hint="eastAsia"/>
          <w:lang w:val="en-US" w:eastAsia="ja-JP"/>
        </w:rPr>
        <w:t>.</w:t>
      </w:r>
      <w:r w:rsidRPr="00374B8E">
        <w:rPr>
          <w:rFonts w:ascii="Arial" w:hAnsi="Arial" w:cs="Arial"/>
          <w:lang w:val="en-US"/>
        </w:rPr>
        <w:tab/>
        <w:t>National government to provide joined-up leadership on school food</w:t>
      </w:r>
    </w:p>
    <w:p w14:paraId="580FF4BC" w14:textId="78E4F209" w:rsidR="00527029" w:rsidRPr="00374B8E" w:rsidRDefault="00527029" w:rsidP="00374B8E">
      <w:pPr>
        <w:rPr>
          <w:rFonts w:ascii="Arial" w:hAnsi="Arial" w:cs="Arial"/>
          <w:lang w:val="en-US"/>
        </w:rPr>
      </w:pPr>
      <w:r w:rsidRPr="00374B8E">
        <w:rPr>
          <w:rFonts w:ascii="Arial" w:hAnsi="Arial" w:cs="Arial"/>
          <w:lang w:val="en-US"/>
        </w:rPr>
        <w:t>3</w:t>
      </w:r>
      <w:r w:rsidR="00722699">
        <w:rPr>
          <w:rFonts w:ascii="Arial" w:hAnsi="Arial" w:cs="Arial" w:hint="eastAsia"/>
          <w:lang w:val="en-US" w:eastAsia="ja-JP"/>
        </w:rPr>
        <w:t>.</w:t>
      </w:r>
      <w:r w:rsidRPr="00374B8E">
        <w:rPr>
          <w:rFonts w:ascii="Arial" w:hAnsi="Arial" w:cs="Arial"/>
          <w:lang w:val="en-US"/>
        </w:rPr>
        <w:tab/>
        <w:t>Increase student engagement on school food</w:t>
      </w:r>
    </w:p>
    <w:p w14:paraId="0711F7B1" w14:textId="02263AC9" w:rsidR="00527029" w:rsidRPr="00374B8E" w:rsidRDefault="00527029" w:rsidP="00374B8E">
      <w:pPr>
        <w:rPr>
          <w:rFonts w:ascii="Arial" w:hAnsi="Arial" w:cs="Arial"/>
          <w:lang w:val="en-US"/>
        </w:rPr>
      </w:pPr>
      <w:r w:rsidRPr="00374B8E">
        <w:rPr>
          <w:rFonts w:ascii="Arial" w:hAnsi="Arial" w:cs="Arial"/>
          <w:lang w:val="en-US"/>
        </w:rPr>
        <w:t>4</w:t>
      </w:r>
      <w:r w:rsidR="00722699">
        <w:rPr>
          <w:rFonts w:ascii="Arial" w:hAnsi="Arial" w:cs="Arial" w:hint="eastAsia"/>
          <w:lang w:val="en-US" w:eastAsia="ja-JP"/>
        </w:rPr>
        <w:t>.</w:t>
      </w:r>
      <w:r w:rsidRPr="00374B8E">
        <w:rPr>
          <w:rFonts w:ascii="Arial" w:hAnsi="Arial" w:cs="Arial"/>
          <w:lang w:val="en-US"/>
        </w:rPr>
        <w:tab/>
        <w:t>Provide support for school senior leadership teams (SLT) and governors on school food</w:t>
      </w:r>
    </w:p>
    <w:p w14:paraId="575803E9" w14:textId="0FA9D9B5" w:rsidR="00527029" w:rsidRPr="00374B8E" w:rsidRDefault="00722699" w:rsidP="00374B8E">
      <w:pPr>
        <w:rPr>
          <w:rFonts w:ascii="Arial" w:hAnsi="Arial" w:cs="Arial"/>
          <w:lang w:val="en-US"/>
        </w:rPr>
      </w:pPr>
      <w:r>
        <w:rPr>
          <w:rFonts w:ascii="Arial" w:hAnsi="Arial" w:cs="Arial" w:hint="eastAsia"/>
          <w:lang w:val="en-US" w:eastAsia="ja-JP"/>
        </w:rPr>
        <w:t>5.</w:t>
      </w:r>
      <w:r w:rsidR="00527029" w:rsidRPr="00374B8E">
        <w:rPr>
          <w:rFonts w:ascii="Arial" w:hAnsi="Arial" w:cs="Arial"/>
          <w:lang w:val="en-US"/>
        </w:rPr>
        <w:tab/>
        <w:t>Adapt the food offer to increase quality and meet students’ needs</w:t>
      </w:r>
    </w:p>
    <w:p w14:paraId="669AEDD7" w14:textId="0211C070" w:rsidR="00527029" w:rsidRPr="00374B8E" w:rsidRDefault="00722699" w:rsidP="00374B8E">
      <w:pPr>
        <w:rPr>
          <w:rFonts w:ascii="Arial" w:hAnsi="Arial" w:cs="Arial"/>
          <w:lang w:val="en-US"/>
        </w:rPr>
      </w:pPr>
      <w:r>
        <w:rPr>
          <w:rFonts w:ascii="Arial" w:hAnsi="Arial" w:cs="Arial" w:hint="eastAsia"/>
          <w:lang w:val="en-US" w:eastAsia="ja-JP"/>
        </w:rPr>
        <w:t>6.</w:t>
      </w:r>
      <w:r w:rsidR="00527029" w:rsidRPr="00374B8E">
        <w:rPr>
          <w:rFonts w:ascii="Arial" w:hAnsi="Arial" w:cs="Arial"/>
          <w:lang w:val="en-US"/>
        </w:rPr>
        <w:tab/>
        <w:t>Encourage schools to implement food policies and rules</w:t>
      </w:r>
    </w:p>
    <w:p w14:paraId="60A33608" w14:textId="7E103E55" w:rsidR="00527029" w:rsidRPr="00374B8E" w:rsidRDefault="00527029" w:rsidP="00374B8E">
      <w:pPr>
        <w:rPr>
          <w:rFonts w:ascii="Arial" w:hAnsi="Arial" w:cs="Arial"/>
          <w:lang w:val="en-US"/>
        </w:rPr>
      </w:pPr>
      <w:r w:rsidRPr="00374B8E">
        <w:rPr>
          <w:rFonts w:ascii="Arial" w:hAnsi="Arial" w:cs="Arial"/>
          <w:lang w:val="en-US"/>
        </w:rPr>
        <w:t>6</w:t>
      </w:r>
      <w:r w:rsidR="00722699">
        <w:rPr>
          <w:rFonts w:ascii="Arial" w:hAnsi="Arial" w:cs="Arial" w:hint="eastAsia"/>
          <w:lang w:val="en-US" w:eastAsia="ja-JP"/>
        </w:rPr>
        <w:t>.</w:t>
      </w:r>
      <w:r w:rsidRPr="00374B8E">
        <w:rPr>
          <w:rFonts w:ascii="Arial" w:hAnsi="Arial" w:cs="Arial"/>
          <w:lang w:val="en-US"/>
        </w:rPr>
        <w:tab/>
        <w:t>Monitoring of school food standards compliance</w:t>
      </w:r>
    </w:p>
    <w:p w14:paraId="705CC471" w14:textId="5034452E" w:rsidR="00527029" w:rsidRPr="00374B8E" w:rsidRDefault="00527029" w:rsidP="00374B8E">
      <w:pPr>
        <w:rPr>
          <w:rFonts w:ascii="Arial" w:hAnsi="Arial" w:cs="Arial"/>
          <w:lang w:val="en-US"/>
        </w:rPr>
      </w:pPr>
      <w:r w:rsidRPr="00374B8E">
        <w:rPr>
          <w:rFonts w:ascii="Arial" w:hAnsi="Arial" w:cs="Arial"/>
          <w:lang w:val="en-US"/>
        </w:rPr>
        <w:lastRenderedPageBreak/>
        <w:t>8</w:t>
      </w:r>
      <w:r w:rsidR="00722699">
        <w:rPr>
          <w:rFonts w:ascii="Arial" w:hAnsi="Arial" w:cs="Arial" w:hint="eastAsia"/>
          <w:lang w:val="en-US" w:eastAsia="ja-JP"/>
        </w:rPr>
        <w:t>.</w:t>
      </w:r>
      <w:r w:rsidRPr="00374B8E">
        <w:rPr>
          <w:rFonts w:ascii="Arial" w:hAnsi="Arial" w:cs="Arial"/>
          <w:lang w:val="en-US"/>
        </w:rPr>
        <w:tab/>
        <w:t>Catering staff investment, training and skills</w:t>
      </w:r>
    </w:p>
    <w:p w14:paraId="04F47293" w14:textId="004EE1B0" w:rsidR="00722699" w:rsidRDefault="00527029" w:rsidP="00374B8E">
      <w:pPr>
        <w:rPr>
          <w:rFonts w:ascii="Arial" w:hAnsi="Arial" w:cs="Arial"/>
          <w:lang w:val="en-US"/>
        </w:rPr>
      </w:pPr>
      <w:r w:rsidRPr="00374B8E">
        <w:rPr>
          <w:rFonts w:ascii="Arial" w:hAnsi="Arial" w:cs="Arial"/>
          <w:lang w:val="en-US"/>
        </w:rPr>
        <w:t>9</w:t>
      </w:r>
      <w:r w:rsidR="00722699">
        <w:rPr>
          <w:rFonts w:ascii="Arial" w:hAnsi="Arial" w:cs="Arial" w:hint="eastAsia"/>
          <w:lang w:val="en-US" w:eastAsia="ja-JP"/>
        </w:rPr>
        <w:t>.</w:t>
      </w:r>
      <w:r w:rsidRPr="00374B8E">
        <w:rPr>
          <w:rFonts w:ascii="Arial" w:hAnsi="Arial" w:cs="Arial"/>
          <w:lang w:val="en-US"/>
        </w:rPr>
        <w:tab/>
        <w:t>Address the wider food environment</w:t>
      </w:r>
    </w:p>
    <w:p w14:paraId="587E8069" w14:textId="6D34C698" w:rsidR="00527029" w:rsidRPr="00374B8E" w:rsidRDefault="00722699" w:rsidP="00374B8E">
      <w:pPr>
        <w:rPr>
          <w:rFonts w:ascii="Arial" w:hAnsi="Arial" w:cs="Arial"/>
          <w:lang w:val="en-US"/>
        </w:rPr>
      </w:pPr>
      <w:r>
        <w:rPr>
          <w:rFonts w:ascii="Arial" w:hAnsi="Arial" w:cs="Arial" w:hint="eastAsia"/>
          <w:lang w:val="en-US" w:eastAsia="ja-JP"/>
        </w:rPr>
        <w:t xml:space="preserve">10. </w:t>
      </w:r>
      <w:r>
        <w:rPr>
          <w:rFonts w:ascii="Arial" w:hAnsi="Arial" w:cs="Arial"/>
          <w:lang w:val="en-US" w:eastAsia="ja-JP"/>
        </w:rPr>
        <w:tab/>
      </w:r>
      <w:r w:rsidR="00527029" w:rsidRPr="00374B8E">
        <w:rPr>
          <w:rFonts w:ascii="Arial" w:hAnsi="Arial" w:cs="Arial"/>
          <w:lang w:val="en-US"/>
        </w:rPr>
        <w:t>Change food service arrangements to promote healthy food uptake</w:t>
      </w:r>
    </w:p>
    <w:p w14:paraId="08111EC1" w14:textId="77777777" w:rsidR="00527029" w:rsidRPr="00374B8E" w:rsidRDefault="00527029" w:rsidP="00374B8E">
      <w:pPr>
        <w:rPr>
          <w:rFonts w:ascii="Arial" w:hAnsi="Arial" w:cs="Arial"/>
          <w:lang w:val="en-US"/>
        </w:rPr>
      </w:pPr>
    </w:p>
    <w:p w14:paraId="56145B23" w14:textId="13D58717" w:rsidR="00527029" w:rsidRPr="00374B8E" w:rsidRDefault="00527029" w:rsidP="00374B8E">
      <w:pPr>
        <w:rPr>
          <w:rFonts w:ascii="Arial" w:hAnsi="Arial" w:cs="Arial"/>
          <w:lang w:val="en-US"/>
        </w:rPr>
      </w:pPr>
      <w:r w:rsidRPr="00374B8E">
        <w:rPr>
          <w:rFonts w:ascii="Arial" w:hAnsi="Arial" w:cs="Arial"/>
          <w:lang w:val="en-US"/>
        </w:rPr>
        <w:t xml:space="preserve">National and local government, school leaders, school caterers, the private sector and NGOs all have a role in implementing these </w:t>
      </w:r>
      <w:proofErr w:type="spellStart"/>
      <w:r w:rsidRPr="00374B8E">
        <w:rPr>
          <w:rFonts w:ascii="Arial" w:hAnsi="Arial" w:cs="Arial"/>
          <w:lang w:val="en-US"/>
        </w:rPr>
        <w:t>prioritised</w:t>
      </w:r>
      <w:proofErr w:type="spellEnd"/>
      <w:r w:rsidRPr="00374B8E">
        <w:rPr>
          <w:rFonts w:ascii="Arial" w:hAnsi="Arial" w:cs="Arial"/>
          <w:lang w:val="en-US"/>
        </w:rPr>
        <w:t xml:space="preserve"> actions.</w:t>
      </w:r>
    </w:p>
    <w:p w14:paraId="61EE4A5F" w14:textId="77777777" w:rsidR="00527029" w:rsidRPr="00374B8E" w:rsidRDefault="00527029" w:rsidP="00374B8E">
      <w:pPr>
        <w:rPr>
          <w:rFonts w:ascii="Arial" w:hAnsi="Arial" w:cs="Arial"/>
        </w:rPr>
      </w:pPr>
    </w:p>
    <w:p w14:paraId="26734466" w14:textId="77777777" w:rsidR="00D10E7F" w:rsidRPr="00722699" w:rsidRDefault="00D10E7F" w:rsidP="00374B8E">
      <w:pPr>
        <w:rPr>
          <w:rFonts w:ascii="Arial" w:hAnsi="Arial" w:cs="Arial"/>
          <w:b/>
          <w:bCs/>
        </w:rPr>
      </w:pPr>
      <w:r w:rsidRPr="00722699">
        <w:rPr>
          <w:rFonts w:ascii="Arial" w:hAnsi="Arial" w:cs="Arial"/>
          <w:b/>
          <w:bCs/>
        </w:rPr>
        <w:t>Policy and practice implications</w:t>
      </w:r>
    </w:p>
    <w:p w14:paraId="2F13BCBF" w14:textId="740201F2" w:rsidR="00D10E7F" w:rsidRPr="00374B8E" w:rsidRDefault="00D10E7F" w:rsidP="00374B8E">
      <w:pPr>
        <w:rPr>
          <w:rFonts w:ascii="Arial" w:hAnsi="Arial" w:cs="Arial"/>
        </w:rPr>
      </w:pPr>
      <w:r w:rsidRPr="00374B8E">
        <w:rPr>
          <w:rFonts w:ascii="Arial" w:hAnsi="Arial" w:cs="Arial"/>
        </w:rPr>
        <w:t>This work provides an evidence-informed starting point for action to effect positive changes to secondary school food. Examples of specific actions for key stakeholders</w:t>
      </w:r>
      <w:r w:rsidR="00011164" w:rsidRPr="00374B8E">
        <w:rPr>
          <w:rFonts w:ascii="Arial" w:hAnsi="Arial" w:cs="Arial"/>
        </w:rPr>
        <w:t xml:space="preserve"> that were identified by participants in phase 1</w:t>
      </w:r>
      <w:r w:rsidRPr="00374B8E">
        <w:rPr>
          <w:rFonts w:ascii="Arial" w:hAnsi="Arial" w:cs="Arial"/>
        </w:rPr>
        <w:t xml:space="preserve"> are presented on the next page.</w:t>
      </w:r>
    </w:p>
    <w:p w14:paraId="233CAE00" w14:textId="5F275001" w:rsidR="00D10E7F" w:rsidRPr="00374B8E" w:rsidRDefault="00D10E7F" w:rsidP="00374B8E">
      <w:pPr>
        <w:rPr>
          <w:rFonts w:ascii="Arial" w:hAnsi="Arial" w:cs="Arial"/>
        </w:rPr>
      </w:pPr>
      <w:r w:rsidRPr="00374B8E">
        <w:rPr>
          <w:rFonts w:ascii="Arial" w:hAnsi="Arial" w:cs="Arial"/>
        </w:rPr>
        <w:t xml:space="preserve">This </w:t>
      </w:r>
      <w:r w:rsidR="00011164" w:rsidRPr="00374B8E">
        <w:rPr>
          <w:rFonts w:ascii="Arial" w:hAnsi="Arial" w:cs="Arial"/>
        </w:rPr>
        <w:t>research</w:t>
      </w:r>
      <w:r w:rsidRPr="00374B8E">
        <w:rPr>
          <w:rFonts w:ascii="Arial" w:hAnsi="Arial" w:cs="Arial"/>
        </w:rPr>
        <w:t xml:space="preserve"> also </w:t>
      </w:r>
      <w:r w:rsidR="00011164" w:rsidRPr="00374B8E">
        <w:rPr>
          <w:rFonts w:ascii="Arial" w:hAnsi="Arial" w:cs="Arial"/>
        </w:rPr>
        <w:t>has implications for</w:t>
      </w:r>
      <w:r w:rsidRPr="00374B8E">
        <w:rPr>
          <w:rFonts w:ascii="Arial" w:hAnsi="Arial" w:cs="Arial"/>
        </w:rPr>
        <w:t xml:space="preserve"> national policy</w:t>
      </w:r>
      <w:r w:rsidR="00011164" w:rsidRPr="00374B8E">
        <w:rPr>
          <w:rFonts w:ascii="Arial" w:hAnsi="Arial" w:cs="Arial"/>
        </w:rPr>
        <w:t>, as the areas for action prioritised by participants in phase 2 link to some key school food policy areas. These are:</w:t>
      </w:r>
      <w:r w:rsidRPr="00374B8E">
        <w:rPr>
          <w:rFonts w:ascii="Arial" w:hAnsi="Arial" w:cs="Arial"/>
        </w:rPr>
        <w:t xml:space="preserve"> </w:t>
      </w:r>
    </w:p>
    <w:p w14:paraId="3DCD1F91" w14:textId="3E1F82D9" w:rsidR="0044672E" w:rsidRPr="00722699" w:rsidRDefault="0044672E" w:rsidP="00722699">
      <w:pPr>
        <w:pStyle w:val="ListParagraph"/>
        <w:numPr>
          <w:ilvl w:val="0"/>
          <w:numId w:val="13"/>
        </w:numPr>
        <w:rPr>
          <w:rFonts w:ascii="Arial" w:hAnsi="Arial" w:cs="Arial"/>
        </w:rPr>
      </w:pPr>
      <w:r w:rsidRPr="00722699">
        <w:rPr>
          <w:rFonts w:ascii="Arial" w:hAnsi="Arial" w:cs="Arial"/>
        </w:rPr>
        <w:t>The funding available for secondary school food and how this is administered, and the coverage of the free school meals scheme and the national school breakfast scheme.</w:t>
      </w:r>
    </w:p>
    <w:p w14:paraId="00838579" w14:textId="49D8DE2F" w:rsidR="0044672E" w:rsidRPr="00722699" w:rsidRDefault="0044672E" w:rsidP="00722699">
      <w:pPr>
        <w:pStyle w:val="ListParagraph"/>
        <w:numPr>
          <w:ilvl w:val="0"/>
          <w:numId w:val="13"/>
        </w:numPr>
        <w:rPr>
          <w:rFonts w:ascii="Arial" w:hAnsi="Arial" w:cs="Arial"/>
        </w:rPr>
      </w:pPr>
      <w:r w:rsidRPr="00722699">
        <w:rPr>
          <w:rFonts w:ascii="Arial" w:hAnsi="Arial" w:cs="Arial"/>
        </w:rPr>
        <w:t>The planned pilot training programme for school governors / multi-academy trusts</w:t>
      </w:r>
      <w:r w:rsidRPr="00722699">
        <w:rPr>
          <w:rFonts w:ascii="Arial" w:hAnsi="Arial" w:cs="Arial"/>
          <w:vertAlign w:val="superscript"/>
        </w:rPr>
        <w:t>1</w:t>
      </w:r>
      <w:r w:rsidRPr="00722699">
        <w:rPr>
          <w:rFonts w:ascii="Arial" w:hAnsi="Arial" w:cs="Arial"/>
        </w:rPr>
        <w:t xml:space="preserve"> to school senior leadership teams. There</w:t>
      </w:r>
      <w:r w:rsidR="00722699" w:rsidRPr="00722699">
        <w:rPr>
          <w:rFonts w:ascii="Arial" w:hAnsi="Arial" w:cs="Arial" w:hint="eastAsia"/>
          <w:lang w:eastAsia="ja-JP"/>
        </w:rPr>
        <w:t xml:space="preserve"> </w:t>
      </w:r>
      <w:r w:rsidRPr="00722699">
        <w:rPr>
          <w:rFonts w:ascii="Arial" w:hAnsi="Arial" w:cs="Arial"/>
        </w:rPr>
        <w:t>is opportunity to include training on school food standards and procurement, and creating a healthy school food culture, and supplement training with access to resources (such as best practice guidance specific to secondary schools) and local and national government support.</w:t>
      </w:r>
    </w:p>
    <w:p w14:paraId="2C398EA5" w14:textId="67929930" w:rsidR="0044672E" w:rsidRPr="00722699" w:rsidRDefault="0044672E" w:rsidP="00374B8E">
      <w:pPr>
        <w:pStyle w:val="ListParagraph"/>
        <w:numPr>
          <w:ilvl w:val="0"/>
          <w:numId w:val="13"/>
        </w:numPr>
        <w:rPr>
          <w:rFonts w:ascii="Arial" w:hAnsi="Arial" w:cs="Arial"/>
        </w:rPr>
      </w:pPr>
      <w:r w:rsidRPr="00722699">
        <w:rPr>
          <w:rFonts w:ascii="Arial" w:hAnsi="Arial" w:cs="Arial"/>
        </w:rPr>
        <w:t>The planned national SFS monitoring programme</w:t>
      </w:r>
      <w:r w:rsidRPr="00722699">
        <w:rPr>
          <w:rFonts w:ascii="Arial" w:hAnsi="Arial" w:cs="Arial"/>
          <w:vertAlign w:val="superscript"/>
        </w:rPr>
        <w:t>1</w:t>
      </w:r>
      <w:r w:rsidRPr="00722699">
        <w:rPr>
          <w:rFonts w:ascii="Arial" w:hAnsi="Arial" w:cs="Arial"/>
        </w:rPr>
        <w:t>. There is opportunity to include assessment of all foods and drinks offered in school in this programme, and embed it as part of a cycle of continuous school food improvement.</w:t>
      </w:r>
    </w:p>
    <w:p w14:paraId="05C6DCAA" w14:textId="77777777" w:rsidR="00D10E7F" w:rsidRDefault="00D10E7F" w:rsidP="00374B8E">
      <w:pPr>
        <w:rPr>
          <w:rFonts w:ascii="Arial" w:hAnsi="Arial" w:cs="Arial"/>
        </w:rPr>
      </w:pPr>
      <w:r w:rsidRPr="00722699">
        <w:rPr>
          <w:rFonts w:ascii="Arial" w:hAnsi="Arial" w:cs="Arial"/>
          <w:vertAlign w:val="superscript"/>
        </w:rPr>
        <w:t>1</w:t>
      </w:r>
      <w:r w:rsidRPr="00374B8E">
        <w:rPr>
          <w:rFonts w:ascii="Arial" w:hAnsi="Arial" w:cs="Arial"/>
        </w:rPr>
        <w:t xml:space="preserve"> Levelling Up White Paper 2022</w:t>
      </w:r>
    </w:p>
    <w:p w14:paraId="17CD5A08" w14:textId="77777777" w:rsidR="00A304CF" w:rsidRDefault="00A304CF" w:rsidP="00374B8E">
      <w:pPr>
        <w:rPr>
          <w:rFonts w:ascii="Arial" w:hAnsi="Arial" w:cs="Arial"/>
        </w:rPr>
      </w:pPr>
    </w:p>
    <w:p w14:paraId="5BF5F8E0" w14:textId="61546179" w:rsidR="00A304CF" w:rsidRPr="00A304CF" w:rsidRDefault="00A304CF" w:rsidP="00A304CF">
      <w:pPr>
        <w:rPr>
          <w:rFonts w:ascii="Arial" w:hAnsi="Arial" w:cs="Arial"/>
          <w:b/>
          <w:bCs/>
        </w:rPr>
      </w:pPr>
      <w:r w:rsidRPr="00A304CF">
        <w:rPr>
          <w:rFonts w:ascii="Arial" w:hAnsi="Arial" w:cs="Arial"/>
          <w:b/>
          <w:bCs/>
        </w:rPr>
        <w:t>EPIC Food Study - Top 10 recommendations: what actions can stakeholders</w:t>
      </w:r>
      <w:r w:rsidRPr="00A304CF">
        <w:rPr>
          <w:rFonts w:ascii="Arial" w:hAnsi="Arial" w:cs="Arial" w:hint="eastAsia"/>
          <w:b/>
          <w:bCs/>
          <w:lang w:eastAsia="ja-JP"/>
        </w:rPr>
        <w:t xml:space="preserve"> </w:t>
      </w:r>
      <w:r w:rsidRPr="00A304CF">
        <w:rPr>
          <w:rFonts w:ascii="Arial" w:hAnsi="Arial" w:cs="Arial"/>
          <w:b/>
          <w:bCs/>
        </w:rPr>
        <w:t>take?</w:t>
      </w:r>
    </w:p>
    <w:p w14:paraId="0659943A" w14:textId="77777777" w:rsidR="00A304CF" w:rsidRPr="00A304CF" w:rsidRDefault="00A304CF" w:rsidP="00A304CF">
      <w:pPr>
        <w:spacing w:line="240" w:lineRule="auto"/>
        <w:rPr>
          <w:rFonts w:ascii="Arial" w:hAnsi="Arial" w:cs="Arial"/>
        </w:rPr>
      </w:pPr>
      <w:r w:rsidRPr="00A304CF">
        <w:rPr>
          <w:rFonts w:ascii="Arial" w:hAnsi="Arial" w:cs="Arial"/>
        </w:rPr>
        <w:t>Actions identified by stakeholders who took part in the research</w:t>
      </w:r>
    </w:p>
    <w:p w14:paraId="268E44A2" w14:textId="77777777" w:rsidR="00A304CF" w:rsidRDefault="00A304CF" w:rsidP="00A304CF">
      <w:pPr>
        <w:spacing w:line="240" w:lineRule="auto"/>
        <w:rPr>
          <w:rFonts w:ascii="Arial" w:hAnsi="Arial" w:cs="Arial"/>
        </w:rPr>
      </w:pPr>
    </w:p>
    <w:p w14:paraId="3598294C" w14:textId="7D2C4634" w:rsidR="00A304CF" w:rsidRPr="00A304CF" w:rsidRDefault="00A304CF" w:rsidP="00A304CF">
      <w:pPr>
        <w:spacing w:line="240" w:lineRule="auto"/>
        <w:rPr>
          <w:rFonts w:ascii="Arial" w:hAnsi="Arial" w:cs="Arial"/>
          <w:b/>
          <w:bCs/>
        </w:rPr>
      </w:pPr>
      <w:r w:rsidRPr="00A304CF">
        <w:rPr>
          <w:rFonts w:ascii="Arial" w:hAnsi="Arial" w:cs="Arial"/>
          <w:b/>
          <w:bCs/>
        </w:rPr>
        <w:t>Department for Education</w:t>
      </w:r>
    </w:p>
    <w:p w14:paraId="2975133D" w14:textId="77777777" w:rsidR="00A304CF" w:rsidRPr="00A304CF" w:rsidRDefault="00A304CF" w:rsidP="00A304CF">
      <w:pPr>
        <w:spacing w:line="240" w:lineRule="auto"/>
        <w:rPr>
          <w:rFonts w:ascii="Arial" w:hAnsi="Arial" w:cs="Arial"/>
        </w:rPr>
      </w:pPr>
      <w:r w:rsidRPr="00A304CF">
        <w:rPr>
          <w:rFonts w:ascii="Arial" w:hAnsi="Arial" w:cs="Arial"/>
        </w:rPr>
        <w:t>1</w:t>
      </w:r>
      <w:r w:rsidRPr="00A304CF">
        <w:rPr>
          <w:rFonts w:ascii="Arial" w:hAnsi="Arial" w:cs="Arial"/>
        </w:rPr>
        <w:tab/>
        <w:t>FUNDING FOR SCHOOL FOOD PROVISION</w:t>
      </w:r>
    </w:p>
    <w:p w14:paraId="0B6FE1B5" w14:textId="77777777" w:rsidR="00A304CF" w:rsidRPr="00A304CF" w:rsidRDefault="00A304CF" w:rsidP="00A304CF">
      <w:pPr>
        <w:spacing w:line="240" w:lineRule="auto"/>
        <w:rPr>
          <w:rFonts w:ascii="Arial" w:hAnsi="Arial" w:cs="Arial"/>
        </w:rPr>
      </w:pPr>
      <w:r w:rsidRPr="00A304CF">
        <w:rPr>
          <w:rFonts w:ascii="Arial" w:hAnsi="Arial" w:cs="Arial"/>
        </w:rPr>
        <w:t>•</w:t>
      </w:r>
      <w:r w:rsidRPr="00A304CF">
        <w:rPr>
          <w:rFonts w:ascii="Arial" w:hAnsi="Arial" w:cs="Arial"/>
        </w:rPr>
        <w:tab/>
        <w:t>Free school meals: Increase allowance, extended eligibility, auto-enrolment</w:t>
      </w:r>
    </w:p>
    <w:p w14:paraId="5E32885C" w14:textId="77777777" w:rsidR="00A304CF" w:rsidRPr="00A304CF" w:rsidRDefault="00A304CF" w:rsidP="00A304CF">
      <w:pPr>
        <w:spacing w:line="240" w:lineRule="auto"/>
        <w:rPr>
          <w:rFonts w:ascii="Arial" w:hAnsi="Arial" w:cs="Arial"/>
        </w:rPr>
      </w:pPr>
      <w:r w:rsidRPr="00A304CF">
        <w:rPr>
          <w:rFonts w:ascii="Arial" w:hAnsi="Arial" w:cs="Arial"/>
        </w:rPr>
        <w:t>•</w:t>
      </w:r>
      <w:r w:rsidRPr="00A304CF">
        <w:rPr>
          <w:rFonts w:ascii="Arial" w:hAnsi="Arial" w:cs="Arial"/>
        </w:rPr>
        <w:tab/>
        <w:t>Ringfence school food budgets</w:t>
      </w:r>
    </w:p>
    <w:p w14:paraId="53A626AF" w14:textId="77777777" w:rsidR="00A304CF" w:rsidRPr="00A304CF" w:rsidRDefault="00A304CF" w:rsidP="00A304CF">
      <w:pPr>
        <w:spacing w:line="240" w:lineRule="auto"/>
        <w:rPr>
          <w:rFonts w:ascii="Arial" w:hAnsi="Arial" w:cs="Arial"/>
        </w:rPr>
      </w:pPr>
      <w:r w:rsidRPr="00A304CF">
        <w:rPr>
          <w:rFonts w:ascii="Arial" w:hAnsi="Arial" w:cs="Arial"/>
        </w:rPr>
        <w:t>•</w:t>
      </w:r>
      <w:r w:rsidRPr="00A304CF">
        <w:rPr>
          <w:rFonts w:ascii="Arial" w:hAnsi="Arial" w:cs="Arial"/>
        </w:rPr>
        <w:tab/>
        <w:t>Extend subsidy schemes e.g. breakfast programmes or free fruit &amp; vegetable scheme</w:t>
      </w:r>
    </w:p>
    <w:p w14:paraId="2826EBAE" w14:textId="77777777" w:rsidR="00A304CF" w:rsidRPr="00A304CF" w:rsidRDefault="00A304CF" w:rsidP="00A304CF">
      <w:pPr>
        <w:spacing w:line="240" w:lineRule="auto"/>
        <w:rPr>
          <w:rFonts w:ascii="Arial" w:hAnsi="Arial" w:cs="Arial"/>
        </w:rPr>
      </w:pPr>
    </w:p>
    <w:p w14:paraId="782C3F75" w14:textId="77777777" w:rsidR="00A304CF" w:rsidRPr="00A304CF" w:rsidRDefault="00A304CF" w:rsidP="00A304CF">
      <w:pPr>
        <w:spacing w:line="240" w:lineRule="auto"/>
        <w:rPr>
          <w:rFonts w:ascii="Arial" w:hAnsi="Arial" w:cs="Arial"/>
        </w:rPr>
      </w:pPr>
      <w:r w:rsidRPr="00A304CF">
        <w:rPr>
          <w:rFonts w:ascii="Arial" w:hAnsi="Arial" w:cs="Arial"/>
        </w:rPr>
        <w:t>2</w:t>
      </w:r>
      <w:r w:rsidRPr="00A304CF">
        <w:rPr>
          <w:rFonts w:ascii="Arial" w:hAnsi="Arial" w:cs="Arial"/>
        </w:rPr>
        <w:tab/>
        <w:t>JOINED-UP LEADERSHIP ON SCHOOL FOOD</w:t>
      </w:r>
    </w:p>
    <w:p w14:paraId="548B761F" w14:textId="77777777" w:rsidR="00A304CF" w:rsidRPr="00A304CF" w:rsidRDefault="00A304CF" w:rsidP="00A304CF">
      <w:pPr>
        <w:spacing w:line="240" w:lineRule="auto"/>
        <w:rPr>
          <w:rFonts w:ascii="Arial" w:hAnsi="Arial" w:cs="Arial"/>
        </w:rPr>
      </w:pPr>
      <w:r w:rsidRPr="00A304CF">
        <w:rPr>
          <w:rFonts w:ascii="Arial" w:hAnsi="Arial" w:cs="Arial"/>
        </w:rPr>
        <w:t>•</w:t>
      </w:r>
      <w:r w:rsidRPr="00A304CF">
        <w:rPr>
          <w:rFonts w:ascii="Arial" w:hAnsi="Arial" w:cs="Arial"/>
        </w:rPr>
        <w:tab/>
        <w:t>National strategy &amp; lead on food/food education</w:t>
      </w:r>
    </w:p>
    <w:p w14:paraId="053F5E9A" w14:textId="77777777" w:rsidR="00A304CF" w:rsidRPr="00A304CF" w:rsidRDefault="00A304CF" w:rsidP="00A304CF">
      <w:pPr>
        <w:spacing w:line="240" w:lineRule="auto"/>
        <w:rPr>
          <w:rFonts w:ascii="Arial" w:hAnsi="Arial" w:cs="Arial"/>
        </w:rPr>
      </w:pPr>
      <w:r w:rsidRPr="00A304CF">
        <w:rPr>
          <w:rFonts w:ascii="Arial" w:hAnsi="Arial" w:cs="Arial"/>
        </w:rPr>
        <w:t>•</w:t>
      </w:r>
      <w:r w:rsidRPr="00A304CF">
        <w:rPr>
          <w:rFonts w:ascii="Arial" w:hAnsi="Arial" w:cs="Arial"/>
        </w:rPr>
        <w:tab/>
        <w:t>Best practice guidance for secondary schools</w:t>
      </w:r>
    </w:p>
    <w:p w14:paraId="6B1CFD87" w14:textId="77777777" w:rsidR="00A304CF" w:rsidRPr="00A304CF" w:rsidRDefault="00A304CF" w:rsidP="00A304CF">
      <w:pPr>
        <w:spacing w:line="240" w:lineRule="auto"/>
        <w:rPr>
          <w:rFonts w:ascii="Arial" w:hAnsi="Arial" w:cs="Arial"/>
        </w:rPr>
      </w:pPr>
    </w:p>
    <w:p w14:paraId="52371E1A" w14:textId="77777777" w:rsidR="00A304CF" w:rsidRPr="00A304CF" w:rsidRDefault="00A304CF" w:rsidP="00A304CF">
      <w:pPr>
        <w:spacing w:line="240" w:lineRule="auto"/>
        <w:rPr>
          <w:rFonts w:ascii="Arial" w:hAnsi="Arial" w:cs="Arial"/>
        </w:rPr>
      </w:pPr>
      <w:r w:rsidRPr="00A304CF">
        <w:rPr>
          <w:rFonts w:ascii="Arial" w:hAnsi="Arial" w:cs="Arial"/>
        </w:rPr>
        <w:lastRenderedPageBreak/>
        <w:t xml:space="preserve">4 </w:t>
      </w:r>
      <w:proofErr w:type="gramStart"/>
      <w:r w:rsidRPr="00A304CF">
        <w:rPr>
          <w:rFonts w:ascii="Arial" w:hAnsi="Arial" w:cs="Arial"/>
        </w:rPr>
        <w:t>SUPPORT</w:t>
      </w:r>
      <w:proofErr w:type="gramEnd"/>
      <w:r w:rsidRPr="00A304CF">
        <w:rPr>
          <w:rFonts w:ascii="Arial" w:hAnsi="Arial" w:cs="Arial"/>
        </w:rPr>
        <w:t xml:space="preserve"> FOR SLT/GOVERNORS</w:t>
      </w:r>
    </w:p>
    <w:p w14:paraId="278AA13D" w14:textId="77777777" w:rsidR="00A304CF" w:rsidRPr="00A304CF" w:rsidRDefault="00A304CF" w:rsidP="00A304CF">
      <w:pPr>
        <w:spacing w:line="240" w:lineRule="auto"/>
        <w:rPr>
          <w:rFonts w:ascii="Arial" w:hAnsi="Arial" w:cs="Arial"/>
        </w:rPr>
      </w:pPr>
      <w:r w:rsidRPr="00A304CF">
        <w:rPr>
          <w:rFonts w:ascii="Arial" w:hAnsi="Arial" w:cs="Arial"/>
        </w:rPr>
        <w:t>•</w:t>
      </w:r>
      <w:r w:rsidRPr="00A304CF">
        <w:rPr>
          <w:rFonts w:ascii="Arial" w:hAnsi="Arial" w:cs="Arial"/>
        </w:rPr>
        <w:tab/>
        <w:t>Training on SFS and procurement</w:t>
      </w:r>
    </w:p>
    <w:p w14:paraId="0C587A2E" w14:textId="77777777" w:rsidR="00A304CF" w:rsidRPr="00A304CF" w:rsidRDefault="00A304CF" w:rsidP="00A304CF">
      <w:pPr>
        <w:spacing w:line="240" w:lineRule="auto"/>
        <w:rPr>
          <w:rFonts w:ascii="Arial" w:hAnsi="Arial" w:cs="Arial"/>
        </w:rPr>
      </w:pPr>
      <w:r w:rsidRPr="00A304CF">
        <w:rPr>
          <w:rFonts w:ascii="Arial" w:hAnsi="Arial" w:cs="Arial"/>
        </w:rPr>
        <w:t>•</w:t>
      </w:r>
      <w:r w:rsidRPr="00A304CF">
        <w:rPr>
          <w:rFonts w:ascii="Arial" w:hAnsi="Arial" w:cs="Arial"/>
        </w:rPr>
        <w:tab/>
        <w:t>Professional support and resources e.g. developing policies</w:t>
      </w:r>
    </w:p>
    <w:p w14:paraId="3953E218" w14:textId="77777777" w:rsidR="00A304CF" w:rsidRPr="00A304CF" w:rsidRDefault="00A304CF" w:rsidP="00A304CF">
      <w:pPr>
        <w:spacing w:line="240" w:lineRule="auto"/>
        <w:rPr>
          <w:rFonts w:ascii="Arial" w:hAnsi="Arial" w:cs="Arial"/>
        </w:rPr>
      </w:pPr>
    </w:p>
    <w:p w14:paraId="62159313" w14:textId="77777777" w:rsidR="00A304CF" w:rsidRPr="00A304CF" w:rsidRDefault="00A304CF" w:rsidP="00A304CF">
      <w:pPr>
        <w:spacing w:line="240" w:lineRule="auto"/>
        <w:rPr>
          <w:rFonts w:ascii="Arial" w:hAnsi="Arial" w:cs="Arial"/>
        </w:rPr>
      </w:pPr>
      <w:r w:rsidRPr="00A304CF">
        <w:rPr>
          <w:rFonts w:ascii="Arial" w:hAnsi="Arial" w:cs="Arial"/>
        </w:rPr>
        <w:t>6 MONITORING SCHOOL FOOD</w:t>
      </w:r>
    </w:p>
    <w:p w14:paraId="70B8305E" w14:textId="77777777" w:rsidR="00A304CF" w:rsidRPr="00A304CF" w:rsidRDefault="00A304CF" w:rsidP="00A304CF">
      <w:pPr>
        <w:spacing w:line="240" w:lineRule="auto"/>
        <w:rPr>
          <w:rFonts w:ascii="Arial" w:hAnsi="Arial" w:cs="Arial"/>
        </w:rPr>
      </w:pPr>
      <w:r w:rsidRPr="00A304CF">
        <w:rPr>
          <w:rFonts w:ascii="Arial" w:hAnsi="Arial" w:cs="Arial"/>
        </w:rPr>
        <w:t>•</w:t>
      </w:r>
      <w:r w:rsidRPr="00A304CF">
        <w:rPr>
          <w:rFonts w:ascii="Arial" w:hAnsi="Arial" w:cs="Arial"/>
        </w:rPr>
        <w:tab/>
        <w:t>Audited cycle of school food improvement</w:t>
      </w:r>
    </w:p>
    <w:p w14:paraId="652478A3" w14:textId="77777777" w:rsidR="00A304CF" w:rsidRPr="00A304CF" w:rsidRDefault="00A304CF" w:rsidP="00A304CF">
      <w:pPr>
        <w:spacing w:line="240" w:lineRule="auto"/>
        <w:rPr>
          <w:rFonts w:ascii="Arial" w:hAnsi="Arial" w:cs="Arial"/>
        </w:rPr>
      </w:pPr>
      <w:r w:rsidRPr="00A304CF">
        <w:rPr>
          <w:rFonts w:ascii="Arial" w:hAnsi="Arial" w:cs="Arial"/>
        </w:rPr>
        <w:t>•</w:t>
      </w:r>
      <w:r w:rsidRPr="00A304CF">
        <w:rPr>
          <w:rFonts w:ascii="Arial" w:hAnsi="Arial" w:cs="Arial"/>
        </w:rPr>
        <w:tab/>
        <w:t>National system for monitoring SFS</w:t>
      </w:r>
    </w:p>
    <w:p w14:paraId="4334F409" w14:textId="77777777" w:rsidR="00A304CF" w:rsidRPr="00A304CF" w:rsidRDefault="00A304CF" w:rsidP="00A304CF">
      <w:pPr>
        <w:spacing w:line="240" w:lineRule="auto"/>
        <w:rPr>
          <w:rFonts w:ascii="Arial" w:hAnsi="Arial" w:cs="Arial"/>
        </w:rPr>
      </w:pPr>
    </w:p>
    <w:p w14:paraId="6182C98B" w14:textId="77777777" w:rsidR="00A304CF" w:rsidRPr="00A304CF" w:rsidRDefault="00A304CF" w:rsidP="00A304CF">
      <w:pPr>
        <w:spacing w:line="240" w:lineRule="auto"/>
        <w:rPr>
          <w:rFonts w:ascii="Arial" w:hAnsi="Arial" w:cs="Arial"/>
          <w:b/>
          <w:bCs/>
        </w:rPr>
      </w:pPr>
      <w:r w:rsidRPr="00A304CF">
        <w:rPr>
          <w:rFonts w:ascii="Arial" w:hAnsi="Arial" w:cs="Arial"/>
          <w:b/>
          <w:bCs/>
        </w:rPr>
        <w:t>School caterers</w:t>
      </w:r>
    </w:p>
    <w:p w14:paraId="717AD640" w14:textId="77777777" w:rsidR="00A304CF" w:rsidRPr="00A304CF" w:rsidRDefault="00A304CF" w:rsidP="00A304CF">
      <w:pPr>
        <w:spacing w:line="240" w:lineRule="auto"/>
        <w:rPr>
          <w:rFonts w:ascii="Arial" w:hAnsi="Arial" w:cs="Arial"/>
        </w:rPr>
      </w:pPr>
      <w:r w:rsidRPr="00A304CF">
        <w:rPr>
          <w:rFonts w:ascii="Arial" w:hAnsi="Arial" w:cs="Arial"/>
        </w:rPr>
        <w:t>5</w:t>
      </w:r>
      <w:r w:rsidRPr="00A304CF">
        <w:rPr>
          <w:rFonts w:ascii="Arial" w:hAnsi="Arial" w:cs="Arial"/>
        </w:rPr>
        <w:tab/>
        <w:t>ADAPT THE FOOD OFFER:</w:t>
      </w:r>
    </w:p>
    <w:p w14:paraId="107A3FA7" w14:textId="77777777" w:rsidR="00A304CF" w:rsidRPr="00A304CF" w:rsidRDefault="00A304CF" w:rsidP="00A304CF">
      <w:pPr>
        <w:spacing w:line="240" w:lineRule="auto"/>
        <w:rPr>
          <w:rFonts w:ascii="Arial" w:hAnsi="Arial" w:cs="Arial"/>
        </w:rPr>
      </w:pPr>
      <w:r w:rsidRPr="00A304CF">
        <w:rPr>
          <w:rFonts w:ascii="Arial" w:hAnsi="Arial" w:cs="Arial"/>
        </w:rPr>
        <w:t>•</w:t>
      </w:r>
      <w:r w:rsidRPr="00A304CF">
        <w:rPr>
          <w:rFonts w:ascii="Arial" w:hAnsi="Arial" w:cs="Arial"/>
        </w:rPr>
        <w:tab/>
        <w:t>Increase cultural diversity of menus &amp; cater for dietary needs</w:t>
      </w:r>
    </w:p>
    <w:p w14:paraId="3CE89A72" w14:textId="77777777" w:rsidR="00A304CF" w:rsidRPr="00A304CF" w:rsidRDefault="00A304CF" w:rsidP="00A304CF">
      <w:pPr>
        <w:spacing w:line="240" w:lineRule="auto"/>
        <w:rPr>
          <w:rFonts w:ascii="Arial" w:hAnsi="Arial" w:cs="Arial"/>
        </w:rPr>
      </w:pPr>
      <w:r w:rsidRPr="00A304CF">
        <w:rPr>
          <w:rFonts w:ascii="Arial" w:hAnsi="Arial" w:cs="Arial"/>
        </w:rPr>
        <w:t>•</w:t>
      </w:r>
      <w:r w:rsidRPr="00A304CF">
        <w:rPr>
          <w:rFonts w:ascii="Arial" w:hAnsi="Arial" w:cs="Arial"/>
        </w:rPr>
        <w:tab/>
        <w:t>Meeting students’ needs i.e. portion sizes, food hygiene, quality, flavour, visual appeal, and value-for-money</w:t>
      </w:r>
    </w:p>
    <w:p w14:paraId="4279EAC5" w14:textId="77777777" w:rsidR="00A304CF" w:rsidRPr="00A304CF" w:rsidRDefault="00A304CF" w:rsidP="00A304CF">
      <w:pPr>
        <w:spacing w:line="240" w:lineRule="auto"/>
        <w:rPr>
          <w:rFonts w:ascii="Arial" w:hAnsi="Arial" w:cs="Arial"/>
        </w:rPr>
      </w:pPr>
      <w:r w:rsidRPr="00A304CF">
        <w:rPr>
          <w:rFonts w:ascii="Arial" w:hAnsi="Arial" w:cs="Arial"/>
        </w:rPr>
        <w:t>•</w:t>
      </w:r>
      <w:r w:rsidRPr="00A304CF">
        <w:rPr>
          <w:rFonts w:ascii="Arial" w:hAnsi="Arial" w:cs="Arial"/>
        </w:rPr>
        <w:tab/>
        <w:t>Increase healthy food offer e.g. healthy grab &amp; go options, default vegetable offer</w:t>
      </w:r>
    </w:p>
    <w:p w14:paraId="5A305BDC" w14:textId="77777777" w:rsidR="00A304CF" w:rsidRPr="00A304CF" w:rsidRDefault="00A304CF" w:rsidP="00A304CF">
      <w:pPr>
        <w:spacing w:line="240" w:lineRule="auto"/>
        <w:rPr>
          <w:rFonts w:ascii="Arial" w:hAnsi="Arial" w:cs="Arial"/>
        </w:rPr>
      </w:pPr>
      <w:r w:rsidRPr="00A304CF">
        <w:rPr>
          <w:rFonts w:ascii="Arial" w:hAnsi="Arial" w:cs="Arial"/>
        </w:rPr>
        <w:t>•</w:t>
      </w:r>
      <w:r w:rsidRPr="00A304CF">
        <w:rPr>
          <w:rFonts w:ascii="Arial" w:hAnsi="Arial" w:cs="Arial"/>
        </w:rPr>
        <w:tab/>
        <w:t>Gradual removal of ‘unhealthy’ food items</w:t>
      </w:r>
    </w:p>
    <w:p w14:paraId="0C40EE07" w14:textId="77777777" w:rsidR="00A304CF" w:rsidRPr="00A304CF" w:rsidRDefault="00A304CF" w:rsidP="00A304CF">
      <w:pPr>
        <w:spacing w:line="240" w:lineRule="auto"/>
        <w:rPr>
          <w:rFonts w:ascii="Arial" w:hAnsi="Arial" w:cs="Arial"/>
        </w:rPr>
      </w:pPr>
      <w:r w:rsidRPr="00A304CF">
        <w:rPr>
          <w:rFonts w:ascii="Arial" w:hAnsi="Arial" w:cs="Arial"/>
        </w:rPr>
        <w:t>•</w:t>
      </w:r>
      <w:r w:rsidRPr="00A304CF">
        <w:rPr>
          <w:rFonts w:ascii="Arial" w:hAnsi="Arial" w:cs="Arial"/>
        </w:rPr>
        <w:tab/>
        <w:t>Sustainably sourced food</w:t>
      </w:r>
    </w:p>
    <w:p w14:paraId="31F8339F" w14:textId="77777777" w:rsidR="00A304CF" w:rsidRPr="00A304CF" w:rsidRDefault="00A304CF" w:rsidP="00A304CF">
      <w:pPr>
        <w:spacing w:line="240" w:lineRule="auto"/>
        <w:rPr>
          <w:rFonts w:ascii="Arial" w:hAnsi="Arial" w:cs="Arial"/>
        </w:rPr>
      </w:pPr>
    </w:p>
    <w:p w14:paraId="19E133A1" w14:textId="77777777" w:rsidR="00A304CF" w:rsidRPr="00A304CF" w:rsidRDefault="00A304CF" w:rsidP="00A304CF">
      <w:pPr>
        <w:spacing w:line="240" w:lineRule="auto"/>
        <w:rPr>
          <w:rFonts w:ascii="Arial" w:hAnsi="Arial" w:cs="Arial"/>
        </w:rPr>
      </w:pPr>
      <w:r w:rsidRPr="00A304CF">
        <w:rPr>
          <w:rFonts w:ascii="Arial" w:hAnsi="Arial" w:cs="Arial"/>
        </w:rPr>
        <w:t>10 CHANGING FOOD SERVICE ARRANGEMENTS:</w:t>
      </w:r>
    </w:p>
    <w:p w14:paraId="6F866B4C" w14:textId="77777777" w:rsidR="00A304CF" w:rsidRPr="00A304CF" w:rsidRDefault="00A304CF" w:rsidP="00A304CF">
      <w:pPr>
        <w:spacing w:line="240" w:lineRule="auto"/>
        <w:rPr>
          <w:rFonts w:ascii="Arial" w:hAnsi="Arial" w:cs="Arial"/>
        </w:rPr>
      </w:pPr>
      <w:r w:rsidRPr="00A304CF">
        <w:rPr>
          <w:rFonts w:ascii="Arial" w:hAnsi="Arial" w:cs="Arial"/>
        </w:rPr>
        <w:t>•</w:t>
      </w:r>
      <w:r w:rsidRPr="00A304CF">
        <w:rPr>
          <w:rFonts w:ascii="Arial" w:hAnsi="Arial" w:cs="Arial"/>
        </w:rPr>
        <w:tab/>
        <w:t>Redesign food service areas to minimise queuing</w:t>
      </w:r>
    </w:p>
    <w:p w14:paraId="12CF2B36" w14:textId="77777777" w:rsidR="00A304CF" w:rsidRPr="00A304CF" w:rsidRDefault="00A304CF" w:rsidP="00A304CF">
      <w:pPr>
        <w:spacing w:line="240" w:lineRule="auto"/>
        <w:rPr>
          <w:rFonts w:ascii="Arial" w:hAnsi="Arial" w:cs="Arial"/>
        </w:rPr>
      </w:pPr>
      <w:r w:rsidRPr="00A304CF">
        <w:rPr>
          <w:rFonts w:ascii="Arial" w:hAnsi="Arial" w:cs="Arial"/>
        </w:rPr>
        <w:t>•</w:t>
      </w:r>
      <w:r w:rsidRPr="00A304CF">
        <w:rPr>
          <w:rFonts w:ascii="Arial" w:hAnsi="Arial" w:cs="Arial"/>
        </w:rPr>
        <w:tab/>
        <w:t>Incorporate attractive and varied outlet types</w:t>
      </w:r>
    </w:p>
    <w:p w14:paraId="30B97FF9" w14:textId="77777777" w:rsidR="00A304CF" w:rsidRPr="00A304CF" w:rsidRDefault="00A304CF" w:rsidP="00A304CF">
      <w:pPr>
        <w:spacing w:line="240" w:lineRule="auto"/>
        <w:rPr>
          <w:rFonts w:ascii="Arial" w:hAnsi="Arial" w:cs="Arial"/>
        </w:rPr>
      </w:pPr>
      <w:r w:rsidRPr="00A304CF">
        <w:rPr>
          <w:rFonts w:ascii="Arial" w:hAnsi="Arial" w:cs="Arial"/>
        </w:rPr>
        <w:t>•</w:t>
      </w:r>
      <w:r w:rsidRPr="00A304CF">
        <w:rPr>
          <w:rFonts w:ascii="Arial" w:hAnsi="Arial" w:cs="Arial"/>
        </w:rPr>
        <w:tab/>
        <w:t>Environmental cues to prompt healthy choices</w:t>
      </w:r>
    </w:p>
    <w:p w14:paraId="576F46A0" w14:textId="77777777" w:rsidR="00A304CF" w:rsidRPr="00A304CF" w:rsidRDefault="00A304CF" w:rsidP="00A304CF">
      <w:pPr>
        <w:spacing w:line="240" w:lineRule="auto"/>
        <w:rPr>
          <w:rFonts w:ascii="Arial" w:hAnsi="Arial" w:cs="Arial"/>
        </w:rPr>
      </w:pPr>
      <w:r w:rsidRPr="00A304CF">
        <w:rPr>
          <w:rFonts w:ascii="Arial" w:hAnsi="Arial" w:cs="Arial"/>
        </w:rPr>
        <w:t>•</w:t>
      </w:r>
      <w:r w:rsidRPr="00A304CF">
        <w:rPr>
          <w:rFonts w:ascii="Arial" w:hAnsi="Arial" w:cs="Arial"/>
        </w:rPr>
        <w:tab/>
        <w:t>Improved marketing and labelling of healthy food options</w:t>
      </w:r>
    </w:p>
    <w:p w14:paraId="62F559CA" w14:textId="77777777" w:rsidR="00A304CF" w:rsidRPr="00A304CF" w:rsidRDefault="00A304CF" w:rsidP="00A304CF">
      <w:pPr>
        <w:spacing w:line="240" w:lineRule="auto"/>
        <w:rPr>
          <w:rFonts w:ascii="Arial" w:hAnsi="Arial" w:cs="Arial"/>
        </w:rPr>
      </w:pPr>
    </w:p>
    <w:p w14:paraId="79828946" w14:textId="77777777" w:rsidR="00A304CF" w:rsidRPr="00A304CF" w:rsidRDefault="00A304CF" w:rsidP="00A304CF">
      <w:pPr>
        <w:spacing w:line="240" w:lineRule="auto"/>
        <w:rPr>
          <w:rFonts w:ascii="Arial" w:hAnsi="Arial" w:cs="Arial"/>
        </w:rPr>
      </w:pPr>
      <w:r w:rsidRPr="00A304CF">
        <w:rPr>
          <w:rFonts w:ascii="Arial" w:hAnsi="Arial" w:cs="Arial"/>
        </w:rPr>
        <w:t>8 CATERING STAFF INVESTMENT, TRAINING AND SKILLS:</w:t>
      </w:r>
    </w:p>
    <w:p w14:paraId="1FD93C0A" w14:textId="77777777" w:rsidR="00A304CF" w:rsidRPr="00A304CF" w:rsidRDefault="00A304CF" w:rsidP="00A304CF">
      <w:pPr>
        <w:spacing w:line="240" w:lineRule="auto"/>
        <w:rPr>
          <w:rFonts w:ascii="Arial" w:hAnsi="Arial" w:cs="Arial"/>
        </w:rPr>
      </w:pPr>
      <w:r w:rsidRPr="00A304CF">
        <w:rPr>
          <w:rFonts w:ascii="Arial" w:hAnsi="Arial" w:cs="Arial"/>
        </w:rPr>
        <w:t>•</w:t>
      </w:r>
      <w:r w:rsidRPr="00A304CF">
        <w:rPr>
          <w:rFonts w:ascii="Arial" w:hAnsi="Arial" w:cs="Arial"/>
        </w:rPr>
        <w:tab/>
        <w:t>Skills and SFS training, career development opportunities</w:t>
      </w:r>
    </w:p>
    <w:p w14:paraId="6BE11DFA" w14:textId="77777777" w:rsidR="00A304CF" w:rsidRPr="00A304CF" w:rsidRDefault="00A304CF" w:rsidP="00A304CF">
      <w:pPr>
        <w:spacing w:line="240" w:lineRule="auto"/>
        <w:rPr>
          <w:rFonts w:ascii="Arial" w:hAnsi="Arial" w:cs="Arial"/>
        </w:rPr>
      </w:pPr>
      <w:r w:rsidRPr="00A304CF">
        <w:rPr>
          <w:rFonts w:ascii="Arial" w:hAnsi="Arial" w:cs="Arial"/>
        </w:rPr>
        <w:t>•</w:t>
      </w:r>
      <w:r w:rsidRPr="00A304CF">
        <w:rPr>
          <w:rFonts w:ascii="Arial" w:hAnsi="Arial" w:cs="Arial"/>
        </w:rPr>
        <w:tab/>
        <w:t>Inspire school cooks e.g. share good practice, professional chefs in schools</w:t>
      </w:r>
    </w:p>
    <w:p w14:paraId="3647F190" w14:textId="77777777" w:rsidR="00A304CF" w:rsidRPr="00A304CF" w:rsidRDefault="00A304CF" w:rsidP="00A304CF">
      <w:pPr>
        <w:spacing w:line="240" w:lineRule="auto"/>
        <w:rPr>
          <w:rFonts w:ascii="Arial" w:hAnsi="Arial" w:cs="Arial"/>
        </w:rPr>
      </w:pPr>
    </w:p>
    <w:p w14:paraId="010AF0F7" w14:textId="77777777" w:rsidR="00A304CF" w:rsidRPr="00A304CF" w:rsidRDefault="00A304CF" w:rsidP="00A304CF">
      <w:pPr>
        <w:spacing w:line="240" w:lineRule="auto"/>
        <w:rPr>
          <w:rFonts w:ascii="Arial" w:hAnsi="Arial" w:cs="Arial"/>
          <w:b/>
          <w:bCs/>
        </w:rPr>
      </w:pPr>
      <w:r w:rsidRPr="00A304CF">
        <w:rPr>
          <w:rFonts w:ascii="Arial" w:hAnsi="Arial" w:cs="Arial"/>
          <w:b/>
          <w:bCs/>
        </w:rPr>
        <w:t>School leaders</w:t>
      </w:r>
    </w:p>
    <w:p w14:paraId="1BCAEA6E" w14:textId="77777777" w:rsidR="00A304CF" w:rsidRPr="00A304CF" w:rsidRDefault="00A304CF" w:rsidP="00A304CF">
      <w:pPr>
        <w:spacing w:line="240" w:lineRule="auto"/>
        <w:rPr>
          <w:rFonts w:ascii="Arial" w:hAnsi="Arial" w:cs="Arial"/>
        </w:rPr>
      </w:pPr>
      <w:r w:rsidRPr="00A304CF">
        <w:rPr>
          <w:rFonts w:ascii="Arial" w:hAnsi="Arial" w:cs="Arial"/>
        </w:rPr>
        <w:t>3</w:t>
      </w:r>
      <w:r w:rsidRPr="00A304CF">
        <w:rPr>
          <w:rFonts w:ascii="Arial" w:hAnsi="Arial" w:cs="Arial"/>
        </w:rPr>
        <w:tab/>
        <w:t>INCREASE STUDENT ENGAGEMENT ON SCHOOL FOOD:</w:t>
      </w:r>
    </w:p>
    <w:p w14:paraId="5290485D" w14:textId="77777777" w:rsidR="00A304CF" w:rsidRPr="00A304CF" w:rsidRDefault="00A304CF" w:rsidP="00A304CF">
      <w:pPr>
        <w:spacing w:line="240" w:lineRule="auto"/>
        <w:rPr>
          <w:rFonts w:ascii="Arial" w:hAnsi="Arial" w:cs="Arial"/>
        </w:rPr>
      </w:pPr>
      <w:r w:rsidRPr="00A304CF">
        <w:rPr>
          <w:rFonts w:ascii="Arial" w:hAnsi="Arial" w:cs="Arial"/>
        </w:rPr>
        <w:t>•</w:t>
      </w:r>
      <w:r w:rsidRPr="00A304CF">
        <w:rPr>
          <w:rFonts w:ascii="Arial" w:hAnsi="Arial" w:cs="Arial"/>
        </w:rPr>
        <w:tab/>
        <w:t>Range of meaningful opportunities for engagement on food (menus, service, policies), including engagement with caterers</w:t>
      </w:r>
    </w:p>
    <w:p w14:paraId="04350B4B" w14:textId="77777777" w:rsidR="00A304CF" w:rsidRPr="00A304CF" w:rsidRDefault="00A304CF" w:rsidP="00A304CF">
      <w:pPr>
        <w:spacing w:line="240" w:lineRule="auto"/>
        <w:rPr>
          <w:rFonts w:ascii="Arial" w:hAnsi="Arial" w:cs="Arial"/>
        </w:rPr>
      </w:pPr>
      <w:r w:rsidRPr="00A304CF">
        <w:rPr>
          <w:rFonts w:ascii="Arial" w:hAnsi="Arial" w:cs="Arial"/>
        </w:rPr>
        <w:t>•</w:t>
      </w:r>
      <w:r w:rsidRPr="00A304CF">
        <w:rPr>
          <w:rFonts w:ascii="Arial" w:hAnsi="Arial" w:cs="Arial"/>
        </w:rPr>
        <w:tab/>
        <w:t>Effective feedback mechanisms</w:t>
      </w:r>
    </w:p>
    <w:p w14:paraId="01FEDC78" w14:textId="77777777" w:rsidR="00A304CF" w:rsidRPr="00A304CF" w:rsidRDefault="00A304CF" w:rsidP="00A304CF">
      <w:pPr>
        <w:spacing w:line="240" w:lineRule="auto"/>
        <w:rPr>
          <w:rFonts w:ascii="Arial" w:hAnsi="Arial" w:cs="Arial"/>
        </w:rPr>
      </w:pPr>
    </w:p>
    <w:p w14:paraId="295C9F1E" w14:textId="77777777" w:rsidR="00A304CF" w:rsidRPr="00A304CF" w:rsidRDefault="00A304CF" w:rsidP="00A304CF">
      <w:pPr>
        <w:spacing w:line="240" w:lineRule="auto"/>
        <w:rPr>
          <w:rFonts w:ascii="Arial" w:hAnsi="Arial" w:cs="Arial"/>
        </w:rPr>
      </w:pPr>
      <w:r w:rsidRPr="00A304CF">
        <w:rPr>
          <w:rFonts w:ascii="Arial" w:hAnsi="Arial" w:cs="Arial"/>
        </w:rPr>
        <w:t>5</w:t>
      </w:r>
      <w:r w:rsidRPr="00A304CF">
        <w:rPr>
          <w:rFonts w:ascii="Arial" w:hAnsi="Arial" w:cs="Arial"/>
        </w:rPr>
        <w:tab/>
        <w:t>SCHOOL FOOD POLICIES:</w:t>
      </w:r>
    </w:p>
    <w:p w14:paraId="61510C3A" w14:textId="77777777" w:rsidR="00A304CF" w:rsidRPr="00A304CF" w:rsidRDefault="00A304CF" w:rsidP="00A304CF">
      <w:pPr>
        <w:spacing w:line="240" w:lineRule="auto"/>
        <w:rPr>
          <w:rFonts w:ascii="Arial" w:hAnsi="Arial" w:cs="Arial"/>
        </w:rPr>
      </w:pPr>
      <w:r w:rsidRPr="00A304CF">
        <w:rPr>
          <w:rFonts w:ascii="Arial" w:hAnsi="Arial" w:cs="Arial"/>
        </w:rPr>
        <w:t>•</w:t>
      </w:r>
      <w:r w:rsidRPr="00A304CF">
        <w:rPr>
          <w:rFonts w:ascii="Arial" w:hAnsi="Arial" w:cs="Arial"/>
        </w:rPr>
        <w:tab/>
        <w:t>Dedicated policies to encourage healthy eating and restrict consumption of unhealthy foods</w:t>
      </w:r>
    </w:p>
    <w:p w14:paraId="7D4F051A" w14:textId="77777777" w:rsidR="00A304CF" w:rsidRPr="00A304CF" w:rsidRDefault="00A304CF" w:rsidP="00A304CF">
      <w:pPr>
        <w:spacing w:line="240" w:lineRule="auto"/>
        <w:rPr>
          <w:rFonts w:ascii="Arial" w:hAnsi="Arial" w:cs="Arial"/>
        </w:rPr>
      </w:pPr>
      <w:r w:rsidRPr="00A304CF">
        <w:rPr>
          <w:rFonts w:ascii="Arial" w:hAnsi="Arial" w:cs="Arial"/>
        </w:rPr>
        <w:t>•</w:t>
      </w:r>
      <w:r w:rsidRPr="00A304CF">
        <w:rPr>
          <w:rFonts w:ascii="Arial" w:hAnsi="Arial" w:cs="Arial"/>
        </w:rPr>
        <w:tab/>
        <w:t>Whole school food policies and food champions</w:t>
      </w:r>
    </w:p>
    <w:p w14:paraId="5B83B632" w14:textId="77777777" w:rsidR="00A304CF" w:rsidRPr="00A304CF" w:rsidRDefault="00A304CF" w:rsidP="00A304CF">
      <w:pPr>
        <w:spacing w:line="240" w:lineRule="auto"/>
        <w:rPr>
          <w:rFonts w:ascii="Arial" w:hAnsi="Arial" w:cs="Arial"/>
        </w:rPr>
      </w:pPr>
    </w:p>
    <w:p w14:paraId="66F190D3" w14:textId="77777777" w:rsidR="00A304CF" w:rsidRPr="00A304CF" w:rsidRDefault="00A304CF" w:rsidP="00A304CF">
      <w:pPr>
        <w:spacing w:line="240" w:lineRule="auto"/>
        <w:rPr>
          <w:rFonts w:ascii="Arial" w:hAnsi="Arial" w:cs="Arial"/>
        </w:rPr>
      </w:pPr>
      <w:r w:rsidRPr="00A304CF">
        <w:rPr>
          <w:rFonts w:ascii="Arial" w:hAnsi="Arial" w:cs="Arial"/>
        </w:rPr>
        <w:t>6 MONITORING SCHOOL FOOD:</w:t>
      </w:r>
    </w:p>
    <w:p w14:paraId="5C4DE7BC" w14:textId="77777777" w:rsidR="00A304CF" w:rsidRPr="00A304CF" w:rsidRDefault="00A304CF" w:rsidP="00A304CF">
      <w:pPr>
        <w:spacing w:line="240" w:lineRule="auto"/>
        <w:rPr>
          <w:rFonts w:ascii="Arial" w:hAnsi="Arial" w:cs="Arial"/>
        </w:rPr>
      </w:pPr>
      <w:r w:rsidRPr="00A304CF">
        <w:rPr>
          <w:rFonts w:ascii="Arial" w:hAnsi="Arial" w:cs="Arial"/>
        </w:rPr>
        <w:lastRenderedPageBreak/>
        <w:t>•</w:t>
      </w:r>
      <w:r w:rsidRPr="00A304CF">
        <w:rPr>
          <w:rFonts w:ascii="Arial" w:hAnsi="Arial" w:cs="Arial"/>
        </w:rPr>
        <w:tab/>
        <w:t>School leadership and governors to monitor SFS</w:t>
      </w:r>
    </w:p>
    <w:p w14:paraId="33C00584" w14:textId="77777777" w:rsidR="00A304CF" w:rsidRPr="00A304CF" w:rsidRDefault="00A304CF" w:rsidP="00A304CF">
      <w:pPr>
        <w:spacing w:line="240" w:lineRule="auto"/>
        <w:rPr>
          <w:rFonts w:ascii="Arial" w:hAnsi="Arial" w:cs="Arial"/>
        </w:rPr>
      </w:pPr>
    </w:p>
    <w:p w14:paraId="68A07A35" w14:textId="77777777" w:rsidR="00A304CF" w:rsidRPr="00A304CF" w:rsidRDefault="00A304CF" w:rsidP="00A304CF">
      <w:pPr>
        <w:spacing w:line="240" w:lineRule="auto"/>
        <w:rPr>
          <w:rFonts w:ascii="Arial" w:hAnsi="Arial" w:cs="Arial"/>
        </w:rPr>
      </w:pPr>
      <w:r w:rsidRPr="00A304CF">
        <w:rPr>
          <w:rFonts w:ascii="Arial" w:hAnsi="Arial" w:cs="Arial"/>
        </w:rPr>
        <w:t>10 CHANGING FOOD SERVICE ARRANGEMENTS:</w:t>
      </w:r>
    </w:p>
    <w:p w14:paraId="6F7D3A9D" w14:textId="77777777" w:rsidR="00A304CF" w:rsidRPr="00A304CF" w:rsidRDefault="00A304CF" w:rsidP="00A304CF">
      <w:pPr>
        <w:spacing w:line="240" w:lineRule="auto"/>
        <w:rPr>
          <w:rFonts w:ascii="Arial" w:hAnsi="Arial" w:cs="Arial"/>
        </w:rPr>
      </w:pPr>
      <w:r w:rsidRPr="00A304CF">
        <w:rPr>
          <w:rFonts w:ascii="Arial" w:hAnsi="Arial" w:cs="Arial"/>
        </w:rPr>
        <w:t>•</w:t>
      </w:r>
      <w:r w:rsidRPr="00A304CF">
        <w:rPr>
          <w:rFonts w:ascii="Arial" w:hAnsi="Arial" w:cs="Arial"/>
        </w:rPr>
        <w:tab/>
        <w:t>Improve access to clean, functioning water fountains</w:t>
      </w:r>
    </w:p>
    <w:p w14:paraId="323E8070" w14:textId="77777777" w:rsidR="00A304CF" w:rsidRPr="00A304CF" w:rsidRDefault="00A304CF" w:rsidP="00A304CF">
      <w:pPr>
        <w:spacing w:line="240" w:lineRule="auto"/>
        <w:rPr>
          <w:rFonts w:ascii="Arial" w:hAnsi="Arial" w:cs="Arial"/>
        </w:rPr>
      </w:pPr>
      <w:r w:rsidRPr="00A304CF">
        <w:rPr>
          <w:rFonts w:ascii="Arial" w:hAnsi="Arial" w:cs="Arial"/>
        </w:rPr>
        <w:t>•</w:t>
      </w:r>
      <w:r w:rsidRPr="00A304CF">
        <w:rPr>
          <w:rFonts w:ascii="Arial" w:hAnsi="Arial" w:cs="Arial"/>
        </w:rPr>
        <w:tab/>
        <w:t>Advance menus and pre-ordering</w:t>
      </w:r>
    </w:p>
    <w:p w14:paraId="22D215A4" w14:textId="77777777" w:rsidR="00A304CF" w:rsidRPr="00A304CF" w:rsidRDefault="00A304CF" w:rsidP="00A304CF">
      <w:pPr>
        <w:spacing w:line="240" w:lineRule="auto"/>
        <w:rPr>
          <w:rFonts w:ascii="Arial" w:hAnsi="Arial" w:cs="Arial"/>
        </w:rPr>
      </w:pPr>
      <w:r w:rsidRPr="00A304CF">
        <w:rPr>
          <w:rFonts w:ascii="Arial" w:hAnsi="Arial" w:cs="Arial"/>
        </w:rPr>
        <w:t>•</w:t>
      </w:r>
      <w:r w:rsidRPr="00A304CF">
        <w:rPr>
          <w:rFonts w:ascii="Arial" w:hAnsi="Arial" w:cs="Arial"/>
        </w:rPr>
        <w:tab/>
        <w:t>Staggered lunchtimes</w:t>
      </w:r>
    </w:p>
    <w:p w14:paraId="7094FCF5" w14:textId="77777777" w:rsidR="00A304CF" w:rsidRPr="00A304CF" w:rsidRDefault="00A304CF" w:rsidP="00A304CF">
      <w:pPr>
        <w:spacing w:line="240" w:lineRule="auto"/>
        <w:rPr>
          <w:rFonts w:ascii="Arial" w:hAnsi="Arial" w:cs="Arial"/>
        </w:rPr>
      </w:pPr>
      <w:r w:rsidRPr="00A304CF">
        <w:rPr>
          <w:rFonts w:ascii="Arial" w:hAnsi="Arial" w:cs="Arial"/>
        </w:rPr>
        <w:t>•</w:t>
      </w:r>
      <w:r w:rsidRPr="00A304CF">
        <w:rPr>
          <w:rFonts w:ascii="Arial" w:hAnsi="Arial" w:cs="Arial"/>
        </w:rPr>
        <w:tab/>
        <w:t>More flexible and faster payment systems</w:t>
      </w:r>
    </w:p>
    <w:p w14:paraId="1EB92EAE" w14:textId="77777777" w:rsidR="00A304CF" w:rsidRPr="00A304CF" w:rsidRDefault="00A304CF" w:rsidP="00A304CF">
      <w:pPr>
        <w:spacing w:line="240" w:lineRule="auto"/>
        <w:rPr>
          <w:rFonts w:ascii="Arial" w:hAnsi="Arial" w:cs="Arial"/>
        </w:rPr>
      </w:pPr>
      <w:r w:rsidRPr="00A304CF">
        <w:rPr>
          <w:rFonts w:ascii="Arial" w:hAnsi="Arial" w:cs="Arial"/>
        </w:rPr>
        <w:t>•</w:t>
      </w:r>
      <w:r w:rsidRPr="00A304CF">
        <w:rPr>
          <w:rFonts w:ascii="Arial" w:hAnsi="Arial" w:cs="Arial"/>
        </w:rPr>
        <w:tab/>
        <w:t>Lunchtime activities to encourage canteen use</w:t>
      </w:r>
    </w:p>
    <w:p w14:paraId="23E44D11" w14:textId="77777777" w:rsidR="00A304CF" w:rsidRPr="00A304CF" w:rsidRDefault="00A304CF" w:rsidP="00A304CF">
      <w:pPr>
        <w:spacing w:line="240" w:lineRule="auto"/>
        <w:rPr>
          <w:rFonts w:ascii="Arial" w:hAnsi="Arial" w:cs="Arial"/>
        </w:rPr>
      </w:pPr>
    </w:p>
    <w:p w14:paraId="086D543B" w14:textId="77777777" w:rsidR="00A304CF" w:rsidRPr="00A304CF" w:rsidRDefault="00A304CF" w:rsidP="00A304CF">
      <w:pPr>
        <w:spacing w:line="240" w:lineRule="auto"/>
        <w:rPr>
          <w:rFonts w:ascii="Arial" w:hAnsi="Arial" w:cs="Arial"/>
          <w:b/>
          <w:bCs/>
        </w:rPr>
      </w:pPr>
      <w:r w:rsidRPr="00A304CF">
        <w:rPr>
          <w:rFonts w:ascii="Arial" w:hAnsi="Arial" w:cs="Arial"/>
          <w:b/>
          <w:bCs/>
        </w:rPr>
        <w:t>Local Authorities</w:t>
      </w:r>
    </w:p>
    <w:p w14:paraId="654500BF" w14:textId="77777777" w:rsidR="00A304CF" w:rsidRPr="00A304CF" w:rsidRDefault="00A304CF" w:rsidP="00A304CF">
      <w:pPr>
        <w:spacing w:line="240" w:lineRule="auto"/>
        <w:rPr>
          <w:rFonts w:ascii="Arial" w:hAnsi="Arial" w:cs="Arial"/>
        </w:rPr>
      </w:pPr>
      <w:r w:rsidRPr="00A304CF">
        <w:rPr>
          <w:rFonts w:ascii="Arial" w:hAnsi="Arial" w:cs="Arial"/>
        </w:rPr>
        <w:t>1 FUNDING FOR SCHOOL FOOD PROVISION:</w:t>
      </w:r>
    </w:p>
    <w:p w14:paraId="233A8AC3" w14:textId="77777777" w:rsidR="00A304CF" w:rsidRPr="00A304CF" w:rsidRDefault="00A304CF" w:rsidP="00A304CF">
      <w:pPr>
        <w:spacing w:line="240" w:lineRule="auto"/>
        <w:rPr>
          <w:rFonts w:ascii="Arial" w:hAnsi="Arial" w:cs="Arial"/>
        </w:rPr>
      </w:pPr>
      <w:r w:rsidRPr="00A304CF">
        <w:rPr>
          <w:rFonts w:ascii="Arial" w:hAnsi="Arial" w:cs="Arial"/>
        </w:rPr>
        <w:t>•</w:t>
      </w:r>
      <w:r w:rsidRPr="00A304CF">
        <w:rPr>
          <w:rFonts w:ascii="Arial" w:hAnsi="Arial" w:cs="Arial"/>
        </w:rPr>
        <w:tab/>
        <w:t>Extend eligibility for Free School Meals</w:t>
      </w:r>
    </w:p>
    <w:p w14:paraId="17EA197C" w14:textId="77777777" w:rsidR="00A304CF" w:rsidRPr="00A304CF" w:rsidRDefault="00A304CF" w:rsidP="00A304CF">
      <w:pPr>
        <w:spacing w:line="240" w:lineRule="auto"/>
        <w:rPr>
          <w:rFonts w:ascii="Arial" w:hAnsi="Arial" w:cs="Arial"/>
        </w:rPr>
      </w:pPr>
      <w:r w:rsidRPr="00A304CF">
        <w:rPr>
          <w:rFonts w:ascii="Arial" w:hAnsi="Arial" w:cs="Arial"/>
        </w:rPr>
        <w:t>•</w:t>
      </w:r>
      <w:r w:rsidRPr="00A304CF">
        <w:rPr>
          <w:rFonts w:ascii="Arial" w:hAnsi="Arial" w:cs="Arial"/>
        </w:rPr>
        <w:tab/>
        <w:t>Auto-enrolment for Free School Meals registration</w:t>
      </w:r>
    </w:p>
    <w:p w14:paraId="0AE057D5" w14:textId="77777777" w:rsidR="00A304CF" w:rsidRPr="00A304CF" w:rsidRDefault="00A304CF" w:rsidP="00A304CF">
      <w:pPr>
        <w:spacing w:line="240" w:lineRule="auto"/>
        <w:rPr>
          <w:rFonts w:ascii="Arial" w:hAnsi="Arial" w:cs="Arial"/>
        </w:rPr>
      </w:pPr>
      <w:r w:rsidRPr="00A304CF">
        <w:rPr>
          <w:rFonts w:ascii="Arial" w:hAnsi="Arial" w:cs="Arial"/>
        </w:rPr>
        <w:t>•</w:t>
      </w:r>
      <w:r w:rsidRPr="00A304CF">
        <w:rPr>
          <w:rFonts w:ascii="Arial" w:hAnsi="Arial" w:cs="Arial"/>
        </w:rPr>
        <w:tab/>
        <w:t>Increase school role in supporting family food security</w:t>
      </w:r>
    </w:p>
    <w:p w14:paraId="5B96392E" w14:textId="77777777" w:rsidR="00A304CF" w:rsidRPr="00A304CF" w:rsidRDefault="00A304CF" w:rsidP="00A304CF">
      <w:pPr>
        <w:spacing w:line="240" w:lineRule="auto"/>
        <w:rPr>
          <w:rFonts w:ascii="Arial" w:hAnsi="Arial" w:cs="Arial"/>
        </w:rPr>
      </w:pPr>
      <w:r w:rsidRPr="00A304CF">
        <w:rPr>
          <w:rFonts w:ascii="Arial" w:hAnsi="Arial" w:cs="Arial"/>
        </w:rPr>
        <w:t>•</w:t>
      </w:r>
      <w:r w:rsidRPr="00A304CF">
        <w:rPr>
          <w:rFonts w:ascii="Arial" w:hAnsi="Arial" w:cs="Arial"/>
        </w:rPr>
        <w:tab/>
        <w:t>Support schools to deliver a nutritious free breakfast programme</w:t>
      </w:r>
    </w:p>
    <w:p w14:paraId="2D1C7965" w14:textId="77777777" w:rsidR="00A304CF" w:rsidRPr="00A304CF" w:rsidRDefault="00A304CF" w:rsidP="00A304CF">
      <w:pPr>
        <w:spacing w:line="240" w:lineRule="auto"/>
        <w:rPr>
          <w:rFonts w:ascii="Arial" w:hAnsi="Arial" w:cs="Arial"/>
        </w:rPr>
      </w:pPr>
      <w:r w:rsidRPr="00A304CF">
        <w:rPr>
          <w:rFonts w:ascii="Arial" w:hAnsi="Arial" w:cs="Arial"/>
        </w:rPr>
        <w:t>•</w:t>
      </w:r>
      <w:r w:rsidRPr="00A304CF">
        <w:rPr>
          <w:rFonts w:ascii="Arial" w:hAnsi="Arial" w:cs="Arial"/>
        </w:rPr>
        <w:tab/>
        <w:t>Extend free fruit to secondary school students</w:t>
      </w:r>
    </w:p>
    <w:p w14:paraId="3869EFCF" w14:textId="77777777" w:rsidR="00A304CF" w:rsidRPr="00A304CF" w:rsidRDefault="00A304CF" w:rsidP="00A304CF">
      <w:pPr>
        <w:spacing w:line="240" w:lineRule="auto"/>
        <w:rPr>
          <w:rFonts w:ascii="Arial" w:hAnsi="Arial" w:cs="Arial"/>
        </w:rPr>
      </w:pPr>
      <w:r w:rsidRPr="00A304CF">
        <w:rPr>
          <w:rFonts w:ascii="Arial" w:hAnsi="Arial" w:cs="Arial"/>
        </w:rPr>
        <w:t>•</w:t>
      </w:r>
      <w:r w:rsidRPr="00A304CF">
        <w:rPr>
          <w:rFonts w:ascii="Arial" w:hAnsi="Arial" w:cs="Arial"/>
        </w:rPr>
        <w:tab/>
        <w:t>Guidance to schools on handling school food debt</w:t>
      </w:r>
    </w:p>
    <w:p w14:paraId="5321A30D" w14:textId="77777777" w:rsidR="00A304CF" w:rsidRPr="00A304CF" w:rsidRDefault="00A304CF" w:rsidP="00A304CF">
      <w:pPr>
        <w:spacing w:line="240" w:lineRule="auto"/>
        <w:rPr>
          <w:rFonts w:ascii="Arial" w:hAnsi="Arial" w:cs="Arial"/>
        </w:rPr>
      </w:pPr>
    </w:p>
    <w:p w14:paraId="4C79152B" w14:textId="77777777" w:rsidR="00A304CF" w:rsidRPr="00A304CF" w:rsidRDefault="00A304CF" w:rsidP="00A304CF">
      <w:pPr>
        <w:spacing w:line="240" w:lineRule="auto"/>
        <w:rPr>
          <w:rFonts w:ascii="Arial" w:hAnsi="Arial" w:cs="Arial"/>
        </w:rPr>
      </w:pPr>
      <w:r w:rsidRPr="00A304CF">
        <w:rPr>
          <w:rFonts w:ascii="Arial" w:hAnsi="Arial" w:cs="Arial"/>
        </w:rPr>
        <w:t>4</w:t>
      </w:r>
      <w:r w:rsidRPr="00A304CF">
        <w:rPr>
          <w:rFonts w:ascii="Arial" w:hAnsi="Arial" w:cs="Arial"/>
        </w:rPr>
        <w:tab/>
      </w:r>
      <w:proofErr w:type="gramStart"/>
      <w:r w:rsidRPr="00A304CF">
        <w:rPr>
          <w:rFonts w:ascii="Arial" w:hAnsi="Arial" w:cs="Arial"/>
        </w:rPr>
        <w:t>SUPPORT</w:t>
      </w:r>
      <w:proofErr w:type="gramEnd"/>
      <w:r w:rsidRPr="00A304CF">
        <w:rPr>
          <w:rFonts w:ascii="Arial" w:hAnsi="Arial" w:cs="Arial"/>
        </w:rPr>
        <w:t xml:space="preserve"> FOR SLT/GOVERNORS:</w:t>
      </w:r>
    </w:p>
    <w:p w14:paraId="5C2DFE97" w14:textId="77777777" w:rsidR="00A304CF" w:rsidRPr="00A304CF" w:rsidRDefault="00A304CF" w:rsidP="00A304CF">
      <w:pPr>
        <w:spacing w:line="240" w:lineRule="auto"/>
        <w:rPr>
          <w:rFonts w:ascii="Arial" w:hAnsi="Arial" w:cs="Arial"/>
        </w:rPr>
      </w:pPr>
      <w:r w:rsidRPr="00A304CF">
        <w:rPr>
          <w:rFonts w:ascii="Arial" w:hAnsi="Arial" w:cs="Arial"/>
        </w:rPr>
        <w:t>•</w:t>
      </w:r>
      <w:r w:rsidRPr="00A304CF">
        <w:rPr>
          <w:rFonts w:ascii="Arial" w:hAnsi="Arial" w:cs="Arial"/>
        </w:rPr>
        <w:tab/>
        <w:t>Training on SFS and procurement</w:t>
      </w:r>
    </w:p>
    <w:p w14:paraId="6B8CDD3D" w14:textId="77777777" w:rsidR="00A304CF" w:rsidRPr="00A304CF" w:rsidRDefault="00A304CF" w:rsidP="00A304CF">
      <w:pPr>
        <w:spacing w:line="240" w:lineRule="auto"/>
        <w:rPr>
          <w:rFonts w:ascii="Arial" w:hAnsi="Arial" w:cs="Arial"/>
        </w:rPr>
      </w:pPr>
      <w:r w:rsidRPr="00A304CF">
        <w:rPr>
          <w:rFonts w:ascii="Arial" w:hAnsi="Arial" w:cs="Arial"/>
        </w:rPr>
        <w:t>•</w:t>
      </w:r>
      <w:r w:rsidRPr="00A304CF">
        <w:rPr>
          <w:rFonts w:ascii="Arial" w:hAnsi="Arial" w:cs="Arial"/>
        </w:rPr>
        <w:tab/>
        <w:t>Professional support / resources e.g. developing policies</w:t>
      </w:r>
    </w:p>
    <w:p w14:paraId="16106D11" w14:textId="77777777" w:rsidR="00A304CF" w:rsidRPr="00A304CF" w:rsidRDefault="00A304CF" w:rsidP="00A304CF">
      <w:pPr>
        <w:spacing w:line="240" w:lineRule="auto"/>
        <w:rPr>
          <w:rFonts w:ascii="Arial" w:hAnsi="Arial" w:cs="Arial"/>
        </w:rPr>
      </w:pPr>
    </w:p>
    <w:p w14:paraId="0F34DB0D" w14:textId="77777777" w:rsidR="00A304CF" w:rsidRPr="00A304CF" w:rsidRDefault="00A304CF" w:rsidP="00A304CF">
      <w:pPr>
        <w:spacing w:line="240" w:lineRule="auto"/>
        <w:rPr>
          <w:rFonts w:ascii="Arial" w:hAnsi="Arial" w:cs="Arial"/>
        </w:rPr>
      </w:pPr>
      <w:r w:rsidRPr="00A304CF">
        <w:rPr>
          <w:rFonts w:ascii="Arial" w:hAnsi="Arial" w:cs="Arial"/>
        </w:rPr>
        <w:t>6 MONITORING SCHOOL FOOD:</w:t>
      </w:r>
    </w:p>
    <w:p w14:paraId="79C44C33" w14:textId="77777777" w:rsidR="00A304CF" w:rsidRPr="00A304CF" w:rsidRDefault="00A304CF" w:rsidP="00A304CF">
      <w:pPr>
        <w:spacing w:line="240" w:lineRule="auto"/>
        <w:rPr>
          <w:rFonts w:ascii="Arial" w:hAnsi="Arial" w:cs="Arial"/>
        </w:rPr>
      </w:pPr>
      <w:r w:rsidRPr="00A304CF">
        <w:rPr>
          <w:rFonts w:ascii="Arial" w:hAnsi="Arial" w:cs="Arial"/>
        </w:rPr>
        <w:t>•</w:t>
      </w:r>
      <w:r w:rsidRPr="00A304CF">
        <w:rPr>
          <w:rFonts w:ascii="Arial" w:hAnsi="Arial" w:cs="Arial"/>
        </w:rPr>
        <w:tab/>
        <w:t>Local systems for monitoring SFS</w:t>
      </w:r>
    </w:p>
    <w:p w14:paraId="7AAC2F7E" w14:textId="77777777" w:rsidR="00A304CF" w:rsidRPr="00A304CF" w:rsidRDefault="00A304CF" w:rsidP="00A304CF">
      <w:pPr>
        <w:spacing w:line="240" w:lineRule="auto"/>
        <w:rPr>
          <w:rFonts w:ascii="Arial" w:hAnsi="Arial" w:cs="Arial"/>
        </w:rPr>
      </w:pPr>
    </w:p>
    <w:p w14:paraId="3AA6F56D" w14:textId="77777777" w:rsidR="00A304CF" w:rsidRPr="00A304CF" w:rsidRDefault="00A304CF" w:rsidP="00A304CF">
      <w:pPr>
        <w:spacing w:line="240" w:lineRule="auto"/>
        <w:rPr>
          <w:rFonts w:ascii="Arial" w:hAnsi="Arial" w:cs="Arial"/>
        </w:rPr>
      </w:pPr>
      <w:r w:rsidRPr="00A304CF">
        <w:rPr>
          <w:rFonts w:ascii="Arial" w:hAnsi="Arial" w:cs="Arial"/>
        </w:rPr>
        <w:t>9 WIDER FOOD ENVIRONMENT</w:t>
      </w:r>
    </w:p>
    <w:p w14:paraId="32222BCB" w14:textId="77777777" w:rsidR="00A304CF" w:rsidRPr="00A304CF" w:rsidRDefault="00A304CF" w:rsidP="00A304CF">
      <w:pPr>
        <w:spacing w:line="240" w:lineRule="auto"/>
        <w:rPr>
          <w:rFonts w:ascii="Arial" w:hAnsi="Arial" w:cs="Arial"/>
        </w:rPr>
      </w:pPr>
      <w:r w:rsidRPr="00A304CF">
        <w:rPr>
          <w:rFonts w:ascii="Arial" w:hAnsi="Arial" w:cs="Arial"/>
        </w:rPr>
        <w:t>•</w:t>
      </w:r>
      <w:r w:rsidRPr="00A304CF">
        <w:rPr>
          <w:rFonts w:ascii="Arial" w:hAnsi="Arial" w:cs="Arial"/>
        </w:rPr>
        <w:tab/>
        <w:t>Link school food with Public Health departments</w:t>
      </w:r>
    </w:p>
    <w:p w14:paraId="63F6D260" w14:textId="77777777" w:rsidR="00A304CF" w:rsidRPr="00A304CF" w:rsidRDefault="00A304CF" w:rsidP="00A304CF">
      <w:pPr>
        <w:spacing w:line="240" w:lineRule="auto"/>
        <w:rPr>
          <w:rFonts w:ascii="Arial" w:hAnsi="Arial" w:cs="Arial"/>
        </w:rPr>
      </w:pPr>
      <w:r w:rsidRPr="00A304CF">
        <w:rPr>
          <w:rFonts w:ascii="Arial" w:hAnsi="Arial" w:cs="Arial"/>
        </w:rPr>
        <w:t>•</w:t>
      </w:r>
      <w:r w:rsidRPr="00A304CF">
        <w:rPr>
          <w:rFonts w:ascii="Arial" w:hAnsi="Arial" w:cs="Arial"/>
        </w:rPr>
        <w:tab/>
        <w:t>Voluntary ‘healthy food provision’ sign up scheme for food outlets around schools</w:t>
      </w:r>
    </w:p>
    <w:p w14:paraId="0EF19F98" w14:textId="77777777" w:rsidR="00A304CF" w:rsidRPr="00A304CF" w:rsidRDefault="00A304CF" w:rsidP="00A304CF">
      <w:pPr>
        <w:spacing w:line="240" w:lineRule="auto"/>
        <w:rPr>
          <w:rFonts w:ascii="Arial" w:hAnsi="Arial" w:cs="Arial"/>
        </w:rPr>
      </w:pPr>
      <w:r w:rsidRPr="00A304CF">
        <w:rPr>
          <w:rFonts w:ascii="Arial" w:hAnsi="Arial" w:cs="Arial"/>
        </w:rPr>
        <w:t>•</w:t>
      </w:r>
      <w:r w:rsidRPr="00A304CF">
        <w:rPr>
          <w:rFonts w:ascii="Arial" w:hAnsi="Arial" w:cs="Arial"/>
        </w:rPr>
        <w:tab/>
        <w:t>Restricted food advertising around schools</w:t>
      </w:r>
    </w:p>
    <w:p w14:paraId="66844137" w14:textId="77777777" w:rsidR="00A304CF" w:rsidRPr="00A304CF" w:rsidRDefault="00A304CF" w:rsidP="00A304CF">
      <w:pPr>
        <w:spacing w:line="240" w:lineRule="auto"/>
        <w:rPr>
          <w:rFonts w:ascii="Arial" w:hAnsi="Arial" w:cs="Arial"/>
        </w:rPr>
      </w:pPr>
      <w:r w:rsidRPr="00A304CF">
        <w:rPr>
          <w:rFonts w:ascii="Arial" w:hAnsi="Arial" w:cs="Arial"/>
        </w:rPr>
        <w:t>•</w:t>
      </w:r>
      <w:r w:rsidRPr="00A304CF">
        <w:rPr>
          <w:rFonts w:ascii="Arial" w:hAnsi="Arial" w:cs="Arial"/>
        </w:rPr>
        <w:tab/>
        <w:t>Link school food to local economies and engage communities</w:t>
      </w:r>
    </w:p>
    <w:p w14:paraId="35F0D87E" w14:textId="77777777" w:rsidR="00A304CF" w:rsidRPr="00A304CF" w:rsidRDefault="00A304CF" w:rsidP="00A304CF">
      <w:pPr>
        <w:spacing w:line="240" w:lineRule="auto"/>
        <w:rPr>
          <w:rFonts w:ascii="Arial" w:hAnsi="Arial" w:cs="Arial"/>
        </w:rPr>
      </w:pPr>
    </w:p>
    <w:p w14:paraId="4EDA138C" w14:textId="2F3702FF" w:rsidR="00A304CF" w:rsidRPr="00A304CF" w:rsidRDefault="00A304CF" w:rsidP="00A304CF">
      <w:pPr>
        <w:spacing w:line="240" w:lineRule="auto"/>
        <w:rPr>
          <w:rFonts w:ascii="Arial" w:hAnsi="Arial" w:cs="Arial"/>
        </w:rPr>
      </w:pPr>
      <w:r w:rsidRPr="00A304CF">
        <w:rPr>
          <w:rFonts w:ascii="Arial" w:hAnsi="Arial" w:cs="Arial"/>
          <w:b/>
          <w:bCs/>
        </w:rPr>
        <w:t>All national government departments</w:t>
      </w:r>
    </w:p>
    <w:p w14:paraId="1F2CB5B5" w14:textId="77777777" w:rsidR="00A304CF" w:rsidRPr="00A304CF" w:rsidRDefault="00A304CF" w:rsidP="00A304CF">
      <w:pPr>
        <w:spacing w:line="240" w:lineRule="auto"/>
        <w:rPr>
          <w:rFonts w:ascii="Arial" w:hAnsi="Arial" w:cs="Arial"/>
        </w:rPr>
      </w:pPr>
      <w:r w:rsidRPr="00A304CF">
        <w:rPr>
          <w:rFonts w:ascii="Arial" w:hAnsi="Arial" w:cs="Arial"/>
        </w:rPr>
        <w:t>2 JOINED-UP LEADERSHIP ON SCHOOL FOOD</w:t>
      </w:r>
    </w:p>
    <w:p w14:paraId="11439E0C" w14:textId="77777777" w:rsidR="00A304CF" w:rsidRPr="00A304CF" w:rsidRDefault="00A304CF" w:rsidP="00A304CF">
      <w:pPr>
        <w:spacing w:line="240" w:lineRule="auto"/>
        <w:rPr>
          <w:rFonts w:ascii="Arial" w:hAnsi="Arial" w:cs="Arial"/>
        </w:rPr>
      </w:pPr>
      <w:r w:rsidRPr="00A304CF">
        <w:rPr>
          <w:rFonts w:ascii="Arial" w:hAnsi="Arial" w:cs="Arial"/>
        </w:rPr>
        <w:t>•</w:t>
      </w:r>
      <w:r w:rsidRPr="00A304CF">
        <w:rPr>
          <w:rFonts w:ascii="Arial" w:hAnsi="Arial" w:cs="Arial"/>
        </w:rPr>
        <w:tab/>
        <w:t>More cohesion across departments</w:t>
      </w:r>
    </w:p>
    <w:p w14:paraId="6A12FC29" w14:textId="77777777" w:rsidR="00A304CF" w:rsidRPr="00A304CF" w:rsidRDefault="00A304CF" w:rsidP="00A304CF">
      <w:pPr>
        <w:spacing w:line="240" w:lineRule="auto"/>
        <w:rPr>
          <w:rFonts w:ascii="Arial" w:hAnsi="Arial" w:cs="Arial"/>
        </w:rPr>
      </w:pPr>
    </w:p>
    <w:p w14:paraId="7560ADDF" w14:textId="77777777" w:rsidR="00A304CF" w:rsidRPr="00A304CF" w:rsidRDefault="00A304CF" w:rsidP="00A304CF">
      <w:pPr>
        <w:spacing w:line="240" w:lineRule="auto"/>
        <w:rPr>
          <w:rFonts w:ascii="Arial" w:hAnsi="Arial" w:cs="Arial"/>
        </w:rPr>
      </w:pPr>
      <w:r w:rsidRPr="00A304CF">
        <w:rPr>
          <w:rFonts w:ascii="Arial" w:hAnsi="Arial" w:cs="Arial"/>
        </w:rPr>
        <w:t>6 MONITORING SCHOOL FOOD</w:t>
      </w:r>
    </w:p>
    <w:p w14:paraId="18FB4351" w14:textId="77777777" w:rsidR="00A304CF" w:rsidRPr="00A304CF" w:rsidRDefault="00A304CF" w:rsidP="00A304CF">
      <w:pPr>
        <w:spacing w:line="240" w:lineRule="auto"/>
        <w:rPr>
          <w:rFonts w:ascii="Arial" w:hAnsi="Arial" w:cs="Arial"/>
        </w:rPr>
      </w:pPr>
      <w:r w:rsidRPr="00A304CF">
        <w:rPr>
          <w:rFonts w:ascii="Arial" w:hAnsi="Arial" w:cs="Arial"/>
        </w:rPr>
        <w:t>•</w:t>
      </w:r>
      <w:r w:rsidRPr="00A304CF">
        <w:rPr>
          <w:rFonts w:ascii="Arial" w:hAnsi="Arial" w:cs="Arial"/>
        </w:rPr>
        <w:tab/>
        <w:t>National system for monitoring SFS</w:t>
      </w:r>
    </w:p>
    <w:p w14:paraId="7A524547" w14:textId="77777777" w:rsidR="00A304CF" w:rsidRPr="00A304CF" w:rsidRDefault="00A304CF" w:rsidP="00A304CF">
      <w:pPr>
        <w:spacing w:line="240" w:lineRule="auto"/>
        <w:rPr>
          <w:rFonts w:ascii="Arial" w:hAnsi="Arial" w:cs="Arial"/>
        </w:rPr>
      </w:pPr>
    </w:p>
    <w:p w14:paraId="4138A03E" w14:textId="77777777" w:rsidR="00A304CF" w:rsidRPr="00A304CF" w:rsidRDefault="00A304CF" w:rsidP="00A304CF">
      <w:pPr>
        <w:spacing w:line="240" w:lineRule="auto"/>
        <w:rPr>
          <w:rFonts w:ascii="Arial" w:hAnsi="Arial" w:cs="Arial"/>
        </w:rPr>
      </w:pPr>
      <w:r w:rsidRPr="00A304CF">
        <w:rPr>
          <w:rFonts w:ascii="Arial" w:hAnsi="Arial" w:cs="Arial"/>
        </w:rPr>
        <w:t>9 WIDER FOOD ENVIRONMENT</w:t>
      </w:r>
    </w:p>
    <w:p w14:paraId="34683048" w14:textId="77777777" w:rsidR="00A304CF" w:rsidRPr="00A304CF" w:rsidRDefault="00A304CF" w:rsidP="00A304CF">
      <w:pPr>
        <w:spacing w:line="240" w:lineRule="auto"/>
        <w:rPr>
          <w:rFonts w:ascii="Arial" w:hAnsi="Arial" w:cs="Arial"/>
        </w:rPr>
      </w:pPr>
      <w:r w:rsidRPr="00A304CF">
        <w:rPr>
          <w:rFonts w:ascii="Arial" w:hAnsi="Arial" w:cs="Arial"/>
        </w:rPr>
        <w:t>•</w:t>
      </w:r>
      <w:r w:rsidRPr="00A304CF">
        <w:rPr>
          <w:rFonts w:ascii="Arial" w:hAnsi="Arial" w:cs="Arial"/>
        </w:rPr>
        <w:tab/>
        <w:t>Address food environments surrounding schools</w:t>
      </w:r>
    </w:p>
    <w:p w14:paraId="1C11181E" w14:textId="77777777" w:rsidR="00A304CF" w:rsidRPr="00A304CF" w:rsidRDefault="00A304CF" w:rsidP="00A304CF">
      <w:pPr>
        <w:spacing w:line="240" w:lineRule="auto"/>
        <w:rPr>
          <w:rFonts w:ascii="Arial" w:hAnsi="Arial" w:cs="Arial"/>
        </w:rPr>
      </w:pPr>
      <w:r w:rsidRPr="00A304CF">
        <w:rPr>
          <w:rFonts w:ascii="Arial" w:hAnsi="Arial" w:cs="Arial"/>
        </w:rPr>
        <w:t>•</w:t>
      </w:r>
      <w:r w:rsidRPr="00A304CF">
        <w:rPr>
          <w:rFonts w:ascii="Arial" w:hAnsi="Arial" w:cs="Arial"/>
        </w:rPr>
        <w:tab/>
        <w:t>Protection of school food supply chains and linking with local food economies</w:t>
      </w:r>
    </w:p>
    <w:p w14:paraId="56D70832" w14:textId="77777777" w:rsidR="00A304CF" w:rsidRPr="00A304CF" w:rsidRDefault="00A304CF" w:rsidP="00A304CF">
      <w:pPr>
        <w:spacing w:line="240" w:lineRule="auto"/>
        <w:rPr>
          <w:rFonts w:ascii="Arial" w:hAnsi="Arial" w:cs="Arial"/>
        </w:rPr>
      </w:pPr>
      <w:r w:rsidRPr="00A304CF">
        <w:rPr>
          <w:rFonts w:ascii="Arial" w:hAnsi="Arial" w:cs="Arial"/>
        </w:rPr>
        <w:t>•</w:t>
      </w:r>
      <w:r w:rsidRPr="00A304CF">
        <w:rPr>
          <w:rFonts w:ascii="Arial" w:hAnsi="Arial" w:cs="Arial"/>
        </w:rPr>
        <w:tab/>
        <w:t>Action to address the wider food system and culture</w:t>
      </w:r>
    </w:p>
    <w:p w14:paraId="3D3F802D" w14:textId="77777777" w:rsidR="00A304CF" w:rsidRPr="00A304CF" w:rsidRDefault="00A304CF" w:rsidP="00A304CF">
      <w:pPr>
        <w:spacing w:line="240" w:lineRule="auto"/>
        <w:rPr>
          <w:rFonts w:ascii="Arial" w:hAnsi="Arial" w:cs="Arial"/>
        </w:rPr>
      </w:pPr>
    </w:p>
    <w:p w14:paraId="48251BEF" w14:textId="77777777" w:rsidR="00A304CF" w:rsidRPr="00A304CF" w:rsidRDefault="00A304CF" w:rsidP="00A304CF">
      <w:pPr>
        <w:spacing w:line="240" w:lineRule="auto"/>
        <w:rPr>
          <w:rFonts w:ascii="Arial" w:hAnsi="Arial" w:cs="Arial"/>
          <w:b/>
          <w:bCs/>
        </w:rPr>
      </w:pPr>
      <w:r w:rsidRPr="00A304CF">
        <w:rPr>
          <w:rFonts w:ascii="Arial" w:hAnsi="Arial" w:cs="Arial"/>
          <w:b/>
          <w:bCs/>
        </w:rPr>
        <w:t>Private sector</w:t>
      </w:r>
    </w:p>
    <w:p w14:paraId="52AD74A4" w14:textId="77777777" w:rsidR="00A304CF" w:rsidRPr="00A304CF" w:rsidRDefault="00A304CF" w:rsidP="00A304CF">
      <w:pPr>
        <w:spacing w:line="240" w:lineRule="auto"/>
        <w:rPr>
          <w:rFonts w:ascii="Arial" w:hAnsi="Arial" w:cs="Arial"/>
        </w:rPr>
      </w:pPr>
    </w:p>
    <w:p w14:paraId="6360A918" w14:textId="77777777" w:rsidR="00A304CF" w:rsidRPr="00A304CF" w:rsidRDefault="00A304CF" w:rsidP="00A304CF">
      <w:pPr>
        <w:spacing w:line="240" w:lineRule="auto"/>
        <w:rPr>
          <w:rFonts w:ascii="Arial" w:hAnsi="Arial" w:cs="Arial"/>
        </w:rPr>
      </w:pPr>
      <w:r w:rsidRPr="00A304CF">
        <w:rPr>
          <w:rFonts w:ascii="Arial" w:hAnsi="Arial" w:cs="Arial"/>
        </w:rPr>
        <w:t>9 WIDER FOOD ENVIRONMENT</w:t>
      </w:r>
    </w:p>
    <w:p w14:paraId="0E43DEAE" w14:textId="77777777" w:rsidR="00A304CF" w:rsidRPr="00A304CF" w:rsidRDefault="00A304CF" w:rsidP="00A304CF">
      <w:pPr>
        <w:spacing w:line="240" w:lineRule="auto"/>
        <w:rPr>
          <w:rFonts w:ascii="Arial" w:hAnsi="Arial" w:cs="Arial"/>
        </w:rPr>
      </w:pPr>
      <w:r w:rsidRPr="00A304CF">
        <w:rPr>
          <w:rFonts w:ascii="Arial" w:hAnsi="Arial" w:cs="Arial"/>
        </w:rPr>
        <w:t>•</w:t>
      </w:r>
      <w:r w:rsidRPr="00A304CF">
        <w:rPr>
          <w:rFonts w:ascii="Arial" w:hAnsi="Arial" w:cs="Arial"/>
        </w:rPr>
        <w:tab/>
        <w:t>Voluntary ‘healthy food provision’ sign-up scheme for food outlets around schools</w:t>
      </w:r>
    </w:p>
    <w:p w14:paraId="390C1EB4" w14:textId="5CC26E55" w:rsidR="00D10E7F" w:rsidRPr="00A304CF" w:rsidRDefault="00A304CF" w:rsidP="00A304CF">
      <w:pPr>
        <w:spacing w:line="240" w:lineRule="auto"/>
        <w:rPr>
          <w:rFonts w:ascii="Arial" w:hAnsi="Arial" w:cs="Arial"/>
        </w:rPr>
        <w:sectPr w:rsidR="00D10E7F" w:rsidRPr="00A304CF">
          <w:type w:val="continuous"/>
          <w:pgSz w:w="12240" w:h="15840"/>
          <w:pgMar w:top="1440" w:right="1440" w:bottom="1440" w:left="1440" w:header="720" w:footer="720" w:gutter="0"/>
          <w:cols w:space="720"/>
          <w:noEndnote/>
        </w:sectPr>
      </w:pPr>
      <w:r w:rsidRPr="00A304CF">
        <w:rPr>
          <w:rFonts w:ascii="Arial" w:hAnsi="Arial" w:cs="Arial"/>
        </w:rPr>
        <w:t>•</w:t>
      </w:r>
      <w:r w:rsidRPr="00A304CF">
        <w:rPr>
          <w:rFonts w:ascii="Arial" w:hAnsi="Arial" w:cs="Arial"/>
        </w:rPr>
        <w:tab/>
        <w:t>Restricted food advertising around schools</w:t>
      </w:r>
    </w:p>
    <w:p w14:paraId="74D0030E" w14:textId="77777777" w:rsidR="00A304CF" w:rsidRPr="00A304CF" w:rsidRDefault="00A304CF" w:rsidP="00A304CF">
      <w:pPr>
        <w:rPr>
          <w:rFonts w:ascii="Arial" w:hAnsi="Arial" w:cs="Arial"/>
        </w:rPr>
        <w:sectPr w:rsidR="00A304CF" w:rsidRPr="00A304CF">
          <w:type w:val="continuous"/>
          <w:pgSz w:w="12240" w:h="15840"/>
          <w:pgMar w:top="1440" w:right="1440" w:bottom="1440" w:left="1440" w:header="720" w:footer="720" w:gutter="0"/>
          <w:cols w:space="720"/>
          <w:noEndnote/>
        </w:sectPr>
      </w:pPr>
    </w:p>
    <w:p w14:paraId="241D6B2F" w14:textId="77777777" w:rsidR="00A304CF" w:rsidRPr="00A304CF" w:rsidRDefault="00A304CF" w:rsidP="00A304CF">
      <w:pPr>
        <w:rPr>
          <w:rFonts w:ascii="Arial" w:hAnsi="Arial" w:cs="Arial"/>
        </w:rPr>
      </w:pPr>
    </w:p>
    <w:p w14:paraId="6B1238FA" w14:textId="6C7AAA2E" w:rsidR="00D10E7F" w:rsidRPr="00A304CF" w:rsidRDefault="00D10E7F" w:rsidP="00374B8E">
      <w:pPr>
        <w:rPr>
          <w:rFonts w:ascii="Arial" w:hAnsi="Arial" w:cs="Arial" w:hint="eastAsia"/>
          <w:b/>
          <w:bCs/>
          <w:lang w:eastAsia="ja-JP"/>
        </w:rPr>
      </w:pPr>
      <w:r w:rsidRPr="00A304CF">
        <w:rPr>
          <w:rFonts w:ascii="Arial" w:hAnsi="Arial" w:cs="Arial"/>
          <w:b/>
          <w:bCs/>
        </w:rPr>
        <w:t>Further information</w:t>
      </w:r>
      <w:r w:rsidR="00A304CF">
        <w:rPr>
          <w:rFonts w:ascii="Arial" w:hAnsi="Arial" w:cs="Arial" w:hint="eastAsia"/>
          <w:b/>
          <w:bCs/>
          <w:lang w:eastAsia="ja-JP"/>
        </w:rPr>
        <w:t>:</w:t>
      </w:r>
    </w:p>
    <w:p w14:paraId="3520C9A1" w14:textId="1AD1FFD0" w:rsidR="00D10E7F" w:rsidRPr="00A304CF" w:rsidRDefault="00A304CF" w:rsidP="00374B8E">
      <w:pPr>
        <w:rPr>
          <w:rFonts w:ascii="Arial" w:hAnsi="Arial" w:cs="Arial"/>
        </w:rPr>
      </w:pPr>
      <w:hyperlink r:id="rId5" w:history="1">
        <w:r w:rsidRPr="00A304CF">
          <w:rPr>
            <w:rStyle w:val="Hyperlink"/>
            <w:rFonts w:ascii="Arial" w:hAnsi="Arial" w:cs="Arial"/>
          </w:rPr>
          <w:t>https://www.birmingham.ac.uk/epic-study</w:t>
        </w:r>
      </w:hyperlink>
    </w:p>
    <w:p w14:paraId="45E3F43D" w14:textId="77777777" w:rsidR="00D10E7F" w:rsidRPr="00A304CF" w:rsidRDefault="00D10E7F" w:rsidP="00374B8E">
      <w:pPr>
        <w:rPr>
          <w:rFonts w:ascii="Arial" w:hAnsi="Arial" w:cs="Arial"/>
        </w:rPr>
      </w:pPr>
      <w:r w:rsidRPr="00A304CF">
        <w:rPr>
          <w:rFonts w:ascii="Arial" w:hAnsi="Arial" w:cs="Arial"/>
        </w:rPr>
        <w:t>epicfoodstudy@contacts.bham.ac.uk</w:t>
      </w:r>
    </w:p>
    <w:p w14:paraId="0AB60BAB" w14:textId="1EF901DF" w:rsidR="00D10E7F" w:rsidRPr="00A304CF" w:rsidRDefault="00A304CF" w:rsidP="00374B8E">
      <w:pPr>
        <w:rPr>
          <w:rFonts w:ascii="Arial" w:hAnsi="Arial" w:cs="Arial"/>
        </w:rPr>
        <w:sectPr w:rsidR="00D10E7F" w:rsidRPr="00A304CF">
          <w:type w:val="continuous"/>
          <w:pgSz w:w="12240" w:h="15840"/>
          <w:pgMar w:top="1440" w:right="1440" w:bottom="1440" w:left="1440" w:header="720" w:footer="720" w:gutter="0"/>
          <w:cols w:space="720"/>
          <w:noEndnote/>
        </w:sectPr>
      </w:pPr>
      <w:r>
        <w:rPr>
          <w:rFonts w:ascii="Arial" w:hAnsi="Arial" w:cs="Arial" w:hint="eastAsia"/>
          <w:lang w:eastAsia="ja-JP"/>
        </w:rPr>
        <w:t xml:space="preserve">X (Twitter): </w:t>
      </w:r>
      <w:hyperlink r:id="rId6" w:history="1">
        <w:r w:rsidRPr="00A304CF">
          <w:rPr>
            <w:rStyle w:val="Hyperlink"/>
            <w:rFonts w:ascii="Arial" w:hAnsi="Arial" w:cs="Arial"/>
          </w:rPr>
          <w:t>@EPICfoodstudy</w:t>
        </w:r>
      </w:hyperlink>
    </w:p>
    <w:p w14:paraId="04EA579F" w14:textId="77777777" w:rsidR="00D10E7F" w:rsidRPr="00A304CF" w:rsidRDefault="00D10E7F" w:rsidP="00374B8E">
      <w:pPr>
        <w:rPr>
          <w:rFonts w:ascii="Arial" w:hAnsi="Arial" w:cs="Arial"/>
        </w:rPr>
      </w:pPr>
      <w:r w:rsidRPr="00A304CF">
        <w:rPr>
          <w:rFonts w:ascii="Arial" w:hAnsi="Arial" w:cs="Arial"/>
        </w:rPr>
        <w:t>The studies are funded by the National Institute for Health and Care Research (NIHR) (17/92/39; NIHR204247). The views expressed are those of the authors and not necessarily those of the NIHR or the Department of Health and Social Care.</w:t>
      </w:r>
    </w:p>
    <w:sectPr w:rsidR="00D10E7F" w:rsidRPr="00A304CF" w:rsidSect="00D10E7F">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215A7"/>
    <w:multiLevelType w:val="hybridMultilevel"/>
    <w:tmpl w:val="C1989E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DD149F"/>
    <w:multiLevelType w:val="hybridMultilevel"/>
    <w:tmpl w:val="B1EC6198"/>
    <w:lvl w:ilvl="0" w:tplc="08090001">
      <w:start w:val="1"/>
      <w:numFmt w:val="bullet"/>
      <w:lvlText w:val=""/>
      <w:lvlJc w:val="left"/>
      <w:pPr>
        <w:ind w:left="720" w:hanging="360"/>
      </w:pPr>
      <w:rPr>
        <w:rFonts w:ascii="Symbol" w:hAnsi="Symbol" w:hint="default"/>
      </w:rPr>
    </w:lvl>
    <w:lvl w:ilvl="1" w:tplc="69F42828">
      <w:start w:val="10"/>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2528BC"/>
    <w:multiLevelType w:val="hybridMultilevel"/>
    <w:tmpl w:val="C4940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CD446E"/>
    <w:multiLevelType w:val="hybridMultilevel"/>
    <w:tmpl w:val="00A88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C907EF"/>
    <w:multiLevelType w:val="hybridMultilevel"/>
    <w:tmpl w:val="3836D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543387"/>
    <w:multiLevelType w:val="hybridMultilevel"/>
    <w:tmpl w:val="E5FEB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061C5D"/>
    <w:multiLevelType w:val="hybridMultilevel"/>
    <w:tmpl w:val="811476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C77555"/>
    <w:multiLevelType w:val="hybridMultilevel"/>
    <w:tmpl w:val="3F203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0C5F4E"/>
    <w:multiLevelType w:val="hybridMultilevel"/>
    <w:tmpl w:val="08366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B84902"/>
    <w:multiLevelType w:val="hybridMultilevel"/>
    <w:tmpl w:val="05F6FB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D04B8B"/>
    <w:multiLevelType w:val="hybridMultilevel"/>
    <w:tmpl w:val="9948F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674CBF"/>
    <w:multiLevelType w:val="hybridMultilevel"/>
    <w:tmpl w:val="1E58A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1A388F"/>
    <w:multiLevelType w:val="hybridMultilevel"/>
    <w:tmpl w:val="1C067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8797286">
    <w:abstractNumId w:val="6"/>
  </w:num>
  <w:num w:numId="2" w16cid:durableId="1052076611">
    <w:abstractNumId w:val="7"/>
  </w:num>
  <w:num w:numId="3" w16cid:durableId="1308776296">
    <w:abstractNumId w:val="11"/>
  </w:num>
  <w:num w:numId="4" w16cid:durableId="233249788">
    <w:abstractNumId w:val="4"/>
  </w:num>
  <w:num w:numId="5" w16cid:durableId="67508992">
    <w:abstractNumId w:val="10"/>
  </w:num>
  <w:num w:numId="6" w16cid:durableId="1805543544">
    <w:abstractNumId w:val="1"/>
  </w:num>
  <w:num w:numId="7" w16cid:durableId="367219340">
    <w:abstractNumId w:val="2"/>
  </w:num>
  <w:num w:numId="8" w16cid:durableId="224533497">
    <w:abstractNumId w:val="5"/>
  </w:num>
  <w:num w:numId="9" w16cid:durableId="1607150748">
    <w:abstractNumId w:val="3"/>
  </w:num>
  <w:num w:numId="10" w16cid:durableId="1313024025">
    <w:abstractNumId w:val="0"/>
  </w:num>
  <w:num w:numId="11" w16cid:durableId="1595354818">
    <w:abstractNumId w:val="12"/>
  </w:num>
  <w:num w:numId="12" w16cid:durableId="2095586425">
    <w:abstractNumId w:val="9"/>
  </w:num>
  <w:num w:numId="13" w16cid:durableId="14290415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E7F"/>
    <w:rsid w:val="00011164"/>
    <w:rsid w:val="00374B8E"/>
    <w:rsid w:val="00385C22"/>
    <w:rsid w:val="0044672E"/>
    <w:rsid w:val="00527029"/>
    <w:rsid w:val="00722699"/>
    <w:rsid w:val="007F189B"/>
    <w:rsid w:val="00A304CF"/>
    <w:rsid w:val="00A74D84"/>
    <w:rsid w:val="00C41B5B"/>
    <w:rsid w:val="00D10E7F"/>
    <w:rsid w:val="00DA7C1E"/>
    <w:rsid w:val="00E13E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5C5E2D"/>
  <w14:defaultImageDpi w14:val="96"/>
  <w15:docId w15:val="{5FE6F000-18A2-4800-9C59-4A5F9DAB3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ascii="Calibri" w:hAnsi="Calibri" w:cs="Calibri"/>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C22"/>
    <w:pPr>
      <w:ind w:left="720"/>
      <w:contextualSpacing/>
    </w:pPr>
  </w:style>
  <w:style w:type="character" w:styleId="Hyperlink">
    <w:name w:val="Hyperlink"/>
    <w:basedOn w:val="DefaultParagraphFont"/>
    <w:uiPriority w:val="99"/>
    <w:unhideWhenUsed/>
    <w:rsid w:val="00A304CF"/>
    <w:rPr>
      <w:color w:val="467886" w:themeColor="hyperlink"/>
      <w:u w:val="single"/>
    </w:rPr>
  </w:style>
  <w:style w:type="character" w:styleId="UnresolvedMention">
    <w:name w:val="Unresolved Mention"/>
    <w:basedOn w:val="DefaultParagraphFont"/>
    <w:uiPriority w:val="99"/>
    <w:semiHidden/>
    <w:unhideWhenUsed/>
    <w:rsid w:val="00A30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witter.com/EPICfoodstudy" TargetMode="External"/><Relationship Id="rId5" Type="http://schemas.openxmlformats.org/officeDocument/2006/relationships/hyperlink" Target="https://www.birmingham.ac.uk/research/applied-health/research/epic-study/index.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100</TotalTime>
  <Pages>6</Pages>
  <Words>1462</Words>
  <Characters>8689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Youngwood (CMH - Research and Knowledge Transfer)</dc:creator>
  <cp:keywords/>
  <dc:description/>
  <cp:lastModifiedBy>Katie Youngwood (CMH - Research and Knowledge Transfer)</cp:lastModifiedBy>
  <cp:revision>4</cp:revision>
  <dcterms:created xsi:type="dcterms:W3CDTF">2024-08-16T10:50:00Z</dcterms:created>
  <dcterms:modified xsi:type="dcterms:W3CDTF">2024-08-16T14:16:00Z</dcterms:modified>
</cp:coreProperties>
</file>