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DB8" w:rsidRDefault="00852DB8" w:rsidP="00852DB8">
      <w:pPr>
        <w:pStyle w:val="NoSpacing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Integrated PhD Life Sciences Optional Module Choice form </w:t>
      </w:r>
    </w:p>
    <w:p w:rsidR="00852DB8" w:rsidRDefault="00852DB8" w:rsidP="00852DB8">
      <w:pPr>
        <w:pStyle w:val="NoSpacing"/>
      </w:pPr>
    </w:p>
    <w:p w:rsidR="00852DB8" w:rsidRDefault="00852DB8" w:rsidP="00852DB8">
      <w:pPr>
        <w:pStyle w:val="NoSpacing"/>
      </w:pPr>
      <w:r>
        <w:t>As part of the ‘Integrated PhD Life Sciences’ programme you will register for an optional module in a subject area of your interest. To ensure your application is processed in your chosen field please follow these steps:</w:t>
      </w:r>
    </w:p>
    <w:p w:rsidR="00852DB8" w:rsidRDefault="00852DB8" w:rsidP="00852DB8">
      <w:pPr>
        <w:pStyle w:val="NoSpacing"/>
      </w:pPr>
    </w:p>
    <w:p w:rsidR="00852DB8" w:rsidRDefault="00852DB8" w:rsidP="00852DB8">
      <w:pPr>
        <w:pStyle w:val="NoSpacing"/>
        <w:numPr>
          <w:ilvl w:val="0"/>
          <w:numId w:val="3"/>
        </w:numPr>
      </w:pPr>
      <w:r>
        <w:t xml:space="preserve">Make sure you have read the module outlines provided in </w:t>
      </w:r>
      <w:hyperlink r:id="rId5" w:history="1">
        <w:r>
          <w:rPr>
            <w:rStyle w:val="Hyperlink"/>
          </w:rPr>
          <w:t>the programme modules information</w:t>
        </w:r>
      </w:hyperlink>
      <w:r>
        <w:t xml:space="preserve"> section of the course website</w:t>
      </w:r>
    </w:p>
    <w:p w:rsidR="00852DB8" w:rsidRDefault="00852DB8" w:rsidP="00852DB8">
      <w:pPr>
        <w:pStyle w:val="NoSpacing"/>
        <w:numPr>
          <w:ilvl w:val="0"/>
          <w:numId w:val="3"/>
        </w:numPr>
      </w:pPr>
      <w:r>
        <w:t xml:space="preserve">Select your </w:t>
      </w:r>
      <w:r>
        <w:rPr>
          <w:b/>
        </w:rPr>
        <w:t>top two preferred choices</w:t>
      </w:r>
      <w:r>
        <w:t xml:space="preserve"> of optional modules in the boxes below and indicate your 1</w:t>
      </w:r>
      <w:r>
        <w:rPr>
          <w:vertAlign w:val="superscript"/>
        </w:rPr>
        <w:t>st</w:t>
      </w:r>
      <w:r>
        <w:t xml:space="preserve"> and 2</w:t>
      </w:r>
      <w:r>
        <w:rPr>
          <w:vertAlign w:val="superscript"/>
        </w:rPr>
        <w:t>nd</w:t>
      </w:r>
      <w:r>
        <w:t xml:space="preserve"> preference. </w:t>
      </w:r>
    </w:p>
    <w:p w:rsidR="00852DB8" w:rsidRDefault="00852DB8" w:rsidP="00852DB8">
      <w:pPr>
        <w:pStyle w:val="NoSpacing"/>
        <w:numPr>
          <w:ilvl w:val="0"/>
          <w:numId w:val="3"/>
        </w:numPr>
      </w:pPr>
      <w:r>
        <w:t>Upload this form to the supporting documents tab in the application portal</w:t>
      </w:r>
    </w:p>
    <w:p w:rsidR="00852DB8" w:rsidRDefault="00852DB8" w:rsidP="00852DB8">
      <w:pPr>
        <w:pStyle w:val="NoSpacing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376"/>
        <w:gridCol w:w="6946"/>
      </w:tblGrid>
      <w:tr w:rsidR="00852DB8" w:rsidTr="00852DB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B8" w:rsidRDefault="00852DB8">
            <w:pPr>
              <w:pStyle w:val="NoSpacing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B8" w:rsidRDefault="00852DB8">
            <w:pPr>
              <w:pStyle w:val="NoSpacing"/>
            </w:pPr>
          </w:p>
        </w:tc>
      </w:tr>
      <w:tr w:rsidR="00852DB8" w:rsidTr="00852DB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B8" w:rsidRDefault="00852DB8">
            <w:pPr>
              <w:pStyle w:val="NoSpacing"/>
              <w:rPr>
                <w:b/>
              </w:rPr>
            </w:pPr>
            <w:r>
              <w:rPr>
                <w:b/>
              </w:rPr>
              <w:t>Application ID number: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B8" w:rsidRDefault="00852DB8">
            <w:pPr>
              <w:pStyle w:val="NoSpacing"/>
            </w:pPr>
          </w:p>
        </w:tc>
      </w:tr>
    </w:tbl>
    <w:p w:rsidR="00EC51A3" w:rsidRPr="00EC51A3" w:rsidRDefault="00EC51A3" w:rsidP="00F3397D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7"/>
        <w:gridCol w:w="1275"/>
        <w:gridCol w:w="1382"/>
      </w:tblGrid>
      <w:tr w:rsidR="00114264" w:rsidRPr="00EC51A3" w:rsidTr="00F3397D">
        <w:tc>
          <w:tcPr>
            <w:tcW w:w="3652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C51A3" w:rsidRPr="00EC51A3" w:rsidRDefault="00EC51A3" w:rsidP="00F3397D">
            <w:pPr>
              <w:rPr>
                <w:rFonts w:ascii="Arial" w:hAnsi="Arial" w:cs="Arial"/>
                <w:b/>
              </w:rPr>
            </w:pPr>
            <w:r w:rsidRPr="00EC51A3">
              <w:rPr>
                <w:rFonts w:ascii="Arial" w:hAnsi="Arial" w:cs="Arial"/>
                <w:b/>
              </w:rPr>
              <w:t xml:space="preserve">Subjects and corresponding optional modules </w:t>
            </w: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51A3" w:rsidRPr="00EC51A3" w:rsidRDefault="00EC51A3" w:rsidP="00F3397D">
            <w:pPr>
              <w:rPr>
                <w:rFonts w:ascii="Arial" w:hAnsi="Arial" w:cs="Arial"/>
                <w:b/>
              </w:rPr>
            </w:pPr>
            <w:r w:rsidRPr="00EC51A3">
              <w:rPr>
                <w:rFonts w:ascii="Arial" w:hAnsi="Arial" w:cs="Arial"/>
                <w:b/>
              </w:rPr>
              <w:t>1</w:t>
            </w:r>
            <w:r w:rsidRPr="00EC51A3">
              <w:rPr>
                <w:rFonts w:ascii="Arial" w:hAnsi="Arial" w:cs="Arial"/>
                <w:b/>
                <w:vertAlign w:val="superscript"/>
              </w:rPr>
              <w:t>st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  <w:tc>
          <w:tcPr>
            <w:tcW w:w="70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EC51A3" w:rsidRPr="00EC51A3" w:rsidRDefault="00EC51A3" w:rsidP="00F3397D">
            <w:pPr>
              <w:rPr>
                <w:rFonts w:ascii="Arial" w:hAnsi="Arial" w:cs="Arial"/>
                <w:b/>
              </w:rPr>
            </w:pPr>
            <w:r w:rsidRPr="00EC51A3">
              <w:rPr>
                <w:rFonts w:ascii="Arial" w:hAnsi="Arial" w:cs="Arial"/>
                <w:b/>
              </w:rPr>
              <w:t>2</w:t>
            </w:r>
            <w:r w:rsidRPr="00EC51A3">
              <w:rPr>
                <w:rFonts w:ascii="Arial" w:hAnsi="Arial" w:cs="Arial"/>
                <w:b/>
                <w:vertAlign w:val="superscript"/>
              </w:rPr>
              <w:t>nd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</w:tr>
      <w:tr w:rsidR="00C3360B" w:rsidRPr="00C3360B" w:rsidTr="00C3360B">
        <w:tc>
          <w:tcPr>
            <w:tcW w:w="3652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3360B" w:rsidRPr="00790253" w:rsidRDefault="00C3360B" w:rsidP="00F3397D">
            <w:pPr>
              <w:rPr>
                <w:rFonts w:ascii="Arial" w:hAnsi="Arial" w:cs="Arial"/>
                <w:b/>
                <w:i/>
              </w:rPr>
            </w:pPr>
            <w:r w:rsidRPr="00790253">
              <w:rPr>
                <w:rFonts w:ascii="Arial" w:hAnsi="Arial" w:cs="Arial"/>
                <w:b/>
                <w:i/>
              </w:rPr>
              <w:t>Applied Health Research and Healthcare Management</w:t>
            </w:r>
          </w:p>
        </w:tc>
        <w:tc>
          <w:tcPr>
            <w:tcW w:w="134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C3360B" w:rsidRPr="00C3360B" w:rsidRDefault="00C3360B" w:rsidP="00F3397D">
            <w:pPr>
              <w:rPr>
                <w:rFonts w:ascii="Arial" w:hAnsi="Arial" w:cs="Arial"/>
                <w:b/>
                <w:i/>
                <w:highlight w:val="yellow"/>
              </w:rPr>
            </w:pPr>
          </w:p>
        </w:tc>
      </w:tr>
      <w:tr w:rsidR="00114264" w:rsidRPr="00EC51A3" w:rsidTr="00F3397D">
        <w:tc>
          <w:tcPr>
            <w:tcW w:w="3652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5E7D" w:rsidRPr="00EC51A3" w:rsidRDefault="00C45E7D" w:rsidP="00F33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Introduction to Health Economics</w:t>
            </w: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A3" w:rsidRPr="00EC51A3" w:rsidRDefault="00EC51A3" w:rsidP="00F3397D">
            <w:pPr>
              <w:rPr>
                <w:rFonts w:ascii="Arial" w:hAnsi="Arial" w:cs="Arial"/>
              </w:rPr>
            </w:pPr>
          </w:p>
        </w:tc>
        <w:tc>
          <w:tcPr>
            <w:tcW w:w="7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C51A3" w:rsidRPr="00EC51A3" w:rsidRDefault="00EC51A3" w:rsidP="00F3397D">
            <w:pPr>
              <w:rPr>
                <w:rFonts w:ascii="Arial" w:hAnsi="Arial" w:cs="Arial"/>
              </w:rPr>
            </w:pPr>
          </w:p>
        </w:tc>
      </w:tr>
      <w:tr w:rsidR="00F3397D" w:rsidRPr="00EC51A3" w:rsidTr="00F3397D">
        <w:tc>
          <w:tcPr>
            <w:tcW w:w="3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D" w:rsidRDefault="00F3397D" w:rsidP="00F33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Perioperative management of oncology patients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D" w:rsidRPr="00EC51A3" w:rsidRDefault="00F3397D" w:rsidP="00F3397D">
            <w:pPr>
              <w:rPr>
                <w:rFonts w:ascii="Arial" w:hAnsi="Arial" w:cs="Arial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97D" w:rsidRPr="00EC51A3" w:rsidRDefault="00F3397D" w:rsidP="00F3397D">
            <w:pPr>
              <w:rPr>
                <w:rFonts w:ascii="Arial" w:hAnsi="Arial" w:cs="Arial"/>
              </w:rPr>
            </w:pPr>
          </w:p>
        </w:tc>
      </w:tr>
      <w:tr w:rsidR="00C45E7D" w:rsidRPr="00790253" w:rsidTr="00F3397D">
        <w:tc>
          <w:tcPr>
            <w:tcW w:w="3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7D" w:rsidRPr="00790253" w:rsidRDefault="00C45E7D" w:rsidP="00F3397D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>Principles and Practices of Occupational Health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7D" w:rsidRPr="00790253" w:rsidRDefault="00C45E7D" w:rsidP="00F3397D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E7D" w:rsidRPr="00790253" w:rsidRDefault="00C45E7D" w:rsidP="00F3397D">
            <w:pPr>
              <w:rPr>
                <w:rFonts w:ascii="Arial" w:hAnsi="Arial" w:cs="Arial"/>
                <w:b/>
                <w:i/>
              </w:rPr>
            </w:pPr>
          </w:p>
        </w:tc>
      </w:tr>
      <w:tr w:rsidR="00C45E7D" w:rsidRPr="00790253" w:rsidTr="00F3397D">
        <w:tc>
          <w:tcPr>
            <w:tcW w:w="3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7D" w:rsidRPr="00C45E7D" w:rsidRDefault="00C45E7D" w:rsidP="00F3397D">
            <w:pPr>
              <w:rPr>
                <w:rFonts w:ascii="Arial" w:hAnsi="Arial" w:cs="Arial"/>
              </w:rPr>
            </w:pPr>
            <w:r w:rsidRPr="00C45E7D">
              <w:rPr>
                <w:rFonts w:ascii="Arial" w:hAnsi="Arial" w:cs="Arial"/>
              </w:rPr>
              <w:t>Quantitative Methods in Healthcare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7D" w:rsidRPr="00790253" w:rsidRDefault="00C45E7D" w:rsidP="00F3397D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E7D" w:rsidRPr="00790253" w:rsidRDefault="00C45E7D" w:rsidP="00F3397D">
            <w:pPr>
              <w:rPr>
                <w:rFonts w:ascii="Arial" w:hAnsi="Arial" w:cs="Arial"/>
                <w:b/>
                <w:i/>
              </w:rPr>
            </w:pPr>
          </w:p>
        </w:tc>
      </w:tr>
      <w:tr w:rsidR="00C45E7D" w:rsidRPr="00790253" w:rsidTr="00F3397D">
        <w:tc>
          <w:tcPr>
            <w:tcW w:w="3652" w:type="pct"/>
            <w:tcBorders>
              <w:top w:val="single" w:sz="4" w:space="0" w:color="auto"/>
              <w:right w:val="single" w:sz="4" w:space="0" w:color="auto"/>
            </w:tcBorders>
          </w:tcPr>
          <w:p w:rsidR="00C45E7D" w:rsidRPr="00790253" w:rsidRDefault="00C45E7D" w:rsidP="00F3397D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E7D" w:rsidRPr="00790253" w:rsidRDefault="00C45E7D" w:rsidP="00F3397D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</w:tcBorders>
          </w:tcPr>
          <w:p w:rsidR="00C45E7D" w:rsidRPr="00790253" w:rsidRDefault="00C45E7D" w:rsidP="00F3397D">
            <w:pPr>
              <w:rPr>
                <w:rFonts w:ascii="Arial" w:hAnsi="Arial" w:cs="Arial"/>
                <w:b/>
                <w:i/>
              </w:rPr>
            </w:pPr>
          </w:p>
        </w:tc>
      </w:tr>
      <w:tr w:rsidR="00C3360B" w:rsidRPr="00790253" w:rsidTr="00C3360B">
        <w:tc>
          <w:tcPr>
            <w:tcW w:w="3652" w:type="pct"/>
            <w:tcBorders>
              <w:bottom w:val="single" w:sz="12" w:space="0" w:color="auto"/>
              <w:right w:val="single" w:sz="4" w:space="0" w:color="auto"/>
            </w:tcBorders>
          </w:tcPr>
          <w:p w:rsidR="00C3360B" w:rsidRPr="00790253" w:rsidRDefault="00C3360B" w:rsidP="00F3397D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Biomedical Sciences</w:t>
            </w:r>
          </w:p>
        </w:tc>
        <w:tc>
          <w:tcPr>
            <w:tcW w:w="1348" w:type="pct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C3360B" w:rsidRPr="00790253" w:rsidRDefault="00C3360B" w:rsidP="00F3397D">
            <w:pPr>
              <w:rPr>
                <w:rFonts w:ascii="Arial" w:hAnsi="Arial" w:cs="Arial"/>
                <w:b/>
                <w:i/>
              </w:rPr>
            </w:pPr>
          </w:p>
        </w:tc>
      </w:tr>
      <w:tr w:rsidR="00114264" w:rsidRPr="00EC51A3" w:rsidTr="00F3397D">
        <w:tc>
          <w:tcPr>
            <w:tcW w:w="3652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4264" w:rsidRDefault="00114264" w:rsidP="00F33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Cardiovascular Biology</w:t>
            </w: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64" w:rsidRPr="00EC51A3" w:rsidRDefault="00114264" w:rsidP="00F3397D">
            <w:pPr>
              <w:rPr>
                <w:rFonts w:ascii="Arial" w:hAnsi="Arial" w:cs="Arial"/>
              </w:rPr>
            </w:pPr>
          </w:p>
        </w:tc>
        <w:tc>
          <w:tcPr>
            <w:tcW w:w="7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14264" w:rsidRPr="00EC51A3" w:rsidRDefault="00114264" w:rsidP="00F3397D">
            <w:pPr>
              <w:rPr>
                <w:rFonts w:ascii="Arial" w:hAnsi="Arial" w:cs="Arial"/>
              </w:rPr>
            </w:pPr>
          </w:p>
        </w:tc>
      </w:tr>
      <w:tr w:rsidR="00114264" w:rsidRPr="00EC51A3" w:rsidTr="00F3397D">
        <w:tc>
          <w:tcPr>
            <w:tcW w:w="3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64" w:rsidRDefault="00114264" w:rsidP="00F33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Cellular Neurobiology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64" w:rsidRPr="00EC51A3" w:rsidRDefault="00114264" w:rsidP="00F3397D">
            <w:pPr>
              <w:rPr>
                <w:rFonts w:ascii="Arial" w:hAnsi="Arial" w:cs="Arial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264" w:rsidRPr="00EC51A3" w:rsidRDefault="00114264" w:rsidP="00F3397D">
            <w:pPr>
              <w:rPr>
                <w:rFonts w:ascii="Arial" w:hAnsi="Arial" w:cs="Arial"/>
              </w:rPr>
            </w:pPr>
          </w:p>
        </w:tc>
      </w:tr>
      <w:tr w:rsidR="00114264" w:rsidRPr="00EC51A3" w:rsidTr="00F3397D">
        <w:tc>
          <w:tcPr>
            <w:tcW w:w="3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64" w:rsidRDefault="00114264" w:rsidP="00F33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Introduction to Trauma Sciences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64" w:rsidRPr="00EC51A3" w:rsidRDefault="00114264" w:rsidP="00F3397D">
            <w:pPr>
              <w:rPr>
                <w:rFonts w:ascii="Arial" w:hAnsi="Arial" w:cs="Arial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264" w:rsidRPr="00EC51A3" w:rsidRDefault="00114264" w:rsidP="00F3397D">
            <w:pPr>
              <w:rPr>
                <w:rFonts w:ascii="Arial" w:hAnsi="Arial" w:cs="Arial"/>
              </w:rPr>
            </w:pPr>
          </w:p>
        </w:tc>
      </w:tr>
      <w:tr w:rsidR="00114264" w:rsidRPr="00EC51A3" w:rsidTr="00F3397D">
        <w:tc>
          <w:tcPr>
            <w:tcW w:w="3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64" w:rsidRPr="00F3397D" w:rsidRDefault="00114264" w:rsidP="00F3397D">
            <w:pPr>
              <w:rPr>
                <w:rFonts w:ascii="Arial" w:hAnsi="Arial" w:cs="Arial"/>
              </w:rPr>
            </w:pPr>
            <w:r w:rsidRPr="00F3397D">
              <w:rPr>
                <w:rFonts w:ascii="Arial" w:hAnsi="Arial" w:cs="Arial"/>
              </w:rPr>
              <w:t>Metabolism and Excretion of Xenobiotics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64" w:rsidRPr="00EC51A3" w:rsidRDefault="00114264" w:rsidP="00F3397D">
            <w:pPr>
              <w:rPr>
                <w:rFonts w:ascii="Arial" w:hAnsi="Arial" w:cs="Arial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264" w:rsidRPr="00EC51A3" w:rsidRDefault="00114264" w:rsidP="00F3397D">
            <w:pPr>
              <w:rPr>
                <w:rFonts w:ascii="Arial" w:hAnsi="Arial" w:cs="Arial"/>
              </w:rPr>
            </w:pPr>
          </w:p>
        </w:tc>
      </w:tr>
      <w:tr w:rsidR="00114264" w:rsidRPr="00EC51A3" w:rsidTr="00F3397D">
        <w:tc>
          <w:tcPr>
            <w:tcW w:w="3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64" w:rsidRPr="00F3397D" w:rsidRDefault="00114264" w:rsidP="00F3397D">
            <w:pPr>
              <w:rPr>
                <w:rFonts w:ascii="Arial" w:hAnsi="Arial" w:cs="Arial"/>
              </w:rPr>
            </w:pPr>
            <w:proofErr w:type="spellStart"/>
            <w:r w:rsidRPr="00F3397D">
              <w:rPr>
                <w:rFonts w:ascii="Arial" w:hAnsi="Arial" w:cs="Arial"/>
              </w:rPr>
              <w:t>Neurotrauma</w:t>
            </w:r>
            <w:proofErr w:type="spellEnd"/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64" w:rsidRPr="00EC51A3" w:rsidRDefault="00114264" w:rsidP="00F3397D">
            <w:pPr>
              <w:rPr>
                <w:rFonts w:ascii="Arial" w:hAnsi="Arial" w:cs="Arial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264" w:rsidRPr="00EC51A3" w:rsidRDefault="00114264" w:rsidP="00F3397D">
            <w:pPr>
              <w:rPr>
                <w:rFonts w:ascii="Arial" w:hAnsi="Arial" w:cs="Arial"/>
              </w:rPr>
            </w:pPr>
          </w:p>
        </w:tc>
      </w:tr>
      <w:tr w:rsidR="00114264" w:rsidRPr="00790253" w:rsidTr="00F3397D">
        <w:tc>
          <w:tcPr>
            <w:tcW w:w="3652" w:type="pct"/>
            <w:tcBorders>
              <w:top w:val="single" w:sz="4" w:space="0" w:color="auto"/>
              <w:right w:val="single" w:sz="4" w:space="0" w:color="auto"/>
            </w:tcBorders>
          </w:tcPr>
          <w:p w:rsidR="00114264" w:rsidRPr="00F3397D" w:rsidRDefault="00114264" w:rsidP="00F3397D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264" w:rsidRPr="00790253" w:rsidRDefault="00114264" w:rsidP="00F3397D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</w:tcBorders>
          </w:tcPr>
          <w:p w:rsidR="00114264" w:rsidRPr="00790253" w:rsidRDefault="00114264" w:rsidP="00F3397D">
            <w:pPr>
              <w:rPr>
                <w:rFonts w:ascii="Arial" w:hAnsi="Arial" w:cs="Arial"/>
                <w:b/>
                <w:i/>
              </w:rPr>
            </w:pPr>
          </w:p>
        </w:tc>
      </w:tr>
      <w:tr w:rsidR="00C3360B" w:rsidRPr="00790253" w:rsidTr="00C3360B">
        <w:tc>
          <w:tcPr>
            <w:tcW w:w="3652" w:type="pct"/>
            <w:tcBorders>
              <w:bottom w:val="single" w:sz="12" w:space="0" w:color="auto"/>
              <w:right w:val="single" w:sz="4" w:space="0" w:color="auto"/>
            </w:tcBorders>
          </w:tcPr>
          <w:p w:rsidR="00C3360B" w:rsidRPr="00F3397D" w:rsidRDefault="00C3360B" w:rsidP="00F3397D">
            <w:pPr>
              <w:rPr>
                <w:rFonts w:ascii="Arial" w:hAnsi="Arial" w:cs="Arial"/>
                <w:b/>
                <w:i/>
              </w:rPr>
            </w:pPr>
            <w:r w:rsidRPr="00F3397D">
              <w:rPr>
                <w:rFonts w:ascii="Arial" w:hAnsi="Arial" w:cs="Arial"/>
                <w:b/>
                <w:i/>
              </w:rPr>
              <w:t>Bioinformatics</w:t>
            </w:r>
          </w:p>
        </w:tc>
        <w:tc>
          <w:tcPr>
            <w:tcW w:w="1348" w:type="pct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C3360B" w:rsidRPr="00790253" w:rsidRDefault="00C3360B" w:rsidP="00F3397D">
            <w:pPr>
              <w:rPr>
                <w:rFonts w:ascii="Arial" w:hAnsi="Arial" w:cs="Arial"/>
                <w:b/>
                <w:i/>
              </w:rPr>
            </w:pPr>
          </w:p>
        </w:tc>
      </w:tr>
      <w:tr w:rsidR="00F3397D" w:rsidRPr="00790253" w:rsidTr="00F3397D">
        <w:tc>
          <w:tcPr>
            <w:tcW w:w="3652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397D" w:rsidRPr="00F3397D" w:rsidRDefault="00F3397D" w:rsidP="00F3397D">
            <w:pPr>
              <w:rPr>
                <w:rFonts w:ascii="Arial" w:hAnsi="Arial" w:cs="Arial"/>
                <w:b/>
                <w:i/>
              </w:rPr>
            </w:pPr>
            <w:r w:rsidRPr="00F3397D">
              <w:rPr>
                <w:rFonts w:ascii="Arial" w:hAnsi="Arial" w:cs="Arial"/>
              </w:rPr>
              <w:t>Data Analytics &amp; Statistical Machine Learning</w:t>
            </w: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D" w:rsidRPr="00790253" w:rsidRDefault="00F3397D" w:rsidP="00F3397D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F3397D" w:rsidRPr="00790253" w:rsidRDefault="00F3397D" w:rsidP="00F3397D">
            <w:pPr>
              <w:rPr>
                <w:rFonts w:ascii="Arial" w:hAnsi="Arial" w:cs="Arial"/>
                <w:b/>
                <w:i/>
              </w:rPr>
            </w:pPr>
          </w:p>
        </w:tc>
      </w:tr>
      <w:tr w:rsidR="00F3397D" w:rsidRPr="00EC51A3" w:rsidTr="00F3397D">
        <w:tc>
          <w:tcPr>
            <w:tcW w:w="3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D" w:rsidRPr="00F3397D" w:rsidRDefault="00F3397D" w:rsidP="00F3397D">
            <w:pPr>
              <w:rPr>
                <w:rFonts w:ascii="Arial" w:hAnsi="Arial" w:cs="Arial"/>
              </w:rPr>
            </w:pPr>
            <w:r w:rsidRPr="00F3397D">
              <w:rPr>
                <w:rFonts w:ascii="Arial" w:hAnsi="Arial" w:cs="Arial"/>
              </w:rPr>
              <w:t>Genomics &amp; Next Generation Sequencing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D" w:rsidRPr="00EC51A3" w:rsidRDefault="00F3397D" w:rsidP="00F3397D">
            <w:pPr>
              <w:rPr>
                <w:rFonts w:ascii="Arial" w:hAnsi="Arial" w:cs="Arial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97D" w:rsidRPr="00EC51A3" w:rsidRDefault="00F3397D" w:rsidP="00F3397D">
            <w:pPr>
              <w:rPr>
                <w:rFonts w:ascii="Arial" w:hAnsi="Arial" w:cs="Arial"/>
              </w:rPr>
            </w:pPr>
          </w:p>
        </w:tc>
      </w:tr>
      <w:tr w:rsidR="00F3397D" w:rsidRPr="00790253" w:rsidTr="00F3397D">
        <w:tc>
          <w:tcPr>
            <w:tcW w:w="3652" w:type="pct"/>
            <w:tcBorders>
              <w:top w:val="single" w:sz="4" w:space="0" w:color="auto"/>
              <w:right w:val="single" w:sz="4" w:space="0" w:color="auto"/>
            </w:tcBorders>
          </w:tcPr>
          <w:p w:rsidR="00F3397D" w:rsidRPr="00F3397D" w:rsidRDefault="00F3397D" w:rsidP="00F3397D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97D" w:rsidRPr="00790253" w:rsidRDefault="00F3397D" w:rsidP="00F3397D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</w:tcBorders>
          </w:tcPr>
          <w:p w:rsidR="00F3397D" w:rsidRPr="00790253" w:rsidRDefault="00F3397D" w:rsidP="00F3397D">
            <w:pPr>
              <w:rPr>
                <w:rFonts w:ascii="Arial" w:hAnsi="Arial" w:cs="Arial"/>
                <w:b/>
                <w:i/>
              </w:rPr>
            </w:pPr>
          </w:p>
        </w:tc>
      </w:tr>
      <w:tr w:rsidR="00C3360B" w:rsidRPr="00790253" w:rsidTr="00C3360B">
        <w:tc>
          <w:tcPr>
            <w:tcW w:w="3652" w:type="pct"/>
            <w:tcBorders>
              <w:bottom w:val="single" w:sz="12" w:space="0" w:color="auto"/>
              <w:right w:val="single" w:sz="4" w:space="0" w:color="auto"/>
            </w:tcBorders>
          </w:tcPr>
          <w:p w:rsidR="00C3360B" w:rsidRPr="00F3397D" w:rsidRDefault="00C3360B" w:rsidP="00F3397D">
            <w:pPr>
              <w:rPr>
                <w:rFonts w:ascii="Arial" w:hAnsi="Arial" w:cs="Arial"/>
                <w:b/>
                <w:i/>
              </w:rPr>
            </w:pPr>
            <w:r w:rsidRPr="00F3397D">
              <w:rPr>
                <w:rFonts w:ascii="Arial" w:hAnsi="Arial" w:cs="Arial"/>
                <w:b/>
                <w:i/>
              </w:rPr>
              <w:t>Cancer and Genomics</w:t>
            </w:r>
            <w:bookmarkStart w:id="0" w:name="_GoBack"/>
            <w:bookmarkEnd w:id="0"/>
          </w:p>
        </w:tc>
        <w:tc>
          <w:tcPr>
            <w:tcW w:w="1348" w:type="pct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C3360B" w:rsidRPr="00790253" w:rsidRDefault="00C3360B" w:rsidP="00F3397D">
            <w:pPr>
              <w:rPr>
                <w:rFonts w:ascii="Arial" w:hAnsi="Arial" w:cs="Arial"/>
                <w:b/>
                <w:i/>
              </w:rPr>
            </w:pPr>
          </w:p>
        </w:tc>
      </w:tr>
      <w:tr w:rsidR="00F3397D" w:rsidRPr="00EC51A3" w:rsidTr="00F3397D">
        <w:tc>
          <w:tcPr>
            <w:tcW w:w="3652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397D" w:rsidRPr="00F3397D" w:rsidRDefault="00F3397D" w:rsidP="00F3397D">
            <w:pPr>
              <w:rPr>
                <w:rFonts w:ascii="Arial" w:hAnsi="Arial" w:cs="Arial"/>
              </w:rPr>
            </w:pPr>
            <w:r w:rsidRPr="00F3397D">
              <w:rPr>
                <w:rFonts w:ascii="Arial" w:hAnsi="Arial" w:cs="Arial"/>
              </w:rPr>
              <w:t>Cellular and molecular basis of cancer</w:t>
            </w: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D" w:rsidRPr="00EC51A3" w:rsidRDefault="00F3397D" w:rsidP="00F3397D">
            <w:pPr>
              <w:rPr>
                <w:rFonts w:ascii="Arial" w:hAnsi="Arial" w:cs="Arial"/>
              </w:rPr>
            </w:pPr>
          </w:p>
        </w:tc>
        <w:tc>
          <w:tcPr>
            <w:tcW w:w="7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F3397D" w:rsidRPr="00EC51A3" w:rsidRDefault="00F3397D" w:rsidP="00F3397D">
            <w:pPr>
              <w:rPr>
                <w:rFonts w:ascii="Arial" w:hAnsi="Arial" w:cs="Arial"/>
              </w:rPr>
            </w:pPr>
          </w:p>
        </w:tc>
      </w:tr>
      <w:tr w:rsidR="00F3397D" w:rsidRPr="00EC51A3" w:rsidTr="00F3397D">
        <w:tc>
          <w:tcPr>
            <w:tcW w:w="3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D" w:rsidRDefault="00F3397D" w:rsidP="00F33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Fundamentals in Human Genetics and Genomics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D" w:rsidRPr="00EC51A3" w:rsidRDefault="00F3397D" w:rsidP="00F3397D">
            <w:pPr>
              <w:rPr>
                <w:rFonts w:ascii="Arial" w:hAnsi="Arial" w:cs="Arial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97D" w:rsidRPr="00EC51A3" w:rsidRDefault="00F3397D" w:rsidP="00F3397D">
            <w:pPr>
              <w:rPr>
                <w:rFonts w:ascii="Arial" w:hAnsi="Arial" w:cs="Arial"/>
              </w:rPr>
            </w:pPr>
          </w:p>
        </w:tc>
      </w:tr>
      <w:tr w:rsidR="00F3397D" w:rsidRPr="00EC51A3" w:rsidTr="00F3397D">
        <w:tc>
          <w:tcPr>
            <w:tcW w:w="3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D" w:rsidRDefault="00F3397D" w:rsidP="00F33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Molecular pathology and stratified cancer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D" w:rsidRPr="00EC51A3" w:rsidRDefault="00F3397D" w:rsidP="00F3397D">
            <w:pPr>
              <w:rPr>
                <w:rFonts w:ascii="Arial" w:hAnsi="Arial" w:cs="Arial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97D" w:rsidRPr="00EC51A3" w:rsidRDefault="00F3397D" w:rsidP="00F3397D">
            <w:pPr>
              <w:rPr>
                <w:rFonts w:ascii="Arial" w:hAnsi="Arial" w:cs="Arial"/>
              </w:rPr>
            </w:pPr>
          </w:p>
        </w:tc>
      </w:tr>
      <w:tr w:rsidR="00F3397D" w:rsidRPr="00EC51A3" w:rsidTr="00F3397D">
        <w:tc>
          <w:tcPr>
            <w:tcW w:w="3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D" w:rsidRDefault="00F3397D" w:rsidP="00F33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Palliative care and the cancer patient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D" w:rsidRPr="00EC51A3" w:rsidRDefault="00F3397D" w:rsidP="00F3397D">
            <w:pPr>
              <w:rPr>
                <w:rFonts w:ascii="Arial" w:hAnsi="Arial" w:cs="Arial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97D" w:rsidRPr="00EC51A3" w:rsidRDefault="00F3397D" w:rsidP="00F3397D">
            <w:pPr>
              <w:rPr>
                <w:rFonts w:ascii="Arial" w:hAnsi="Arial" w:cs="Arial"/>
              </w:rPr>
            </w:pPr>
          </w:p>
        </w:tc>
      </w:tr>
      <w:tr w:rsidR="00F3397D" w:rsidRPr="00790253" w:rsidTr="00F3397D">
        <w:tc>
          <w:tcPr>
            <w:tcW w:w="3652" w:type="pct"/>
            <w:tcBorders>
              <w:top w:val="single" w:sz="4" w:space="0" w:color="auto"/>
              <w:right w:val="single" w:sz="4" w:space="0" w:color="auto"/>
            </w:tcBorders>
          </w:tcPr>
          <w:p w:rsidR="00F3397D" w:rsidRPr="00790253" w:rsidRDefault="00F3397D" w:rsidP="00F3397D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97D" w:rsidRPr="00790253" w:rsidRDefault="00F3397D" w:rsidP="00F3397D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</w:tcBorders>
          </w:tcPr>
          <w:p w:rsidR="00F3397D" w:rsidRPr="00790253" w:rsidRDefault="00F3397D" w:rsidP="00F3397D">
            <w:pPr>
              <w:rPr>
                <w:rFonts w:ascii="Arial" w:hAnsi="Arial" w:cs="Arial"/>
                <w:b/>
                <w:i/>
              </w:rPr>
            </w:pPr>
          </w:p>
        </w:tc>
      </w:tr>
      <w:tr w:rsidR="00C3360B" w:rsidRPr="00790253" w:rsidTr="00C3360B">
        <w:tc>
          <w:tcPr>
            <w:tcW w:w="3652" w:type="pct"/>
            <w:tcBorders>
              <w:bottom w:val="single" w:sz="12" w:space="0" w:color="auto"/>
              <w:right w:val="single" w:sz="4" w:space="0" w:color="auto"/>
            </w:tcBorders>
          </w:tcPr>
          <w:p w:rsidR="00C3360B" w:rsidRPr="00790253" w:rsidRDefault="00C3360B" w:rsidP="00F3397D">
            <w:pPr>
              <w:rPr>
                <w:rFonts w:ascii="Arial" w:hAnsi="Arial" w:cs="Arial"/>
                <w:b/>
                <w:i/>
              </w:rPr>
            </w:pPr>
            <w:r w:rsidRPr="00790253">
              <w:rPr>
                <w:rFonts w:ascii="Arial" w:hAnsi="Arial" w:cs="Arial"/>
                <w:b/>
                <w:i/>
              </w:rPr>
              <w:t xml:space="preserve">Dentistry </w:t>
            </w:r>
          </w:p>
        </w:tc>
        <w:tc>
          <w:tcPr>
            <w:tcW w:w="1348" w:type="pct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C3360B" w:rsidRPr="00790253" w:rsidRDefault="00C3360B" w:rsidP="00F3397D">
            <w:pPr>
              <w:rPr>
                <w:rFonts w:ascii="Arial" w:hAnsi="Arial" w:cs="Arial"/>
                <w:b/>
                <w:i/>
              </w:rPr>
            </w:pPr>
          </w:p>
        </w:tc>
      </w:tr>
      <w:tr w:rsidR="00F3397D" w:rsidRPr="00EC51A3" w:rsidTr="00F3397D">
        <w:tc>
          <w:tcPr>
            <w:tcW w:w="3652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397D" w:rsidRDefault="00F3397D" w:rsidP="00F33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Ceramic and Cement Systems</w:t>
            </w: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D" w:rsidRPr="00EC51A3" w:rsidRDefault="00F3397D" w:rsidP="00F3397D">
            <w:pPr>
              <w:rPr>
                <w:rFonts w:ascii="Arial" w:hAnsi="Arial" w:cs="Arial"/>
              </w:rPr>
            </w:pPr>
          </w:p>
        </w:tc>
        <w:tc>
          <w:tcPr>
            <w:tcW w:w="7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F3397D" w:rsidRPr="00EC51A3" w:rsidRDefault="00F3397D" w:rsidP="00F3397D">
            <w:pPr>
              <w:rPr>
                <w:rFonts w:ascii="Arial" w:hAnsi="Arial" w:cs="Arial"/>
              </w:rPr>
            </w:pPr>
          </w:p>
        </w:tc>
      </w:tr>
      <w:tr w:rsidR="00F3397D" w:rsidRPr="00EC51A3" w:rsidTr="00F3397D">
        <w:tc>
          <w:tcPr>
            <w:tcW w:w="3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D" w:rsidRDefault="00F3397D" w:rsidP="00F33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Foundation in Materials Sciences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D" w:rsidRPr="00EC51A3" w:rsidRDefault="00F3397D" w:rsidP="00F3397D">
            <w:pPr>
              <w:rPr>
                <w:rFonts w:ascii="Arial" w:hAnsi="Arial" w:cs="Arial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97D" w:rsidRPr="00EC51A3" w:rsidRDefault="00F3397D" w:rsidP="00F3397D">
            <w:pPr>
              <w:rPr>
                <w:rFonts w:ascii="Arial" w:hAnsi="Arial" w:cs="Arial"/>
              </w:rPr>
            </w:pPr>
          </w:p>
        </w:tc>
      </w:tr>
      <w:tr w:rsidR="00F3397D" w:rsidRPr="00790253" w:rsidTr="00F3397D">
        <w:tc>
          <w:tcPr>
            <w:tcW w:w="3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D" w:rsidRPr="00C45E7D" w:rsidRDefault="00F3397D" w:rsidP="00F3397D">
            <w:pPr>
              <w:rPr>
                <w:rFonts w:ascii="Arial" w:hAnsi="Arial" w:cs="Arial"/>
              </w:rPr>
            </w:pPr>
            <w:r w:rsidRPr="00C45E7D">
              <w:rPr>
                <w:rFonts w:ascii="Arial" w:hAnsi="Arial" w:cs="Arial"/>
              </w:rPr>
              <w:t>Introduction to Restorative Dentistry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D" w:rsidRPr="00790253" w:rsidRDefault="00F3397D" w:rsidP="00F3397D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97D" w:rsidRPr="00790253" w:rsidRDefault="00F3397D" w:rsidP="00F3397D">
            <w:pPr>
              <w:rPr>
                <w:rFonts w:ascii="Arial" w:hAnsi="Arial" w:cs="Arial"/>
                <w:b/>
                <w:i/>
              </w:rPr>
            </w:pPr>
          </w:p>
        </w:tc>
      </w:tr>
      <w:tr w:rsidR="00F3397D" w:rsidRPr="00790253" w:rsidTr="00F3397D">
        <w:tc>
          <w:tcPr>
            <w:tcW w:w="3652" w:type="pct"/>
            <w:tcBorders>
              <w:top w:val="single" w:sz="4" w:space="0" w:color="auto"/>
              <w:right w:val="single" w:sz="4" w:space="0" w:color="auto"/>
            </w:tcBorders>
          </w:tcPr>
          <w:p w:rsidR="00F3397D" w:rsidRPr="00790253" w:rsidRDefault="00F3397D" w:rsidP="00F3397D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97D" w:rsidRPr="00790253" w:rsidRDefault="00F3397D" w:rsidP="00F3397D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</w:tcBorders>
          </w:tcPr>
          <w:p w:rsidR="00F3397D" w:rsidRPr="00790253" w:rsidRDefault="00F3397D" w:rsidP="00F3397D">
            <w:pPr>
              <w:rPr>
                <w:rFonts w:ascii="Arial" w:hAnsi="Arial" w:cs="Arial"/>
                <w:b/>
                <w:i/>
              </w:rPr>
            </w:pPr>
          </w:p>
        </w:tc>
      </w:tr>
      <w:tr w:rsidR="00C3360B" w:rsidRPr="00790253" w:rsidTr="00C3360B">
        <w:tc>
          <w:tcPr>
            <w:tcW w:w="3652" w:type="pct"/>
            <w:tcBorders>
              <w:bottom w:val="single" w:sz="12" w:space="0" w:color="auto"/>
              <w:right w:val="single" w:sz="4" w:space="0" w:color="auto"/>
            </w:tcBorders>
          </w:tcPr>
          <w:p w:rsidR="00C3360B" w:rsidRPr="00790253" w:rsidRDefault="00C3360B" w:rsidP="00F3397D">
            <w:pPr>
              <w:rPr>
                <w:rFonts w:ascii="Arial" w:hAnsi="Arial" w:cs="Arial"/>
                <w:b/>
                <w:i/>
              </w:rPr>
            </w:pPr>
            <w:r w:rsidRPr="00790253">
              <w:rPr>
                <w:rFonts w:ascii="Arial" w:hAnsi="Arial" w:cs="Arial"/>
                <w:b/>
                <w:i/>
              </w:rPr>
              <w:t xml:space="preserve">Immunology </w:t>
            </w:r>
            <w:r>
              <w:rPr>
                <w:rFonts w:ascii="Arial" w:hAnsi="Arial" w:cs="Arial"/>
                <w:b/>
                <w:i/>
              </w:rPr>
              <w:t xml:space="preserve">and Infection </w:t>
            </w:r>
          </w:p>
        </w:tc>
        <w:tc>
          <w:tcPr>
            <w:tcW w:w="1348" w:type="pct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C3360B" w:rsidRPr="00790253" w:rsidRDefault="00C3360B" w:rsidP="00F3397D">
            <w:pPr>
              <w:rPr>
                <w:rFonts w:ascii="Arial" w:hAnsi="Arial" w:cs="Arial"/>
                <w:b/>
                <w:i/>
              </w:rPr>
            </w:pPr>
          </w:p>
        </w:tc>
      </w:tr>
      <w:tr w:rsidR="00F3397D" w:rsidRPr="00EC51A3" w:rsidTr="00F3397D">
        <w:tc>
          <w:tcPr>
            <w:tcW w:w="3652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397D" w:rsidRDefault="00F3397D" w:rsidP="00F3397D">
            <w:r w:rsidRPr="005537AC">
              <w:rPr>
                <w:rFonts w:ascii="Arial" w:hAnsi="Arial" w:cs="Arial"/>
              </w:rPr>
              <w:t>Intro in Immunology</w:t>
            </w:r>
            <w:r>
              <w:rPr>
                <w:rFonts w:ascii="Arial" w:hAnsi="Arial" w:cs="Arial"/>
              </w:rPr>
              <w:t xml:space="preserve"> with</w:t>
            </w:r>
            <w:r w:rsidRPr="005537A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Molecular Mechanism in Immune Cell Differentiation &amp; Function</w:t>
            </w: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D" w:rsidRDefault="00F3397D" w:rsidP="00F3397D"/>
        </w:tc>
        <w:tc>
          <w:tcPr>
            <w:tcW w:w="7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F3397D" w:rsidRDefault="00F3397D" w:rsidP="00F3397D"/>
        </w:tc>
      </w:tr>
      <w:tr w:rsidR="00F3397D" w:rsidRPr="00EC51A3" w:rsidTr="00F3397D">
        <w:tc>
          <w:tcPr>
            <w:tcW w:w="3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D" w:rsidRDefault="00F3397D" w:rsidP="00F33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 in Immunology with Tumour Autoimmunity &amp; Transplant Immunology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D" w:rsidRPr="00EC51A3" w:rsidRDefault="00F3397D" w:rsidP="00F3397D">
            <w:pPr>
              <w:rPr>
                <w:rFonts w:ascii="Arial" w:hAnsi="Arial" w:cs="Arial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97D" w:rsidRPr="00EC51A3" w:rsidRDefault="00F3397D" w:rsidP="00F3397D">
            <w:pPr>
              <w:rPr>
                <w:rFonts w:ascii="Arial" w:hAnsi="Arial" w:cs="Arial"/>
              </w:rPr>
            </w:pPr>
          </w:p>
        </w:tc>
      </w:tr>
      <w:tr w:rsidR="00F3397D" w:rsidRPr="00790253" w:rsidTr="00F3397D">
        <w:tc>
          <w:tcPr>
            <w:tcW w:w="3652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397D" w:rsidRPr="00790253" w:rsidRDefault="00F3397D" w:rsidP="00F3397D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>Medical Microbiology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397D" w:rsidRPr="00790253" w:rsidRDefault="00F3397D" w:rsidP="00F3397D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F3397D" w:rsidRPr="00790253" w:rsidRDefault="00F3397D" w:rsidP="00F3397D">
            <w:pPr>
              <w:rPr>
                <w:rFonts w:ascii="Arial" w:hAnsi="Arial" w:cs="Arial"/>
                <w:b/>
                <w:i/>
              </w:rPr>
            </w:pPr>
          </w:p>
        </w:tc>
      </w:tr>
    </w:tbl>
    <w:p w:rsidR="00EC51A3" w:rsidRPr="00EC51A3" w:rsidRDefault="00EC51A3" w:rsidP="00F3397D">
      <w:pPr>
        <w:spacing w:after="0" w:line="240" w:lineRule="auto"/>
        <w:rPr>
          <w:rFonts w:ascii="Arial" w:hAnsi="Arial" w:cs="Arial"/>
        </w:rPr>
      </w:pPr>
    </w:p>
    <w:p w:rsidR="00EC51A3" w:rsidRPr="00EC51A3" w:rsidRDefault="00EC51A3" w:rsidP="00F3397D">
      <w:pPr>
        <w:spacing w:after="0" w:line="240" w:lineRule="auto"/>
        <w:rPr>
          <w:rFonts w:ascii="Arial" w:hAnsi="Arial" w:cs="Arial"/>
        </w:rPr>
      </w:pPr>
      <w:r w:rsidRPr="00EC51A3">
        <w:rPr>
          <w:rFonts w:ascii="Arial" w:hAnsi="Arial" w:cs="Arial"/>
        </w:rPr>
        <w:t xml:space="preserve">Please upload this document as part of your application. </w:t>
      </w:r>
    </w:p>
    <w:p w:rsidR="00EC51A3" w:rsidRDefault="00EC51A3" w:rsidP="00F3397D">
      <w:pPr>
        <w:spacing w:after="0" w:line="240" w:lineRule="auto"/>
        <w:rPr>
          <w:rFonts w:ascii="Arial" w:hAnsi="Arial" w:cs="Arial"/>
        </w:rPr>
      </w:pPr>
    </w:p>
    <w:p w:rsidR="00EC51A3" w:rsidRPr="00EC51A3" w:rsidRDefault="00EC51A3" w:rsidP="00F3397D">
      <w:pPr>
        <w:spacing w:after="0" w:line="240" w:lineRule="auto"/>
        <w:rPr>
          <w:rFonts w:ascii="Arial" w:hAnsi="Arial" w:cs="Arial"/>
        </w:rPr>
      </w:pPr>
      <w:r w:rsidRPr="00EC51A3">
        <w:rPr>
          <w:rFonts w:ascii="Arial" w:hAnsi="Arial" w:cs="Arial"/>
        </w:rPr>
        <w:t xml:space="preserve">Any missing documentation will delay the progressing of your application. </w:t>
      </w:r>
    </w:p>
    <w:sectPr w:rsidR="00EC51A3" w:rsidRPr="00EC51A3" w:rsidSect="00EC51A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37C65"/>
    <w:multiLevelType w:val="hybridMultilevel"/>
    <w:tmpl w:val="F718F48E"/>
    <w:lvl w:ilvl="0" w:tplc="79A4EBA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D2647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0CE4CA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FA75D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88C76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14896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3C390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62A01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BA5F4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253E0"/>
    <w:multiLevelType w:val="multilevel"/>
    <w:tmpl w:val="073A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862C4B"/>
    <w:multiLevelType w:val="hybridMultilevel"/>
    <w:tmpl w:val="989AE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1A3"/>
    <w:rsid w:val="00114264"/>
    <w:rsid w:val="00790253"/>
    <w:rsid w:val="00852DB8"/>
    <w:rsid w:val="00A133CA"/>
    <w:rsid w:val="00C3360B"/>
    <w:rsid w:val="00C45E7D"/>
    <w:rsid w:val="00E64257"/>
    <w:rsid w:val="00EC51A3"/>
    <w:rsid w:val="00F3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33447"/>
  <w15:docId w15:val="{B523F14A-E044-4D83-973C-AC1D2218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5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1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45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45E7D"/>
    <w:rPr>
      <w:color w:val="0000FF"/>
      <w:u w:val="single"/>
    </w:rPr>
  </w:style>
  <w:style w:type="paragraph" w:styleId="NoSpacing">
    <w:name w:val="No Spacing"/>
    <w:uiPriority w:val="1"/>
    <w:qFormat/>
    <w:rsid w:val="00852D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49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57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0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38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1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5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0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79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80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65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6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05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9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8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eview.birmingham.ac.uk/Preview/1/postgraduate/courses/research/med/iDTP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McGettrick</dc:creator>
  <cp:lastModifiedBy>Karen Carter (MDS - Research and Knowledge Transfer)</cp:lastModifiedBy>
  <cp:revision>6</cp:revision>
  <dcterms:created xsi:type="dcterms:W3CDTF">2019-12-11T08:00:00Z</dcterms:created>
  <dcterms:modified xsi:type="dcterms:W3CDTF">2020-05-12T13:32:00Z</dcterms:modified>
</cp:coreProperties>
</file>