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D201" w14:textId="4B4C9692" w:rsidR="00A23E1D" w:rsidRDefault="00A23E1D" w:rsidP="00A23E1D">
      <w:pPr>
        <w:spacing w:after="0" w:line="240" w:lineRule="auto"/>
        <w:jc w:val="center"/>
        <w:rPr>
          <w:rFonts w:ascii="Arial" w:eastAsia="Calibri" w:hAnsi="Arial" w:cs="Arial"/>
          <w:b/>
          <w:szCs w:val="24"/>
        </w:rPr>
      </w:pPr>
    </w:p>
    <w:p w14:paraId="3F9A047C" w14:textId="12AACDC2" w:rsidR="00A23E1D" w:rsidRDefault="00A23E1D" w:rsidP="00A23E1D">
      <w:pPr>
        <w:spacing w:after="0" w:line="240" w:lineRule="auto"/>
        <w:jc w:val="center"/>
        <w:rPr>
          <w:rFonts w:ascii="Arial" w:eastAsia="Calibri" w:hAnsi="Arial" w:cs="Arial"/>
          <w:b/>
          <w:szCs w:val="24"/>
        </w:rPr>
      </w:pPr>
    </w:p>
    <w:p w14:paraId="63A30C8F" w14:textId="3B25CD5D" w:rsidR="00A23E1D" w:rsidRPr="00A23E1D" w:rsidRDefault="00A23E1D" w:rsidP="00A23E1D">
      <w:pPr>
        <w:spacing w:after="0" w:line="240" w:lineRule="auto"/>
        <w:jc w:val="center"/>
        <w:rPr>
          <w:rFonts w:ascii="Arial" w:eastAsia="Calibri" w:hAnsi="Arial" w:cs="Arial"/>
          <w:b/>
        </w:rPr>
      </w:pPr>
      <w:r w:rsidRPr="00A23E1D">
        <w:rPr>
          <w:rFonts w:ascii="Arial" w:eastAsia="Calibri" w:hAnsi="Arial" w:cs="Arial"/>
          <w:b/>
          <w:szCs w:val="24"/>
        </w:rPr>
        <w:t>APPLICATION FOR PRACTICE CERTIFICATE IN INDEPENDENT PRESCRIBING</w:t>
      </w:r>
      <w:r w:rsidR="00882B0C">
        <w:rPr>
          <w:rFonts w:ascii="Arial" w:eastAsia="Calibri" w:hAnsi="Arial" w:cs="Arial"/>
          <w:b/>
          <w:szCs w:val="24"/>
        </w:rPr>
        <w:t xml:space="preserve"> (Pharmacists)</w:t>
      </w:r>
    </w:p>
    <w:p w14:paraId="0125BCE5" w14:textId="77777777" w:rsidR="00A23E1D" w:rsidRPr="00A23E1D" w:rsidRDefault="00A23E1D" w:rsidP="00A23E1D">
      <w:pPr>
        <w:spacing w:after="0" w:line="240" w:lineRule="auto"/>
        <w:rPr>
          <w:rFonts w:ascii="Arial" w:eastAsia="Calibri" w:hAnsi="Arial" w:cs="Arial"/>
          <w:b/>
        </w:rPr>
      </w:pPr>
    </w:p>
    <w:p w14:paraId="1FCC42BC" w14:textId="77777777" w:rsidR="00A23E1D" w:rsidRPr="00A23E1D" w:rsidRDefault="00A23E1D" w:rsidP="00A23E1D">
      <w:pPr>
        <w:spacing w:after="0" w:line="240" w:lineRule="auto"/>
        <w:jc w:val="center"/>
        <w:rPr>
          <w:rFonts w:ascii="Arial" w:eastAsia="Calibri" w:hAnsi="Arial" w:cs="Arial"/>
          <w:b/>
        </w:rPr>
      </w:pPr>
    </w:p>
    <w:p w14:paraId="7A28D9D8" w14:textId="77777777" w:rsidR="00A23E1D" w:rsidRPr="00A23E1D" w:rsidRDefault="00A23E1D" w:rsidP="00A23E1D">
      <w:pPr>
        <w:spacing w:after="0" w:line="240" w:lineRule="auto"/>
        <w:jc w:val="center"/>
        <w:rPr>
          <w:rFonts w:ascii="Arial" w:eastAsia="Calibri" w:hAnsi="Arial" w:cs="Arial"/>
          <w:b/>
        </w:rPr>
      </w:pPr>
      <w:r w:rsidRPr="00A23E1D">
        <w:rPr>
          <w:rFonts w:ascii="Arial" w:eastAsia="Calibri" w:hAnsi="Arial" w:cs="Arial"/>
          <w:b/>
        </w:rPr>
        <w:t>Institute of Clinical Sciences</w:t>
      </w:r>
    </w:p>
    <w:p w14:paraId="0C3A3DFA"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Practice Certificate in Independent Prescribing</w:t>
      </w:r>
    </w:p>
    <w:p w14:paraId="31685D7D" w14:textId="0A7B727E" w:rsid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 xml:space="preserve">Supplementary Programme Application </w:t>
      </w:r>
    </w:p>
    <w:p w14:paraId="3CE3F74F" w14:textId="109359A2" w:rsidR="00882B0C" w:rsidRDefault="00882B0C" w:rsidP="00A23E1D">
      <w:pPr>
        <w:spacing w:after="0" w:line="240" w:lineRule="auto"/>
        <w:jc w:val="center"/>
        <w:rPr>
          <w:rFonts w:ascii="Arial" w:eastAsia="Calibri" w:hAnsi="Arial" w:cs="Arial"/>
          <w:b/>
          <w:lang w:val="en-US"/>
        </w:rPr>
      </w:pPr>
    </w:p>
    <w:p w14:paraId="529E6F63"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Thank you for applying to the University of Birmingham to join our independent prescribing programme. </w:t>
      </w:r>
      <w:r>
        <w:rPr>
          <w:rStyle w:val="eop"/>
          <w:rFonts w:ascii="Arial" w:hAnsi="Arial" w:cs="Arial"/>
          <w:sz w:val="22"/>
          <w:szCs w:val="22"/>
        </w:rPr>
        <w:t> </w:t>
      </w:r>
    </w:p>
    <w:p w14:paraId="23241550"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A526A91"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You are required to complete a supplementary programme application form in order to evidence that:</w:t>
      </w:r>
      <w:r>
        <w:rPr>
          <w:rStyle w:val="eop"/>
          <w:rFonts w:ascii="Arial" w:hAnsi="Arial" w:cs="Arial"/>
          <w:sz w:val="22"/>
          <w:szCs w:val="22"/>
        </w:rPr>
        <w:t> </w:t>
      </w:r>
    </w:p>
    <w:p w14:paraId="06CF019D" w14:textId="77777777" w:rsidR="00882B0C" w:rsidRDefault="00882B0C" w:rsidP="00882B0C">
      <w:pPr>
        <w:pStyle w:val="paragraph"/>
        <w:numPr>
          <w:ilvl w:val="0"/>
          <w:numId w:val="1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lang w:val="en-US"/>
        </w:rPr>
        <w:t>you meet the General Pharmaceutical Council (GPhC) entry requirements</w:t>
      </w:r>
      <w:r>
        <w:rPr>
          <w:rStyle w:val="eop"/>
          <w:rFonts w:ascii="Arial" w:hAnsi="Arial" w:cs="Arial"/>
          <w:sz w:val="22"/>
          <w:szCs w:val="22"/>
        </w:rPr>
        <w:t> </w:t>
      </w:r>
    </w:p>
    <w:p w14:paraId="4E7D9BB5" w14:textId="77777777" w:rsidR="00882B0C" w:rsidRDefault="00882B0C" w:rsidP="00882B0C">
      <w:pPr>
        <w:pStyle w:val="paragraph"/>
        <w:numPr>
          <w:ilvl w:val="0"/>
          <w:numId w:val="1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lang w:val="en-US"/>
        </w:rPr>
        <w:t>confirm that your Designated Prescribing Practitioner (DPP) satisfies the regulatory requirements</w:t>
      </w:r>
      <w:r>
        <w:rPr>
          <w:rStyle w:val="eop"/>
          <w:rFonts w:ascii="Arial" w:hAnsi="Arial" w:cs="Arial"/>
          <w:sz w:val="22"/>
          <w:szCs w:val="22"/>
        </w:rPr>
        <w:t> </w:t>
      </w:r>
    </w:p>
    <w:p w14:paraId="43CB4705" w14:textId="77777777" w:rsidR="00882B0C" w:rsidRDefault="00882B0C" w:rsidP="00882B0C">
      <w:pPr>
        <w:pStyle w:val="paragraph"/>
        <w:numPr>
          <w:ilvl w:val="0"/>
          <w:numId w:val="1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lang w:val="en-US"/>
        </w:rPr>
        <w:t>your application is approved by the organisation where you are completing your learning in practice hours.  </w:t>
      </w:r>
      <w:r>
        <w:rPr>
          <w:rStyle w:val="eop"/>
          <w:rFonts w:ascii="Arial" w:hAnsi="Arial" w:cs="Arial"/>
          <w:sz w:val="22"/>
          <w:szCs w:val="22"/>
        </w:rPr>
        <w:t> </w:t>
      </w:r>
    </w:p>
    <w:p w14:paraId="6870639B"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AAA1484"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The entry requirements for the programme can be found on the </w:t>
      </w:r>
      <w:hyperlink r:id="rId8" w:anchor="EntryRequirementsTab" w:tgtFrame="_blank" w:history="1">
        <w:r>
          <w:rPr>
            <w:rStyle w:val="normaltextrun"/>
            <w:rFonts w:ascii="Arial" w:hAnsi="Arial" w:cs="Arial"/>
            <w:b/>
            <w:bCs/>
            <w:color w:val="0000FF"/>
            <w:sz w:val="22"/>
            <w:szCs w:val="22"/>
            <w:u w:val="single"/>
            <w:lang w:val="en-US"/>
          </w:rPr>
          <w:t>University of Birmingham website</w:t>
        </w:r>
      </w:hyperlink>
      <w:r>
        <w:rPr>
          <w:rStyle w:val="normaltextrun"/>
          <w:rFonts w:ascii="Arial" w:hAnsi="Arial" w:cs="Arial"/>
          <w:b/>
          <w:bCs/>
          <w:sz w:val="22"/>
          <w:szCs w:val="22"/>
          <w:lang w:val="en-US"/>
        </w:rPr>
        <w:t xml:space="preserve">.  You may find it helpful to read Standard 1 of the GPhC </w:t>
      </w:r>
      <w:hyperlink r:id="rId9" w:tgtFrame="_blank" w:history="1">
        <w:r>
          <w:rPr>
            <w:rStyle w:val="normaltextrun"/>
            <w:rFonts w:ascii="Arial" w:hAnsi="Arial" w:cs="Arial"/>
            <w:b/>
            <w:bCs/>
            <w:color w:val="0000FF"/>
            <w:sz w:val="22"/>
            <w:szCs w:val="22"/>
            <w:u w:val="single"/>
            <w:lang w:val="en-US"/>
          </w:rPr>
          <w:t>Standards for the education and training of pharmacist independent prescribers</w:t>
        </w:r>
      </w:hyperlink>
      <w:r>
        <w:rPr>
          <w:rStyle w:val="normaltextrun"/>
          <w:rFonts w:ascii="Arial" w:hAnsi="Arial" w:cs="Arial"/>
          <w:b/>
          <w:bCs/>
          <w:sz w:val="22"/>
          <w:szCs w:val="22"/>
          <w:lang w:val="en-US"/>
        </w:rPr>
        <w:t xml:space="preserve"> before completing this form.</w:t>
      </w:r>
      <w:r>
        <w:rPr>
          <w:rStyle w:val="eop"/>
          <w:rFonts w:ascii="Arial" w:hAnsi="Arial" w:cs="Arial"/>
          <w:sz w:val="22"/>
          <w:szCs w:val="22"/>
        </w:rPr>
        <w:t> </w:t>
      </w:r>
    </w:p>
    <w:p w14:paraId="29E1D250"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BD74AB2" w14:textId="3854CC69" w:rsidR="00A23E1D" w:rsidRPr="00A23E1D" w:rsidRDefault="00882B0C" w:rsidP="00882B0C">
      <w:pPr>
        <w:pStyle w:val="paragraph"/>
        <w:spacing w:before="0" w:beforeAutospacing="0" w:after="0" w:afterAutospacing="0"/>
        <w:textAlignment w:val="baseline"/>
        <w:rPr>
          <w:rFonts w:ascii="Arial" w:eastAsia="Calibri" w:hAnsi="Arial" w:cs="Arial"/>
          <w:b/>
          <w:u w:val="single"/>
          <w:lang w:val="en-US"/>
        </w:rPr>
      </w:pPr>
      <w:r>
        <w:rPr>
          <w:rStyle w:val="normaltextrun"/>
          <w:rFonts w:ascii="Arial" w:hAnsi="Arial" w:cs="Arial"/>
          <w:b/>
          <w:bCs/>
          <w:sz w:val="22"/>
          <w:szCs w:val="22"/>
          <w:lang w:val="en-US"/>
        </w:rPr>
        <w:t>Please ensure all supporting documentation has been uploaded to the university on-line application portal.</w:t>
      </w:r>
      <w:r>
        <w:rPr>
          <w:rStyle w:val="eop"/>
          <w:rFonts w:ascii="Arial" w:hAnsi="Arial" w:cs="Arial"/>
          <w:sz w:val="22"/>
          <w:szCs w:val="22"/>
        </w:rPr>
        <w:t> </w:t>
      </w:r>
    </w:p>
    <w:p w14:paraId="3A0A3E12" w14:textId="77777777" w:rsidR="00882B0C" w:rsidRPr="007E143E" w:rsidRDefault="00882B0C" w:rsidP="00882B0C">
      <w:pPr>
        <w:pStyle w:val="Heading1"/>
        <w:rPr>
          <w:rFonts w:eastAsia="Calibri"/>
        </w:rPr>
      </w:pPr>
      <w:r w:rsidRPr="007E143E">
        <w:rPr>
          <w:rFonts w:eastAsia="Calibri"/>
        </w:rPr>
        <w:t>Course Details</w:t>
      </w:r>
    </w:p>
    <w:p w14:paraId="40D9149A" w14:textId="77777777" w:rsidR="00882B0C" w:rsidRPr="005B082B" w:rsidRDefault="00882B0C" w:rsidP="00882B0C">
      <w:pPr>
        <w:spacing w:after="0" w:line="240" w:lineRule="auto"/>
        <w:rPr>
          <w:rFonts w:ascii="Arial" w:eastAsia="Calibri" w:hAnsi="Arial" w:cs="Arial"/>
          <w:bCs/>
          <w:szCs w:val="24"/>
        </w:rPr>
      </w:pPr>
    </w:p>
    <w:p w14:paraId="62F83E38" w14:textId="5B694E0C" w:rsidR="00882B0C" w:rsidRPr="005B082B" w:rsidRDefault="00882B0C" w:rsidP="00882B0C">
      <w:pPr>
        <w:spacing w:after="0" w:line="240" w:lineRule="auto"/>
        <w:rPr>
          <w:rFonts w:ascii="Arial" w:eastAsia="Calibri" w:hAnsi="Arial" w:cs="Arial"/>
          <w:bCs/>
          <w:szCs w:val="24"/>
        </w:rPr>
      </w:pPr>
      <w:r w:rsidRPr="005B082B">
        <w:rPr>
          <w:rFonts w:ascii="Arial" w:eastAsia="Calibri" w:hAnsi="Arial" w:cs="Arial"/>
          <w:b/>
          <w:szCs w:val="24"/>
        </w:rPr>
        <w:t>Start date:</w:t>
      </w:r>
      <w:r w:rsidRPr="005B082B">
        <w:rPr>
          <w:rFonts w:ascii="Arial" w:eastAsia="Calibri" w:hAnsi="Arial" w:cs="Arial"/>
          <w:bCs/>
          <w:szCs w:val="24"/>
        </w:rPr>
        <w:t xml:space="preserve"> </w:t>
      </w:r>
      <w:r w:rsidRPr="005B082B">
        <w:rPr>
          <w:rFonts w:ascii="Arial" w:eastAsia="Calibri" w:hAnsi="Arial" w:cs="Arial"/>
          <w:bCs/>
          <w:i/>
          <w:iCs/>
          <w:szCs w:val="24"/>
        </w:rPr>
        <w:t xml:space="preserve">(please delete accordingly): </w:t>
      </w:r>
      <w:r w:rsidRPr="005B082B">
        <w:rPr>
          <w:rFonts w:ascii="Arial" w:eastAsia="Calibri" w:hAnsi="Arial" w:cs="Arial"/>
          <w:bCs/>
          <w:szCs w:val="24"/>
        </w:rPr>
        <w:t xml:space="preserve"> </w:t>
      </w:r>
      <w:r w:rsidR="003F2C02">
        <w:rPr>
          <w:rFonts w:ascii="Arial" w:eastAsia="Calibri" w:hAnsi="Arial" w:cs="Arial"/>
          <w:bCs/>
          <w:szCs w:val="24"/>
        </w:rPr>
        <w:t>September 2024 / March 2025</w:t>
      </w:r>
    </w:p>
    <w:p w14:paraId="6877E839" w14:textId="77777777" w:rsidR="00882B0C" w:rsidRPr="005B082B" w:rsidRDefault="00882B0C" w:rsidP="00882B0C">
      <w:pPr>
        <w:spacing w:after="0" w:line="240" w:lineRule="auto"/>
        <w:rPr>
          <w:rFonts w:ascii="Arial" w:eastAsia="Calibri" w:hAnsi="Arial" w:cs="Arial"/>
          <w:bCs/>
          <w:szCs w:val="24"/>
        </w:rPr>
      </w:pPr>
    </w:p>
    <w:p w14:paraId="0AE87A0D" w14:textId="2D510407" w:rsidR="00882B0C" w:rsidRPr="00882B0C" w:rsidRDefault="00882B0C" w:rsidP="00882B0C">
      <w:pPr>
        <w:spacing w:after="0" w:line="240" w:lineRule="auto"/>
        <w:rPr>
          <w:rFonts w:ascii="Arial" w:eastAsia="Calibri" w:hAnsi="Arial" w:cs="Arial"/>
          <w:bCs/>
          <w:szCs w:val="24"/>
        </w:rPr>
      </w:pPr>
      <w:r>
        <w:rPr>
          <w:rFonts w:ascii="Arial" w:eastAsia="Calibri" w:hAnsi="Arial" w:cs="Arial"/>
          <w:b/>
          <w:szCs w:val="24"/>
        </w:rPr>
        <w:t xml:space="preserve">How will the course be funded? </w:t>
      </w:r>
      <w:r w:rsidRPr="00882B0C">
        <w:rPr>
          <w:rFonts w:ascii="Arial" w:eastAsia="Calibri" w:hAnsi="Arial" w:cs="Arial"/>
          <w:bCs/>
          <w:szCs w:val="24"/>
        </w:rPr>
        <w:t>(please delete accordingly)</w:t>
      </w:r>
    </w:p>
    <w:p w14:paraId="404CFB4C" w14:textId="64516448" w:rsidR="00882B0C" w:rsidRPr="00882B0C" w:rsidRDefault="00882B0C" w:rsidP="00882B0C">
      <w:pPr>
        <w:spacing w:after="0" w:line="240" w:lineRule="auto"/>
        <w:rPr>
          <w:rFonts w:ascii="Arial" w:eastAsia="Calibri" w:hAnsi="Arial" w:cs="Arial"/>
          <w:bCs/>
          <w:szCs w:val="24"/>
        </w:rPr>
      </w:pPr>
    </w:p>
    <w:p w14:paraId="1E6E1953" w14:textId="2D51BF03" w:rsid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Self-funded</w:t>
      </w:r>
      <w:r>
        <w:rPr>
          <w:rFonts w:ascii="Arial" w:eastAsia="Calibri" w:hAnsi="Arial" w:cs="Arial"/>
          <w:bCs/>
          <w:szCs w:val="24"/>
        </w:rPr>
        <w:t xml:space="preserve"> </w:t>
      </w:r>
      <w:r w:rsidRPr="00882B0C">
        <w:rPr>
          <w:rFonts w:ascii="Arial" w:eastAsia="Calibri" w:hAnsi="Arial" w:cs="Arial"/>
          <w:bCs/>
          <w:szCs w:val="24"/>
        </w:rPr>
        <w:t>/</w:t>
      </w:r>
      <w:r>
        <w:rPr>
          <w:rFonts w:ascii="Arial" w:eastAsia="Calibri" w:hAnsi="Arial" w:cs="Arial"/>
          <w:bCs/>
          <w:szCs w:val="24"/>
        </w:rPr>
        <w:t xml:space="preserve"> </w:t>
      </w:r>
      <w:r w:rsidRPr="00882B0C">
        <w:rPr>
          <w:rFonts w:ascii="Arial" w:eastAsia="Calibri" w:hAnsi="Arial" w:cs="Arial"/>
          <w:bCs/>
          <w:szCs w:val="24"/>
        </w:rPr>
        <w:t>employer</w:t>
      </w:r>
      <w:r>
        <w:rPr>
          <w:rFonts w:ascii="Arial" w:eastAsia="Calibri" w:hAnsi="Arial" w:cs="Arial"/>
          <w:bCs/>
          <w:szCs w:val="24"/>
        </w:rPr>
        <w:t xml:space="preserve"> </w:t>
      </w:r>
      <w:r w:rsidRPr="00882B0C">
        <w:rPr>
          <w:rFonts w:ascii="Arial" w:eastAsia="Calibri" w:hAnsi="Arial" w:cs="Arial"/>
          <w:bCs/>
          <w:szCs w:val="24"/>
        </w:rPr>
        <w:t>/</w:t>
      </w:r>
      <w:r>
        <w:rPr>
          <w:rFonts w:ascii="Arial" w:eastAsia="Calibri" w:hAnsi="Arial" w:cs="Arial"/>
          <w:bCs/>
          <w:szCs w:val="24"/>
        </w:rPr>
        <w:t xml:space="preserve"> </w:t>
      </w:r>
      <w:r w:rsidRPr="00882B0C">
        <w:rPr>
          <w:rFonts w:ascii="Arial" w:eastAsia="Calibri" w:hAnsi="Arial" w:cs="Arial"/>
          <w:bCs/>
          <w:szCs w:val="24"/>
        </w:rPr>
        <w:t>NHS England (previously HEE)</w:t>
      </w:r>
      <w:r>
        <w:rPr>
          <w:rFonts w:ascii="Arial" w:eastAsia="Calibri" w:hAnsi="Arial" w:cs="Arial"/>
          <w:bCs/>
          <w:szCs w:val="24"/>
        </w:rPr>
        <w:t xml:space="preserve"> / other (please state below)</w:t>
      </w:r>
    </w:p>
    <w:p w14:paraId="3419A6F0" w14:textId="57261EA7" w:rsidR="00882B0C" w:rsidRDefault="00882B0C" w:rsidP="00882B0C">
      <w:pPr>
        <w:spacing w:after="0" w:line="240" w:lineRule="auto"/>
        <w:rPr>
          <w:rFonts w:ascii="Arial" w:eastAsia="Calibri" w:hAnsi="Arial" w:cs="Arial"/>
          <w:bCs/>
          <w:szCs w:val="24"/>
        </w:rPr>
      </w:pPr>
    </w:p>
    <w:p w14:paraId="6C72C1DC" w14:textId="040337AC" w:rsidR="00882B0C" w:rsidRPr="00882B0C" w:rsidRDefault="00882B0C" w:rsidP="00882B0C">
      <w:pPr>
        <w:spacing w:after="0" w:line="240" w:lineRule="auto"/>
        <w:rPr>
          <w:rFonts w:ascii="Arial" w:eastAsia="Calibri" w:hAnsi="Arial" w:cs="Arial"/>
          <w:b/>
          <w:szCs w:val="24"/>
        </w:rPr>
      </w:pPr>
      <w:r w:rsidRPr="00882B0C">
        <w:rPr>
          <w:rFonts w:ascii="Arial" w:eastAsia="Calibri" w:hAnsi="Arial" w:cs="Arial"/>
          <w:b/>
          <w:szCs w:val="24"/>
        </w:rPr>
        <w:t xml:space="preserve">If NHS England funded, please circle which group you fall </w:t>
      </w:r>
      <w:r>
        <w:rPr>
          <w:rFonts w:ascii="Arial" w:eastAsia="Calibri" w:hAnsi="Arial" w:cs="Arial"/>
          <w:b/>
          <w:szCs w:val="24"/>
        </w:rPr>
        <w:t>under</w:t>
      </w:r>
      <w:r w:rsidRPr="00882B0C">
        <w:rPr>
          <w:rFonts w:ascii="Arial" w:eastAsia="Calibri" w:hAnsi="Arial" w:cs="Arial"/>
          <w:b/>
          <w:szCs w:val="24"/>
        </w:rPr>
        <w:t xml:space="preserve"> below:</w:t>
      </w:r>
    </w:p>
    <w:p w14:paraId="6C6C1B42" w14:textId="77777777" w:rsidR="00882B0C" w:rsidRPr="00882B0C" w:rsidRDefault="00882B0C" w:rsidP="00882B0C">
      <w:pPr>
        <w:spacing w:after="0" w:line="240" w:lineRule="auto"/>
        <w:rPr>
          <w:rFonts w:ascii="Arial" w:eastAsia="Calibri" w:hAnsi="Arial" w:cs="Arial"/>
          <w:bCs/>
          <w:szCs w:val="24"/>
        </w:rPr>
      </w:pPr>
    </w:p>
    <w:p w14:paraId="0A5EB162" w14:textId="77777777" w:rsidR="00882B0C" w:rsidRP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 xml:space="preserve">Group 1:  Community Pharmacists, Pharmacists in GP and Health and Justice Pharmacists    </w:t>
      </w:r>
    </w:p>
    <w:p w14:paraId="6DC7C08F" w14:textId="77777777" w:rsidR="00882B0C" w:rsidRPr="00882B0C" w:rsidRDefault="00882B0C" w:rsidP="00882B0C">
      <w:pPr>
        <w:spacing w:after="0" w:line="240" w:lineRule="auto"/>
        <w:rPr>
          <w:rFonts w:ascii="Arial" w:eastAsia="Calibri" w:hAnsi="Arial" w:cs="Arial"/>
          <w:bCs/>
          <w:szCs w:val="24"/>
        </w:rPr>
      </w:pPr>
    </w:p>
    <w:p w14:paraId="2333247D" w14:textId="77777777" w:rsidR="00882B0C" w:rsidRP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 xml:space="preserve">Group 2:  Primary Care Pharmacy Education Pathway (PCPEP) </w:t>
      </w:r>
    </w:p>
    <w:p w14:paraId="7C0B90AB" w14:textId="77777777" w:rsidR="00882B0C" w:rsidRPr="00882B0C" w:rsidRDefault="00882B0C" w:rsidP="00882B0C">
      <w:pPr>
        <w:spacing w:after="0" w:line="240" w:lineRule="auto"/>
        <w:rPr>
          <w:rFonts w:ascii="Arial" w:eastAsia="Calibri" w:hAnsi="Arial" w:cs="Arial"/>
          <w:bCs/>
          <w:szCs w:val="24"/>
        </w:rPr>
      </w:pPr>
    </w:p>
    <w:p w14:paraId="488C0288" w14:textId="3E4A02A8" w:rsidR="00882B0C" w:rsidRPr="00882B0C" w:rsidRDefault="00882B0C" w:rsidP="00A23E1D">
      <w:pPr>
        <w:spacing w:after="0" w:line="240" w:lineRule="auto"/>
        <w:rPr>
          <w:rFonts w:ascii="Arial" w:eastAsia="Calibri" w:hAnsi="Arial" w:cs="Arial"/>
          <w:bCs/>
          <w:szCs w:val="24"/>
        </w:rPr>
      </w:pPr>
      <w:r w:rsidRPr="00882B0C">
        <w:rPr>
          <w:rFonts w:ascii="Arial" w:eastAsia="Calibri" w:hAnsi="Arial" w:cs="Arial"/>
          <w:bCs/>
          <w:szCs w:val="24"/>
        </w:rPr>
        <w:t xml:space="preserve">Group 3:  NHS Managed Sector (Pharmacist working in an NHS Hospital Trust and pharmacists working in an integrated care board) </w:t>
      </w:r>
    </w:p>
    <w:p w14:paraId="07D739D5" w14:textId="34443DD4" w:rsidR="00A23E1D" w:rsidRPr="00A23E1D" w:rsidRDefault="00A23E1D" w:rsidP="00882B0C">
      <w:pPr>
        <w:spacing w:after="0" w:line="240" w:lineRule="auto"/>
        <w:ind w:left="720"/>
        <w:contextualSpacing/>
        <w:rPr>
          <w:rFonts w:ascii="Arial" w:eastAsia="Calibri" w:hAnsi="Arial" w:cs="Arial"/>
          <w:lang w:val="en-US"/>
        </w:rPr>
      </w:pPr>
      <w:r w:rsidRPr="00A23E1D">
        <w:rPr>
          <w:rFonts w:ascii="Arial" w:eastAsia="Calibri" w:hAnsi="Arial" w:cs="Arial"/>
          <w:lang w:val="en-US"/>
        </w:rPr>
        <w:t xml:space="preserve"> </w:t>
      </w:r>
    </w:p>
    <w:tbl>
      <w:tblPr>
        <w:tblStyle w:val="TableGrid"/>
        <w:tblW w:w="0" w:type="dxa"/>
        <w:tblLook w:val="04A0" w:firstRow="1" w:lastRow="0" w:firstColumn="1" w:lastColumn="0" w:noHBand="0" w:noVBand="1"/>
      </w:tblPr>
      <w:tblGrid>
        <w:gridCol w:w="9016"/>
      </w:tblGrid>
      <w:tr w:rsidR="00882B0C" w:rsidRPr="00882B0C" w14:paraId="1331BED9" w14:textId="77777777" w:rsidTr="00316496">
        <w:trPr>
          <w:trHeight w:val="300"/>
        </w:trPr>
        <w:tc>
          <w:tcPr>
            <w:tcW w:w="10620" w:type="dxa"/>
            <w:hideMark/>
          </w:tcPr>
          <w:p w14:paraId="19169A7F" w14:textId="77777777" w:rsidR="00882B0C" w:rsidRPr="00882B0C" w:rsidRDefault="00882B0C" w:rsidP="00882B0C">
            <w:pPr>
              <w:jc w:val="both"/>
              <w:textAlignment w:val="baseline"/>
              <w:rPr>
                <w:rFonts w:ascii="Segoe UI" w:hAnsi="Segoe UI" w:cs="Segoe UI"/>
              </w:rPr>
            </w:pPr>
            <w:r w:rsidRPr="00882B0C">
              <w:rPr>
                <w:rFonts w:ascii="Arial" w:hAnsi="Arial" w:cs="Arial"/>
                <w:b/>
                <w:bCs/>
              </w:rPr>
              <w:t>Sections 1, 2, 5 (with DPP) &amp; 6: to be completed by applicant</w:t>
            </w:r>
            <w:r w:rsidRPr="00882B0C">
              <w:rPr>
                <w:rFonts w:ascii="Arial" w:hAnsi="Arial" w:cs="Arial"/>
              </w:rPr>
              <w:t>  </w:t>
            </w:r>
          </w:p>
        </w:tc>
      </w:tr>
      <w:tr w:rsidR="00882B0C" w:rsidRPr="00882B0C" w14:paraId="4168E8FF" w14:textId="77777777" w:rsidTr="00316496">
        <w:trPr>
          <w:trHeight w:val="300"/>
        </w:trPr>
        <w:tc>
          <w:tcPr>
            <w:tcW w:w="10620" w:type="dxa"/>
            <w:hideMark/>
          </w:tcPr>
          <w:p w14:paraId="767353F6" w14:textId="77777777" w:rsidR="00882B0C" w:rsidRPr="00882B0C" w:rsidRDefault="00882B0C" w:rsidP="00882B0C">
            <w:pPr>
              <w:jc w:val="both"/>
              <w:textAlignment w:val="baseline"/>
              <w:rPr>
                <w:rFonts w:ascii="Segoe UI" w:hAnsi="Segoe UI" w:cs="Segoe UI"/>
                <w:sz w:val="22"/>
                <w:szCs w:val="22"/>
              </w:rPr>
            </w:pPr>
            <w:r w:rsidRPr="00882B0C">
              <w:rPr>
                <w:rFonts w:ascii="Arial" w:hAnsi="Arial" w:cs="Arial"/>
                <w:b/>
                <w:bCs/>
                <w:sz w:val="22"/>
                <w:szCs w:val="22"/>
              </w:rPr>
              <w:t>Section 3 &amp; 5 (with applicant): to be completed by the Designated Prescribing Practitioner</w:t>
            </w:r>
            <w:r w:rsidRPr="00882B0C">
              <w:rPr>
                <w:rFonts w:ascii="Arial" w:hAnsi="Arial" w:cs="Arial"/>
                <w:sz w:val="22"/>
                <w:szCs w:val="22"/>
              </w:rPr>
              <w:t> </w:t>
            </w:r>
          </w:p>
        </w:tc>
      </w:tr>
      <w:tr w:rsidR="00882B0C" w:rsidRPr="00882B0C" w14:paraId="7761959C" w14:textId="77777777" w:rsidTr="00316496">
        <w:trPr>
          <w:trHeight w:val="300"/>
        </w:trPr>
        <w:tc>
          <w:tcPr>
            <w:tcW w:w="10620" w:type="dxa"/>
            <w:hideMark/>
          </w:tcPr>
          <w:p w14:paraId="70BF5660" w14:textId="77777777" w:rsidR="00882B0C" w:rsidRPr="00882B0C" w:rsidRDefault="00882B0C" w:rsidP="00882B0C">
            <w:pPr>
              <w:textAlignment w:val="baseline"/>
              <w:rPr>
                <w:rFonts w:ascii="Segoe UI" w:hAnsi="Segoe UI" w:cs="Segoe UI"/>
                <w:sz w:val="22"/>
                <w:szCs w:val="22"/>
              </w:rPr>
            </w:pPr>
            <w:r w:rsidRPr="00882B0C">
              <w:rPr>
                <w:rFonts w:ascii="Arial" w:hAnsi="Arial" w:cs="Arial"/>
                <w:b/>
                <w:bCs/>
                <w:sz w:val="22"/>
                <w:szCs w:val="22"/>
              </w:rPr>
              <w:t>Section 4: to be completed by employer/referee</w:t>
            </w:r>
            <w:r w:rsidRPr="00882B0C">
              <w:rPr>
                <w:rFonts w:ascii="Arial" w:hAnsi="Arial" w:cs="Arial"/>
                <w:sz w:val="22"/>
                <w:szCs w:val="22"/>
              </w:rPr>
              <w:t> </w:t>
            </w:r>
          </w:p>
        </w:tc>
      </w:tr>
    </w:tbl>
    <w:p w14:paraId="3E289D3E" w14:textId="77777777" w:rsidR="005B082B" w:rsidRDefault="005B082B" w:rsidP="005B082B">
      <w:pPr>
        <w:tabs>
          <w:tab w:val="left" w:pos="1842"/>
        </w:tabs>
        <w:spacing w:line="240" w:lineRule="auto"/>
        <w:rPr>
          <w:rFonts w:ascii="Arial" w:eastAsia="Calibri" w:hAnsi="Arial" w:cs="Arial"/>
          <w:b/>
        </w:rPr>
      </w:pPr>
    </w:p>
    <w:p w14:paraId="37253575" w14:textId="3F6E3BAE" w:rsidR="005B082B" w:rsidRDefault="005B082B" w:rsidP="00292E73">
      <w:pPr>
        <w:pStyle w:val="Heading1"/>
        <w:rPr>
          <w:rFonts w:eastAsia="Calibri"/>
        </w:rPr>
      </w:pPr>
      <w:r>
        <w:rPr>
          <w:rFonts w:eastAsia="Calibri"/>
        </w:rPr>
        <w:lastRenderedPageBreak/>
        <w:t xml:space="preserve">SECTION 1: </w:t>
      </w:r>
      <w:r w:rsidRPr="006D0D6E">
        <w:rPr>
          <w:rFonts w:eastAsia="Calibri"/>
        </w:rPr>
        <w:t xml:space="preserve"> </w:t>
      </w:r>
      <w:r w:rsidR="00882B0C">
        <w:rPr>
          <w:rFonts w:eastAsia="Calibri"/>
        </w:rPr>
        <w:t>APPLICANT</w:t>
      </w:r>
      <w:r w:rsidRPr="006D0D6E">
        <w:rPr>
          <w:rFonts w:eastAsia="Calibri"/>
        </w:rPr>
        <w:t xml:space="preserve"> DETAILS</w:t>
      </w:r>
    </w:p>
    <w:p w14:paraId="77C3F1DA" w14:textId="59389617" w:rsidR="005B082B" w:rsidRPr="005B082B" w:rsidRDefault="005B082B" w:rsidP="00A23E1D">
      <w:pPr>
        <w:spacing w:after="0" w:line="240" w:lineRule="auto"/>
        <w:rPr>
          <w:rFonts w:ascii="Arial" w:eastAsia="Calibri" w:hAnsi="Arial" w:cs="Arial"/>
          <w:bCs/>
          <w:i/>
          <w:iCs/>
          <w:szCs w:val="24"/>
        </w:rPr>
      </w:pPr>
      <w:r>
        <w:rPr>
          <w:rFonts w:ascii="Arial" w:eastAsia="Calibri" w:hAnsi="Arial" w:cs="Arial"/>
          <w:bCs/>
          <w:i/>
          <w:iCs/>
          <w:szCs w:val="24"/>
        </w:rPr>
        <w:t>Please complete in spaces provided</w:t>
      </w:r>
    </w:p>
    <w:p w14:paraId="4EEFC9C2" w14:textId="77777777" w:rsidR="005B082B" w:rsidRPr="00A23E1D" w:rsidRDefault="005B082B" w:rsidP="00A23E1D">
      <w:pPr>
        <w:spacing w:after="0" w:line="240" w:lineRule="auto"/>
        <w:rPr>
          <w:rFonts w:ascii="Arial" w:eastAsia="Calibri" w:hAnsi="Arial" w:cs="Arial"/>
          <w:b/>
          <w:szCs w:val="24"/>
        </w:rPr>
      </w:pPr>
    </w:p>
    <w:p w14:paraId="7511105B" w14:textId="01B87712" w:rsidR="00A23E1D" w:rsidRDefault="005B082B" w:rsidP="00A23E1D">
      <w:pPr>
        <w:spacing w:after="0" w:line="240" w:lineRule="auto"/>
        <w:rPr>
          <w:rFonts w:ascii="Arial" w:eastAsia="Calibri" w:hAnsi="Arial" w:cs="Arial"/>
          <w:b/>
          <w:szCs w:val="24"/>
        </w:rPr>
      </w:pPr>
      <w:r>
        <w:rPr>
          <w:rFonts w:ascii="Arial" w:eastAsia="Calibri" w:hAnsi="Arial" w:cs="Arial"/>
          <w:b/>
          <w:szCs w:val="24"/>
        </w:rPr>
        <w:t>Name</w:t>
      </w:r>
    </w:p>
    <w:p w14:paraId="6A537981" w14:textId="1F694798" w:rsidR="005B082B" w:rsidRDefault="005B082B" w:rsidP="00A23E1D">
      <w:pPr>
        <w:spacing w:after="0" w:line="240" w:lineRule="auto"/>
        <w:rPr>
          <w:rFonts w:ascii="Arial" w:eastAsia="Calibri" w:hAnsi="Arial" w:cs="Arial"/>
          <w:b/>
          <w:szCs w:val="24"/>
        </w:rPr>
      </w:pPr>
    </w:p>
    <w:p w14:paraId="20459F3E" w14:textId="02F45769" w:rsidR="005B082B" w:rsidRDefault="005B082B" w:rsidP="00A23E1D">
      <w:pPr>
        <w:spacing w:after="0" w:line="240" w:lineRule="auto"/>
        <w:rPr>
          <w:rFonts w:ascii="Arial" w:eastAsia="Calibri" w:hAnsi="Arial" w:cs="Arial"/>
          <w:b/>
          <w:szCs w:val="24"/>
        </w:rPr>
      </w:pPr>
      <w:r>
        <w:rPr>
          <w:rFonts w:ascii="Arial" w:eastAsia="Calibri" w:hAnsi="Arial" w:cs="Arial"/>
          <w:b/>
          <w:szCs w:val="24"/>
        </w:rPr>
        <w:t>Job Title</w:t>
      </w:r>
    </w:p>
    <w:p w14:paraId="72C9F869" w14:textId="494BC6DD" w:rsidR="00882B0C" w:rsidRDefault="00882B0C" w:rsidP="00A23E1D">
      <w:pPr>
        <w:spacing w:after="0" w:line="240" w:lineRule="auto"/>
        <w:rPr>
          <w:rFonts w:ascii="Arial" w:eastAsia="Calibri" w:hAnsi="Arial" w:cs="Arial"/>
          <w:b/>
          <w:szCs w:val="24"/>
        </w:rPr>
      </w:pPr>
    </w:p>
    <w:p w14:paraId="7B18DA48" w14:textId="756713BA" w:rsidR="00882B0C" w:rsidRDefault="00882B0C" w:rsidP="00A23E1D">
      <w:pPr>
        <w:spacing w:after="0" w:line="240" w:lineRule="auto"/>
        <w:rPr>
          <w:rFonts w:ascii="Arial" w:eastAsia="Calibri" w:hAnsi="Arial" w:cs="Arial"/>
          <w:b/>
          <w:szCs w:val="24"/>
        </w:rPr>
      </w:pPr>
      <w:r>
        <w:rPr>
          <w:rFonts w:ascii="Arial" w:eastAsia="Calibri" w:hAnsi="Arial" w:cs="Arial"/>
          <w:b/>
          <w:szCs w:val="24"/>
        </w:rPr>
        <w:t>GPhC/PSNI registration number:</w:t>
      </w:r>
    </w:p>
    <w:p w14:paraId="0E6CACA0" w14:textId="7A2738E2" w:rsidR="00882B0C" w:rsidRDefault="00882B0C" w:rsidP="00A23E1D">
      <w:pPr>
        <w:spacing w:after="0" w:line="240" w:lineRule="auto"/>
        <w:rPr>
          <w:rFonts w:ascii="Arial" w:eastAsia="Calibri" w:hAnsi="Arial" w:cs="Arial"/>
          <w:b/>
          <w:szCs w:val="24"/>
        </w:rPr>
      </w:pPr>
    </w:p>
    <w:p w14:paraId="4DBE303C" w14:textId="2FD8A3B3" w:rsidR="00882B0C" w:rsidRDefault="00882B0C" w:rsidP="00A23E1D">
      <w:pPr>
        <w:spacing w:after="0" w:line="240" w:lineRule="auto"/>
        <w:rPr>
          <w:rFonts w:ascii="Arial" w:eastAsia="Calibri" w:hAnsi="Arial" w:cs="Arial"/>
          <w:b/>
          <w:szCs w:val="24"/>
        </w:rPr>
      </w:pPr>
      <w:r>
        <w:rPr>
          <w:rFonts w:ascii="Arial" w:eastAsia="Calibri" w:hAnsi="Arial" w:cs="Arial"/>
          <w:b/>
          <w:szCs w:val="24"/>
        </w:rPr>
        <w:t>Month and year of first registration in the UK:</w:t>
      </w:r>
    </w:p>
    <w:p w14:paraId="250CE4C4" w14:textId="7AB10BC4" w:rsidR="00882B0C" w:rsidRDefault="00882B0C" w:rsidP="00A23E1D">
      <w:pPr>
        <w:spacing w:after="0" w:line="240" w:lineRule="auto"/>
        <w:rPr>
          <w:rFonts w:ascii="Arial" w:eastAsia="Calibri" w:hAnsi="Arial" w:cs="Arial"/>
          <w:b/>
          <w:szCs w:val="24"/>
        </w:rPr>
      </w:pPr>
    </w:p>
    <w:p w14:paraId="751D52DD" w14:textId="02BE45B7" w:rsidR="00882B0C" w:rsidRDefault="00882B0C" w:rsidP="00A23E1D">
      <w:pPr>
        <w:spacing w:after="0" w:line="240" w:lineRule="auto"/>
        <w:rPr>
          <w:rFonts w:ascii="Arial" w:eastAsia="Calibri" w:hAnsi="Arial" w:cs="Arial"/>
          <w:b/>
          <w:szCs w:val="24"/>
        </w:rPr>
      </w:pPr>
      <w:r>
        <w:rPr>
          <w:rFonts w:ascii="Arial" w:eastAsia="Calibri" w:hAnsi="Arial" w:cs="Arial"/>
          <w:b/>
          <w:szCs w:val="24"/>
        </w:rPr>
        <w:t xml:space="preserve">Employer/Trust (or state if </w:t>
      </w:r>
      <w:r w:rsidR="00CC786E">
        <w:rPr>
          <w:rFonts w:ascii="Arial" w:eastAsia="Calibri" w:hAnsi="Arial" w:cs="Arial"/>
          <w:b/>
          <w:szCs w:val="24"/>
        </w:rPr>
        <w:t>self-employed</w:t>
      </w:r>
      <w:r>
        <w:rPr>
          <w:rFonts w:ascii="Arial" w:eastAsia="Calibri" w:hAnsi="Arial" w:cs="Arial"/>
          <w:b/>
          <w:szCs w:val="24"/>
        </w:rPr>
        <w:t>):</w:t>
      </w:r>
    </w:p>
    <w:p w14:paraId="671174FE" w14:textId="77777777" w:rsidR="005B082B" w:rsidRPr="00A23E1D" w:rsidRDefault="005B082B" w:rsidP="00A23E1D">
      <w:pPr>
        <w:spacing w:after="0" w:line="240" w:lineRule="auto"/>
        <w:rPr>
          <w:rFonts w:ascii="Arial" w:eastAsia="Calibri" w:hAnsi="Arial" w:cs="Arial"/>
          <w:b/>
          <w:szCs w:val="24"/>
        </w:rPr>
      </w:pPr>
    </w:p>
    <w:p w14:paraId="2AAD74D6" w14:textId="2E4221D3" w:rsidR="00A23E1D" w:rsidRPr="007E143E" w:rsidRDefault="005B082B" w:rsidP="00292E73">
      <w:pPr>
        <w:pStyle w:val="Heading1"/>
        <w:rPr>
          <w:rFonts w:eastAsia="Calibri"/>
        </w:rPr>
      </w:pPr>
      <w:r w:rsidRPr="007E143E">
        <w:rPr>
          <w:rFonts w:eastAsia="Calibri"/>
        </w:rPr>
        <w:t>Contact details (address)</w:t>
      </w:r>
    </w:p>
    <w:p w14:paraId="3A187425" w14:textId="77777777" w:rsidR="005B082B" w:rsidRDefault="005B082B" w:rsidP="00A23E1D">
      <w:pPr>
        <w:spacing w:after="0" w:line="240" w:lineRule="auto"/>
        <w:rPr>
          <w:rFonts w:ascii="Arial" w:eastAsia="Calibri" w:hAnsi="Arial" w:cs="Arial"/>
          <w:b/>
          <w:szCs w:val="24"/>
        </w:rPr>
      </w:pPr>
    </w:p>
    <w:p w14:paraId="014E50BA" w14:textId="205F112F" w:rsidR="005B082B" w:rsidRDefault="005B082B" w:rsidP="00A23E1D">
      <w:pPr>
        <w:spacing w:after="0" w:line="240" w:lineRule="auto"/>
        <w:rPr>
          <w:rFonts w:ascii="Arial" w:eastAsia="Calibri" w:hAnsi="Arial" w:cs="Arial"/>
          <w:b/>
          <w:szCs w:val="24"/>
        </w:rPr>
      </w:pPr>
      <w:r>
        <w:rPr>
          <w:rFonts w:ascii="Arial" w:eastAsia="Calibri" w:hAnsi="Arial" w:cs="Arial"/>
          <w:b/>
          <w:szCs w:val="24"/>
        </w:rPr>
        <w:t>Home:</w:t>
      </w:r>
    </w:p>
    <w:p w14:paraId="7A2307A5" w14:textId="2CE94166" w:rsidR="005B082B" w:rsidRDefault="005B082B" w:rsidP="00A23E1D">
      <w:pPr>
        <w:spacing w:after="0" w:line="240" w:lineRule="auto"/>
        <w:rPr>
          <w:rFonts w:ascii="Arial" w:eastAsia="Calibri" w:hAnsi="Arial" w:cs="Arial"/>
          <w:b/>
          <w:szCs w:val="24"/>
        </w:rPr>
      </w:pPr>
    </w:p>
    <w:p w14:paraId="7C80BB54"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Contact Number:</w:t>
      </w:r>
    </w:p>
    <w:p w14:paraId="0B7EB4A8" w14:textId="719F79E0" w:rsidR="005B082B" w:rsidRDefault="005B082B" w:rsidP="00A23E1D">
      <w:pPr>
        <w:spacing w:after="0" w:line="240" w:lineRule="auto"/>
        <w:rPr>
          <w:rFonts w:ascii="Arial" w:eastAsia="Calibri" w:hAnsi="Arial" w:cs="Arial"/>
          <w:b/>
          <w:szCs w:val="24"/>
        </w:rPr>
      </w:pPr>
    </w:p>
    <w:p w14:paraId="0E138A07" w14:textId="23143F2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01594C21" w14:textId="77777777" w:rsidR="005B082B" w:rsidRDefault="005B082B" w:rsidP="00A23E1D">
      <w:pPr>
        <w:spacing w:after="0" w:line="240" w:lineRule="auto"/>
        <w:rPr>
          <w:rFonts w:ascii="Arial" w:eastAsia="Calibri" w:hAnsi="Arial" w:cs="Arial"/>
          <w:b/>
          <w:szCs w:val="24"/>
        </w:rPr>
      </w:pPr>
    </w:p>
    <w:p w14:paraId="779E3D12" w14:textId="18771FDB" w:rsidR="005B082B" w:rsidRDefault="005B082B" w:rsidP="00A23E1D">
      <w:pPr>
        <w:spacing w:after="0" w:line="240" w:lineRule="auto"/>
        <w:rPr>
          <w:rFonts w:ascii="Arial" w:eastAsia="Calibri" w:hAnsi="Arial" w:cs="Arial"/>
          <w:b/>
          <w:szCs w:val="24"/>
        </w:rPr>
      </w:pPr>
      <w:r>
        <w:rPr>
          <w:rFonts w:ascii="Arial" w:eastAsia="Calibri" w:hAnsi="Arial" w:cs="Arial"/>
          <w:b/>
          <w:szCs w:val="24"/>
        </w:rPr>
        <w:t>Work:</w:t>
      </w:r>
    </w:p>
    <w:p w14:paraId="2D0DCEEE" w14:textId="05C8470C" w:rsidR="005B082B" w:rsidRDefault="005B082B" w:rsidP="00A23E1D">
      <w:pPr>
        <w:spacing w:after="0" w:line="240" w:lineRule="auto"/>
        <w:rPr>
          <w:rFonts w:ascii="Arial" w:eastAsia="Calibri" w:hAnsi="Arial" w:cs="Arial"/>
          <w:b/>
          <w:szCs w:val="24"/>
        </w:rPr>
      </w:pPr>
    </w:p>
    <w:p w14:paraId="337DA2FF" w14:textId="5DF46E6E" w:rsidR="005B082B" w:rsidRDefault="005B082B" w:rsidP="00A23E1D">
      <w:pPr>
        <w:spacing w:after="0" w:line="240" w:lineRule="auto"/>
        <w:rPr>
          <w:rFonts w:ascii="Arial" w:eastAsia="Calibri" w:hAnsi="Arial" w:cs="Arial"/>
          <w:b/>
          <w:szCs w:val="24"/>
        </w:rPr>
      </w:pPr>
      <w:r>
        <w:rPr>
          <w:rFonts w:ascii="Arial" w:eastAsia="Calibri" w:hAnsi="Arial" w:cs="Arial"/>
          <w:b/>
          <w:szCs w:val="24"/>
        </w:rPr>
        <w:t>Contact Number:</w:t>
      </w:r>
    </w:p>
    <w:p w14:paraId="053D6834" w14:textId="3C7843D9" w:rsidR="005B082B" w:rsidRDefault="005B082B" w:rsidP="00A23E1D">
      <w:pPr>
        <w:spacing w:after="0" w:line="240" w:lineRule="auto"/>
        <w:rPr>
          <w:rFonts w:ascii="Arial" w:eastAsia="Calibri" w:hAnsi="Arial" w:cs="Arial"/>
          <w:b/>
          <w:szCs w:val="24"/>
        </w:rPr>
      </w:pPr>
    </w:p>
    <w:p w14:paraId="5987151F"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 xml:space="preserve">Email: </w:t>
      </w:r>
    </w:p>
    <w:p w14:paraId="64101F21" w14:textId="77777777" w:rsidR="005B082B" w:rsidRDefault="005B082B" w:rsidP="00A23E1D">
      <w:pPr>
        <w:spacing w:after="0" w:line="240" w:lineRule="auto"/>
        <w:rPr>
          <w:rFonts w:ascii="Arial" w:eastAsia="Calibri" w:hAnsi="Arial" w:cs="Arial"/>
          <w:b/>
          <w:szCs w:val="24"/>
        </w:rPr>
      </w:pPr>
    </w:p>
    <w:p w14:paraId="051D2E65" w14:textId="790DABB1" w:rsidR="005B082B" w:rsidRPr="00EE2D02" w:rsidRDefault="00EE2D02" w:rsidP="00A23E1D">
      <w:pPr>
        <w:spacing w:after="0" w:line="240" w:lineRule="auto"/>
        <w:rPr>
          <w:rFonts w:ascii="Arial" w:eastAsia="Calibri" w:hAnsi="Arial" w:cs="Arial"/>
          <w:bCs/>
          <w:szCs w:val="24"/>
        </w:rPr>
      </w:pPr>
      <w:r>
        <w:rPr>
          <w:rFonts w:ascii="Arial" w:eastAsia="Calibri" w:hAnsi="Arial" w:cs="Arial"/>
          <w:b/>
          <w:szCs w:val="24"/>
        </w:rPr>
        <w:t xml:space="preserve">Preferred correspondence address: </w:t>
      </w:r>
      <w:r w:rsidRPr="005B082B">
        <w:rPr>
          <w:rFonts w:ascii="Arial" w:eastAsia="Calibri" w:hAnsi="Arial" w:cs="Arial"/>
          <w:bCs/>
          <w:i/>
          <w:iCs/>
          <w:szCs w:val="24"/>
        </w:rPr>
        <w:t>(please delete accordingly):</w:t>
      </w:r>
      <w:r>
        <w:rPr>
          <w:rFonts w:ascii="Arial" w:eastAsia="Calibri" w:hAnsi="Arial" w:cs="Arial"/>
          <w:bCs/>
          <w:i/>
          <w:iCs/>
          <w:szCs w:val="24"/>
        </w:rPr>
        <w:t xml:space="preserve"> </w:t>
      </w:r>
      <w:r>
        <w:rPr>
          <w:rFonts w:ascii="Arial" w:eastAsia="Calibri" w:hAnsi="Arial" w:cs="Arial"/>
          <w:bCs/>
          <w:szCs w:val="24"/>
        </w:rPr>
        <w:t>Home / Work</w:t>
      </w:r>
    </w:p>
    <w:p w14:paraId="7C9272B3" w14:textId="1947489F" w:rsidR="005B082B" w:rsidRDefault="005B082B" w:rsidP="00A23E1D">
      <w:pPr>
        <w:spacing w:after="0" w:line="240" w:lineRule="auto"/>
        <w:rPr>
          <w:rFonts w:ascii="Arial" w:eastAsia="Calibri" w:hAnsi="Arial" w:cs="Arial"/>
          <w:b/>
          <w:szCs w:val="24"/>
        </w:rPr>
      </w:pPr>
    </w:p>
    <w:p w14:paraId="5EB9BE85" w14:textId="16CEEE74" w:rsidR="005B082B" w:rsidRDefault="005B082B" w:rsidP="00A23E1D">
      <w:pPr>
        <w:spacing w:after="0" w:line="240" w:lineRule="auto"/>
        <w:rPr>
          <w:rFonts w:ascii="Arial" w:eastAsia="Calibri" w:hAnsi="Arial" w:cs="Arial"/>
          <w:b/>
          <w:szCs w:val="24"/>
        </w:rPr>
      </w:pPr>
    </w:p>
    <w:p w14:paraId="5B68004B" w14:textId="715F5D4B" w:rsidR="00A23E1D" w:rsidRPr="00A23E1D" w:rsidRDefault="00EE2D02" w:rsidP="00A23E1D">
      <w:pPr>
        <w:spacing w:after="0" w:line="240" w:lineRule="auto"/>
        <w:rPr>
          <w:rFonts w:ascii="Arial" w:eastAsia="Calibri" w:hAnsi="Arial" w:cs="Arial"/>
          <w:b/>
          <w:szCs w:val="24"/>
        </w:rPr>
      </w:pPr>
      <w:r w:rsidRPr="00EE2D02">
        <w:rPr>
          <w:rFonts w:ascii="Arial" w:eastAsia="Calibri" w:hAnsi="Arial" w:cs="Arial"/>
          <w:b/>
          <w:szCs w:val="24"/>
        </w:rPr>
        <w:t>N.B.  All applicants will be required to have a Declaration of Good Character completed and signed by their employer.</w:t>
      </w:r>
    </w:p>
    <w:p w14:paraId="3FE0332F" w14:textId="77777777" w:rsidR="00A23E1D" w:rsidRPr="00A23E1D" w:rsidRDefault="00A23E1D" w:rsidP="00A23E1D">
      <w:pPr>
        <w:spacing w:after="0" w:line="240" w:lineRule="auto"/>
        <w:rPr>
          <w:rFonts w:ascii="Arial" w:eastAsia="Calibri" w:hAnsi="Arial" w:cs="Arial"/>
          <w:b/>
          <w:szCs w:val="24"/>
        </w:rPr>
      </w:pPr>
    </w:p>
    <w:p w14:paraId="215031D7" w14:textId="22B86947" w:rsidR="00EE2D02" w:rsidRPr="006E38BB" w:rsidRDefault="00EE2D02" w:rsidP="00292E73">
      <w:pPr>
        <w:pStyle w:val="Heading1"/>
        <w:rPr>
          <w:rFonts w:eastAsia="Calibri"/>
        </w:rPr>
      </w:pPr>
      <w:r>
        <w:rPr>
          <w:rFonts w:eastAsia="Calibri"/>
        </w:rPr>
        <w:t xml:space="preserve">SECTION 2:  </w:t>
      </w:r>
      <w:r w:rsidR="00CC786E">
        <w:rPr>
          <w:rFonts w:eastAsia="Calibri"/>
        </w:rPr>
        <w:t>PROFESSIONAL ELIGIBILITY</w:t>
      </w:r>
    </w:p>
    <w:p w14:paraId="3350FBC2" w14:textId="77777777" w:rsidR="00CC786E" w:rsidRPr="00CC786E" w:rsidRDefault="00CC786E" w:rsidP="00CC786E">
      <w:pPr>
        <w:rPr>
          <w:rFonts w:ascii="Arial" w:hAnsi="Arial" w:cs="Arial"/>
          <w:b/>
          <w:bCs/>
        </w:rPr>
      </w:pPr>
      <w:r w:rsidRPr="00CC786E">
        <w:rPr>
          <w:rFonts w:ascii="Arial" w:hAnsi="Arial" w:cs="Arial"/>
          <w:b/>
          <w:bCs/>
        </w:rPr>
        <w:t>2a) Proposed Prescribing Practice</w:t>
      </w:r>
    </w:p>
    <w:p w14:paraId="5E42EC0F" w14:textId="1AAB2902" w:rsidR="00CC786E" w:rsidRDefault="00CC786E" w:rsidP="00CC786E">
      <w:pPr>
        <w:rPr>
          <w:rFonts w:ascii="Arial" w:hAnsi="Arial" w:cs="Arial"/>
        </w:rPr>
      </w:pPr>
      <w:r w:rsidRPr="00CC786E">
        <w:rPr>
          <w:rFonts w:ascii="Arial" w:hAnsi="Arial" w:cs="Arial"/>
        </w:rPr>
        <w:t xml:space="preserve">In order to complete the course, you need a focussed clinical area on which to base your learning and develop your prescribing skills within during the course.  We suggest you choose a limited and specific area e.g. ‘asthma’ rather than ‘respiratory’. </w:t>
      </w:r>
    </w:p>
    <w:p w14:paraId="0669CD87" w14:textId="05DEC838" w:rsidR="00CC786E" w:rsidRDefault="00CC786E" w:rsidP="00CC786E">
      <w:pPr>
        <w:rPr>
          <w:rFonts w:ascii="Arial" w:hAnsi="Arial" w:cs="Arial"/>
        </w:rPr>
      </w:pPr>
      <w:r w:rsidRPr="00CC786E">
        <w:rPr>
          <w:rFonts w:ascii="Arial" w:hAnsi="Arial" w:cs="Arial"/>
        </w:rPr>
        <w:t xml:space="preserve">You must have access to patients within your chosen clinical area as part of your 90 hours of learning in practice time.   </w:t>
      </w:r>
    </w:p>
    <w:p w14:paraId="5BA9C01D" w14:textId="4EB3B8C7" w:rsidR="00E34BC8" w:rsidRDefault="00CC786E" w:rsidP="00CC786E">
      <w:pPr>
        <w:rPr>
          <w:rFonts w:ascii="Arial" w:hAnsi="Arial" w:cs="Arial"/>
          <w:b/>
          <w:bCs/>
        </w:rPr>
      </w:pPr>
      <w:r w:rsidRPr="00CC786E">
        <w:rPr>
          <w:rFonts w:ascii="Arial" w:hAnsi="Arial" w:cs="Arial"/>
          <w:b/>
          <w:bCs/>
        </w:rPr>
        <w:t>Please state your intended area of clinical/therapeutic practice:</w:t>
      </w:r>
    </w:p>
    <w:p w14:paraId="5FC4791E" w14:textId="77777777" w:rsidR="00182786" w:rsidRDefault="00182786" w:rsidP="00CC786E">
      <w:pPr>
        <w:rPr>
          <w:rFonts w:ascii="Arial" w:hAnsi="Arial" w:cs="Arial"/>
          <w:b/>
          <w:bCs/>
        </w:rPr>
      </w:pPr>
    </w:p>
    <w:p w14:paraId="5714A3FF" w14:textId="66C982BF" w:rsidR="00CC786E" w:rsidRPr="00E34BC8" w:rsidRDefault="00CC786E" w:rsidP="00CC786E">
      <w:pPr>
        <w:rPr>
          <w:rFonts w:ascii="Arial" w:hAnsi="Arial" w:cs="Arial"/>
          <w:b/>
          <w:bCs/>
        </w:rPr>
      </w:pPr>
      <w:r w:rsidRPr="00CC786E">
        <w:rPr>
          <w:rFonts w:ascii="Arial" w:hAnsi="Arial" w:cs="Arial"/>
          <w:b/>
          <w:bCs/>
        </w:rPr>
        <w:t xml:space="preserve">Please give examples below of any relevant experience and/or preparation you have undertaken in relation to your prescribing practice and your intended scope of practice for the IP programme.  This can include local prescribing policies which you </w:t>
      </w:r>
      <w:r w:rsidRPr="00CC786E">
        <w:rPr>
          <w:rFonts w:ascii="Arial" w:hAnsi="Arial" w:cs="Arial"/>
          <w:b/>
          <w:bCs/>
        </w:rPr>
        <w:lastRenderedPageBreak/>
        <w:t xml:space="preserve">have read or produced, presentations you have given or journal articles and guidance which you have read related to the choice of your intended area of practice. </w:t>
      </w:r>
    </w:p>
    <w:p w14:paraId="2B073B01" w14:textId="64591295" w:rsidR="00CC786E" w:rsidRDefault="00CC786E" w:rsidP="00EE2D02"/>
    <w:p w14:paraId="482ABBF0" w14:textId="2A78CFEA" w:rsidR="00CC786E" w:rsidRDefault="00CC786E" w:rsidP="00EE2D02"/>
    <w:p w14:paraId="77CD02CB" w14:textId="0EF12E32" w:rsidR="00CC786E" w:rsidRDefault="00CC786E" w:rsidP="00EE2D02"/>
    <w:p w14:paraId="5585DECC" w14:textId="0BC11F84" w:rsidR="00CC786E" w:rsidRDefault="00CC786E" w:rsidP="00EE2D02"/>
    <w:p w14:paraId="0AE2B18B" w14:textId="35C1E9E1" w:rsidR="00CC786E" w:rsidRDefault="00CC786E" w:rsidP="00EE2D02"/>
    <w:p w14:paraId="6B36220B" w14:textId="16C500E0" w:rsidR="00CC786E" w:rsidRDefault="00CC786E" w:rsidP="00EE2D02"/>
    <w:p w14:paraId="1EBF550A" w14:textId="2D2E14EF" w:rsidR="00CC786E" w:rsidRDefault="00CC786E" w:rsidP="00EE2D02"/>
    <w:p w14:paraId="5BE5E66B" w14:textId="1DC58FA8" w:rsidR="00CC786E" w:rsidRDefault="00CC786E" w:rsidP="00EE2D02"/>
    <w:p w14:paraId="3F24F261" w14:textId="07733E9F" w:rsidR="00CC786E" w:rsidRDefault="00CC786E" w:rsidP="00EE2D02"/>
    <w:p w14:paraId="6B3602E5" w14:textId="121A00AF" w:rsidR="00CC786E" w:rsidRDefault="00CC786E" w:rsidP="00EE2D02"/>
    <w:p w14:paraId="0A98E5DC" w14:textId="4330F3EC" w:rsidR="00CC786E" w:rsidRPr="00CC786E" w:rsidRDefault="00CC786E" w:rsidP="00EE2D02">
      <w:pPr>
        <w:rPr>
          <w:rFonts w:ascii="Arial" w:hAnsi="Arial" w:cs="Arial"/>
          <w:b/>
          <w:bCs/>
        </w:rPr>
      </w:pPr>
      <w:r w:rsidRPr="00CC786E">
        <w:rPr>
          <w:rFonts w:ascii="Arial" w:hAnsi="Arial" w:cs="Arial"/>
          <w:b/>
          <w:bCs/>
        </w:rPr>
        <w:t>2b)  Relevant Experience</w:t>
      </w:r>
    </w:p>
    <w:p w14:paraId="03A7A46D" w14:textId="6AD1C9F6" w:rsidR="00CC786E" w:rsidRPr="00CC786E" w:rsidRDefault="00CC786E" w:rsidP="00CC786E">
      <w:pPr>
        <w:pStyle w:val="paragraph"/>
        <w:spacing w:before="0" w:beforeAutospacing="0" w:after="0" w:afterAutospacing="0"/>
        <w:textAlignment w:val="baseline"/>
        <w:rPr>
          <w:rFonts w:ascii="Segoe UI" w:hAnsi="Segoe UI" w:cs="Segoe UI"/>
          <w:b/>
          <w:bCs/>
          <w:sz w:val="18"/>
          <w:szCs w:val="18"/>
        </w:rPr>
      </w:pPr>
      <w:r w:rsidRPr="00CC786E">
        <w:rPr>
          <w:rStyle w:val="normaltextrun"/>
          <w:rFonts w:ascii="Arial" w:hAnsi="Arial" w:cs="Arial"/>
          <w:b/>
          <w:bCs/>
          <w:sz w:val="22"/>
          <w:szCs w:val="22"/>
          <w:lang w:val="en-US"/>
        </w:rPr>
        <w:t>Please provide evidence of appropriate experience in UK pharmacy setting in readiness to undertake the independent prescribing programme</w:t>
      </w:r>
      <w:r>
        <w:rPr>
          <w:rStyle w:val="normaltextrun"/>
          <w:rFonts w:ascii="Arial" w:hAnsi="Arial" w:cs="Arial"/>
          <w:b/>
          <w:bCs/>
          <w:sz w:val="22"/>
          <w:szCs w:val="22"/>
          <w:lang w:val="en-US"/>
        </w:rPr>
        <w:t xml:space="preserve"> below</w:t>
      </w:r>
      <w:r w:rsidRPr="00CC786E">
        <w:rPr>
          <w:rStyle w:val="normaltextrun"/>
          <w:rFonts w:ascii="Arial" w:hAnsi="Arial" w:cs="Arial"/>
          <w:b/>
          <w:bCs/>
          <w:sz w:val="22"/>
          <w:szCs w:val="22"/>
          <w:lang w:val="en-US"/>
        </w:rPr>
        <w:t>.  </w:t>
      </w:r>
      <w:r w:rsidRPr="00CC786E">
        <w:rPr>
          <w:rStyle w:val="eop"/>
          <w:rFonts w:ascii="Arial" w:hAnsi="Arial" w:cs="Arial"/>
          <w:b/>
          <w:bCs/>
          <w:sz w:val="22"/>
          <w:szCs w:val="22"/>
        </w:rPr>
        <w:t> </w:t>
      </w:r>
    </w:p>
    <w:p w14:paraId="515BAE3B"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37F5F5"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The </w:t>
      </w:r>
      <w:hyperlink r:id="rId10" w:tgtFrame="_blank" w:history="1">
        <w:r>
          <w:rPr>
            <w:rStyle w:val="normaltextrun"/>
            <w:rFonts w:ascii="Arial" w:hAnsi="Arial" w:cs="Arial"/>
            <w:color w:val="0000FF"/>
            <w:sz w:val="22"/>
            <w:szCs w:val="22"/>
            <w:u w:val="single"/>
            <w:lang w:val="en-US"/>
          </w:rPr>
          <w:t>GPhC has provided further guidance to support this</w:t>
        </w:r>
      </w:hyperlink>
      <w:r>
        <w:rPr>
          <w:rStyle w:val="normaltextrun"/>
          <w:rFonts w:ascii="Arial" w:hAnsi="Arial" w:cs="Arial"/>
          <w:sz w:val="22"/>
          <w:szCs w:val="22"/>
          <w:lang w:val="en-US"/>
        </w:rPr>
        <w:t xml:space="preserve"> on the GPhC </w:t>
      </w:r>
      <w:hyperlink r:id="rId11" w:tgtFrame="_blank" w:history="1">
        <w:r>
          <w:rPr>
            <w:rStyle w:val="normaltextrun"/>
            <w:rFonts w:ascii="Arial" w:hAnsi="Arial" w:cs="Arial"/>
            <w:color w:val="0000FF"/>
            <w:sz w:val="22"/>
            <w:szCs w:val="22"/>
            <w:u w:val="single"/>
            <w:lang w:val="en-US"/>
          </w:rPr>
          <w:t>Pharmacist independent prescriber</w:t>
        </w:r>
      </w:hyperlink>
      <w:r>
        <w:rPr>
          <w:rStyle w:val="normaltextrun"/>
          <w:rFonts w:ascii="Arial" w:hAnsi="Arial" w:cs="Arial"/>
          <w:sz w:val="22"/>
          <w:szCs w:val="22"/>
          <w:lang w:val="en-US"/>
        </w:rPr>
        <w:t xml:space="preserve"> section of their website:</w:t>
      </w:r>
      <w:r>
        <w:rPr>
          <w:rStyle w:val="eop"/>
          <w:rFonts w:ascii="Arial" w:hAnsi="Arial" w:cs="Arial"/>
          <w:sz w:val="22"/>
          <w:szCs w:val="22"/>
        </w:rPr>
        <w:t> </w:t>
      </w:r>
    </w:p>
    <w:p w14:paraId="0EE3A0C2"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9AE367"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Their experience could have been obtained, for example: </w:t>
      </w:r>
      <w:r>
        <w:rPr>
          <w:rStyle w:val="eop"/>
          <w:rFonts w:ascii="Arial" w:hAnsi="Arial" w:cs="Arial"/>
          <w:sz w:val="22"/>
          <w:szCs w:val="22"/>
        </w:rPr>
        <w:t> </w:t>
      </w:r>
    </w:p>
    <w:p w14:paraId="4A12D7B6" w14:textId="77777777" w:rsidR="00CC786E" w:rsidRDefault="00CC786E" w:rsidP="00CC786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whilst studying pharmacy, and could include experiential learning, simulation, summer placements and other relevant activities </w:t>
      </w:r>
      <w:r>
        <w:rPr>
          <w:rStyle w:val="eop"/>
          <w:rFonts w:ascii="Arial" w:hAnsi="Arial" w:cs="Arial"/>
          <w:sz w:val="22"/>
          <w:szCs w:val="22"/>
        </w:rPr>
        <w:t> </w:t>
      </w:r>
    </w:p>
    <w:p w14:paraId="4FEA2D2B" w14:textId="77777777" w:rsidR="00CC786E" w:rsidRDefault="00CC786E" w:rsidP="00CC786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during their foundation training year (referred to as ‘pre-registration training’ prior to the 2021/22 academic year)</w:t>
      </w:r>
      <w:r>
        <w:rPr>
          <w:rStyle w:val="eop"/>
          <w:rFonts w:ascii="Arial" w:hAnsi="Arial" w:cs="Arial"/>
          <w:sz w:val="22"/>
          <w:szCs w:val="22"/>
        </w:rPr>
        <w:t> </w:t>
      </w:r>
    </w:p>
    <w:p w14:paraId="65D3B278" w14:textId="77777777" w:rsidR="00CC786E" w:rsidRDefault="00CC786E" w:rsidP="00CC786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whilst employed in a pharmacy setting </w:t>
      </w:r>
      <w:r>
        <w:rPr>
          <w:rStyle w:val="eop"/>
          <w:rFonts w:ascii="Arial" w:hAnsi="Arial" w:cs="Arial"/>
          <w:sz w:val="22"/>
          <w:szCs w:val="22"/>
        </w:rPr>
        <w:t> </w:t>
      </w:r>
    </w:p>
    <w:p w14:paraId="05729C5C" w14:textId="77777777" w:rsidR="00CC786E" w:rsidRDefault="00CC786E" w:rsidP="00CC786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8E52514"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It is important that reference is made to: </w:t>
      </w:r>
      <w:r>
        <w:rPr>
          <w:rStyle w:val="eop"/>
          <w:rFonts w:ascii="Arial" w:hAnsi="Arial" w:cs="Arial"/>
          <w:sz w:val="22"/>
          <w:szCs w:val="22"/>
        </w:rPr>
        <w:t> </w:t>
      </w:r>
    </w:p>
    <w:p w14:paraId="29CC37D3"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patient-orientated/person centred experience </w:t>
      </w:r>
      <w:r>
        <w:rPr>
          <w:rStyle w:val="eop"/>
          <w:rFonts w:ascii="Arial" w:hAnsi="Arial" w:cs="Arial"/>
          <w:sz w:val="22"/>
          <w:szCs w:val="22"/>
        </w:rPr>
        <w:t> </w:t>
      </w:r>
    </w:p>
    <w:p w14:paraId="1A865F0A"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clinical/therapeutic experience </w:t>
      </w:r>
      <w:r>
        <w:rPr>
          <w:rStyle w:val="eop"/>
          <w:rFonts w:ascii="Arial" w:hAnsi="Arial" w:cs="Arial"/>
          <w:sz w:val="22"/>
          <w:szCs w:val="22"/>
        </w:rPr>
        <w:t> </w:t>
      </w:r>
    </w:p>
    <w:p w14:paraId="2FF8BDC1"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evidence of continuing professional development</w:t>
      </w:r>
      <w:r>
        <w:rPr>
          <w:rStyle w:val="eop"/>
          <w:rFonts w:ascii="Arial" w:hAnsi="Arial" w:cs="Arial"/>
          <w:sz w:val="22"/>
          <w:szCs w:val="22"/>
        </w:rPr>
        <w:t> </w:t>
      </w:r>
    </w:p>
    <w:p w14:paraId="749454A6"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98065B4"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w:t>
      </w:r>
      <w:r>
        <w:rPr>
          <w:rStyle w:val="normaltextrun"/>
          <w:rFonts w:ascii="Arial" w:hAnsi="Arial" w:cs="Arial"/>
          <w:i/>
          <w:iCs/>
          <w:sz w:val="22"/>
          <w:szCs w:val="22"/>
          <w:lang w:val="en-US"/>
        </w:rPr>
        <w:t>Examples of relevant experience may include, but are not limited to: </w:t>
      </w:r>
      <w:r>
        <w:rPr>
          <w:rStyle w:val="eop"/>
          <w:rFonts w:ascii="Arial" w:hAnsi="Arial" w:cs="Arial"/>
          <w:sz w:val="22"/>
          <w:szCs w:val="22"/>
        </w:rPr>
        <w:t> </w:t>
      </w:r>
    </w:p>
    <w:p w14:paraId="713EEF23" w14:textId="1B9045B0"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counselling patients whilst working in collaboration with multidisciplinary hospital pharmacy teams on a ward where shared decision making and consideration of patient dignity, capacity and consent are essential</w:t>
      </w:r>
      <w:r>
        <w:rPr>
          <w:rStyle w:val="eop"/>
          <w:rFonts w:ascii="Arial" w:hAnsi="Arial" w:cs="Arial"/>
          <w:sz w:val="22"/>
          <w:szCs w:val="22"/>
        </w:rPr>
        <w:t> </w:t>
      </w:r>
    </w:p>
    <w:p w14:paraId="5776DAFA" w14:textId="17584D2D"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drug history taking and medication reviews whilst assessing patients’ medicines as part of an annual review in a GP practice and where consideration of diversity and cultural differences influences </w:t>
      </w:r>
      <w:r>
        <w:rPr>
          <w:rStyle w:val="eop"/>
          <w:rFonts w:ascii="Arial" w:hAnsi="Arial" w:cs="Arial"/>
          <w:sz w:val="22"/>
          <w:szCs w:val="22"/>
        </w:rPr>
        <w:t> </w:t>
      </w:r>
    </w:p>
    <w:p w14:paraId="05BB8F2D"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their recommendations</w:t>
      </w:r>
      <w:r>
        <w:rPr>
          <w:rStyle w:val="eop"/>
          <w:rFonts w:ascii="Arial" w:hAnsi="Arial" w:cs="Arial"/>
          <w:sz w:val="22"/>
          <w:szCs w:val="22"/>
        </w:rPr>
        <w:t> </w:t>
      </w:r>
    </w:p>
    <w:p w14:paraId="7E8AFC4D" w14:textId="4BE8158F"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resolution of prescribing queries potentially in a community pharmacy where service provision to a care home is part of their role </w:t>
      </w:r>
      <w:r>
        <w:rPr>
          <w:rStyle w:val="eop"/>
          <w:rFonts w:ascii="Arial" w:hAnsi="Arial" w:cs="Arial"/>
          <w:sz w:val="22"/>
          <w:szCs w:val="22"/>
        </w:rPr>
        <w:t> </w:t>
      </w:r>
    </w:p>
    <w:p w14:paraId="527E8CB5" w14:textId="7989224E"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lastRenderedPageBreak/>
        <w:t>• dealing with ethical dilemmas whilst working in a community pharmacy on a weekend and having to decide whether to supply medicines to a patient who has run out and they cannot discuss this with the patient’s GP</w:t>
      </w:r>
      <w:r>
        <w:rPr>
          <w:rStyle w:val="eop"/>
          <w:rFonts w:ascii="Arial" w:hAnsi="Arial" w:cs="Arial"/>
          <w:sz w:val="22"/>
          <w:szCs w:val="22"/>
        </w:rPr>
        <w:t> </w:t>
      </w:r>
    </w:p>
    <w:p w14:paraId="0E324852" w14:textId="31696BC9"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observation/involvement in specialist clinics in their local GP surgery where maintaining patient confidentiality will be essential, particularly as they know many of the patients who attend their community pharmacy</w:t>
      </w:r>
      <w:r>
        <w:rPr>
          <w:rStyle w:val="eop"/>
          <w:rFonts w:ascii="Arial" w:hAnsi="Arial" w:cs="Arial"/>
          <w:sz w:val="22"/>
          <w:szCs w:val="22"/>
        </w:rPr>
        <w:t> </w:t>
      </w:r>
    </w:p>
    <w:p w14:paraId="153829B0" w14:textId="70C4867F"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reflection on practice and recognising their limitations in competence potentially when faced with a request to treat a patient or issue a prescription for a condition that they are unfamiliar with whilst working in a GP practice</w:t>
      </w:r>
      <w:r>
        <w:rPr>
          <w:rStyle w:val="eop"/>
          <w:rFonts w:ascii="Arial" w:hAnsi="Arial" w:cs="Arial"/>
          <w:sz w:val="22"/>
          <w:szCs w:val="22"/>
        </w:rPr>
        <w:t> </w:t>
      </w:r>
    </w:p>
    <w:p w14:paraId="26A3F651"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D014C7" w14:textId="11AACE0E"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The above examples should not be seen as a checklist. They are intended to demonstrate the wide ranging and unique nature of relevant pharmacy experience that can contribute to a pharmacist’s</w:t>
      </w:r>
      <w:r>
        <w:rPr>
          <w:rStyle w:val="eop"/>
          <w:rFonts w:ascii="Arial" w:hAnsi="Arial" w:cs="Arial"/>
          <w:sz w:val="22"/>
          <w:szCs w:val="22"/>
        </w:rPr>
        <w:t> </w:t>
      </w:r>
      <w:r>
        <w:rPr>
          <w:rStyle w:val="normaltextrun"/>
          <w:rFonts w:ascii="Arial" w:hAnsi="Arial" w:cs="Arial"/>
          <w:i/>
          <w:iCs/>
          <w:sz w:val="22"/>
          <w:szCs w:val="22"/>
          <w:lang w:val="en-US"/>
        </w:rPr>
        <w:t>overall readiness to enroll on an accredited independent prescribing course. There is not a specific length of time that will determine this. It is the overall breadth and range of relevant experience that is important.’</w:t>
      </w:r>
      <w:r>
        <w:rPr>
          <w:rStyle w:val="eop"/>
          <w:rFonts w:ascii="Arial" w:hAnsi="Arial" w:cs="Arial"/>
          <w:sz w:val="22"/>
          <w:szCs w:val="22"/>
        </w:rPr>
        <w:t> </w:t>
      </w:r>
    </w:p>
    <w:p w14:paraId="480A7E6D" w14:textId="77777777" w:rsidR="00CC786E" w:rsidRDefault="00CC786E" w:rsidP="00EE2D02"/>
    <w:p w14:paraId="7C56E696" w14:textId="60AFB571" w:rsidR="000C1C0B" w:rsidRDefault="000C1C0B" w:rsidP="00EE2D02"/>
    <w:p w14:paraId="4FD09F65" w14:textId="117FBC63" w:rsidR="00CC786E" w:rsidRDefault="00CC786E" w:rsidP="00EE2D02"/>
    <w:p w14:paraId="6C6ADB82" w14:textId="5A73F73F" w:rsidR="00CC786E" w:rsidRDefault="00CC786E" w:rsidP="00EE2D02"/>
    <w:p w14:paraId="2DE110D1" w14:textId="2E4EEF1A" w:rsidR="00CC786E" w:rsidRDefault="00CC786E" w:rsidP="00EE2D02"/>
    <w:p w14:paraId="253795BC" w14:textId="6078063E" w:rsidR="00CC786E" w:rsidRDefault="00CC786E" w:rsidP="00EE2D02"/>
    <w:p w14:paraId="77945428" w14:textId="106D885B" w:rsidR="00CC786E" w:rsidRDefault="00CC786E" w:rsidP="00EE2D02"/>
    <w:p w14:paraId="5514CE6B" w14:textId="1A3FC407" w:rsidR="00CC786E" w:rsidRDefault="00CC786E" w:rsidP="00EE2D02"/>
    <w:p w14:paraId="1B4FFC43" w14:textId="668D6743" w:rsidR="00CC786E" w:rsidRDefault="00CC786E" w:rsidP="00EE2D02"/>
    <w:p w14:paraId="59BF55C5" w14:textId="1C4A5E01" w:rsidR="00CC786E" w:rsidRDefault="00CC786E" w:rsidP="00EE2D02"/>
    <w:p w14:paraId="6C05145E" w14:textId="19EB4958" w:rsidR="00CC786E" w:rsidRDefault="00CC786E" w:rsidP="00EE2D02"/>
    <w:p w14:paraId="72697DB9" w14:textId="54090A5B" w:rsidR="00CC786E" w:rsidRDefault="00CC786E" w:rsidP="00EE2D02"/>
    <w:p w14:paraId="79DF317A" w14:textId="027A0F28" w:rsidR="00CC786E" w:rsidRDefault="00CC786E" w:rsidP="00EE2D02"/>
    <w:p w14:paraId="1FA4327F" w14:textId="7931F81E" w:rsidR="00CC786E" w:rsidRDefault="00CC786E" w:rsidP="00EE2D02"/>
    <w:p w14:paraId="0D08A0C5" w14:textId="1F0C6170" w:rsidR="00CC786E" w:rsidRDefault="00CC786E" w:rsidP="00EE2D02"/>
    <w:p w14:paraId="2A65BDC9" w14:textId="1C2E9B7E" w:rsidR="00CC786E" w:rsidRDefault="00CC786E" w:rsidP="00EE2D02"/>
    <w:p w14:paraId="08F93C9C" w14:textId="77777777" w:rsidR="00E34BC8" w:rsidRDefault="00E34BC8" w:rsidP="00EE2D02">
      <w:pPr>
        <w:rPr>
          <w:rFonts w:ascii="Arial" w:hAnsi="Arial" w:cs="Arial"/>
          <w:b/>
          <w:bCs/>
        </w:rPr>
      </w:pPr>
    </w:p>
    <w:p w14:paraId="254CAA85" w14:textId="77777777" w:rsidR="00E34BC8" w:rsidRDefault="00E34BC8" w:rsidP="00EE2D02">
      <w:pPr>
        <w:rPr>
          <w:rFonts w:ascii="Arial" w:hAnsi="Arial" w:cs="Arial"/>
          <w:b/>
          <w:bCs/>
        </w:rPr>
      </w:pPr>
    </w:p>
    <w:p w14:paraId="0817C37B" w14:textId="77777777" w:rsidR="00E34BC8" w:rsidRDefault="00E34BC8" w:rsidP="00EE2D02">
      <w:pPr>
        <w:rPr>
          <w:rFonts w:ascii="Arial" w:hAnsi="Arial" w:cs="Arial"/>
          <w:b/>
          <w:bCs/>
        </w:rPr>
      </w:pPr>
    </w:p>
    <w:p w14:paraId="7691D120" w14:textId="0F67510A" w:rsidR="00E34BC8" w:rsidRDefault="00E34BC8" w:rsidP="00EE2D02">
      <w:pPr>
        <w:rPr>
          <w:rFonts w:ascii="Arial" w:hAnsi="Arial" w:cs="Arial"/>
          <w:b/>
          <w:bCs/>
        </w:rPr>
      </w:pPr>
    </w:p>
    <w:p w14:paraId="099C97A5" w14:textId="57725275" w:rsidR="00182786" w:rsidRDefault="00182786" w:rsidP="00EE2D02">
      <w:pPr>
        <w:rPr>
          <w:rFonts w:ascii="Arial" w:hAnsi="Arial" w:cs="Arial"/>
          <w:b/>
          <w:bCs/>
        </w:rPr>
      </w:pPr>
    </w:p>
    <w:p w14:paraId="57D23136" w14:textId="77777777" w:rsidR="00182786" w:rsidRDefault="00182786" w:rsidP="00EE2D02">
      <w:pPr>
        <w:rPr>
          <w:rFonts w:ascii="Arial" w:hAnsi="Arial" w:cs="Arial"/>
          <w:b/>
          <w:bCs/>
        </w:rPr>
      </w:pPr>
    </w:p>
    <w:p w14:paraId="185FB983" w14:textId="12B2F5F1" w:rsidR="00CC786E" w:rsidRDefault="00CC786E" w:rsidP="00EE2D02">
      <w:pPr>
        <w:rPr>
          <w:rFonts w:ascii="Arial" w:hAnsi="Arial" w:cs="Arial"/>
          <w:b/>
          <w:bCs/>
        </w:rPr>
      </w:pPr>
      <w:r w:rsidRPr="00CC786E">
        <w:rPr>
          <w:rFonts w:ascii="Arial" w:hAnsi="Arial" w:cs="Arial"/>
          <w:b/>
          <w:bCs/>
        </w:rPr>
        <w:lastRenderedPageBreak/>
        <w:t>2c) Recognition, understanding, articulation of skills and attributes of a prescriber</w:t>
      </w:r>
    </w:p>
    <w:p w14:paraId="2745EAE9"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Please provide evidence of your ability to recognise, understand and articulate the skills and attributes required by a prescriber.  Using your understanding of </w:t>
      </w:r>
      <w:hyperlink r:id="rId12" w:tgtFrame="_blank" w:history="1">
        <w:r>
          <w:rPr>
            <w:rStyle w:val="normaltextrun"/>
            <w:rFonts w:ascii="Arial" w:hAnsi="Arial" w:cs="Arial"/>
            <w:b/>
            <w:bCs/>
            <w:color w:val="0000FF"/>
            <w:sz w:val="22"/>
            <w:szCs w:val="22"/>
            <w:u w:val="single"/>
          </w:rPr>
          <w:t>RPS Prescribing competency framework</w:t>
        </w:r>
      </w:hyperlink>
      <w:r>
        <w:rPr>
          <w:rStyle w:val="normaltextrun"/>
          <w:rFonts w:ascii="Arial" w:hAnsi="Arial" w:cs="Arial"/>
          <w:b/>
          <w:bCs/>
          <w:sz w:val="22"/>
          <w:szCs w:val="22"/>
        </w:rPr>
        <w:t>, scope of practice</w:t>
      </w:r>
      <w:r>
        <w:rPr>
          <w:rStyle w:val="normaltextrun"/>
          <w:rFonts w:ascii="Arial" w:hAnsi="Arial" w:cs="Arial"/>
          <w:b/>
          <w:bCs/>
          <w:sz w:val="22"/>
          <w:szCs w:val="22"/>
          <w:u w:val="single"/>
        </w:rPr>
        <w:t xml:space="preserve"> </w:t>
      </w:r>
      <w:r>
        <w:rPr>
          <w:rStyle w:val="normaltextrun"/>
          <w:rFonts w:ascii="Arial" w:hAnsi="Arial" w:cs="Arial"/>
          <w:b/>
          <w:bCs/>
          <w:sz w:val="22"/>
          <w:szCs w:val="22"/>
        </w:rPr>
        <w:t xml:space="preserve">and </w:t>
      </w:r>
      <w:hyperlink r:id="rId13" w:tgtFrame="_blank" w:history="1">
        <w:r>
          <w:rPr>
            <w:rStyle w:val="normaltextrun"/>
            <w:rFonts w:ascii="Arial" w:hAnsi="Arial" w:cs="Arial"/>
            <w:b/>
            <w:bCs/>
            <w:color w:val="0000FF"/>
            <w:sz w:val="22"/>
            <w:szCs w:val="22"/>
            <w:u w:val="single"/>
          </w:rPr>
          <w:t>Standards for Pharmacy Professionals </w:t>
        </w:r>
      </w:hyperlink>
      <w:r>
        <w:rPr>
          <w:rStyle w:val="normaltextrun"/>
          <w:rFonts w:ascii="Arial" w:hAnsi="Arial" w:cs="Arial"/>
          <w:b/>
          <w:bCs/>
          <w:sz w:val="22"/>
          <w:szCs w:val="22"/>
        </w:rPr>
        <w:t xml:space="preserve"> please outline below the key skills and attributes you believe are required of an Independent Prescriber along with any examples you have of where you have been able to demonstrate some of these skills.</w:t>
      </w:r>
      <w:r>
        <w:rPr>
          <w:rStyle w:val="eop"/>
          <w:rFonts w:ascii="Arial" w:hAnsi="Arial" w:cs="Arial"/>
          <w:sz w:val="22"/>
          <w:szCs w:val="22"/>
        </w:rPr>
        <w:t> </w:t>
      </w:r>
    </w:p>
    <w:p w14:paraId="4051B926"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FFFF"/>
          <w:sz w:val="22"/>
          <w:szCs w:val="22"/>
        </w:rPr>
        <w:t> </w:t>
      </w:r>
    </w:p>
    <w:p w14:paraId="1A38ABB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The </w:t>
      </w:r>
      <w:hyperlink r:id="rId14" w:tgtFrame="_blank" w:history="1">
        <w:r>
          <w:rPr>
            <w:rStyle w:val="normaltextrun"/>
            <w:rFonts w:ascii="Arial" w:hAnsi="Arial" w:cs="Arial"/>
            <w:b/>
            <w:bCs/>
            <w:color w:val="0000FF"/>
            <w:sz w:val="22"/>
            <w:szCs w:val="22"/>
            <w:u w:val="single"/>
            <w:lang w:val="en-US"/>
          </w:rPr>
          <w:t>GPhC has provided further guidance to support this</w:t>
        </w:r>
      </w:hyperlink>
      <w:r>
        <w:rPr>
          <w:rStyle w:val="normaltextrun"/>
          <w:rFonts w:ascii="Arial" w:hAnsi="Arial" w:cs="Arial"/>
          <w:b/>
          <w:bCs/>
          <w:sz w:val="22"/>
          <w:szCs w:val="22"/>
          <w:lang w:val="en-US"/>
        </w:rPr>
        <w:t xml:space="preserve"> on the GPhC </w:t>
      </w:r>
      <w:hyperlink r:id="rId15" w:tgtFrame="_blank" w:history="1">
        <w:r>
          <w:rPr>
            <w:rStyle w:val="normaltextrun"/>
            <w:rFonts w:ascii="Arial" w:hAnsi="Arial" w:cs="Arial"/>
            <w:b/>
            <w:bCs/>
            <w:color w:val="0000FF"/>
            <w:sz w:val="22"/>
            <w:szCs w:val="22"/>
            <w:u w:val="single"/>
            <w:lang w:val="en-US"/>
          </w:rPr>
          <w:t>Pharmacist independent prescriber</w:t>
        </w:r>
      </w:hyperlink>
      <w:r>
        <w:rPr>
          <w:rStyle w:val="normaltextrun"/>
          <w:rFonts w:ascii="Arial" w:hAnsi="Arial" w:cs="Arial"/>
          <w:b/>
          <w:bCs/>
          <w:sz w:val="22"/>
          <w:szCs w:val="22"/>
          <w:lang w:val="en-US"/>
        </w:rPr>
        <w:t xml:space="preserve"> section of their website:</w:t>
      </w:r>
      <w:r>
        <w:rPr>
          <w:rStyle w:val="eop"/>
          <w:rFonts w:ascii="Arial" w:hAnsi="Arial" w:cs="Arial"/>
          <w:sz w:val="22"/>
          <w:szCs w:val="22"/>
        </w:rPr>
        <w:t> </w:t>
      </w:r>
    </w:p>
    <w:p w14:paraId="0B214FB3"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FFFF"/>
          <w:sz w:val="22"/>
          <w:szCs w:val="22"/>
        </w:rPr>
        <w:t> </w:t>
      </w:r>
    </w:p>
    <w:p w14:paraId="17FB37EF"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recognise the psychological, physiological and physical impact of prescribing decisions on people</w:t>
      </w:r>
      <w:r>
        <w:rPr>
          <w:rStyle w:val="eop"/>
          <w:rFonts w:ascii="Arial" w:hAnsi="Arial" w:cs="Arial"/>
          <w:sz w:val="22"/>
          <w:szCs w:val="22"/>
        </w:rPr>
        <w:t> </w:t>
      </w:r>
    </w:p>
    <w:p w14:paraId="1B9D7E41"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consider the quality, safety and risks associated with medicines and products and take appropriate action when producing, supplying and prescribing them</w:t>
      </w:r>
      <w:r>
        <w:rPr>
          <w:rStyle w:val="eop"/>
          <w:rFonts w:ascii="Arial" w:hAnsi="Arial" w:cs="Arial"/>
          <w:sz w:val="22"/>
          <w:szCs w:val="22"/>
        </w:rPr>
        <w:t> </w:t>
      </w:r>
    </w:p>
    <w:p w14:paraId="04014076"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take responsibility for the legal, safe and efficient supply, prescribing and administration of medicines and devices</w:t>
      </w:r>
      <w:r>
        <w:rPr>
          <w:rStyle w:val="eop"/>
          <w:rFonts w:ascii="Arial" w:hAnsi="Arial" w:cs="Arial"/>
          <w:sz w:val="22"/>
          <w:szCs w:val="22"/>
        </w:rPr>
        <w:t> </w:t>
      </w:r>
    </w:p>
    <w:p w14:paraId="3F128EDD"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apply the principles of clinical therapeutics, pharmacology and genomics to make effective use of medicines for people, including in their prescribing practice</w:t>
      </w:r>
      <w:r>
        <w:rPr>
          <w:rStyle w:val="eop"/>
          <w:rFonts w:ascii="Arial" w:hAnsi="Arial" w:cs="Arial"/>
          <w:sz w:val="22"/>
          <w:szCs w:val="22"/>
        </w:rPr>
        <w:t> </w:t>
      </w:r>
    </w:p>
    <w:p w14:paraId="45FF7D44"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critically evaluate and use national guidelines and clinical evidence to support safe, rational and cost-effective procurement for the use, and prescribing of, medicines, devices and services</w:t>
      </w:r>
      <w:r>
        <w:rPr>
          <w:rStyle w:val="eop"/>
          <w:rFonts w:ascii="Arial" w:hAnsi="Arial" w:cs="Arial"/>
          <w:sz w:val="22"/>
          <w:szCs w:val="22"/>
        </w:rPr>
        <w:t> </w:t>
      </w:r>
    </w:p>
    <w:p w14:paraId="75757064"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apply relevant legislation and ethical decision-making related to prescribing, including remote prescribing</w:t>
      </w:r>
      <w:r>
        <w:rPr>
          <w:rStyle w:val="eop"/>
          <w:rFonts w:ascii="Arial" w:hAnsi="Arial" w:cs="Arial"/>
          <w:sz w:val="22"/>
          <w:szCs w:val="22"/>
        </w:rPr>
        <w:t> </w:t>
      </w:r>
    </w:p>
    <w:p w14:paraId="3565B29A"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prescribe effectively within the relevant systems and frameworks for medicines use</w:t>
      </w:r>
      <w:r>
        <w:rPr>
          <w:rStyle w:val="eop"/>
          <w:rFonts w:ascii="Arial" w:hAnsi="Arial" w:cs="Arial"/>
          <w:sz w:val="22"/>
          <w:szCs w:val="22"/>
        </w:rPr>
        <w:t> </w:t>
      </w:r>
    </w:p>
    <w:p w14:paraId="1981849B"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understand clinical governance in relation to prescribing, while also considering that the prescriber may be in a position to supply the prescribed medicines to people</w:t>
      </w:r>
      <w:r>
        <w:rPr>
          <w:rStyle w:val="eop"/>
          <w:rFonts w:ascii="Arial" w:hAnsi="Arial" w:cs="Arial"/>
          <w:sz w:val="22"/>
          <w:szCs w:val="22"/>
        </w:rPr>
        <w:t> </w:t>
      </w:r>
    </w:p>
    <w:p w14:paraId="18C8ECCD"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use tools and techniques</w:t>
      </w:r>
      <w:r>
        <w:rPr>
          <w:rStyle w:val="eop"/>
          <w:rFonts w:ascii="Arial" w:hAnsi="Arial" w:cs="Arial"/>
          <w:sz w:val="22"/>
          <w:szCs w:val="22"/>
        </w:rPr>
        <w:t> </w:t>
      </w:r>
    </w:p>
    <w:p w14:paraId="6F313AA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A5069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Please also refer to</w:t>
      </w:r>
      <w:hyperlink r:id="rId16" w:tgtFrame="_blank" w:history="1">
        <w:r>
          <w:rPr>
            <w:rStyle w:val="normaltextrun"/>
            <w:rFonts w:ascii="Arial" w:hAnsi="Arial" w:cs="Arial"/>
            <w:color w:val="0000FF"/>
            <w:sz w:val="22"/>
            <w:szCs w:val="22"/>
            <w:u w:val="single"/>
          </w:rPr>
          <w:t> A Competency Framework for all Prescribers</w:t>
        </w:r>
      </w:hyperlink>
      <w:r>
        <w:rPr>
          <w:rStyle w:val="normaltextrun"/>
          <w:rFonts w:ascii="Arial" w:hAnsi="Arial" w:cs="Arial"/>
          <w:color w:val="0000FF"/>
          <w:sz w:val="22"/>
          <w:szCs w:val="22"/>
          <w:u w:val="single"/>
        </w:rPr>
        <w:t xml:space="preserve"> </w:t>
      </w:r>
      <w:r>
        <w:rPr>
          <w:rStyle w:val="normaltextrun"/>
          <w:rFonts w:ascii="Arial" w:hAnsi="Arial" w:cs="Arial"/>
          <w:sz w:val="22"/>
          <w:szCs w:val="22"/>
        </w:rPr>
        <w:t>to support completion of this section.  Please write between 500-1000 words.</w:t>
      </w:r>
      <w:r>
        <w:rPr>
          <w:rStyle w:val="eop"/>
          <w:rFonts w:ascii="Arial" w:hAnsi="Arial" w:cs="Arial"/>
          <w:sz w:val="22"/>
          <w:szCs w:val="22"/>
        </w:rPr>
        <w:t> </w:t>
      </w:r>
    </w:p>
    <w:p w14:paraId="1B00BF21" w14:textId="77777777" w:rsidR="00CC786E" w:rsidRPr="00CC786E" w:rsidRDefault="00CC786E" w:rsidP="00EE2D02">
      <w:pPr>
        <w:rPr>
          <w:rFonts w:ascii="Arial" w:hAnsi="Arial" w:cs="Arial"/>
          <w:b/>
          <w:bCs/>
        </w:rPr>
      </w:pPr>
    </w:p>
    <w:p w14:paraId="3D1C03E2" w14:textId="256B1C6E" w:rsidR="007E143E" w:rsidRDefault="007E143E" w:rsidP="00EE2D02">
      <w:pPr>
        <w:rPr>
          <w:rFonts w:ascii="Arial" w:eastAsia="Calibri" w:hAnsi="Arial" w:cs="Arial"/>
          <w:b/>
          <w:u w:val="single"/>
        </w:rPr>
      </w:pPr>
    </w:p>
    <w:p w14:paraId="192E804E" w14:textId="27FCF53C" w:rsidR="007E143E" w:rsidRDefault="007E143E" w:rsidP="00EE2D02">
      <w:pPr>
        <w:rPr>
          <w:rFonts w:ascii="Arial" w:eastAsia="Calibri" w:hAnsi="Arial" w:cs="Arial"/>
          <w:b/>
          <w:u w:val="single"/>
        </w:rPr>
      </w:pPr>
    </w:p>
    <w:p w14:paraId="2E58C62B" w14:textId="1EB726C5" w:rsidR="007E143E" w:rsidRDefault="007E143E" w:rsidP="00EE2D02">
      <w:pPr>
        <w:rPr>
          <w:rFonts w:ascii="Arial" w:eastAsia="Calibri" w:hAnsi="Arial" w:cs="Arial"/>
          <w:b/>
          <w:u w:val="single"/>
        </w:rPr>
      </w:pPr>
    </w:p>
    <w:p w14:paraId="735705CE" w14:textId="6C8694CD" w:rsidR="007E143E" w:rsidRDefault="007E143E" w:rsidP="00EE2D02">
      <w:pPr>
        <w:rPr>
          <w:rFonts w:ascii="Arial" w:eastAsia="Calibri" w:hAnsi="Arial" w:cs="Arial"/>
          <w:b/>
          <w:u w:val="single"/>
        </w:rPr>
      </w:pPr>
    </w:p>
    <w:p w14:paraId="0207605B" w14:textId="70083B7A" w:rsidR="007E143E" w:rsidRDefault="007E143E" w:rsidP="00EE2D02">
      <w:pPr>
        <w:rPr>
          <w:rFonts w:ascii="Arial" w:eastAsia="Calibri" w:hAnsi="Arial" w:cs="Arial"/>
          <w:b/>
          <w:u w:val="single"/>
        </w:rPr>
      </w:pPr>
    </w:p>
    <w:p w14:paraId="06DEAEE9" w14:textId="27E8E74E" w:rsidR="007E143E" w:rsidRDefault="007E143E" w:rsidP="00EE2D02">
      <w:pPr>
        <w:rPr>
          <w:rFonts w:ascii="Arial" w:eastAsia="Calibri" w:hAnsi="Arial" w:cs="Arial"/>
          <w:b/>
          <w:u w:val="single"/>
        </w:rPr>
      </w:pPr>
    </w:p>
    <w:p w14:paraId="2CFE59D4" w14:textId="34C8E039" w:rsidR="007E143E" w:rsidRDefault="007E143E" w:rsidP="00EE2D02">
      <w:pPr>
        <w:rPr>
          <w:rFonts w:ascii="Arial" w:eastAsia="Calibri" w:hAnsi="Arial" w:cs="Arial"/>
          <w:b/>
          <w:u w:val="single"/>
        </w:rPr>
      </w:pPr>
    </w:p>
    <w:p w14:paraId="194ECC1E" w14:textId="7EF95377" w:rsidR="007E143E" w:rsidRDefault="007E143E" w:rsidP="00EE2D02">
      <w:pPr>
        <w:rPr>
          <w:rFonts w:ascii="Arial" w:eastAsia="Calibri" w:hAnsi="Arial" w:cs="Arial"/>
          <w:b/>
          <w:u w:val="single"/>
        </w:rPr>
      </w:pPr>
    </w:p>
    <w:p w14:paraId="3E0401C1" w14:textId="3AC416F7" w:rsidR="007E143E" w:rsidRDefault="007E143E" w:rsidP="00EE2D02">
      <w:pPr>
        <w:rPr>
          <w:rFonts w:ascii="Arial" w:eastAsia="Calibri" w:hAnsi="Arial" w:cs="Arial"/>
          <w:b/>
          <w:u w:val="single"/>
        </w:rPr>
      </w:pPr>
    </w:p>
    <w:p w14:paraId="35C4E518" w14:textId="36C15218" w:rsidR="00F239FC" w:rsidRDefault="00F239FC" w:rsidP="00292E73">
      <w:pPr>
        <w:pStyle w:val="Heading1"/>
        <w:rPr>
          <w:rFonts w:eastAsia="Calibri"/>
        </w:rPr>
      </w:pPr>
      <w:r w:rsidRPr="006F312C">
        <w:rPr>
          <w:rFonts w:eastAsia="Calibri"/>
        </w:rPr>
        <w:lastRenderedPageBreak/>
        <w:t xml:space="preserve">SECTION </w:t>
      </w:r>
      <w:r w:rsidR="00592727">
        <w:rPr>
          <w:rFonts w:eastAsia="Calibri"/>
        </w:rPr>
        <w:t>3</w:t>
      </w:r>
      <w:r>
        <w:rPr>
          <w:rFonts w:eastAsia="Calibri"/>
        </w:rPr>
        <w:t xml:space="preserve">: </w:t>
      </w:r>
      <w:r w:rsidRPr="006F312C">
        <w:rPr>
          <w:rFonts w:eastAsia="Calibri"/>
        </w:rPr>
        <w:t xml:space="preserve"> DESIGNATED PRESCRIBING PRACTITIONER (DPP)</w:t>
      </w:r>
    </w:p>
    <w:p w14:paraId="4EF038CF" w14:textId="77777777" w:rsidR="00622EF4" w:rsidRDefault="00622EF4" w:rsidP="00622EF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General Pharmaceutical Council requires that a Designated Prescribing Practitioner (DPP) is:</w:t>
      </w:r>
      <w:r>
        <w:rPr>
          <w:rStyle w:val="eop"/>
          <w:rFonts w:ascii="Arial" w:hAnsi="Arial" w:cs="Arial"/>
          <w:sz w:val="22"/>
          <w:szCs w:val="22"/>
        </w:rPr>
        <w:t> </w:t>
      </w:r>
    </w:p>
    <w:p w14:paraId="38BE0B0D" w14:textId="7777777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 A registered healthcare practitioner in Great Britain or Northern Ireland with legal independent</w:t>
      </w:r>
      <w:r>
        <w:rPr>
          <w:rStyle w:val="scxw122932231"/>
          <w:rFonts w:ascii="Arial" w:hAnsi="Arial" w:cs="Arial"/>
          <w:sz w:val="22"/>
          <w:szCs w:val="22"/>
        </w:rPr>
        <w:t> </w:t>
      </w:r>
      <w:r>
        <w:rPr>
          <w:rStyle w:val="normaltextrun"/>
          <w:rFonts w:ascii="Arial" w:hAnsi="Arial" w:cs="Arial"/>
          <w:sz w:val="22"/>
          <w:szCs w:val="22"/>
        </w:rPr>
        <w:t>prescribing rights</w:t>
      </w:r>
      <w:r>
        <w:rPr>
          <w:rStyle w:val="eop"/>
          <w:rFonts w:ascii="Arial" w:hAnsi="Arial" w:cs="Arial"/>
          <w:sz w:val="22"/>
          <w:szCs w:val="22"/>
        </w:rPr>
        <w:t> </w:t>
      </w:r>
    </w:p>
    <w:p w14:paraId="20B21AF6" w14:textId="7777777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Suitably experienced and qualified to carry out the supervisory responsibilities.</w:t>
      </w:r>
      <w:r w:rsidRPr="00622EF4">
        <w:rPr>
          <w:rStyle w:val="eop"/>
          <w:rFonts w:ascii="Arial" w:hAnsi="Arial" w:cs="Arial"/>
          <w:sz w:val="22"/>
          <w:szCs w:val="22"/>
        </w:rPr>
        <w:t> </w:t>
      </w:r>
    </w:p>
    <w:p w14:paraId="63BCF462" w14:textId="7777777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Able to demonstrate Continuing Professional development or revalidation records relevant to the DPP role.</w:t>
      </w:r>
      <w:r w:rsidRPr="00622EF4">
        <w:rPr>
          <w:rStyle w:val="eop"/>
          <w:rFonts w:ascii="Arial" w:hAnsi="Arial" w:cs="Arial"/>
          <w:sz w:val="22"/>
          <w:szCs w:val="22"/>
        </w:rPr>
        <w:t> </w:t>
      </w:r>
    </w:p>
    <w:p w14:paraId="29F777A8" w14:textId="7777777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In good standing with their professional regulator</w:t>
      </w:r>
      <w:r w:rsidRPr="00622EF4">
        <w:rPr>
          <w:rStyle w:val="eop"/>
          <w:rFonts w:ascii="Arial" w:hAnsi="Arial" w:cs="Arial"/>
          <w:sz w:val="22"/>
          <w:szCs w:val="22"/>
        </w:rPr>
        <w:t> </w:t>
      </w:r>
    </w:p>
    <w:p w14:paraId="207F8115" w14:textId="72AE7626" w:rsidR="00622EF4" w:rsidRP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Meet all the competencies listed in the Royal Pharmaceutical Society Competency Framework for</w:t>
      </w:r>
      <w:r w:rsidRPr="00622EF4">
        <w:rPr>
          <w:rStyle w:val="scxw122932231"/>
          <w:rFonts w:ascii="Arial" w:hAnsi="Arial" w:cs="Arial"/>
          <w:sz w:val="22"/>
          <w:szCs w:val="22"/>
        </w:rPr>
        <w:t> </w:t>
      </w:r>
      <w:r w:rsidRPr="00622EF4">
        <w:rPr>
          <w:rStyle w:val="normaltextrun"/>
          <w:rFonts w:ascii="Arial" w:hAnsi="Arial" w:cs="Arial"/>
          <w:sz w:val="22"/>
          <w:szCs w:val="22"/>
        </w:rPr>
        <w:t>Designated Prescribing Practitioners (2019)</w:t>
      </w:r>
      <w:r w:rsidRPr="00622EF4">
        <w:rPr>
          <w:rStyle w:val="eop"/>
          <w:rFonts w:ascii="Arial" w:hAnsi="Arial" w:cs="Arial"/>
          <w:sz w:val="22"/>
          <w:szCs w:val="22"/>
        </w:rPr>
        <w:t> </w:t>
      </w:r>
    </w:p>
    <w:p w14:paraId="5687D845" w14:textId="77777777" w:rsidR="00622EF4" w:rsidRDefault="00622EF4" w:rsidP="00622EF4">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480C082" w14:textId="77777777" w:rsidR="00622EF4" w:rsidRDefault="00622EF4" w:rsidP="00622EF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the awarding institution, we are required to capture sufficient information to allow us to assess whether the chosen DPP is eligible to support the applicant in their learning in practice setting; to supervise their training and assess their final competence as part of the Practice Certificate for Pharmacist Independent Prescribing.</w:t>
      </w:r>
      <w:r>
        <w:rPr>
          <w:rStyle w:val="eop"/>
          <w:rFonts w:ascii="Arial" w:hAnsi="Arial" w:cs="Arial"/>
          <w:sz w:val="22"/>
          <w:szCs w:val="22"/>
        </w:rPr>
        <w:t> </w:t>
      </w:r>
    </w:p>
    <w:p w14:paraId="4A661537" w14:textId="4C08E3D0" w:rsidR="00622EF4" w:rsidRDefault="00622EF4" w:rsidP="00622EF4">
      <w:pPr>
        <w:pStyle w:val="paragraph"/>
        <w:spacing w:before="0" w:beforeAutospacing="0" w:after="0" w:afterAutospacing="0"/>
        <w:textAlignment w:val="baseline"/>
        <w:rPr>
          <w:rFonts w:ascii="Segoe UI" w:hAnsi="Segoe UI" w:cs="Segoe UI"/>
          <w:sz w:val="18"/>
          <w:szCs w:val="18"/>
        </w:rPr>
      </w:pPr>
    </w:p>
    <w:p w14:paraId="1E0C9DEE" w14:textId="0FE6AD8E" w:rsidR="00C36D97" w:rsidRDefault="00F239FC" w:rsidP="00F239FC">
      <w:pPr>
        <w:rPr>
          <w:rStyle w:val="Hyperlink"/>
          <w:rFonts w:ascii="Arial" w:eastAsia="Calibri" w:hAnsi="Arial" w:cs="Arial"/>
          <w:b/>
        </w:rPr>
      </w:pPr>
      <w:r w:rsidRPr="006F312C">
        <w:rPr>
          <w:rFonts w:ascii="Arial" w:eastAsia="Calibri" w:hAnsi="Arial" w:cs="Arial"/>
          <w:b/>
        </w:rPr>
        <w:t xml:space="preserve">Further information for DPPs is available </w:t>
      </w:r>
      <w:r>
        <w:rPr>
          <w:rFonts w:ascii="Arial" w:eastAsia="Calibri" w:hAnsi="Arial" w:cs="Arial"/>
          <w:b/>
        </w:rPr>
        <w:t xml:space="preserve">in </w:t>
      </w:r>
      <w:hyperlink r:id="rId17" w:history="1">
        <w:r w:rsidRPr="00003688">
          <w:rPr>
            <w:rStyle w:val="Hyperlink"/>
            <w:rFonts w:ascii="Arial" w:eastAsia="Calibri" w:hAnsi="Arial" w:cs="Arial"/>
            <w:b/>
          </w:rPr>
          <w:t>Designated Prescribing Practitioner Competency Framework</w:t>
        </w:r>
      </w:hyperlink>
    </w:p>
    <w:p w14:paraId="1F9CD9D6" w14:textId="0C187D01" w:rsidR="00F239FC" w:rsidRDefault="00622EF4" w:rsidP="00F239FC">
      <w:pPr>
        <w:rPr>
          <w:rStyle w:val="Hyperlink"/>
          <w:rFonts w:ascii="Arial" w:eastAsia="Calibri" w:hAnsi="Arial" w:cs="Arial"/>
          <w:b/>
        </w:rPr>
      </w:pPr>
      <w:r>
        <w:rPr>
          <w:rStyle w:val="normaltextrun"/>
          <w:rFonts w:ascii="Arial" w:hAnsi="Arial" w:cs="Arial"/>
        </w:rPr>
        <w:t>Please complete the DPP agreement form below</w:t>
      </w:r>
    </w:p>
    <w:p w14:paraId="78F95539" w14:textId="0594D56D" w:rsidR="00F239FC" w:rsidRPr="00985BC8" w:rsidRDefault="00F239FC" w:rsidP="00292E73">
      <w:pPr>
        <w:pStyle w:val="Heading1"/>
        <w:rPr>
          <w:rFonts w:eastAsia="Calibri"/>
        </w:rPr>
      </w:pPr>
      <w:r w:rsidRPr="00985BC8">
        <w:rPr>
          <w:rFonts w:eastAsia="Calibri"/>
        </w:rPr>
        <w:t>Agreement by DPP for Supervision of Applicant</w:t>
      </w:r>
    </w:p>
    <w:p w14:paraId="39CC6DE5" w14:textId="72A0C5FA" w:rsidR="00F239FC" w:rsidRDefault="00F239FC" w:rsidP="00F239FC">
      <w:pPr>
        <w:rPr>
          <w:rFonts w:ascii="Arial" w:eastAsia="Calibri" w:hAnsi="Arial" w:cs="Arial"/>
          <w:b/>
          <w:bCs/>
          <w:u w:val="single"/>
        </w:rPr>
      </w:pPr>
    </w:p>
    <w:p w14:paraId="45E2C920" w14:textId="22804C0F" w:rsidR="00F239FC" w:rsidRDefault="00F239FC" w:rsidP="00F239FC">
      <w:pPr>
        <w:rPr>
          <w:rFonts w:ascii="Arial" w:hAnsi="Arial" w:cs="Arial"/>
          <w:b/>
        </w:rPr>
      </w:pPr>
      <w:r w:rsidRPr="002C61CC">
        <w:rPr>
          <w:rFonts w:ascii="Arial" w:hAnsi="Arial" w:cs="Arial"/>
          <w:b/>
        </w:rPr>
        <w:t xml:space="preserve">Name of </w:t>
      </w:r>
      <w:r>
        <w:rPr>
          <w:rFonts w:ascii="Arial" w:hAnsi="Arial" w:cs="Arial"/>
          <w:b/>
        </w:rPr>
        <w:t>DPP:</w:t>
      </w:r>
    </w:p>
    <w:p w14:paraId="1988FFD4" w14:textId="2EF293DF" w:rsidR="00F239FC" w:rsidRDefault="00F239FC" w:rsidP="00F239FC">
      <w:pPr>
        <w:rPr>
          <w:rFonts w:ascii="Arial" w:hAnsi="Arial" w:cs="Arial"/>
          <w:b/>
        </w:rPr>
      </w:pPr>
      <w:r w:rsidRPr="00F239FC">
        <w:rPr>
          <w:rFonts w:ascii="Arial" w:hAnsi="Arial" w:cs="Arial"/>
          <w:b/>
        </w:rPr>
        <w:t>Profession</w:t>
      </w:r>
      <w:r>
        <w:rPr>
          <w:rFonts w:ascii="Arial" w:hAnsi="Arial" w:cs="Arial"/>
          <w:b/>
        </w:rPr>
        <w:t xml:space="preserve">: </w:t>
      </w:r>
    </w:p>
    <w:p w14:paraId="6BE180C1" w14:textId="2B1FA33C" w:rsidR="00F239FC" w:rsidRDefault="00F239FC" w:rsidP="00F239FC">
      <w:pPr>
        <w:rPr>
          <w:rFonts w:ascii="Arial" w:hAnsi="Arial" w:cs="Arial"/>
          <w:b/>
        </w:rPr>
      </w:pPr>
      <w:r w:rsidRPr="00F239FC">
        <w:rPr>
          <w:rFonts w:ascii="Arial" w:hAnsi="Arial" w:cs="Arial"/>
          <w:b/>
        </w:rPr>
        <w:t>Professional registration no</w:t>
      </w:r>
      <w:r>
        <w:rPr>
          <w:rFonts w:ascii="Arial" w:hAnsi="Arial" w:cs="Arial"/>
          <w:b/>
        </w:rPr>
        <w:t>:</w:t>
      </w:r>
    </w:p>
    <w:p w14:paraId="7DA0876E" w14:textId="77C60ABD" w:rsidR="00F239FC" w:rsidRDefault="00F239FC" w:rsidP="00F239FC">
      <w:pPr>
        <w:rPr>
          <w:rFonts w:ascii="Arial" w:hAnsi="Arial" w:cs="Arial"/>
          <w:b/>
        </w:rPr>
      </w:pPr>
      <w:r w:rsidRPr="00F239FC">
        <w:rPr>
          <w:rFonts w:ascii="Arial" w:hAnsi="Arial" w:cs="Arial"/>
          <w:b/>
        </w:rPr>
        <w:t>Speciality</w:t>
      </w:r>
      <w:r>
        <w:rPr>
          <w:rFonts w:ascii="Arial" w:hAnsi="Arial" w:cs="Arial"/>
          <w:b/>
        </w:rPr>
        <w:t>:</w:t>
      </w:r>
    </w:p>
    <w:p w14:paraId="231E8D53" w14:textId="7DE3A8EE" w:rsidR="00F239FC" w:rsidRDefault="00F239FC" w:rsidP="00F239FC">
      <w:pPr>
        <w:rPr>
          <w:rFonts w:ascii="Arial" w:hAnsi="Arial" w:cs="Arial"/>
          <w:b/>
        </w:rPr>
      </w:pPr>
      <w:r w:rsidRPr="002C61CC">
        <w:rPr>
          <w:rFonts w:ascii="Arial" w:hAnsi="Arial" w:cs="Arial"/>
          <w:b/>
        </w:rPr>
        <w:t>Work address</w:t>
      </w:r>
      <w:r>
        <w:rPr>
          <w:rFonts w:ascii="Arial" w:hAnsi="Arial" w:cs="Arial"/>
          <w:b/>
        </w:rPr>
        <w:t xml:space="preserve">: </w:t>
      </w:r>
    </w:p>
    <w:p w14:paraId="21D4A960" w14:textId="77777777" w:rsidR="00F239FC" w:rsidRDefault="00F239FC" w:rsidP="00F239FC">
      <w:pPr>
        <w:rPr>
          <w:rFonts w:ascii="Arial" w:hAnsi="Arial" w:cs="Arial"/>
          <w:b/>
        </w:rPr>
      </w:pPr>
    </w:p>
    <w:p w14:paraId="3A864FAD" w14:textId="0396DB9E" w:rsidR="00F239FC" w:rsidRDefault="00F239FC" w:rsidP="00F239FC">
      <w:pPr>
        <w:rPr>
          <w:rFonts w:ascii="Arial" w:hAnsi="Arial" w:cs="Arial"/>
          <w:b/>
        </w:rPr>
      </w:pPr>
      <w:r w:rsidRPr="00F239FC">
        <w:rPr>
          <w:rFonts w:ascii="Arial" w:hAnsi="Arial" w:cs="Arial"/>
          <w:b/>
        </w:rPr>
        <w:t>Telephone number</w:t>
      </w:r>
      <w:r>
        <w:rPr>
          <w:rFonts w:ascii="Arial" w:hAnsi="Arial" w:cs="Arial"/>
          <w:b/>
        </w:rPr>
        <w:t xml:space="preserve">: </w:t>
      </w:r>
    </w:p>
    <w:p w14:paraId="1551D565" w14:textId="4D73DFB0" w:rsidR="00F239FC" w:rsidRDefault="00F239FC" w:rsidP="00F239FC">
      <w:pPr>
        <w:rPr>
          <w:rFonts w:ascii="Arial" w:hAnsi="Arial" w:cs="Arial"/>
          <w:b/>
        </w:rPr>
      </w:pPr>
      <w:r w:rsidRPr="00F239FC">
        <w:rPr>
          <w:rFonts w:ascii="Arial" w:hAnsi="Arial" w:cs="Arial"/>
          <w:b/>
        </w:rPr>
        <w:t>Email address</w:t>
      </w:r>
      <w:r>
        <w:rPr>
          <w:rFonts w:ascii="Arial" w:hAnsi="Arial" w:cs="Arial"/>
          <w:b/>
        </w:rPr>
        <w:t>:</w:t>
      </w:r>
    </w:p>
    <w:p w14:paraId="59B07D77" w14:textId="5310A9C4" w:rsidR="00622EF4" w:rsidRPr="00E34BC8" w:rsidRDefault="00F239FC" w:rsidP="00622EF4">
      <w:pPr>
        <w:rPr>
          <w:rFonts w:ascii="Arial" w:hAnsi="Arial" w:cs="Arial"/>
          <w:b/>
          <w:i/>
          <w:iCs/>
        </w:rPr>
      </w:pPr>
      <w:r w:rsidRPr="00F239FC">
        <w:rPr>
          <w:rFonts w:ascii="Arial" w:hAnsi="Arial" w:cs="Arial"/>
          <w:b/>
          <w:i/>
          <w:iCs/>
        </w:rPr>
        <w:t xml:space="preserve">For the following questions, please delete as appropriate. </w:t>
      </w:r>
    </w:p>
    <w:p w14:paraId="01D2F0A2" w14:textId="29F3AD01" w:rsidR="00622EF4" w:rsidRPr="00622EF4" w:rsidRDefault="00622EF4" w:rsidP="00622EF4">
      <w:pPr>
        <w:rPr>
          <w:rFonts w:ascii="Arial" w:hAnsi="Arial" w:cs="Arial"/>
          <w:b/>
        </w:rPr>
      </w:pPr>
      <w:r>
        <w:rPr>
          <w:rFonts w:ascii="Arial" w:hAnsi="Arial" w:cs="Arial"/>
          <w:b/>
        </w:rPr>
        <w:t xml:space="preserve">1. </w:t>
      </w:r>
      <w:r w:rsidRPr="00622EF4">
        <w:rPr>
          <w:rFonts w:ascii="Arial" w:hAnsi="Arial" w:cs="Arial"/>
          <w:b/>
        </w:rPr>
        <w:t xml:space="preserve">I am registered healthcare professional in Great Britain or Northern Ireland with active legal prescribing rights. </w:t>
      </w:r>
      <w:r>
        <w:rPr>
          <w:rFonts w:ascii="Arial" w:hAnsi="Arial" w:cs="Arial"/>
          <w:b/>
        </w:rPr>
        <w:t xml:space="preserve">  Yes/No</w:t>
      </w:r>
    </w:p>
    <w:p w14:paraId="2D39584A" w14:textId="0440D04A" w:rsidR="00622EF4" w:rsidRPr="00622EF4" w:rsidRDefault="00622EF4" w:rsidP="00622EF4">
      <w:pPr>
        <w:rPr>
          <w:rFonts w:ascii="Arial" w:hAnsi="Arial" w:cs="Arial"/>
          <w:b/>
        </w:rPr>
      </w:pPr>
      <w:r>
        <w:rPr>
          <w:rFonts w:ascii="Arial" w:hAnsi="Arial" w:cs="Arial"/>
          <w:b/>
        </w:rPr>
        <w:t xml:space="preserve">2.  </w:t>
      </w:r>
      <w:r w:rsidRPr="00622EF4">
        <w:rPr>
          <w:rFonts w:ascii="Arial" w:hAnsi="Arial" w:cs="Arial"/>
          <w:b/>
        </w:rPr>
        <w:t xml:space="preserve">I have at least 3 years recent and frequent prescribing experience in a patient-facing role in the trainee independent prescribers intended area(s) of prescribing. </w:t>
      </w:r>
      <w:r>
        <w:rPr>
          <w:rFonts w:ascii="Arial" w:hAnsi="Arial" w:cs="Arial"/>
          <w:b/>
        </w:rPr>
        <w:t xml:space="preserve">  Yes/No</w:t>
      </w:r>
      <w:r w:rsidRPr="00622EF4">
        <w:rPr>
          <w:rFonts w:ascii="Arial" w:hAnsi="Arial" w:cs="Arial"/>
          <w:b/>
        </w:rPr>
        <w:t xml:space="preserve"> </w:t>
      </w:r>
    </w:p>
    <w:p w14:paraId="0BFCCDC0" w14:textId="1AB62049" w:rsidR="00622EF4" w:rsidRPr="00622EF4" w:rsidRDefault="00622EF4" w:rsidP="00622EF4">
      <w:pPr>
        <w:rPr>
          <w:rFonts w:ascii="Arial" w:hAnsi="Arial" w:cs="Arial"/>
          <w:b/>
        </w:rPr>
      </w:pPr>
      <w:r>
        <w:rPr>
          <w:rFonts w:ascii="Arial" w:hAnsi="Arial" w:cs="Arial"/>
          <w:b/>
        </w:rPr>
        <w:t xml:space="preserve">3.  </w:t>
      </w:r>
      <w:r w:rsidRPr="00622EF4">
        <w:rPr>
          <w:rFonts w:ascii="Arial" w:hAnsi="Arial" w:cs="Arial"/>
          <w:b/>
        </w:rPr>
        <w:t xml:space="preserve">I am in good standing with my profession’s regulatory body. </w:t>
      </w:r>
      <w:r>
        <w:rPr>
          <w:rFonts w:ascii="Arial" w:hAnsi="Arial" w:cs="Arial"/>
          <w:b/>
        </w:rPr>
        <w:t xml:space="preserve">  Yes/No</w:t>
      </w:r>
      <w:r w:rsidRPr="00622EF4">
        <w:rPr>
          <w:rFonts w:ascii="Arial" w:hAnsi="Arial" w:cs="Arial"/>
          <w:b/>
        </w:rPr>
        <w:t xml:space="preserve"> </w:t>
      </w:r>
    </w:p>
    <w:p w14:paraId="7C6E016F" w14:textId="77777777" w:rsidR="00622EF4" w:rsidRPr="00622EF4" w:rsidRDefault="00622EF4" w:rsidP="00622EF4">
      <w:pPr>
        <w:rPr>
          <w:rFonts w:ascii="Arial" w:hAnsi="Arial" w:cs="Arial"/>
          <w:b/>
        </w:rPr>
      </w:pPr>
    </w:p>
    <w:p w14:paraId="2339F27E" w14:textId="064CA3B8" w:rsidR="00622EF4" w:rsidRPr="00622EF4" w:rsidRDefault="00622EF4" w:rsidP="00622EF4">
      <w:pPr>
        <w:rPr>
          <w:rFonts w:ascii="Arial" w:hAnsi="Arial" w:cs="Arial"/>
          <w:b/>
        </w:rPr>
      </w:pPr>
      <w:r>
        <w:rPr>
          <w:rFonts w:ascii="Arial" w:hAnsi="Arial" w:cs="Arial"/>
          <w:b/>
        </w:rPr>
        <w:lastRenderedPageBreak/>
        <w:t xml:space="preserve">4.  </w:t>
      </w:r>
      <w:r w:rsidRPr="00622EF4">
        <w:rPr>
          <w:rFonts w:ascii="Arial" w:hAnsi="Arial" w:cs="Arial"/>
          <w:b/>
        </w:rPr>
        <w:t xml:space="preserve">I have received equality and diversity training and/or an equality and diversity update within the previous 12 months. </w:t>
      </w:r>
      <w:r>
        <w:rPr>
          <w:rFonts w:ascii="Arial" w:hAnsi="Arial" w:cs="Arial"/>
          <w:b/>
        </w:rPr>
        <w:t xml:space="preserve">  Yes/No</w:t>
      </w:r>
      <w:r w:rsidRPr="00622EF4">
        <w:rPr>
          <w:rFonts w:ascii="Arial" w:hAnsi="Arial" w:cs="Arial"/>
          <w:b/>
        </w:rPr>
        <w:t xml:space="preserve">                                                                                                </w:t>
      </w:r>
    </w:p>
    <w:p w14:paraId="769D97D8" w14:textId="3A318F5C" w:rsidR="00622EF4" w:rsidRPr="00622EF4" w:rsidRDefault="00622EF4" w:rsidP="00622EF4">
      <w:pPr>
        <w:rPr>
          <w:rFonts w:ascii="Arial" w:hAnsi="Arial" w:cs="Arial"/>
          <w:b/>
        </w:rPr>
      </w:pPr>
      <w:r>
        <w:rPr>
          <w:rFonts w:ascii="Arial" w:hAnsi="Arial" w:cs="Arial"/>
          <w:b/>
        </w:rPr>
        <w:t>5. I</w:t>
      </w:r>
      <w:r w:rsidRPr="00622EF4">
        <w:rPr>
          <w:rFonts w:ascii="Arial" w:hAnsi="Arial" w:cs="Arial"/>
          <w:b/>
        </w:rPr>
        <w:t xml:space="preserve"> have appropriate patient-facing clinical and diagnostic skills. </w:t>
      </w:r>
      <w:r>
        <w:rPr>
          <w:rFonts w:ascii="Arial" w:hAnsi="Arial" w:cs="Arial"/>
          <w:b/>
        </w:rPr>
        <w:t xml:space="preserve">  Yes/No</w:t>
      </w:r>
      <w:r w:rsidRPr="00622EF4">
        <w:rPr>
          <w:rFonts w:ascii="Arial" w:hAnsi="Arial" w:cs="Arial"/>
          <w:b/>
        </w:rPr>
        <w:t xml:space="preserve">                   </w:t>
      </w:r>
    </w:p>
    <w:p w14:paraId="374924D8" w14:textId="77777777" w:rsidR="00622EF4" w:rsidRDefault="00622EF4" w:rsidP="00622EF4">
      <w:pPr>
        <w:rPr>
          <w:rFonts w:ascii="Arial" w:hAnsi="Arial" w:cs="Arial"/>
          <w:b/>
        </w:rPr>
      </w:pPr>
      <w:r>
        <w:rPr>
          <w:rFonts w:ascii="Arial" w:hAnsi="Arial" w:cs="Arial"/>
          <w:b/>
        </w:rPr>
        <w:t xml:space="preserve">6. </w:t>
      </w:r>
      <w:r w:rsidRPr="00622EF4">
        <w:rPr>
          <w:rFonts w:ascii="Arial" w:hAnsi="Arial" w:cs="Arial"/>
          <w:b/>
        </w:rPr>
        <w:t>I have the ability to assess patient-facing clinical and diagnostic skills</w:t>
      </w:r>
      <w:r>
        <w:rPr>
          <w:rFonts w:ascii="Arial" w:hAnsi="Arial" w:cs="Arial"/>
          <w:b/>
        </w:rPr>
        <w:t>.</w:t>
      </w:r>
      <w:r w:rsidRPr="00622EF4">
        <w:rPr>
          <w:rFonts w:ascii="Arial" w:hAnsi="Arial" w:cs="Arial"/>
          <w:b/>
        </w:rPr>
        <w:t xml:space="preserve"> </w:t>
      </w:r>
      <w:r>
        <w:rPr>
          <w:rFonts w:ascii="Arial" w:hAnsi="Arial" w:cs="Arial"/>
          <w:b/>
        </w:rPr>
        <w:t xml:space="preserve">  Yes/No</w:t>
      </w:r>
      <w:r w:rsidRPr="00622EF4">
        <w:rPr>
          <w:rFonts w:ascii="Arial" w:hAnsi="Arial" w:cs="Arial"/>
          <w:b/>
        </w:rPr>
        <w:t xml:space="preserve">    </w:t>
      </w:r>
    </w:p>
    <w:p w14:paraId="0126A6E5" w14:textId="77777777" w:rsidR="00622EF4" w:rsidRDefault="00622EF4" w:rsidP="00622EF4">
      <w:pPr>
        <w:rPr>
          <w:rFonts w:ascii="Arial" w:hAnsi="Arial" w:cs="Arial"/>
          <w:b/>
        </w:rPr>
      </w:pPr>
      <w:r>
        <w:rPr>
          <w:rFonts w:ascii="Arial" w:hAnsi="Arial" w:cs="Arial"/>
          <w:b/>
        </w:rPr>
        <w:t xml:space="preserve">7.  </w:t>
      </w:r>
      <w:r w:rsidRPr="00622EF4">
        <w:rPr>
          <w:rFonts w:ascii="Arial" w:hAnsi="Arial" w:cs="Arial"/>
          <w:b/>
        </w:rPr>
        <w:t>I confirm that I have reviewed the Designated Prescribing Practitioner Competency Framework and that I meet the competencies in the framework</w:t>
      </w:r>
      <w:r>
        <w:rPr>
          <w:rFonts w:ascii="Arial" w:hAnsi="Arial" w:cs="Arial"/>
          <w:b/>
        </w:rPr>
        <w:t>.</w:t>
      </w:r>
      <w:r w:rsidRPr="00622EF4">
        <w:rPr>
          <w:rFonts w:ascii="Arial" w:hAnsi="Arial" w:cs="Arial"/>
          <w:b/>
        </w:rPr>
        <w:t xml:space="preserve"> </w:t>
      </w:r>
      <w:r>
        <w:rPr>
          <w:rFonts w:ascii="Arial" w:hAnsi="Arial" w:cs="Arial"/>
          <w:b/>
        </w:rPr>
        <w:t xml:space="preserve">  Yes/No</w:t>
      </w:r>
    </w:p>
    <w:p w14:paraId="2B1027AC" w14:textId="599BF06E" w:rsidR="00622EF4" w:rsidRPr="00622EF4" w:rsidRDefault="00622EF4" w:rsidP="00622EF4">
      <w:pPr>
        <w:rPr>
          <w:rFonts w:ascii="Arial" w:hAnsi="Arial" w:cs="Arial"/>
          <w:b/>
        </w:rPr>
      </w:pPr>
      <w:r>
        <w:rPr>
          <w:rFonts w:ascii="Arial" w:hAnsi="Arial" w:cs="Arial"/>
          <w:b/>
        </w:rPr>
        <w:t xml:space="preserve">8.  </w:t>
      </w:r>
      <w:r w:rsidRPr="00622EF4">
        <w:rPr>
          <w:rFonts w:ascii="Arial" w:hAnsi="Arial" w:cs="Arial"/>
          <w:b/>
        </w:rPr>
        <w:t>I confirm that I have indemnity insurance to support clinical supervision</w:t>
      </w:r>
      <w:r>
        <w:rPr>
          <w:rFonts w:ascii="Arial" w:hAnsi="Arial" w:cs="Arial"/>
          <w:b/>
        </w:rPr>
        <w:t>.</w:t>
      </w:r>
      <w:r w:rsidRPr="00622EF4">
        <w:rPr>
          <w:rFonts w:ascii="Arial" w:hAnsi="Arial" w:cs="Arial"/>
          <w:b/>
        </w:rPr>
        <w:t xml:space="preserve"> </w:t>
      </w:r>
      <w:r>
        <w:rPr>
          <w:rFonts w:ascii="Arial" w:hAnsi="Arial" w:cs="Arial"/>
          <w:b/>
        </w:rPr>
        <w:t xml:space="preserve">  Yes/No</w:t>
      </w:r>
    </w:p>
    <w:p w14:paraId="2B7F5D2F" w14:textId="386A7984" w:rsidR="00F239FC" w:rsidRDefault="00F239FC" w:rsidP="00F239FC">
      <w:pPr>
        <w:rPr>
          <w:rFonts w:ascii="Arial" w:hAnsi="Arial" w:cs="Arial"/>
          <w:b/>
        </w:rPr>
      </w:pPr>
    </w:p>
    <w:p w14:paraId="67C49897" w14:textId="53DBD424" w:rsidR="00592727" w:rsidRDefault="00592727" w:rsidP="00F239FC">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Please outline below your experience of teaching, supervision, and assessment of healthcare professionals, including details of any formal qualifications you may have in this area.</w:t>
      </w:r>
      <w:r>
        <w:rPr>
          <w:rStyle w:val="eop"/>
          <w:rFonts w:ascii="Arial" w:hAnsi="Arial" w:cs="Arial"/>
          <w:color w:val="000000"/>
          <w:shd w:val="clear" w:color="auto" w:fill="FFFFFF"/>
        </w:rPr>
        <w:t> </w:t>
      </w:r>
    </w:p>
    <w:p w14:paraId="33665CB2" w14:textId="78FED68D" w:rsidR="00592727" w:rsidRDefault="00592727" w:rsidP="00F239FC">
      <w:pPr>
        <w:rPr>
          <w:rStyle w:val="eop"/>
          <w:rFonts w:ascii="Arial" w:hAnsi="Arial" w:cs="Arial"/>
          <w:color w:val="000000"/>
          <w:shd w:val="clear" w:color="auto" w:fill="FFFFFF"/>
        </w:rPr>
      </w:pPr>
    </w:p>
    <w:p w14:paraId="6379E0C6" w14:textId="55B0E804" w:rsidR="00592727" w:rsidRDefault="00592727" w:rsidP="00F239FC">
      <w:pPr>
        <w:rPr>
          <w:rStyle w:val="eop"/>
          <w:rFonts w:ascii="Arial" w:hAnsi="Arial" w:cs="Arial"/>
          <w:color w:val="000000"/>
          <w:shd w:val="clear" w:color="auto" w:fill="FFFFFF"/>
        </w:rPr>
      </w:pPr>
    </w:p>
    <w:p w14:paraId="7EC1C45B" w14:textId="6A96CE44" w:rsidR="00592727" w:rsidRDefault="00592727" w:rsidP="00F239FC">
      <w:pPr>
        <w:rPr>
          <w:rStyle w:val="eop"/>
          <w:rFonts w:ascii="Arial" w:hAnsi="Arial" w:cs="Arial"/>
          <w:color w:val="000000"/>
          <w:shd w:val="clear" w:color="auto" w:fill="FFFFFF"/>
        </w:rPr>
      </w:pPr>
    </w:p>
    <w:p w14:paraId="3674069B" w14:textId="3807B9AD" w:rsidR="00592727" w:rsidRDefault="00592727" w:rsidP="00F239FC">
      <w:pPr>
        <w:rPr>
          <w:rStyle w:val="eop"/>
          <w:rFonts w:ascii="Arial" w:hAnsi="Arial" w:cs="Arial"/>
          <w:color w:val="000000"/>
          <w:shd w:val="clear" w:color="auto" w:fill="FFFFFF"/>
        </w:rPr>
      </w:pPr>
    </w:p>
    <w:p w14:paraId="1B6AF180" w14:textId="70BF7232" w:rsidR="00592727" w:rsidRDefault="00592727" w:rsidP="00F239FC">
      <w:pPr>
        <w:rPr>
          <w:rStyle w:val="eop"/>
          <w:rFonts w:ascii="Arial" w:hAnsi="Arial" w:cs="Arial"/>
          <w:color w:val="000000"/>
          <w:shd w:val="clear" w:color="auto" w:fill="FFFFFF"/>
        </w:rPr>
      </w:pPr>
    </w:p>
    <w:p w14:paraId="7B8CD8EE" w14:textId="77777777" w:rsidR="00592727" w:rsidRDefault="00592727" w:rsidP="00F239FC">
      <w:pPr>
        <w:rPr>
          <w:rStyle w:val="eop"/>
          <w:rFonts w:ascii="Arial" w:hAnsi="Arial" w:cs="Arial"/>
          <w:color w:val="000000"/>
          <w:shd w:val="clear" w:color="auto" w:fill="FFFFFF"/>
        </w:rPr>
      </w:pPr>
    </w:p>
    <w:p w14:paraId="2D07442C" w14:textId="0ACF1CFC" w:rsidR="00592727" w:rsidRDefault="00592727" w:rsidP="00F239FC">
      <w:pPr>
        <w:rPr>
          <w:rStyle w:val="eop"/>
          <w:rFonts w:ascii="Arial" w:hAnsi="Arial" w:cs="Arial"/>
          <w:color w:val="000000"/>
          <w:shd w:val="clear" w:color="auto" w:fill="FFFFFF"/>
        </w:rPr>
      </w:pPr>
    </w:p>
    <w:p w14:paraId="4697B096" w14:textId="7E10FA2E" w:rsidR="00592727" w:rsidRDefault="00592727" w:rsidP="00F239FC">
      <w:pPr>
        <w:rPr>
          <w:rStyle w:val="eop"/>
          <w:rFonts w:ascii="Arial" w:hAnsi="Arial" w:cs="Arial"/>
          <w:color w:val="000000"/>
          <w:shd w:val="clear" w:color="auto" w:fill="FFFFFF"/>
        </w:rPr>
      </w:pPr>
      <w:r>
        <w:rPr>
          <w:rStyle w:val="normaltextrun"/>
          <w:rFonts w:ascii="Arial" w:hAnsi="Arial" w:cs="Arial"/>
          <w:b/>
          <w:bCs/>
          <w:color w:val="000000"/>
          <w:shd w:val="clear" w:color="auto" w:fill="FFFFFF"/>
          <w:lang w:val="en-US"/>
        </w:rPr>
        <w:t>Please provide evidence below to demonstrate recent (over the previous year) CPD or revalidation relevant to this role.</w:t>
      </w:r>
      <w:r>
        <w:rPr>
          <w:rStyle w:val="eop"/>
          <w:rFonts w:ascii="Arial" w:hAnsi="Arial" w:cs="Arial"/>
          <w:color w:val="000000"/>
          <w:shd w:val="clear" w:color="auto" w:fill="FFFFFF"/>
        </w:rPr>
        <w:t> </w:t>
      </w:r>
    </w:p>
    <w:p w14:paraId="36059978" w14:textId="0FDD5D53" w:rsidR="00592727" w:rsidRDefault="00592727" w:rsidP="00F239FC">
      <w:pPr>
        <w:rPr>
          <w:rStyle w:val="eop"/>
          <w:rFonts w:ascii="Arial" w:hAnsi="Arial" w:cs="Arial"/>
          <w:color w:val="000000"/>
          <w:shd w:val="clear" w:color="auto" w:fill="FFFFFF"/>
        </w:rPr>
      </w:pPr>
    </w:p>
    <w:p w14:paraId="3A51ECA1" w14:textId="73EFAE28" w:rsidR="00592727" w:rsidRDefault="00592727" w:rsidP="00F239FC">
      <w:pPr>
        <w:rPr>
          <w:rStyle w:val="eop"/>
          <w:rFonts w:ascii="Arial" w:hAnsi="Arial" w:cs="Arial"/>
          <w:color w:val="000000"/>
          <w:shd w:val="clear" w:color="auto" w:fill="FFFFFF"/>
        </w:rPr>
      </w:pPr>
    </w:p>
    <w:p w14:paraId="4CF93449" w14:textId="656B0A89" w:rsidR="00592727" w:rsidRDefault="00592727" w:rsidP="00F239FC">
      <w:pPr>
        <w:rPr>
          <w:rStyle w:val="eop"/>
          <w:rFonts w:ascii="Arial" w:hAnsi="Arial" w:cs="Arial"/>
          <w:color w:val="000000"/>
          <w:shd w:val="clear" w:color="auto" w:fill="FFFFFF"/>
        </w:rPr>
      </w:pPr>
    </w:p>
    <w:p w14:paraId="56800F25" w14:textId="492CFB4D" w:rsidR="00592727" w:rsidRDefault="00592727" w:rsidP="00F239FC">
      <w:pPr>
        <w:rPr>
          <w:rStyle w:val="eop"/>
          <w:rFonts w:ascii="Arial" w:hAnsi="Arial" w:cs="Arial"/>
          <w:color w:val="000000"/>
          <w:shd w:val="clear" w:color="auto" w:fill="FFFFFF"/>
        </w:rPr>
      </w:pPr>
    </w:p>
    <w:p w14:paraId="5DB1A372" w14:textId="02D82A87" w:rsidR="00592727" w:rsidRDefault="00592727" w:rsidP="00F239FC">
      <w:pPr>
        <w:rPr>
          <w:rStyle w:val="eop"/>
          <w:rFonts w:ascii="Arial" w:hAnsi="Arial" w:cs="Arial"/>
          <w:color w:val="000000"/>
          <w:shd w:val="clear" w:color="auto" w:fill="FFFFFF"/>
        </w:rPr>
      </w:pPr>
    </w:p>
    <w:p w14:paraId="39E435EA" w14:textId="02F526AF" w:rsidR="00592727" w:rsidRDefault="00592727" w:rsidP="00F239FC">
      <w:pPr>
        <w:rPr>
          <w:rStyle w:val="eop"/>
          <w:rFonts w:ascii="Arial" w:hAnsi="Arial" w:cs="Arial"/>
          <w:color w:val="000000"/>
          <w:shd w:val="clear" w:color="auto" w:fill="FFFFFF"/>
        </w:rPr>
      </w:pPr>
    </w:p>
    <w:p w14:paraId="11D9B56F" w14:textId="68121D18" w:rsidR="00592727" w:rsidRDefault="00592727" w:rsidP="00F239FC">
      <w:pPr>
        <w:rPr>
          <w:rStyle w:val="eop"/>
          <w:rFonts w:ascii="Arial" w:hAnsi="Arial" w:cs="Arial"/>
          <w:color w:val="000000"/>
          <w:shd w:val="clear" w:color="auto" w:fill="FFFFFF"/>
        </w:rPr>
      </w:pPr>
    </w:p>
    <w:p w14:paraId="19F31449" w14:textId="77777777" w:rsidR="00592727" w:rsidRDefault="00592727" w:rsidP="00F239FC">
      <w:pPr>
        <w:rPr>
          <w:rStyle w:val="eop"/>
          <w:rFonts w:ascii="Arial" w:hAnsi="Arial" w:cs="Arial"/>
          <w:color w:val="000000"/>
          <w:shd w:val="clear" w:color="auto" w:fill="FFFFFF"/>
        </w:rPr>
      </w:pPr>
    </w:p>
    <w:p w14:paraId="56C14185" w14:textId="17B1B910" w:rsidR="00592727" w:rsidRDefault="00592727" w:rsidP="00F239FC">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I confirm that I have agreed to supervise, support and assess the applicant for a minimum of 90 hours in their prescribing role during clinical practice and the information provided within this section is true and correct. </w:t>
      </w:r>
      <w:r>
        <w:rPr>
          <w:rStyle w:val="eop"/>
          <w:rFonts w:ascii="Arial" w:hAnsi="Arial" w:cs="Arial"/>
          <w:color w:val="000000"/>
          <w:shd w:val="clear" w:color="auto" w:fill="FFFFFF"/>
        </w:rPr>
        <w:t> </w:t>
      </w:r>
    </w:p>
    <w:p w14:paraId="300E2503" w14:textId="77777777" w:rsidR="00592727" w:rsidRDefault="00592727" w:rsidP="00F239FC">
      <w:pPr>
        <w:rPr>
          <w:rFonts w:ascii="Arial" w:hAnsi="Arial" w:cs="Arial"/>
          <w:b/>
        </w:rPr>
      </w:pPr>
    </w:p>
    <w:p w14:paraId="5A17425D" w14:textId="674600A3" w:rsidR="00F239FC" w:rsidRDefault="00F239FC" w:rsidP="00F239FC">
      <w:pPr>
        <w:rPr>
          <w:rFonts w:ascii="Arial" w:hAnsi="Arial" w:cs="Arial"/>
          <w:b/>
        </w:rPr>
      </w:pPr>
      <w:r>
        <w:rPr>
          <w:rFonts w:ascii="Arial" w:hAnsi="Arial" w:cs="Arial"/>
          <w:b/>
        </w:rPr>
        <w:t>Signature</w:t>
      </w:r>
      <w:r w:rsidR="00592727">
        <w:rPr>
          <w:rFonts w:ascii="Arial" w:hAnsi="Arial" w:cs="Arial"/>
          <w:b/>
        </w:rPr>
        <w:t xml:space="preserve"> of DPP</w:t>
      </w:r>
      <w:r>
        <w:rPr>
          <w:rFonts w:ascii="Arial" w:hAnsi="Arial" w:cs="Arial"/>
          <w:b/>
        </w:rPr>
        <w:t xml:space="preserve">: </w:t>
      </w:r>
    </w:p>
    <w:p w14:paraId="5CD9C823" w14:textId="3ACA2312" w:rsidR="00F239FC" w:rsidRDefault="00592727" w:rsidP="00F239FC">
      <w:pPr>
        <w:rPr>
          <w:rFonts w:ascii="Arial" w:hAnsi="Arial" w:cs="Arial"/>
          <w:b/>
        </w:rPr>
      </w:pPr>
      <w:r>
        <w:rPr>
          <w:rFonts w:ascii="Arial" w:hAnsi="Arial" w:cs="Arial"/>
          <w:b/>
        </w:rPr>
        <w:t>Date:</w:t>
      </w:r>
    </w:p>
    <w:p w14:paraId="54470928" w14:textId="271B5BCB" w:rsidR="00030190" w:rsidRPr="002A5EB0" w:rsidRDefault="00030190" w:rsidP="00292E73">
      <w:pPr>
        <w:pStyle w:val="Heading1"/>
        <w:rPr>
          <w:rFonts w:eastAsia="Calibri"/>
          <w:lang w:val="en-US"/>
        </w:rPr>
      </w:pPr>
      <w:r w:rsidRPr="002A5EB0">
        <w:rPr>
          <w:rFonts w:eastAsia="Calibri"/>
          <w:lang w:val="en-US"/>
        </w:rPr>
        <w:lastRenderedPageBreak/>
        <w:t xml:space="preserve">SECTION </w:t>
      </w:r>
      <w:r w:rsidR="00592727">
        <w:rPr>
          <w:rFonts w:eastAsia="Calibri"/>
          <w:lang w:val="en-US"/>
        </w:rPr>
        <w:t>4</w:t>
      </w:r>
      <w:r w:rsidRPr="002A5EB0">
        <w:rPr>
          <w:rFonts w:eastAsia="Calibri"/>
          <w:lang w:val="en-US"/>
        </w:rPr>
        <w:t xml:space="preserve">: </w:t>
      </w:r>
      <w:r w:rsidR="00592727">
        <w:rPr>
          <w:rFonts w:eastAsia="Calibri"/>
          <w:lang w:val="en-US"/>
        </w:rPr>
        <w:t>REFERENCE FROM EMPLOYER/SPONSOR/SUPPORTING ORGANISATION</w:t>
      </w:r>
      <w:r w:rsidRPr="002A5EB0">
        <w:rPr>
          <w:rFonts w:eastAsia="Calibri"/>
          <w:lang w:val="en-US"/>
        </w:rPr>
        <w:t xml:space="preserve"> </w:t>
      </w:r>
    </w:p>
    <w:p w14:paraId="6A6DC0D5" w14:textId="5F9D3B7C" w:rsidR="00030190" w:rsidRDefault="00030190" w:rsidP="00030190">
      <w:pPr>
        <w:spacing w:line="240" w:lineRule="auto"/>
        <w:rPr>
          <w:rFonts w:ascii="Arial" w:hAnsi="Arial"/>
          <w:lang w:val="en-US"/>
        </w:rPr>
      </w:pPr>
    </w:p>
    <w:p w14:paraId="42F879BB" w14:textId="77777777" w:rsidR="00592727" w:rsidRDefault="00592727" w:rsidP="005927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It is a requirement of the application process for this Course that applicants provide a written reference from their employer/sponsor/supporting organisation that supports their participation on the Course. The reference should include the following as a minimum:</w:t>
      </w:r>
      <w:r>
        <w:rPr>
          <w:rStyle w:val="eop"/>
          <w:rFonts w:ascii="Arial" w:hAnsi="Arial" w:cs="Arial"/>
          <w:sz w:val="22"/>
          <w:szCs w:val="22"/>
        </w:rPr>
        <w:t> </w:t>
      </w:r>
    </w:p>
    <w:p w14:paraId="5162CFAD" w14:textId="77777777" w:rsidR="00592727" w:rsidRDefault="00592727" w:rsidP="0059272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B9E6BD" w14:textId="77777777" w:rsidR="00592727" w:rsidRDefault="00592727" w:rsidP="00592727">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 xml:space="preserve"> Confirmation that sufficient work time will be given to the trainee independent prescriber (TIP) to complete all elements of the Course</w:t>
      </w:r>
      <w:r>
        <w:rPr>
          <w:rStyle w:val="eop"/>
          <w:rFonts w:ascii="Arial" w:hAnsi="Arial" w:cs="Arial"/>
          <w:sz w:val="22"/>
          <w:szCs w:val="22"/>
        </w:rPr>
        <w:t> </w:t>
      </w:r>
    </w:p>
    <w:p w14:paraId="6A42C5AD" w14:textId="004B8855" w:rsidR="00592727" w:rsidRPr="00592727" w:rsidRDefault="00592727" w:rsidP="00592727">
      <w:pPr>
        <w:pStyle w:val="paragraph"/>
        <w:numPr>
          <w:ilvl w:val="0"/>
          <w:numId w:val="23"/>
        </w:numPr>
        <w:spacing w:before="0" w:beforeAutospacing="0" w:after="0" w:afterAutospacing="0"/>
        <w:textAlignment w:val="baseline"/>
        <w:rPr>
          <w:rFonts w:ascii="Arial" w:hAnsi="Arial" w:cs="Arial"/>
          <w:sz w:val="22"/>
          <w:szCs w:val="22"/>
        </w:rPr>
      </w:pPr>
      <w:r w:rsidRPr="00592727">
        <w:rPr>
          <w:rStyle w:val="normaltextrun"/>
          <w:rFonts w:ascii="Arial" w:hAnsi="Arial" w:cs="Arial"/>
          <w:b/>
          <w:bCs/>
          <w:sz w:val="22"/>
          <w:szCs w:val="22"/>
        </w:rPr>
        <w:t>Perceived academic ability and personal qualities of the applicant in relation to completing the Course</w:t>
      </w:r>
      <w:r w:rsidRPr="00592727">
        <w:rPr>
          <w:rStyle w:val="eop"/>
          <w:rFonts w:ascii="Arial" w:hAnsi="Arial" w:cs="Arial"/>
          <w:sz w:val="22"/>
          <w:szCs w:val="22"/>
        </w:rPr>
        <w:t> </w:t>
      </w:r>
    </w:p>
    <w:p w14:paraId="2DFFDB7D" w14:textId="77777777" w:rsidR="00592727" w:rsidRPr="002A5EB0" w:rsidRDefault="00592727" w:rsidP="00030190">
      <w:pPr>
        <w:spacing w:line="240" w:lineRule="auto"/>
        <w:rPr>
          <w:rFonts w:ascii="Arial" w:hAnsi="Arial"/>
          <w:lang w:val="en-US"/>
        </w:rPr>
      </w:pPr>
    </w:p>
    <w:p w14:paraId="41BDAFC3" w14:textId="3CD7E0A0" w:rsidR="00592727" w:rsidRDefault="00592727" w:rsidP="00030190">
      <w:pPr>
        <w:spacing w:line="240" w:lineRule="auto"/>
        <w:rPr>
          <w:rFonts w:ascii="Arial" w:hAnsi="Arial" w:cs="Arial"/>
          <w:b/>
          <w:lang w:val="en-US"/>
        </w:rPr>
      </w:pPr>
      <w:r>
        <w:rPr>
          <w:rFonts w:ascii="Arial" w:hAnsi="Arial" w:cs="Arial"/>
          <w:b/>
          <w:lang w:val="en-US"/>
        </w:rPr>
        <w:t xml:space="preserve">Name of employer/sponsor/supporting </w:t>
      </w:r>
      <w:r w:rsidR="00182786">
        <w:rPr>
          <w:rFonts w:ascii="Arial" w:hAnsi="Arial" w:cs="Arial"/>
          <w:b/>
          <w:lang w:val="en-US"/>
        </w:rPr>
        <w:t>organisation</w:t>
      </w:r>
      <w:r>
        <w:rPr>
          <w:rFonts w:ascii="Arial" w:hAnsi="Arial" w:cs="Arial"/>
          <w:b/>
          <w:lang w:val="en-US"/>
        </w:rPr>
        <w:t>:</w:t>
      </w:r>
    </w:p>
    <w:p w14:paraId="0F8B8D2A" w14:textId="78C89309"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name</w:t>
      </w:r>
      <w:r>
        <w:rPr>
          <w:rFonts w:ascii="Arial" w:hAnsi="Arial" w:cs="Arial"/>
          <w:b/>
          <w:lang w:val="en-US"/>
        </w:rPr>
        <w:t xml:space="preserve">: </w:t>
      </w:r>
      <w:r w:rsidRPr="002A5EB0">
        <w:rPr>
          <w:rFonts w:ascii="Arial" w:hAnsi="Arial" w:cs="Arial"/>
          <w:b/>
          <w:lang w:val="en-US"/>
        </w:rPr>
        <w:t xml:space="preserve"> </w:t>
      </w:r>
    </w:p>
    <w:p w14:paraId="31AA5641" w14:textId="25FB0F6A"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job title/role</w:t>
      </w:r>
      <w:r>
        <w:rPr>
          <w:rFonts w:ascii="Arial" w:hAnsi="Arial" w:cs="Arial"/>
          <w:b/>
          <w:lang w:val="en-US"/>
        </w:rPr>
        <w:t xml:space="preserve">: </w:t>
      </w:r>
    </w:p>
    <w:p w14:paraId="3571A667" w14:textId="4B0A907D" w:rsidR="00030190" w:rsidRDefault="00030190" w:rsidP="00030190">
      <w:pPr>
        <w:spacing w:line="240" w:lineRule="auto"/>
        <w:rPr>
          <w:rFonts w:ascii="Arial" w:hAnsi="Arial" w:cs="Arial"/>
          <w:b/>
          <w:lang w:val="en-US"/>
        </w:rPr>
      </w:pPr>
      <w:r w:rsidRPr="002A5EB0">
        <w:rPr>
          <w:rFonts w:ascii="Arial" w:hAnsi="Arial" w:cs="Arial"/>
          <w:b/>
          <w:lang w:val="en-US"/>
        </w:rPr>
        <w:t>Referee</w:t>
      </w:r>
      <w:r>
        <w:rPr>
          <w:rFonts w:ascii="Arial" w:hAnsi="Arial" w:cs="Arial"/>
          <w:b/>
          <w:lang w:val="en-US"/>
        </w:rPr>
        <w:t>’</w:t>
      </w:r>
      <w:r w:rsidRPr="002A5EB0">
        <w:rPr>
          <w:rFonts w:ascii="Arial" w:hAnsi="Arial" w:cs="Arial"/>
          <w:b/>
          <w:lang w:val="en-US"/>
        </w:rPr>
        <w:t>s profession</w:t>
      </w:r>
      <w:r>
        <w:rPr>
          <w:rFonts w:ascii="Arial" w:hAnsi="Arial" w:cs="Arial"/>
          <w:b/>
          <w:lang w:val="en-US"/>
        </w:rPr>
        <w:t>:</w:t>
      </w:r>
      <w:r w:rsidRPr="002A5EB0">
        <w:rPr>
          <w:rFonts w:ascii="Arial" w:hAnsi="Arial" w:cs="Arial"/>
          <w:b/>
          <w:lang w:val="en-US"/>
        </w:rPr>
        <w:t xml:space="preserve">    </w:t>
      </w:r>
    </w:p>
    <w:p w14:paraId="47D756E1" w14:textId="42F22609"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Reference for NAME: </w:t>
      </w:r>
    </w:p>
    <w:p w14:paraId="75682485" w14:textId="6C6C87C1" w:rsidR="00030190" w:rsidRPr="00030190" w:rsidRDefault="00030190" w:rsidP="00030190">
      <w:pPr>
        <w:spacing w:line="240" w:lineRule="auto"/>
        <w:rPr>
          <w:rFonts w:ascii="Arial" w:eastAsia="Calibri" w:hAnsi="Arial" w:cs="Arial"/>
          <w:b/>
        </w:rPr>
      </w:pPr>
    </w:p>
    <w:p w14:paraId="5F6116B7" w14:textId="6E59663B" w:rsidR="00030190" w:rsidRPr="002A5EB0" w:rsidRDefault="00030190" w:rsidP="00030190">
      <w:pPr>
        <w:spacing w:line="240" w:lineRule="auto"/>
        <w:rPr>
          <w:rFonts w:ascii="Arial" w:eastAsia="Calibri" w:hAnsi="Arial" w:cs="Arial"/>
          <w:b/>
        </w:rPr>
      </w:pPr>
      <w:r w:rsidRPr="00030190">
        <w:rPr>
          <w:rFonts w:ascii="Arial" w:eastAsia="Calibri" w:hAnsi="Arial" w:cs="Arial"/>
          <w:b/>
        </w:rPr>
        <w:t>Referee’s comments</w:t>
      </w:r>
      <w:r w:rsidR="00592727">
        <w:rPr>
          <w:rFonts w:ascii="Arial" w:eastAsia="Calibri" w:hAnsi="Arial" w:cs="Arial"/>
          <w:b/>
        </w:rPr>
        <w:t>:</w:t>
      </w:r>
    </w:p>
    <w:p w14:paraId="2A2B2569" w14:textId="75132263" w:rsidR="00030190" w:rsidRDefault="00030190" w:rsidP="00030190">
      <w:pPr>
        <w:rPr>
          <w:rFonts w:ascii="Arial" w:hAnsi="Arial" w:cs="Arial"/>
        </w:rPr>
      </w:pPr>
    </w:p>
    <w:p w14:paraId="7A1B3230" w14:textId="00614FF5" w:rsidR="00030190" w:rsidRPr="00030190" w:rsidRDefault="00030190" w:rsidP="00030190">
      <w:pPr>
        <w:rPr>
          <w:rFonts w:ascii="Arial" w:hAnsi="Arial" w:cs="Arial"/>
        </w:rPr>
      </w:pPr>
    </w:p>
    <w:p w14:paraId="30450880" w14:textId="1AA0F4EC" w:rsidR="00030190" w:rsidRDefault="00030190" w:rsidP="00030190">
      <w:pPr>
        <w:rPr>
          <w:rFonts w:ascii="Arial" w:hAnsi="Arial" w:cs="Arial"/>
        </w:rPr>
      </w:pPr>
    </w:p>
    <w:p w14:paraId="2BE0B450" w14:textId="66722BD7" w:rsidR="00592727" w:rsidRDefault="00592727" w:rsidP="00030190">
      <w:pPr>
        <w:rPr>
          <w:rFonts w:ascii="Arial" w:hAnsi="Arial" w:cs="Arial"/>
        </w:rPr>
      </w:pPr>
    </w:p>
    <w:p w14:paraId="4508BB96" w14:textId="7B113338" w:rsidR="00592727" w:rsidRDefault="00592727" w:rsidP="00030190">
      <w:pPr>
        <w:rPr>
          <w:rFonts w:ascii="Arial" w:hAnsi="Arial" w:cs="Arial"/>
        </w:rPr>
      </w:pPr>
    </w:p>
    <w:p w14:paraId="5DE6E15B" w14:textId="7D603D31" w:rsidR="00592727" w:rsidRDefault="00592727" w:rsidP="00030190">
      <w:pPr>
        <w:rPr>
          <w:rFonts w:ascii="Arial" w:hAnsi="Arial" w:cs="Arial"/>
        </w:rPr>
      </w:pPr>
    </w:p>
    <w:p w14:paraId="70187889" w14:textId="6214AEA3" w:rsidR="00592727" w:rsidRDefault="00592727" w:rsidP="00030190">
      <w:pPr>
        <w:rPr>
          <w:rFonts w:ascii="Arial" w:hAnsi="Arial" w:cs="Arial"/>
        </w:rPr>
      </w:pPr>
    </w:p>
    <w:p w14:paraId="4E7C93FB" w14:textId="1C45EC30" w:rsidR="00752F36" w:rsidRDefault="00752F36" w:rsidP="00030190">
      <w:pPr>
        <w:rPr>
          <w:rFonts w:ascii="Arial" w:hAnsi="Arial" w:cs="Arial"/>
        </w:rPr>
      </w:pPr>
    </w:p>
    <w:p w14:paraId="4182A569" w14:textId="4C107AEB" w:rsidR="00752F36" w:rsidRDefault="00752F36" w:rsidP="00030190">
      <w:pPr>
        <w:rPr>
          <w:rFonts w:ascii="Arial" w:hAnsi="Arial" w:cs="Arial"/>
        </w:rPr>
      </w:pPr>
    </w:p>
    <w:p w14:paraId="2F48780B" w14:textId="327A7406" w:rsidR="00752F36" w:rsidRDefault="00752F36" w:rsidP="00030190">
      <w:pPr>
        <w:rPr>
          <w:rFonts w:ascii="Arial" w:hAnsi="Arial" w:cs="Arial"/>
        </w:rPr>
      </w:pPr>
    </w:p>
    <w:p w14:paraId="56174375" w14:textId="77777777" w:rsidR="00752F36" w:rsidRDefault="00752F36" w:rsidP="00030190">
      <w:pPr>
        <w:rPr>
          <w:rFonts w:ascii="Arial" w:hAnsi="Arial" w:cs="Arial"/>
        </w:rPr>
      </w:pPr>
    </w:p>
    <w:p w14:paraId="07FF95D6" w14:textId="77777777" w:rsidR="00592727" w:rsidRDefault="00592727" w:rsidP="00030190">
      <w:pPr>
        <w:rPr>
          <w:rFonts w:ascii="Arial" w:hAnsi="Arial" w:cs="Arial"/>
        </w:rPr>
      </w:pPr>
    </w:p>
    <w:p w14:paraId="697C56A4" w14:textId="3AAA4DE1" w:rsidR="00752F36" w:rsidRDefault="00592727" w:rsidP="00030190">
      <w:pPr>
        <w:rPr>
          <w:rFonts w:ascii="Arial" w:hAnsi="Arial" w:cs="Arial"/>
          <w:b/>
          <w:bCs/>
        </w:rPr>
      </w:pPr>
      <w:r>
        <w:rPr>
          <w:rFonts w:ascii="Arial" w:hAnsi="Arial" w:cs="Arial"/>
          <w:b/>
          <w:bCs/>
        </w:rPr>
        <w:t>Please continue on additional sheets if required.  (If additional sheets are used please ensure you have signed and dated each sheet)</w:t>
      </w:r>
    </w:p>
    <w:p w14:paraId="61D0DFD5" w14:textId="0A31FC57" w:rsidR="00030190" w:rsidRPr="00030190" w:rsidRDefault="00030190" w:rsidP="00030190">
      <w:pPr>
        <w:rPr>
          <w:rFonts w:ascii="Arial" w:hAnsi="Arial" w:cs="Arial"/>
          <w:b/>
          <w:bCs/>
        </w:rPr>
      </w:pPr>
      <w:r w:rsidRPr="00030190">
        <w:rPr>
          <w:rFonts w:ascii="Arial" w:hAnsi="Arial" w:cs="Arial"/>
          <w:b/>
          <w:bCs/>
        </w:rPr>
        <w:t>Referee’s signature:</w:t>
      </w:r>
    </w:p>
    <w:p w14:paraId="4161B8CE" w14:textId="537C9EC8" w:rsidR="00030190" w:rsidRDefault="00030190" w:rsidP="00030190">
      <w:pPr>
        <w:rPr>
          <w:rFonts w:ascii="Arial" w:hAnsi="Arial" w:cs="Arial"/>
          <w:b/>
          <w:bCs/>
        </w:rPr>
      </w:pPr>
      <w:r w:rsidRPr="00030190">
        <w:rPr>
          <w:rFonts w:ascii="Arial" w:hAnsi="Arial" w:cs="Arial"/>
          <w:b/>
          <w:bCs/>
        </w:rPr>
        <w:t>Date:</w:t>
      </w:r>
    </w:p>
    <w:p w14:paraId="1753A8A9" w14:textId="3AEE452F" w:rsidR="00D30666" w:rsidRPr="005E010A" w:rsidRDefault="00D30666" w:rsidP="00292E73">
      <w:pPr>
        <w:pStyle w:val="Heading1"/>
        <w:rPr>
          <w:rFonts w:eastAsia="Calibri"/>
          <w:lang w:val="en-US"/>
        </w:rPr>
      </w:pPr>
      <w:r>
        <w:rPr>
          <w:rFonts w:eastAsia="Calibri"/>
        </w:rPr>
        <w:lastRenderedPageBreak/>
        <w:t xml:space="preserve">SECTION </w:t>
      </w:r>
      <w:r w:rsidR="00752F36">
        <w:rPr>
          <w:rFonts w:eastAsia="Calibri"/>
        </w:rPr>
        <w:t>5</w:t>
      </w:r>
      <w:r w:rsidRPr="005E010A">
        <w:rPr>
          <w:rFonts w:eastAsia="Calibri"/>
        </w:rPr>
        <w:t xml:space="preserve">: </w:t>
      </w:r>
      <w:r w:rsidRPr="005E010A">
        <w:rPr>
          <w:rFonts w:eastAsia="Calibri"/>
          <w:lang w:val="en-US"/>
        </w:rPr>
        <w:t>IDENTIFIED AREAS FOR DEVELOPMENT OF CLINICAL AND DIAGNOSTIC SKILLS</w:t>
      </w:r>
    </w:p>
    <w:p w14:paraId="51208B76"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Discuss the following with your DPP before completing:</w:t>
      </w:r>
    </w:p>
    <w:p w14:paraId="6893156A" w14:textId="77777777" w:rsidR="00D30666" w:rsidRPr="005E010A" w:rsidRDefault="00D30666" w:rsidP="00D30666">
      <w:pPr>
        <w:spacing w:line="240" w:lineRule="auto"/>
        <w:rPr>
          <w:rFonts w:ascii="Arial" w:eastAsia="Calibri" w:hAnsi="Arial" w:cs="Arial"/>
          <w:b/>
          <w:u w:val="single"/>
          <w:lang w:val="en-US"/>
        </w:rPr>
      </w:pPr>
    </w:p>
    <w:p w14:paraId="6DA984C2"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 xml:space="preserve">Development of Clinical and Diagnostic Skills </w:t>
      </w:r>
    </w:p>
    <w:p w14:paraId="607F8665" w14:textId="40FD460F" w:rsidR="00D30666" w:rsidRDefault="00D30666" w:rsidP="00030190">
      <w:pPr>
        <w:rPr>
          <w:rFonts w:ascii="Arial" w:hAnsi="Arial" w:cs="Arial"/>
        </w:rPr>
      </w:pPr>
      <w:r>
        <w:rPr>
          <w:rFonts w:ascii="Arial" w:hAnsi="Arial" w:cs="Arial"/>
        </w:rPr>
        <w:t xml:space="preserve"> </w:t>
      </w:r>
    </w:p>
    <w:p w14:paraId="4F758BEF" w14:textId="07633DAB" w:rsidR="00D30666" w:rsidRDefault="00D30666" w:rsidP="00030190">
      <w:pPr>
        <w:rPr>
          <w:rFonts w:ascii="Arial" w:hAnsi="Arial" w:cs="Arial"/>
        </w:rPr>
      </w:pPr>
      <w:r w:rsidRPr="00D30666">
        <w:rPr>
          <w:rFonts w:ascii="Arial" w:hAnsi="Arial" w:cs="Arial"/>
        </w:rPr>
        <w:t>Name of trainee independent prescriber (TIP)</w:t>
      </w:r>
      <w:r>
        <w:rPr>
          <w:rFonts w:ascii="Arial" w:hAnsi="Arial" w:cs="Arial"/>
        </w:rPr>
        <w:t xml:space="preserve"> :</w:t>
      </w:r>
    </w:p>
    <w:p w14:paraId="05416ED0" w14:textId="3A44E30D" w:rsidR="00D30666" w:rsidRDefault="00D30666" w:rsidP="00030190">
      <w:pPr>
        <w:rPr>
          <w:rFonts w:ascii="Arial" w:hAnsi="Arial" w:cs="Arial"/>
        </w:rPr>
      </w:pPr>
    </w:p>
    <w:p w14:paraId="7F125257" w14:textId="77777777" w:rsidR="00D30666" w:rsidRPr="00B8245B" w:rsidRDefault="00D30666" w:rsidP="00D30666">
      <w:pPr>
        <w:spacing w:line="240" w:lineRule="auto"/>
        <w:rPr>
          <w:rFonts w:ascii="Arial" w:eastAsia="Calibri" w:hAnsi="Arial" w:cs="Arial"/>
          <w:b/>
          <w:bCs/>
          <w:lang w:val="en-US"/>
        </w:rPr>
      </w:pPr>
      <w:r w:rsidRPr="00B8245B">
        <w:rPr>
          <w:rFonts w:ascii="Arial" w:eastAsia="Calibri" w:hAnsi="Arial" w:cs="Arial"/>
          <w:b/>
          <w:bCs/>
          <w:lang w:val="en-US"/>
        </w:rPr>
        <w:t xml:space="preserve">At the end of the course your DPP must provide confirmation that you are clinically competent in the area(s) for which you intend to prescribe when you qualify as an independent prescriber.  This includes clinical assessment of patients, the ability to use basic diagnostic aids and make an assessment of the patient’s general health. </w:t>
      </w:r>
    </w:p>
    <w:p w14:paraId="7CEDC904" w14:textId="77777777" w:rsidR="00D30666" w:rsidRPr="005E010A" w:rsidRDefault="00D30666" w:rsidP="00D30666">
      <w:pPr>
        <w:spacing w:line="240" w:lineRule="auto"/>
        <w:rPr>
          <w:rFonts w:ascii="Arial" w:eastAsia="Calibri" w:hAnsi="Arial" w:cs="Arial"/>
          <w:lang w:val="en-US"/>
        </w:rPr>
      </w:pPr>
    </w:p>
    <w:p w14:paraId="49459092" w14:textId="77777777" w:rsidR="00D30666" w:rsidRPr="005E010A" w:rsidRDefault="00D30666" w:rsidP="00D30666">
      <w:pPr>
        <w:spacing w:line="240" w:lineRule="auto"/>
        <w:rPr>
          <w:rFonts w:ascii="Arial" w:eastAsia="Calibri" w:hAnsi="Arial" w:cs="Arial"/>
          <w:b/>
          <w:lang w:val="en-US"/>
        </w:rPr>
      </w:pPr>
      <w:r w:rsidRPr="005E010A">
        <w:rPr>
          <w:rFonts w:ascii="Arial" w:eastAsia="Calibri" w:hAnsi="Arial" w:cs="Arial"/>
          <w:b/>
          <w:lang w:val="en-US"/>
        </w:rPr>
        <w:t xml:space="preserve">Consider the clinical and diagnostic skills in which to develop competence and the use of specific diagnostic aids or equipment required to diagnose and monitor response to therapy.  Discuss and agree a proposed plan of action to achieve these under the supervision of the DPP.   This will inform your initial learning contract. </w:t>
      </w:r>
      <w:r>
        <w:rPr>
          <w:rFonts w:ascii="Arial" w:eastAsia="Calibri" w:hAnsi="Arial" w:cs="Arial"/>
          <w:b/>
          <w:lang w:val="en-US"/>
        </w:rPr>
        <w:t xml:space="preserve"> </w:t>
      </w:r>
      <w:r w:rsidRPr="005E010A">
        <w:rPr>
          <w:rFonts w:ascii="Arial" w:eastAsia="Calibri" w:hAnsi="Arial" w:cs="Arial"/>
          <w:b/>
          <w:lang w:val="en-US"/>
        </w:rPr>
        <w:t xml:space="preserve">Please </w:t>
      </w:r>
      <w:r>
        <w:rPr>
          <w:rFonts w:ascii="Arial" w:eastAsia="Calibri" w:hAnsi="Arial" w:cs="Arial"/>
          <w:b/>
          <w:lang w:val="en-US"/>
        </w:rPr>
        <w:t>ensure it is signed by you</w:t>
      </w:r>
      <w:r w:rsidRPr="005E010A">
        <w:rPr>
          <w:rFonts w:ascii="Arial" w:eastAsia="Calibri" w:hAnsi="Arial" w:cs="Arial"/>
          <w:b/>
          <w:lang w:val="en-US"/>
        </w:rPr>
        <w:t>r DPP</w:t>
      </w:r>
      <w:r>
        <w:rPr>
          <w:rFonts w:ascii="Arial" w:eastAsia="Calibri" w:hAnsi="Arial" w:cs="Arial"/>
          <w:b/>
          <w:lang w:val="en-US"/>
        </w:rPr>
        <w:t>.</w:t>
      </w:r>
      <w:r w:rsidRPr="005E010A">
        <w:rPr>
          <w:rFonts w:ascii="Arial" w:eastAsia="Calibri" w:hAnsi="Arial" w:cs="Arial"/>
          <w:b/>
          <w:lang w:val="en-US"/>
        </w:rPr>
        <w:t xml:space="preserve"> </w:t>
      </w:r>
    </w:p>
    <w:p w14:paraId="7FC73A1E" w14:textId="76E9E20F" w:rsidR="00D30666" w:rsidRDefault="00D30666" w:rsidP="00030190">
      <w:pPr>
        <w:rPr>
          <w:rFonts w:ascii="Arial" w:hAnsi="Arial" w:cs="Arial"/>
        </w:rPr>
      </w:pPr>
    </w:p>
    <w:p w14:paraId="5668C1FC" w14:textId="521184FD" w:rsidR="003E7D4C" w:rsidRDefault="00D30666" w:rsidP="00030190">
      <w:pPr>
        <w:rPr>
          <w:rFonts w:ascii="Arial" w:hAnsi="Arial" w:cs="Arial"/>
          <w:i/>
          <w:iCs/>
        </w:rPr>
      </w:pPr>
      <w:r w:rsidRPr="00D30666">
        <w:rPr>
          <w:rFonts w:ascii="Arial" w:hAnsi="Arial" w:cs="Arial"/>
        </w:rPr>
        <w:t>Clinical and diagnostic skills in which to develop competence</w:t>
      </w:r>
      <w:r>
        <w:rPr>
          <w:rFonts w:ascii="Arial" w:hAnsi="Arial" w:cs="Arial"/>
        </w:rPr>
        <w:t xml:space="preserve">: </w:t>
      </w:r>
      <w:r>
        <w:rPr>
          <w:rFonts w:ascii="Arial" w:hAnsi="Arial" w:cs="Arial"/>
          <w:i/>
          <w:iCs/>
        </w:rPr>
        <w:t xml:space="preserve">(please bullet point by number if needed </w:t>
      </w:r>
      <w:r w:rsidRPr="00D30666">
        <w:rPr>
          <w:rFonts w:ascii="Arial" w:hAnsi="Arial" w:cs="Arial"/>
          <w:i/>
          <w:iCs/>
        </w:rPr>
        <w:t>Please use more room by spacing down if you need to</w:t>
      </w:r>
      <w:r>
        <w:rPr>
          <w:rFonts w:ascii="Arial" w:hAnsi="Arial" w:cs="Arial"/>
          <w:i/>
          <w:iCs/>
        </w:rPr>
        <w:t>)</w:t>
      </w:r>
    </w:p>
    <w:p w14:paraId="0527B342" w14:textId="5F149A2E" w:rsidR="00E34BC8" w:rsidRDefault="00E34BC8" w:rsidP="00030190">
      <w:pPr>
        <w:rPr>
          <w:rFonts w:ascii="Arial" w:hAnsi="Arial" w:cs="Arial"/>
          <w:i/>
          <w:iCs/>
        </w:rPr>
      </w:pPr>
    </w:p>
    <w:p w14:paraId="346BC12F" w14:textId="77777777" w:rsidR="00E34BC8" w:rsidRDefault="00E34BC8" w:rsidP="00030190">
      <w:pPr>
        <w:rPr>
          <w:rFonts w:ascii="Arial" w:hAnsi="Arial" w:cs="Arial"/>
          <w:i/>
          <w:iCs/>
        </w:rPr>
      </w:pPr>
    </w:p>
    <w:p w14:paraId="72BCD522" w14:textId="77777777" w:rsidR="00D30666" w:rsidRDefault="00D30666" w:rsidP="00030190">
      <w:pPr>
        <w:rPr>
          <w:rFonts w:ascii="Arial" w:hAnsi="Arial" w:cs="Arial"/>
          <w:i/>
          <w:iCs/>
        </w:rPr>
      </w:pPr>
    </w:p>
    <w:p w14:paraId="43D7F06F" w14:textId="4E2F989B" w:rsidR="00D30666" w:rsidRPr="00D30666" w:rsidRDefault="00D30666" w:rsidP="00030190">
      <w:pPr>
        <w:rPr>
          <w:rFonts w:ascii="Arial" w:hAnsi="Arial" w:cs="Arial"/>
        </w:rPr>
      </w:pPr>
    </w:p>
    <w:p w14:paraId="12FE5AB0" w14:textId="16F00A9B" w:rsidR="00D30666" w:rsidRDefault="00D30666" w:rsidP="00030190">
      <w:pPr>
        <w:rPr>
          <w:rFonts w:ascii="Arial" w:hAnsi="Arial" w:cs="Arial"/>
          <w:i/>
          <w:iCs/>
        </w:rPr>
      </w:pPr>
      <w:r w:rsidRPr="00D30666">
        <w:rPr>
          <w:rFonts w:ascii="Arial" w:hAnsi="Arial" w:cs="Arial"/>
        </w:rPr>
        <w:t>Proposed plan of action under the supervision of the DPP</w:t>
      </w:r>
      <w:r>
        <w:rPr>
          <w:rFonts w:ascii="Arial" w:hAnsi="Arial" w:cs="Arial"/>
          <w:i/>
          <w:iCs/>
        </w:rPr>
        <w:t xml:space="preserve">(please bullet point by number if needed </w:t>
      </w:r>
      <w:r w:rsidRPr="00D30666">
        <w:rPr>
          <w:rFonts w:ascii="Arial" w:hAnsi="Arial" w:cs="Arial"/>
          <w:i/>
          <w:iCs/>
        </w:rPr>
        <w:t>Please use more room by spacing down if you need to</w:t>
      </w:r>
      <w:r>
        <w:rPr>
          <w:rFonts w:ascii="Arial" w:hAnsi="Arial" w:cs="Arial"/>
          <w:i/>
          <w:iCs/>
        </w:rPr>
        <w:t>)</w:t>
      </w:r>
    </w:p>
    <w:p w14:paraId="11D398DB" w14:textId="7D9BB40A" w:rsidR="00D30666" w:rsidRDefault="00D30666" w:rsidP="00030190">
      <w:pPr>
        <w:rPr>
          <w:rFonts w:ascii="Arial" w:hAnsi="Arial" w:cs="Arial"/>
          <w:i/>
          <w:iCs/>
        </w:rPr>
      </w:pPr>
    </w:p>
    <w:p w14:paraId="5956E376" w14:textId="7560FB35" w:rsidR="00D30666" w:rsidRDefault="00D30666" w:rsidP="00030190">
      <w:pPr>
        <w:rPr>
          <w:rFonts w:ascii="Arial" w:hAnsi="Arial" w:cs="Arial"/>
          <w:i/>
          <w:iCs/>
        </w:rPr>
      </w:pPr>
    </w:p>
    <w:p w14:paraId="5D937445" w14:textId="24DF0630" w:rsidR="003E7D4C" w:rsidRDefault="003E7D4C" w:rsidP="00030190">
      <w:pPr>
        <w:rPr>
          <w:rFonts w:ascii="Arial" w:hAnsi="Arial" w:cs="Arial"/>
          <w:i/>
          <w:iCs/>
        </w:rPr>
      </w:pPr>
    </w:p>
    <w:p w14:paraId="3A6E00AE" w14:textId="291CF1B2" w:rsidR="00D30666" w:rsidRDefault="00D30666" w:rsidP="00030190">
      <w:pPr>
        <w:rPr>
          <w:rFonts w:ascii="Arial" w:hAnsi="Arial" w:cs="Arial"/>
          <w:i/>
          <w:iCs/>
        </w:rPr>
      </w:pPr>
    </w:p>
    <w:p w14:paraId="0FE2F0BB" w14:textId="77777777" w:rsidR="00E34BC8" w:rsidRDefault="00E34BC8" w:rsidP="00D30666">
      <w:pPr>
        <w:rPr>
          <w:rFonts w:ascii="Arial" w:hAnsi="Arial" w:cs="Arial"/>
          <w:b/>
          <w:bCs/>
        </w:rPr>
      </w:pPr>
    </w:p>
    <w:p w14:paraId="4B9E7EDA" w14:textId="7A9A635D" w:rsidR="00D30666" w:rsidRPr="00D30666" w:rsidRDefault="00D30666" w:rsidP="00D30666">
      <w:pPr>
        <w:rPr>
          <w:rFonts w:ascii="Arial" w:hAnsi="Arial" w:cs="Arial"/>
          <w:b/>
          <w:bCs/>
        </w:rPr>
      </w:pPr>
      <w:r w:rsidRPr="00D30666">
        <w:rPr>
          <w:rFonts w:ascii="Arial" w:hAnsi="Arial" w:cs="Arial"/>
          <w:b/>
          <w:bCs/>
        </w:rPr>
        <w:t>DPP name:</w:t>
      </w:r>
    </w:p>
    <w:p w14:paraId="1A75536E" w14:textId="32E4D17D" w:rsidR="00D30666" w:rsidRPr="00D30666" w:rsidRDefault="00D30666" w:rsidP="00D30666">
      <w:pPr>
        <w:rPr>
          <w:rFonts w:ascii="Arial" w:hAnsi="Arial" w:cs="Arial"/>
          <w:b/>
          <w:bCs/>
        </w:rPr>
      </w:pPr>
      <w:r w:rsidRPr="00D30666">
        <w:rPr>
          <w:rFonts w:ascii="Arial" w:hAnsi="Arial" w:cs="Arial"/>
          <w:b/>
          <w:bCs/>
        </w:rPr>
        <w:t>DPP signature:</w:t>
      </w:r>
    </w:p>
    <w:p w14:paraId="56711560" w14:textId="3E074E2F" w:rsidR="00D30666" w:rsidRDefault="00D30666" w:rsidP="00D30666">
      <w:pPr>
        <w:rPr>
          <w:rFonts w:ascii="Arial" w:hAnsi="Arial" w:cs="Arial"/>
          <w:b/>
          <w:bCs/>
        </w:rPr>
      </w:pPr>
      <w:r w:rsidRPr="00D30666">
        <w:rPr>
          <w:rFonts w:ascii="Arial" w:hAnsi="Arial" w:cs="Arial"/>
          <w:b/>
          <w:bCs/>
        </w:rPr>
        <w:t>Date:</w:t>
      </w:r>
    </w:p>
    <w:p w14:paraId="06C781C6" w14:textId="634DCCF1" w:rsidR="00A846AA" w:rsidRDefault="00A846AA" w:rsidP="00292E73">
      <w:pPr>
        <w:pStyle w:val="Heading1"/>
        <w:rPr>
          <w:rFonts w:eastAsia="Calibri"/>
        </w:rPr>
      </w:pPr>
      <w:r>
        <w:rPr>
          <w:rFonts w:eastAsia="Calibri"/>
        </w:rPr>
        <w:lastRenderedPageBreak/>
        <w:t>SECTION</w:t>
      </w:r>
      <w:r w:rsidRPr="0052694A">
        <w:rPr>
          <w:rFonts w:eastAsia="Calibri"/>
        </w:rPr>
        <w:t xml:space="preserve"> </w:t>
      </w:r>
      <w:r w:rsidR="00752F36">
        <w:rPr>
          <w:rFonts w:eastAsia="Calibri"/>
        </w:rPr>
        <w:t>6:  APPLICANT AGREEMENT</w:t>
      </w:r>
    </w:p>
    <w:p w14:paraId="7AC03639" w14:textId="3ABC213E" w:rsidR="00985BC8" w:rsidRDefault="00985BC8" w:rsidP="00985BC8">
      <w:pPr>
        <w:rPr>
          <w:rFonts w:ascii="Arial" w:eastAsia="Calibri" w:hAnsi="Arial" w:cs="Arial"/>
          <w:b/>
          <w:bCs/>
        </w:rPr>
      </w:pPr>
    </w:p>
    <w:p w14:paraId="6DE960E8"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agree to communication between my employer, NMP lead for my Trust/Organisation, DPP and the University I am attending to discuss any aspect of my attendance and progress on the prescribing course </w:t>
      </w:r>
    </w:p>
    <w:p w14:paraId="31FC62DA"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am aware that appropriate information may be shared with HEE in order to support further development of funded programmes and agree to this being shared as part of course enrolment (For HEE funded applicants only) </w:t>
      </w:r>
    </w:p>
    <w:p w14:paraId="41B241FD"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agree to undertake Continuing Professional Development on completion of this course </w:t>
      </w:r>
    </w:p>
    <w:p w14:paraId="04D67F30"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read and understood ‘Appendix 1’ </w:t>
      </w:r>
    </w:p>
    <w:p w14:paraId="3CA01628"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read the entry criteria as set by the GPhC for this course and fulfil those requirements </w:t>
      </w:r>
    </w:p>
    <w:p w14:paraId="37FD61B7"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confirm that I have professional indemnity insurance </w:t>
      </w:r>
    </w:p>
    <w:p w14:paraId="639F6C99" w14:textId="2695FA5D"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not previously undertaken an Independent Prescribing Course.  If you have undertaken an Independent Prescribing course, please provide any reasons why you did not successfully complete the course. </w:t>
      </w:r>
    </w:p>
    <w:p w14:paraId="74B0ACD8" w14:textId="3143CEF1" w:rsidR="00752F36" w:rsidRDefault="00752F36" w:rsidP="00752F36">
      <w:pPr>
        <w:rPr>
          <w:rFonts w:ascii="Arial" w:eastAsia="Calibri" w:hAnsi="Arial" w:cs="Arial"/>
          <w:b/>
          <w:bCs/>
        </w:rPr>
      </w:pPr>
      <w:r w:rsidRPr="00752F36">
        <w:rPr>
          <w:rFonts w:ascii="Arial" w:eastAsia="Calibri" w:hAnsi="Arial" w:cs="Arial"/>
          <w:b/>
          <w:bCs/>
        </w:rPr>
        <w:t>Reasons:</w:t>
      </w:r>
    </w:p>
    <w:p w14:paraId="15C20768" w14:textId="3499B200" w:rsidR="00752F36" w:rsidRDefault="00752F36" w:rsidP="00752F36">
      <w:pPr>
        <w:rPr>
          <w:rFonts w:ascii="Arial" w:eastAsia="Calibri" w:hAnsi="Arial" w:cs="Arial"/>
          <w:b/>
          <w:bCs/>
        </w:rPr>
      </w:pPr>
    </w:p>
    <w:p w14:paraId="074E6E57" w14:textId="77777777" w:rsidR="00752F36" w:rsidRPr="00985BC8" w:rsidRDefault="00752F36" w:rsidP="00752F36">
      <w:pPr>
        <w:rPr>
          <w:rFonts w:ascii="Arial" w:eastAsia="Calibri" w:hAnsi="Arial" w:cs="Arial"/>
          <w:b/>
          <w:bCs/>
        </w:rPr>
      </w:pPr>
    </w:p>
    <w:p w14:paraId="3623C742" w14:textId="58CC50C7" w:rsidR="003D0AB7" w:rsidRDefault="003D0AB7" w:rsidP="003D0AB7">
      <w:pPr>
        <w:rPr>
          <w:rFonts w:ascii="Arial" w:eastAsia="Calibri" w:hAnsi="Arial" w:cs="Arial"/>
          <w:b/>
          <w:bCs/>
        </w:rPr>
      </w:pPr>
      <w:r>
        <w:rPr>
          <w:rFonts w:ascii="Arial" w:eastAsia="Calibri" w:hAnsi="Arial" w:cs="Arial"/>
          <w:b/>
          <w:bCs/>
        </w:rPr>
        <w:t>Signature:</w:t>
      </w:r>
    </w:p>
    <w:p w14:paraId="1B531B29" w14:textId="5E45BE12" w:rsidR="00752F36" w:rsidRDefault="003D0AB7" w:rsidP="003D0AB7">
      <w:pPr>
        <w:rPr>
          <w:rFonts w:ascii="Arial" w:eastAsia="Calibri" w:hAnsi="Arial" w:cs="Arial"/>
          <w:b/>
          <w:bCs/>
        </w:rPr>
      </w:pPr>
      <w:r>
        <w:rPr>
          <w:rFonts w:ascii="Arial" w:eastAsia="Calibri" w:hAnsi="Arial" w:cs="Arial"/>
          <w:b/>
          <w:bCs/>
        </w:rPr>
        <w:t>Name:</w:t>
      </w:r>
    </w:p>
    <w:p w14:paraId="5D5CDC9B" w14:textId="77777777" w:rsidR="00752F36" w:rsidRDefault="003D0AB7" w:rsidP="00752F36">
      <w:pPr>
        <w:rPr>
          <w:rFonts w:ascii="Arial" w:eastAsia="Calibri" w:hAnsi="Arial" w:cs="Arial"/>
          <w:b/>
          <w:bCs/>
        </w:rPr>
      </w:pPr>
      <w:r>
        <w:rPr>
          <w:rFonts w:ascii="Arial" w:eastAsia="Calibri" w:hAnsi="Arial" w:cs="Arial"/>
          <w:b/>
          <w:bCs/>
        </w:rPr>
        <w:t xml:space="preserve">Date: </w:t>
      </w:r>
    </w:p>
    <w:p w14:paraId="1B0C582E" w14:textId="77777777" w:rsidR="00E34BC8" w:rsidRDefault="00E34BC8">
      <w:pPr>
        <w:rPr>
          <w:b/>
          <w:sz w:val="24"/>
          <w:szCs w:val="24"/>
          <w:u w:val="single"/>
        </w:rPr>
      </w:pPr>
      <w:r>
        <w:rPr>
          <w:b/>
          <w:sz w:val="24"/>
          <w:szCs w:val="24"/>
          <w:u w:val="single"/>
        </w:rPr>
        <w:br w:type="page"/>
      </w:r>
    </w:p>
    <w:p w14:paraId="3B72FB0D" w14:textId="1039F8D9" w:rsidR="003D0AB7" w:rsidRPr="00752F36" w:rsidRDefault="003D0AB7" w:rsidP="00752F36">
      <w:pPr>
        <w:rPr>
          <w:rFonts w:ascii="Arial" w:eastAsia="Calibri" w:hAnsi="Arial" w:cs="Arial"/>
          <w:b/>
          <w:sz w:val="24"/>
          <w:szCs w:val="24"/>
        </w:rPr>
      </w:pPr>
      <w:r w:rsidRPr="00752F36">
        <w:rPr>
          <w:b/>
          <w:sz w:val="24"/>
          <w:szCs w:val="24"/>
          <w:u w:val="single"/>
        </w:rPr>
        <w:lastRenderedPageBreak/>
        <w:t>Appendix 1</w:t>
      </w:r>
    </w:p>
    <w:p w14:paraId="45160574" w14:textId="77777777" w:rsidR="003D0AB7" w:rsidRDefault="003D0AB7" w:rsidP="003D0AB7">
      <w:pPr>
        <w:pStyle w:val="NoSpacing"/>
        <w:rPr>
          <w:sz w:val="22"/>
        </w:rPr>
      </w:pPr>
    </w:p>
    <w:p w14:paraId="78DC03E9" w14:textId="77777777" w:rsidR="003D0AB7" w:rsidRDefault="003D0AB7" w:rsidP="003D0AB7">
      <w:pPr>
        <w:pStyle w:val="NoSpacing"/>
        <w:rPr>
          <w:b/>
          <w:sz w:val="22"/>
        </w:rPr>
      </w:pPr>
      <w:r>
        <w:rPr>
          <w:b/>
          <w:sz w:val="22"/>
        </w:rPr>
        <w:t>Please see relevant section for conditions on signing Prescribing applications</w:t>
      </w:r>
    </w:p>
    <w:p w14:paraId="2B8EFA81" w14:textId="77777777" w:rsidR="003D0AB7" w:rsidRDefault="003D0AB7" w:rsidP="003D0AB7">
      <w:pPr>
        <w:pStyle w:val="NoSpacing"/>
        <w:rPr>
          <w:b/>
          <w:sz w:val="22"/>
        </w:rPr>
      </w:pPr>
    </w:p>
    <w:p w14:paraId="69E22C7C" w14:textId="77777777" w:rsidR="006D1CD9" w:rsidRPr="00752F36" w:rsidRDefault="006D1CD9" w:rsidP="00752F36">
      <w:pPr>
        <w:rPr>
          <w:rFonts w:ascii="Arial" w:hAnsi="Arial" w:cs="Arial"/>
          <w:bCs/>
          <w:u w:val="single"/>
        </w:rPr>
      </w:pPr>
      <w:r w:rsidRPr="00752F36">
        <w:rPr>
          <w:rFonts w:ascii="Arial" w:hAnsi="Arial" w:cs="Arial"/>
          <w:bCs/>
          <w:u w:val="single"/>
        </w:rPr>
        <w:t xml:space="preserve">Applicant </w:t>
      </w:r>
    </w:p>
    <w:p w14:paraId="380EE9BE"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Will attend all course dates at University as required</w:t>
      </w:r>
    </w:p>
    <w:p w14:paraId="26CA5509"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Prior to starting course has met with Designated Prescribing Practitioner (DPP), and discussed learning objectives and methods for supervision</w:t>
      </w:r>
    </w:p>
    <w:p w14:paraId="348192BC"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 xml:space="preserve">Attend all supervisory sessions with DPP as required. </w:t>
      </w:r>
    </w:p>
    <w:p w14:paraId="72F168E1"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Complete requirements of course within allocated time period</w:t>
      </w:r>
    </w:p>
    <w:p w14:paraId="688DCAD2"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If the candidate interrupts their studies for independent prescribing, the programme must be completed within the requirements of your registering body and the regulations of the University</w:t>
      </w:r>
    </w:p>
    <w:p w14:paraId="515EE30E"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If assessments are not completed within 2 years from the start, the candidate must undertake the entire programme again including all the assessments to maintain currency.</w:t>
      </w:r>
    </w:p>
    <w:p w14:paraId="14C24B76" w14:textId="77777777" w:rsidR="00752F36" w:rsidRPr="00E34BC8"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 xml:space="preserve">Once qualified, </w:t>
      </w:r>
      <w:r w:rsidRPr="00E34BC8">
        <w:rPr>
          <w:rFonts w:ascii="Arial" w:hAnsi="Arial" w:cs="Arial"/>
          <w:bCs/>
          <w:sz w:val="22"/>
          <w:szCs w:val="22"/>
        </w:rPr>
        <w:t>informs line manager and lead for non-medical prescribing immediately</w:t>
      </w:r>
    </w:p>
    <w:p w14:paraId="64779033"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Intends to prescribe within area of work and competence once qualified</w:t>
      </w:r>
    </w:p>
    <w:p w14:paraId="4F5F393D"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Participates in regular in-house and/or external CPD support mechanisms once qualified</w:t>
      </w:r>
    </w:p>
    <w:p w14:paraId="481ABDDA"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Provides honest and constructive feedback on the course to manager and programme lead for prescribing within the higher education institution</w:t>
      </w:r>
    </w:p>
    <w:p w14:paraId="5F0D7DE3"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Mentors and supports colleagues undertaking the course at a later date</w:t>
      </w:r>
    </w:p>
    <w:p w14:paraId="3AA91C17"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Participates in local steering group and work to develop supporting policies</w:t>
      </w:r>
    </w:p>
    <w:p w14:paraId="69C7ACE0" w14:textId="258000BD" w:rsidR="006D1CD9"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Candidates should be aware of national and local policies in relation to prescribing</w:t>
      </w:r>
    </w:p>
    <w:p w14:paraId="0CDDD853" w14:textId="35C0A6A5" w:rsidR="006D1CD9" w:rsidRPr="00E34BC8" w:rsidRDefault="006D1CD9" w:rsidP="006D1CD9">
      <w:pPr>
        <w:rPr>
          <w:rFonts w:ascii="Arial" w:hAnsi="Arial" w:cs="Arial"/>
          <w:b/>
        </w:rPr>
      </w:pPr>
    </w:p>
    <w:p w14:paraId="3AC5CE26" w14:textId="77777777" w:rsidR="006D1CD9" w:rsidRPr="00E34BC8" w:rsidRDefault="006D1CD9" w:rsidP="006D1CD9">
      <w:pPr>
        <w:rPr>
          <w:rFonts w:ascii="Arial" w:hAnsi="Arial" w:cs="Arial"/>
          <w:b/>
        </w:rPr>
      </w:pPr>
    </w:p>
    <w:p w14:paraId="2C400E8E" w14:textId="77777777" w:rsidR="006D1CD9" w:rsidRPr="00E34BC8" w:rsidRDefault="006D1CD9" w:rsidP="006D1CD9">
      <w:pPr>
        <w:rPr>
          <w:rFonts w:ascii="Arial" w:hAnsi="Arial" w:cs="Arial"/>
          <w:bCs/>
          <w:u w:val="single"/>
        </w:rPr>
      </w:pPr>
      <w:r w:rsidRPr="00E34BC8">
        <w:rPr>
          <w:rFonts w:ascii="Arial" w:hAnsi="Arial" w:cs="Arial"/>
          <w:bCs/>
          <w:u w:val="single"/>
        </w:rPr>
        <w:t>Line Manager</w:t>
      </w:r>
    </w:p>
    <w:p w14:paraId="15CAD25A"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Agrees the appropriateness and suitability of candidate application and ensures the candidate is able to apply the prescribing principles to their area of practice</w:t>
      </w:r>
    </w:p>
    <w:p w14:paraId="1E963179"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Understands and accepts the requirements for candidate attendance at University and with DPPs</w:t>
      </w:r>
    </w:p>
    <w:p w14:paraId="2087B7A7"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Agrees with choice of DPP who is suitably experienced and qualified to undertake this role effectively and have attended the local HEI training course to equip them for this role.</w:t>
      </w:r>
    </w:p>
    <w:p w14:paraId="056BEE99"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Confirms Trust policies/procedures and clinical governance infrastructure and professional indemnification processes are in place to support non-medical prescribing</w:t>
      </w:r>
    </w:p>
    <w:p w14:paraId="3C6C518F"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lastRenderedPageBreak/>
        <w:t>Effective policies for record keeping must be in place to ensure records are accurate, comprehensive, contemporaneous and accessible by all members of a prescribing team.</w:t>
      </w:r>
    </w:p>
    <w:p w14:paraId="743FC544"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Evaluates experiences of candidates and provides feedback to the programme lead within the HEI</w:t>
      </w:r>
    </w:p>
    <w:p w14:paraId="6D253880"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Provides opportunity for CPD</w:t>
      </w:r>
    </w:p>
    <w:p w14:paraId="6643EC4F" w14:textId="62819C02" w:rsidR="006D1CD9"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All registrants must record their prescribing qualification.  Individuals have a duty to comply with their registering bodies regulations</w:t>
      </w:r>
    </w:p>
    <w:p w14:paraId="2273542D" w14:textId="77777777" w:rsidR="006D1CD9" w:rsidRPr="006D1CD9" w:rsidRDefault="006D1CD9" w:rsidP="006D1CD9">
      <w:pPr>
        <w:rPr>
          <w:rFonts w:ascii="Arial" w:hAnsi="Arial" w:cs="Arial"/>
          <w:b/>
        </w:rPr>
      </w:pPr>
    </w:p>
    <w:p w14:paraId="24607B08" w14:textId="77777777" w:rsidR="006D1CD9" w:rsidRPr="00E34BC8" w:rsidRDefault="006D1CD9" w:rsidP="006D1CD9">
      <w:pPr>
        <w:rPr>
          <w:rFonts w:ascii="Arial" w:hAnsi="Arial" w:cs="Arial"/>
          <w:b/>
          <w:u w:val="single"/>
        </w:rPr>
      </w:pPr>
      <w:r w:rsidRPr="00E34BC8">
        <w:rPr>
          <w:rFonts w:ascii="Arial" w:hAnsi="Arial" w:cs="Arial"/>
          <w:b/>
          <w:u w:val="single"/>
        </w:rPr>
        <w:t>Non-medical Prescribing Lead</w:t>
      </w:r>
    </w:p>
    <w:p w14:paraId="5DAE0B1B"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Confirms trust policies/procedures and clinical governance infrastructure and/or professional indemnification processes are in place to support non-medical prescribing</w:t>
      </w:r>
    </w:p>
    <w:p w14:paraId="2A256A23"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 xml:space="preserve">Agrees appropriateness of candidate selection and is involved in selection process.  </w:t>
      </w:r>
    </w:p>
    <w:p w14:paraId="2E390BB8"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Agrees that the DPP is appropriate</w:t>
      </w:r>
    </w:p>
    <w:p w14:paraId="18C8EF3B"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Maintains database of all prescribers</w:t>
      </w:r>
    </w:p>
    <w:p w14:paraId="45BC296B"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Represents trust at meetings such as regional Non-Medical Prescribing Group</w:t>
      </w:r>
    </w:p>
    <w:p w14:paraId="27A8F152"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Knows the content of curriculum and attends University curriculum group meetings to feedback evaluation, concerns, etc.</w:t>
      </w:r>
    </w:p>
    <w:p w14:paraId="130B1B8E" w14:textId="27A5B4C6" w:rsidR="006D1CD9"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Is available for candidate one-to-one support</w:t>
      </w:r>
    </w:p>
    <w:p w14:paraId="4E1CB04D" w14:textId="77777777" w:rsidR="006D1CD9" w:rsidRPr="00E34BC8" w:rsidRDefault="006D1CD9" w:rsidP="006D1CD9">
      <w:pPr>
        <w:rPr>
          <w:rFonts w:ascii="Arial" w:hAnsi="Arial" w:cs="Arial"/>
          <w:b/>
        </w:rPr>
      </w:pPr>
    </w:p>
    <w:p w14:paraId="217D53D6" w14:textId="77777777" w:rsidR="006D1CD9" w:rsidRPr="00E34BC8" w:rsidRDefault="006D1CD9" w:rsidP="006D1CD9">
      <w:pPr>
        <w:rPr>
          <w:rFonts w:ascii="Arial" w:hAnsi="Arial" w:cs="Arial"/>
          <w:b/>
          <w:u w:val="single"/>
        </w:rPr>
      </w:pPr>
      <w:r w:rsidRPr="00E34BC8">
        <w:rPr>
          <w:rFonts w:ascii="Arial" w:hAnsi="Arial" w:cs="Arial"/>
          <w:b/>
          <w:u w:val="single"/>
        </w:rPr>
        <w:t xml:space="preserve">Designated Prescribing Practitioner </w:t>
      </w:r>
    </w:p>
    <w:p w14:paraId="4BE74E3C"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Confirms that they have relevant experience and qualifications to assess and supervise trainee independent prescriber within the clinical area to enable them to fulfil the clinical competences required for the completion of the prescribing course.</w:t>
      </w:r>
    </w:p>
    <w:p w14:paraId="345115BF"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 xml:space="preserve">Knows the content of the curriculum and expectations of students </w:t>
      </w:r>
    </w:p>
    <w:p w14:paraId="54AAD398"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Knows where and how to raise concerns about students conduct, competence and achievement</w:t>
      </w:r>
    </w:p>
    <w:p w14:paraId="3A4FBF0D"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Has attended a training session/undertaken an on-line training update session to enable effective support for in the clinical area</w:t>
      </w:r>
    </w:p>
    <w:p w14:paraId="3D76DFBE"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Makes assessment decisions informed by feedback from other health care professionals that the trainee independent prescriber may have gained experience with during their clinical supervision</w:t>
      </w:r>
    </w:p>
    <w:p w14:paraId="6F799844"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Maintains current knowledge and expertise relevant for the competencies and programme outcomes that they are assessing</w:t>
      </w:r>
    </w:p>
    <w:p w14:paraId="3D6398EC" w14:textId="77777777" w:rsidR="00E34BC8" w:rsidRPr="00E34BC8" w:rsidRDefault="006D1CD9" w:rsidP="003D0AB7">
      <w:pPr>
        <w:pStyle w:val="ListParagraph"/>
        <w:numPr>
          <w:ilvl w:val="0"/>
          <w:numId w:val="28"/>
        </w:numPr>
        <w:rPr>
          <w:rFonts w:ascii="Arial" w:hAnsi="Arial" w:cs="Arial"/>
          <w:bCs/>
        </w:rPr>
      </w:pPr>
      <w:r w:rsidRPr="00E34BC8">
        <w:rPr>
          <w:rFonts w:ascii="Arial" w:hAnsi="Arial" w:cs="Arial"/>
          <w:bCs/>
          <w:sz w:val="22"/>
          <w:szCs w:val="22"/>
        </w:rPr>
        <w:t>Confirm that they will continue to proactively develop their professional practice and knowledge in order to fulfil their role</w:t>
      </w:r>
    </w:p>
    <w:p w14:paraId="011E3649" w14:textId="76ABF1AE" w:rsidR="003D0AB7" w:rsidRPr="00E34BC8" w:rsidRDefault="003D0AB7" w:rsidP="00E34BC8">
      <w:pPr>
        <w:rPr>
          <w:rFonts w:ascii="Arial" w:hAnsi="Arial" w:cs="Arial"/>
          <w:bCs/>
        </w:rPr>
      </w:pPr>
      <w:r w:rsidRPr="00E34BC8">
        <w:rPr>
          <w:rFonts w:ascii="Arial" w:hAnsi="Arial" w:cs="Arial"/>
          <w:bCs/>
          <w:u w:val="single"/>
        </w:rPr>
        <w:lastRenderedPageBreak/>
        <w:t>Conflicts of Interest</w:t>
      </w:r>
    </w:p>
    <w:p w14:paraId="7F153135" w14:textId="77777777" w:rsidR="003D0AB7" w:rsidRPr="00E74992" w:rsidRDefault="003D0AB7" w:rsidP="003D0AB7">
      <w:pPr>
        <w:rPr>
          <w:rFonts w:ascii="Arial" w:hAnsi="Arial" w:cs="Arial"/>
          <w:b/>
        </w:rPr>
      </w:pPr>
    </w:p>
    <w:p w14:paraId="6B0DC24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09E3051F" w14:textId="77777777" w:rsidR="003D0AB7" w:rsidRPr="004718D1" w:rsidRDefault="003D0AB7" w:rsidP="003D0AB7">
      <w:pPr>
        <w:rPr>
          <w:rFonts w:ascii="Arial" w:hAnsi="Arial" w:cs="Arial"/>
          <w:bCs/>
          <w:sz w:val="20"/>
          <w:szCs w:val="20"/>
        </w:rPr>
      </w:pPr>
    </w:p>
    <w:p w14:paraId="65483C51"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1F3EE943" w14:textId="77777777" w:rsidR="003D0AB7" w:rsidRPr="004718D1" w:rsidRDefault="003D0AB7" w:rsidP="003D0AB7">
      <w:pPr>
        <w:rPr>
          <w:rFonts w:ascii="Arial" w:hAnsi="Arial" w:cs="Arial"/>
          <w:bCs/>
          <w:sz w:val="20"/>
          <w:szCs w:val="20"/>
        </w:rPr>
      </w:pPr>
    </w:p>
    <w:p w14:paraId="4B87702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25E66694" w14:textId="77777777" w:rsidR="003D0AB7" w:rsidRPr="004718D1" w:rsidRDefault="003D0AB7" w:rsidP="003D0AB7">
      <w:pPr>
        <w:rPr>
          <w:rFonts w:ascii="Arial" w:hAnsi="Arial" w:cs="Arial"/>
          <w:bCs/>
          <w:sz w:val="20"/>
          <w:szCs w:val="20"/>
        </w:rPr>
      </w:pPr>
    </w:p>
    <w:p w14:paraId="12FA1083"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1E5835C7" w14:textId="77777777" w:rsidR="003D0AB7" w:rsidRDefault="003D0AB7" w:rsidP="003D0AB7">
      <w:pPr>
        <w:spacing w:line="240" w:lineRule="auto"/>
        <w:rPr>
          <w:rFonts w:ascii="Arial" w:hAnsi="Arial"/>
          <w:b/>
        </w:rPr>
      </w:pPr>
    </w:p>
    <w:p w14:paraId="3913D202" w14:textId="77777777" w:rsidR="003D0AB7" w:rsidRPr="00750DDA" w:rsidRDefault="003D0AB7" w:rsidP="003D0AB7">
      <w:pPr>
        <w:spacing w:line="240" w:lineRule="auto"/>
        <w:rPr>
          <w:rFonts w:ascii="Arial" w:hAnsi="Arial"/>
          <w:b/>
        </w:rPr>
      </w:pPr>
      <w:r w:rsidRPr="00750DDA">
        <w:rPr>
          <w:rFonts w:ascii="Arial" w:hAnsi="Arial"/>
          <w:b/>
        </w:rPr>
        <w:t>APPLICATION FORM CHECKLIST</w:t>
      </w:r>
    </w:p>
    <w:p w14:paraId="486C71D7" w14:textId="77777777" w:rsidR="003D0AB7" w:rsidRPr="006400A3" w:rsidRDefault="003D0AB7" w:rsidP="003D0AB7">
      <w:pPr>
        <w:pStyle w:val="NoSpacing"/>
        <w:rPr>
          <w:b/>
          <w:sz w:val="22"/>
        </w:rPr>
      </w:pPr>
    </w:p>
    <w:p w14:paraId="03581A27" w14:textId="77777777" w:rsidR="003D0AB7" w:rsidRDefault="003D0AB7" w:rsidP="003D0AB7">
      <w:pPr>
        <w:pStyle w:val="NoSpacing"/>
        <w:rPr>
          <w:b/>
          <w:sz w:val="22"/>
        </w:rPr>
      </w:pPr>
      <w:r>
        <w:rPr>
          <w:b/>
          <w:sz w:val="22"/>
        </w:rPr>
        <w:t xml:space="preserve">CHECK THAT YOU </w:t>
      </w:r>
      <w:r w:rsidRPr="006400A3">
        <w:rPr>
          <w:b/>
          <w:sz w:val="22"/>
        </w:rPr>
        <w:t>HAVE:</w:t>
      </w:r>
      <w:r w:rsidRPr="006400A3">
        <w:rPr>
          <w:b/>
          <w:sz w:val="22"/>
        </w:rPr>
        <w:tab/>
      </w:r>
    </w:p>
    <w:p w14:paraId="65F003DC" w14:textId="77777777" w:rsidR="003D0AB7" w:rsidRDefault="003D0AB7" w:rsidP="003D0AB7">
      <w:pPr>
        <w:pStyle w:val="NoSpacing"/>
        <w:rPr>
          <w:b/>
          <w:sz w:val="22"/>
        </w:rPr>
      </w:pPr>
      <w:r>
        <w:rPr>
          <w:b/>
          <w:sz w:val="22"/>
        </w:rPr>
        <w:t xml:space="preserve"> </w:t>
      </w:r>
    </w:p>
    <w:p w14:paraId="43D109E1" w14:textId="77777777" w:rsidR="003D0AB7" w:rsidRPr="00154AFB" w:rsidRDefault="003D0AB7" w:rsidP="003D0AB7">
      <w:pPr>
        <w:pStyle w:val="NoSpacing"/>
        <w:numPr>
          <w:ilvl w:val="0"/>
          <w:numId w:val="7"/>
        </w:numPr>
        <w:rPr>
          <w:bCs/>
          <w:sz w:val="22"/>
        </w:rPr>
      </w:pPr>
      <w:r w:rsidRPr="00154AFB">
        <w:rPr>
          <w:bCs/>
          <w:sz w:val="22"/>
        </w:rPr>
        <w:t xml:space="preserve">Referred to the checklist on the </w:t>
      </w:r>
      <w:hyperlink r:id="rId18" w:history="1">
        <w:r w:rsidRPr="00154AFB">
          <w:rPr>
            <w:rStyle w:val="Hyperlink"/>
            <w:bCs/>
            <w:sz w:val="22"/>
          </w:rPr>
          <w:t>website</w:t>
        </w:r>
      </w:hyperlink>
      <w:r>
        <w:rPr>
          <w:bCs/>
          <w:sz w:val="22"/>
        </w:rPr>
        <w:t>.</w:t>
      </w:r>
    </w:p>
    <w:p w14:paraId="4574D95A" w14:textId="77777777" w:rsidR="003D0AB7" w:rsidRDefault="003D0AB7" w:rsidP="003D0AB7">
      <w:pPr>
        <w:pStyle w:val="NoSpacing"/>
        <w:numPr>
          <w:ilvl w:val="0"/>
          <w:numId w:val="7"/>
        </w:numPr>
        <w:rPr>
          <w:sz w:val="22"/>
        </w:rPr>
      </w:pPr>
      <w:r>
        <w:rPr>
          <w:sz w:val="22"/>
        </w:rPr>
        <w:t>Read and understood the information in the Appendix 1.</w:t>
      </w:r>
    </w:p>
    <w:p w14:paraId="2EC318A7" w14:textId="77777777" w:rsidR="003D0AB7" w:rsidRDefault="003D0AB7" w:rsidP="003D0AB7">
      <w:pPr>
        <w:pStyle w:val="NoSpacing"/>
        <w:numPr>
          <w:ilvl w:val="0"/>
          <w:numId w:val="7"/>
        </w:numPr>
        <w:rPr>
          <w:sz w:val="22"/>
        </w:rPr>
      </w:pPr>
      <w:r>
        <w:rPr>
          <w:sz w:val="22"/>
        </w:rPr>
        <w:t>Ensured all relevant sections are signed by your line manager and non-medical prescribing lead.</w:t>
      </w:r>
    </w:p>
    <w:p w14:paraId="0D959909" w14:textId="77777777" w:rsidR="003D0AB7" w:rsidRDefault="003D0AB7" w:rsidP="003D0AB7">
      <w:pPr>
        <w:pStyle w:val="NoSpacing"/>
        <w:numPr>
          <w:ilvl w:val="0"/>
          <w:numId w:val="7"/>
        </w:numPr>
        <w:rPr>
          <w:sz w:val="22"/>
        </w:rPr>
      </w:pPr>
      <w:r>
        <w:rPr>
          <w:sz w:val="22"/>
        </w:rPr>
        <w:t>Signed and dated the applicant agreement.</w:t>
      </w:r>
    </w:p>
    <w:p w14:paraId="3F1CA3FE" w14:textId="77777777" w:rsidR="003D0AB7" w:rsidRDefault="003D0AB7" w:rsidP="003D0AB7">
      <w:pPr>
        <w:pStyle w:val="NoSpacing"/>
        <w:rPr>
          <w:sz w:val="22"/>
        </w:rPr>
      </w:pPr>
    </w:p>
    <w:p w14:paraId="48CC2A2E" w14:textId="77777777" w:rsidR="003D0AB7" w:rsidRDefault="003D0AB7" w:rsidP="003D0AB7">
      <w:pPr>
        <w:pStyle w:val="NoSpacing"/>
        <w:rPr>
          <w:sz w:val="22"/>
        </w:rPr>
      </w:pPr>
      <w:r>
        <w:rPr>
          <w:sz w:val="22"/>
        </w:rPr>
        <w:t>Failure to include correctly completed documentation may result in delays in the application procedure.</w:t>
      </w:r>
    </w:p>
    <w:p w14:paraId="5B7AF78F" w14:textId="77777777" w:rsidR="003D0AB7" w:rsidRDefault="003D0AB7" w:rsidP="003D0AB7">
      <w:pPr>
        <w:pStyle w:val="NoSpacing"/>
        <w:rPr>
          <w:sz w:val="22"/>
        </w:rPr>
      </w:pPr>
    </w:p>
    <w:p w14:paraId="1778026B" w14:textId="3EEB403C" w:rsidR="003D0AB7" w:rsidRDefault="003D0AB7" w:rsidP="003D0AB7">
      <w:pPr>
        <w:pStyle w:val="NoSpacing"/>
        <w:rPr>
          <w:sz w:val="22"/>
        </w:rPr>
      </w:pPr>
    </w:p>
    <w:p w14:paraId="620C0880" w14:textId="02AEF404" w:rsidR="003D0AB7" w:rsidRDefault="003D0AB7" w:rsidP="003D0AB7">
      <w:pPr>
        <w:pStyle w:val="NoSpacing"/>
        <w:rPr>
          <w:sz w:val="22"/>
        </w:rPr>
      </w:pPr>
    </w:p>
    <w:p w14:paraId="0CD3E4F2" w14:textId="77777777" w:rsidR="003D0AB7" w:rsidRDefault="003D0AB7" w:rsidP="003D0AB7">
      <w:pPr>
        <w:pStyle w:val="NoSpacing"/>
        <w:rPr>
          <w:sz w:val="22"/>
        </w:rPr>
      </w:pPr>
    </w:p>
    <w:p w14:paraId="6B481229" w14:textId="77777777" w:rsidR="003D0AB7" w:rsidRPr="004A34D6" w:rsidRDefault="003D0AB7" w:rsidP="003D0AB7">
      <w:pPr>
        <w:pStyle w:val="NoSpacing"/>
        <w:rPr>
          <w:sz w:val="22"/>
        </w:rPr>
      </w:pPr>
    </w:p>
    <w:p w14:paraId="1081433C" w14:textId="77777777" w:rsidR="001A27C6" w:rsidRPr="002B6347" w:rsidRDefault="001A27C6" w:rsidP="001A27C6">
      <w:pPr>
        <w:pStyle w:val="NoSpacing"/>
        <w:rPr>
          <w:sz w:val="22"/>
        </w:rPr>
      </w:pPr>
      <w:r w:rsidRPr="002B6347">
        <w:rPr>
          <w:sz w:val="22"/>
        </w:rPr>
        <w:t>For office use only (Trust/Employer</w:t>
      </w:r>
      <w:r>
        <w:rPr>
          <w:sz w:val="22"/>
        </w:rPr>
        <w:t>/Self-employed</w:t>
      </w:r>
      <w:r w:rsidRPr="002B6347">
        <w:rPr>
          <w:sz w:val="22"/>
        </w:rPr>
        <w:t>)</w:t>
      </w:r>
    </w:p>
    <w:p w14:paraId="49FD0A12" w14:textId="77777777" w:rsidR="001A27C6" w:rsidRPr="002B6347" w:rsidRDefault="001A27C6" w:rsidP="001A27C6">
      <w:pPr>
        <w:pStyle w:val="NoSpacing"/>
        <w:rPr>
          <w:sz w:val="22"/>
        </w:rPr>
      </w:pPr>
    </w:p>
    <w:p w14:paraId="0B783400" w14:textId="77777777" w:rsidR="001A27C6" w:rsidRPr="002B6347" w:rsidRDefault="001A27C6" w:rsidP="001A27C6">
      <w:pPr>
        <w:pStyle w:val="NoSpacing"/>
        <w:rPr>
          <w:sz w:val="22"/>
        </w:rPr>
      </w:pPr>
    </w:p>
    <w:p w14:paraId="1D6FA737" w14:textId="77777777" w:rsidR="001A27C6" w:rsidRPr="002B6347" w:rsidRDefault="001A27C6" w:rsidP="001A27C6">
      <w:pPr>
        <w:pStyle w:val="NoSpacing"/>
        <w:rPr>
          <w:sz w:val="22"/>
        </w:rPr>
      </w:pPr>
      <w:r w:rsidRPr="002B6347">
        <w:rPr>
          <w:sz w:val="22"/>
        </w:rPr>
        <w:t>Approved for attendance on the course</w:t>
      </w:r>
      <w:r>
        <w:rPr>
          <w:sz w:val="22"/>
        </w:rPr>
        <w:t>:</w:t>
      </w:r>
      <w:r w:rsidRPr="002B6347">
        <w:rPr>
          <w:sz w:val="22"/>
        </w:rPr>
        <w:tab/>
      </w:r>
      <w:r w:rsidRPr="002B6347">
        <w:rPr>
          <w:sz w:val="22"/>
        </w:rPr>
        <w:tab/>
        <w:t>Yes / No</w:t>
      </w:r>
    </w:p>
    <w:p w14:paraId="5F6E99D5" w14:textId="77777777" w:rsidR="001A27C6" w:rsidRPr="002B6347" w:rsidRDefault="001A27C6" w:rsidP="001A27C6">
      <w:pPr>
        <w:pStyle w:val="NoSpacing"/>
        <w:rPr>
          <w:sz w:val="22"/>
        </w:rPr>
      </w:pPr>
    </w:p>
    <w:p w14:paraId="18A126D3" w14:textId="1B14D910" w:rsidR="003D0AB7" w:rsidRPr="00E34BC8" w:rsidRDefault="001A27C6" w:rsidP="00E34BC8">
      <w:pPr>
        <w:pStyle w:val="NoSpacing"/>
        <w:rPr>
          <w:sz w:val="22"/>
        </w:rPr>
      </w:pPr>
      <w:r w:rsidRPr="002B6347">
        <w:rPr>
          <w:sz w:val="22"/>
        </w:rPr>
        <w:t>Signature</w:t>
      </w:r>
      <w:r>
        <w:rPr>
          <w:sz w:val="22"/>
        </w:rPr>
        <w:t>:</w:t>
      </w:r>
      <w:r w:rsidRPr="002B6347">
        <w:rPr>
          <w:sz w:val="22"/>
        </w:rPr>
        <w:tab/>
      </w:r>
      <w:r w:rsidRPr="002B6347">
        <w:rPr>
          <w:sz w:val="22"/>
        </w:rPr>
        <w:tab/>
      </w:r>
      <w:r w:rsidRPr="002B6347">
        <w:rPr>
          <w:sz w:val="22"/>
        </w:rPr>
        <w:tab/>
      </w:r>
      <w:r w:rsidRPr="002B6347">
        <w:rPr>
          <w:sz w:val="22"/>
        </w:rPr>
        <w:tab/>
      </w:r>
      <w:r w:rsidRPr="002B6347">
        <w:rPr>
          <w:sz w:val="22"/>
        </w:rPr>
        <w:tab/>
        <w:t xml:space="preserve">            Date</w:t>
      </w:r>
      <w:r>
        <w:rPr>
          <w:sz w:val="22"/>
        </w:rPr>
        <w:t>:</w:t>
      </w:r>
    </w:p>
    <w:sectPr w:rsidR="003D0AB7" w:rsidRPr="00E34BC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14B1" w14:textId="77777777" w:rsidR="00150A81" w:rsidRDefault="00150A81" w:rsidP="00A23E1D">
      <w:pPr>
        <w:spacing w:after="0" w:line="240" w:lineRule="auto"/>
      </w:pPr>
      <w:r>
        <w:separator/>
      </w:r>
    </w:p>
  </w:endnote>
  <w:endnote w:type="continuationSeparator" w:id="0">
    <w:p w14:paraId="70DF104B" w14:textId="77777777" w:rsidR="00150A81" w:rsidRDefault="00150A81" w:rsidP="00A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303897"/>
      <w:docPartObj>
        <w:docPartGallery w:val="Page Numbers (Bottom of Page)"/>
        <w:docPartUnique/>
      </w:docPartObj>
    </w:sdtPr>
    <w:sdtEndPr>
      <w:rPr>
        <w:noProof/>
      </w:rPr>
    </w:sdtEndPr>
    <w:sdtContent>
      <w:p w14:paraId="1C8AC41E" w14:textId="5A88B161" w:rsidR="00A23E1D" w:rsidRDefault="00A23E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7AA2D" w14:textId="77777777" w:rsidR="00A23E1D" w:rsidRPr="009F4ECD" w:rsidDel="0056403B" w:rsidRDefault="00A23E1D" w:rsidP="00A23E1D">
    <w:pPr>
      <w:pStyle w:val="Footer"/>
      <w:rPr>
        <w:rFonts w:ascii="Arial" w:hAnsi="Arial" w:cs="Arial"/>
        <w:sz w:val="20"/>
      </w:rPr>
    </w:pPr>
  </w:p>
  <w:p w14:paraId="2DF83074" w14:textId="4C48B095" w:rsidR="00A23E1D" w:rsidRPr="009F4ECD" w:rsidRDefault="00A23E1D" w:rsidP="00A23E1D">
    <w:pPr>
      <w:pStyle w:val="Footer"/>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r w:rsidR="00E34BC8">
      <w:rPr>
        <w:rFonts w:ascii="Arial" w:hAnsi="Arial" w:cs="Arial"/>
        <w:sz w:val="20"/>
      </w:rPr>
      <w:t xml:space="preserve"> (Pharmacist)</w:t>
    </w:r>
  </w:p>
  <w:p w14:paraId="25679D25" w14:textId="2BAF6205" w:rsidR="00A23E1D" w:rsidRPr="009F4ECD" w:rsidRDefault="00A23E1D" w:rsidP="00A23E1D">
    <w:pPr>
      <w:pStyle w:val="Footer"/>
    </w:pPr>
    <w:r w:rsidRPr="009F4ECD">
      <w:rPr>
        <w:rFonts w:ascii="Arial" w:hAnsi="Arial" w:cs="Arial"/>
        <w:sz w:val="20"/>
      </w:rPr>
      <w:t>Updated</w:t>
    </w:r>
    <w:r>
      <w:rPr>
        <w:rFonts w:ascii="Arial" w:hAnsi="Arial" w:cs="Arial"/>
        <w:sz w:val="20"/>
      </w:rPr>
      <w:t xml:space="preserve"> </w:t>
    </w:r>
    <w:r w:rsidR="00E34BC8">
      <w:rPr>
        <w:rFonts w:ascii="Arial" w:hAnsi="Arial" w:cs="Arial"/>
        <w:sz w:val="20"/>
      </w:rPr>
      <w:t>Sept</w:t>
    </w:r>
    <w:r>
      <w:rPr>
        <w:rFonts w:ascii="Arial" w:hAnsi="Arial" w:cs="Arial"/>
        <w:sz w:val="20"/>
      </w:rPr>
      <w:t xml:space="preserve"> 2023</w:t>
    </w:r>
  </w:p>
  <w:p w14:paraId="7406FF45" w14:textId="13046777" w:rsidR="00A23E1D" w:rsidRDefault="00A23E1D" w:rsidP="00A23E1D">
    <w:pPr>
      <w:pStyle w:val="Foote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756AB" w14:textId="77777777" w:rsidR="00150A81" w:rsidRDefault="00150A81" w:rsidP="00A23E1D">
      <w:pPr>
        <w:spacing w:after="0" w:line="240" w:lineRule="auto"/>
      </w:pPr>
      <w:r>
        <w:separator/>
      </w:r>
    </w:p>
  </w:footnote>
  <w:footnote w:type="continuationSeparator" w:id="0">
    <w:p w14:paraId="2EE64923" w14:textId="77777777" w:rsidR="00150A81" w:rsidRDefault="00150A81" w:rsidP="00A23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B6143"/>
    <w:multiLevelType w:val="hybridMultilevel"/>
    <w:tmpl w:val="257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A2BF5"/>
    <w:multiLevelType w:val="multilevel"/>
    <w:tmpl w:val="2774E15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B6FB5"/>
    <w:multiLevelType w:val="multilevel"/>
    <w:tmpl w:val="907EC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02353"/>
    <w:multiLevelType w:val="hybridMultilevel"/>
    <w:tmpl w:val="AC6E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D0621"/>
    <w:multiLevelType w:val="multilevel"/>
    <w:tmpl w:val="7E68D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5D1C"/>
    <w:multiLevelType w:val="multilevel"/>
    <w:tmpl w:val="8AE86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71279"/>
    <w:multiLevelType w:val="multilevel"/>
    <w:tmpl w:val="DB7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02D83"/>
    <w:multiLevelType w:val="hybridMultilevel"/>
    <w:tmpl w:val="5042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A009E"/>
    <w:multiLevelType w:val="hybridMultilevel"/>
    <w:tmpl w:val="BB403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156B0"/>
    <w:multiLevelType w:val="multilevel"/>
    <w:tmpl w:val="C5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D75DE"/>
    <w:multiLevelType w:val="hybridMultilevel"/>
    <w:tmpl w:val="43AC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E6B17"/>
    <w:multiLevelType w:val="multilevel"/>
    <w:tmpl w:val="2490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20C9C"/>
    <w:multiLevelType w:val="multilevel"/>
    <w:tmpl w:val="BF5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01D5B"/>
    <w:multiLevelType w:val="hybridMultilevel"/>
    <w:tmpl w:val="437A0B18"/>
    <w:lvl w:ilvl="0" w:tplc="306E63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F180C"/>
    <w:multiLevelType w:val="hybridMultilevel"/>
    <w:tmpl w:val="6D24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16360"/>
    <w:multiLevelType w:val="multilevel"/>
    <w:tmpl w:val="48C4E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4266DE"/>
    <w:multiLevelType w:val="multilevel"/>
    <w:tmpl w:val="45FC2758"/>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2"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91868"/>
    <w:multiLevelType w:val="hybridMultilevel"/>
    <w:tmpl w:val="E0CC9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C4602"/>
    <w:multiLevelType w:val="hybridMultilevel"/>
    <w:tmpl w:val="61AE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EF547A"/>
    <w:multiLevelType w:val="multilevel"/>
    <w:tmpl w:val="24A6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511077">
    <w:abstractNumId w:val="9"/>
  </w:num>
  <w:num w:numId="2" w16cid:durableId="323124646">
    <w:abstractNumId w:val="5"/>
  </w:num>
  <w:num w:numId="3" w16cid:durableId="1000348300">
    <w:abstractNumId w:val="18"/>
  </w:num>
  <w:num w:numId="4" w16cid:durableId="685062001">
    <w:abstractNumId w:val="13"/>
  </w:num>
  <w:num w:numId="5" w16cid:durableId="1467703754">
    <w:abstractNumId w:val="23"/>
  </w:num>
  <w:num w:numId="6" w16cid:durableId="2045323622">
    <w:abstractNumId w:val="8"/>
  </w:num>
  <w:num w:numId="7" w16cid:durableId="402726297">
    <w:abstractNumId w:val="26"/>
  </w:num>
  <w:num w:numId="8" w16cid:durableId="86464584">
    <w:abstractNumId w:val="10"/>
  </w:num>
  <w:num w:numId="9" w16cid:durableId="1745489834">
    <w:abstractNumId w:val="22"/>
  </w:num>
  <w:num w:numId="10" w16cid:durableId="1487235725">
    <w:abstractNumId w:val="24"/>
  </w:num>
  <w:num w:numId="11" w16cid:durableId="2027712169">
    <w:abstractNumId w:val="25"/>
  </w:num>
  <w:num w:numId="12" w16cid:durableId="165439326">
    <w:abstractNumId w:val="16"/>
  </w:num>
  <w:num w:numId="13" w16cid:durableId="309334701">
    <w:abstractNumId w:val="1"/>
  </w:num>
  <w:num w:numId="14" w16cid:durableId="451897890">
    <w:abstractNumId w:val="7"/>
  </w:num>
  <w:num w:numId="15" w16cid:durableId="1882083953">
    <w:abstractNumId w:val="12"/>
  </w:num>
  <w:num w:numId="16" w16cid:durableId="38483449">
    <w:abstractNumId w:val="21"/>
  </w:num>
  <w:num w:numId="17" w16cid:durableId="1462457566">
    <w:abstractNumId w:val="15"/>
  </w:num>
  <w:num w:numId="18" w16cid:durableId="2122793734">
    <w:abstractNumId w:val="6"/>
  </w:num>
  <w:num w:numId="19" w16cid:durableId="121460683">
    <w:abstractNumId w:val="4"/>
  </w:num>
  <w:num w:numId="20" w16cid:durableId="1451246640">
    <w:abstractNumId w:val="20"/>
  </w:num>
  <w:num w:numId="21" w16cid:durableId="1192452156">
    <w:abstractNumId w:val="27"/>
  </w:num>
  <w:num w:numId="22" w16cid:durableId="690689650">
    <w:abstractNumId w:val="2"/>
  </w:num>
  <w:num w:numId="23" w16cid:durableId="710805414">
    <w:abstractNumId w:val="17"/>
  </w:num>
  <w:num w:numId="24" w16cid:durableId="1310136639">
    <w:abstractNumId w:val="11"/>
  </w:num>
  <w:num w:numId="25" w16cid:durableId="2142453936">
    <w:abstractNumId w:val="19"/>
  </w:num>
  <w:num w:numId="26" w16cid:durableId="89399878">
    <w:abstractNumId w:val="3"/>
  </w:num>
  <w:num w:numId="27" w16cid:durableId="1485780314">
    <w:abstractNumId w:val="0"/>
  </w:num>
  <w:num w:numId="28" w16cid:durableId="386607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5"/>
    <w:rsid w:val="00030190"/>
    <w:rsid w:val="000C1C0B"/>
    <w:rsid w:val="00125EE6"/>
    <w:rsid w:val="00150A81"/>
    <w:rsid w:val="00182786"/>
    <w:rsid w:val="001A27C6"/>
    <w:rsid w:val="00292E73"/>
    <w:rsid w:val="00316496"/>
    <w:rsid w:val="003D0AB7"/>
    <w:rsid w:val="003E7D4C"/>
    <w:rsid w:val="003F2C02"/>
    <w:rsid w:val="004143F7"/>
    <w:rsid w:val="004F1A5F"/>
    <w:rsid w:val="00592727"/>
    <w:rsid w:val="005B082B"/>
    <w:rsid w:val="00622EF4"/>
    <w:rsid w:val="00663511"/>
    <w:rsid w:val="006D1CD9"/>
    <w:rsid w:val="00752F36"/>
    <w:rsid w:val="00760563"/>
    <w:rsid w:val="007E143E"/>
    <w:rsid w:val="00826388"/>
    <w:rsid w:val="00833C3C"/>
    <w:rsid w:val="00882B0C"/>
    <w:rsid w:val="0094328C"/>
    <w:rsid w:val="00985BC8"/>
    <w:rsid w:val="00A23E1D"/>
    <w:rsid w:val="00A846AA"/>
    <w:rsid w:val="00B85535"/>
    <w:rsid w:val="00C36D97"/>
    <w:rsid w:val="00CC786E"/>
    <w:rsid w:val="00D30666"/>
    <w:rsid w:val="00E34BC8"/>
    <w:rsid w:val="00ED4EBF"/>
    <w:rsid w:val="00EE2D02"/>
    <w:rsid w:val="00F239FC"/>
    <w:rsid w:val="00F91B42"/>
    <w:rsid w:val="00FC44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DDEE"/>
  <w15:chartTrackingRefBased/>
  <w15:docId w15:val="{EC9BD5AC-27F0-4629-8AA0-D717E9F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1D"/>
  </w:style>
  <w:style w:type="paragraph" w:styleId="Footer">
    <w:name w:val="footer"/>
    <w:basedOn w:val="Normal"/>
    <w:link w:val="FooterChar"/>
    <w:uiPriority w:val="99"/>
    <w:unhideWhenUsed/>
    <w:rsid w:val="00A2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1D"/>
  </w:style>
  <w:style w:type="paragraph" w:styleId="BalloonText">
    <w:name w:val="Balloon Text"/>
    <w:basedOn w:val="Normal"/>
    <w:link w:val="BalloonTextChar"/>
    <w:uiPriority w:val="99"/>
    <w:semiHidden/>
    <w:unhideWhenUsed/>
    <w:rsid w:val="00A23E1D"/>
    <w:pPr>
      <w:widowControl w:val="0"/>
      <w:adjustRightInd w:val="0"/>
      <w:spacing w:after="0" w:line="240" w:lineRule="auto"/>
      <w:jc w:val="both"/>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23E1D"/>
    <w:rPr>
      <w:rFonts w:ascii="Tahoma" w:eastAsia="Times New Roman" w:hAnsi="Tahoma" w:cs="Tahoma"/>
      <w:sz w:val="16"/>
      <w:szCs w:val="16"/>
      <w:lang w:eastAsia="en-GB"/>
    </w:rPr>
  </w:style>
  <w:style w:type="table" w:styleId="TableGrid">
    <w:name w:val="Table Grid"/>
    <w:basedOn w:val="TableNormal"/>
    <w:rsid w:val="005B08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43E"/>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43E"/>
    <w:rPr>
      <w:color w:val="0563C1" w:themeColor="hyperlink"/>
      <w:u w:val="single"/>
    </w:rPr>
  </w:style>
  <w:style w:type="paragraph" w:styleId="NoSpacing">
    <w:name w:val="No Spacing"/>
    <w:uiPriority w:val="1"/>
    <w:qFormat/>
    <w:rsid w:val="003D0AB7"/>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9"/>
    <w:rsid w:val="00292E7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82B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B0C"/>
  </w:style>
  <w:style w:type="character" w:customStyle="1" w:styleId="eop">
    <w:name w:val="eop"/>
    <w:basedOn w:val="DefaultParagraphFont"/>
    <w:rsid w:val="00882B0C"/>
  </w:style>
  <w:style w:type="character" w:customStyle="1" w:styleId="scxw122932231">
    <w:name w:val="scxw122932231"/>
    <w:basedOn w:val="DefaultParagraphFont"/>
    <w:rsid w:val="00622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0538">
      <w:bodyDiv w:val="1"/>
      <w:marLeft w:val="0"/>
      <w:marRight w:val="0"/>
      <w:marTop w:val="0"/>
      <w:marBottom w:val="0"/>
      <w:divBdr>
        <w:top w:val="none" w:sz="0" w:space="0" w:color="auto"/>
        <w:left w:val="none" w:sz="0" w:space="0" w:color="auto"/>
        <w:bottom w:val="none" w:sz="0" w:space="0" w:color="auto"/>
        <w:right w:val="none" w:sz="0" w:space="0" w:color="auto"/>
      </w:divBdr>
      <w:divsChild>
        <w:div w:id="839003403">
          <w:marLeft w:val="0"/>
          <w:marRight w:val="0"/>
          <w:marTop w:val="0"/>
          <w:marBottom w:val="0"/>
          <w:divBdr>
            <w:top w:val="none" w:sz="0" w:space="0" w:color="auto"/>
            <w:left w:val="none" w:sz="0" w:space="0" w:color="auto"/>
            <w:bottom w:val="none" w:sz="0" w:space="0" w:color="auto"/>
            <w:right w:val="none" w:sz="0" w:space="0" w:color="auto"/>
          </w:divBdr>
        </w:div>
        <w:div w:id="39937824">
          <w:marLeft w:val="0"/>
          <w:marRight w:val="0"/>
          <w:marTop w:val="0"/>
          <w:marBottom w:val="0"/>
          <w:divBdr>
            <w:top w:val="none" w:sz="0" w:space="0" w:color="auto"/>
            <w:left w:val="none" w:sz="0" w:space="0" w:color="auto"/>
            <w:bottom w:val="none" w:sz="0" w:space="0" w:color="auto"/>
            <w:right w:val="none" w:sz="0" w:space="0" w:color="auto"/>
          </w:divBdr>
        </w:div>
        <w:div w:id="1785921789">
          <w:marLeft w:val="0"/>
          <w:marRight w:val="0"/>
          <w:marTop w:val="0"/>
          <w:marBottom w:val="0"/>
          <w:divBdr>
            <w:top w:val="none" w:sz="0" w:space="0" w:color="auto"/>
            <w:left w:val="none" w:sz="0" w:space="0" w:color="auto"/>
            <w:bottom w:val="none" w:sz="0" w:space="0" w:color="auto"/>
            <w:right w:val="none" w:sz="0" w:space="0" w:color="auto"/>
          </w:divBdr>
        </w:div>
        <w:div w:id="1592665269">
          <w:marLeft w:val="0"/>
          <w:marRight w:val="0"/>
          <w:marTop w:val="0"/>
          <w:marBottom w:val="0"/>
          <w:divBdr>
            <w:top w:val="none" w:sz="0" w:space="0" w:color="auto"/>
            <w:left w:val="none" w:sz="0" w:space="0" w:color="auto"/>
            <w:bottom w:val="none" w:sz="0" w:space="0" w:color="auto"/>
            <w:right w:val="none" w:sz="0" w:space="0" w:color="auto"/>
          </w:divBdr>
        </w:div>
        <w:div w:id="572198210">
          <w:marLeft w:val="0"/>
          <w:marRight w:val="0"/>
          <w:marTop w:val="0"/>
          <w:marBottom w:val="0"/>
          <w:divBdr>
            <w:top w:val="none" w:sz="0" w:space="0" w:color="auto"/>
            <w:left w:val="none" w:sz="0" w:space="0" w:color="auto"/>
            <w:bottom w:val="none" w:sz="0" w:space="0" w:color="auto"/>
            <w:right w:val="none" w:sz="0" w:space="0" w:color="auto"/>
          </w:divBdr>
        </w:div>
        <w:div w:id="668489136">
          <w:marLeft w:val="0"/>
          <w:marRight w:val="0"/>
          <w:marTop w:val="0"/>
          <w:marBottom w:val="0"/>
          <w:divBdr>
            <w:top w:val="none" w:sz="0" w:space="0" w:color="auto"/>
            <w:left w:val="none" w:sz="0" w:space="0" w:color="auto"/>
            <w:bottom w:val="none" w:sz="0" w:space="0" w:color="auto"/>
            <w:right w:val="none" w:sz="0" w:space="0" w:color="auto"/>
          </w:divBdr>
        </w:div>
        <w:div w:id="1591085003">
          <w:marLeft w:val="0"/>
          <w:marRight w:val="0"/>
          <w:marTop w:val="0"/>
          <w:marBottom w:val="0"/>
          <w:divBdr>
            <w:top w:val="none" w:sz="0" w:space="0" w:color="auto"/>
            <w:left w:val="none" w:sz="0" w:space="0" w:color="auto"/>
            <w:bottom w:val="none" w:sz="0" w:space="0" w:color="auto"/>
            <w:right w:val="none" w:sz="0" w:space="0" w:color="auto"/>
          </w:divBdr>
        </w:div>
      </w:divsChild>
    </w:div>
    <w:div w:id="56247546">
      <w:bodyDiv w:val="1"/>
      <w:marLeft w:val="0"/>
      <w:marRight w:val="0"/>
      <w:marTop w:val="0"/>
      <w:marBottom w:val="0"/>
      <w:divBdr>
        <w:top w:val="none" w:sz="0" w:space="0" w:color="auto"/>
        <w:left w:val="none" w:sz="0" w:space="0" w:color="auto"/>
        <w:bottom w:val="none" w:sz="0" w:space="0" w:color="auto"/>
        <w:right w:val="none" w:sz="0" w:space="0" w:color="auto"/>
      </w:divBdr>
      <w:divsChild>
        <w:div w:id="783964398">
          <w:marLeft w:val="0"/>
          <w:marRight w:val="0"/>
          <w:marTop w:val="0"/>
          <w:marBottom w:val="0"/>
          <w:divBdr>
            <w:top w:val="none" w:sz="0" w:space="0" w:color="auto"/>
            <w:left w:val="none" w:sz="0" w:space="0" w:color="auto"/>
            <w:bottom w:val="none" w:sz="0" w:space="0" w:color="auto"/>
            <w:right w:val="none" w:sz="0" w:space="0" w:color="auto"/>
          </w:divBdr>
          <w:divsChild>
            <w:div w:id="1303851259">
              <w:marLeft w:val="0"/>
              <w:marRight w:val="0"/>
              <w:marTop w:val="0"/>
              <w:marBottom w:val="0"/>
              <w:divBdr>
                <w:top w:val="none" w:sz="0" w:space="0" w:color="auto"/>
                <w:left w:val="none" w:sz="0" w:space="0" w:color="auto"/>
                <w:bottom w:val="none" w:sz="0" w:space="0" w:color="auto"/>
                <w:right w:val="none" w:sz="0" w:space="0" w:color="auto"/>
              </w:divBdr>
            </w:div>
          </w:divsChild>
        </w:div>
        <w:div w:id="1745296872">
          <w:marLeft w:val="0"/>
          <w:marRight w:val="0"/>
          <w:marTop w:val="0"/>
          <w:marBottom w:val="0"/>
          <w:divBdr>
            <w:top w:val="none" w:sz="0" w:space="0" w:color="auto"/>
            <w:left w:val="none" w:sz="0" w:space="0" w:color="auto"/>
            <w:bottom w:val="none" w:sz="0" w:space="0" w:color="auto"/>
            <w:right w:val="none" w:sz="0" w:space="0" w:color="auto"/>
          </w:divBdr>
          <w:divsChild>
            <w:div w:id="1077093344">
              <w:marLeft w:val="0"/>
              <w:marRight w:val="0"/>
              <w:marTop w:val="0"/>
              <w:marBottom w:val="0"/>
              <w:divBdr>
                <w:top w:val="none" w:sz="0" w:space="0" w:color="auto"/>
                <w:left w:val="none" w:sz="0" w:space="0" w:color="auto"/>
                <w:bottom w:val="none" w:sz="0" w:space="0" w:color="auto"/>
                <w:right w:val="none" w:sz="0" w:space="0" w:color="auto"/>
              </w:divBdr>
            </w:div>
          </w:divsChild>
        </w:div>
        <w:div w:id="1308626322">
          <w:marLeft w:val="0"/>
          <w:marRight w:val="0"/>
          <w:marTop w:val="0"/>
          <w:marBottom w:val="0"/>
          <w:divBdr>
            <w:top w:val="none" w:sz="0" w:space="0" w:color="auto"/>
            <w:left w:val="none" w:sz="0" w:space="0" w:color="auto"/>
            <w:bottom w:val="none" w:sz="0" w:space="0" w:color="auto"/>
            <w:right w:val="none" w:sz="0" w:space="0" w:color="auto"/>
          </w:divBdr>
          <w:divsChild>
            <w:div w:id="15455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8277">
      <w:bodyDiv w:val="1"/>
      <w:marLeft w:val="0"/>
      <w:marRight w:val="0"/>
      <w:marTop w:val="0"/>
      <w:marBottom w:val="0"/>
      <w:divBdr>
        <w:top w:val="none" w:sz="0" w:space="0" w:color="auto"/>
        <w:left w:val="none" w:sz="0" w:space="0" w:color="auto"/>
        <w:bottom w:val="none" w:sz="0" w:space="0" w:color="auto"/>
        <w:right w:val="none" w:sz="0" w:space="0" w:color="auto"/>
      </w:divBdr>
      <w:divsChild>
        <w:div w:id="2036271783">
          <w:marLeft w:val="0"/>
          <w:marRight w:val="0"/>
          <w:marTop w:val="0"/>
          <w:marBottom w:val="0"/>
          <w:divBdr>
            <w:top w:val="none" w:sz="0" w:space="0" w:color="auto"/>
            <w:left w:val="none" w:sz="0" w:space="0" w:color="auto"/>
            <w:bottom w:val="none" w:sz="0" w:space="0" w:color="auto"/>
            <w:right w:val="none" w:sz="0" w:space="0" w:color="auto"/>
          </w:divBdr>
          <w:divsChild>
            <w:div w:id="1069351088">
              <w:marLeft w:val="0"/>
              <w:marRight w:val="0"/>
              <w:marTop w:val="0"/>
              <w:marBottom w:val="0"/>
              <w:divBdr>
                <w:top w:val="none" w:sz="0" w:space="0" w:color="auto"/>
                <w:left w:val="none" w:sz="0" w:space="0" w:color="auto"/>
                <w:bottom w:val="none" w:sz="0" w:space="0" w:color="auto"/>
                <w:right w:val="none" w:sz="0" w:space="0" w:color="auto"/>
              </w:divBdr>
            </w:div>
            <w:div w:id="1012299673">
              <w:marLeft w:val="0"/>
              <w:marRight w:val="0"/>
              <w:marTop w:val="0"/>
              <w:marBottom w:val="0"/>
              <w:divBdr>
                <w:top w:val="none" w:sz="0" w:space="0" w:color="auto"/>
                <w:left w:val="none" w:sz="0" w:space="0" w:color="auto"/>
                <w:bottom w:val="none" w:sz="0" w:space="0" w:color="auto"/>
                <w:right w:val="none" w:sz="0" w:space="0" w:color="auto"/>
              </w:divBdr>
            </w:div>
            <w:div w:id="1214200292">
              <w:marLeft w:val="0"/>
              <w:marRight w:val="0"/>
              <w:marTop w:val="0"/>
              <w:marBottom w:val="0"/>
              <w:divBdr>
                <w:top w:val="none" w:sz="0" w:space="0" w:color="auto"/>
                <w:left w:val="none" w:sz="0" w:space="0" w:color="auto"/>
                <w:bottom w:val="none" w:sz="0" w:space="0" w:color="auto"/>
                <w:right w:val="none" w:sz="0" w:space="0" w:color="auto"/>
              </w:divBdr>
            </w:div>
          </w:divsChild>
        </w:div>
        <w:div w:id="1131091251">
          <w:marLeft w:val="0"/>
          <w:marRight w:val="0"/>
          <w:marTop w:val="0"/>
          <w:marBottom w:val="0"/>
          <w:divBdr>
            <w:top w:val="none" w:sz="0" w:space="0" w:color="auto"/>
            <w:left w:val="none" w:sz="0" w:space="0" w:color="auto"/>
            <w:bottom w:val="none" w:sz="0" w:space="0" w:color="auto"/>
            <w:right w:val="none" w:sz="0" w:space="0" w:color="auto"/>
          </w:divBdr>
          <w:divsChild>
            <w:div w:id="966007564">
              <w:marLeft w:val="0"/>
              <w:marRight w:val="0"/>
              <w:marTop w:val="0"/>
              <w:marBottom w:val="0"/>
              <w:divBdr>
                <w:top w:val="none" w:sz="0" w:space="0" w:color="auto"/>
                <w:left w:val="none" w:sz="0" w:space="0" w:color="auto"/>
                <w:bottom w:val="none" w:sz="0" w:space="0" w:color="auto"/>
                <w:right w:val="none" w:sz="0" w:space="0" w:color="auto"/>
              </w:divBdr>
            </w:div>
            <w:div w:id="283853257">
              <w:marLeft w:val="0"/>
              <w:marRight w:val="0"/>
              <w:marTop w:val="0"/>
              <w:marBottom w:val="0"/>
              <w:divBdr>
                <w:top w:val="none" w:sz="0" w:space="0" w:color="auto"/>
                <w:left w:val="none" w:sz="0" w:space="0" w:color="auto"/>
                <w:bottom w:val="none" w:sz="0" w:space="0" w:color="auto"/>
                <w:right w:val="none" w:sz="0" w:space="0" w:color="auto"/>
              </w:divBdr>
            </w:div>
            <w:div w:id="959608547">
              <w:marLeft w:val="0"/>
              <w:marRight w:val="0"/>
              <w:marTop w:val="0"/>
              <w:marBottom w:val="0"/>
              <w:divBdr>
                <w:top w:val="none" w:sz="0" w:space="0" w:color="auto"/>
                <w:left w:val="none" w:sz="0" w:space="0" w:color="auto"/>
                <w:bottom w:val="none" w:sz="0" w:space="0" w:color="auto"/>
                <w:right w:val="none" w:sz="0" w:space="0" w:color="auto"/>
              </w:divBdr>
            </w:div>
            <w:div w:id="2085687700">
              <w:marLeft w:val="0"/>
              <w:marRight w:val="0"/>
              <w:marTop w:val="0"/>
              <w:marBottom w:val="0"/>
              <w:divBdr>
                <w:top w:val="none" w:sz="0" w:space="0" w:color="auto"/>
                <w:left w:val="none" w:sz="0" w:space="0" w:color="auto"/>
                <w:bottom w:val="none" w:sz="0" w:space="0" w:color="auto"/>
                <w:right w:val="none" w:sz="0" w:space="0" w:color="auto"/>
              </w:divBdr>
            </w:div>
            <w:div w:id="1442147280">
              <w:marLeft w:val="0"/>
              <w:marRight w:val="0"/>
              <w:marTop w:val="0"/>
              <w:marBottom w:val="0"/>
              <w:divBdr>
                <w:top w:val="none" w:sz="0" w:space="0" w:color="auto"/>
                <w:left w:val="none" w:sz="0" w:space="0" w:color="auto"/>
                <w:bottom w:val="none" w:sz="0" w:space="0" w:color="auto"/>
                <w:right w:val="none" w:sz="0" w:space="0" w:color="auto"/>
              </w:divBdr>
            </w:div>
          </w:divsChild>
        </w:div>
        <w:div w:id="1193417390">
          <w:marLeft w:val="0"/>
          <w:marRight w:val="0"/>
          <w:marTop w:val="0"/>
          <w:marBottom w:val="0"/>
          <w:divBdr>
            <w:top w:val="none" w:sz="0" w:space="0" w:color="auto"/>
            <w:left w:val="none" w:sz="0" w:space="0" w:color="auto"/>
            <w:bottom w:val="none" w:sz="0" w:space="0" w:color="auto"/>
            <w:right w:val="none" w:sz="0" w:space="0" w:color="auto"/>
          </w:divBdr>
        </w:div>
      </w:divsChild>
    </w:div>
    <w:div w:id="846553762">
      <w:bodyDiv w:val="1"/>
      <w:marLeft w:val="0"/>
      <w:marRight w:val="0"/>
      <w:marTop w:val="0"/>
      <w:marBottom w:val="0"/>
      <w:divBdr>
        <w:top w:val="none" w:sz="0" w:space="0" w:color="auto"/>
        <w:left w:val="none" w:sz="0" w:space="0" w:color="auto"/>
        <w:bottom w:val="none" w:sz="0" w:space="0" w:color="auto"/>
        <w:right w:val="none" w:sz="0" w:space="0" w:color="auto"/>
      </w:divBdr>
      <w:divsChild>
        <w:div w:id="1615164661">
          <w:marLeft w:val="0"/>
          <w:marRight w:val="0"/>
          <w:marTop w:val="0"/>
          <w:marBottom w:val="0"/>
          <w:divBdr>
            <w:top w:val="none" w:sz="0" w:space="0" w:color="auto"/>
            <w:left w:val="none" w:sz="0" w:space="0" w:color="auto"/>
            <w:bottom w:val="none" w:sz="0" w:space="0" w:color="auto"/>
            <w:right w:val="none" w:sz="0" w:space="0" w:color="auto"/>
          </w:divBdr>
        </w:div>
        <w:div w:id="17202824">
          <w:marLeft w:val="0"/>
          <w:marRight w:val="0"/>
          <w:marTop w:val="0"/>
          <w:marBottom w:val="0"/>
          <w:divBdr>
            <w:top w:val="none" w:sz="0" w:space="0" w:color="auto"/>
            <w:left w:val="none" w:sz="0" w:space="0" w:color="auto"/>
            <w:bottom w:val="none" w:sz="0" w:space="0" w:color="auto"/>
            <w:right w:val="none" w:sz="0" w:space="0" w:color="auto"/>
          </w:divBdr>
        </w:div>
        <w:div w:id="1478567653">
          <w:marLeft w:val="0"/>
          <w:marRight w:val="0"/>
          <w:marTop w:val="0"/>
          <w:marBottom w:val="0"/>
          <w:divBdr>
            <w:top w:val="none" w:sz="0" w:space="0" w:color="auto"/>
            <w:left w:val="none" w:sz="0" w:space="0" w:color="auto"/>
            <w:bottom w:val="none" w:sz="0" w:space="0" w:color="auto"/>
            <w:right w:val="none" w:sz="0" w:space="0" w:color="auto"/>
          </w:divBdr>
        </w:div>
        <w:div w:id="615328395">
          <w:marLeft w:val="0"/>
          <w:marRight w:val="0"/>
          <w:marTop w:val="0"/>
          <w:marBottom w:val="0"/>
          <w:divBdr>
            <w:top w:val="none" w:sz="0" w:space="0" w:color="auto"/>
            <w:left w:val="none" w:sz="0" w:space="0" w:color="auto"/>
            <w:bottom w:val="none" w:sz="0" w:space="0" w:color="auto"/>
            <w:right w:val="none" w:sz="0" w:space="0" w:color="auto"/>
          </w:divBdr>
        </w:div>
        <w:div w:id="701979832">
          <w:marLeft w:val="0"/>
          <w:marRight w:val="0"/>
          <w:marTop w:val="0"/>
          <w:marBottom w:val="0"/>
          <w:divBdr>
            <w:top w:val="none" w:sz="0" w:space="0" w:color="auto"/>
            <w:left w:val="none" w:sz="0" w:space="0" w:color="auto"/>
            <w:bottom w:val="none" w:sz="0" w:space="0" w:color="auto"/>
            <w:right w:val="none" w:sz="0" w:space="0" w:color="auto"/>
          </w:divBdr>
        </w:div>
        <w:div w:id="326247156">
          <w:marLeft w:val="0"/>
          <w:marRight w:val="0"/>
          <w:marTop w:val="0"/>
          <w:marBottom w:val="0"/>
          <w:divBdr>
            <w:top w:val="none" w:sz="0" w:space="0" w:color="auto"/>
            <w:left w:val="none" w:sz="0" w:space="0" w:color="auto"/>
            <w:bottom w:val="none" w:sz="0" w:space="0" w:color="auto"/>
            <w:right w:val="none" w:sz="0" w:space="0" w:color="auto"/>
          </w:divBdr>
        </w:div>
        <w:div w:id="109209527">
          <w:marLeft w:val="0"/>
          <w:marRight w:val="0"/>
          <w:marTop w:val="0"/>
          <w:marBottom w:val="0"/>
          <w:divBdr>
            <w:top w:val="none" w:sz="0" w:space="0" w:color="auto"/>
            <w:left w:val="none" w:sz="0" w:space="0" w:color="auto"/>
            <w:bottom w:val="none" w:sz="0" w:space="0" w:color="auto"/>
            <w:right w:val="none" w:sz="0" w:space="0" w:color="auto"/>
          </w:divBdr>
        </w:div>
        <w:div w:id="38172151">
          <w:marLeft w:val="0"/>
          <w:marRight w:val="0"/>
          <w:marTop w:val="0"/>
          <w:marBottom w:val="0"/>
          <w:divBdr>
            <w:top w:val="none" w:sz="0" w:space="0" w:color="auto"/>
            <w:left w:val="none" w:sz="0" w:space="0" w:color="auto"/>
            <w:bottom w:val="none" w:sz="0" w:space="0" w:color="auto"/>
            <w:right w:val="none" w:sz="0" w:space="0" w:color="auto"/>
          </w:divBdr>
        </w:div>
        <w:div w:id="1828008192">
          <w:marLeft w:val="0"/>
          <w:marRight w:val="0"/>
          <w:marTop w:val="0"/>
          <w:marBottom w:val="0"/>
          <w:divBdr>
            <w:top w:val="none" w:sz="0" w:space="0" w:color="auto"/>
            <w:left w:val="none" w:sz="0" w:space="0" w:color="auto"/>
            <w:bottom w:val="none" w:sz="0" w:space="0" w:color="auto"/>
            <w:right w:val="none" w:sz="0" w:space="0" w:color="auto"/>
          </w:divBdr>
        </w:div>
        <w:div w:id="1378117050">
          <w:marLeft w:val="0"/>
          <w:marRight w:val="0"/>
          <w:marTop w:val="0"/>
          <w:marBottom w:val="0"/>
          <w:divBdr>
            <w:top w:val="none" w:sz="0" w:space="0" w:color="auto"/>
            <w:left w:val="none" w:sz="0" w:space="0" w:color="auto"/>
            <w:bottom w:val="none" w:sz="0" w:space="0" w:color="auto"/>
            <w:right w:val="none" w:sz="0" w:space="0" w:color="auto"/>
          </w:divBdr>
        </w:div>
        <w:div w:id="1040014869">
          <w:marLeft w:val="0"/>
          <w:marRight w:val="0"/>
          <w:marTop w:val="0"/>
          <w:marBottom w:val="0"/>
          <w:divBdr>
            <w:top w:val="none" w:sz="0" w:space="0" w:color="auto"/>
            <w:left w:val="none" w:sz="0" w:space="0" w:color="auto"/>
            <w:bottom w:val="none" w:sz="0" w:space="0" w:color="auto"/>
            <w:right w:val="none" w:sz="0" w:space="0" w:color="auto"/>
          </w:divBdr>
        </w:div>
        <w:div w:id="2088069122">
          <w:marLeft w:val="0"/>
          <w:marRight w:val="0"/>
          <w:marTop w:val="0"/>
          <w:marBottom w:val="0"/>
          <w:divBdr>
            <w:top w:val="none" w:sz="0" w:space="0" w:color="auto"/>
            <w:left w:val="none" w:sz="0" w:space="0" w:color="auto"/>
            <w:bottom w:val="none" w:sz="0" w:space="0" w:color="auto"/>
            <w:right w:val="none" w:sz="0" w:space="0" w:color="auto"/>
          </w:divBdr>
        </w:div>
        <w:div w:id="897479529">
          <w:marLeft w:val="0"/>
          <w:marRight w:val="0"/>
          <w:marTop w:val="0"/>
          <w:marBottom w:val="0"/>
          <w:divBdr>
            <w:top w:val="none" w:sz="0" w:space="0" w:color="auto"/>
            <w:left w:val="none" w:sz="0" w:space="0" w:color="auto"/>
            <w:bottom w:val="none" w:sz="0" w:space="0" w:color="auto"/>
            <w:right w:val="none" w:sz="0" w:space="0" w:color="auto"/>
          </w:divBdr>
        </w:div>
        <w:div w:id="552159405">
          <w:marLeft w:val="0"/>
          <w:marRight w:val="0"/>
          <w:marTop w:val="0"/>
          <w:marBottom w:val="0"/>
          <w:divBdr>
            <w:top w:val="none" w:sz="0" w:space="0" w:color="auto"/>
            <w:left w:val="none" w:sz="0" w:space="0" w:color="auto"/>
            <w:bottom w:val="none" w:sz="0" w:space="0" w:color="auto"/>
            <w:right w:val="none" w:sz="0" w:space="0" w:color="auto"/>
          </w:divBdr>
        </w:div>
        <w:div w:id="946815757">
          <w:marLeft w:val="0"/>
          <w:marRight w:val="0"/>
          <w:marTop w:val="0"/>
          <w:marBottom w:val="0"/>
          <w:divBdr>
            <w:top w:val="none" w:sz="0" w:space="0" w:color="auto"/>
            <w:left w:val="none" w:sz="0" w:space="0" w:color="auto"/>
            <w:bottom w:val="none" w:sz="0" w:space="0" w:color="auto"/>
            <w:right w:val="none" w:sz="0" w:space="0" w:color="auto"/>
          </w:divBdr>
        </w:div>
        <w:div w:id="1776288784">
          <w:marLeft w:val="0"/>
          <w:marRight w:val="0"/>
          <w:marTop w:val="0"/>
          <w:marBottom w:val="0"/>
          <w:divBdr>
            <w:top w:val="none" w:sz="0" w:space="0" w:color="auto"/>
            <w:left w:val="none" w:sz="0" w:space="0" w:color="auto"/>
            <w:bottom w:val="none" w:sz="0" w:space="0" w:color="auto"/>
            <w:right w:val="none" w:sz="0" w:space="0" w:color="auto"/>
          </w:divBdr>
        </w:div>
        <w:div w:id="1838155335">
          <w:marLeft w:val="0"/>
          <w:marRight w:val="0"/>
          <w:marTop w:val="0"/>
          <w:marBottom w:val="0"/>
          <w:divBdr>
            <w:top w:val="none" w:sz="0" w:space="0" w:color="auto"/>
            <w:left w:val="none" w:sz="0" w:space="0" w:color="auto"/>
            <w:bottom w:val="none" w:sz="0" w:space="0" w:color="auto"/>
            <w:right w:val="none" w:sz="0" w:space="0" w:color="auto"/>
          </w:divBdr>
        </w:div>
        <w:div w:id="1238898667">
          <w:marLeft w:val="0"/>
          <w:marRight w:val="0"/>
          <w:marTop w:val="0"/>
          <w:marBottom w:val="0"/>
          <w:divBdr>
            <w:top w:val="none" w:sz="0" w:space="0" w:color="auto"/>
            <w:left w:val="none" w:sz="0" w:space="0" w:color="auto"/>
            <w:bottom w:val="none" w:sz="0" w:space="0" w:color="auto"/>
            <w:right w:val="none" w:sz="0" w:space="0" w:color="auto"/>
          </w:divBdr>
        </w:div>
        <w:div w:id="368340517">
          <w:marLeft w:val="0"/>
          <w:marRight w:val="0"/>
          <w:marTop w:val="0"/>
          <w:marBottom w:val="0"/>
          <w:divBdr>
            <w:top w:val="none" w:sz="0" w:space="0" w:color="auto"/>
            <w:left w:val="none" w:sz="0" w:space="0" w:color="auto"/>
            <w:bottom w:val="none" w:sz="0" w:space="0" w:color="auto"/>
            <w:right w:val="none" w:sz="0" w:space="0" w:color="auto"/>
          </w:divBdr>
        </w:div>
        <w:div w:id="888371996">
          <w:marLeft w:val="0"/>
          <w:marRight w:val="0"/>
          <w:marTop w:val="0"/>
          <w:marBottom w:val="0"/>
          <w:divBdr>
            <w:top w:val="none" w:sz="0" w:space="0" w:color="auto"/>
            <w:left w:val="none" w:sz="0" w:space="0" w:color="auto"/>
            <w:bottom w:val="none" w:sz="0" w:space="0" w:color="auto"/>
            <w:right w:val="none" w:sz="0" w:space="0" w:color="auto"/>
          </w:divBdr>
        </w:div>
        <w:div w:id="487787637">
          <w:marLeft w:val="0"/>
          <w:marRight w:val="0"/>
          <w:marTop w:val="0"/>
          <w:marBottom w:val="0"/>
          <w:divBdr>
            <w:top w:val="none" w:sz="0" w:space="0" w:color="auto"/>
            <w:left w:val="none" w:sz="0" w:space="0" w:color="auto"/>
            <w:bottom w:val="none" w:sz="0" w:space="0" w:color="auto"/>
            <w:right w:val="none" w:sz="0" w:space="0" w:color="auto"/>
          </w:divBdr>
        </w:div>
        <w:div w:id="2088652011">
          <w:marLeft w:val="0"/>
          <w:marRight w:val="0"/>
          <w:marTop w:val="0"/>
          <w:marBottom w:val="0"/>
          <w:divBdr>
            <w:top w:val="none" w:sz="0" w:space="0" w:color="auto"/>
            <w:left w:val="none" w:sz="0" w:space="0" w:color="auto"/>
            <w:bottom w:val="none" w:sz="0" w:space="0" w:color="auto"/>
            <w:right w:val="none" w:sz="0" w:space="0" w:color="auto"/>
          </w:divBdr>
        </w:div>
        <w:div w:id="1758943013">
          <w:marLeft w:val="0"/>
          <w:marRight w:val="0"/>
          <w:marTop w:val="0"/>
          <w:marBottom w:val="0"/>
          <w:divBdr>
            <w:top w:val="none" w:sz="0" w:space="0" w:color="auto"/>
            <w:left w:val="none" w:sz="0" w:space="0" w:color="auto"/>
            <w:bottom w:val="none" w:sz="0" w:space="0" w:color="auto"/>
            <w:right w:val="none" w:sz="0" w:space="0" w:color="auto"/>
          </w:divBdr>
        </w:div>
        <w:div w:id="1170364630">
          <w:marLeft w:val="0"/>
          <w:marRight w:val="0"/>
          <w:marTop w:val="0"/>
          <w:marBottom w:val="0"/>
          <w:divBdr>
            <w:top w:val="none" w:sz="0" w:space="0" w:color="auto"/>
            <w:left w:val="none" w:sz="0" w:space="0" w:color="auto"/>
            <w:bottom w:val="none" w:sz="0" w:space="0" w:color="auto"/>
            <w:right w:val="none" w:sz="0" w:space="0" w:color="auto"/>
          </w:divBdr>
        </w:div>
        <w:div w:id="708843355">
          <w:marLeft w:val="0"/>
          <w:marRight w:val="0"/>
          <w:marTop w:val="0"/>
          <w:marBottom w:val="0"/>
          <w:divBdr>
            <w:top w:val="none" w:sz="0" w:space="0" w:color="auto"/>
            <w:left w:val="none" w:sz="0" w:space="0" w:color="auto"/>
            <w:bottom w:val="none" w:sz="0" w:space="0" w:color="auto"/>
            <w:right w:val="none" w:sz="0" w:space="0" w:color="auto"/>
          </w:divBdr>
        </w:div>
        <w:div w:id="466506702">
          <w:marLeft w:val="0"/>
          <w:marRight w:val="0"/>
          <w:marTop w:val="0"/>
          <w:marBottom w:val="0"/>
          <w:divBdr>
            <w:top w:val="none" w:sz="0" w:space="0" w:color="auto"/>
            <w:left w:val="none" w:sz="0" w:space="0" w:color="auto"/>
            <w:bottom w:val="none" w:sz="0" w:space="0" w:color="auto"/>
            <w:right w:val="none" w:sz="0" w:space="0" w:color="auto"/>
          </w:divBdr>
        </w:div>
        <w:div w:id="670718489">
          <w:marLeft w:val="0"/>
          <w:marRight w:val="0"/>
          <w:marTop w:val="0"/>
          <w:marBottom w:val="0"/>
          <w:divBdr>
            <w:top w:val="none" w:sz="0" w:space="0" w:color="auto"/>
            <w:left w:val="none" w:sz="0" w:space="0" w:color="auto"/>
            <w:bottom w:val="none" w:sz="0" w:space="0" w:color="auto"/>
            <w:right w:val="none" w:sz="0" w:space="0" w:color="auto"/>
          </w:divBdr>
        </w:div>
        <w:div w:id="439373844">
          <w:marLeft w:val="0"/>
          <w:marRight w:val="0"/>
          <w:marTop w:val="0"/>
          <w:marBottom w:val="0"/>
          <w:divBdr>
            <w:top w:val="none" w:sz="0" w:space="0" w:color="auto"/>
            <w:left w:val="none" w:sz="0" w:space="0" w:color="auto"/>
            <w:bottom w:val="none" w:sz="0" w:space="0" w:color="auto"/>
            <w:right w:val="none" w:sz="0" w:space="0" w:color="auto"/>
          </w:divBdr>
        </w:div>
        <w:div w:id="832380707">
          <w:marLeft w:val="0"/>
          <w:marRight w:val="0"/>
          <w:marTop w:val="0"/>
          <w:marBottom w:val="0"/>
          <w:divBdr>
            <w:top w:val="none" w:sz="0" w:space="0" w:color="auto"/>
            <w:left w:val="none" w:sz="0" w:space="0" w:color="auto"/>
            <w:bottom w:val="none" w:sz="0" w:space="0" w:color="auto"/>
            <w:right w:val="none" w:sz="0" w:space="0" w:color="auto"/>
          </w:divBdr>
        </w:div>
        <w:div w:id="187722386">
          <w:marLeft w:val="0"/>
          <w:marRight w:val="0"/>
          <w:marTop w:val="0"/>
          <w:marBottom w:val="0"/>
          <w:divBdr>
            <w:top w:val="none" w:sz="0" w:space="0" w:color="auto"/>
            <w:left w:val="none" w:sz="0" w:space="0" w:color="auto"/>
            <w:bottom w:val="none" w:sz="0" w:space="0" w:color="auto"/>
            <w:right w:val="none" w:sz="0" w:space="0" w:color="auto"/>
          </w:divBdr>
        </w:div>
        <w:div w:id="92433764">
          <w:marLeft w:val="0"/>
          <w:marRight w:val="0"/>
          <w:marTop w:val="0"/>
          <w:marBottom w:val="0"/>
          <w:divBdr>
            <w:top w:val="none" w:sz="0" w:space="0" w:color="auto"/>
            <w:left w:val="none" w:sz="0" w:space="0" w:color="auto"/>
            <w:bottom w:val="none" w:sz="0" w:space="0" w:color="auto"/>
            <w:right w:val="none" w:sz="0" w:space="0" w:color="auto"/>
          </w:divBdr>
        </w:div>
        <w:div w:id="1083647277">
          <w:marLeft w:val="0"/>
          <w:marRight w:val="0"/>
          <w:marTop w:val="0"/>
          <w:marBottom w:val="0"/>
          <w:divBdr>
            <w:top w:val="none" w:sz="0" w:space="0" w:color="auto"/>
            <w:left w:val="none" w:sz="0" w:space="0" w:color="auto"/>
            <w:bottom w:val="none" w:sz="0" w:space="0" w:color="auto"/>
            <w:right w:val="none" w:sz="0" w:space="0" w:color="auto"/>
          </w:divBdr>
        </w:div>
      </w:divsChild>
    </w:div>
    <w:div w:id="1120491789">
      <w:bodyDiv w:val="1"/>
      <w:marLeft w:val="0"/>
      <w:marRight w:val="0"/>
      <w:marTop w:val="0"/>
      <w:marBottom w:val="0"/>
      <w:divBdr>
        <w:top w:val="none" w:sz="0" w:space="0" w:color="auto"/>
        <w:left w:val="none" w:sz="0" w:space="0" w:color="auto"/>
        <w:bottom w:val="none" w:sz="0" w:space="0" w:color="auto"/>
        <w:right w:val="none" w:sz="0" w:space="0" w:color="auto"/>
      </w:divBdr>
      <w:divsChild>
        <w:div w:id="731076052">
          <w:marLeft w:val="0"/>
          <w:marRight w:val="0"/>
          <w:marTop w:val="0"/>
          <w:marBottom w:val="0"/>
          <w:divBdr>
            <w:top w:val="none" w:sz="0" w:space="0" w:color="auto"/>
            <w:left w:val="none" w:sz="0" w:space="0" w:color="auto"/>
            <w:bottom w:val="none" w:sz="0" w:space="0" w:color="auto"/>
            <w:right w:val="none" w:sz="0" w:space="0" w:color="auto"/>
          </w:divBdr>
        </w:div>
        <w:div w:id="982194465">
          <w:marLeft w:val="0"/>
          <w:marRight w:val="0"/>
          <w:marTop w:val="0"/>
          <w:marBottom w:val="0"/>
          <w:divBdr>
            <w:top w:val="none" w:sz="0" w:space="0" w:color="auto"/>
            <w:left w:val="none" w:sz="0" w:space="0" w:color="auto"/>
            <w:bottom w:val="none" w:sz="0" w:space="0" w:color="auto"/>
            <w:right w:val="none" w:sz="0" w:space="0" w:color="auto"/>
          </w:divBdr>
        </w:div>
        <w:div w:id="1851604430">
          <w:marLeft w:val="0"/>
          <w:marRight w:val="0"/>
          <w:marTop w:val="0"/>
          <w:marBottom w:val="0"/>
          <w:divBdr>
            <w:top w:val="none" w:sz="0" w:space="0" w:color="auto"/>
            <w:left w:val="none" w:sz="0" w:space="0" w:color="auto"/>
            <w:bottom w:val="none" w:sz="0" w:space="0" w:color="auto"/>
            <w:right w:val="none" w:sz="0" w:space="0" w:color="auto"/>
          </w:divBdr>
          <w:divsChild>
            <w:div w:id="628363207">
              <w:marLeft w:val="0"/>
              <w:marRight w:val="0"/>
              <w:marTop w:val="0"/>
              <w:marBottom w:val="0"/>
              <w:divBdr>
                <w:top w:val="none" w:sz="0" w:space="0" w:color="auto"/>
                <w:left w:val="none" w:sz="0" w:space="0" w:color="auto"/>
                <w:bottom w:val="none" w:sz="0" w:space="0" w:color="auto"/>
                <w:right w:val="none" w:sz="0" w:space="0" w:color="auto"/>
              </w:divBdr>
            </w:div>
            <w:div w:id="207886990">
              <w:marLeft w:val="0"/>
              <w:marRight w:val="0"/>
              <w:marTop w:val="0"/>
              <w:marBottom w:val="0"/>
              <w:divBdr>
                <w:top w:val="none" w:sz="0" w:space="0" w:color="auto"/>
                <w:left w:val="none" w:sz="0" w:space="0" w:color="auto"/>
                <w:bottom w:val="none" w:sz="0" w:space="0" w:color="auto"/>
                <w:right w:val="none" w:sz="0" w:space="0" w:color="auto"/>
              </w:divBdr>
            </w:div>
            <w:div w:id="1384862822">
              <w:marLeft w:val="0"/>
              <w:marRight w:val="0"/>
              <w:marTop w:val="0"/>
              <w:marBottom w:val="0"/>
              <w:divBdr>
                <w:top w:val="none" w:sz="0" w:space="0" w:color="auto"/>
                <w:left w:val="none" w:sz="0" w:space="0" w:color="auto"/>
                <w:bottom w:val="none" w:sz="0" w:space="0" w:color="auto"/>
                <w:right w:val="none" w:sz="0" w:space="0" w:color="auto"/>
              </w:divBdr>
            </w:div>
          </w:divsChild>
        </w:div>
        <w:div w:id="714231471">
          <w:marLeft w:val="0"/>
          <w:marRight w:val="0"/>
          <w:marTop w:val="0"/>
          <w:marBottom w:val="0"/>
          <w:divBdr>
            <w:top w:val="none" w:sz="0" w:space="0" w:color="auto"/>
            <w:left w:val="none" w:sz="0" w:space="0" w:color="auto"/>
            <w:bottom w:val="none" w:sz="0" w:space="0" w:color="auto"/>
            <w:right w:val="none" w:sz="0" w:space="0" w:color="auto"/>
          </w:divBdr>
        </w:div>
        <w:div w:id="608003655">
          <w:marLeft w:val="0"/>
          <w:marRight w:val="0"/>
          <w:marTop w:val="0"/>
          <w:marBottom w:val="0"/>
          <w:divBdr>
            <w:top w:val="none" w:sz="0" w:space="0" w:color="auto"/>
            <w:left w:val="none" w:sz="0" w:space="0" w:color="auto"/>
            <w:bottom w:val="none" w:sz="0" w:space="0" w:color="auto"/>
            <w:right w:val="none" w:sz="0" w:space="0" w:color="auto"/>
          </w:divBdr>
        </w:div>
        <w:div w:id="1615675311">
          <w:marLeft w:val="0"/>
          <w:marRight w:val="0"/>
          <w:marTop w:val="0"/>
          <w:marBottom w:val="0"/>
          <w:divBdr>
            <w:top w:val="none" w:sz="0" w:space="0" w:color="auto"/>
            <w:left w:val="none" w:sz="0" w:space="0" w:color="auto"/>
            <w:bottom w:val="none" w:sz="0" w:space="0" w:color="auto"/>
            <w:right w:val="none" w:sz="0" w:space="0" w:color="auto"/>
          </w:divBdr>
        </w:div>
      </w:divsChild>
    </w:div>
    <w:div w:id="1286232055">
      <w:bodyDiv w:val="1"/>
      <w:marLeft w:val="0"/>
      <w:marRight w:val="0"/>
      <w:marTop w:val="0"/>
      <w:marBottom w:val="0"/>
      <w:divBdr>
        <w:top w:val="none" w:sz="0" w:space="0" w:color="auto"/>
        <w:left w:val="none" w:sz="0" w:space="0" w:color="auto"/>
        <w:bottom w:val="none" w:sz="0" w:space="0" w:color="auto"/>
        <w:right w:val="none" w:sz="0" w:space="0" w:color="auto"/>
      </w:divBdr>
      <w:divsChild>
        <w:div w:id="87426906">
          <w:marLeft w:val="0"/>
          <w:marRight w:val="0"/>
          <w:marTop w:val="0"/>
          <w:marBottom w:val="0"/>
          <w:divBdr>
            <w:top w:val="none" w:sz="0" w:space="0" w:color="auto"/>
            <w:left w:val="none" w:sz="0" w:space="0" w:color="auto"/>
            <w:bottom w:val="none" w:sz="0" w:space="0" w:color="auto"/>
            <w:right w:val="none" w:sz="0" w:space="0" w:color="auto"/>
          </w:divBdr>
          <w:divsChild>
            <w:div w:id="1014725060">
              <w:marLeft w:val="0"/>
              <w:marRight w:val="0"/>
              <w:marTop w:val="0"/>
              <w:marBottom w:val="0"/>
              <w:divBdr>
                <w:top w:val="none" w:sz="0" w:space="0" w:color="auto"/>
                <w:left w:val="none" w:sz="0" w:space="0" w:color="auto"/>
                <w:bottom w:val="none" w:sz="0" w:space="0" w:color="auto"/>
                <w:right w:val="none" w:sz="0" w:space="0" w:color="auto"/>
              </w:divBdr>
            </w:div>
            <w:div w:id="160045975">
              <w:marLeft w:val="0"/>
              <w:marRight w:val="0"/>
              <w:marTop w:val="0"/>
              <w:marBottom w:val="0"/>
              <w:divBdr>
                <w:top w:val="none" w:sz="0" w:space="0" w:color="auto"/>
                <w:left w:val="none" w:sz="0" w:space="0" w:color="auto"/>
                <w:bottom w:val="none" w:sz="0" w:space="0" w:color="auto"/>
                <w:right w:val="none" w:sz="0" w:space="0" w:color="auto"/>
              </w:divBdr>
            </w:div>
            <w:div w:id="126894084">
              <w:marLeft w:val="0"/>
              <w:marRight w:val="0"/>
              <w:marTop w:val="0"/>
              <w:marBottom w:val="0"/>
              <w:divBdr>
                <w:top w:val="none" w:sz="0" w:space="0" w:color="auto"/>
                <w:left w:val="none" w:sz="0" w:space="0" w:color="auto"/>
                <w:bottom w:val="none" w:sz="0" w:space="0" w:color="auto"/>
                <w:right w:val="none" w:sz="0" w:space="0" w:color="auto"/>
              </w:divBdr>
            </w:div>
          </w:divsChild>
        </w:div>
        <w:div w:id="1829129209">
          <w:marLeft w:val="0"/>
          <w:marRight w:val="0"/>
          <w:marTop w:val="0"/>
          <w:marBottom w:val="0"/>
          <w:divBdr>
            <w:top w:val="none" w:sz="0" w:space="0" w:color="auto"/>
            <w:left w:val="none" w:sz="0" w:space="0" w:color="auto"/>
            <w:bottom w:val="none" w:sz="0" w:space="0" w:color="auto"/>
            <w:right w:val="none" w:sz="0" w:space="0" w:color="auto"/>
          </w:divBdr>
          <w:divsChild>
            <w:div w:id="415713715">
              <w:marLeft w:val="0"/>
              <w:marRight w:val="0"/>
              <w:marTop w:val="0"/>
              <w:marBottom w:val="0"/>
              <w:divBdr>
                <w:top w:val="none" w:sz="0" w:space="0" w:color="auto"/>
                <w:left w:val="none" w:sz="0" w:space="0" w:color="auto"/>
                <w:bottom w:val="none" w:sz="0" w:space="0" w:color="auto"/>
                <w:right w:val="none" w:sz="0" w:space="0" w:color="auto"/>
              </w:divBdr>
            </w:div>
          </w:divsChild>
        </w:div>
        <w:div w:id="473178404">
          <w:marLeft w:val="0"/>
          <w:marRight w:val="0"/>
          <w:marTop w:val="0"/>
          <w:marBottom w:val="0"/>
          <w:divBdr>
            <w:top w:val="none" w:sz="0" w:space="0" w:color="auto"/>
            <w:left w:val="none" w:sz="0" w:space="0" w:color="auto"/>
            <w:bottom w:val="none" w:sz="0" w:space="0" w:color="auto"/>
            <w:right w:val="none" w:sz="0" w:space="0" w:color="auto"/>
          </w:divBdr>
          <w:divsChild>
            <w:div w:id="1062365321">
              <w:marLeft w:val="0"/>
              <w:marRight w:val="0"/>
              <w:marTop w:val="0"/>
              <w:marBottom w:val="0"/>
              <w:divBdr>
                <w:top w:val="none" w:sz="0" w:space="0" w:color="auto"/>
                <w:left w:val="none" w:sz="0" w:space="0" w:color="auto"/>
                <w:bottom w:val="none" w:sz="0" w:space="0" w:color="auto"/>
                <w:right w:val="none" w:sz="0" w:space="0" w:color="auto"/>
              </w:divBdr>
            </w:div>
            <w:div w:id="2138833454">
              <w:marLeft w:val="0"/>
              <w:marRight w:val="0"/>
              <w:marTop w:val="0"/>
              <w:marBottom w:val="0"/>
              <w:divBdr>
                <w:top w:val="none" w:sz="0" w:space="0" w:color="auto"/>
                <w:left w:val="none" w:sz="0" w:space="0" w:color="auto"/>
                <w:bottom w:val="none" w:sz="0" w:space="0" w:color="auto"/>
                <w:right w:val="none" w:sz="0" w:space="0" w:color="auto"/>
              </w:divBdr>
            </w:div>
          </w:divsChild>
        </w:div>
        <w:div w:id="2075078271">
          <w:marLeft w:val="0"/>
          <w:marRight w:val="0"/>
          <w:marTop w:val="0"/>
          <w:marBottom w:val="0"/>
          <w:divBdr>
            <w:top w:val="none" w:sz="0" w:space="0" w:color="auto"/>
            <w:left w:val="none" w:sz="0" w:space="0" w:color="auto"/>
            <w:bottom w:val="none" w:sz="0" w:space="0" w:color="auto"/>
            <w:right w:val="none" w:sz="0" w:space="0" w:color="auto"/>
          </w:divBdr>
          <w:divsChild>
            <w:div w:id="18004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3472">
      <w:bodyDiv w:val="1"/>
      <w:marLeft w:val="0"/>
      <w:marRight w:val="0"/>
      <w:marTop w:val="0"/>
      <w:marBottom w:val="0"/>
      <w:divBdr>
        <w:top w:val="none" w:sz="0" w:space="0" w:color="auto"/>
        <w:left w:val="none" w:sz="0" w:space="0" w:color="auto"/>
        <w:bottom w:val="none" w:sz="0" w:space="0" w:color="auto"/>
        <w:right w:val="none" w:sz="0" w:space="0" w:color="auto"/>
      </w:divBdr>
    </w:div>
    <w:div w:id="1401947834">
      <w:bodyDiv w:val="1"/>
      <w:marLeft w:val="0"/>
      <w:marRight w:val="0"/>
      <w:marTop w:val="0"/>
      <w:marBottom w:val="0"/>
      <w:divBdr>
        <w:top w:val="none" w:sz="0" w:space="0" w:color="auto"/>
        <w:left w:val="none" w:sz="0" w:space="0" w:color="auto"/>
        <w:bottom w:val="none" w:sz="0" w:space="0" w:color="auto"/>
        <w:right w:val="none" w:sz="0" w:space="0" w:color="auto"/>
      </w:divBdr>
      <w:divsChild>
        <w:div w:id="1041515076">
          <w:marLeft w:val="0"/>
          <w:marRight w:val="0"/>
          <w:marTop w:val="0"/>
          <w:marBottom w:val="0"/>
          <w:divBdr>
            <w:top w:val="none" w:sz="0" w:space="0" w:color="auto"/>
            <w:left w:val="none" w:sz="0" w:space="0" w:color="auto"/>
            <w:bottom w:val="none" w:sz="0" w:space="0" w:color="auto"/>
            <w:right w:val="none" w:sz="0" w:space="0" w:color="auto"/>
          </w:divBdr>
        </w:div>
        <w:div w:id="1972784629">
          <w:marLeft w:val="0"/>
          <w:marRight w:val="0"/>
          <w:marTop w:val="0"/>
          <w:marBottom w:val="0"/>
          <w:divBdr>
            <w:top w:val="none" w:sz="0" w:space="0" w:color="auto"/>
            <w:left w:val="none" w:sz="0" w:space="0" w:color="auto"/>
            <w:bottom w:val="none" w:sz="0" w:space="0" w:color="auto"/>
            <w:right w:val="none" w:sz="0" w:space="0" w:color="auto"/>
          </w:divBdr>
          <w:divsChild>
            <w:div w:id="1085298287">
              <w:marLeft w:val="0"/>
              <w:marRight w:val="0"/>
              <w:marTop w:val="0"/>
              <w:marBottom w:val="0"/>
              <w:divBdr>
                <w:top w:val="none" w:sz="0" w:space="0" w:color="auto"/>
                <w:left w:val="none" w:sz="0" w:space="0" w:color="auto"/>
                <w:bottom w:val="none" w:sz="0" w:space="0" w:color="auto"/>
                <w:right w:val="none" w:sz="0" w:space="0" w:color="auto"/>
              </w:divBdr>
            </w:div>
            <w:div w:id="934366626">
              <w:marLeft w:val="0"/>
              <w:marRight w:val="0"/>
              <w:marTop w:val="0"/>
              <w:marBottom w:val="0"/>
              <w:divBdr>
                <w:top w:val="none" w:sz="0" w:space="0" w:color="auto"/>
                <w:left w:val="none" w:sz="0" w:space="0" w:color="auto"/>
                <w:bottom w:val="none" w:sz="0" w:space="0" w:color="auto"/>
                <w:right w:val="none" w:sz="0" w:space="0" w:color="auto"/>
              </w:divBdr>
            </w:div>
            <w:div w:id="1446581580">
              <w:marLeft w:val="0"/>
              <w:marRight w:val="0"/>
              <w:marTop w:val="0"/>
              <w:marBottom w:val="0"/>
              <w:divBdr>
                <w:top w:val="none" w:sz="0" w:space="0" w:color="auto"/>
                <w:left w:val="none" w:sz="0" w:space="0" w:color="auto"/>
                <w:bottom w:val="none" w:sz="0" w:space="0" w:color="auto"/>
                <w:right w:val="none" w:sz="0" w:space="0" w:color="auto"/>
              </w:divBdr>
            </w:div>
            <w:div w:id="428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0574">
      <w:bodyDiv w:val="1"/>
      <w:marLeft w:val="0"/>
      <w:marRight w:val="0"/>
      <w:marTop w:val="0"/>
      <w:marBottom w:val="0"/>
      <w:divBdr>
        <w:top w:val="none" w:sz="0" w:space="0" w:color="auto"/>
        <w:left w:val="none" w:sz="0" w:space="0" w:color="auto"/>
        <w:bottom w:val="none" w:sz="0" w:space="0" w:color="auto"/>
        <w:right w:val="none" w:sz="0" w:space="0" w:color="auto"/>
      </w:divBdr>
      <w:divsChild>
        <w:div w:id="829829775">
          <w:marLeft w:val="0"/>
          <w:marRight w:val="0"/>
          <w:marTop w:val="0"/>
          <w:marBottom w:val="0"/>
          <w:divBdr>
            <w:top w:val="none" w:sz="0" w:space="0" w:color="auto"/>
            <w:left w:val="none" w:sz="0" w:space="0" w:color="auto"/>
            <w:bottom w:val="none" w:sz="0" w:space="0" w:color="auto"/>
            <w:right w:val="none" w:sz="0" w:space="0" w:color="auto"/>
          </w:divBdr>
          <w:divsChild>
            <w:div w:id="864442122">
              <w:marLeft w:val="0"/>
              <w:marRight w:val="0"/>
              <w:marTop w:val="0"/>
              <w:marBottom w:val="0"/>
              <w:divBdr>
                <w:top w:val="none" w:sz="0" w:space="0" w:color="auto"/>
                <w:left w:val="none" w:sz="0" w:space="0" w:color="auto"/>
                <w:bottom w:val="none" w:sz="0" w:space="0" w:color="auto"/>
                <w:right w:val="none" w:sz="0" w:space="0" w:color="auto"/>
              </w:divBdr>
            </w:div>
          </w:divsChild>
        </w:div>
        <w:div w:id="1690830953">
          <w:marLeft w:val="0"/>
          <w:marRight w:val="0"/>
          <w:marTop w:val="0"/>
          <w:marBottom w:val="0"/>
          <w:divBdr>
            <w:top w:val="none" w:sz="0" w:space="0" w:color="auto"/>
            <w:left w:val="none" w:sz="0" w:space="0" w:color="auto"/>
            <w:bottom w:val="none" w:sz="0" w:space="0" w:color="auto"/>
            <w:right w:val="none" w:sz="0" w:space="0" w:color="auto"/>
          </w:divBdr>
          <w:divsChild>
            <w:div w:id="804276976">
              <w:marLeft w:val="0"/>
              <w:marRight w:val="0"/>
              <w:marTop w:val="0"/>
              <w:marBottom w:val="0"/>
              <w:divBdr>
                <w:top w:val="none" w:sz="0" w:space="0" w:color="auto"/>
                <w:left w:val="none" w:sz="0" w:space="0" w:color="auto"/>
                <w:bottom w:val="none" w:sz="0" w:space="0" w:color="auto"/>
                <w:right w:val="none" w:sz="0" w:space="0" w:color="auto"/>
              </w:divBdr>
            </w:div>
          </w:divsChild>
        </w:div>
        <w:div w:id="1297448589">
          <w:marLeft w:val="0"/>
          <w:marRight w:val="0"/>
          <w:marTop w:val="0"/>
          <w:marBottom w:val="0"/>
          <w:divBdr>
            <w:top w:val="none" w:sz="0" w:space="0" w:color="auto"/>
            <w:left w:val="none" w:sz="0" w:space="0" w:color="auto"/>
            <w:bottom w:val="none" w:sz="0" w:space="0" w:color="auto"/>
            <w:right w:val="none" w:sz="0" w:space="0" w:color="auto"/>
          </w:divBdr>
          <w:divsChild>
            <w:div w:id="516431039">
              <w:marLeft w:val="0"/>
              <w:marRight w:val="0"/>
              <w:marTop w:val="0"/>
              <w:marBottom w:val="0"/>
              <w:divBdr>
                <w:top w:val="none" w:sz="0" w:space="0" w:color="auto"/>
                <w:left w:val="none" w:sz="0" w:space="0" w:color="auto"/>
                <w:bottom w:val="none" w:sz="0" w:space="0" w:color="auto"/>
                <w:right w:val="none" w:sz="0" w:space="0" w:color="auto"/>
              </w:divBdr>
            </w:div>
          </w:divsChild>
        </w:div>
        <w:div w:id="1533767446">
          <w:marLeft w:val="0"/>
          <w:marRight w:val="0"/>
          <w:marTop w:val="0"/>
          <w:marBottom w:val="0"/>
          <w:divBdr>
            <w:top w:val="none" w:sz="0" w:space="0" w:color="auto"/>
            <w:left w:val="none" w:sz="0" w:space="0" w:color="auto"/>
            <w:bottom w:val="none" w:sz="0" w:space="0" w:color="auto"/>
            <w:right w:val="none" w:sz="0" w:space="0" w:color="auto"/>
          </w:divBdr>
          <w:divsChild>
            <w:div w:id="219753014">
              <w:marLeft w:val="0"/>
              <w:marRight w:val="0"/>
              <w:marTop w:val="0"/>
              <w:marBottom w:val="0"/>
              <w:divBdr>
                <w:top w:val="none" w:sz="0" w:space="0" w:color="auto"/>
                <w:left w:val="none" w:sz="0" w:space="0" w:color="auto"/>
                <w:bottom w:val="none" w:sz="0" w:space="0" w:color="auto"/>
                <w:right w:val="none" w:sz="0" w:space="0" w:color="auto"/>
              </w:divBdr>
            </w:div>
          </w:divsChild>
        </w:div>
        <w:div w:id="705105305">
          <w:marLeft w:val="0"/>
          <w:marRight w:val="0"/>
          <w:marTop w:val="0"/>
          <w:marBottom w:val="0"/>
          <w:divBdr>
            <w:top w:val="none" w:sz="0" w:space="0" w:color="auto"/>
            <w:left w:val="none" w:sz="0" w:space="0" w:color="auto"/>
            <w:bottom w:val="none" w:sz="0" w:space="0" w:color="auto"/>
            <w:right w:val="none" w:sz="0" w:space="0" w:color="auto"/>
          </w:divBdr>
          <w:divsChild>
            <w:div w:id="1208490634">
              <w:marLeft w:val="0"/>
              <w:marRight w:val="0"/>
              <w:marTop w:val="0"/>
              <w:marBottom w:val="0"/>
              <w:divBdr>
                <w:top w:val="none" w:sz="0" w:space="0" w:color="auto"/>
                <w:left w:val="none" w:sz="0" w:space="0" w:color="auto"/>
                <w:bottom w:val="none" w:sz="0" w:space="0" w:color="auto"/>
                <w:right w:val="none" w:sz="0" w:space="0" w:color="auto"/>
              </w:divBdr>
            </w:div>
          </w:divsChild>
        </w:div>
        <w:div w:id="1499418253">
          <w:marLeft w:val="0"/>
          <w:marRight w:val="0"/>
          <w:marTop w:val="0"/>
          <w:marBottom w:val="0"/>
          <w:divBdr>
            <w:top w:val="none" w:sz="0" w:space="0" w:color="auto"/>
            <w:left w:val="none" w:sz="0" w:space="0" w:color="auto"/>
            <w:bottom w:val="none" w:sz="0" w:space="0" w:color="auto"/>
            <w:right w:val="none" w:sz="0" w:space="0" w:color="auto"/>
          </w:divBdr>
          <w:divsChild>
            <w:div w:id="901255532">
              <w:marLeft w:val="0"/>
              <w:marRight w:val="0"/>
              <w:marTop w:val="0"/>
              <w:marBottom w:val="0"/>
              <w:divBdr>
                <w:top w:val="none" w:sz="0" w:space="0" w:color="auto"/>
                <w:left w:val="none" w:sz="0" w:space="0" w:color="auto"/>
                <w:bottom w:val="none" w:sz="0" w:space="0" w:color="auto"/>
                <w:right w:val="none" w:sz="0" w:space="0" w:color="auto"/>
              </w:divBdr>
            </w:div>
          </w:divsChild>
        </w:div>
        <w:div w:id="843589556">
          <w:marLeft w:val="0"/>
          <w:marRight w:val="0"/>
          <w:marTop w:val="0"/>
          <w:marBottom w:val="0"/>
          <w:divBdr>
            <w:top w:val="none" w:sz="0" w:space="0" w:color="auto"/>
            <w:left w:val="none" w:sz="0" w:space="0" w:color="auto"/>
            <w:bottom w:val="none" w:sz="0" w:space="0" w:color="auto"/>
            <w:right w:val="none" w:sz="0" w:space="0" w:color="auto"/>
          </w:divBdr>
          <w:divsChild>
            <w:div w:id="551621187">
              <w:marLeft w:val="0"/>
              <w:marRight w:val="0"/>
              <w:marTop w:val="0"/>
              <w:marBottom w:val="0"/>
              <w:divBdr>
                <w:top w:val="none" w:sz="0" w:space="0" w:color="auto"/>
                <w:left w:val="none" w:sz="0" w:space="0" w:color="auto"/>
                <w:bottom w:val="none" w:sz="0" w:space="0" w:color="auto"/>
                <w:right w:val="none" w:sz="0" w:space="0" w:color="auto"/>
              </w:divBdr>
            </w:div>
          </w:divsChild>
        </w:div>
        <w:div w:id="649476905">
          <w:marLeft w:val="0"/>
          <w:marRight w:val="0"/>
          <w:marTop w:val="0"/>
          <w:marBottom w:val="0"/>
          <w:divBdr>
            <w:top w:val="none" w:sz="0" w:space="0" w:color="auto"/>
            <w:left w:val="none" w:sz="0" w:space="0" w:color="auto"/>
            <w:bottom w:val="none" w:sz="0" w:space="0" w:color="auto"/>
            <w:right w:val="none" w:sz="0" w:space="0" w:color="auto"/>
          </w:divBdr>
          <w:divsChild>
            <w:div w:id="6777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905">
      <w:bodyDiv w:val="1"/>
      <w:marLeft w:val="0"/>
      <w:marRight w:val="0"/>
      <w:marTop w:val="0"/>
      <w:marBottom w:val="0"/>
      <w:divBdr>
        <w:top w:val="none" w:sz="0" w:space="0" w:color="auto"/>
        <w:left w:val="none" w:sz="0" w:space="0" w:color="auto"/>
        <w:bottom w:val="none" w:sz="0" w:space="0" w:color="auto"/>
        <w:right w:val="none" w:sz="0" w:space="0" w:color="auto"/>
      </w:divBdr>
      <w:divsChild>
        <w:div w:id="1759793683">
          <w:marLeft w:val="0"/>
          <w:marRight w:val="0"/>
          <w:marTop w:val="0"/>
          <w:marBottom w:val="0"/>
          <w:divBdr>
            <w:top w:val="none" w:sz="0" w:space="0" w:color="auto"/>
            <w:left w:val="none" w:sz="0" w:space="0" w:color="auto"/>
            <w:bottom w:val="none" w:sz="0" w:space="0" w:color="auto"/>
            <w:right w:val="none" w:sz="0" w:space="0" w:color="auto"/>
          </w:divBdr>
          <w:divsChild>
            <w:div w:id="741102610">
              <w:marLeft w:val="0"/>
              <w:marRight w:val="0"/>
              <w:marTop w:val="0"/>
              <w:marBottom w:val="0"/>
              <w:divBdr>
                <w:top w:val="none" w:sz="0" w:space="0" w:color="auto"/>
                <w:left w:val="none" w:sz="0" w:space="0" w:color="auto"/>
                <w:bottom w:val="none" w:sz="0" w:space="0" w:color="auto"/>
                <w:right w:val="none" w:sz="0" w:space="0" w:color="auto"/>
              </w:divBdr>
            </w:div>
          </w:divsChild>
        </w:div>
        <w:div w:id="1944266130">
          <w:marLeft w:val="0"/>
          <w:marRight w:val="0"/>
          <w:marTop w:val="0"/>
          <w:marBottom w:val="0"/>
          <w:divBdr>
            <w:top w:val="none" w:sz="0" w:space="0" w:color="auto"/>
            <w:left w:val="none" w:sz="0" w:space="0" w:color="auto"/>
            <w:bottom w:val="none" w:sz="0" w:space="0" w:color="auto"/>
            <w:right w:val="none" w:sz="0" w:space="0" w:color="auto"/>
          </w:divBdr>
          <w:divsChild>
            <w:div w:id="1349915302">
              <w:marLeft w:val="0"/>
              <w:marRight w:val="0"/>
              <w:marTop w:val="0"/>
              <w:marBottom w:val="0"/>
              <w:divBdr>
                <w:top w:val="none" w:sz="0" w:space="0" w:color="auto"/>
                <w:left w:val="none" w:sz="0" w:space="0" w:color="auto"/>
                <w:bottom w:val="none" w:sz="0" w:space="0" w:color="auto"/>
                <w:right w:val="none" w:sz="0" w:space="0" w:color="auto"/>
              </w:divBdr>
            </w:div>
          </w:divsChild>
        </w:div>
        <w:div w:id="1730616067">
          <w:marLeft w:val="0"/>
          <w:marRight w:val="0"/>
          <w:marTop w:val="0"/>
          <w:marBottom w:val="0"/>
          <w:divBdr>
            <w:top w:val="none" w:sz="0" w:space="0" w:color="auto"/>
            <w:left w:val="none" w:sz="0" w:space="0" w:color="auto"/>
            <w:bottom w:val="none" w:sz="0" w:space="0" w:color="auto"/>
            <w:right w:val="none" w:sz="0" w:space="0" w:color="auto"/>
          </w:divBdr>
          <w:divsChild>
            <w:div w:id="1461458605">
              <w:marLeft w:val="0"/>
              <w:marRight w:val="0"/>
              <w:marTop w:val="0"/>
              <w:marBottom w:val="0"/>
              <w:divBdr>
                <w:top w:val="none" w:sz="0" w:space="0" w:color="auto"/>
                <w:left w:val="none" w:sz="0" w:space="0" w:color="auto"/>
                <w:bottom w:val="none" w:sz="0" w:space="0" w:color="auto"/>
                <w:right w:val="none" w:sz="0" w:space="0" w:color="auto"/>
              </w:divBdr>
            </w:div>
          </w:divsChild>
        </w:div>
        <w:div w:id="1050886218">
          <w:marLeft w:val="0"/>
          <w:marRight w:val="0"/>
          <w:marTop w:val="0"/>
          <w:marBottom w:val="0"/>
          <w:divBdr>
            <w:top w:val="none" w:sz="0" w:space="0" w:color="auto"/>
            <w:left w:val="none" w:sz="0" w:space="0" w:color="auto"/>
            <w:bottom w:val="none" w:sz="0" w:space="0" w:color="auto"/>
            <w:right w:val="none" w:sz="0" w:space="0" w:color="auto"/>
          </w:divBdr>
          <w:divsChild>
            <w:div w:id="1200239274">
              <w:marLeft w:val="0"/>
              <w:marRight w:val="0"/>
              <w:marTop w:val="0"/>
              <w:marBottom w:val="0"/>
              <w:divBdr>
                <w:top w:val="none" w:sz="0" w:space="0" w:color="auto"/>
                <w:left w:val="none" w:sz="0" w:space="0" w:color="auto"/>
                <w:bottom w:val="none" w:sz="0" w:space="0" w:color="auto"/>
                <w:right w:val="none" w:sz="0" w:space="0" w:color="auto"/>
              </w:divBdr>
            </w:div>
          </w:divsChild>
        </w:div>
        <w:div w:id="667094610">
          <w:marLeft w:val="0"/>
          <w:marRight w:val="0"/>
          <w:marTop w:val="0"/>
          <w:marBottom w:val="0"/>
          <w:divBdr>
            <w:top w:val="none" w:sz="0" w:space="0" w:color="auto"/>
            <w:left w:val="none" w:sz="0" w:space="0" w:color="auto"/>
            <w:bottom w:val="none" w:sz="0" w:space="0" w:color="auto"/>
            <w:right w:val="none" w:sz="0" w:space="0" w:color="auto"/>
          </w:divBdr>
          <w:divsChild>
            <w:div w:id="1947468591">
              <w:marLeft w:val="0"/>
              <w:marRight w:val="0"/>
              <w:marTop w:val="0"/>
              <w:marBottom w:val="0"/>
              <w:divBdr>
                <w:top w:val="none" w:sz="0" w:space="0" w:color="auto"/>
                <w:left w:val="none" w:sz="0" w:space="0" w:color="auto"/>
                <w:bottom w:val="none" w:sz="0" w:space="0" w:color="auto"/>
                <w:right w:val="none" w:sz="0" w:space="0" w:color="auto"/>
              </w:divBdr>
            </w:div>
          </w:divsChild>
        </w:div>
        <w:div w:id="1740636326">
          <w:marLeft w:val="0"/>
          <w:marRight w:val="0"/>
          <w:marTop w:val="0"/>
          <w:marBottom w:val="0"/>
          <w:divBdr>
            <w:top w:val="none" w:sz="0" w:space="0" w:color="auto"/>
            <w:left w:val="none" w:sz="0" w:space="0" w:color="auto"/>
            <w:bottom w:val="none" w:sz="0" w:space="0" w:color="auto"/>
            <w:right w:val="none" w:sz="0" w:space="0" w:color="auto"/>
          </w:divBdr>
          <w:divsChild>
            <w:div w:id="1666401171">
              <w:marLeft w:val="0"/>
              <w:marRight w:val="0"/>
              <w:marTop w:val="0"/>
              <w:marBottom w:val="0"/>
              <w:divBdr>
                <w:top w:val="none" w:sz="0" w:space="0" w:color="auto"/>
                <w:left w:val="none" w:sz="0" w:space="0" w:color="auto"/>
                <w:bottom w:val="none" w:sz="0" w:space="0" w:color="auto"/>
                <w:right w:val="none" w:sz="0" w:space="0" w:color="auto"/>
              </w:divBdr>
            </w:div>
          </w:divsChild>
        </w:div>
        <w:div w:id="616258256">
          <w:marLeft w:val="0"/>
          <w:marRight w:val="0"/>
          <w:marTop w:val="0"/>
          <w:marBottom w:val="0"/>
          <w:divBdr>
            <w:top w:val="none" w:sz="0" w:space="0" w:color="auto"/>
            <w:left w:val="none" w:sz="0" w:space="0" w:color="auto"/>
            <w:bottom w:val="none" w:sz="0" w:space="0" w:color="auto"/>
            <w:right w:val="none" w:sz="0" w:space="0" w:color="auto"/>
          </w:divBdr>
          <w:divsChild>
            <w:div w:id="1793403931">
              <w:marLeft w:val="0"/>
              <w:marRight w:val="0"/>
              <w:marTop w:val="0"/>
              <w:marBottom w:val="0"/>
              <w:divBdr>
                <w:top w:val="none" w:sz="0" w:space="0" w:color="auto"/>
                <w:left w:val="none" w:sz="0" w:space="0" w:color="auto"/>
                <w:bottom w:val="none" w:sz="0" w:space="0" w:color="auto"/>
                <w:right w:val="none" w:sz="0" w:space="0" w:color="auto"/>
              </w:divBdr>
            </w:div>
          </w:divsChild>
        </w:div>
        <w:div w:id="1887134096">
          <w:marLeft w:val="0"/>
          <w:marRight w:val="0"/>
          <w:marTop w:val="0"/>
          <w:marBottom w:val="0"/>
          <w:divBdr>
            <w:top w:val="none" w:sz="0" w:space="0" w:color="auto"/>
            <w:left w:val="none" w:sz="0" w:space="0" w:color="auto"/>
            <w:bottom w:val="none" w:sz="0" w:space="0" w:color="auto"/>
            <w:right w:val="none" w:sz="0" w:space="0" w:color="auto"/>
          </w:divBdr>
          <w:divsChild>
            <w:div w:id="139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3044">
      <w:bodyDiv w:val="1"/>
      <w:marLeft w:val="0"/>
      <w:marRight w:val="0"/>
      <w:marTop w:val="0"/>
      <w:marBottom w:val="0"/>
      <w:divBdr>
        <w:top w:val="none" w:sz="0" w:space="0" w:color="auto"/>
        <w:left w:val="none" w:sz="0" w:space="0" w:color="auto"/>
        <w:bottom w:val="none" w:sz="0" w:space="0" w:color="auto"/>
        <w:right w:val="none" w:sz="0" w:space="0" w:color="auto"/>
      </w:divBdr>
      <w:divsChild>
        <w:div w:id="388962076">
          <w:marLeft w:val="0"/>
          <w:marRight w:val="0"/>
          <w:marTop w:val="0"/>
          <w:marBottom w:val="0"/>
          <w:divBdr>
            <w:top w:val="none" w:sz="0" w:space="0" w:color="auto"/>
            <w:left w:val="none" w:sz="0" w:space="0" w:color="auto"/>
            <w:bottom w:val="none" w:sz="0" w:space="0" w:color="auto"/>
            <w:right w:val="none" w:sz="0" w:space="0" w:color="auto"/>
          </w:divBdr>
          <w:divsChild>
            <w:div w:id="359208648">
              <w:marLeft w:val="0"/>
              <w:marRight w:val="0"/>
              <w:marTop w:val="0"/>
              <w:marBottom w:val="0"/>
              <w:divBdr>
                <w:top w:val="none" w:sz="0" w:space="0" w:color="auto"/>
                <w:left w:val="none" w:sz="0" w:space="0" w:color="auto"/>
                <w:bottom w:val="none" w:sz="0" w:space="0" w:color="auto"/>
                <w:right w:val="none" w:sz="0" w:space="0" w:color="auto"/>
              </w:divBdr>
            </w:div>
          </w:divsChild>
        </w:div>
        <w:div w:id="1689523638">
          <w:marLeft w:val="0"/>
          <w:marRight w:val="0"/>
          <w:marTop w:val="0"/>
          <w:marBottom w:val="0"/>
          <w:divBdr>
            <w:top w:val="none" w:sz="0" w:space="0" w:color="auto"/>
            <w:left w:val="none" w:sz="0" w:space="0" w:color="auto"/>
            <w:bottom w:val="none" w:sz="0" w:space="0" w:color="auto"/>
            <w:right w:val="none" w:sz="0" w:space="0" w:color="auto"/>
          </w:divBdr>
          <w:divsChild>
            <w:div w:id="773479119">
              <w:marLeft w:val="0"/>
              <w:marRight w:val="0"/>
              <w:marTop w:val="0"/>
              <w:marBottom w:val="0"/>
              <w:divBdr>
                <w:top w:val="none" w:sz="0" w:space="0" w:color="auto"/>
                <w:left w:val="none" w:sz="0" w:space="0" w:color="auto"/>
                <w:bottom w:val="none" w:sz="0" w:space="0" w:color="auto"/>
                <w:right w:val="none" w:sz="0" w:space="0" w:color="auto"/>
              </w:divBdr>
            </w:div>
          </w:divsChild>
        </w:div>
        <w:div w:id="427626056">
          <w:marLeft w:val="0"/>
          <w:marRight w:val="0"/>
          <w:marTop w:val="0"/>
          <w:marBottom w:val="0"/>
          <w:divBdr>
            <w:top w:val="none" w:sz="0" w:space="0" w:color="auto"/>
            <w:left w:val="none" w:sz="0" w:space="0" w:color="auto"/>
            <w:bottom w:val="none" w:sz="0" w:space="0" w:color="auto"/>
            <w:right w:val="none" w:sz="0" w:space="0" w:color="auto"/>
          </w:divBdr>
          <w:divsChild>
            <w:div w:id="20867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postgraduate/courses/taught/med/practice-certificate-in-independent-prescribing.aspx" TargetMode="External"/><Relationship Id="rId13" Type="http://schemas.openxmlformats.org/officeDocument/2006/relationships/hyperlink" Target="https://www.pharmacyregulation.org/sites/default/files/standards_for_pharmacy_professionals_may_2017_0.pdf" TargetMode="External"/><Relationship Id="rId18" Type="http://schemas.openxmlformats.org/officeDocument/2006/relationships/hyperlink" Target="https://www.birmingham.ac.uk/postgraduate/courses/taught/med/practice-certificate-in-independent-prescribing.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pharms.com/resources/frameworks/prescribing-competency-framework/competency-framework" TargetMode="External"/><Relationship Id="rId17" Type="http://schemas.openxmlformats.org/officeDocument/2006/relationships/hyperlink" Target="https://www.rpharms.com/resources/frameworks/designated-prescribing-practitioner-competency-framework" TargetMode="External"/><Relationship Id="rId2" Type="http://schemas.openxmlformats.org/officeDocument/2006/relationships/numbering" Target="numbering.xml"/><Relationship Id="rId16" Type="http://schemas.openxmlformats.org/officeDocument/2006/relationships/hyperlink" Target="https://www.rpharms.com/resources/frameworks/prescribers-competency-frame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ds\USER\G-L\JagpalPK\INDEPENDENT%20PRESCRIBING\Joint%20IP\GPhC%20ACCREDITATION,%20REACCREDITATION\NEW%20GUIDANCE%20ON%20ENTRY%20REQ%20REMOVAL%20OF%202YRS\GPHC%20SUBMISSION\Pharmacist%20independent%20prescriber" TargetMode="External"/><Relationship Id="rId5" Type="http://schemas.openxmlformats.org/officeDocument/2006/relationships/webSettings" Target="webSettings.xml"/><Relationship Id="rId15" Type="http://schemas.openxmlformats.org/officeDocument/2006/relationships/hyperlink" Target="file:///\\mds\USER\G-L\JagpalPK\INDEPENDENT%20PRESCRIBING\Joint%20IP\GPhC%20ACCREDITATION,%20REACCREDITATION\NEW%20GUIDANCE%20ON%20ENTRY%20REQ%20REMOVAL%20OF%202YRS\GPHC%20SUBMISSION\Pharmacist%20independent%20prescriber" TargetMode="External"/><Relationship Id="rId10"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harmacyregulation.org/sites/default/files/document/standards-for-the-education-and-training-of-pharmacist-independent-prescribers-october-2022.pdf" TargetMode="External"/><Relationship Id="rId14"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EC01-058F-4119-A5A0-83650024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3232</Words>
  <Characters>18427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Faldo (MDS - Education)</dc:creator>
  <cp:keywords/>
  <dc:description/>
  <cp:lastModifiedBy>Charlotte Booth (CMH - Administration)</cp:lastModifiedBy>
  <cp:revision>2</cp:revision>
  <dcterms:created xsi:type="dcterms:W3CDTF">2024-08-13T14:13:00Z</dcterms:created>
  <dcterms:modified xsi:type="dcterms:W3CDTF">2024-08-13T14:13:00Z</dcterms:modified>
</cp:coreProperties>
</file>