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D1E34" w14:textId="77777777" w:rsidR="00895128" w:rsidRPr="00AF04BA" w:rsidRDefault="00895128" w:rsidP="00D7036B">
      <w:pPr>
        <w:rPr>
          <w:sz w:val="28"/>
        </w:rPr>
      </w:pPr>
    </w:p>
    <w:p w14:paraId="3E8C621E" w14:textId="77777777" w:rsidR="00895128" w:rsidRPr="00895128" w:rsidRDefault="00075D91" w:rsidP="00895128">
      <w:pPr>
        <w:rPr>
          <w:b/>
          <w:bCs/>
          <w:sz w:val="28"/>
          <w:szCs w:val="28"/>
        </w:rPr>
      </w:pPr>
      <w:r>
        <w:rPr>
          <w:b/>
          <w:bCs/>
          <w:sz w:val="28"/>
          <w:szCs w:val="28"/>
        </w:rPr>
        <w:t>Quality Control Document</w:t>
      </w:r>
      <w:r w:rsidR="00895128">
        <w:rPr>
          <w:b/>
          <w:bCs/>
          <w:sz w:val="28"/>
          <w:szCs w:val="28"/>
        </w:rPr>
        <w:t>:</w:t>
      </w:r>
    </w:p>
    <w:p w14:paraId="640A57F5" w14:textId="1982934C" w:rsidR="00A31C6D" w:rsidRDefault="009F37B9" w:rsidP="00D40BDB">
      <w:pPr>
        <w:pStyle w:val="Title"/>
      </w:pPr>
      <w:r w:rsidRPr="00360577">
        <w:t>Memorandum of understanding</w:t>
      </w:r>
      <w:r w:rsidR="002766E1" w:rsidRPr="00360577">
        <w:t xml:space="preserve"> template</w:t>
      </w:r>
    </w:p>
    <w:p w14:paraId="7BDD3B5A" w14:textId="77777777" w:rsidR="00D7036B" w:rsidRDefault="00D7036B" w:rsidP="00A31C6D"/>
    <w:tbl>
      <w:tblPr>
        <w:tblStyle w:val="TableGrid"/>
        <w:tblW w:w="0" w:type="auto"/>
        <w:tblBorders>
          <w:insideH w:val="dotted" w:sz="4" w:space="0" w:color="auto"/>
          <w:insideV w:val="dotted" w:sz="4" w:space="0" w:color="auto"/>
        </w:tblBorders>
        <w:tblLook w:val="04A0" w:firstRow="1" w:lastRow="0" w:firstColumn="1" w:lastColumn="0" w:noHBand="0" w:noVBand="1"/>
        <w:tblCaption w:val="Review Information"/>
        <w:tblDescription w:val="This table details which document the current document has superseded, when it was last reviewed and when the next review is due"/>
      </w:tblPr>
      <w:tblGrid>
        <w:gridCol w:w="1696"/>
        <w:gridCol w:w="7321"/>
      </w:tblGrid>
      <w:tr w:rsidR="00013136" w14:paraId="797F90BC" w14:textId="77777777" w:rsidTr="00C90371">
        <w:tc>
          <w:tcPr>
            <w:tcW w:w="1696" w:type="dxa"/>
          </w:tcPr>
          <w:p w14:paraId="713AD45E" w14:textId="77777777" w:rsidR="00013136" w:rsidRPr="00895128" w:rsidRDefault="00013136" w:rsidP="00013136">
            <w:pPr>
              <w:rPr>
                <w:b/>
                <w:bCs/>
              </w:rPr>
            </w:pPr>
            <w:r w:rsidRPr="00895128">
              <w:rPr>
                <w:b/>
                <w:bCs/>
              </w:rPr>
              <w:t>Supersedes:</w:t>
            </w:r>
          </w:p>
        </w:tc>
        <w:tc>
          <w:tcPr>
            <w:tcW w:w="7321" w:type="dxa"/>
          </w:tcPr>
          <w:p w14:paraId="78F210E8" w14:textId="651E058F" w:rsidR="00013136" w:rsidRDefault="00E134AC" w:rsidP="00013136">
            <w:r>
              <w:t>N/A – new document</w:t>
            </w:r>
          </w:p>
        </w:tc>
      </w:tr>
      <w:tr w:rsidR="00013136" w14:paraId="5D41A1A5" w14:textId="77777777" w:rsidTr="00C90371">
        <w:tc>
          <w:tcPr>
            <w:tcW w:w="1696" w:type="dxa"/>
          </w:tcPr>
          <w:p w14:paraId="2DE07143" w14:textId="77777777" w:rsidR="00013136" w:rsidRPr="00895128" w:rsidRDefault="00013136" w:rsidP="00013136">
            <w:pPr>
              <w:rPr>
                <w:b/>
                <w:bCs/>
              </w:rPr>
            </w:pPr>
            <w:r w:rsidRPr="00895128">
              <w:rPr>
                <w:b/>
                <w:bCs/>
              </w:rPr>
              <w:t>Last reviewed:</w:t>
            </w:r>
          </w:p>
        </w:tc>
        <w:tc>
          <w:tcPr>
            <w:tcW w:w="7321" w:type="dxa"/>
          </w:tcPr>
          <w:p w14:paraId="1665DFA6" w14:textId="253D9604" w:rsidR="00013136" w:rsidRDefault="002E041A" w:rsidP="00013136">
            <w:r>
              <w:t>Apr-2026</w:t>
            </w:r>
          </w:p>
        </w:tc>
      </w:tr>
      <w:tr w:rsidR="00013136" w14:paraId="6B52DAE8" w14:textId="77777777" w:rsidTr="00C90371">
        <w:tc>
          <w:tcPr>
            <w:tcW w:w="1696" w:type="dxa"/>
          </w:tcPr>
          <w:p w14:paraId="39E31594" w14:textId="77777777" w:rsidR="00013136" w:rsidRPr="00895128" w:rsidRDefault="00013136" w:rsidP="00013136">
            <w:pPr>
              <w:rPr>
                <w:b/>
                <w:bCs/>
              </w:rPr>
            </w:pPr>
            <w:r w:rsidRPr="00895128">
              <w:rPr>
                <w:b/>
                <w:bCs/>
              </w:rPr>
              <w:t>Next review in:</w:t>
            </w:r>
          </w:p>
        </w:tc>
        <w:tc>
          <w:tcPr>
            <w:tcW w:w="7321" w:type="dxa"/>
          </w:tcPr>
          <w:p w14:paraId="57BF920D" w14:textId="46B0CD8D" w:rsidR="00013136" w:rsidRDefault="002E041A" w:rsidP="00013136">
            <w:r>
              <w:t>2029, Quarter 1 (Jan-Mar)</w:t>
            </w:r>
          </w:p>
        </w:tc>
      </w:tr>
    </w:tbl>
    <w:p w14:paraId="64A4DC7B" w14:textId="77777777" w:rsidR="00895128" w:rsidRDefault="00895128" w:rsidP="00A31C6D"/>
    <w:p w14:paraId="23AB5199" w14:textId="77777777" w:rsidR="00895128" w:rsidRDefault="00895128" w:rsidP="00A31C6D"/>
    <w:p w14:paraId="7E66182B" w14:textId="77777777" w:rsidR="00895128" w:rsidRDefault="00895128" w:rsidP="00A31C6D"/>
    <w:p w14:paraId="2DBA35AA" w14:textId="67D9E55E" w:rsidR="00A86630" w:rsidRPr="00A86630" w:rsidRDefault="00A86630" w:rsidP="00895128">
      <w:pPr>
        <w:tabs>
          <w:tab w:val="left" w:pos="3654"/>
        </w:tabs>
        <w:rPr>
          <w:lang w:val="en-US"/>
        </w:rPr>
      </w:pPr>
      <w:r>
        <w:rPr>
          <w:lang w:val="en-US"/>
        </w:rPr>
        <w:t>A</w:t>
      </w:r>
      <w:r w:rsidRPr="00A86630">
        <w:rPr>
          <w:lang w:val="en-US"/>
        </w:rPr>
        <w:t xml:space="preserve">ccess the </w:t>
      </w:r>
      <w:hyperlink r:id="rId11" w:tooltip="Link to the Clinical Research e-Pathway" w:history="1">
        <w:r w:rsidR="001D0D34" w:rsidRPr="00A86630">
          <w:rPr>
            <w:rStyle w:val="Hyperlink"/>
            <w:lang w:val="en-US"/>
          </w:rPr>
          <w:t>Clinical Research e-Pathway</w:t>
        </w:r>
      </w:hyperlink>
      <w:r w:rsidRPr="00A86630">
        <w:rPr>
          <w:lang w:val="en-US"/>
        </w:rPr>
        <w:t xml:space="preserve"> for a roadmap to </w:t>
      </w:r>
      <w:r>
        <w:rPr>
          <w:lang w:val="en-US"/>
        </w:rPr>
        <w:t xml:space="preserve">help </w:t>
      </w:r>
      <w:r w:rsidRPr="00A86630">
        <w:rPr>
          <w:lang w:val="en-US"/>
        </w:rPr>
        <w:t xml:space="preserve">navigate a </w:t>
      </w:r>
      <w:r w:rsidR="007862F4">
        <w:rPr>
          <w:lang w:val="en-US"/>
        </w:rPr>
        <w:t xml:space="preserve">complete project </w:t>
      </w:r>
      <w:r w:rsidRPr="00A86630">
        <w:rPr>
          <w:lang w:val="en-US"/>
        </w:rPr>
        <w:t>lifecycle</w:t>
      </w:r>
      <w:r>
        <w:rPr>
          <w:lang w:val="en-US"/>
        </w:rPr>
        <w:t>.</w:t>
      </w:r>
    </w:p>
    <w:p w14:paraId="5BA980F7" w14:textId="77777777" w:rsidR="00A86630" w:rsidRDefault="00A86630" w:rsidP="007773B9">
      <w:pPr>
        <w:tabs>
          <w:tab w:val="left" w:pos="3654"/>
        </w:tabs>
      </w:pPr>
    </w:p>
    <w:p w14:paraId="10C56524" w14:textId="77777777" w:rsidR="00A86630" w:rsidRDefault="00A86630" w:rsidP="007773B9">
      <w:pPr>
        <w:tabs>
          <w:tab w:val="left" w:pos="3654"/>
        </w:tabs>
      </w:pPr>
    </w:p>
    <w:p w14:paraId="7FC5CEA5" w14:textId="77777777" w:rsidR="0097056C" w:rsidRPr="007773B9" w:rsidRDefault="0097056C" w:rsidP="007773B9">
      <w:pPr>
        <w:tabs>
          <w:tab w:val="left" w:pos="3654"/>
        </w:tabs>
        <w:sectPr w:rsidR="0097056C" w:rsidRPr="007773B9" w:rsidSect="00EA11E4">
          <w:footerReference w:type="default" r:id="rId12"/>
          <w:headerReference w:type="first" r:id="rId13"/>
          <w:footerReference w:type="first" r:id="rId14"/>
          <w:pgSz w:w="11907" w:h="16839" w:code="9"/>
          <w:pgMar w:top="4253" w:right="1440" w:bottom="1440" w:left="1440" w:header="1438" w:footer="452" w:gutter="0"/>
          <w:pgBorders w:display="notFirstPage">
            <w:top w:val="single" w:sz="12" w:space="3" w:color="17365D" w:themeColor="text2" w:themeShade="BF"/>
            <w:bottom w:val="single" w:sz="12" w:space="3" w:color="17365D" w:themeColor="text2" w:themeShade="BF"/>
          </w:pgBorders>
          <w:cols w:space="708"/>
          <w:titlePg/>
          <w:docGrid w:linePitch="360"/>
        </w:sectPr>
      </w:pPr>
    </w:p>
    <w:p w14:paraId="62959576" w14:textId="77777777" w:rsidR="00944528" w:rsidRPr="003F499F" w:rsidRDefault="00B946B0" w:rsidP="00075D91">
      <w:pPr>
        <w:pStyle w:val="Heading1"/>
        <w:spacing w:before="0"/>
      </w:pPr>
      <w:bookmarkStart w:id="0" w:name="_Toc153528138"/>
      <w:bookmarkStart w:id="1" w:name="_Toc320536979"/>
      <w:r>
        <w:lastRenderedPageBreak/>
        <w:t>Purpose</w:t>
      </w:r>
      <w:bookmarkEnd w:id="0"/>
    </w:p>
    <w:p w14:paraId="7E09A722" w14:textId="050D2EFF" w:rsidR="003D133D" w:rsidRDefault="002E041A" w:rsidP="0080546C">
      <w:bookmarkStart w:id="2" w:name="_Toc153528139"/>
      <w:bookmarkEnd w:id="1"/>
      <w:r>
        <w:rPr>
          <w:rStyle w:val="normaltextrun"/>
          <w:rFonts w:cs="Calibri"/>
          <w:color w:val="000000"/>
          <w:shd w:val="clear" w:color="auto" w:fill="FFFFFF"/>
        </w:rPr>
        <w:t>This quality control document (QCD) contains</w:t>
      </w:r>
      <w:r w:rsidR="0050162B">
        <w:t xml:space="preserve"> </w:t>
      </w:r>
      <w:r>
        <w:t xml:space="preserve">a </w:t>
      </w:r>
      <w:r w:rsidR="0085209C">
        <w:t>memorandum of understanding (MoU)</w:t>
      </w:r>
      <w:r w:rsidRPr="002E041A">
        <w:t xml:space="preserve"> </w:t>
      </w:r>
      <w:r>
        <w:t>template and</w:t>
      </w:r>
      <w:r w:rsidR="0050162B">
        <w:t xml:space="preserve"> </w:t>
      </w:r>
      <w:r w:rsidR="0080546C">
        <w:t xml:space="preserve">will support the development of a document that </w:t>
      </w:r>
      <w:r w:rsidR="003D133D">
        <w:t>record</w:t>
      </w:r>
      <w:r w:rsidR="0080546C">
        <w:t>s</w:t>
      </w:r>
      <w:r w:rsidR="003D133D">
        <w:t xml:space="preserve"> and agree</w:t>
      </w:r>
      <w:r w:rsidR="0080546C">
        <w:t>s</w:t>
      </w:r>
      <w:r w:rsidR="003D133D">
        <w:t xml:space="preserve"> the responsibilities of, and the services to be provided by, the </w:t>
      </w:r>
      <w:r w:rsidR="00936073">
        <w:t xml:space="preserve">clinical trials unit (CTU) </w:t>
      </w:r>
      <w:r w:rsidR="003D133D">
        <w:t>and the</w:t>
      </w:r>
      <w:r w:rsidR="0080546C">
        <w:t xml:space="preserve"> University of Birmingham</w:t>
      </w:r>
      <w:r w:rsidR="00942CC4">
        <w:t xml:space="preserve"> (UoB)</w:t>
      </w:r>
      <w:r w:rsidR="003D133D">
        <w:t xml:space="preserve"> laborator</w:t>
      </w:r>
      <w:r w:rsidR="0080546C">
        <w:t>y(</w:t>
      </w:r>
      <w:r w:rsidR="00161362">
        <w:t>ies</w:t>
      </w:r>
      <w:r w:rsidR="0080546C">
        <w:t>)</w:t>
      </w:r>
      <w:r w:rsidR="00161362">
        <w:t>’</w:t>
      </w:r>
      <w:r w:rsidR="003D133D">
        <w:t xml:space="preserve"> undertaking sample collection, storage, processi</w:t>
      </w:r>
      <w:r w:rsidR="0080546C">
        <w:t>ng and/or analysis.</w:t>
      </w:r>
      <w:r w:rsidR="00D40BDB">
        <w:t xml:space="preserve"> </w:t>
      </w:r>
      <w:r w:rsidR="0080546C">
        <w:t>A</w:t>
      </w:r>
      <w:r w:rsidR="00B47940">
        <w:t>n</w:t>
      </w:r>
      <w:r w:rsidR="0080546C">
        <w:t xml:space="preserve"> MoU</w:t>
      </w:r>
      <w:r w:rsidR="003D133D">
        <w:t xml:space="preserve"> will help to ensure that there is a clear</w:t>
      </w:r>
      <w:r w:rsidR="0080546C">
        <w:t xml:space="preserve"> and documented</w:t>
      </w:r>
      <w:r w:rsidR="003D133D">
        <w:t xml:space="preserve"> understanding between the CTU and the </w:t>
      </w:r>
      <w:r w:rsidR="0080546C">
        <w:t>laboratory</w:t>
      </w:r>
      <w:r w:rsidR="003D133D">
        <w:t>.</w:t>
      </w:r>
    </w:p>
    <w:p w14:paraId="4711835E" w14:textId="64245A2F" w:rsidR="001907EE" w:rsidRDefault="001D37B7" w:rsidP="0080546C">
      <w:r>
        <w:t>This template is not to be used when contracting laboratories that are not</w:t>
      </w:r>
      <w:r w:rsidR="00FC10A5">
        <w:t xml:space="preserve"> part of the UoB. </w:t>
      </w:r>
      <w:r w:rsidR="001907EE">
        <w:t xml:space="preserve">Where </w:t>
      </w:r>
      <w:r w:rsidR="001907EE" w:rsidRPr="001907EE">
        <w:t>a non-UoB laboratory</w:t>
      </w:r>
      <w:r w:rsidR="001907EE">
        <w:t xml:space="preserve"> is being used, the CTU will </w:t>
      </w:r>
      <w:r w:rsidR="001907EE" w:rsidRPr="00BC1A36">
        <w:t xml:space="preserve">work with the </w:t>
      </w:r>
      <w:r w:rsidR="001907EE">
        <w:t xml:space="preserve">appropriate representative within the appropriate College Research Support Hub </w:t>
      </w:r>
      <w:r w:rsidR="001907EE" w:rsidRPr="00BC1A36">
        <w:t xml:space="preserve">to </w:t>
      </w:r>
      <w:r w:rsidR="001907EE">
        <w:t>establish a formal</w:t>
      </w:r>
      <w:r w:rsidR="001907EE" w:rsidRPr="00BC1A36">
        <w:t xml:space="preserve"> contract</w:t>
      </w:r>
      <w:r w:rsidR="001907EE">
        <w:t>ual</w:t>
      </w:r>
      <w:r w:rsidR="001907EE" w:rsidRPr="00BC1A36">
        <w:t xml:space="preserve"> agreement</w:t>
      </w:r>
      <w:r w:rsidR="001907EE">
        <w:t>.</w:t>
      </w:r>
    </w:p>
    <w:p w14:paraId="02D628E8" w14:textId="77777777" w:rsidR="00075D91" w:rsidRDefault="00075D91" w:rsidP="00075D91">
      <w:pPr>
        <w:pStyle w:val="Heading1"/>
      </w:pPr>
      <w:r w:rsidRPr="00B63F21">
        <w:t>Scope</w:t>
      </w:r>
      <w:bookmarkEnd w:id="2"/>
    </w:p>
    <w:p w14:paraId="2C6B09D2" w14:textId="2D413A17" w:rsidR="0080546C" w:rsidRDefault="00753C49" w:rsidP="00753C49">
      <w:bookmarkStart w:id="3" w:name="_Toc153528140"/>
      <w:r>
        <w:t xml:space="preserve">This </w:t>
      </w:r>
      <w:r w:rsidR="002E041A">
        <w:t xml:space="preserve">is an optional QCD, </w:t>
      </w:r>
      <w:r w:rsidR="00D40BDB">
        <w:t xml:space="preserve">and </w:t>
      </w:r>
      <w:r>
        <w:t>is designed to be used for clinical trials of investigational medicinal products (CTIMPs) but could also be used for non-CTIMP</w:t>
      </w:r>
      <w:r w:rsidR="007523BA">
        <w:t>s</w:t>
      </w:r>
      <w:r>
        <w:t xml:space="preserve"> and studies to support best practice.</w:t>
      </w:r>
    </w:p>
    <w:p w14:paraId="35C23B83" w14:textId="77777777" w:rsidR="00075D91" w:rsidRPr="00C34A3B" w:rsidRDefault="00075D91" w:rsidP="00075D91">
      <w:pPr>
        <w:pStyle w:val="Heading1"/>
      </w:pPr>
      <w:r w:rsidRPr="00B63F21">
        <w:t>Implementation plan</w:t>
      </w:r>
      <w:bookmarkEnd w:id="3"/>
    </w:p>
    <w:p w14:paraId="7771E76E" w14:textId="637A728A" w:rsidR="00075D91" w:rsidRPr="00C34A3B" w:rsidRDefault="00936073" w:rsidP="00075D91">
      <w:r w:rsidRPr="00962BA7">
        <w:t xml:space="preserve">This </w:t>
      </w:r>
      <w:r>
        <w:t>QCD</w:t>
      </w:r>
      <w:r w:rsidRPr="00962BA7">
        <w:t xml:space="preserve"> will be implemented in line with this document’s effective date.</w:t>
      </w:r>
    </w:p>
    <w:p w14:paraId="67C854CE" w14:textId="77777777" w:rsidR="00075D91" w:rsidRDefault="00075D91" w:rsidP="00075D91">
      <w:pPr>
        <w:pStyle w:val="Heading1"/>
      </w:pPr>
      <w:bookmarkStart w:id="4" w:name="_Ref153523581"/>
      <w:bookmarkStart w:id="5" w:name="_Toc153528141"/>
      <w:r>
        <w:t>Stakeholders</w:t>
      </w:r>
      <w:bookmarkEnd w:id="4"/>
      <w:bookmarkEnd w:id="5"/>
    </w:p>
    <w:p w14:paraId="0B6A47C5" w14:textId="1D9F6618" w:rsidR="00075D91" w:rsidRPr="00936073" w:rsidRDefault="00753C49" w:rsidP="00D40BDB">
      <w:pPr>
        <w:pStyle w:val="bullet10"/>
      </w:pPr>
      <w:r w:rsidRPr="00936073">
        <w:t>CTU staff</w:t>
      </w:r>
      <w:r w:rsidR="008245C1">
        <w:t xml:space="preserve">. </w:t>
      </w:r>
      <w:r w:rsidR="008245C1" w:rsidRPr="008245C1">
        <w:t xml:space="preserve">Where a CTIMP is being managed independently, outside a CTU, where this </w:t>
      </w:r>
      <w:r w:rsidR="00B47940">
        <w:t xml:space="preserve">QCD </w:t>
      </w:r>
      <w:r w:rsidR="008245C1" w:rsidRPr="008245C1">
        <w:t>states ‘the CTU’,</w:t>
      </w:r>
      <w:r w:rsidR="008E2BEF">
        <w:t xml:space="preserve"> </w:t>
      </w:r>
      <w:r w:rsidR="00944123">
        <w:t>read</w:t>
      </w:r>
      <w:r w:rsidR="00944123" w:rsidRPr="008245C1">
        <w:t xml:space="preserve"> </w:t>
      </w:r>
      <w:r w:rsidR="008245C1" w:rsidRPr="008245C1">
        <w:t xml:space="preserve">this to be </w:t>
      </w:r>
      <w:r w:rsidR="00AB1274">
        <w:t>‘the CI’, or the CI’s details as appropriate</w:t>
      </w:r>
      <w:r w:rsidR="00875295">
        <w:t>.</w:t>
      </w:r>
    </w:p>
    <w:p w14:paraId="12ABEF2B" w14:textId="2507D1CB" w:rsidR="00753C49" w:rsidRPr="00936073" w:rsidRDefault="00753C49" w:rsidP="00D40BDB">
      <w:pPr>
        <w:pStyle w:val="bullet10"/>
      </w:pPr>
      <w:r w:rsidRPr="00936073">
        <w:t xml:space="preserve">Laboratory Management (this will </w:t>
      </w:r>
      <w:r w:rsidR="00A800C6">
        <w:t>include the</w:t>
      </w:r>
      <w:r w:rsidRPr="00936073">
        <w:t xml:space="preserve"> laboratory academic lead (LAL)</w:t>
      </w:r>
      <w:r w:rsidR="00A800C6">
        <w:t>)</w:t>
      </w:r>
      <w:r w:rsidR="00B10D2D">
        <w:t>.</w:t>
      </w:r>
    </w:p>
    <w:p w14:paraId="074FF762" w14:textId="77777777" w:rsidR="00075D91" w:rsidRDefault="00075D91" w:rsidP="00075D91">
      <w:pPr>
        <w:pStyle w:val="Heading1"/>
      </w:pPr>
      <w:r>
        <w:t>Instructions</w:t>
      </w:r>
    </w:p>
    <w:p w14:paraId="7D83DE56" w14:textId="77777777" w:rsidR="00D40BDB" w:rsidRDefault="00D40BDB" w:rsidP="00A34270">
      <w:pPr>
        <w:pStyle w:val="NumberlistforSOPs"/>
        <w:numPr>
          <w:ilvl w:val="0"/>
          <w:numId w:val="12"/>
        </w:numPr>
      </w:pPr>
      <w:bookmarkStart w:id="6" w:name="_Toc153528153"/>
      <w:r>
        <w:t xml:space="preserve">It is recommended that CTUs use this template starting from page 5 of this document. </w:t>
      </w:r>
    </w:p>
    <w:p w14:paraId="769D49CF" w14:textId="431BF26F" w:rsidR="00A34270" w:rsidRDefault="00A34270" w:rsidP="00A34270">
      <w:pPr>
        <w:pStyle w:val="NumberlistforSOPs"/>
        <w:numPr>
          <w:ilvl w:val="0"/>
          <w:numId w:val="12"/>
        </w:numPr>
      </w:pPr>
      <w:r w:rsidRPr="006023B3">
        <w:t xml:space="preserve">Remove </w:t>
      </w:r>
      <w:r w:rsidR="00D40BDB">
        <w:t>pages 1-4.</w:t>
      </w:r>
      <w:r>
        <w:t xml:space="preserve"> </w:t>
      </w:r>
    </w:p>
    <w:p w14:paraId="5E1898E7" w14:textId="3A5E5042" w:rsidR="00A34270" w:rsidRDefault="00A34270" w:rsidP="00A34270">
      <w:pPr>
        <w:pStyle w:val="NumberlistforSOPs"/>
        <w:numPr>
          <w:ilvl w:val="0"/>
          <w:numId w:val="12"/>
        </w:numPr>
      </w:pPr>
      <w:r w:rsidRPr="006023B3">
        <w:t>Upd</w:t>
      </w:r>
      <w:r>
        <w:t xml:space="preserve">ate the header to include the trial </w:t>
      </w:r>
      <w:r w:rsidRPr="006023B3">
        <w:t>ID</w:t>
      </w:r>
    </w:p>
    <w:p w14:paraId="4CC4500D" w14:textId="77777777" w:rsidR="00B10D2D" w:rsidRDefault="00B10D2D" w:rsidP="00B10D2D">
      <w:pPr>
        <w:pStyle w:val="Numberlist"/>
      </w:pPr>
      <w:r>
        <w:t>Update the document’s footer details (e.g. with local filename and version number), retaining the document reference information to this QCD.</w:t>
      </w:r>
    </w:p>
    <w:p w14:paraId="0B253976" w14:textId="071C6F7A" w:rsidR="00A34270" w:rsidRDefault="00A34270" w:rsidP="00A34270">
      <w:pPr>
        <w:pStyle w:val="NumberlistforSOPs"/>
        <w:numPr>
          <w:ilvl w:val="0"/>
          <w:numId w:val="12"/>
        </w:numPr>
      </w:pPr>
      <w:r>
        <w:t>Complete all sections of the MoU, removing any red instructional text in the process.</w:t>
      </w:r>
      <w:r w:rsidR="007430BA">
        <w:t xml:space="preserve"> Ensure that any example text provided is updated to be </w:t>
      </w:r>
      <w:r w:rsidR="007F3C56">
        <w:t>trial-</w:t>
      </w:r>
      <w:r w:rsidR="007430BA">
        <w:t>specific where necessary.</w:t>
      </w:r>
      <w:r w:rsidR="00B36FA3">
        <w:t xml:space="preserve"> </w:t>
      </w:r>
      <w:r w:rsidR="00E35C01">
        <w:t xml:space="preserve">The sections included in the template </w:t>
      </w:r>
      <w:r w:rsidR="007F3C56">
        <w:t xml:space="preserve">are </w:t>
      </w:r>
      <w:r w:rsidR="00A4524B">
        <w:t>expected as a minimum</w:t>
      </w:r>
      <w:r w:rsidR="004F07FD">
        <w:t xml:space="preserve">. Other sections may be added in an appropriate location in the agreement if required, e.g. data transfer. </w:t>
      </w:r>
    </w:p>
    <w:p w14:paraId="5399F371" w14:textId="68ED5D1B" w:rsidR="00A34270" w:rsidRDefault="00A34270" w:rsidP="00A34270">
      <w:pPr>
        <w:pStyle w:val="NumberlistforSOPs"/>
        <w:numPr>
          <w:ilvl w:val="0"/>
          <w:numId w:val="12"/>
        </w:numPr>
      </w:pPr>
      <w:bookmarkStart w:id="7" w:name="_Hlk120718832"/>
      <w:r>
        <w:t>A separate M</w:t>
      </w:r>
      <w:r w:rsidR="007430BA">
        <w:t>o</w:t>
      </w:r>
      <w:r>
        <w:t xml:space="preserve">U should be used for each </w:t>
      </w:r>
      <w:r w:rsidR="004C5EE8">
        <w:t xml:space="preserve">trial and each </w:t>
      </w:r>
      <w:r>
        <w:t>participating</w:t>
      </w:r>
      <w:r w:rsidR="000A7986">
        <w:t xml:space="preserve"> UoB</w:t>
      </w:r>
      <w:r>
        <w:t xml:space="preserve"> laboratory</w:t>
      </w:r>
      <w:r w:rsidR="004C5EE8">
        <w:t xml:space="preserve"> in a trial</w:t>
      </w:r>
      <w:r>
        <w:t xml:space="preserve">. </w:t>
      </w:r>
    </w:p>
    <w:bookmarkEnd w:id="7"/>
    <w:p w14:paraId="155CF0FE" w14:textId="77777777" w:rsidR="00075D91" w:rsidRDefault="00075D91" w:rsidP="00075D91">
      <w:pPr>
        <w:pStyle w:val="Heading1"/>
      </w:pPr>
      <w:r w:rsidRPr="006561C0">
        <w:t>Related</w:t>
      </w:r>
      <w:r>
        <w:t xml:space="preserve"> documents</w:t>
      </w:r>
      <w:bookmarkEnd w:id="6"/>
    </w:p>
    <w:p w14:paraId="2995F58D" w14:textId="77777777" w:rsidR="00075D91" w:rsidRDefault="00075D91" w:rsidP="00075D91">
      <w:pPr>
        <w:pStyle w:val="Heading2"/>
      </w:pPr>
      <w:bookmarkStart w:id="8" w:name="_Toc153528154"/>
      <w:r>
        <w:t>Associated QMS documents</w:t>
      </w:r>
      <w:bookmarkEnd w:id="8"/>
    </w:p>
    <w:p w14:paraId="79646614" w14:textId="2B1C3D64" w:rsidR="007F3C56" w:rsidRDefault="007F3C56" w:rsidP="00D40BDB">
      <w:pPr>
        <w:pStyle w:val="bullet10"/>
      </w:pPr>
      <w:r>
        <w:t>UoBH-CRL-SOP-006 CTU Selectio</w:t>
      </w:r>
      <w:r w:rsidR="003D246A">
        <w:t>n,</w:t>
      </w:r>
      <w:r>
        <w:t xml:space="preserve"> Set-up and Oversight of Laboratories </w:t>
      </w:r>
    </w:p>
    <w:p w14:paraId="1BACF39F" w14:textId="7DA8D908" w:rsidR="007F3C56" w:rsidRPr="009F37B9" w:rsidRDefault="007F3C56" w:rsidP="00D40BDB">
      <w:pPr>
        <w:pStyle w:val="bullet10"/>
        <w:rPr>
          <w:rStyle w:val="ReferencestootherSOPsQCDsChar"/>
          <w:i w:val="0"/>
          <w:iCs w:val="0"/>
          <w:color w:val="auto"/>
        </w:rPr>
      </w:pPr>
      <w:r w:rsidRPr="009F37B9">
        <w:rPr>
          <w:rStyle w:val="ReferencestootherSOPsQCDsChar"/>
          <w:i w:val="0"/>
          <w:iCs w:val="0"/>
          <w:color w:val="auto"/>
        </w:rPr>
        <w:t>UoB</w:t>
      </w:r>
      <w:r>
        <w:rPr>
          <w:rStyle w:val="ReferencestootherSOPsQCDsChar"/>
          <w:i w:val="0"/>
          <w:iCs w:val="0"/>
          <w:color w:val="auto"/>
        </w:rPr>
        <w:t>H</w:t>
      </w:r>
      <w:r w:rsidRPr="009F37B9">
        <w:rPr>
          <w:rStyle w:val="ReferencestootherSOPsQCDsChar"/>
          <w:i w:val="0"/>
          <w:iCs w:val="0"/>
          <w:color w:val="auto"/>
        </w:rPr>
        <w:t xml:space="preserve">-CRL-QCD-025 </w:t>
      </w:r>
      <w:r w:rsidR="003D246A">
        <w:rPr>
          <w:rStyle w:val="ReferencestootherSOPsQCDsChar"/>
          <w:i w:val="0"/>
          <w:iCs w:val="0"/>
          <w:color w:val="auto"/>
        </w:rPr>
        <w:t>Laboratory Self-Assessment Questionnaire</w:t>
      </w:r>
    </w:p>
    <w:p w14:paraId="550AD308" w14:textId="43061255" w:rsidR="007F3C56" w:rsidRPr="009F37B9" w:rsidRDefault="007F3C56" w:rsidP="00D40BDB">
      <w:pPr>
        <w:pStyle w:val="bullet10"/>
        <w:rPr>
          <w:i/>
          <w:iCs/>
        </w:rPr>
      </w:pPr>
      <w:r>
        <w:t>UoBH-CRL-QCD-02</w:t>
      </w:r>
      <w:r w:rsidR="003D246A">
        <w:t>6</w:t>
      </w:r>
      <w:r>
        <w:t xml:space="preserve"> </w:t>
      </w:r>
      <w:r w:rsidR="00943166">
        <w:t>Sample Collection Manual Checklist</w:t>
      </w:r>
    </w:p>
    <w:p w14:paraId="3AC9C92C" w14:textId="3F5A061E" w:rsidR="00CD164B" w:rsidRPr="00CD164B" w:rsidRDefault="00CD164B" w:rsidP="00CD164B">
      <w:pPr>
        <w:pStyle w:val="Heading2"/>
      </w:pPr>
      <w:r w:rsidRPr="00CD164B">
        <w:t>Additional qms documents</w:t>
      </w:r>
    </w:p>
    <w:p w14:paraId="5FE99F2C" w14:textId="196FC1F9" w:rsidR="00E832FE" w:rsidRDefault="00EF36D9" w:rsidP="00AF04BA">
      <w:pPr>
        <w:pStyle w:val="bullet10"/>
      </w:pPr>
      <w:r w:rsidRPr="00EB33CE">
        <w:t>UoB-SPO-QCD-001 Clinical Trials Task Delegation Log</w:t>
      </w:r>
    </w:p>
    <w:p w14:paraId="208C4D68" w14:textId="6BFF1F57" w:rsidR="00075D91" w:rsidRDefault="00A504E4" w:rsidP="00901562">
      <w:pPr>
        <w:spacing w:before="0" w:after="200" w:line="276" w:lineRule="auto"/>
        <w:sectPr w:rsidR="00075D91" w:rsidSect="00EA11E4">
          <w:headerReference w:type="even" r:id="rId15"/>
          <w:headerReference w:type="default" r:id="rId16"/>
          <w:footerReference w:type="even" r:id="rId17"/>
          <w:footerReference w:type="default" r:id="rId18"/>
          <w:headerReference w:type="first" r:id="rId19"/>
          <w:footerReference w:type="first" r:id="rId20"/>
          <w:pgSz w:w="11907" w:h="16839" w:code="9"/>
          <w:pgMar w:top="1440" w:right="1440" w:bottom="1440" w:left="1440" w:header="567" w:footer="397" w:gutter="0"/>
          <w:pgBorders>
            <w:top w:val="single" w:sz="12" w:space="3" w:color="17365D" w:themeColor="text2" w:themeShade="BF"/>
            <w:bottom w:val="single" w:sz="12" w:space="3" w:color="17365D" w:themeColor="text2" w:themeShade="BF"/>
          </w:pgBorders>
          <w:cols w:space="708"/>
          <w:docGrid w:linePitch="360"/>
        </w:sectPr>
      </w:pPr>
      <w:r>
        <w:t xml:space="preserve">Access to the full UoB QMS for clinical research is available via the </w:t>
      </w:r>
      <w:hyperlink r:id="rId21" w:tooltip="Link to CRCT website" w:history="1">
        <w:r>
          <w:rPr>
            <w:rStyle w:val="Hyperlink"/>
            <w:lang w:eastAsia="en-GB"/>
          </w:rPr>
          <w:t>CRCT website</w:t>
        </w:r>
      </w:hyperlink>
      <w:r>
        <w:rPr>
          <w:lang w:eastAsia="en-GB"/>
        </w:rPr>
        <w:t>.</w:t>
      </w:r>
    </w:p>
    <w:p w14:paraId="418240E9" w14:textId="77777777" w:rsidR="00234600" w:rsidRPr="00901562" w:rsidRDefault="00234600" w:rsidP="00901562">
      <w:pPr>
        <w:pStyle w:val="Heading1"/>
      </w:pPr>
      <w:bookmarkStart w:id="9" w:name="_Toc153528158"/>
      <w:r>
        <w:lastRenderedPageBreak/>
        <w:t xml:space="preserve">Document </w:t>
      </w:r>
      <w:r w:rsidR="003E6162">
        <w:t>contributors</w:t>
      </w:r>
      <w:bookmarkEnd w:id="9"/>
    </w:p>
    <w:tbl>
      <w:tblPr>
        <w:tblStyle w:val="TableGrid"/>
        <w:tblW w:w="5000" w:type="pct"/>
        <w:tblBorders>
          <w:insideH w:val="dotted" w:sz="4" w:space="0" w:color="auto"/>
          <w:insideV w:val="dotted" w:sz="4" w:space="0" w:color="auto"/>
        </w:tblBorders>
        <w:tblLook w:val="04A0" w:firstRow="1" w:lastRow="0" w:firstColumn="1" w:lastColumn="0" w:noHBand="0" w:noVBand="1"/>
        <w:tblCaption w:val="Document contributors"/>
        <w:tblDescription w:val="This table contains details of the author(s), reviewer(s) and authorisor(s) of this document. "/>
      </w:tblPr>
      <w:tblGrid>
        <w:gridCol w:w="9017"/>
      </w:tblGrid>
      <w:tr w:rsidR="00D242C8" w:rsidRPr="003713E4" w14:paraId="684FDAA9" w14:textId="77777777" w:rsidTr="00D242C8">
        <w:trPr>
          <w:trHeight w:val="454"/>
        </w:trPr>
        <w:tc>
          <w:tcPr>
            <w:tcW w:w="5000" w:type="pct"/>
            <w:shd w:val="clear" w:color="auto" w:fill="DBE5F1" w:themeFill="accent1" w:themeFillTint="33"/>
            <w:vAlign w:val="center"/>
          </w:tcPr>
          <w:p w14:paraId="3D00F1FA" w14:textId="77777777" w:rsidR="00D242C8" w:rsidRPr="002B6735" w:rsidRDefault="00D242C8" w:rsidP="002B6735">
            <w:pPr>
              <w:pStyle w:val="Contributorstabletext"/>
              <w:rPr>
                <w:b/>
                <w:bCs/>
              </w:rPr>
            </w:pPr>
            <w:bookmarkStart w:id="10" w:name="_Toc143768371"/>
            <w:r w:rsidRPr="002B6735">
              <w:rPr>
                <w:b/>
                <w:bCs/>
              </w:rPr>
              <w:t>Author</w:t>
            </w:r>
            <w:r w:rsidR="002B6735" w:rsidRPr="002B6735">
              <w:rPr>
                <w:b/>
                <w:bCs/>
              </w:rPr>
              <w:t>(s)</w:t>
            </w:r>
          </w:p>
        </w:tc>
      </w:tr>
      <w:tr w:rsidR="00D242C8" w14:paraId="2645CFF1" w14:textId="77777777" w:rsidTr="00F6365D">
        <w:trPr>
          <w:trHeight w:val="454"/>
        </w:trPr>
        <w:tc>
          <w:tcPr>
            <w:tcW w:w="5000" w:type="pct"/>
            <w:vAlign w:val="center"/>
          </w:tcPr>
          <w:p w14:paraId="5A84733D" w14:textId="3348D444" w:rsidR="00D242C8" w:rsidRDefault="002766E1" w:rsidP="00D40BDB">
            <w:pPr>
              <w:pStyle w:val="bulletT1"/>
            </w:pPr>
            <w:r>
              <w:t>Emma Taylor (Senior Compliance Facilitator)</w:t>
            </w:r>
          </w:p>
        </w:tc>
      </w:tr>
      <w:tr w:rsidR="00D242C8" w14:paraId="44359DE9" w14:textId="77777777" w:rsidTr="002B6735">
        <w:trPr>
          <w:trHeight w:val="454"/>
        </w:trPr>
        <w:tc>
          <w:tcPr>
            <w:tcW w:w="5000" w:type="pct"/>
            <w:shd w:val="clear" w:color="auto" w:fill="DBE5F1" w:themeFill="accent1" w:themeFillTint="33"/>
          </w:tcPr>
          <w:p w14:paraId="5F470FCA" w14:textId="77777777" w:rsidR="00D242C8" w:rsidRPr="002B6735" w:rsidRDefault="002B6735" w:rsidP="002B6735">
            <w:pPr>
              <w:pStyle w:val="Contributorstabletext"/>
              <w:rPr>
                <w:b/>
                <w:bCs/>
              </w:rPr>
            </w:pPr>
            <w:r w:rsidRPr="002B6735">
              <w:rPr>
                <w:b/>
                <w:bCs/>
              </w:rPr>
              <w:t>Reviewer(s)</w:t>
            </w:r>
          </w:p>
        </w:tc>
      </w:tr>
      <w:tr w:rsidR="002B6735" w14:paraId="75822315" w14:textId="77777777" w:rsidTr="00D242C8">
        <w:trPr>
          <w:trHeight w:val="454"/>
        </w:trPr>
        <w:tc>
          <w:tcPr>
            <w:tcW w:w="5000" w:type="pct"/>
          </w:tcPr>
          <w:p w14:paraId="5947F792" w14:textId="77777777" w:rsidR="002B6735" w:rsidRPr="00F130E6" w:rsidRDefault="00AE03AD" w:rsidP="00F6365D">
            <w:pPr>
              <w:pStyle w:val="Contributorstabletext"/>
              <w:rPr>
                <w:i/>
                <w:iCs/>
              </w:rPr>
            </w:pPr>
            <w:r>
              <w:rPr>
                <w:i/>
                <w:iCs/>
              </w:rPr>
              <w:t>Version</w:t>
            </w:r>
            <w:r w:rsidR="002B6735" w:rsidRPr="00F130E6">
              <w:rPr>
                <w:i/>
                <w:iCs/>
              </w:rPr>
              <w:t xml:space="preserve"> by – </w:t>
            </w:r>
          </w:p>
          <w:p w14:paraId="04069CFC" w14:textId="77777777" w:rsidR="007027D8" w:rsidRPr="00222B16" w:rsidRDefault="007027D8" w:rsidP="00D40BDB">
            <w:pPr>
              <w:pStyle w:val="bulletT1"/>
              <w:rPr>
                <w:lang w:eastAsia="en-GB"/>
              </w:rPr>
            </w:pPr>
            <w:r w:rsidRPr="00222B16">
              <w:rPr>
                <w:lang w:eastAsia="en-GB"/>
              </w:rPr>
              <w:t>Subject matter experts in the Clinical Research Compliance Team (CRCT), Research Ethics, Governance &amp; Integrity Team (REGI) and UoB CTUs  </w:t>
            </w:r>
          </w:p>
          <w:p w14:paraId="047712E9" w14:textId="46B6ECA8" w:rsidR="00EA3C3F" w:rsidRPr="005405BD" w:rsidRDefault="00EA3C3F" w:rsidP="00D40BDB">
            <w:pPr>
              <w:pStyle w:val="bulletT1"/>
            </w:pPr>
            <w:r w:rsidRPr="00354FDD">
              <w:t>Clinical</w:t>
            </w:r>
            <w:r w:rsidRPr="005405BD">
              <w:t xml:space="preserve"> </w:t>
            </w:r>
            <w:r>
              <w:t>Research</w:t>
            </w:r>
            <w:r w:rsidRPr="005405BD">
              <w:t xml:space="preserve"> Oversight Committee (C</w:t>
            </w:r>
            <w:r>
              <w:t>-R</w:t>
            </w:r>
            <w:r w:rsidRPr="005405BD">
              <w:t>OC)</w:t>
            </w:r>
            <w:r>
              <w:t xml:space="preserve"> that includes the Directors and Directors of Operations of the BCTU and CRCTU </w:t>
            </w:r>
          </w:p>
          <w:p w14:paraId="69244671" w14:textId="77777777" w:rsidR="007027D8" w:rsidRPr="00222B16" w:rsidRDefault="007027D8" w:rsidP="00D40BDB">
            <w:pPr>
              <w:pStyle w:val="bulletT1"/>
              <w:rPr>
                <w:lang w:eastAsia="en-GB"/>
              </w:rPr>
            </w:pPr>
            <w:r w:rsidRPr="00222B16">
              <w:rPr>
                <w:lang w:eastAsia="en-GB"/>
              </w:rPr>
              <w:t>Human Tissue Oversight Committee (HTOC)  </w:t>
            </w:r>
          </w:p>
          <w:p w14:paraId="2FAF5D7B" w14:textId="2D72E272" w:rsidR="007027D8" w:rsidRPr="00222B16" w:rsidRDefault="007027D8" w:rsidP="00D40BDB">
            <w:pPr>
              <w:pStyle w:val="bulletT1"/>
              <w:rPr>
                <w:lang w:eastAsia="en-GB"/>
              </w:rPr>
            </w:pPr>
            <w:r w:rsidRPr="00222B16">
              <w:rPr>
                <w:lang w:eastAsia="en-GB"/>
              </w:rPr>
              <w:t>Any other stakeholders (see stakeholders </w:t>
            </w:r>
            <w:r w:rsidR="00246A9E" w:rsidRPr="007234E3">
              <w:rPr>
                <w:rStyle w:val="SectionrefChar"/>
                <w:lang w:eastAsia="en-GB"/>
              </w:rPr>
              <w:fldChar w:fldCharType="begin"/>
            </w:r>
            <w:r w:rsidR="00246A9E" w:rsidRPr="007234E3">
              <w:rPr>
                <w:rStyle w:val="SectionrefChar"/>
                <w:lang w:eastAsia="en-GB"/>
              </w:rPr>
              <w:instrText xml:space="preserve"> REF _Ref153523581 \p \h </w:instrText>
            </w:r>
            <w:r w:rsidR="007234E3">
              <w:rPr>
                <w:rStyle w:val="SectionrefChar"/>
                <w:lang w:eastAsia="en-GB"/>
              </w:rPr>
              <w:instrText xml:space="preserve"> \* MERGEFORMAT </w:instrText>
            </w:r>
            <w:r w:rsidR="00246A9E" w:rsidRPr="007234E3">
              <w:rPr>
                <w:rStyle w:val="SectionrefChar"/>
                <w:lang w:eastAsia="en-GB"/>
              </w:rPr>
            </w:r>
            <w:r w:rsidR="00246A9E" w:rsidRPr="007234E3">
              <w:rPr>
                <w:rStyle w:val="SectionrefChar"/>
                <w:lang w:eastAsia="en-GB"/>
              </w:rPr>
              <w:fldChar w:fldCharType="separate"/>
            </w:r>
            <w:r w:rsidR="00246A9E" w:rsidRPr="007234E3">
              <w:rPr>
                <w:rStyle w:val="SectionrefChar"/>
                <w:lang w:eastAsia="en-GB"/>
              </w:rPr>
              <w:t>above</w:t>
            </w:r>
            <w:r w:rsidR="00246A9E" w:rsidRPr="007234E3">
              <w:rPr>
                <w:rStyle w:val="SectionrefChar"/>
                <w:lang w:eastAsia="en-GB"/>
              </w:rPr>
              <w:fldChar w:fldCharType="end"/>
            </w:r>
            <w:r w:rsidRPr="00222B16">
              <w:rPr>
                <w:lang w:eastAsia="en-GB"/>
              </w:rPr>
              <w:t>)  </w:t>
            </w:r>
          </w:p>
          <w:p w14:paraId="5464F52E" w14:textId="77777777" w:rsidR="002B6735" w:rsidRPr="0070323D" w:rsidRDefault="002B6735" w:rsidP="002B6735">
            <w:pPr>
              <w:pStyle w:val="Contributorstabletext"/>
            </w:pPr>
            <w:r w:rsidRPr="0070323D">
              <w:rPr>
                <w:i/>
                <w:iCs/>
              </w:rPr>
              <w:t>Revisions by</w:t>
            </w:r>
            <w:r w:rsidRPr="0070323D">
              <w:t xml:space="preserve"> –</w:t>
            </w:r>
          </w:p>
          <w:p w14:paraId="401EB7E8" w14:textId="77777777" w:rsidR="002B6735" w:rsidRDefault="002B6735" w:rsidP="00D40BDB">
            <w:pPr>
              <w:pStyle w:val="bulletT1"/>
            </w:pPr>
            <w:r w:rsidRPr="0070323D">
              <w:t>CRCT (see</w:t>
            </w:r>
            <w:r>
              <w:t xml:space="preserve"> </w:t>
            </w:r>
            <w:r w:rsidR="004827DE">
              <w:t>d</w:t>
            </w:r>
            <w:r>
              <w:t>ocument revision log</w:t>
            </w:r>
            <w:r w:rsidR="004827DE">
              <w:t xml:space="preserve"> </w:t>
            </w:r>
            <w:r w:rsidR="004827DE" w:rsidRPr="004827DE">
              <w:rPr>
                <w:rStyle w:val="SectionrefChar"/>
              </w:rPr>
              <w:fldChar w:fldCharType="begin"/>
            </w:r>
            <w:r w:rsidR="004827DE" w:rsidRPr="004827DE">
              <w:rPr>
                <w:rStyle w:val="SectionrefChar"/>
              </w:rPr>
              <w:instrText xml:space="preserve"> REF _Ref153523697 \p \h </w:instrText>
            </w:r>
            <w:r w:rsidR="004827DE">
              <w:rPr>
                <w:rStyle w:val="SectionrefChar"/>
              </w:rPr>
              <w:instrText xml:space="preserve"> \* MERGEFORMAT </w:instrText>
            </w:r>
            <w:r w:rsidR="004827DE" w:rsidRPr="004827DE">
              <w:rPr>
                <w:rStyle w:val="SectionrefChar"/>
              </w:rPr>
            </w:r>
            <w:r w:rsidR="004827DE" w:rsidRPr="004827DE">
              <w:rPr>
                <w:rStyle w:val="SectionrefChar"/>
              </w:rPr>
              <w:fldChar w:fldCharType="separate"/>
            </w:r>
            <w:r w:rsidR="003D133D">
              <w:rPr>
                <w:rStyle w:val="SectionrefChar"/>
              </w:rPr>
              <w:t>below</w:t>
            </w:r>
            <w:r w:rsidR="004827DE" w:rsidRPr="004827DE">
              <w:rPr>
                <w:rStyle w:val="SectionrefChar"/>
              </w:rPr>
              <w:fldChar w:fldCharType="end"/>
            </w:r>
            <w:r w:rsidRPr="0070323D">
              <w:t>)</w:t>
            </w:r>
          </w:p>
        </w:tc>
      </w:tr>
      <w:tr w:rsidR="00D242C8" w14:paraId="493C2CBF" w14:textId="77777777" w:rsidTr="002B6735">
        <w:trPr>
          <w:trHeight w:val="454"/>
        </w:trPr>
        <w:tc>
          <w:tcPr>
            <w:tcW w:w="5000" w:type="pct"/>
            <w:shd w:val="clear" w:color="auto" w:fill="DBE5F1" w:themeFill="accent1" w:themeFillTint="33"/>
          </w:tcPr>
          <w:p w14:paraId="1C88DABC" w14:textId="77777777" w:rsidR="00D242C8" w:rsidRPr="002B6735" w:rsidRDefault="002B6735" w:rsidP="002B6735">
            <w:pPr>
              <w:pStyle w:val="Contributorstabletext"/>
              <w:rPr>
                <w:b/>
                <w:bCs/>
              </w:rPr>
            </w:pPr>
            <w:r w:rsidRPr="002B6735">
              <w:rPr>
                <w:b/>
                <w:bCs/>
              </w:rPr>
              <w:t>Authoriser(s)</w:t>
            </w:r>
          </w:p>
        </w:tc>
      </w:tr>
      <w:tr w:rsidR="00D242C8" w14:paraId="62DC97F9" w14:textId="77777777" w:rsidTr="00D242C8">
        <w:trPr>
          <w:trHeight w:val="454"/>
        </w:trPr>
        <w:tc>
          <w:tcPr>
            <w:tcW w:w="5000" w:type="pct"/>
          </w:tcPr>
          <w:p w14:paraId="2A6FBE6D" w14:textId="77777777" w:rsidR="00D40BDB" w:rsidRPr="00FE5015" w:rsidRDefault="00D40BDB" w:rsidP="00D40BDB">
            <w:pPr>
              <w:pStyle w:val="bulletT1"/>
              <w:rPr>
                <w:rStyle w:val="normaltextrun"/>
              </w:rPr>
            </w:pPr>
            <w:r>
              <w:rPr>
                <w:rStyle w:val="normaltextrun"/>
              </w:rPr>
              <w:t>Alexandra Bryant (BCTU Quality Assurance Manager)</w:t>
            </w:r>
          </w:p>
          <w:p w14:paraId="5270530E" w14:textId="22305BD3" w:rsidR="00075D91" w:rsidRDefault="00D40BDB" w:rsidP="00D40BDB">
            <w:pPr>
              <w:pStyle w:val="bulletT1"/>
              <w:rPr>
                <w:rStyle w:val="normaltextrun"/>
                <w:rFonts w:cs="Calibri"/>
              </w:rPr>
            </w:pPr>
            <w:r>
              <w:rPr>
                <w:rStyle w:val="normaltextrun"/>
                <w:rFonts w:cs="Calibri"/>
              </w:rPr>
              <w:t>Katie Stant (CRCTU Quality Assurance Manager)</w:t>
            </w:r>
          </w:p>
          <w:p w14:paraId="248D7C0C" w14:textId="7D7D24B2" w:rsidR="00D40BDB" w:rsidRPr="00D40BDB" w:rsidRDefault="00D40BDB" w:rsidP="00D40BDB">
            <w:pPr>
              <w:pStyle w:val="bulletT1"/>
            </w:pPr>
            <w:r>
              <w:rPr>
                <w:rStyle w:val="normaltextrun"/>
                <w:rFonts w:cs="Calibri"/>
              </w:rPr>
              <w:t>Parisa Pordelkhaki</w:t>
            </w:r>
            <w:r w:rsidR="008070C5">
              <w:rPr>
                <w:rStyle w:val="normaltextrun"/>
                <w:rFonts w:cs="Calibri"/>
              </w:rPr>
              <w:t xml:space="preserve"> </w:t>
            </w:r>
            <w:r>
              <w:rPr>
                <w:rStyle w:val="normaltextrun"/>
                <w:rFonts w:cs="Calibri"/>
              </w:rPr>
              <w:t>(</w:t>
            </w:r>
            <w:r w:rsidR="00CB6AA1">
              <w:t>Clinical Research Compliance / QMS Manager</w:t>
            </w:r>
            <w:r>
              <w:rPr>
                <w:rStyle w:val="normaltextrun"/>
                <w:rFonts w:cs="Calibri"/>
              </w:rPr>
              <w:t>)</w:t>
            </w:r>
          </w:p>
        </w:tc>
      </w:tr>
    </w:tbl>
    <w:p w14:paraId="43BF0D77" w14:textId="77777777" w:rsidR="003E6162" w:rsidRDefault="003E6162" w:rsidP="00234600">
      <w:pPr>
        <w:pStyle w:val="Heading2"/>
      </w:pPr>
    </w:p>
    <w:p w14:paraId="13745830" w14:textId="77777777" w:rsidR="003E6162" w:rsidRPr="004827DE" w:rsidRDefault="003E6162" w:rsidP="004827DE">
      <w:pPr>
        <w:pStyle w:val="Sectionref"/>
        <w:rPr>
          <w:rFonts w:asciiTheme="minorHAnsi" w:eastAsiaTheme="minorHAnsi" w:hAnsiTheme="minorHAnsi" w:cstheme="minorHAnsi"/>
          <w:bCs/>
          <w:caps/>
          <w:sz w:val="24"/>
          <w:szCs w:val="24"/>
        </w:rPr>
      </w:pPr>
      <w:r w:rsidRPr="004827DE">
        <w:br w:type="page"/>
      </w:r>
    </w:p>
    <w:p w14:paraId="7167E7A0" w14:textId="77777777" w:rsidR="002B6735" w:rsidRDefault="003E6162" w:rsidP="003E6162">
      <w:pPr>
        <w:pStyle w:val="Heading1"/>
      </w:pPr>
      <w:bookmarkStart w:id="11" w:name="_Toc153528159"/>
      <w:r>
        <w:lastRenderedPageBreak/>
        <w:t xml:space="preserve">Document </w:t>
      </w:r>
      <w:r w:rsidR="001976C1">
        <w:t>h</w:t>
      </w:r>
      <w:r>
        <w:t>istory</w:t>
      </w:r>
      <w:bookmarkEnd w:id="11"/>
    </w:p>
    <w:p w14:paraId="3A2DDC30" w14:textId="77777777" w:rsidR="00234600" w:rsidRPr="00710D7B" w:rsidRDefault="00120959" w:rsidP="00234600">
      <w:pPr>
        <w:pStyle w:val="Heading2"/>
      </w:pPr>
      <w:bookmarkStart w:id="12" w:name="_Toc153528160"/>
      <w:bookmarkEnd w:id="10"/>
      <w:r>
        <w:t>Document version log</w:t>
      </w:r>
      <w:bookmarkEnd w:id="12"/>
    </w:p>
    <w:p w14:paraId="0C64E90B" w14:textId="2FBE48D2" w:rsidR="00A5347A" w:rsidRDefault="00234600" w:rsidP="005405BD">
      <w:r>
        <w:t xml:space="preserve">The </w:t>
      </w:r>
      <w:r w:rsidR="006F7027">
        <w:t>table below</w:t>
      </w:r>
      <w:r>
        <w:t xml:space="preserve"> summarise</w:t>
      </w:r>
      <w:r w:rsidR="00B47940">
        <w:t>s</w:t>
      </w:r>
      <w:r>
        <w:t xml:space="preserve"> the changes made to this document compared to its superseded version</w:t>
      </w:r>
      <w:r w:rsidR="006F7027">
        <w:t>s</w:t>
      </w:r>
      <w:r>
        <w:t xml:space="preserve">. </w:t>
      </w:r>
      <w:r w:rsidR="002A0B65">
        <w:t xml:space="preserve">For information on earlier versions not shown, please </w:t>
      </w:r>
      <w:r w:rsidR="001E07D8">
        <w:t>email</w:t>
      </w:r>
      <w:r w:rsidR="002A0B65">
        <w:t xml:space="preserve"> the CRCT</w:t>
      </w:r>
      <w:r w:rsidR="001E07D8">
        <w:t xml:space="preserve"> (</w:t>
      </w:r>
      <w:hyperlink r:id="rId22" w:tooltip="Email the CRCT" w:history="1">
        <w:r w:rsidR="001E07D8" w:rsidRPr="00986664">
          <w:rPr>
            <w:rStyle w:val="Hyperlink"/>
          </w:rPr>
          <w:t>crct@contacts.bham.ac.uk</w:t>
        </w:r>
      </w:hyperlink>
      <w:r w:rsidR="001E07D8">
        <w:t>)</w:t>
      </w:r>
      <w:r w:rsidR="002A0B65">
        <w:t>.</w:t>
      </w:r>
      <w:r w:rsidR="001E07D8">
        <w:t xml:space="preserve"> </w:t>
      </w:r>
      <w:r w:rsidR="002A0B65">
        <w:t xml:space="preserve"> </w:t>
      </w:r>
    </w:p>
    <w:tbl>
      <w:tblPr>
        <w:tblStyle w:val="TableGrid"/>
        <w:tblW w:w="5000" w:type="pct"/>
        <w:tblBorders>
          <w:insideH w:val="dotted" w:sz="4" w:space="0" w:color="auto"/>
          <w:insideV w:val="dotted" w:sz="4" w:space="0" w:color="auto"/>
        </w:tblBorders>
        <w:tblLook w:val="04A0" w:firstRow="1" w:lastRow="0" w:firstColumn="1" w:lastColumn="0" w:noHBand="0" w:noVBand="1"/>
        <w:tblCaption w:val="Document version log"/>
        <w:tblDescription w:val="This table summarise the changes made to this document compared to its superseded versions."/>
      </w:tblPr>
      <w:tblGrid>
        <w:gridCol w:w="1414"/>
        <w:gridCol w:w="7603"/>
      </w:tblGrid>
      <w:tr w:rsidR="006F7027" w:rsidRPr="003713E4" w14:paraId="26370177" w14:textId="77777777" w:rsidTr="00F6365D">
        <w:trPr>
          <w:trHeight w:val="454"/>
          <w:tblHeader/>
        </w:trPr>
        <w:tc>
          <w:tcPr>
            <w:tcW w:w="784" w:type="pct"/>
            <w:shd w:val="clear" w:color="auto" w:fill="DBE5F1" w:themeFill="accent1" w:themeFillTint="33"/>
            <w:vAlign w:val="center"/>
          </w:tcPr>
          <w:p w14:paraId="164D090A" w14:textId="77777777" w:rsidR="006F7027" w:rsidRPr="003713E4" w:rsidRDefault="006F7027" w:rsidP="008051E9">
            <w:pPr>
              <w:jc w:val="center"/>
              <w:rPr>
                <w:b/>
                <w:bCs/>
              </w:rPr>
            </w:pPr>
            <w:r>
              <w:rPr>
                <w:b/>
                <w:bCs/>
              </w:rPr>
              <w:t>Version</w:t>
            </w:r>
          </w:p>
        </w:tc>
        <w:tc>
          <w:tcPr>
            <w:tcW w:w="4216" w:type="pct"/>
            <w:shd w:val="clear" w:color="auto" w:fill="DBE5F1" w:themeFill="accent1" w:themeFillTint="33"/>
            <w:vAlign w:val="center"/>
          </w:tcPr>
          <w:p w14:paraId="24608765" w14:textId="77777777" w:rsidR="006F7027" w:rsidRPr="003713E4" w:rsidRDefault="006F7027" w:rsidP="008051E9">
            <w:pPr>
              <w:rPr>
                <w:b/>
                <w:bCs/>
              </w:rPr>
            </w:pPr>
            <w:r>
              <w:rPr>
                <w:b/>
                <w:bCs/>
              </w:rPr>
              <w:t>Reason for update</w:t>
            </w:r>
          </w:p>
        </w:tc>
      </w:tr>
      <w:tr w:rsidR="002A0B65" w14:paraId="536507D7" w14:textId="77777777" w:rsidTr="00515191">
        <w:trPr>
          <w:trHeight w:val="907"/>
        </w:trPr>
        <w:tc>
          <w:tcPr>
            <w:tcW w:w="784" w:type="pct"/>
          </w:tcPr>
          <w:p w14:paraId="273FE88E" w14:textId="370E56A6" w:rsidR="00A5347A" w:rsidRDefault="002766E1" w:rsidP="00A5347A">
            <w:pPr>
              <w:jc w:val="center"/>
            </w:pPr>
            <w:r>
              <w:t>1</w:t>
            </w:r>
            <w:r w:rsidR="002A0B65">
              <w:t>.0</w:t>
            </w:r>
          </w:p>
          <w:p w14:paraId="59C95D83" w14:textId="428486D7" w:rsidR="002A0B65" w:rsidRDefault="00D40BDB" w:rsidP="00A5347A">
            <w:pPr>
              <w:jc w:val="center"/>
            </w:pPr>
            <w:r>
              <w:t>(2</w:t>
            </w:r>
            <w:r w:rsidR="008070C5">
              <w:t>8</w:t>
            </w:r>
            <w:r>
              <w:t>-Apr-2026)</w:t>
            </w:r>
          </w:p>
        </w:tc>
        <w:tc>
          <w:tcPr>
            <w:tcW w:w="4216" w:type="pct"/>
          </w:tcPr>
          <w:p w14:paraId="1D1540D6" w14:textId="5D203242" w:rsidR="002A0B65" w:rsidRDefault="00D40BDB" w:rsidP="006D4320">
            <w:pPr>
              <w:pStyle w:val="bulletT1"/>
            </w:pPr>
            <w:r>
              <w:t>N/A – New UoB harmonised QCD.</w:t>
            </w:r>
          </w:p>
        </w:tc>
      </w:tr>
    </w:tbl>
    <w:p w14:paraId="65EAA27D" w14:textId="77777777" w:rsidR="00234600" w:rsidRDefault="00234600" w:rsidP="00234600">
      <w:pPr>
        <w:pStyle w:val="Heading2"/>
      </w:pPr>
      <w:bookmarkStart w:id="13" w:name="_Toc143768372"/>
      <w:bookmarkStart w:id="14" w:name="_Ref152852855"/>
      <w:bookmarkStart w:id="15" w:name="_Ref152852890"/>
      <w:bookmarkStart w:id="16" w:name="_Ref153523697"/>
      <w:bookmarkStart w:id="17" w:name="_Toc153528161"/>
      <w:r>
        <w:t xml:space="preserve">Document </w:t>
      </w:r>
      <w:r w:rsidR="00413F0A">
        <w:t>r</w:t>
      </w:r>
      <w:r>
        <w:t xml:space="preserve">evision </w:t>
      </w:r>
      <w:r w:rsidR="00413F0A">
        <w:t>l</w:t>
      </w:r>
      <w:r>
        <w:t>og</w:t>
      </w:r>
      <w:bookmarkEnd w:id="13"/>
      <w:bookmarkEnd w:id="14"/>
      <w:bookmarkEnd w:id="15"/>
      <w:bookmarkEnd w:id="16"/>
      <w:bookmarkEnd w:id="17"/>
    </w:p>
    <w:p w14:paraId="75687803" w14:textId="02B9983A" w:rsidR="00A5347A" w:rsidRDefault="00234600" w:rsidP="00A5347A">
      <w:r>
        <w:t>The table below summari</w:t>
      </w:r>
      <w:r w:rsidR="00B47940">
        <w:t>s</w:t>
      </w:r>
      <w:r>
        <w:t>es the reason</w:t>
      </w:r>
      <w:r w:rsidR="00B47940">
        <w:t>s</w:t>
      </w:r>
      <w:r>
        <w:t xml:space="preserve"> for any revisions made to the </w:t>
      </w:r>
      <w:r w:rsidR="001D0D34">
        <w:t xml:space="preserve">latest </w:t>
      </w:r>
      <w:r>
        <w:t>version of this document. Revisions do not affect the key content and/or requirements outline</w:t>
      </w:r>
      <w:r w:rsidR="00426CB9">
        <w:t>d</w:t>
      </w:r>
      <w:r>
        <w:t xml:space="preserve"> in the document.</w:t>
      </w:r>
    </w:p>
    <w:tbl>
      <w:tblPr>
        <w:tblStyle w:val="TableGrid"/>
        <w:tblW w:w="0" w:type="auto"/>
        <w:tblBorders>
          <w:insideH w:val="dotted" w:sz="4" w:space="0" w:color="auto"/>
          <w:insideV w:val="dotted" w:sz="4" w:space="0" w:color="auto"/>
        </w:tblBorders>
        <w:tblLook w:val="04A0" w:firstRow="1" w:lastRow="0" w:firstColumn="1" w:lastColumn="0" w:noHBand="0" w:noVBand="1"/>
        <w:tblCaption w:val="Document revision log"/>
        <w:tblDescription w:val="This able summaries the reason for any revisions made to the latest version of this document."/>
      </w:tblPr>
      <w:tblGrid>
        <w:gridCol w:w="1413"/>
        <w:gridCol w:w="3544"/>
        <w:gridCol w:w="2030"/>
        <w:gridCol w:w="2030"/>
      </w:tblGrid>
      <w:tr w:rsidR="00234600" w14:paraId="3846D796" w14:textId="77777777" w:rsidTr="00F6365D">
        <w:trPr>
          <w:trHeight w:val="454"/>
          <w:tblHeader/>
        </w:trPr>
        <w:tc>
          <w:tcPr>
            <w:tcW w:w="1413" w:type="dxa"/>
            <w:shd w:val="clear" w:color="auto" w:fill="DBE5F1" w:themeFill="accent1" w:themeFillTint="33"/>
            <w:vAlign w:val="center"/>
          </w:tcPr>
          <w:p w14:paraId="43D10CCA" w14:textId="77777777" w:rsidR="00234600" w:rsidRPr="003713E4" w:rsidRDefault="00234600" w:rsidP="008051E9">
            <w:pPr>
              <w:jc w:val="center"/>
              <w:rPr>
                <w:b/>
                <w:bCs/>
              </w:rPr>
            </w:pPr>
            <w:r w:rsidRPr="003713E4">
              <w:rPr>
                <w:b/>
                <w:bCs/>
              </w:rPr>
              <w:t>Revision</w:t>
            </w:r>
          </w:p>
        </w:tc>
        <w:tc>
          <w:tcPr>
            <w:tcW w:w="3544" w:type="dxa"/>
            <w:shd w:val="clear" w:color="auto" w:fill="DBE5F1" w:themeFill="accent1" w:themeFillTint="33"/>
            <w:vAlign w:val="center"/>
          </w:tcPr>
          <w:p w14:paraId="45E48B68" w14:textId="77777777" w:rsidR="00234600" w:rsidRPr="003713E4" w:rsidRDefault="00234600" w:rsidP="008051E9">
            <w:pPr>
              <w:rPr>
                <w:b/>
                <w:bCs/>
              </w:rPr>
            </w:pPr>
            <w:r>
              <w:rPr>
                <w:b/>
                <w:bCs/>
              </w:rPr>
              <w:t>Reason for revision</w:t>
            </w:r>
          </w:p>
        </w:tc>
        <w:tc>
          <w:tcPr>
            <w:tcW w:w="2030" w:type="dxa"/>
            <w:shd w:val="clear" w:color="auto" w:fill="DBE5F1" w:themeFill="accent1" w:themeFillTint="33"/>
            <w:vAlign w:val="center"/>
          </w:tcPr>
          <w:p w14:paraId="6BC4EF71" w14:textId="77777777" w:rsidR="00234600" w:rsidRPr="003713E4" w:rsidRDefault="00234600" w:rsidP="008051E9">
            <w:pPr>
              <w:rPr>
                <w:b/>
                <w:bCs/>
              </w:rPr>
            </w:pPr>
            <w:r w:rsidRPr="003713E4">
              <w:rPr>
                <w:b/>
                <w:bCs/>
              </w:rPr>
              <w:t>Editor/reviewer</w:t>
            </w:r>
          </w:p>
        </w:tc>
        <w:tc>
          <w:tcPr>
            <w:tcW w:w="2030" w:type="dxa"/>
            <w:shd w:val="clear" w:color="auto" w:fill="DBE5F1" w:themeFill="accent1" w:themeFillTint="33"/>
            <w:vAlign w:val="center"/>
          </w:tcPr>
          <w:p w14:paraId="7D22BA02" w14:textId="77777777" w:rsidR="00234600" w:rsidRPr="003713E4" w:rsidRDefault="00234600" w:rsidP="008051E9">
            <w:pPr>
              <w:rPr>
                <w:b/>
                <w:bCs/>
              </w:rPr>
            </w:pPr>
            <w:r w:rsidRPr="003713E4">
              <w:rPr>
                <w:b/>
                <w:bCs/>
              </w:rPr>
              <w:t>Authoriser</w:t>
            </w:r>
          </w:p>
        </w:tc>
      </w:tr>
      <w:tr w:rsidR="009704AF" w14:paraId="45EE59E1" w14:textId="77777777" w:rsidTr="00515191">
        <w:trPr>
          <w:trHeight w:val="907"/>
        </w:trPr>
        <w:tc>
          <w:tcPr>
            <w:tcW w:w="1413" w:type="dxa"/>
          </w:tcPr>
          <w:p w14:paraId="75A28289" w14:textId="2B65EE35" w:rsidR="009704AF" w:rsidRDefault="009704AF" w:rsidP="009704AF">
            <w:pPr>
              <w:jc w:val="center"/>
            </w:pPr>
            <w:r>
              <w:t>1.0</w:t>
            </w:r>
          </w:p>
          <w:p w14:paraId="10C96EE3" w14:textId="34F2937E" w:rsidR="00BF236B" w:rsidRDefault="00BF236B" w:rsidP="009704AF">
            <w:pPr>
              <w:jc w:val="center"/>
            </w:pPr>
            <w:r>
              <w:t>(</w:t>
            </w:r>
            <w:r w:rsidR="00205A2F">
              <w:t>2</w:t>
            </w:r>
            <w:r w:rsidR="0046246B">
              <w:t>2</w:t>
            </w:r>
            <w:r>
              <w:t>-Ju</w:t>
            </w:r>
            <w:r w:rsidR="0046246B">
              <w:t>l</w:t>
            </w:r>
            <w:r>
              <w:t>-2026)</w:t>
            </w:r>
          </w:p>
        </w:tc>
        <w:tc>
          <w:tcPr>
            <w:tcW w:w="3544" w:type="dxa"/>
          </w:tcPr>
          <w:p w14:paraId="15DB7E84" w14:textId="007022FA" w:rsidR="009704AF" w:rsidRDefault="009704AF" w:rsidP="009704AF">
            <w:pPr>
              <w:pStyle w:val="bulletT1"/>
            </w:pPr>
            <w:r>
              <w:t>Updated UoB logo.</w:t>
            </w:r>
          </w:p>
          <w:p w14:paraId="58571A3F" w14:textId="77777777" w:rsidR="003F5842" w:rsidRDefault="003F5842">
            <w:pPr>
              <w:pStyle w:val="bulletT1"/>
            </w:pPr>
            <w:r>
              <w:t xml:space="preserve">Updated </w:t>
            </w:r>
            <w:r w:rsidR="00461F98">
              <w:t>hyper</w:t>
            </w:r>
            <w:r>
              <w:t>links.</w:t>
            </w:r>
          </w:p>
          <w:p w14:paraId="39B2DD68" w14:textId="4853D282" w:rsidR="00EE29A1" w:rsidRDefault="00D9544D">
            <w:pPr>
              <w:pStyle w:val="bulletT1"/>
            </w:pPr>
            <w:r>
              <w:t xml:space="preserve">‘Trial name’ changed to </w:t>
            </w:r>
            <w:r w:rsidR="006A5585">
              <w:t>‘Trial ID’</w:t>
            </w:r>
            <w:r>
              <w:t xml:space="preserve"> in template header.</w:t>
            </w:r>
          </w:p>
          <w:p w14:paraId="1AAFA254" w14:textId="7E958026" w:rsidR="00205A2F" w:rsidRDefault="00205A2F" w:rsidP="00AF04BA">
            <w:pPr>
              <w:pStyle w:val="bulletT1"/>
            </w:pPr>
            <w:r>
              <w:t>Instruction 4 updated.</w:t>
            </w:r>
          </w:p>
        </w:tc>
        <w:tc>
          <w:tcPr>
            <w:tcW w:w="2030" w:type="dxa"/>
          </w:tcPr>
          <w:p w14:paraId="5EF33C44" w14:textId="68FA7B61" w:rsidR="009704AF" w:rsidRDefault="009704AF" w:rsidP="009704AF">
            <w:pPr>
              <w:jc w:val="left"/>
            </w:pPr>
            <w:r>
              <w:t>Katy Smith (Senior Administrator)</w:t>
            </w:r>
          </w:p>
        </w:tc>
        <w:tc>
          <w:tcPr>
            <w:tcW w:w="2030" w:type="dxa"/>
          </w:tcPr>
          <w:p w14:paraId="345BEF0B" w14:textId="242B5B06" w:rsidR="009704AF" w:rsidRDefault="003F5842" w:rsidP="009704AF">
            <w:pPr>
              <w:jc w:val="left"/>
            </w:pPr>
            <w:r>
              <w:rPr>
                <w:rStyle w:val="normaltextrun"/>
                <w:rFonts w:cs="Calibri"/>
              </w:rPr>
              <w:t>Parisa Pordelkhaki (</w:t>
            </w:r>
            <w:r>
              <w:t>QMS Manager</w:t>
            </w:r>
            <w:r>
              <w:rPr>
                <w:rStyle w:val="normaltextrun"/>
                <w:rFonts w:cs="Calibri"/>
              </w:rPr>
              <w:t>)</w:t>
            </w:r>
          </w:p>
        </w:tc>
      </w:tr>
    </w:tbl>
    <w:p w14:paraId="62CE81BB" w14:textId="2E4FB53F" w:rsidR="00A93565" w:rsidRDefault="00A93565" w:rsidP="00A93565">
      <w:pPr>
        <w:pStyle w:val="Instructions"/>
      </w:pPr>
    </w:p>
    <w:p w14:paraId="2753CE02" w14:textId="77777777" w:rsidR="00CF1011" w:rsidRDefault="00CF1011" w:rsidP="00075D91"/>
    <w:p w14:paraId="5512EBDB" w14:textId="77777777" w:rsidR="00CF1011" w:rsidRDefault="00CF1011" w:rsidP="00075D91"/>
    <w:p w14:paraId="51EF1530" w14:textId="77777777" w:rsidR="00CF1011" w:rsidRDefault="00CF1011" w:rsidP="00075D91">
      <w:pPr>
        <w:sectPr w:rsidR="00CF1011" w:rsidSect="00EA11E4">
          <w:pgSz w:w="11907" w:h="16839" w:code="9"/>
          <w:pgMar w:top="1440" w:right="1440" w:bottom="1440" w:left="1440" w:header="567" w:footer="397" w:gutter="0"/>
          <w:pgBorders>
            <w:top w:val="single" w:sz="12" w:space="3" w:color="17365D" w:themeColor="text2" w:themeShade="BF"/>
            <w:bottom w:val="single" w:sz="12" w:space="3" w:color="17365D" w:themeColor="text2" w:themeShade="BF"/>
          </w:pgBorders>
          <w:cols w:space="708"/>
          <w:docGrid w:linePitch="360"/>
        </w:sectPr>
      </w:pPr>
    </w:p>
    <w:p w14:paraId="5C0CAA1A" w14:textId="21AC9973" w:rsidR="00075D91" w:rsidRDefault="00075D91" w:rsidP="00075D91">
      <w:pPr>
        <w:pStyle w:val="Instructions"/>
        <w:jc w:val="center"/>
      </w:pPr>
      <w:r>
        <w:lastRenderedPageBreak/>
        <w:t>&lt; start of the template – delete this red text and the pages above when you are ready to use this template &gt;</w:t>
      </w:r>
    </w:p>
    <w:p w14:paraId="7F7CAADF" w14:textId="13531A9F" w:rsidR="00AE08AF" w:rsidRDefault="00AE08AF" w:rsidP="00196B18">
      <w:pPr>
        <w:pStyle w:val="Heading1"/>
        <w:jc w:val="center"/>
      </w:pPr>
      <w:r>
        <w:t xml:space="preserve">Laboratory Memorandum of </w:t>
      </w:r>
      <w:r w:rsidRPr="00196B18">
        <w:t>Understanding</w:t>
      </w:r>
    </w:p>
    <w:p w14:paraId="4A83D53C" w14:textId="2B76969C" w:rsidR="00583597" w:rsidRDefault="00583597" w:rsidP="00583597">
      <w:pPr>
        <w:rPr>
          <w:bCs/>
          <w:szCs w:val="24"/>
        </w:rPr>
      </w:pPr>
      <w:r w:rsidRPr="00EE7FDE">
        <w:rPr>
          <w:bCs/>
          <w:szCs w:val="24"/>
        </w:rPr>
        <w:t xml:space="preserve">This Memorandum of Understanding (MoU) </w:t>
      </w:r>
      <w:r>
        <w:rPr>
          <w:bCs/>
          <w:szCs w:val="24"/>
        </w:rPr>
        <w:t xml:space="preserve">is </w:t>
      </w:r>
      <w:r w:rsidRPr="00EE7FDE">
        <w:rPr>
          <w:bCs/>
          <w:szCs w:val="24"/>
        </w:rPr>
        <w:t>between the following departments within the University of Birmingham:</w:t>
      </w:r>
    </w:p>
    <w:p w14:paraId="3E983B1C" w14:textId="77777777" w:rsidR="00583597" w:rsidRPr="00EE7FDE" w:rsidRDefault="00583597" w:rsidP="00583597">
      <w:pPr>
        <w:rPr>
          <w:bCs/>
          <w:szCs w:val="24"/>
        </w:rPr>
      </w:pPr>
    </w:p>
    <w:p w14:paraId="7120729E" w14:textId="1DE7DED9" w:rsidR="00583597" w:rsidRPr="00EE7FDE" w:rsidRDefault="00323BF9" w:rsidP="00583597">
      <w:pPr>
        <w:ind w:left="567"/>
        <w:rPr>
          <w:bCs/>
          <w:szCs w:val="24"/>
        </w:rPr>
      </w:pPr>
      <w:r w:rsidRPr="002C7928">
        <w:rPr>
          <w:rStyle w:val="InstructionsChar"/>
        </w:rPr>
        <w:t>&lt;insert CTU name&gt;</w:t>
      </w:r>
      <w:r w:rsidR="00583597" w:rsidRPr="00EE7FDE">
        <w:rPr>
          <w:bCs/>
          <w:szCs w:val="24"/>
        </w:rPr>
        <w:t xml:space="preserve"> University of Birmingham, B15 2TT</w:t>
      </w:r>
      <w:r w:rsidR="00583597">
        <w:rPr>
          <w:bCs/>
          <w:szCs w:val="24"/>
        </w:rPr>
        <w:t xml:space="preserve"> (henceforth </w:t>
      </w:r>
      <w:r w:rsidRPr="00323BF9">
        <w:rPr>
          <w:rStyle w:val="InstructionsChar"/>
        </w:rPr>
        <w:t>&lt;insert CTU acronym</w:t>
      </w:r>
      <w:r w:rsidR="002C7928">
        <w:rPr>
          <w:rStyle w:val="InstructionsChar"/>
        </w:rPr>
        <w:t>&gt;</w:t>
      </w:r>
    </w:p>
    <w:p w14:paraId="04DA0240" w14:textId="77777777" w:rsidR="00583597" w:rsidRPr="00EE7FDE" w:rsidRDefault="00583597" w:rsidP="00583597">
      <w:pPr>
        <w:ind w:left="567"/>
        <w:rPr>
          <w:bCs/>
          <w:szCs w:val="24"/>
        </w:rPr>
      </w:pPr>
      <w:r w:rsidRPr="00EE7FDE">
        <w:rPr>
          <w:bCs/>
          <w:szCs w:val="24"/>
        </w:rPr>
        <w:t>And</w:t>
      </w:r>
    </w:p>
    <w:p w14:paraId="3A9505A0" w14:textId="0D8C2912" w:rsidR="00583597" w:rsidRDefault="00583597" w:rsidP="00583597">
      <w:pPr>
        <w:ind w:left="567"/>
        <w:rPr>
          <w:bCs/>
          <w:szCs w:val="24"/>
        </w:rPr>
      </w:pPr>
      <w:r w:rsidRPr="002C7928">
        <w:rPr>
          <w:rStyle w:val="InstructionsChar"/>
        </w:rPr>
        <w:t>&lt;insert</w:t>
      </w:r>
      <w:r w:rsidR="00962759">
        <w:rPr>
          <w:rStyle w:val="InstructionsChar"/>
        </w:rPr>
        <w:t xml:space="preserve"> laboratory name,</w:t>
      </w:r>
      <w:r w:rsidRPr="002C7928">
        <w:rPr>
          <w:rStyle w:val="InstructionsChar"/>
        </w:rPr>
        <w:t xml:space="preserve"> department name, scho</w:t>
      </w:r>
      <w:r w:rsidRPr="00B4331C">
        <w:rPr>
          <w:rStyle w:val="InstructionsChar"/>
        </w:rPr>
        <w:t>ol&gt;</w:t>
      </w:r>
      <w:r w:rsidR="002C7928" w:rsidRPr="00B4331C">
        <w:rPr>
          <w:rStyle w:val="InstructionsChar"/>
        </w:rPr>
        <w:t>,</w:t>
      </w:r>
      <w:r w:rsidR="002C7928">
        <w:rPr>
          <w:bCs/>
          <w:i/>
          <w:iCs/>
          <w:color w:val="FF0000"/>
          <w:szCs w:val="24"/>
        </w:rPr>
        <w:t xml:space="preserve"> </w:t>
      </w:r>
      <w:r w:rsidRPr="00EE7FDE">
        <w:rPr>
          <w:bCs/>
          <w:szCs w:val="24"/>
        </w:rPr>
        <w:t>University of Birmingham, B15 2TT</w:t>
      </w:r>
      <w:r>
        <w:rPr>
          <w:bCs/>
          <w:szCs w:val="24"/>
        </w:rPr>
        <w:t xml:space="preserve"> (henceforth Laboratory)</w:t>
      </w:r>
    </w:p>
    <w:p w14:paraId="5A45F8BB" w14:textId="77777777" w:rsidR="009C5A2E" w:rsidRDefault="009C5A2E" w:rsidP="00AE08AF">
      <w:pPr>
        <w:rPr>
          <w:bCs/>
          <w:szCs w:val="24"/>
        </w:rPr>
      </w:pPr>
    </w:p>
    <w:p w14:paraId="782432FC" w14:textId="6A690732" w:rsidR="00AE08AF" w:rsidRPr="00EE7FDE" w:rsidRDefault="00AE08AF" w:rsidP="00AE08AF">
      <w:pPr>
        <w:rPr>
          <w:bCs/>
          <w:szCs w:val="24"/>
        </w:rPr>
      </w:pPr>
      <w:r w:rsidRPr="00EE7FDE">
        <w:rPr>
          <w:bCs/>
          <w:szCs w:val="24"/>
        </w:rPr>
        <w:t>For the following trial:</w:t>
      </w:r>
    </w:p>
    <w:p w14:paraId="1FC4E117" w14:textId="77777777" w:rsidR="00AE08AF" w:rsidRDefault="00AE08AF" w:rsidP="00AE08AF">
      <w:pPr>
        <w:pStyle w:val="Default"/>
        <w:rPr>
          <w:rFonts w:asciiTheme="minorHAnsi" w:hAnsiTheme="minorHAnsi" w:cstheme="minorHAnsi"/>
          <w:b/>
          <w:bCs/>
          <w:sz w:val="20"/>
          <w:szCs w:val="20"/>
          <w:u w:val="singl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6044"/>
      </w:tblGrid>
      <w:tr w:rsidR="00AE08AF" w:rsidRPr="004176DE" w14:paraId="732FC1DC" w14:textId="77777777" w:rsidTr="00417199">
        <w:tc>
          <w:tcPr>
            <w:tcW w:w="2977" w:type="dxa"/>
            <w:vAlign w:val="center"/>
          </w:tcPr>
          <w:p w14:paraId="5EFBE66D" w14:textId="77777777" w:rsidR="00AE08AF" w:rsidRPr="000A2F40" w:rsidRDefault="00AE08AF" w:rsidP="00417199">
            <w:pPr>
              <w:rPr>
                <w:b/>
              </w:rPr>
            </w:pPr>
            <w:r w:rsidRPr="000A2F40">
              <w:rPr>
                <w:b/>
              </w:rPr>
              <w:t>Protocol Title</w:t>
            </w:r>
          </w:p>
        </w:tc>
        <w:tc>
          <w:tcPr>
            <w:tcW w:w="6044" w:type="dxa"/>
            <w:vAlign w:val="center"/>
          </w:tcPr>
          <w:p w14:paraId="00C3D0D9" w14:textId="77777777" w:rsidR="00AE08AF" w:rsidRPr="000A2F40" w:rsidRDefault="00AE08AF" w:rsidP="00915592">
            <w:pPr>
              <w:pStyle w:val="Instructions"/>
            </w:pPr>
            <w:r w:rsidRPr="000A2F40">
              <w:t>&lt;insert trial acronym&gt;: &lt;insert trial full title&gt;</w:t>
            </w:r>
          </w:p>
        </w:tc>
      </w:tr>
      <w:tr w:rsidR="00AE08AF" w:rsidRPr="004176DE" w14:paraId="1DCE97CB" w14:textId="77777777" w:rsidTr="00417199">
        <w:tc>
          <w:tcPr>
            <w:tcW w:w="2977" w:type="dxa"/>
            <w:vAlign w:val="center"/>
          </w:tcPr>
          <w:p w14:paraId="0A2D1B7F" w14:textId="77777777" w:rsidR="00AE08AF" w:rsidRPr="000A2F40" w:rsidRDefault="00AE08AF" w:rsidP="00417199">
            <w:pPr>
              <w:rPr>
                <w:b/>
              </w:rPr>
            </w:pPr>
            <w:r>
              <w:rPr>
                <w:b/>
              </w:rPr>
              <w:t>Protocol Version Number</w:t>
            </w:r>
            <w:r w:rsidRPr="00AF04BA">
              <w:rPr>
                <w:b/>
              </w:rPr>
              <w:t>*</w:t>
            </w:r>
          </w:p>
        </w:tc>
        <w:tc>
          <w:tcPr>
            <w:tcW w:w="6044" w:type="dxa"/>
            <w:vAlign w:val="center"/>
          </w:tcPr>
          <w:p w14:paraId="7F849ED7" w14:textId="77777777" w:rsidR="00AE08AF" w:rsidRPr="000A2F40" w:rsidRDefault="00AE08AF" w:rsidP="00915592">
            <w:pPr>
              <w:pStyle w:val="Instructions"/>
            </w:pPr>
            <w:r w:rsidRPr="000A2F40">
              <w:t xml:space="preserve">&lt;insert </w:t>
            </w:r>
            <w:r>
              <w:t>protocol version number and date used to write the agreement</w:t>
            </w:r>
            <w:r w:rsidRPr="000A2F40">
              <w:t>&gt;</w:t>
            </w:r>
          </w:p>
        </w:tc>
      </w:tr>
      <w:tr w:rsidR="00AE08AF" w:rsidRPr="004176DE" w14:paraId="6711C980" w14:textId="77777777" w:rsidTr="00417199">
        <w:tc>
          <w:tcPr>
            <w:tcW w:w="2977" w:type="dxa"/>
            <w:vAlign w:val="center"/>
          </w:tcPr>
          <w:p w14:paraId="19A1F9A0" w14:textId="77777777" w:rsidR="00AE08AF" w:rsidRPr="000A2F40" w:rsidRDefault="00AE08AF" w:rsidP="00417199">
            <w:pPr>
              <w:rPr>
                <w:b/>
              </w:rPr>
            </w:pPr>
            <w:r w:rsidRPr="000A2F40">
              <w:rPr>
                <w:b/>
              </w:rPr>
              <w:t>Sponsor Reference Number</w:t>
            </w:r>
          </w:p>
        </w:tc>
        <w:tc>
          <w:tcPr>
            <w:tcW w:w="6044" w:type="dxa"/>
            <w:vAlign w:val="center"/>
          </w:tcPr>
          <w:p w14:paraId="75F22F69" w14:textId="77777777" w:rsidR="00AE08AF" w:rsidRPr="000A2F40" w:rsidRDefault="00AE08AF" w:rsidP="00915592">
            <w:pPr>
              <w:pStyle w:val="Instructions"/>
            </w:pPr>
            <w:r w:rsidRPr="000A2F40">
              <w:t>&lt;insert sponsor reference number, RG number of UoB sponsored trials&gt;</w:t>
            </w:r>
          </w:p>
        </w:tc>
      </w:tr>
      <w:tr w:rsidR="00AE08AF" w:rsidRPr="004176DE" w14:paraId="42E4CA6A" w14:textId="77777777" w:rsidTr="00417199">
        <w:tc>
          <w:tcPr>
            <w:tcW w:w="2977" w:type="dxa"/>
            <w:vAlign w:val="center"/>
          </w:tcPr>
          <w:p w14:paraId="306C252B" w14:textId="77777777" w:rsidR="00AE08AF" w:rsidRPr="000A2F40" w:rsidRDefault="00AE08AF" w:rsidP="00417199">
            <w:pPr>
              <w:rPr>
                <w:b/>
              </w:rPr>
            </w:pPr>
            <w:r w:rsidRPr="000A2F40">
              <w:rPr>
                <w:b/>
              </w:rPr>
              <w:t>IRAS Number</w:t>
            </w:r>
          </w:p>
        </w:tc>
        <w:tc>
          <w:tcPr>
            <w:tcW w:w="6044" w:type="dxa"/>
            <w:vAlign w:val="center"/>
          </w:tcPr>
          <w:p w14:paraId="3FDAAB27" w14:textId="77777777" w:rsidR="00AE08AF" w:rsidRPr="000A2F40" w:rsidRDefault="00AE08AF" w:rsidP="00417199"/>
        </w:tc>
      </w:tr>
      <w:tr w:rsidR="00AE08AF" w:rsidRPr="004176DE" w14:paraId="22594ECC" w14:textId="77777777" w:rsidTr="00417199">
        <w:tc>
          <w:tcPr>
            <w:tcW w:w="2977" w:type="dxa"/>
            <w:vAlign w:val="center"/>
          </w:tcPr>
          <w:p w14:paraId="5E3616C7" w14:textId="77777777" w:rsidR="00AE08AF" w:rsidRPr="000A2F40" w:rsidRDefault="00AE08AF" w:rsidP="00417199">
            <w:pPr>
              <w:rPr>
                <w:b/>
              </w:rPr>
            </w:pPr>
            <w:r w:rsidRPr="000A2F40">
              <w:rPr>
                <w:b/>
              </w:rPr>
              <w:t>Chief Investigator</w:t>
            </w:r>
          </w:p>
        </w:tc>
        <w:tc>
          <w:tcPr>
            <w:tcW w:w="6044" w:type="dxa"/>
            <w:vAlign w:val="center"/>
          </w:tcPr>
          <w:p w14:paraId="5C14BB10" w14:textId="77777777" w:rsidR="00AE08AF" w:rsidRPr="000A2F40" w:rsidRDefault="00AE08AF" w:rsidP="00417199"/>
        </w:tc>
      </w:tr>
    </w:tbl>
    <w:p w14:paraId="5730B6DC" w14:textId="77777777" w:rsidR="00AE08AF" w:rsidRPr="009878DD" w:rsidRDefault="00AE08AF" w:rsidP="00AE08AF">
      <w:pPr>
        <w:rPr>
          <w:bCs/>
          <w:szCs w:val="24"/>
        </w:rPr>
      </w:pPr>
      <w:r w:rsidRPr="00985FE1">
        <w:rPr>
          <w:bCs/>
          <w:szCs w:val="24"/>
        </w:rPr>
        <w:t xml:space="preserve">* </w:t>
      </w:r>
      <w:r w:rsidRPr="00985FE1">
        <w:rPr>
          <w:bCs/>
        </w:rPr>
        <w:t xml:space="preserve">This </w:t>
      </w:r>
      <w:r w:rsidRPr="009878DD">
        <w:rPr>
          <w:bCs/>
        </w:rPr>
        <w:t xml:space="preserve">agreement </w:t>
      </w:r>
      <w:r>
        <w:rPr>
          <w:bCs/>
        </w:rPr>
        <w:t>should</w:t>
      </w:r>
      <w:r w:rsidRPr="009878DD">
        <w:rPr>
          <w:bCs/>
        </w:rPr>
        <w:t xml:space="preserve"> be reviewed when there is an update to the protocol </w:t>
      </w:r>
      <w:r>
        <w:rPr>
          <w:bCs/>
        </w:rPr>
        <w:t xml:space="preserve">or applicable associated documentation </w:t>
      </w:r>
      <w:r w:rsidRPr="009878DD">
        <w:rPr>
          <w:bCs/>
        </w:rPr>
        <w:t xml:space="preserve">to determine if an amendment is required. </w:t>
      </w:r>
    </w:p>
    <w:p w14:paraId="02E3EC18" w14:textId="77777777" w:rsidR="00AE08AF" w:rsidRDefault="00AE08AF" w:rsidP="00AE08AF">
      <w:pPr>
        <w:rPr>
          <w:bCs/>
          <w:sz w:val="28"/>
          <w:szCs w:val="28"/>
        </w:rPr>
      </w:pPr>
    </w:p>
    <w:p w14:paraId="7CE503D8" w14:textId="77777777" w:rsidR="00AE08AF" w:rsidRDefault="00AE08AF" w:rsidP="00AE08AF">
      <w:pPr>
        <w:rPr>
          <w:bCs/>
          <w:szCs w:val="24"/>
        </w:rPr>
      </w:pPr>
      <w:r w:rsidRPr="00EE7FDE">
        <w:rPr>
          <w:bCs/>
          <w:szCs w:val="24"/>
        </w:rPr>
        <w:t xml:space="preserve">The MoU details the responsibilities of all parties in relation to the trial. </w:t>
      </w:r>
    </w:p>
    <w:p w14:paraId="78D17F56" w14:textId="77777777" w:rsidR="00AE08AF" w:rsidRDefault="00AE08AF" w:rsidP="00AE08AF">
      <w:pPr>
        <w:rPr>
          <w:bCs/>
          <w:szCs w:val="24"/>
        </w:rPr>
      </w:pPr>
    </w:p>
    <w:p w14:paraId="180EFF8E" w14:textId="77777777" w:rsidR="00AE08AF" w:rsidRDefault="00AE08AF" w:rsidP="006C48B1">
      <w:r w:rsidRPr="000A2F40">
        <w:t xml:space="preserve">This MoU will commence from </w:t>
      </w:r>
      <w:r w:rsidRPr="00985FE1">
        <w:rPr>
          <w:rStyle w:val="InstructionsChar"/>
        </w:rPr>
        <w:t>&lt;insert details e.g., when the trial opens to recruitment, when the first participant is recruited&gt;</w:t>
      </w:r>
      <w:r w:rsidRPr="006C48B1">
        <w:rPr>
          <w:bCs/>
          <w:szCs w:val="24"/>
        </w:rPr>
        <w:t xml:space="preserve"> </w:t>
      </w:r>
      <w:r w:rsidRPr="000A2F40">
        <w:t>and will cease once the trial has been archived</w:t>
      </w:r>
      <w:r>
        <w:t>, with the exception of responsibilities with regard to audit and inspection</w:t>
      </w:r>
      <w:r w:rsidRPr="000A2F40">
        <w:t>.</w:t>
      </w:r>
    </w:p>
    <w:p w14:paraId="6CE69536" w14:textId="77777777" w:rsidR="00075D91" w:rsidRDefault="00075D91" w:rsidP="00943790"/>
    <w:p w14:paraId="405169FE" w14:textId="77777777" w:rsidR="0092120C" w:rsidRDefault="0092120C" w:rsidP="00943790"/>
    <w:p w14:paraId="7C32A369" w14:textId="77777777" w:rsidR="0092120C" w:rsidRDefault="0092120C" w:rsidP="00943790"/>
    <w:p w14:paraId="3C602582" w14:textId="77777777" w:rsidR="0092120C" w:rsidRDefault="0092120C" w:rsidP="00943790"/>
    <w:p w14:paraId="417F1D3C" w14:textId="77777777" w:rsidR="0092120C" w:rsidRDefault="0092120C" w:rsidP="00943790"/>
    <w:p w14:paraId="1757C8D9" w14:textId="77777777" w:rsidR="0092120C" w:rsidRDefault="0092120C" w:rsidP="00943790"/>
    <w:p w14:paraId="0CE8572D" w14:textId="77777777" w:rsidR="0092120C" w:rsidRDefault="0092120C" w:rsidP="00943790"/>
    <w:p w14:paraId="65F2001C" w14:textId="77777777" w:rsidR="0092120C" w:rsidRDefault="0092120C" w:rsidP="00943790"/>
    <w:p w14:paraId="2F7864B3" w14:textId="77777777" w:rsidR="0092120C" w:rsidRDefault="0092120C" w:rsidP="00943790"/>
    <w:p w14:paraId="1D9FCBA9" w14:textId="77777777" w:rsidR="0092120C" w:rsidRDefault="0092120C" w:rsidP="00943790"/>
    <w:p w14:paraId="5150FE7B" w14:textId="77777777" w:rsidR="0092120C" w:rsidRDefault="0092120C" w:rsidP="00943790"/>
    <w:p w14:paraId="3F06AAF7" w14:textId="77777777" w:rsidR="0092120C" w:rsidRDefault="0092120C" w:rsidP="00943790"/>
    <w:p w14:paraId="21864D4F" w14:textId="77777777" w:rsidR="0092120C" w:rsidRDefault="0092120C" w:rsidP="00943790"/>
    <w:p w14:paraId="03D0A682" w14:textId="77777777" w:rsidR="0092120C" w:rsidRDefault="0092120C" w:rsidP="00943790"/>
    <w:p w14:paraId="1D83344B" w14:textId="77777777" w:rsidR="0092120C" w:rsidRDefault="0092120C" w:rsidP="00943790"/>
    <w:p w14:paraId="57697D4A" w14:textId="77777777" w:rsidR="0092120C" w:rsidRDefault="0092120C" w:rsidP="00943790"/>
    <w:p w14:paraId="48C486CA" w14:textId="77777777" w:rsidR="0092120C" w:rsidRDefault="0092120C" w:rsidP="00943790"/>
    <w:p w14:paraId="2B679520" w14:textId="178348BE" w:rsidR="00163B0C" w:rsidRDefault="00163B0C">
      <w:pPr>
        <w:spacing w:before="0" w:after="200" w:line="276" w:lineRule="auto"/>
        <w:jc w:val="left"/>
      </w:pPr>
      <w:r>
        <w:br w:type="page"/>
      </w:r>
    </w:p>
    <w:p w14:paraId="64EBF59D" w14:textId="77777777" w:rsidR="007A2438" w:rsidRDefault="007A2438" w:rsidP="00E974D3">
      <w:pPr>
        <w:pStyle w:val="Heading2"/>
      </w:pPr>
      <w:r>
        <w:lastRenderedPageBreak/>
        <w:t>Trial Background</w:t>
      </w:r>
    </w:p>
    <w:p w14:paraId="4B3A6206" w14:textId="77777777" w:rsidR="007A2438" w:rsidRDefault="007A2438" w:rsidP="007A2438">
      <w:pPr>
        <w:pStyle w:val="Instructions"/>
      </w:pPr>
      <w:r w:rsidRPr="000A2F40">
        <w:t>Briefly</w:t>
      </w:r>
      <w:r>
        <w:t xml:space="preserve"> summarise the trial design, indicate what the purpose of the trial is and reference why samples are being collected (e.g. specify laboratory secondary outcomes). </w:t>
      </w:r>
    </w:p>
    <w:p w14:paraId="19CF5FCA" w14:textId="77777777" w:rsidR="007A2438" w:rsidRPr="00E974D3" w:rsidRDefault="007A2438" w:rsidP="00E974D3">
      <w:pPr>
        <w:pStyle w:val="Heading2"/>
      </w:pPr>
      <w:r w:rsidRPr="00E974D3">
        <w:t>Research Samples</w:t>
      </w:r>
    </w:p>
    <w:p w14:paraId="51229F5C" w14:textId="42DD212B" w:rsidR="000B4B7D" w:rsidRDefault="007A2438" w:rsidP="00E974D3">
      <w:pPr>
        <w:pStyle w:val="Instructions"/>
      </w:pPr>
      <w:r>
        <w:t>State what research samples are being collected. Includ</w:t>
      </w:r>
      <w:r w:rsidR="00B47940">
        <w:t>ing</w:t>
      </w:r>
      <w:r>
        <w:t xml:space="preserve"> the type of sample, the time points at which the sample will be collected, and the total number of samples expected to be collected. </w:t>
      </w:r>
    </w:p>
    <w:p w14:paraId="439A9988" w14:textId="6BBD2FE0" w:rsidR="007A2438" w:rsidRDefault="00F92D6D" w:rsidP="00E974D3">
      <w:pPr>
        <w:pStyle w:val="Instructions"/>
      </w:pPr>
      <w:r>
        <w:t xml:space="preserve">It is recommended that this information </w:t>
      </w:r>
      <w:r w:rsidR="00F44D40">
        <w:t>be</w:t>
      </w:r>
      <w:r>
        <w:t xml:space="preserve"> presented as a table. </w:t>
      </w:r>
      <w:r w:rsidR="007A2438">
        <w:t>Below is an example of the type of information you may include.</w:t>
      </w:r>
      <w:r w:rsidR="006E3458">
        <w:t xml:space="preserve"> </w:t>
      </w:r>
      <w:r w:rsidR="007A2438">
        <w:t xml:space="preserve"> </w:t>
      </w:r>
    </w:p>
    <w:p w14:paraId="41A10550" w14:textId="7581BB02" w:rsidR="007A2438" w:rsidRDefault="007A2438" w:rsidP="007A2438">
      <w:r>
        <w:t>In accordance with the protocol</w:t>
      </w:r>
      <w:r w:rsidR="00F44D40">
        <w:t>,</w:t>
      </w:r>
      <w:r>
        <w:t xml:space="preserve"> the research samples in Table 1 are being collected</w:t>
      </w:r>
      <w:r w:rsidR="00351E2D">
        <w:t xml:space="preserve">, processed, stored </w:t>
      </w:r>
      <w:r w:rsidR="00332735">
        <w:t>and analysed.</w:t>
      </w:r>
    </w:p>
    <w:p w14:paraId="59559731" w14:textId="77777777" w:rsidR="007A2438" w:rsidRDefault="007A2438" w:rsidP="007A2438"/>
    <w:p w14:paraId="4396176E" w14:textId="77777777" w:rsidR="007A2438" w:rsidRPr="00F92D6D" w:rsidRDefault="007A2438" w:rsidP="00F92D6D">
      <w:pPr>
        <w:pStyle w:val="Heading3"/>
      </w:pPr>
      <w:r w:rsidRPr="00F92D6D">
        <w:t>Table 1: Details of Research Samples</w:t>
      </w:r>
    </w:p>
    <w:tbl>
      <w:tblPr>
        <w:tblStyle w:val="TableGrid"/>
        <w:tblW w:w="0" w:type="auto"/>
        <w:tblLook w:val="04A0" w:firstRow="1" w:lastRow="0" w:firstColumn="1" w:lastColumn="0" w:noHBand="0" w:noVBand="1"/>
      </w:tblPr>
      <w:tblGrid>
        <w:gridCol w:w="1933"/>
        <w:gridCol w:w="1080"/>
        <w:gridCol w:w="914"/>
        <w:gridCol w:w="913"/>
        <w:gridCol w:w="913"/>
        <w:gridCol w:w="913"/>
        <w:gridCol w:w="1314"/>
        <w:gridCol w:w="1037"/>
      </w:tblGrid>
      <w:tr w:rsidR="007A2438" w:rsidRPr="009878DD" w14:paraId="2DE6A199" w14:textId="77777777" w:rsidTr="00417199">
        <w:tc>
          <w:tcPr>
            <w:tcW w:w="1952" w:type="dxa"/>
            <w:vMerge w:val="restart"/>
            <w:vAlign w:val="center"/>
          </w:tcPr>
          <w:p w14:paraId="700DAEA0" w14:textId="77777777" w:rsidR="007A2438" w:rsidRPr="009878DD" w:rsidRDefault="007A2438" w:rsidP="00417199">
            <w:pPr>
              <w:rPr>
                <w:b/>
                <w:bCs/>
                <w:szCs w:val="18"/>
              </w:rPr>
            </w:pPr>
            <w:r w:rsidRPr="009878DD">
              <w:rPr>
                <w:b/>
                <w:bCs/>
                <w:szCs w:val="18"/>
              </w:rPr>
              <w:t>Sample Type</w:t>
            </w:r>
          </w:p>
        </w:tc>
        <w:tc>
          <w:tcPr>
            <w:tcW w:w="6069" w:type="dxa"/>
            <w:gridSpan w:val="6"/>
            <w:vAlign w:val="center"/>
          </w:tcPr>
          <w:p w14:paraId="57F11DE5" w14:textId="77777777" w:rsidR="007A2438" w:rsidRPr="009878DD" w:rsidRDefault="007A2438" w:rsidP="00417199">
            <w:pPr>
              <w:rPr>
                <w:b/>
                <w:bCs/>
                <w:szCs w:val="18"/>
              </w:rPr>
            </w:pPr>
            <w:r>
              <w:rPr>
                <w:b/>
                <w:bCs/>
                <w:szCs w:val="18"/>
              </w:rPr>
              <w:t>Time Point</w:t>
            </w:r>
          </w:p>
        </w:tc>
        <w:tc>
          <w:tcPr>
            <w:tcW w:w="1039" w:type="dxa"/>
            <w:vMerge w:val="restart"/>
            <w:vAlign w:val="center"/>
          </w:tcPr>
          <w:p w14:paraId="5814B813" w14:textId="77777777" w:rsidR="007A2438" w:rsidRPr="009878DD" w:rsidRDefault="007A2438" w:rsidP="00417199">
            <w:pPr>
              <w:rPr>
                <w:b/>
                <w:bCs/>
                <w:szCs w:val="18"/>
              </w:rPr>
            </w:pPr>
            <w:r>
              <w:rPr>
                <w:b/>
                <w:bCs/>
                <w:szCs w:val="18"/>
              </w:rPr>
              <w:t>Total Number of Samples</w:t>
            </w:r>
          </w:p>
        </w:tc>
      </w:tr>
      <w:tr w:rsidR="007A2438" w:rsidRPr="009878DD" w14:paraId="62265461" w14:textId="77777777" w:rsidTr="00417199">
        <w:tc>
          <w:tcPr>
            <w:tcW w:w="1952" w:type="dxa"/>
            <w:vMerge/>
            <w:vAlign w:val="center"/>
          </w:tcPr>
          <w:p w14:paraId="03D22541" w14:textId="77777777" w:rsidR="007A2438" w:rsidRPr="009878DD" w:rsidRDefault="007A2438" w:rsidP="00417199">
            <w:pPr>
              <w:rPr>
                <w:szCs w:val="18"/>
              </w:rPr>
            </w:pPr>
          </w:p>
        </w:tc>
        <w:tc>
          <w:tcPr>
            <w:tcW w:w="1084" w:type="dxa"/>
            <w:vAlign w:val="center"/>
          </w:tcPr>
          <w:p w14:paraId="2FEBEAB5" w14:textId="77777777" w:rsidR="007A2438" w:rsidRPr="009878DD" w:rsidRDefault="007A2438" w:rsidP="00417199">
            <w:pPr>
              <w:rPr>
                <w:szCs w:val="18"/>
              </w:rPr>
            </w:pPr>
            <w:r>
              <w:rPr>
                <w:b/>
                <w:bCs/>
                <w:szCs w:val="18"/>
              </w:rPr>
              <w:t>Baseline</w:t>
            </w:r>
          </w:p>
        </w:tc>
        <w:tc>
          <w:tcPr>
            <w:tcW w:w="918" w:type="dxa"/>
            <w:vAlign w:val="center"/>
          </w:tcPr>
          <w:p w14:paraId="0897EF29" w14:textId="77777777" w:rsidR="007A2438" w:rsidRPr="009878DD" w:rsidRDefault="007A2438" w:rsidP="00417199">
            <w:pPr>
              <w:rPr>
                <w:szCs w:val="18"/>
              </w:rPr>
            </w:pPr>
            <w:r>
              <w:rPr>
                <w:b/>
                <w:bCs/>
                <w:szCs w:val="18"/>
              </w:rPr>
              <w:t>Cycle 1</w:t>
            </w:r>
          </w:p>
        </w:tc>
        <w:tc>
          <w:tcPr>
            <w:tcW w:w="917" w:type="dxa"/>
            <w:vAlign w:val="center"/>
          </w:tcPr>
          <w:p w14:paraId="47BE9D5C" w14:textId="77777777" w:rsidR="007A2438" w:rsidRPr="009878DD" w:rsidRDefault="007A2438" w:rsidP="00417199">
            <w:pPr>
              <w:rPr>
                <w:szCs w:val="18"/>
              </w:rPr>
            </w:pPr>
            <w:r>
              <w:rPr>
                <w:b/>
                <w:bCs/>
                <w:szCs w:val="18"/>
              </w:rPr>
              <w:t>Cycle 2</w:t>
            </w:r>
          </w:p>
        </w:tc>
        <w:tc>
          <w:tcPr>
            <w:tcW w:w="917" w:type="dxa"/>
            <w:vAlign w:val="center"/>
          </w:tcPr>
          <w:p w14:paraId="76A7A55D" w14:textId="77777777" w:rsidR="007A2438" w:rsidRPr="009878DD" w:rsidRDefault="007A2438" w:rsidP="00417199">
            <w:pPr>
              <w:rPr>
                <w:szCs w:val="18"/>
              </w:rPr>
            </w:pPr>
            <w:r>
              <w:rPr>
                <w:b/>
                <w:bCs/>
                <w:szCs w:val="18"/>
              </w:rPr>
              <w:t>Cycle 4</w:t>
            </w:r>
          </w:p>
        </w:tc>
        <w:tc>
          <w:tcPr>
            <w:tcW w:w="917" w:type="dxa"/>
            <w:vAlign w:val="center"/>
          </w:tcPr>
          <w:p w14:paraId="187FE3EA" w14:textId="77777777" w:rsidR="007A2438" w:rsidRPr="009878DD" w:rsidRDefault="007A2438" w:rsidP="00417199">
            <w:pPr>
              <w:rPr>
                <w:szCs w:val="18"/>
              </w:rPr>
            </w:pPr>
            <w:r>
              <w:rPr>
                <w:b/>
                <w:bCs/>
                <w:szCs w:val="18"/>
              </w:rPr>
              <w:t>Cycle 6</w:t>
            </w:r>
          </w:p>
        </w:tc>
        <w:tc>
          <w:tcPr>
            <w:tcW w:w="1316" w:type="dxa"/>
            <w:vAlign w:val="center"/>
          </w:tcPr>
          <w:p w14:paraId="7D5736AF" w14:textId="77777777" w:rsidR="007A2438" w:rsidRPr="00336ECB" w:rsidRDefault="007A2438" w:rsidP="00417199">
            <w:pPr>
              <w:rPr>
                <w:b/>
                <w:bCs/>
                <w:szCs w:val="18"/>
              </w:rPr>
            </w:pPr>
            <w:r w:rsidRPr="00336ECB">
              <w:rPr>
                <w:b/>
                <w:bCs/>
                <w:szCs w:val="18"/>
              </w:rPr>
              <w:t>Treatment Completion</w:t>
            </w:r>
          </w:p>
        </w:tc>
        <w:tc>
          <w:tcPr>
            <w:tcW w:w="1039" w:type="dxa"/>
            <w:vMerge/>
            <w:vAlign w:val="center"/>
          </w:tcPr>
          <w:p w14:paraId="15D9DE00" w14:textId="77777777" w:rsidR="007A2438" w:rsidRPr="009878DD" w:rsidRDefault="007A2438" w:rsidP="00417199">
            <w:pPr>
              <w:rPr>
                <w:szCs w:val="18"/>
              </w:rPr>
            </w:pPr>
          </w:p>
        </w:tc>
      </w:tr>
      <w:tr w:rsidR="007A2438" w:rsidRPr="009878DD" w14:paraId="726BC4F1" w14:textId="77777777" w:rsidTr="00417199">
        <w:tc>
          <w:tcPr>
            <w:tcW w:w="1952" w:type="dxa"/>
            <w:vAlign w:val="center"/>
          </w:tcPr>
          <w:p w14:paraId="737FF7C9" w14:textId="77777777" w:rsidR="007A2438" w:rsidRDefault="007A2438" w:rsidP="00417199">
            <w:pPr>
              <w:rPr>
                <w:szCs w:val="18"/>
              </w:rPr>
            </w:pPr>
            <w:r>
              <w:rPr>
                <w:szCs w:val="18"/>
              </w:rPr>
              <w:t>Blood (serum)</w:t>
            </w:r>
          </w:p>
        </w:tc>
        <w:tc>
          <w:tcPr>
            <w:tcW w:w="1084" w:type="dxa"/>
            <w:vAlign w:val="center"/>
          </w:tcPr>
          <w:p w14:paraId="0F51BF1A" w14:textId="77777777" w:rsidR="007A2438" w:rsidRPr="009878DD" w:rsidRDefault="007A2438" w:rsidP="00417199">
            <w:pPr>
              <w:jc w:val="center"/>
              <w:rPr>
                <w:szCs w:val="18"/>
              </w:rPr>
            </w:pPr>
            <w:r>
              <w:rPr>
                <w:szCs w:val="18"/>
              </w:rPr>
              <w:t>X</w:t>
            </w:r>
          </w:p>
        </w:tc>
        <w:tc>
          <w:tcPr>
            <w:tcW w:w="918" w:type="dxa"/>
            <w:vAlign w:val="center"/>
          </w:tcPr>
          <w:p w14:paraId="4E1CFD45" w14:textId="77777777" w:rsidR="007A2438" w:rsidRPr="009878DD" w:rsidRDefault="007A2438" w:rsidP="00417199">
            <w:pPr>
              <w:jc w:val="center"/>
              <w:rPr>
                <w:szCs w:val="18"/>
              </w:rPr>
            </w:pPr>
            <w:r>
              <w:rPr>
                <w:szCs w:val="18"/>
              </w:rPr>
              <w:t>X</w:t>
            </w:r>
          </w:p>
        </w:tc>
        <w:tc>
          <w:tcPr>
            <w:tcW w:w="917" w:type="dxa"/>
            <w:vAlign w:val="center"/>
          </w:tcPr>
          <w:p w14:paraId="492D1C14" w14:textId="77777777" w:rsidR="007A2438" w:rsidRPr="009878DD" w:rsidRDefault="007A2438" w:rsidP="00417199">
            <w:pPr>
              <w:jc w:val="center"/>
              <w:rPr>
                <w:szCs w:val="18"/>
              </w:rPr>
            </w:pPr>
            <w:r>
              <w:rPr>
                <w:szCs w:val="18"/>
              </w:rPr>
              <w:t>X</w:t>
            </w:r>
          </w:p>
        </w:tc>
        <w:tc>
          <w:tcPr>
            <w:tcW w:w="917" w:type="dxa"/>
            <w:vAlign w:val="center"/>
          </w:tcPr>
          <w:p w14:paraId="629B0733" w14:textId="77777777" w:rsidR="007A2438" w:rsidRPr="009878DD" w:rsidRDefault="007A2438" w:rsidP="00417199">
            <w:pPr>
              <w:jc w:val="center"/>
              <w:rPr>
                <w:szCs w:val="18"/>
              </w:rPr>
            </w:pPr>
            <w:r>
              <w:rPr>
                <w:szCs w:val="18"/>
              </w:rPr>
              <w:t>X</w:t>
            </w:r>
          </w:p>
        </w:tc>
        <w:tc>
          <w:tcPr>
            <w:tcW w:w="917" w:type="dxa"/>
            <w:vAlign w:val="center"/>
          </w:tcPr>
          <w:p w14:paraId="70702ADB" w14:textId="77777777" w:rsidR="007A2438" w:rsidRPr="009878DD" w:rsidRDefault="007A2438" w:rsidP="00417199">
            <w:pPr>
              <w:jc w:val="center"/>
              <w:rPr>
                <w:szCs w:val="18"/>
              </w:rPr>
            </w:pPr>
            <w:r>
              <w:rPr>
                <w:szCs w:val="18"/>
              </w:rPr>
              <w:t>X</w:t>
            </w:r>
          </w:p>
        </w:tc>
        <w:tc>
          <w:tcPr>
            <w:tcW w:w="1316" w:type="dxa"/>
            <w:vAlign w:val="center"/>
          </w:tcPr>
          <w:p w14:paraId="1A291304" w14:textId="77777777" w:rsidR="007A2438" w:rsidRPr="009878DD" w:rsidRDefault="007A2438" w:rsidP="00417199">
            <w:pPr>
              <w:jc w:val="center"/>
              <w:rPr>
                <w:szCs w:val="18"/>
              </w:rPr>
            </w:pPr>
            <w:r>
              <w:rPr>
                <w:szCs w:val="18"/>
              </w:rPr>
              <w:t>X</w:t>
            </w:r>
          </w:p>
        </w:tc>
        <w:tc>
          <w:tcPr>
            <w:tcW w:w="1039" w:type="dxa"/>
            <w:vAlign w:val="center"/>
          </w:tcPr>
          <w:p w14:paraId="34CB32E2" w14:textId="77777777" w:rsidR="007A2438" w:rsidRPr="009878DD" w:rsidRDefault="007A2438" w:rsidP="00417199">
            <w:pPr>
              <w:jc w:val="center"/>
              <w:rPr>
                <w:szCs w:val="18"/>
              </w:rPr>
            </w:pPr>
            <w:r>
              <w:rPr>
                <w:szCs w:val="18"/>
              </w:rPr>
              <w:t>600</w:t>
            </w:r>
          </w:p>
        </w:tc>
      </w:tr>
      <w:tr w:rsidR="007A2438" w:rsidRPr="009878DD" w14:paraId="03D7504B" w14:textId="77777777" w:rsidTr="00417199">
        <w:tc>
          <w:tcPr>
            <w:tcW w:w="1952" w:type="dxa"/>
            <w:vAlign w:val="center"/>
          </w:tcPr>
          <w:p w14:paraId="2B6F3E46" w14:textId="77777777" w:rsidR="007A2438" w:rsidRPr="009878DD" w:rsidRDefault="007A2438" w:rsidP="00417199">
            <w:pPr>
              <w:rPr>
                <w:szCs w:val="18"/>
              </w:rPr>
            </w:pPr>
            <w:r>
              <w:rPr>
                <w:szCs w:val="18"/>
              </w:rPr>
              <w:t>Blood (PBMC)</w:t>
            </w:r>
          </w:p>
        </w:tc>
        <w:tc>
          <w:tcPr>
            <w:tcW w:w="1084" w:type="dxa"/>
            <w:vAlign w:val="center"/>
          </w:tcPr>
          <w:p w14:paraId="65B4CC7C" w14:textId="77777777" w:rsidR="007A2438" w:rsidRPr="009878DD" w:rsidRDefault="007A2438" w:rsidP="00417199">
            <w:pPr>
              <w:jc w:val="center"/>
              <w:rPr>
                <w:szCs w:val="18"/>
              </w:rPr>
            </w:pPr>
            <w:r>
              <w:rPr>
                <w:szCs w:val="18"/>
              </w:rPr>
              <w:t>X</w:t>
            </w:r>
          </w:p>
        </w:tc>
        <w:tc>
          <w:tcPr>
            <w:tcW w:w="918" w:type="dxa"/>
            <w:vAlign w:val="center"/>
          </w:tcPr>
          <w:p w14:paraId="64158EB5" w14:textId="77777777" w:rsidR="007A2438" w:rsidRPr="009878DD" w:rsidRDefault="007A2438" w:rsidP="00417199">
            <w:pPr>
              <w:jc w:val="center"/>
              <w:rPr>
                <w:szCs w:val="18"/>
              </w:rPr>
            </w:pPr>
            <w:r>
              <w:rPr>
                <w:szCs w:val="18"/>
              </w:rPr>
              <w:t>X</w:t>
            </w:r>
          </w:p>
        </w:tc>
        <w:tc>
          <w:tcPr>
            <w:tcW w:w="917" w:type="dxa"/>
            <w:vAlign w:val="center"/>
          </w:tcPr>
          <w:p w14:paraId="2A10918B" w14:textId="77777777" w:rsidR="007A2438" w:rsidRPr="009878DD" w:rsidRDefault="007A2438" w:rsidP="00417199">
            <w:pPr>
              <w:jc w:val="center"/>
              <w:rPr>
                <w:szCs w:val="18"/>
              </w:rPr>
            </w:pPr>
          </w:p>
        </w:tc>
        <w:tc>
          <w:tcPr>
            <w:tcW w:w="917" w:type="dxa"/>
            <w:vAlign w:val="center"/>
          </w:tcPr>
          <w:p w14:paraId="58AC4887" w14:textId="77777777" w:rsidR="007A2438" w:rsidRPr="009878DD" w:rsidRDefault="007A2438" w:rsidP="00417199">
            <w:pPr>
              <w:jc w:val="center"/>
              <w:rPr>
                <w:szCs w:val="18"/>
              </w:rPr>
            </w:pPr>
          </w:p>
        </w:tc>
        <w:tc>
          <w:tcPr>
            <w:tcW w:w="917" w:type="dxa"/>
            <w:vAlign w:val="center"/>
          </w:tcPr>
          <w:p w14:paraId="6467445F" w14:textId="77777777" w:rsidR="007A2438" w:rsidRPr="009878DD" w:rsidRDefault="007A2438" w:rsidP="00417199">
            <w:pPr>
              <w:jc w:val="center"/>
              <w:rPr>
                <w:szCs w:val="18"/>
              </w:rPr>
            </w:pPr>
          </w:p>
        </w:tc>
        <w:tc>
          <w:tcPr>
            <w:tcW w:w="1316" w:type="dxa"/>
            <w:vAlign w:val="center"/>
          </w:tcPr>
          <w:p w14:paraId="68B6EED7" w14:textId="77777777" w:rsidR="007A2438" w:rsidRPr="009878DD" w:rsidRDefault="007A2438" w:rsidP="00417199">
            <w:pPr>
              <w:jc w:val="center"/>
              <w:rPr>
                <w:szCs w:val="18"/>
              </w:rPr>
            </w:pPr>
            <w:r>
              <w:rPr>
                <w:szCs w:val="18"/>
              </w:rPr>
              <w:t>X</w:t>
            </w:r>
          </w:p>
        </w:tc>
        <w:tc>
          <w:tcPr>
            <w:tcW w:w="1039" w:type="dxa"/>
            <w:vAlign w:val="center"/>
          </w:tcPr>
          <w:p w14:paraId="4CF59163" w14:textId="77777777" w:rsidR="007A2438" w:rsidRPr="009878DD" w:rsidRDefault="007A2438" w:rsidP="00417199">
            <w:pPr>
              <w:jc w:val="center"/>
              <w:rPr>
                <w:szCs w:val="18"/>
              </w:rPr>
            </w:pPr>
            <w:r>
              <w:rPr>
                <w:szCs w:val="18"/>
              </w:rPr>
              <w:t>300</w:t>
            </w:r>
          </w:p>
        </w:tc>
      </w:tr>
      <w:tr w:rsidR="007A2438" w:rsidRPr="009878DD" w14:paraId="7482122D" w14:textId="77777777" w:rsidTr="00417199">
        <w:tc>
          <w:tcPr>
            <w:tcW w:w="1952" w:type="dxa"/>
            <w:vAlign w:val="center"/>
          </w:tcPr>
          <w:p w14:paraId="7630121A" w14:textId="77777777" w:rsidR="007A2438" w:rsidRPr="009878DD" w:rsidRDefault="007A2438" w:rsidP="00417199">
            <w:pPr>
              <w:rPr>
                <w:szCs w:val="18"/>
              </w:rPr>
            </w:pPr>
            <w:r>
              <w:rPr>
                <w:szCs w:val="18"/>
              </w:rPr>
              <w:t>Tissue</w:t>
            </w:r>
          </w:p>
        </w:tc>
        <w:tc>
          <w:tcPr>
            <w:tcW w:w="1084" w:type="dxa"/>
            <w:vAlign w:val="center"/>
          </w:tcPr>
          <w:p w14:paraId="2D336CE0" w14:textId="77777777" w:rsidR="007A2438" w:rsidRPr="009878DD" w:rsidRDefault="007A2438" w:rsidP="00417199">
            <w:pPr>
              <w:jc w:val="center"/>
              <w:rPr>
                <w:szCs w:val="18"/>
              </w:rPr>
            </w:pPr>
            <w:r>
              <w:rPr>
                <w:szCs w:val="18"/>
              </w:rPr>
              <w:t>X</w:t>
            </w:r>
          </w:p>
        </w:tc>
        <w:tc>
          <w:tcPr>
            <w:tcW w:w="918" w:type="dxa"/>
            <w:vAlign w:val="center"/>
          </w:tcPr>
          <w:p w14:paraId="28E4A9EA" w14:textId="77777777" w:rsidR="007A2438" w:rsidRPr="009878DD" w:rsidRDefault="007A2438" w:rsidP="00417199">
            <w:pPr>
              <w:jc w:val="center"/>
              <w:rPr>
                <w:szCs w:val="18"/>
              </w:rPr>
            </w:pPr>
          </w:p>
        </w:tc>
        <w:tc>
          <w:tcPr>
            <w:tcW w:w="917" w:type="dxa"/>
            <w:vAlign w:val="center"/>
          </w:tcPr>
          <w:p w14:paraId="675735FF" w14:textId="77777777" w:rsidR="007A2438" w:rsidRPr="009878DD" w:rsidRDefault="007A2438" w:rsidP="00417199">
            <w:pPr>
              <w:jc w:val="center"/>
              <w:rPr>
                <w:szCs w:val="18"/>
              </w:rPr>
            </w:pPr>
          </w:p>
        </w:tc>
        <w:tc>
          <w:tcPr>
            <w:tcW w:w="917" w:type="dxa"/>
            <w:vAlign w:val="center"/>
          </w:tcPr>
          <w:p w14:paraId="17BF5620" w14:textId="77777777" w:rsidR="007A2438" w:rsidRPr="009878DD" w:rsidRDefault="007A2438" w:rsidP="00417199">
            <w:pPr>
              <w:jc w:val="center"/>
              <w:rPr>
                <w:szCs w:val="18"/>
              </w:rPr>
            </w:pPr>
          </w:p>
        </w:tc>
        <w:tc>
          <w:tcPr>
            <w:tcW w:w="917" w:type="dxa"/>
            <w:vAlign w:val="center"/>
          </w:tcPr>
          <w:p w14:paraId="2257BEFA" w14:textId="77777777" w:rsidR="007A2438" w:rsidRPr="009878DD" w:rsidRDefault="007A2438" w:rsidP="00417199">
            <w:pPr>
              <w:jc w:val="center"/>
              <w:rPr>
                <w:szCs w:val="18"/>
              </w:rPr>
            </w:pPr>
          </w:p>
        </w:tc>
        <w:tc>
          <w:tcPr>
            <w:tcW w:w="1316" w:type="dxa"/>
            <w:vAlign w:val="center"/>
          </w:tcPr>
          <w:p w14:paraId="1B463CE3" w14:textId="77777777" w:rsidR="007A2438" w:rsidRPr="009878DD" w:rsidRDefault="007A2438" w:rsidP="00417199">
            <w:pPr>
              <w:jc w:val="center"/>
              <w:rPr>
                <w:szCs w:val="18"/>
              </w:rPr>
            </w:pPr>
            <w:r>
              <w:rPr>
                <w:szCs w:val="18"/>
              </w:rPr>
              <w:t>X</w:t>
            </w:r>
          </w:p>
        </w:tc>
        <w:tc>
          <w:tcPr>
            <w:tcW w:w="1039" w:type="dxa"/>
            <w:vAlign w:val="center"/>
          </w:tcPr>
          <w:p w14:paraId="709A8F8D" w14:textId="77777777" w:rsidR="007A2438" w:rsidRPr="009878DD" w:rsidRDefault="007A2438" w:rsidP="00417199">
            <w:pPr>
              <w:jc w:val="center"/>
              <w:rPr>
                <w:szCs w:val="18"/>
              </w:rPr>
            </w:pPr>
            <w:r>
              <w:rPr>
                <w:szCs w:val="18"/>
              </w:rPr>
              <w:t>200</w:t>
            </w:r>
          </w:p>
        </w:tc>
      </w:tr>
    </w:tbl>
    <w:p w14:paraId="4B2086AE" w14:textId="77777777" w:rsidR="007A2438" w:rsidRPr="00BC6A43" w:rsidRDefault="007A2438" w:rsidP="00BC6A43">
      <w:pPr>
        <w:pStyle w:val="Heading2"/>
      </w:pPr>
      <w:r w:rsidRPr="00BC6A43">
        <w:t>Standards</w:t>
      </w:r>
    </w:p>
    <w:p w14:paraId="39DBAD68" w14:textId="2B9BF4DE" w:rsidR="007A2438" w:rsidRDefault="007A2438" w:rsidP="00BC6A43">
      <w:pPr>
        <w:pStyle w:val="Instructions"/>
      </w:pPr>
      <w:r>
        <w:t>This section includes information on the standards that are applicable for the trial. The</w:t>
      </w:r>
      <w:r w:rsidR="0043209B">
        <w:t xml:space="preserve"> example</w:t>
      </w:r>
      <w:r>
        <w:t xml:space="preserve"> text below is for a CTIMP, </w:t>
      </w:r>
      <w:r w:rsidR="00FA3B1A">
        <w:t xml:space="preserve">for which </w:t>
      </w:r>
      <w:r>
        <w:t xml:space="preserve">samples </w:t>
      </w:r>
      <w:r w:rsidR="00FA3B1A">
        <w:t xml:space="preserve">must be </w:t>
      </w:r>
      <w:r>
        <w:t xml:space="preserve">analysed in accordance with </w:t>
      </w:r>
      <w:r w:rsidR="0043209B">
        <w:t>G</w:t>
      </w:r>
      <w:r>
        <w:t xml:space="preserve">ood </w:t>
      </w:r>
      <w:r w:rsidR="0043209B">
        <w:t>C</w:t>
      </w:r>
      <w:r>
        <w:t xml:space="preserve">linical </w:t>
      </w:r>
      <w:r w:rsidR="0043209B">
        <w:t>P</w:t>
      </w:r>
      <w:r>
        <w:t xml:space="preserve">ractice. </w:t>
      </w:r>
    </w:p>
    <w:p w14:paraId="3B9853B6" w14:textId="084517C1" w:rsidR="007A2438" w:rsidRDefault="007A2438" w:rsidP="007A2438">
      <w:r>
        <w:t>The C</w:t>
      </w:r>
      <w:r w:rsidR="001A047B">
        <w:t>TU</w:t>
      </w:r>
      <w:r>
        <w:t xml:space="preserve"> is responsible for all aspects of trial design, delivery, analysis, and reporting in accordance with the Medicine for Human Use (Clinical Trials) Regulations 2004 and subsequent amendments, the ethical approval for the trial, Good Clinical Practice (GCP) and the C</w:t>
      </w:r>
      <w:r w:rsidR="00540111">
        <w:t>TU</w:t>
      </w:r>
      <w:r>
        <w:t xml:space="preserve"> quality management system. </w:t>
      </w:r>
    </w:p>
    <w:p w14:paraId="5DD03A4B" w14:textId="42E8F0FA" w:rsidR="007A2438" w:rsidRDefault="007A2438" w:rsidP="007A2438">
      <w:r>
        <w:t xml:space="preserve">The research laboratories are responsible for aspects of the trial </w:t>
      </w:r>
      <w:r w:rsidR="00F44D40">
        <w:t>about</w:t>
      </w:r>
      <w:r>
        <w:t xml:space="preserve"> laboratory outcomes as defined in the protocol and in accordance with the University of Birmingham</w:t>
      </w:r>
      <w:r w:rsidR="00B47940">
        <w:t xml:space="preserve"> (UoB) QMS</w:t>
      </w:r>
      <w:r>
        <w:t xml:space="preserve">, applicable regulatory guidance, </w:t>
      </w:r>
      <w:r w:rsidRPr="00475D5E">
        <w:t>GCP in the lab</w:t>
      </w:r>
      <w:r>
        <w:t xml:space="preserve">oratory and in compliance with the Clinical Research in the </w:t>
      </w:r>
      <w:r w:rsidR="00F44D40">
        <w:t>l</w:t>
      </w:r>
      <w:r>
        <w:t>aboratory</w:t>
      </w:r>
      <w:r w:rsidR="00B47940">
        <w:t xml:space="preserve"> standard operating procedures</w:t>
      </w:r>
      <w:r>
        <w:t xml:space="preserve"> </w:t>
      </w:r>
      <w:r w:rsidR="00B47940">
        <w:t>(</w:t>
      </w:r>
      <w:r>
        <w:t>SOPs</w:t>
      </w:r>
      <w:r w:rsidR="00B47940">
        <w:t>)</w:t>
      </w:r>
      <w:r>
        <w:t xml:space="preserve"> (see </w:t>
      </w:r>
      <w:hyperlink r:id="rId23" w:tooltip="UoB QMS" w:history="1">
        <w:r w:rsidR="003200DC" w:rsidRPr="00C04447">
          <w:rPr>
            <w:rStyle w:val="Hyperlink"/>
          </w:rPr>
          <w:t>https://www.birmingham.ac.uk/qms</w:t>
        </w:r>
      </w:hyperlink>
      <w:r>
        <w:t>).</w:t>
      </w:r>
      <w:r w:rsidRPr="00475D5E">
        <w:t xml:space="preserve"> </w:t>
      </w:r>
    </w:p>
    <w:p w14:paraId="18592C89" w14:textId="0D83E5C9" w:rsidR="007A2438" w:rsidRPr="004E22B1" w:rsidRDefault="007A2438" w:rsidP="004E22B1">
      <w:pPr>
        <w:pStyle w:val="Heading2"/>
      </w:pPr>
      <w:r w:rsidRPr="004E22B1">
        <w:t>Responsibilities</w:t>
      </w:r>
      <w:r w:rsidR="00903138">
        <w:t xml:space="preserve"> of the </w:t>
      </w:r>
      <w:r w:rsidR="00A16283">
        <w:t>Laboratory</w:t>
      </w:r>
    </w:p>
    <w:p w14:paraId="300E3CB7" w14:textId="33DE2620" w:rsidR="007A2438" w:rsidRDefault="007E066E" w:rsidP="00657937">
      <w:pPr>
        <w:pStyle w:val="Instructions"/>
      </w:pPr>
      <w:r>
        <w:t>These responsibilities</w:t>
      </w:r>
      <w:r w:rsidR="007A2438">
        <w:t xml:space="preserve"> are taken from the </w:t>
      </w:r>
      <w:r w:rsidR="003E2ECE">
        <w:t>UoB</w:t>
      </w:r>
      <w:r w:rsidR="00B47940">
        <w:t xml:space="preserve"> </w:t>
      </w:r>
      <w:r w:rsidR="007A2438">
        <w:t xml:space="preserve">laboratory Standard Operating Procedures (SOPs). </w:t>
      </w:r>
    </w:p>
    <w:p w14:paraId="365C3C46" w14:textId="31E277EF" w:rsidR="002C348B" w:rsidRDefault="002C348B" w:rsidP="002C348B">
      <w:pPr>
        <w:pStyle w:val="Instructions"/>
      </w:pPr>
      <w:r w:rsidRPr="00F05D88">
        <w:rPr>
          <w:b/>
          <w:bCs/>
        </w:rPr>
        <w:t>Note:</w:t>
      </w:r>
      <w:r>
        <w:t xml:space="preserve"> </w:t>
      </w:r>
      <w:r w:rsidR="006336D7">
        <w:t xml:space="preserve">It </w:t>
      </w:r>
      <w:r>
        <w:t xml:space="preserve">is anticipated that all these responsibilities will </w:t>
      </w:r>
      <w:r w:rsidR="00B47940">
        <w:t>apply</w:t>
      </w:r>
      <w:r>
        <w:t xml:space="preserve"> to all UoB laboratories. Any deletions should be justified in the comments when the document </w:t>
      </w:r>
      <w:r w:rsidR="00B47940">
        <w:t xml:space="preserve">is </w:t>
      </w:r>
      <w:r>
        <w:t>sent for review.</w:t>
      </w:r>
    </w:p>
    <w:p w14:paraId="6099A29B" w14:textId="77777777" w:rsidR="006D6A25" w:rsidRDefault="006D6A25" w:rsidP="006D6A25">
      <w:pPr>
        <w:rPr>
          <w:i/>
          <w:iCs/>
          <w:color w:val="FF0000"/>
        </w:rPr>
      </w:pPr>
      <w:r>
        <w:t>Responsibilities of the laboratory include:</w:t>
      </w:r>
      <w:r w:rsidRPr="00554937">
        <w:rPr>
          <w:i/>
          <w:iCs/>
          <w:color w:val="FF0000"/>
        </w:rPr>
        <w:t xml:space="preserve"> </w:t>
      </w:r>
    </w:p>
    <w:p w14:paraId="0B812419" w14:textId="04A6B057" w:rsidR="002C348B" w:rsidRPr="00554937" w:rsidRDefault="00161362" w:rsidP="00AF04BA">
      <w:pPr>
        <w:pStyle w:val="bullet10"/>
      </w:pPr>
      <w:r>
        <w:t>p</w:t>
      </w:r>
      <w:r w:rsidR="002C348B" w:rsidRPr="00554937">
        <w:t>roviding input into the development of the protocol and advising on the laboratory aspects of the trial.</w:t>
      </w:r>
    </w:p>
    <w:p w14:paraId="74527E50" w14:textId="09C7B793" w:rsidR="002C348B" w:rsidRPr="00554937" w:rsidRDefault="00161362" w:rsidP="00AF04BA">
      <w:pPr>
        <w:pStyle w:val="bullet10"/>
      </w:pPr>
      <w:r>
        <w:t>m</w:t>
      </w:r>
      <w:r w:rsidR="002C348B" w:rsidRPr="00554937">
        <w:t xml:space="preserve">aintaining the </w:t>
      </w:r>
      <w:r w:rsidR="00F44D40">
        <w:rPr>
          <w:color w:val="222222"/>
        </w:rPr>
        <w:t>Laboratory Master File (</w:t>
      </w:r>
      <w:r w:rsidR="00F44D40">
        <w:t xml:space="preserve">LMF) </w:t>
      </w:r>
      <w:r w:rsidR="002C348B">
        <w:t xml:space="preserve">(as detailed in UoB-CRL-SOP-001 Laboratory Set-up and </w:t>
      </w:r>
      <w:r w:rsidR="00F44D40">
        <w:t>Management</w:t>
      </w:r>
      <w:r w:rsidR="002C348B">
        <w:t>)</w:t>
      </w:r>
      <w:r w:rsidR="002C348B" w:rsidRPr="00554937">
        <w:t>.</w:t>
      </w:r>
    </w:p>
    <w:p w14:paraId="1BC4BBD9" w14:textId="4DDA3E32" w:rsidR="002C348B" w:rsidRDefault="00161362" w:rsidP="00AF04BA">
      <w:pPr>
        <w:pStyle w:val="bullet10"/>
      </w:pPr>
      <w:r>
        <w:t>t</w:t>
      </w:r>
      <w:r w:rsidR="002C348B">
        <w:t>he development and maintenance of SOPs and/or guidelines relevant to the conduct of the trial in the laboratory.</w:t>
      </w:r>
    </w:p>
    <w:p w14:paraId="6567462D" w14:textId="4890DC0E" w:rsidR="002C348B" w:rsidRPr="00554937" w:rsidRDefault="00161362" w:rsidP="00AF04BA">
      <w:pPr>
        <w:pStyle w:val="bullet10"/>
      </w:pPr>
      <w:r>
        <w:t>c</w:t>
      </w:r>
      <w:r w:rsidR="002C348B">
        <w:t>onducting risk assessments applicable to the laboratory activities.</w:t>
      </w:r>
    </w:p>
    <w:p w14:paraId="45FC1E17" w14:textId="7856E165" w:rsidR="002C348B" w:rsidRPr="00554937" w:rsidRDefault="00161362" w:rsidP="00AF04BA">
      <w:pPr>
        <w:pStyle w:val="bullet10"/>
      </w:pPr>
      <w:r>
        <w:t>d</w:t>
      </w:r>
      <w:r w:rsidR="002C348B">
        <w:t xml:space="preserve">efining roles and responsibilities, training staff on the relevant </w:t>
      </w:r>
      <w:r w:rsidR="00F44D40">
        <w:t>trial-</w:t>
      </w:r>
      <w:r w:rsidR="002C348B">
        <w:t>specific processes and maintaining relevant training records.</w:t>
      </w:r>
    </w:p>
    <w:p w14:paraId="741B27DA" w14:textId="3811D781" w:rsidR="002C348B" w:rsidRPr="00554937" w:rsidRDefault="00161362" w:rsidP="00AF04BA">
      <w:pPr>
        <w:pStyle w:val="bullet10"/>
      </w:pPr>
      <w:r>
        <w:t>a</w:t>
      </w:r>
      <w:r w:rsidR="002C348B" w:rsidRPr="00554937">
        <w:t xml:space="preserve">ssay development </w:t>
      </w:r>
      <w:r w:rsidR="00BE7C3A">
        <w:t xml:space="preserve">(where applicable) </w:t>
      </w:r>
      <w:r w:rsidR="002C348B" w:rsidRPr="00554937">
        <w:t>and validation</w:t>
      </w:r>
      <w:r w:rsidR="00BE7C3A">
        <w:t>.</w:t>
      </w:r>
    </w:p>
    <w:p w14:paraId="50D4CBAF" w14:textId="1F85346D" w:rsidR="002C348B" w:rsidRPr="00554937" w:rsidRDefault="00161362" w:rsidP="00AF04BA">
      <w:pPr>
        <w:pStyle w:val="bullet10"/>
      </w:pPr>
      <w:r>
        <w:t>s</w:t>
      </w:r>
      <w:r w:rsidR="002C348B">
        <w:t>ample management, processing, storage, and subsequent transport to third parties in accordance with the applicable conditions and regulatory requirements (where applicable).</w:t>
      </w:r>
    </w:p>
    <w:p w14:paraId="0E96CB39" w14:textId="5438F4CA" w:rsidR="002C348B" w:rsidRPr="00554937" w:rsidRDefault="00161362" w:rsidP="00AF04BA">
      <w:pPr>
        <w:pStyle w:val="bullet10"/>
      </w:pPr>
      <w:r>
        <w:t>c</w:t>
      </w:r>
      <w:r w:rsidR="002C348B">
        <w:t>onducting and reporting on the relevant assays (where applicable)</w:t>
      </w:r>
      <w:r>
        <w:t>,</w:t>
      </w:r>
      <w:r w:rsidR="002C348B">
        <w:t xml:space="preserve"> including keeping records of samples that cannot be analysed and </w:t>
      </w:r>
      <w:r w:rsidR="00FB498B">
        <w:t>why</w:t>
      </w:r>
      <w:r>
        <w:t>,</w:t>
      </w:r>
      <w:r w:rsidR="00FB498B">
        <w:t xml:space="preserve"> and</w:t>
      </w:r>
      <w:r w:rsidR="002C348B">
        <w:t xml:space="preserve"> retaining the source data.</w:t>
      </w:r>
    </w:p>
    <w:p w14:paraId="49FF0A98" w14:textId="2813D641" w:rsidR="002C348B" w:rsidRPr="00554937" w:rsidRDefault="00161362" w:rsidP="00AF04BA">
      <w:pPr>
        <w:pStyle w:val="bullet10"/>
      </w:pPr>
      <w:r>
        <w:lastRenderedPageBreak/>
        <w:t>p</w:t>
      </w:r>
      <w:r w:rsidR="002C348B">
        <w:t xml:space="preserve">erforming relevant quality checks on the </w:t>
      </w:r>
      <w:r w:rsidR="00D6263C">
        <w:t xml:space="preserve">data </w:t>
      </w:r>
      <w:r w:rsidR="002C348B">
        <w:t>output (where applicable).</w:t>
      </w:r>
    </w:p>
    <w:p w14:paraId="58464E98" w14:textId="1C0F5288" w:rsidR="002C348B" w:rsidRPr="00554937" w:rsidRDefault="00161362" w:rsidP="00AF04BA">
      <w:pPr>
        <w:pStyle w:val="bullet10"/>
      </w:pPr>
      <w:r>
        <w:t>a</w:t>
      </w:r>
      <w:r w:rsidR="002C348B">
        <w:t>ssisting the CTU with sample reconciliation</w:t>
      </w:r>
      <w:r>
        <w:t>.</w:t>
      </w:r>
    </w:p>
    <w:p w14:paraId="1C421435" w14:textId="12DDF9DC" w:rsidR="002C348B" w:rsidRDefault="00161362" w:rsidP="00AF04BA">
      <w:pPr>
        <w:pStyle w:val="bullet10"/>
      </w:pPr>
      <w:r>
        <w:t>p</w:t>
      </w:r>
      <w:r w:rsidR="002C348B">
        <w:t>rov</w:t>
      </w:r>
      <w:r w:rsidR="640FAF91">
        <w:t>id</w:t>
      </w:r>
      <w:r w:rsidR="002C348B">
        <w:t>ing relevant data to the CTU for analysis (as applicable).</w:t>
      </w:r>
    </w:p>
    <w:p w14:paraId="077485A9" w14:textId="68C72737" w:rsidR="00FB498B" w:rsidRPr="00554937" w:rsidRDefault="00161362" w:rsidP="00AF04BA">
      <w:pPr>
        <w:pStyle w:val="bullet10"/>
      </w:pPr>
      <w:r>
        <w:t>d</w:t>
      </w:r>
      <w:r w:rsidR="00FB498B">
        <w:t>efining when repeat analysis is acceptable.</w:t>
      </w:r>
    </w:p>
    <w:p w14:paraId="2E0DF9D1" w14:textId="3B384EF5" w:rsidR="002C348B" w:rsidRPr="00554937" w:rsidRDefault="00161362" w:rsidP="00AF04BA">
      <w:pPr>
        <w:pStyle w:val="bullet10"/>
      </w:pPr>
      <w:r>
        <w:t>p</w:t>
      </w:r>
      <w:r w:rsidR="002C348B">
        <w:t>roviding expert advice on these analyses and providing input into the Clinical Study Report and publications as required.</w:t>
      </w:r>
    </w:p>
    <w:p w14:paraId="6935821E" w14:textId="7A39EF02" w:rsidR="002C348B" w:rsidRPr="00554937" w:rsidRDefault="00161362" w:rsidP="00AF04BA">
      <w:pPr>
        <w:pStyle w:val="bullet10"/>
      </w:pPr>
      <w:r>
        <w:t>d</w:t>
      </w:r>
      <w:r w:rsidR="002C348B">
        <w:t>eciding on and documenting reportable issues.</w:t>
      </w:r>
    </w:p>
    <w:p w14:paraId="40D3C135" w14:textId="1B93100C" w:rsidR="00181024" w:rsidRPr="00554937" w:rsidRDefault="00161362" w:rsidP="00AF04BA">
      <w:pPr>
        <w:pStyle w:val="bullet10"/>
      </w:pPr>
      <w:r>
        <w:t>n</w:t>
      </w:r>
      <w:r w:rsidR="002C348B">
        <w:t xml:space="preserve">otifying the CTU of any reportable issue, incident or quality management failure which could affect patient confidentiality, safety, or data integrity or otherwise pose a risk to the trial. </w:t>
      </w:r>
      <w:r w:rsidR="007F2C1F">
        <w:t xml:space="preserve">Note: </w:t>
      </w:r>
      <w:r w:rsidR="00E15109">
        <w:t xml:space="preserve">the CTU must be provided with </w:t>
      </w:r>
      <w:r w:rsidR="006853C2">
        <w:t xml:space="preserve">details about the event, including which samples are </w:t>
      </w:r>
      <w:r w:rsidR="00AF7703">
        <w:t>affected</w:t>
      </w:r>
      <w:r w:rsidR="006853C2">
        <w:t xml:space="preserve"> and the impact on them </w:t>
      </w:r>
      <w:r w:rsidR="00192E71">
        <w:t xml:space="preserve">as soon as possible. This is so the strict reporting timelines can be </w:t>
      </w:r>
      <w:r w:rsidR="00181024">
        <w:t xml:space="preserve">adhered to if the event constitutes a serious breach (see </w:t>
      </w:r>
      <w:r w:rsidR="003349AA">
        <w:t>the Deviations and Serious Breach SOP (UoB-DSB-SOP-001</w:t>
      </w:r>
      <w:r w:rsidR="00AF7703">
        <w:t>) for more information).</w:t>
      </w:r>
    </w:p>
    <w:p w14:paraId="205D4D7C" w14:textId="413083CB" w:rsidR="002C348B" w:rsidRDefault="00161362" w:rsidP="00AF04BA">
      <w:pPr>
        <w:pStyle w:val="bullet10"/>
      </w:pPr>
      <w:r>
        <w:t>d</w:t>
      </w:r>
      <w:r w:rsidR="002C348B">
        <w:t>estroying stored samples or moving them to a Human Tissue Act (HTA) certified Tissue Bank</w:t>
      </w:r>
      <w:r>
        <w:t>,</w:t>
      </w:r>
      <w:r w:rsidR="002C348B">
        <w:t xml:space="preserve"> or moving them to an ethically approved study on the instruction of the Trial Office. </w:t>
      </w:r>
      <w:r w:rsidR="002C348B" w:rsidRPr="00554937">
        <w:rPr>
          <w:b/>
          <w:bCs/>
        </w:rPr>
        <w:t>Note:</w:t>
      </w:r>
      <w:r w:rsidR="002C348B">
        <w:t xml:space="preserve"> this </w:t>
      </w:r>
      <w:r w:rsidR="002C348B" w:rsidRPr="00554937">
        <w:t>must</w:t>
      </w:r>
      <w:r w:rsidR="002C348B">
        <w:t xml:space="preserve"> be </w:t>
      </w:r>
      <w:r>
        <w:t>before</w:t>
      </w:r>
      <w:r w:rsidR="002C348B">
        <w:t xml:space="preserve"> the submission of the End of Trial Declaration (no exceptions are allowed).</w:t>
      </w:r>
    </w:p>
    <w:p w14:paraId="36725C7F" w14:textId="7D3CCA4D" w:rsidR="002C348B" w:rsidRPr="00554937" w:rsidRDefault="00161362" w:rsidP="00AF04BA">
      <w:pPr>
        <w:pStyle w:val="bullet10"/>
      </w:pPr>
      <w:r>
        <w:t>p</w:t>
      </w:r>
      <w:r w:rsidR="002C348B">
        <w:t xml:space="preserve">roviding the </w:t>
      </w:r>
      <w:r w:rsidR="006336D7">
        <w:t>LMF</w:t>
      </w:r>
      <w:r w:rsidR="002C348B">
        <w:t xml:space="preserve"> and source data to the CTU at the end of the trial for archiving for the duration specified in the protocol. </w:t>
      </w:r>
    </w:p>
    <w:p w14:paraId="5C5354CB" w14:textId="2029D7B9" w:rsidR="002C348B" w:rsidRDefault="00161362" w:rsidP="00AF04BA">
      <w:pPr>
        <w:pStyle w:val="bullet10"/>
      </w:pPr>
      <w:r>
        <w:t>a</w:t>
      </w:r>
      <w:r w:rsidR="002C348B">
        <w:t>ssisting in regulatory inspections and audits as applicable.</w:t>
      </w:r>
    </w:p>
    <w:p w14:paraId="2D3C141F" w14:textId="57988083" w:rsidR="007A2438" w:rsidRDefault="007A2438" w:rsidP="00657937">
      <w:pPr>
        <w:pStyle w:val="Instructions"/>
      </w:pPr>
      <w:r>
        <w:t xml:space="preserve">Additional </w:t>
      </w:r>
      <w:r w:rsidR="006336D7">
        <w:t>trial-</w:t>
      </w:r>
      <w:r>
        <w:t>specific responsibilities may need to be added. For example, consider:</w:t>
      </w:r>
    </w:p>
    <w:p w14:paraId="74DCA25B" w14:textId="2F024672" w:rsidR="007A2438" w:rsidRDefault="007A2438" w:rsidP="00AF04BA">
      <w:pPr>
        <w:pStyle w:val="bullet10"/>
      </w:pPr>
      <w:r>
        <w:t>W</w:t>
      </w:r>
      <w:r w:rsidRPr="00C14196">
        <w:t xml:space="preserve">ho is providing </w:t>
      </w:r>
      <w:r w:rsidR="0043209B">
        <w:t>clinical sample kits</w:t>
      </w:r>
      <w:r>
        <w:t>?</w:t>
      </w:r>
    </w:p>
    <w:p w14:paraId="4F4D66A2" w14:textId="37AE0569" w:rsidR="007A2438" w:rsidRDefault="007A2438" w:rsidP="00AF04BA">
      <w:pPr>
        <w:pStyle w:val="bullet10"/>
      </w:pPr>
      <w:r>
        <w:t>W</w:t>
      </w:r>
      <w:r w:rsidRPr="00C14196">
        <w:t xml:space="preserve">ho is communicating with the site (the expectation is that this is the </w:t>
      </w:r>
      <w:r w:rsidR="00683CB0">
        <w:t>CTU</w:t>
      </w:r>
      <w:r w:rsidRPr="00C14196">
        <w:t>)</w:t>
      </w:r>
      <w:r>
        <w:t>?</w:t>
      </w:r>
    </w:p>
    <w:p w14:paraId="1D357F40" w14:textId="1086F9DC" w:rsidR="00F92D6D" w:rsidRDefault="007A2438" w:rsidP="00AF04BA">
      <w:pPr>
        <w:pStyle w:val="bullet10"/>
      </w:pPr>
      <w:r>
        <w:t>I</w:t>
      </w:r>
      <w:r w:rsidRPr="00C14196">
        <w:t xml:space="preserve">s the laboratory performing </w:t>
      </w:r>
      <w:r>
        <w:t xml:space="preserve">statistical </w:t>
      </w:r>
      <w:r w:rsidRPr="00C14196">
        <w:t xml:space="preserve">analyses </w:t>
      </w:r>
      <w:r w:rsidR="00F47A62">
        <w:t>itself</w:t>
      </w:r>
      <w:r>
        <w:t xml:space="preserve">? </w:t>
      </w:r>
    </w:p>
    <w:p w14:paraId="736E02CC" w14:textId="77777777" w:rsidR="00F92D6D" w:rsidRPr="00A16283" w:rsidRDefault="007A2438" w:rsidP="00AF04BA">
      <w:pPr>
        <w:pStyle w:val="bullet2"/>
      </w:pPr>
      <w:r w:rsidRPr="00A16283">
        <w:t xml:space="preserve">If so, make it clear what analyses they are performing and what </w:t>
      </w:r>
      <w:r w:rsidR="00683CB0" w:rsidRPr="00A16283">
        <w:t>analysis of laboratory data the CTU</w:t>
      </w:r>
      <w:r w:rsidRPr="00A16283">
        <w:t xml:space="preserve"> are performing. </w:t>
      </w:r>
    </w:p>
    <w:p w14:paraId="43FD3E3A" w14:textId="448F5C9D" w:rsidR="00F92D6D" w:rsidRPr="00A16283" w:rsidRDefault="007A2438" w:rsidP="00AF04BA">
      <w:pPr>
        <w:pStyle w:val="bullet2"/>
      </w:pPr>
      <w:r w:rsidRPr="00A16283">
        <w:t xml:space="preserve">Where the </w:t>
      </w:r>
      <w:r w:rsidR="00F44D40">
        <w:t>l</w:t>
      </w:r>
      <w:r w:rsidRPr="00A16283">
        <w:t>aboratory is performing analyses</w:t>
      </w:r>
      <w:r w:rsidR="00F47A62">
        <w:t>,</w:t>
      </w:r>
      <w:r w:rsidRPr="00A16283">
        <w:t xml:space="preserve"> consider how this information will be sent to the C</w:t>
      </w:r>
      <w:r w:rsidR="006D2D46" w:rsidRPr="00A16283">
        <w:t>TU</w:t>
      </w:r>
      <w:r w:rsidRPr="00A16283">
        <w:t xml:space="preserve"> for storage in the archived TMF. </w:t>
      </w:r>
    </w:p>
    <w:p w14:paraId="3F17AC72" w14:textId="34EE45A8" w:rsidR="00F92D6D" w:rsidRPr="00A16283" w:rsidRDefault="007A2438" w:rsidP="00AF04BA">
      <w:pPr>
        <w:pStyle w:val="bullet2"/>
      </w:pPr>
      <w:r w:rsidRPr="00A16283">
        <w:t>Where C</w:t>
      </w:r>
      <w:r w:rsidR="006944D4" w:rsidRPr="00A16283">
        <w:t>TU</w:t>
      </w:r>
      <w:r w:rsidRPr="00A16283">
        <w:t xml:space="preserve"> is receiving data for analyses</w:t>
      </w:r>
      <w:r w:rsidR="00F47A62">
        <w:t>,</w:t>
      </w:r>
      <w:r w:rsidRPr="00A16283">
        <w:t xml:space="preserve"> consider how the data will be sent. </w:t>
      </w:r>
    </w:p>
    <w:p w14:paraId="67672C24" w14:textId="252C1F5A" w:rsidR="007A2438" w:rsidRPr="00A16283" w:rsidRDefault="007A2438" w:rsidP="00AF04BA">
      <w:pPr>
        <w:pStyle w:val="bullet2"/>
      </w:pPr>
      <w:r w:rsidRPr="00A16283">
        <w:t xml:space="preserve">Consult with the Programming and Biostatistics Team if required. </w:t>
      </w:r>
    </w:p>
    <w:p w14:paraId="7C15525E" w14:textId="4AE0D81D" w:rsidR="007A2438" w:rsidRDefault="002F46C2" w:rsidP="00AF04BA">
      <w:pPr>
        <w:pStyle w:val="bullet10"/>
      </w:pPr>
      <w:r>
        <w:t>Is</w:t>
      </w:r>
      <w:r w:rsidR="007A2438">
        <w:t xml:space="preserve"> the laboratory responsible for sending samples to a third party? </w:t>
      </w:r>
      <w:r w:rsidR="006944D4">
        <w:t>I</w:t>
      </w:r>
      <w:r w:rsidR="007A2438">
        <w:t>f so, consider who will implement the Material Transfer Agreement for this.</w:t>
      </w:r>
      <w:r w:rsidR="009D6BCB">
        <w:t xml:space="preserve"> Due diligence should be performed to ensure the laboratory </w:t>
      </w:r>
      <w:r w:rsidR="00F44D40">
        <w:t xml:space="preserve">has </w:t>
      </w:r>
      <w:r w:rsidR="009D6BCB">
        <w:t xml:space="preserve">appropriate contracts in place with the </w:t>
      </w:r>
      <w:r w:rsidR="00F05D88">
        <w:t>third party.</w:t>
      </w:r>
    </w:p>
    <w:p w14:paraId="5905D290" w14:textId="47F7AC4A" w:rsidR="007A2438" w:rsidRPr="00C14196" w:rsidRDefault="007A2438" w:rsidP="00AF04BA">
      <w:pPr>
        <w:pStyle w:val="bullet10"/>
      </w:pPr>
      <w:r>
        <w:t>Is the laboratory lead on the Trial Management Group</w:t>
      </w:r>
      <w:r w:rsidR="00F44D40">
        <w:t xml:space="preserve"> (TMG)</w:t>
      </w:r>
      <w:r>
        <w:t>? If so, include as a responsibility of the laboratory.</w:t>
      </w:r>
    </w:p>
    <w:p w14:paraId="2D3C6A88" w14:textId="532AF17E" w:rsidR="006336D7" w:rsidRDefault="006336D7" w:rsidP="00F47A62">
      <w:r w:rsidRPr="00685549">
        <w:rPr>
          <w:b/>
          <w:bCs/>
        </w:rPr>
        <w:t>Note:</w:t>
      </w:r>
      <w:r>
        <w:t xml:space="preserve"> there is no requirement to repeat information that is included in other documents, e.g. the protocol, laboratory manual, or SOPs, if these are referenced and filed in the TMF. </w:t>
      </w:r>
    </w:p>
    <w:p w14:paraId="01CF9D1B" w14:textId="4BBE9782" w:rsidR="006336D7" w:rsidRDefault="006336D7" w:rsidP="00F47A62">
      <w:r>
        <w:t xml:space="preserve">If the laboratory has no SOPs or more detail is needed about the type of analyses being undertaken, this can be included in an appendix and cross-referenced in this section. </w:t>
      </w:r>
    </w:p>
    <w:p w14:paraId="7D0FDB6C" w14:textId="6AD3E575" w:rsidR="00763A19" w:rsidRDefault="00AF0B3B" w:rsidP="00AF0B3B">
      <w:pPr>
        <w:pStyle w:val="Heading2"/>
      </w:pPr>
      <w:r>
        <w:t>Responsibilities of the CTu</w:t>
      </w:r>
    </w:p>
    <w:p w14:paraId="3299F032" w14:textId="72B2DAD9" w:rsidR="00BF42F6" w:rsidRDefault="00BF42F6" w:rsidP="00877AAF">
      <w:pPr>
        <w:pStyle w:val="Instructions"/>
      </w:pPr>
      <w:r>
        <w:t xml:space="preserve">This section details responsibilities that </w:t>
      </w:r>
      <w:r w:rsidR="00340191">
        <w:t xml:space="preserve">it is expected the CTU will perform. However, it must be reviewed </w:t>
      </w:r>
      <w:r w:rsidR="00877AAF">
        <w:t>to ensure that any addition</w:t>
      </w:r>
      <w:r w:rsidR="006336D7">
        <w:t>al</w:t>
      </w:r>
      <w:r w:rsidR="00877AAF">
        <w:t xml:space="preserve"> </w:t>
      </w:r>
      <w:r w:rsidR="006336D7">
        <w:t>trial-</w:t>
      </w:r>
      <w:r w:rsidR="00877AAF">
        <w:t xml:space="preserve">specific responsibilities are included. </w:t>
      </w:r>
    </w:p>
    <w:p w14:paraId="5C2BB1F0" w14:textId="0A4260D2" w:rsidR="007A2438" w:rsidRPr="00EE7FDE" w:rsidRDefault="007A2438" w:rsidP="007A2438">
      <w:r>
        <w:t xml:space="preserve">Responsibilities </w:t>
      </w:r>
      <w:r w:rsidR="002F46C2">
        <w:t>regarding</w:t>
      </w:r>
      <w:r>
        <w:t xml:space="preserve"> the laboratory aspects of the trial are summarised below. For the avoidance of doubt</w:t>
      </w:r>
      <w:r w:rsidR="006336D7">
        <w:t>,</w:t>
      </w:r>
      <w:r>
        <w:t xml:space="preserve"> the Chief Investigator and </w:t>
      </w:r>
      <w:r w:rsidR="00365786">
        <w:t xml:space="preserve">CTU </w:t>
      </w:r>
      <w:r>
        <w:t xml:space="preserve">remain responsible for all other trial tasks as stipulated in the </w:t>
      </w:r>
      <w:r w:rsidRPr="00AF04BA">
        <w:rPr>
          <w:rStyle w:val="DocrefChar"/>
        </w:rPr>
        <w:t>Clinical Trials Task Delegation Log</w:t>
      </w:r>
      <w:r w:rsidR="00386BB7" w:rsidRPr="00AF04BA">
        <w:rPr>
          <w:rStyle w:val="DocrefChar"/>
        </w:rPr>
        <w:t xml:space="preserve"> (UoB-SPO-QCD-001)</w:t>
      </w:r>
      <w:r w:rsidR="006336D7">
        <w:t>,</w:t>
      </w:r>
      <w:r>
        <w:t xml:space="preserve"> including contracting with Sites for research sample shipment</w:t>
      </w:r>
      <w:r w:rsidRPr="00EE7FDE">
        <w:t xml:space="preserve">. </w:t>
      </w:r>
    </w:p>
    <w:p w14:paraId="1356328F" w14:textId="25667486" w:rsidR="007A2438" w:rsidRDefault="007A2438" w:rsidP="007A2438">
      <w:r>
        <w:t>The</w:t>
      </w:r>
      <w:r w:rsidR="00365786">
        <w:t xml:space="preserve"> CTU</w:t>
      </w:r>
      <w:r>
        <w:t xml:space="preserve"> are responsible for the following tasks:</w:t>
      </w:r>
    </w:p>
    <w:p w14:paraId="6CDE60C7" w14:textId="00458F7B" w:rsidR="007A2438" w:rsidRPr="008A4408" w:rsidRDefault="00161362" w:rsidP="00AF04BA">
      <w:pPr>
        <w:pStyle w:val="bullet10"/>
      </w:pPr>
      <w:r>
        <w:t>t</w:t>
      </w:r>
      <w:r w:rsidR="007A2438">
        <w:t xml:space="preserve">he preparation of all trial documentation </w:t>
      </w:r>
      <w:r w:rsidR="002F46C2">
        <w:t>except for</w:t>
      </w:r>
      <w:r w:rsidR="007A2438">
        <w:t>:</w:t>
      </w:r>
    </w:p>
    <w:p w14:paraId="2A33A16A" w14:textId="78C387E6" w:rsidR="007A2438" w:rsidRDefault="006336D7" w:rsidP="00AF04BA">
      <w:pPr>
        <w:pStyle w:val="bullet2"/>
      </w:pPr>
      <w:r>
        <w:t xml:space="preserve">The </w:t>
      </w:r>
      <w:r w:rsidR="007A2438">
        <w:t xml:space="preserve">Laboratory Manual used by Sites, which will be written jointly with the relevant laboratories and signed off by both parties; and </w:t>
      </w:r>
    </w:p>
    <w:p w14:paraId="19C4215F" w14:textId="68512B8A" w:rsidR="007A2438" w:rsidRDefault="007A2438" w:rsidP="00AF04BA">
      <w:pPr>
        <w:pStyle w:val="bullet2"/>
      </w:pPr>
      <w:r>
        <w:t xml:space="preserve">relevant laboratory SOP and guidelines. </w:t>
      </w:r>
    </w:p>
    <w:p w14:paraId="14410664" w14:textId="72F6550D" w:rsidR="007A2438" w:rsidRDefault="007A2438" w:rsidP="00AF04BA">
      <w:pPr>
        <w:pStyle w:val="bullet10"/>
      </w:pPr>
      <w:r>
        <w:lastRenderedPageBreak/>
        <w:t xml:space="preserve">Providing the laboratories with essential documents required for the Laboratory Master File </w:t>
      </w:r>
      <w:r w:rsidR="00D24C0F">
        <w:t>(LMF)</w:t>
      </w:r>
      <w:r w:rsidR="006336D7">
        <w:t>,</w:t>
      </w:r>
      <w:r w:rsidR="00D24C0F">
        <w:t xml:space="preserve"> </w:t>
      </w:r>
      <w:r>
        <w:t xml:space="preserve">including any amendments to documentation as and when these occur. </w:t>
      </w:r>
    </w:p>
    <w:p w14:paraId="1D9EEBBE" w14:textId="0D004194" w:rsidR="007A2438" w:rsidRDefault="007A2438" w:rsidP="00AF04BA">
      <w:pPr>
        <w:pStyle w:val="bullet10"/>
      </w:pPr>
      <w:r>
        <w:t>Ensuring informed consent has been appropriately obtained from the participants</w:t>
      </w:r>
      <w:r w:rsidR="006336D7">
        <w:t>,</w:t>
      </w:r>
      <w:r>
        <w:t xml:space="preserve"> and the laboratory </w:t>
      </w:r>
      <w:r w:rsidR="006336D7">
        <w:t xml:space="preserve">is </w:t>
      </w:r>
      <w:r>
        <w:t>notified of any patient withdrawals which impact sample retention, analyses, or data already obtained.</w:t>
      </w:r>
    </w:p>
    <w:p w14:paraId="74C6A173" w14:textId="525A7E27" w:rsidR="007A2438" w:rsidRDefault="007A2438" w:rsidP="00AF04BA">
      <w:pPr>
        <w:pStyle w:val="bullet10"/>
      </w:pPr>
      <w:r>
        <w:t>Site set-up and training</w:t>
      </w:r>
      <w:r w:rsidR="006336D7">
        <w:t>,</w:t>
      </w:r>
      <w:r>
        <w:t xml:space="preserve"> including sample collection processes.</w:t>
      </w:r>
    </w:p>
    <w:p w14:paraId="032CB949" w14:textId="4335F103" w:rsidR="007A2438" w:rsidRDefault="007A2438" w:rsidP="00AF04BA">
      <w:pPr>
        <w:pStyle w:val="bullet10"/>
      </w:pPr>
      <w:r>
        <w:t>Notifying the laboratory of participating</w:t>
      </w:r>
      <w:r w:rsidR="002F46C2">
        <w:t xml:space="preserve"> s</w:t>
      </w:r>
      <w:r>
        <w:t>ites (where applicable).</w:t>
      </w:r>
    </w:p>
    <w:p w14:paraId="65CCC669" w14:textId="7E6D53D4" w:rsidR="007A2438" w:rsidRDefault="007A2438" w:rsidP="00AF04BA">
      <w:pPr>
        <w:pStyle w:val="bullet10"/>
      </w:pPr>
      <w:r>
        <w:t xml:space="preserve">Implementing sample shipping arrangements from </w:t>
      </w:r>
      <w:r w:rsidR="002F46C2">
        <w:t>s</w:t>
      </w:r>
      <w:r>
        <w:t>ites.</w:t>
      </w:r>
    </w:p>
    <w:p w14:paraId="7BE4A061" w14:textId="77777777" w:rsidR="007A2438" w:rsidRDefault="007A2438" w:rsidP="00AF04BA">
      <w:pPr>
        <w:pStyle w:val="bullet10"/>
      </w:pPr>
      <w:r>
        <w:t>Documenting why samples were not taken.</w:t>
      </w:r>
    </w:p>
    <w:p w14:paraId="0CE9B236" w14:textId="51F5B5B7" w:rsidR="007A2438" w:rsidRDefault="007A2438" w:rsidP="00AF04BA">
      <w:pPr>
        <w:pStyle w:val="bullet10"/>
      </w:pPr>
      <w:r>
        <w:t xml:space="preserve">Tracking samples sent to the laboratories by the </w:t>
      </w:r>
      <w:r w:rsidR="002F46C2">
        <w:t>s</w:t>
      </w:r>
      <w:r>
        <w:t xml:space="preserve">ites and reconciling these with those received by the laboratories. </w:t>
      </w:r>
    </w:p>
    <w:p w14:paraId="7C667697" w14:textId="5DE0709A" w:rsidR="007A2438" w:rsidRDefault="007A2438" w:rsidP="00AF04BA">
      <w:pPr>
        <w:pStyle w:val="bullet10"/>
      </w:pPr>
      <w:r>
        <w:t>Assessment of any laboratory quality issues or deficiencies which may impact the conduct of the trial and reporting these to the University as Sponsor and</w:t>
      </w:r>
      <w:r w:rsidR="006336D7">
        <w:t>,</w:t>
      </w:r>
      <w:r>
        <w:t xml:space="preserve"> if applicable</w:t>
      </w:r>
      <w:r w:rsidR="006336D7">
        <w:t>,</w:t>
      </w:r>
      <w:r>
        <w:t xml:space="preserve"> the regulatory authority and ethics committee.</w:t>
      </w:r>
    </w:p>
    <w:p w14:paraId="01E068CF" w14:textId="064CB9BD" w:rsidR="007A2438" w:rsidRDefault="007A2438" w:rsidP="00AF04BA">
      <w:pPr>
        <w:pStyle w:val="bullet10"/>
      </w:pPr>
      <w:r>
        <w:t>Notifying the laboratory of temporary halts</w:t>
      </w:r>
      <w:r w:rsidR="006336D7">
        <w:t>,</w:t>
      </w:r>
      <w:r>
        <w:t xml:space="preserve"> trial closure</w:t>
      </w:r>
      <w:r w:rsidR="006336D7">
        <w:t>,</w:t>
      </w:r>
      <w:r>
        <w:t xml:space="preserve"> and other relevant milestones. </w:t>
      </w:r>
    </w:p>
    <w:p w14:paraId="19217AAF" w14:textId="67B5059B" w:rsidR="007A2438" w:rsidRDefault="007A2438" w:rsidP="00AF04BA">
      <w:pPr>
        <w:pStyle w:val="bullet10"/>
      </w:pPr>
      <w:r>
        <w:t>Instructing the laboratory when to destroy stored samples, move them to a Human Tissue Act (HTA) certified Tissue Bank, or another ethically approved trial</w:t>
      </w:r>
      <w:r w:rsidR="006336D7">
        <w:t>,</w:t>
      </w:r>
      <w:r>
        <w:t xml:space="preserve"> as applicable. </w:t>
      </w:r>
    </w:p>
    <w:p w14:paraId="346C48DE" w14:textId="72B2E681" w:rsidR="007A2438" w:rsidRDefault="007A2438" w:rsidP="00AF04BA">
      <w:pPr>
        <w:pStyle w:val="bullet10"/>
      </w:pPr>
      <w:r>
        <w:t xml:space="preserve">Archiving the </w:t>
      </w:r>
      <w:r w:rsidR="002F46C2">
        <w:t>LMF</w:t>
      </w:r>
      <w:r>
        <w:t xml:space="preserve"> and applicable source data for the duration of the trial archiving period. </w:t>
      </w:r>
    </w:p>
    <w:p w14:paraId="3B95B3F8" w14:textId="77777777" w:rsidR="007A2438" w:rsidRPr="001B3F6C" w:rsidRDefault="007A2438" w:rsidP="001B3F6C">
      <w:pPr>
        <w:pStyle w:val="Heading2"/>
      </w:pPr>
      <w:r w:rsidRPr="001B3F6C">
        <w:t>Withdrawal of Participant Consent</w:t>
      </w:r>
    </w:p>
    <w:p w14:paraId="792600AA" w14:textId="487E2974" w:rsidR="007A2438" w:rsidRDefault="007A2438" w:rsidP="00200256">
      <w:pPr>
        <w:pStyle w:val="Instructions"/>
      </w:pPr>
      <w:r>
        <w:t xml:space="preserve">In this section detail what will happen to participant samples </w:t>
      </w:r>
      <w:r w:rsidR="006336D7">
        <w:t>i</w:t>
      </w:r>
      <w:r>
        <w:t xml:space="preserve">f the participant withdraws consent. It must comply with what is written in the </w:t>
      </w:r>
      <w:r w:rsidR="00A048C2">
        <w:t>p</w:t>
      </w:r>
      <w:r>
        <w:t xml:space="preserve">articipant </w:t>
      </w:r>
      <w:r w:rsidR="00A048C2">
        <w:t>i</w:t>
      </w:r>
      <w:r>
        <w:t xml:space="preserve">nformation </w:t>
      </w:r>
      <w:r w:rsidR="00A048C2">
        <w:t>s</w:t>
      </w:r>
      <w:r>
        <w:t>heet</w:t>
      </w:r>
      <w:r w:rsidR="00200256">
        <w:t xml:space="preserve"> and the protocol</w:t>
      </w:r>
      <w:r>
        <w:t xml:space="preserve">. However, </w:t>
      </w:r>
      <w:r w:rsidR="00245D8F">
        <w:t>it is advised</w:t>
      </w:r>
      <w:r>
        <w:t xml:space="preserve"> that the protocol is written so that any data and samples already collected are kept.</w:t>
      </w:r>
    </w:p>
    <w:p w14:paraId="41F47637" w14:textId="2ECFABA6" w:rsidR="007A2438" w:rsidRDefault="007A2438" w:rsidP="007A2438">
      <w:r>
        <w:t>The C</w:t>
      </w:r>
      <w:r w:rsidR="00385666">
        <w:t>TU</w:t>
      </w:r>
      <w:r>
        <w:t xml:space="preserve"> will notify the </w:t>
      </w:r>
      <w:r w:rsidR="00F44D40">
        <w:t>l</w:t>
      </w:r>
      <w:r>
        <w:t>aboratory when a participant withdraws consent to participate in further research sample collection.</w:t>
      </w:r>
    </w:p>
    <w:p w14:paraId="5A67EA94" w14:textId="77777777" w:rsidR="007A2438" w:rsidRDefault="007A2438" w:rsidP="007A2438">
      <w:r>
        <w:t xml:space="preserve">In accordance with the protocol and trial participant information sheet, if a participant withdraws consent all data and research samples collected up until that point will be retained. </w:t>
      </w:r>
    </w:p>
    <w:p w14:paraId="5F9F1E5C" w14:textId="2C516061" w:rsidR="007A2438" w:rsidRPr="00833434" w:rsidRDefault="007A2438" w:rsidP="007A2438">
      <w:pPr>
        <w:rPr>
          <w:color w:val="0D0D0D" w:themeColor="text1" w:themeTint="F2"/>
        </w:rPr>
      </w:pPr>
      <w:r>
        <w:t xml:space="preserve">If the </w:t>
      </w:r>
      <w:r w:rsidR="00245D8F">
        <w:t>l</w:t>
      </w:r>
      <w:r>
        <w:t>aboratory receives samples after the participant has withdrawn consent, they should immediately notify the C</w:t>
      </w:r>
      <w:r w:rsidR="001B3F6C">
        <w:t>TU</w:t>
      </w:r>
      <w:r>
        <w:t xml:space="preserve"> who will correspond with the </w:t>
      </w:r>
      <w:r w:rsidR="001B3F6C">
        <w:t>s</w:t>
      </w:r>
      <w:r>
        <w:t xml:space="preserve">ite. The </w:t>
      </w:r>
      <w:r w:rsidR="001B3F6C">
        <w:t xml:space="preserve">CTU </w:t>
      </w:r>
      <w:r>
        <w:t xml:space="preserve">will instruct the </w:t>
      </w:r>
      <w:r w:rsidR="001B3F6C">
        <w:t>l</w:t>
      </w:r>
      <w:r>
        <w:t xml:space="preserve">aboratory on what to do with the sample after discussion with the </w:t>
      </w:r>
      <w:r w:rsidR="001B3F6C">
        <w:t>s</w:t>
      </w:r>
      <w:r>
        <w:t xml:space="preserve">ite. </w:t>
      </w:r>
    </w:p>
    <w:p w14:paraId="765C8D27" w14:textId="77777777" w:rsidR="007A2438" w:rsidRPr="001B3F6C" w:rsidRDefault="007A2438" w:rsidP="001B3F6C">
      <w:pPr>
        <w:pStyle w:val="Heading2"/>
      </w:pPr>
      <w:r w:rsidRPr="001B3F6C">
        <w:t>Sample Use, Retention and Disposal at the End of the Trial</w:t>
      </w:r>
    </w:p>
    <w:p w14:paraId="57A01A49" w14:textId="2B091DE9" w:rsidR="007A2438" w:rsidRDefault="007A2438" w:rsidP="001B3F6C">
      <w:pPr>
        <w:pStyle w:val="Instructions"/>
      </w:pPr>
      <w:r>
        <w:t xml:space="preserve">This section includes details on how the samples can be used, how long the samples will be retained by the laboratory and what will happen to them when the trial is due to close. This needs to be in accordance with the ethics application and </w:t>
      </w:r>
      <w:r w:rsidR="006336D7">
        <w:t xml:space="preserve">comply </w:t>
      </w:r>
      <w:r>
        <w:t xml:space="preserve">with the Human Tissue Act. </w:t>
      </w:r>
    </w:p>
    <w:p w14:paraId="341D4BF2" w14:textId="652A825E" w:rsidR="007A2438" w:rsidRDefault="007A2438" w:rsidP="000023CB">
      <w:pPr>
        <w:pStyle w:val="Instructions"/>
      </w:pPr>
      <w:r>
        <w:t>Example wording for the use of samples</w:t>
      </w:r>
      <w:r w:rsidR="000023CB">
        <w:t>:</w:t>
      </w:r>
    </w:p>
    <w:p w14:paraId="62F74C31" w14:textId="001E9506" w:rsidR="007A2438" w:rsidRDefault="007A2438" w:rsidP="007A2438">
      <w:r>
        <w:t xml:space="preserve">For the avoidance of doubt the </w:t>
      </w:r>
      <w:r w:rsidR="000023CB">
        <w:t>l</w:t>
      </w:r>
      <w:r>
        <w:t xml:space="preserve">aboratory should only use the research samples for the trial and as specified in the protocol and this MoU. </w:t>
      </w:r>
      <w:r w:rsidRPr="00F71A0F">
        <w:rPr>
          <w:rStyle w:val="InstructionsChar"/>
        </w:rPr>
        <w:t xml:space="preserve">&lt;If applicable include “The protocol does allow for samples to be used for other research </w:t>
      </w:r>
      <w:r w:rsidR="00F71A0F" w:rsidRPr="00F71A0F">
        <w:rPr>
          <w:rStyle w:val="InstructionsChar"/>
        </w:rPr>
        <w:t>studies,</w:t>
      </w:r>
      <w:r w:rsidRPr="00F71A0F">
        <w:rPr>
          <w:rStyle w:val="InstructionsChar"/>
        </w:rPr>
        <w:t xml:space="preserve"> but this must be with the prior agreement of the applicable trial management group and oversight committees</w:t>
      </w:r>
      <w:r w:rsidR="00C059C3" w:rsidRPr="00F71A0F">
        <w:rPr>
          <w:rStyle w:val="InstructionsChar"/>
        </w:rPr>
        <w:t xml:space="preserve">, </w:t>
      </w:r>
      <w:r w:rsidRPr="00F71A0F">
        <w:rPr>
          <w:rStyle w:val="InstructionsChar"/>
        </w:rPr>
        <w:t xml:space="preserve">the </w:t>
      </w:r>
      <w:r w:rsidR="00C059C3" w:rsidRPr="00F71A0F">
        <w:rPr>
          <w:rStyle w:val="InstructionsChar"/>
        </w:rPr>
        <w:t>CTU</w:t>
      </w:r>
      <w:r w:rsidRPr="00F71A0F">
        <w:rPr>
          <w:rStyle w:val="InstructionsChar"/>
        </w:rPr>
        <w:t xml:space="preserve"> sample access policy</w:t>
      </w:r>
      <w:r w:rsidR="00C059C3" w:rsidRPr="00F71A0F">
        <w:rPr>
          <w:rStyle w:val="InstructionsChar"/>
        </w:rPr>
        <w:t xml:space="preserve"> and the consent</w:t>
      </w:r>
      <w:r w:rsidRPr="00F71A0F">
        <w:rPr>
          <w:rStyle w:val="InstructionsChar"/>
        </w:rPr>
        <w:t xml:space="preserve">.”&gt; </w:t>
      </w:r>
    </w:p>
    <w:p w14:paraId="4432E65E" w14:textId="3739D1D7" w:rsidR="007A2438" w:rsidRDefault="007A2438" w:rsidP="00F71A0F">
      <w:pPr>
        <w:pStyle w:val="Instructions"/>
      </w:pPr>
      <w:r>
        <w:t>Example wording for retention of samples</w:t>
      </w:r>
      <w:r w:rsidR="00F71A0F">
        <w:t>:</w:t>
      </w:r>
    </w:p>
    <w:p w14:paraId="6FBC7392" w14:textId="77777777" w:rsidR="007A2438" w:rsidRDefault="007A2438" w:rsidP="007A2438">
      <w:r>
        <w:t>Samples will be retained by the laboratory until the end of the trial.</w:t>
      </w:r>
    </w:p>
    <w:p w14:paraId="2BAA968F" w14:textId="77777777" w:rsidR="007A2438" w:rsidRDefault="007A2438" w:rsidP="007A2438">
      <w:r>
        <w:t>OR</w:t>
      </w:r>
    </w:p>
    <w:p w14:paraId="4A5EC2CA" w14:textId="77777777" w:rsidR="007A2438" w:rsidRDefault="007A2438" w:rsidP="007A2438">
      <w:r>
        <w:t xml:space="preserve">Samples will be immediately destroyed after analysis. </w:t>
      </w:r>
    </w:p>
    <w:p w14:paraId="3063AD3B" w14:textId="74090407" w:rsidR="007A2438" w:rsidRDefault="007A2438" w:rsidP="00F72465">
      <w:pPr>
        <w:pStyle w:val="Instructions"/>
      </w:pPr>
      <w:r>
        <w:t>Compulsory wording for disposal of samples</w:t>
      </w:r>
      <w:r w:rsidR="00A048C2">
        <w:t>:</w:t>
      </w:r>
    </w:p>
    <w:p w14:paraId="7AF96ED8" w14:textId="17CD3429" w:rsidR="007A2438" w:rsidRDefault="007A2438" w:rsidP="007A2438">
      <w:pPr>
        <w:rPr>
          <w:i/>
          <w:iCs/>
          <w:color w:val="FF0000"/>
        </w:rPr>
      </w:pPr>
      <w:r>
        <w:t>In accordance with the Human Tissue Act 2004</w:t>
      </w:r>
      <w:r w:rsidR="006336D7">
        <w:t>,</w:t>
      </w:r>
      <w:r>
        <w:t xml:space="preserve"> all tissue samples remaining at the end of a trial must be destroyed, transferred to another ethically approved research project, or moved to a </w:t>
      </w:r>
      <w:r w:rsidR="006336D7">
        <w:t xml:space="preserve">licensed </w:t>
      </w:r>
      <w:r>
        <w:t xml:space="preserve">HTA Tissue Bank. The ethics approval for this trial requires that samples are </w:t>
      </w:r>
      <w:r w:rsidRPr="00D22116">
        <w:rPr>
          <w:rStyle w:val="InstructionsChar"/>
        </w:rPr>
        <w:t>&lt;insert applicable text from the IRAS application&gt;</w:t>
      </w:r>
      <w:r w:rsidRPr="00B61E8D">
        <w:t>.</w:t>
      </w:r>
    </w:p>
    <w:p w14:paraId="71D4A0B5" w14:textId="09C73D7C" w:rsidR="00595AFA" w:rsidRDefault="007A2438" w:rsidP="00595AFA">
      <w:r>
        <w:t xml:space="preserve">The </w:t>
      </w:r>
      <w:r w:rsidR="008F7D78">
        <w:t xml:space="preserve">CTU </w:t>
      </w:r>
      <w:r>
        <w:t xml:space="preserve">will keep the </w:t>
      </w:r>
      <w:r w:rsidR="00F44D40">
        <w:t>l</w:t>
      </w:r>
      <w:r>
        <w:t>aboratory updated on the progress of the trial and will notify them when the samples need to be destroyed or transferred as applicable. If samples are being transferred to another ethically approved research project</w:t>
      </w:r>
      <w:r w:rsidR="006336D7">
        <w:t>,</w:t>
      </w:r>
      <w:r>
        <w:t xml:space="preserve"> a copy of the ethical approval should be provide</w:t>
      </w:r>
      <w:r w:rsidR="006336D7">
        <w:t>d</w:t>
      </w:r>
      <w:r>
        <w:t xml:space="preserve"> to C</w:t>
      </w:r>
      <w:r w:rsidR="00CF0420">
        <w:t>TU</w:t>
      </w:r>
      <w:r>
        <w:t xml:space="preserve"> for the </w:t>
      </w:r>
      <w:r w:rsidR="00CF0420">
        <w:t>TMF</w:t>
      </w:r>
      <w:r>
        <w:t xml:space="preserve">. Alternatively, if the </w:t>
      </w:r>
      <w:r>
        <w:lastRenderedPageBreak/>
        <w:t>samples are being transferred to a</w:t>
      </w:r>
      <w:r w:rsidR="00161362">
        <w:t>n</w:t>
      </w:r>
      <w:r>
        <w:t xml:space="preserve"> </w:t>
      </w:r>
      <w:r w:rsidR="00161362">
        <w:t>HTA-</w:t>
      </w:r>
      <w:r>
        <w:t>licen</w:t>
      </w:r>
      <w:r w:rsidR="00161362">
        <w:t>s</w:t>
      </w:r>
      <w:r>
        <w:t xml:space="preserve">ed tissue bank outside the </w:t>
      </w:r>
      <w:r w:rsidR="00CF0420">
        <w:t>UoB</w:t>
      </w:r>
      <w:r w:rsidR="00161362">
        <w:t>,</w:t>
      </w:r>
      <w:r>
        <w:t xml:space="preserve"> a copy of the Tissue Banks licence will be required. </w:t>
      </w:r>
    </w:p>
    <w:p w14:paraId="7E6667D9" w14:textId="228D0422" w:rsidR="007A2438" w:rsidRPr="00D22116" w:rsidRDefault="007A2438" w:rsidP="002512B3">
      <w:pPr>
        <w:pStyle w:val="Heading2"/>
      </w:pPr>
      <w:r w:rsidRPr="00D22116">
        <w:t>Source Data</w:t>
      </w:r>
    </w:p>
    <w:p w14:paraId="39AAF4C1" w14:textId="20162D62" w:rsidR="007A2438" w:rsidRDefault="007A2438" w:rsidP="007A2438">
      <w:r>
        <w:t xml:space="preserve">Inspectors and auditors expect to be able to reproduce the results of the trial. The </w:t>
      </w:r>
      <w:r w:rsidR="00F46450">
        <w:t>l</w:t>
      </w:r>
      <w:r>
        <w:t>aboratory must therefore ensure that all source data (i.e. unprocessed results) and any manipulation of these data to create the final results used in the clinical study report and publications are retained for the duration of the trial and the regulatory</w:t>
      </w:r>
      <w:r w:rsidR="004331A9">
        <w:t>-</w:t>
      </w:r>
      <w:r>
        <w:t>defined archiving period.</w:t>
      </w:r>
    </w:p>
    <w:p w14:paraId="1C163118" w14:textId="6FB2A1D1" w:rsidR="00114061" w:rsidRDefault="00114061" w:rsidP="007A2438">
      <w:r>
        <w:t>For this trial</w:t>
      </w:r>
      <w:r w:rsidR="00930E13">
        <w:t xml:space="preserve">, laboratory source data is </w:t>
      </w:r>
      <w:r w:rsidR="00930E13" w:rsidRPr="00357A1B">
        <w:rPr>
          <w:rStyle w:val="InstructionsChar"/>
        </w:rPr>
        <w:t>&lt;</w:t>
      </w:r>
      <w:r w:rsidR="00CC38F5" w:rsidRPr="00357A1B">
        <w:rPr>
          <w:rStyle w:val="InstructionsChar"/>
        </w:rPr>
        <w:t xml:space="preserve">insert what the laboratory source data </w:t>
      </w:r>
      <w:r w:rsidR="00CC38F5" w:rsidRPr="00CC38F5">
        <w:rPr>
          <w:rStyle w:val="InstructionsChar"/>
        </w:rPr>
        <w:t>is</w:t>
      </w:r>
      <w:r w:rsidR="00CC38F5" w:rsidRPr="00357A1B">
        <w:rPr>
          <w:rStyle w:val="InstructionsChar"/>
        </w:rPr>
        <w:t>&gt;</w:t>
      </w:r>
      <w:r w:rsidR="00CC38F5">
        <w:t>.</w:t>
      </w:r>
    </w:p>
    <w:p w14:paraId="525C810B" w14:textId="6C94DD6C" w:rsidR="00DF5AF0" w:rsidRDefault="00DF5AF0" w:rsidP="00DF5AF0">
      <w:pPr>
        <w:pStyle w:val="Heading2"/>
      </w:pPr>
      <w:r>
        <w:t>Archiving</w:t>
      </w:r>
    </w:p>
    <w:p w14:paraId="4A5BD20A" w14:textId="77777777" w:rsidR="00FB4B11" w:rsidRDefault="007A2438" w:rsidP="007A2438">
      <w:pPr>
        <w:rPr>
          <w:color w:val="000000" w:themeColor="text1"/>
        </w:rPr>
      </w:pPr>
      <w:r>
        <w:t xml:space="preserve">The archiving period for this trial is </w:t>
      </w:r>
      <w:r w:rsidRPr="00F46450">
        <w:rPr>
          <w:rStyle w:val="InstructionsChar"/>
        </w:rPr>
        <w:t>&lt;insert archive period&gt;</w:t>
      </w:r>
      <w:r>
        <w:rPr>
          <w:color w:val="000000" w:themeColor="text1"/>
        </w:rPr>
        <w:t xml:space="preserve">. To ensure that the </w:t>
      </w:r>
      <w:r w:rsidR="00F46450">
        <w:rPr>
          <w:color w:val="000000" w:themeColor="text1"/>
        </w:rPr>
        <w:t>l</w:t>
      </w:r>
      <w:r>
        <w:rPr>
          <w:color w:val="000000" w:themeColor="text1"/>
        </w:rPr>
        <w:t xml:space="preserve">aboratory information is retained for the applicable </w:t>
      </w:r>
      <w:r w:rsidR="00F46450">
        <w:rPr>
          <w:color w:val="000000" w:themeColor="text1"/>
        </w:rPr>
        <w:t>period</w:t>
      </w:r>
      <w:r>
        <w:rPr>
          <w:color w:val="000000" w:themeColor="text1"/>
        </w:rPr>
        <w:t xml:space="preserve">, the </w:t>
      </w:r>
      <w:r w:rsidR="00F46450">
        <w:rPr>
          <w:color w:val="000000" w:themeColor="text1"/>
        </w:rPr>
        <w:t>l</w:t>
      </w:r>
      <w:r>
        <w:rPr>
          <w:color w:val="000000" w:themeColor="text1"/>
        </w:rPr>
        <w:t xml:space="preserve">aboratory should </w:t>
      </w:r>
    </w:p>
    <w:p w14:paraId="0952F2CD" w14:textId="77777777" w:rsidR="003330B9" w:rsidRDefault="00FB4B11" w:rsidP="00D3028A">
      <w:pPr>
        <w:pStyle w:val="Instructions"/>
      </w:pPr>
      <w:r>
        <w:t>Example text:</w:t>
      </w:r>
    </w:p>
    <w:p w14:paraId="6E7C72F1" w14:textId="042ABA7E" w:rsidR="007A2438" w:rsidRDefault="006336D7" w:rsidP="007A2438">
      <w:r>
        <w:rPr>
          <w:color w:val="000000" w:themeColor="text1"/>
        </w:rPr>
        <w:t xml:space="preserve">Provide </w:t>
      </w:r>
      <w:r w:rsidR="007A2438">
        <w:rPr>
          <w:color w:val="000000" w:themeColor="text1"/>
        </w:rPr>
        <w:t xml:space="preserve">the </w:t>
      </w:r>
      <w:r w:rsidR="00F46450">
        <w:rPr>
          <w:color w:val="000000" w:themeColor="text1"/>
        </w:rPr>
        <w:t>LMF</w:t>
      </w:r>
      <w:r w:rsidR="007A2438">
        <w:t xml:space="preserve"> and all source data, subsequent data manipulations, and the final data set to the C</w:t>
      </w:r>
      <w:r w:rsidR="00F46450">
        <w:t>TU</w:t>
      </w:r>
      <w:r w:rsidR="007A2438">
        <w:t xml:space="preserve"> for off-site storage in a dedicated archive facility. </w:t>
      </w:r>
    </w:p>
    <w:p w14:paraId="06D731A5" w14:textId="70DE23A4" w:rsidR="003330B9" w:rsidRDefault="003330B9" w:rsidP="007A2438">
      <w:r>
        <w:t>Or</w:t>
      </w:r>
    </w:p>
    <w:p w14:paraId="41CF29F0" w14:textId="3B8E871A" w:rsidR="003330B9" w:rsidRPr="001904FA" w:rsidRDefault="00576D92" w:rsidP="007A2438">
      <w:pPr>
        <w:rPr>
          <w:color w:val="000000" w:themeColor="text1"/>
        </w:rPr>
      </w:pPr>
      <w:r>
        <w:t>Ensure that the</w:t>
      </w:r>
      <w:r w:rsidR="00D3028A">
        <w:rPr>
          <w:color w:val="000000" w:themeColor="text1"/>
        </w:rPr>
        <w:t xml:space="preserve"> LMF</w:t>
      </w:r>
      <w:r w:rsidR="00D3028A">
        <w:t xml:space="preserve"> and all source data, subsequent data manipulations, and the final data</w:t>
      </w:r>
      <w:r w:rsidR="0022157E">
        <w:t xml:space="preserve"> </w:t>
      </w:r>
      <w:r w:rsidR="00161362">
        <w:t>are</w:t>
      </w:r>
      <w:r w:rsidR="0022157E">
        <w:t xml:space="preserve"> archived appropriately</w:t>
      </w:r>
      <w:r w:rsidR="001B3A6F">
        <w:t>.</w:t>
      </w:r>
    </w:p>
    <w:p w14:paraId="375277CB" w14:textId="77777777" w:rsidR="007A2438" w:rsidRDefault="007A2438" w:rsidP="00182F25">
      <w:pPr>
        <w:pStyle w:val="Heading2"/>
      </w:pPr>
      <w:r w:rsidRPr="00182F25">
        <w:t>Finance</w:t>
      </w:r>
    </w:p>
    <w:p w14:paraId="291BC856" w14:textId="3A976A6D" w:rsidR="003471F7" w:rsidRDefault="007A2438" w:rsidP="003471F7">
      <w:pPr>
        <w:pStyle w:val="Instructions"/>
      </w:pPr>
      <w:r>
        <w:t xml:space="preserve">This section can be deleted if the laboratory </w:t>
      </w:r>
      <w:r w:rsidR="006336D7">
        <w:t>is</w:t>
      </w:r>
      <w:r>
        <w:t xml:space="preserve"> </w:t>
      </w:r>
      <w:r w:rsidR="006336D7">
        <w:t>a collaborator</w:t>
      </w:r>
      <w:r>
        <w:t xml:space="preserve"> on the grant application for the trial and included in </w:t>
      </w:r>
      <w:r w:rsidR="00EE5914">
        <w:t>W</w:t>
      </w:r>
      <w:r>
        <w:t>orktribe.</w:t>
      </w:r>
    </w:p>
    <w:p w14:paraId="01827AE1" w14:textId="27FE7C92" w:rsidR="00EE5914" w:rsidRDefault="007A2438" w:rsidP="003471F7">
      <w:pPr>
        <w:pStyle w:val="Instructions"/>
      </w:pPr>
      <w:r>
        <w:t xml:space="preserve">If the laboratory </w:t>
      </w:r>
      <w:r w:rsidR="006336D7">
        <w:t>is</w:t>
      </w:r>
      <w:r>
        <w:t xml:space="preserve"> not collaborators include this section. Indicate if the laboratory </w:t>
      </w:r>
      <w:r w:rsidR="00EE5914">
        <w:t>is</w:t>
      </w:r>
      <w:r>
        <w:t xml:space="preserve"> being paid and if </w:t>
      </w:r>
      <w:r w:rsidR="00EE5914">
        <w:t>so,</w:t>
      </w:r>
      <w:r>
        <w:t xml:space="preserve"> how much and when. </w:t>
      </w:r>
    </w:p>
    <w:p w14:paraId="717EABEF" w14:textId="37F73A64" w:rsidR="003471F7" w:rsidRDefault="007A2438" w:rsidP="003471F7">
      <w:pPr>
        <w:pStyle w:val="Instructions"/>
      </w:pPr>
      <w:r w:rsidRPr="006A520D">
        <w:rPr>
          <w:b/>
          <w:bCs/>
        </w:rPr>
        <w:t>Note:</w:t>
      </w:r>
      <w:r>
        <w:t xml:space="preserve"> any payments should reflect how the trial funding is paid, and a statement should be included to indicate that payments are subject to the CRCTU receiving the funding to be able to pay the </w:t>
      </w:r>
      <w:r w:rsidR="00F44D40">
        <w:t>l</w:t>
      </w:r>
      <w:r>
        <w:t>aboratory.</w:t>
      </w:r>
    </w:p>
    <w:p w14:paraId="17492941" w14:textId="7393C891" w:rsidR="003471F7" w:rsidRDefault="007A2438" w:rsidP="003471F7">
      <w:pPr>
        <w:pStyle w:val="Instructions"/>
      </w:pPr>
      <w:r>
        <w:t>Example text:</w:t>
      </w:r>
    </w:p>
    <w:p w14:paraId="72F9C31C" w14:textId="2287E313" w:rsidR="007A2438" w:rsidRDefault="007A2438" w:rsidP="007A2438">
      <w:r>
        <w:t xml:space="preserve">The </w:t>
      </w:r>
      <w:r w:rsidR="00F44D40">
        <w:t>l</w:t>
      </w:r>
      <w:r>
        <w:t xml:space="preserve">aboratory has agreed to perform this analysis without payment. </w:t>
      </w:r>
    </w:p>
    <w:p w14:paraId="72BEF8D0" w14:textId="77777777" w:rsidR="007A2438" w:rsidRDefault="007A2438" w:rsidP="007A2438">
      <w:r>
        <w:t>OR</w:t>
      </w:r>
    </w:p>
    <w:p w14:paraId="235C41AB" w14:textId="12B58283" w:rsidR="007A2438" w:rsidRPr="003471F7" w:rsidRDefault="007A2438" w:rsidP="007A2438">
      <w:pPr>
        <w:rPr>
          <w:rStyle w:val="InstructionsChar"/>
        </w:rPr>
      </w:pPr>
      <w:r>
        <w:t>Payment will be made by the C</w:t>
      </w:r>
      <w:r w:rsidR="00E341B0">
        <w:t>TU</w:t>
      </w:r>
      <w:r>
        <w:t xml:space="preserve"> subject to the </w:t>
      </w:r>
      <w:r w:rsidR="00E341B0">
        <w:t>u</w:t>
      </w:r>
      <w:r>
        <w:t xml:space="preserve">nit receiving the expected funding from </w:t>
      </w:r>
      <w:r w:rsidRPr="003471F7">
        <w:rPr>
          <w:rStyle w:val="InstructionsChar"/>
        </w:rPr>
        <w:t xml:space="preserve">&lt;insert name of funder&gt;. </w:t>
      </w:r>
    </w:p>
    <w:p w14:paraId="25500B93" w14:textId="713CD89B" w:rsidR="007A2438" w:rsidRDefault="007A2438" w:rsidP="007A2438">
      <w:r w:rsidRPr="00B65BEE">
        <w:t xml:space="preserve">The </w:t>
      </w:r>
      <w:r w:rsidR="00E341B0">
        <w:t>l</w:t>
      </w:r>
      <w:r w:rsidRPr="00B65BEE">
        <w:t>aboratory will be paid</w:t>
      </w:r>
      <w:r>
        <w:t xml:space="preserve"> </w:t>
      </w:r>
      <w:r w:rsidRPr="003471F7">
        <w:rPr>
          <w:rStyle w:val="InstructionsChar"/>
        </w:rPr>
        <w:t>&lt;insert cost per sample&gt;</w:t>
      </w:r>
      <w:r w:rsidRPr="00B65BEE">
        <w:rPr>
          <w:i/>
          <w:iCs/>
          <w:color w:val="FF0000"/>
        </w:rPr>
        <w:t xml:space="preserve"> </w:t>
      </w:r>
      <w:r w:rsidRPr="00B65BEE">
        <w:t>per sampl</w:t>
      </w:r>
      <w:r>
        <w:t xml:space="preserve">e and to a total value of </w:t>
      </w:r>
      <w:r w:rsidRPr="003471F7">
        <w:rPr>
          <w:rStyle w:val="InstructionsChar"/>
        </w:rPr>
        <w:t>&lt;insert total amount to be paid&gt;</w:t>
      </w:r>
      <w:r w:rsidRPr="00B65BEE">
        <w:t>.</w:t>
      </w:r>
      <w:r>
        <w:t xml:space="preserve"> </w:t>
      </w:r>
    </w:p>
    <w:p w14:paraId="0AD8C0B3" w14:textId="1EF76274" w:rsidR="007A2438" w:rsidRDefault="007A2438" w:rsidP="007A2438">
      <w:pPr>
        <w:rPr>
          <w:i/>
          <w:iCs/>
          <w:color w:val="FF0000"/>
        </w:rPr>
      </w:pPr>
      <w:r>
        <w:t>Payments will be made quarterly in ar</w:t>
      </w:r>
      <w:r w:rsidR="006336D7">
        <w:t>r</w:t>
      </w:r>
      <w:r>
        <w:t xml:space="preserve">ears and on receipt of the sample analysis results.  </w:t>
      </w:r>
    </w:p>
    <w:p w14:paraId="22203F96" w14:textId="77777777" w:rsidR="007A2438" w:rsidRPr="00B65BEE" w:rsidRDefault="007A2438" w:rsidP="00E341B0">
      <w:pPr>
        <w:pStyle w:val="Heading2"/>
      </w:pPr>
      <w:r w:rsidRPr="00E341B0">
        <w:t>Authorised</w:t>
      </w:r>
      <w:r w:rsidRPr="00B65BEE">
        <w:t xml:space="preserve"> Individuals</w:t>
      </w:r>
    </w:p>
    <w:p w14:paraId="4A342772" w14:textId="77777777" w:rsidR="007A2438" w:rsidRDefault="007A2438" w:rsidP="007A2438">
      <w:pPr>
        <w:rPr>
          <w:lang w:val="en"/>
        </w:rPr>
      </w:pPr>
      <w:r w:rsidRPr="00EE7FDE">
        <w:rPr>
          <w:lang w:val="en"/>
        </w:rPr>
        <w:t>The individuals with responsibility for this MoU are:</w:t>
      </w:r>
    </w:p>
    <w:p w14:paraId="1BF87BBB" w14:textId="77777777" w:rsidR="00E341B0" w:rsidRPr="00EE7FDE" w:rsidRDefault="00E341B0" w:rsidP="007A2438">
      <w:pPr>
        <w:rPr>
          <w:lang w:val="en"/>
        </w:rPr>
      </w:pPr>
    </w:p>
    <w:p w14:paraId="4DDA24F8" w14:textId="4E60A2CB" w:rsidR="007A2438" w:rsidRPr="001904FA" w:rsidRDefault="00AE20AB" w:rsidP="00AE20AB">
      <w:pPr>
        <w:pStyle w:val="Instructions"/>
        <w:rPr>
          <w:lang w:val="en"/>
        </w:rPr>
      </w:pPr>
      <w:r w:rsidRPr="008D1138">
        <w:rPr>
          <w:b/>
          <w:bCs/>
          <w:lang w:val="en"/>
        </w:rPr>
        <w:t>&lt;</w:t>
      </w:r>
      <w:r w:rsidR="006865B5" w:rsidRPr="008D1138">
        <w:rPr>
          <w:b/>
          <w:bCs/>
          <w:lang w:val="en"/>
        </w:rPr>
        <w:t>Insert CTU name</w:t>
      </w:r>
      <w:r w:rsidRPr="008D1138">
        <w:rPr>
          <w:b/>
          <w:bCs/>
          <w:lang w:val="en"/>
        </w:rPr>
        <w:t>&gt;</w:t>
      </w:r>
      <w:r w:rsidR="007A2438" w:rsidRPr="001904FA">
        <w:rPr>
          <w:lang w:val="en"/>
        </w:rPr>
        <w:t xml:space="preserve">: </w:t>
      </w:r>
    </w:p>
    <w:p w14:paraId="44C90ECB" w14:textId="687ED188" w:rsidR="007A2438" w:rsidRPr="00475D5E" w:rsidRDefault="00915E36" w:rsidP="3133F125">
      <w:pPr>
        <w:pStyle w:val="Instructions"/>
        <w:rPr>
          <w:lang w:val="en-US"/>
        </w:rPr>
      </w:pPr>
      <w:r w:rsidRPr="3133F125">
        <w:rPr>
          <w:lang w:val="en-US"/>
        </w:rPr>
        <w:t>&lt;</w:t>
      </w:r>
      <w:r w:rsidR="00E200E7" w:rsidRPr="3133F125">
        <w:rPr>
          <w:lang w:val="en-US"/>
        </w:rPr>
        <w:t xml:space="preserve">Insert person responsible for </w:t>
      </w:r>
      <w:r w:rsidR="006336D7" w:rsidRPr="3133F125">
        <w:rPr>
          <w:lang w:val="en-US"/>
        </w:rPr>
        <w:t xml:space="preserve">authorisation </w:t>
      </w:r>
      <w:r w:rsidR="00E200E7" w:rsidRPr="3133F125">
        <w:rPr>
          <w:lang w:val="en-US"/>
        </w:rPr>
        <w:t xml:space="preserve">on behalf of the CTU – this would typically be the </w:t>
      </w:r>
      <w:r w:rsidRPr="3133F125">
        <w:rPr>
          <w:lang w:val="en-US"/>
        </w:rPr>
        <w:t>Operations Manager&gt;</w:t>
      </w:r>
    </w:p>
    <w:p w14:paraId="472653DD" w14:textId="77777777" w:rsidR="007A2438" w:rsidRPr="00475D5E" w:rsidRDefault="007A2438" w:rsidP="007A2438">
      <w:pPr>
        <w:tabs>
          <w:tab w:val="left" w:pos="4536"/>
        </w:tabs>
        <w:spacing w:before="0" w:after="0"/>
        <w:rPr>
          <w:rFonts w:asciiTheme="minorHAnsi" w:hAnsiTheme="minorHAnsi"/>
          <w:lang w:val="en"/>
        </w:rPr>
      </w:pPr>
      <w:r w:rsidRPr="00475D5E">
        <w:rPr>
          <w:rFonts w:asciiTheme="minorHAnsi" w:hAnsiTheme="minorHAnsi"/>
          <w:lang w:val="en"/>
        </w:rPr>
        <w:t xml:space="preserve">School of </w:t>
      </w:r>
      <w:r>
        <w:rPr>
          <w:rFonts w:asciiTheme="minorHAnsi" w:hAnsiTheme="minorHAnsi"/>
          <w:lang w:val="en"/>
        </w:rPr>
        <w:t>Medical</w:t>
      </w:r>
      <w:r w:rsidRPr="00475D5E">
        <w:rPr>
          <w:rFonts w:asciiTheme="minorHAnsi" w:hAnsiTheme="minorHAnsi"/>
          <w:lang w:val="en"/>
        </w:rPr>
        <w:t xml:space="preserve"> Sciences</w:t>
      </w:r>
    </w:p>
    <w:p w14:paraId="246C329C" w14:textId="77777777" w:rsidR="007A2438" w:rsidRPr="00475D5E" w:rsidRDefault="007A2438" w:rsidP="007A2438">
      <w:pPr>
        <w:tabs>
          <w:tab w:val="left" w:pos="4536"/>
        </w:tabs>
        <w:spacing w:before="0" w:after="0"/>
        <w:rPr>
          <w:rFonts w:asciiTheme="minorHAnsi" w:hAnsiTheme="minorHAnsi"/>
          <w:lang w:val="en"/>
        </w:rPr>
      </w:pPr>
      <w:r w:rsidRPr="00475D5E">
        <w:rPr>
          <w:rFonts w:asciiTheme="minorHAnsi" w:hAnsiTheme="minorHAnsi"/>
          <w:lang w:val="en"/>
        </w:rPr>
        <w:t>University of Birmingham</w:t>
      </w:r>
      <w:r>
        <w:rPr>
          <w:rFonts w:asciiTheme="minorHAnsi" w:hAnsiTheme="minorHAnsi"/>
          <w:lang w:val="en"/>
        </w:rPr>
        <w:t xml:space="preserve">. </w:t>
      </w:r>
      <w:r w:rsidRPr="00475D5E">
        <w:rPr>
          <w:rFonts w:asciiTheme="minorHAnsi" w:hAnsiTheme="minorHAnsi"/>
          <w:lang w:val="en"/>
        </w:rPr>
        <w:t>B15 2TT</w:t>
      </w:r>
    </w:p>
    <w:p w14:paraId="65DE3EAC" w14:textId="5CD3D8E0" w:rsidR="007A2438" w:rsidRPr="004B45FC" w:rsidRDefault="00E341B0" w:rsidP="007A2438">
      <w:pPr>
        <w:tabs>
          <w:tab w:val="left" w:pos="4536"/>
        </w:tabs>
        <w:spacing w:before="0" w:after="0"/>
        <w:rPr>
          <w:rFonts w:asciiTheme="minorHAnsi" w:hAnsiTheme="minorHAnsi"/>
          <w:color w:val="0070C0"/>
          <w:lang w:val="en"/>
        </w:rPr>
      </w:pPr>
      <w:r w:rsidRPr="00283CF7">
        <w:rPr>
          <w:rStyle w:val="InstructionsChar"/>
        </w:rPr>
        <w:t>&lt;</w:t>
      </w:r>
      <w:r w:rsidR="008D1138">
        <w:rPr>
          <w:rStyle w:val="InstructionsChar"/>
        </w:rPr>
        <w:t>I</w:t>
      </w:r>
      <w:r w:rsidRPr="00283CF7">
        <w:rPr>
          <w:rStyle w:val="InstructionsChar"/>
        </w:rPr>
        <w:t xml:space="preserve">nsert </w:t>
      </w:r>
      <w:r w:rsidR="00915E36" w:rsidRPr="00283CF7">
        <w:rPr>
          <w:rStyle w:val="InstructionsChar"/>
        </w:rPr>
        <w:t>authorizers</w:t>
      </w:r>
      <w:r w:rsidRPr="00283CF7">
        <w:rPr>
          <w:rStyle w:val="InstructionsChar"/>
        </w:rPr>
        <w:t xml:space="preserve"> email address&gt;</w:t>
      </w:r>
      <w:r w:rsidR="007A2438">
        <w:rPr>
          <w:rFonts w:asciiTheme="minorHAnsi" w:hAnsiTheme="minorHAnsi"/>
          <w:color w:val="0070C0"/>
          <w:lang w:val="en"/>
        </w:rPr>
        <w:t xml:space="preserve"> </w:t>
      </w:r>
      <w:r w:rsidR="007A2438" w:rsidRPr="00DC6697">
        <w:t>with copy to</w:t>
      </w:r>
      <w:r w:rsidR="007A2438">
        <w:rPr>
          <w:rFonts w:asciiTheme="minorHAnsi" w:hAnsiTheme="minorHAnsi"/>
          <w:color w:val="0070C0"/>
          <w:lang w:val="en"/>
        </w:rPr>
        <w:t xml:space="preserve"> </w:t>
      </w:r>
      <w:r w:rsidR="007A2438" w:rsidRPr="00283CF7">
        <w:rPr>
          <w:rStyle w:val="InstructionsChar"/>
        </w:rPr>
        <w:t>&lt;insert trial email address&gt;</w:t>
      </w:r>
    </w:p>
    <w:p w14:paraId="1A172893" w14:textId="77777777" w:rsidR="007A2438" w:rsidRDefault="007A2438" w:rsidP="007A2438">
      <w:pPr>
        <w:rPr>
          <w:rFonts w:asciiTheme="minorHAnsi" w:hAnsiTheme="minorHAnsi"/>
          <w:lang w:val="en"/>
        </w:rPr>
      </w:pPr>
    </w:p>
    <w:p w14:paraId="057C4BF3" w14:textId="5091FBCA" w:rsidR="007A2438" w:rsidRPr="001904FA" w:rsidRDefault="007A2438" w:rsidP="007A2438">
      <w:pPr>
        <w:spacing w:before="0" w:after="0"/>
        <w:rPr>
          <w:rFonts w:asciiTheme="minorHAnsi" w:hAnsiTheme="minorHAnsi"/>
          <w:b/>
          <w:bCs/>
          <w:lang w:val="en"/>
        </w:rPr>
      </w:pPr>
      <w:r w:rsidRPr="008D1138">
        <w:rPr>
          <w:rStyle w:val="InstructionsChar"/>
          <w:b/>
          <w:bCs/>
        </w:rPr>
        <w:t>&lt;</w:t>
      </w:r>
      <w:r w:rsidR="008D1138">
        <w:rPr>
          <w:rStyle w:val="InstructionsChar"/>
          <w:b/>
          <w:bCs/>
        </w:rPr>
        <w:t>I</w:t>
      </w:r>
      <w:r w:rsidRPr="008D1138">
        <w:rPr>
          <w:rStyle w:val="InstructionsChar"/>
          <w:b/>
          <w:bCs/>
        </w:rPr>
        <w:t>nsert name of laboratory&gt;</w:t>
      </w:r>
      <w:r w:rsidRPr="001904FA">
        <w:rPr>
          <w:rFonts w:asciiTheme="minorHAnsi" w:hAnsiTheme="minorHAnsi"/>
          <w:b/>
          <w:bCs/>
          <w:lang w:val="en"/>
        </w:rPr>
        <w:t>:</w:t>
      </w:r>
    </w:p>
    <w:p w14:paraId="0C7A53C4" w14:textId="2E12F4B5" w:rsidR="007A2438" w:rsidRDefault="007A2438" w:rsidP="008D1138">
      <w:pPr>
        <w:pStyle w:val="Instructions"/>
        <w:rPr>
          <w:lang w:val="en"/>
        </w:rPr>
      </w:pPr>
      <w:r w:rsidRPr="00DC6697">
        <w:rPr>
          <w:lang w:val="en"/>
        </w:rPr>
        <w:t>&lt;</w:t>
      </w:r>
      <w:r w:rsidR="008D1138">
        <w:rPr>
          <w:lang w:val="en"/>
        </w:rPr>
        <w:t>I</w:t>
      </w:r>
      <w:r w:rsidRPr="00DC6697">
        <w:rPr>
          <w:lang w:val="en"/>
        </w:rPr>
        <w:t xml:space="preserve">nsert name of </w:t>
      </w:r>
      <w:r>
        <w:rPr>
          <w:lang w:val="en"/>
        </w:rPr>
        <w:t>senior person responsible for laboratory aspects</w:t>
      </w:r>
      <w:r w:rsidRPr="00DC6697">
        <w:rPr>
          <w:lang w:val="en"/>
        </w:rPr>
        <w:t>&gt;</w:t>
      </w:r>
    </w:p>
    <w:p w14:paraId="4BEC394E" w14:textId="2AF48776" w:rsidR="007A2438" w:rsidRDefault="007A2438" w:rsidP="008D1138">
      <w:pPr>
        <w:pStyle w:val="Instructions"/>
        <w:rPr>
          <w:lang w:val="en"/>
        </w:rPr>
      </w:pPr>
      <w:r w:rsidRPr="00DC6697">
        <w:rPr>
          <w:lang w:val="en"/>
        </w:rPr>
        <w:t>&lt;</w:t>
      </w:r>
      <w:r w:rsidR="008D1138">
        <w:rPr>
          <w:lang w:val="en"/>
        </w:rPr>
        <w:t>A</w:t>
      </w:r>
      <w:r>
        <w:rPr>
          <w:lang w:val="en"/>
        </w:rPr>
        <w:t>ddress in brief</w:t>
      </w:r>
      <w:r w:rsidRPr="00DC6697">
        <w:rPr>
          <w:lang w:val="en"/>
        </w:rPr>
        <w:t>&gt;</w:t>
      </w:r>
    </w:p>
    <w:p w14:paraId="405F3A88" w14:textId="1E31A711" w:rsidR="007A2438" w:rsidRDefault="007A2438" w:rsidP="008D1138">
      <w:pPr>
        <w:pStyle w:val="Instructions"/>
        <w:rPr>
          <w:lang w:val="en"/>
        </w:rPr>
      </w:pPr>
      <w:r w:rsidRPr="00DC6697">
        <w:rPr>
          <w:lang w:val="en"/>
        </w:rPr>
        <w:t>&lt;</w:t>
      </w:r>
      <w:r w:rsidR="008D1138">
        <w:rPr>
          <w:lang w:val="en"/>
        </w:rPr>
        <w:t>I</w:t>
      </w:r>
      <w:r w:rsidRPr="00DC6697">
        <w:rPr>
          <w:lang w:val="en"/>
        </w:rPr>
        <w:t xml:space="preserve">nsert </w:t>
      </w:r>
      <w:r>
        <w:rPr>
          <w:lang w:val="en"/>
        </w:rPr>
        <w:t>email address for correspondence</w:t>
      </w:r>
      <w:r w:rsidRPr="00DC6697">
        <w:rPr>
          <w:lang w:val="en"/>
        </w:rPr>
        <w:t>&gt;</w:t>
      </w:r>
    </w:p>
    <w:p w14:paraId="70668310" w14:textId="77777777" w:rsidR="00E566B8" w:rsidRDefault="00ED730B" w:rsidP="00ED730B">
      <w:pPr>
        <w:pStyle w:val="Heading2"/>
        <w:rPr>
          <w:lang w:val="en"/>
        </w:rPr>
      </w:pPr>
      <w:r>
        <w:rPr>
          <w:lang w:val="en"/>
        </w:rPr>
        <w:lastRenderedPageBreak/>
        <w:t>Signatures</w:t>
      </w:r>
    </w:p>
    <w:p w14:paraId="57F46530" w14:textId="77777777" w:rsidR="00B475C0" w:rsidRDefault="00E566B8" w:rsidP="00E566B8">
      <w:pPr>
        <w:rPr>
          <w:lang w:val="en"/>
        </w:rPr>
      </w:pPr>
      <w:r>
        <w:rPr>
          <w:lang w:val="en"/>
        </w:rPr>
        <w:t>Signed on behalf of the CTU</w:t>
      </w:r>
    </w:p>
    <w:p w14:paraId="6678BB0A" w14:textId="77777777" w:rsidR="00F75EC2" w:rsidRDefault="00F75EC2" w:rsidP="00E566B8">
      <w:pPr>
        <w:rPr>
          <w:lang w:val="en"/>
        </w:rPr>
      </w:pPr>
    </w:p>
    <w:p w14:paraId="50DC5AF8" w14:textId="77777777" w:rsidR="00BC51AB" w:rsidRDefault="00BC51AB" w:rsidP="00E566B8">
      <w:pPr>
        <w:rPr>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193FA9" w14:paraId="0A78C98F" w14:textId="77777777" w:rsidTr="006052E9">
        <w:tc>
          <w:tcPr>
            <w:tcW w:w="4508" w:type="dxa"/>
          </w:tcPr>
          <w:p w14:paraId="0420C5EC" w14:textId="383B99A6" w:rsidR="00193FA9" w:rsidRDefault="00193FA9" w:rsidP="00F75EC2">
            <w:pPr>
              <w:jc w:val="center"/>
              <w:rPr>
                <w:lang w:val="en"/>
              </w:rPr>
            </w:pPr>
            <w:r>
              <w:rPr>
                <w:lang w:val="en"/>
              </w:rPr>
              <w:t>…………………………………………………………………………………</w:t>
            </w:r>
          </w:p>
        </w:tc>
        <w:tc>
          <w:tcPr>
            <w:tcW w:w="4509" w:type="dxa"/>
          </w:tcPr>
          <w:p w14:paraId="7855B11E" w14:textId="237D9B8F" w:rsidR="00193FA9" w:rsidRDefault="00F75EC2" w:rsidP="00F75EC2">
            <w:pPr>
              <w:jc w:val="center"/>
              <w:rPr>
                <w:lang w:val="en"/>
              </w:rPr>
            </w:pPr>
            <w:r>
              <w:rPr>
                <w:lang w:val="en"/>
              </w:rPr>
              <w:t>…………………………………………………………………………………</w:t>
            </w:r>
          </w:p>
        </w:tc>
      </w:tr>
      <w:tr w:rsidR="00193FA9" w14:paraId="598F4B1A" w14:textId="77777777" w:rsidTr="006052E9">
        <w:tc>
          <w:tcPr>
            <w:tcW w:w="4508" w:type="dxa"/>
          </w:tcPr>
          <w:p w14:paraId="56D91797" w14:textId="6C95D28A" w:rsidR="00193FA9" w:rsidRDefault="00F75EC2" w:rsidP="00F75EC2">
            <w:pPr>
              <w:jc w:val="center"/>
              <w:rPr>
                <w:lang w:val="en"/>
              </w:rPr>
            </w:pPr>
            <w:r>
              <w:rPr>
                <w:lang w:val="en"/>
              </w:rPr>
              <w:t>Name</w:t>
            </w:r>
          </w:p>
        </w:tc>
        <w:tc>
          <w:tcPr>
            <w:tcW w:w="4509" w:type="dxa"/>
          </w:tcPr>
          <w:p w14:paraId="616ACEE0" w14:textId="72AA5BD4" w:rsidR="00193FA9" w:rsidRDefault="00F75EC2" w:rsidP="00F75EC2">
            <w:pPr>
              <w:jc w:val="center"/>
              <w:rPr>
                <w:lang w:val="en"/>
              </w:rPr>
            </w:pPr>
            <w:r>
              <w:rPr>
                <w:lang w:val="en"/>
              </w:rPr>
              <w:t>Position</w:t>
            </w:r>
          </w:p>
        </w:tc>
      </w:tr>
      <w:tr w:rsidR="00FD0859" w14:paraId="044D3884" w14:textId="77777777" w:rsidTr="006052E9">
        <w:tc>
          <w:tcPr>
            <w:tcW w:w="4508" w:type="dxa"/>
          </w:tcPr>
          <w:p w14:paraId="6258EE43" w14:textId="77777777" w:rsidR="00106D53" w:rsidRDefault="00106D53" w:rsidP="00F75EC2">
            <w:pPr>
              <w:jc w:val="center"/>
              <w:rPr>
                <w:lang w:val="en"/>
              </w:rPr>
            </w:pPr>
          </w:p>
          <w:p w14:paraId="5BA5A9ED" w14:textId="3E3069D5" w:rsidR="00FD0859" w:rsidRDefault="00106D53" w:rsidP="00F75EC2">
            <w:pPr>
              <w:jc w:val="center"/>
              <w:rPr>
                <w:lang w:val="en"/>
              </w:rPr>
            </w:pPr>
            <w:r>
              <w:rPr>
                <w:lang w:val="en"/>
              </w:rPr>
              <w:t>…………………………………………………………………………………</w:t>
            </w:r>
          </w:p>
        </w:tc>
        <w:tc>
          <w:tcPr>
            <w:tcW w:w="4509" w:type="dxa"/>
          </w:tcPr>
          <w:p w14:paraId="172679A5" w14:textId="77777777" w:rsidR="00106D53" w:rsidRDefault="00106D53" w:rsidP="00F75EC2">
            <w:pPr>
              <w:jc w:val="center"/>
              <w:rPr>
                <w:lang w:val="en"/>
              </w:rPr>
            </w:pPr>
          </w:p>
          <w:p w14:paraId="7D74C8ED" w14:textId="4D3220F0" w:rsidR="00FD0859" w:rsidRDefault="00106D53" w:rsidP="00F75EC2">
            <w:pPr>
              <w:jc w:val="center"/>
              <w:rPr>
                <w:lang w:val="en"/>
              </w:rPr>
            </w:pPr>
            <w:r>
              <w:rPr>
                <w:lang w:val="en"/>
              </w:rPr>
              <w:t>…………………………………………………………………………………</w:t>
            </w:r>
          </w:p>
        </w:tc>
      </w:tr>
      <w:tr w:rsidR="00FD0859" w14:paraId="550DACA6" w14:textId="77777777" w:rsidTr="006052E9">
        <w:tc>
          <w:tcPr>
            <w:tcW w:w="4508" w:type="dxa"/>
          </w:tcPr>
          <w:p w14:paraId="4BE625F0" w14:textId="1B0A3FE2" w:rsidR="00FD0859" w:rsidRDefault="0053144C" w:rsidP="00F75EC2">
            <w:pPr>
              <w:jc w:val="center"/>
              <w:rPr>
                <w:lang w:val="en"/>
              </w:rPr>
            </w:pPr>
            <w:r>
              <w:rPr>
                <w:lang w:val="en"/>
              </w:rPr>
              <w:t xml:space="preserve">Signature </w:t>
            </w:r>
          </w:p>
        </w:tc>
        <w:tc>
          <w:tcPr>
            <w:tcW w:w="4509" w:type="dxa"/>
          </w:tcPr>
          <w:p w14:paraId="574A3630" w14:textId="52857302" w:rsidR="00FD0859" w:rsidRDefault="0053144C" w:rsidP="00F75EC2">
            <w:pPr>
              <w:jc w:val="center"/>
              <w:rPr>
                <w:lang w:val="en"/>
              </w:rPr>
            </w:pPr>
            <w:r>
              <w:rPr>
                <w:lang w:val="en"/>
              </w:rPr>
              <w:t>Date</w:t>
            </w:r>
          </w:p>
        </w:tc>
      </w:tr>
    </w:tbl>
    <w:p w14:paraId="0020468F" w14:textId="77777777" w:rsidR="00E0005D" w:rsidRDefault="00E0005D" w:rsidP="00E566B8">
      <w:pPr>
        <w:rPr>
          <w:lang w:val="en"/>
        </w:rPr>
      </w:pPr>
    </w:p>
    <w:p w14:paraId="2B1524D4" w14:textId="77777777" w:rsidR="00E0005D" w:rsidRDefault="00E0005D" w:rsidP="00E566B8">
      <w:pPr>
        <w:rPr>
          <w:lang w:val="en"/>
        </w:rPr>
      </w:pPr>
    </w:p>
    <w:p w14:paraId="13EBF03E" w14:textId="510FCFF9" w:rsidR="0092120C" w:rsidRDefault="00DD33BF" w:rsidP="00943790">
      <w:pPr>
        <w:rPr>
          <w:lang w:val="en"/>
        </w:rPr>
      </w:pPr>
      <w:r>
        <w:rPr>
          <w:lang w:val="en"/>
        </w:rPr>
        <w:t xml:space="preserve">Signed on behalf of the </w:t>
      </w:r>
      <w:r w:rsidR="00FD0859">
        <w:rPr>
          <w:lang w:val="en"/>
        </w:rPr>
        <w:t>l</w:t>
      </w:r>
      <w:r>
        <w:rPr>
          <w:lang w:val="en"/>
        </w:rPr>
        <w:t>aboratory</w:t>
      </w:r>
    </w:p>
    <w:p w14:paraId="2F906E4F" w14:textId="77777777" w:rsidR="0053144C" w:rsidRDefault="0053144C" w:rsidP="00943790">
      <w:pPr>
        <w:rPr>
          <w:lang w:val="en"/>
        </w:rPr>
      </w:pPr>
    </w:p>
    <w:p w14:paraId="625A35D6" w14:textId="77777777" w:rsidR="00FD0859" w:rsidRDefault="00FD0859" w:rsidP="00943790">
      <w:pPr>
        <w:rPr>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53144C" w14:paraId="60F44D04" w14:textId="77777777" w:rsidTr="00EB1204">
        <w:tc>
          <w:tcPr>
            <w:tcW w:w="4508" w:type="dxa"/>
          </w:tcPr>
          <w:p w14:paraId="3A6661D3" w14:textId="77777777" w:rsidR="0053144C" w:rsidRDefault="0053144C" w:rsidP="00EB1204">
            <w:pPr>
              <w:jc w:val="center"/>
              <w:rPr>
                <w:lang w:val="en"/>
              </w:rPr>
            </w:pPr>
            <w:r>
              <w:rPr>
                <w:lang w:val="en"/>
              </w:rPr>
              <w:t>…………………………………………………………………………………</w:t>
            </w:r>
          </w:p>
        </w:tc>
        <w:tc>
          <w:tcPr>
            <w:tcW w:w="4509" w:type="dxa"/>
          </w:tcPr>
          <w:p w14:paraId="04C3A742" w14:textId="77777777" w:rsidR="0053144C" w:rsidRDefault="0053144C" w:rsidP="00EB1204">
            <w:pPr>
              <w:jc w:val="center"/>
              <w:rPr>
                <w:lang w:val="en"/>
              </w:rPr>
            </w:pPr>
            <w:r>
              <w:rPr>
                <w:lang w:val="en"/>
              </w:rPr>
              <w:t>…………………………………………………………………………………</w:t>
            </w:r>
          </w:p>
        </w:tc>
      </w:tr>
      <w:tr w:rsidR="0053144C" w14:paraId="15815475" w14:textId="77777777" w:rsidTr="00EB1204">
        <w:tc>
          <w:tcPr>
            <w:tcW w:w="4508" w:type="dxa"/>
          </w:tcPr>
          <w:p w14:paraId="173B7B95" w14:textId="77777777" w:rsidR="0053144C" w:rsidRDefault="0053144C" w:rsidP="00EB1204">
            <w:pPr>
              <w:jc w:val="center"/>
              <w:rPr>
                <w:lang w:val="en"/>
              </w:rPr>
            </w:pPr>
            <w:r>
              <w:rPr>
                <w:lang w:val="en"/>
              </w:rPr>
              <w:t>Name</w:t>
            </w:r>
          </w:p>
        </w:tc>
        <w:tc>
          <w:tcPr>
            <w:tcW w:w="4509" w:type="dxa"/>
          </w:tcPr>
          <w:p w14:paraId="6000B089" w14:textId="77777777" w:rsidR="0053144C" w:rsidRDefault="0053144C" w:rsidP="00EB1204">
            <w:pPr>
              <w:jc w:val="center"/>
              <w:rPr>
                <w:lang w:val="en"/>
              </w:rPr>
            </w:pPr>
            <w:r>
              <w:rPr>
                <w:lang w:val="en"/>
              </w:rPr>
              <w:t>Position</w:t>
            </w:r>
          </w:p>
        </w:tc>
      </w:tr>
      <w:tr w:rsidR="0053144C" w14:paraId="113EC09E" w14:textId="77777777" w:rsidTr="00EB1204">
        <w:tc>
          <w:tcPr>
            <w:tcW w:w="4508" w:type="dxa"/>
          </w:tcPr>
          <w:p w14:paraId="1D91DA6F" w14:textId="77777777" w:rsidR="0053144C" w:rsidRDefault="0053144C" w:rsidP="00EB1204">
            <w:pPr>
              <w:jc w:val="center"/>
              <w:rPr>
                <w:lang w:val="en"/>
              </w:rPr>
            </w:pPr>
          </w:p>
          <w:p w14:paraId="7F758433" w14:textId="77777777" w:rsidR="0053144C" w:rsidRDefault="0053144C" w:rsidP="00EB1204">
            <w:pPr>
              <w:jc w:val="center"/>
              <w:rPr>
                <w:lang w:val="en"/>
              </w:rPr>
            </w:pPr>
            <w:r>
              <w:rPr>
                <w:lang w:val="en"/>
              </w:rPr>
              <w:t>…………………………………………………………………………………</w:t>
            </w:r>
          </w:p>
        </w:tc>
        <w:tc>
          <w:tcPr>
            <w:tcW w:w="4509" w:type="dxa"/>
          </w:tcPr>
          <w:p w14:paraId="5A5D9B5A" w14:textId="77777777" w:rsidR="0053144C" w:rsidRDefault="0053144C" w:rsidP="00EB1204">
            <w:pPr>
              <w:jc w:val="center"/>
              <w:rPr>
                <w:lang w:val="en"/>
              </w:rPr>
            </w:pPr>
          </w:p>
          <w:p w14:paraId="541DAB3A" w14:textId="77777777" w:rsidR="0053144C" w:rsidRDefault="0053144C" w:rsidP="00EB1204">
            <w:pPr>
              <w:jc w:val="center"/>
              <w:rPr>
                <w:lang w:val="en"/>
              </w:rPr>
            </w:pPr>
            <w:r>
              <w:rPr>
                <w:lang w:val="en"/>
              </w:rPr>
              <w:t>…………………………………………………………………………………</w:t>
            </w:r>
          </w:p>
        </w:tc>
      </w:tr>
      <w:tr w:rsidR="0053144C" w14:paraId="7F828296" w14:textId="77777777" w:rsidTr="00EB1204">
        <w:tc>
          <w:tcPr>
            <w:tcW w:w="4508" w:type="dxa"/>
          </w:tcPr>
          <w:p w14:paraId="2F701A22" w14:textId="77777777" w:rsidR="0053144C" w:rsidRDefault="0053144C" w:rsidP="00EB1204">
            <w:pPr>
              <w:jc w:val="center"/>
              <w:rPr>
                <w:lang w:val="en"/>
              </w:rPr>
            </w:pPr>
            <w:r>
              <w:rPr>
                <w:lang w:val="en"/>
              </w:rPr>
              <w:t xml:space="preserve">Signature </w:t>
            </w:r>
          </w:p>
        </w:tc>
        <w:tc>
          <w:tcPr>
            <w:tcW w:w="4509" w:type="dxa"/>
          </w:tcPr>
          <w:p w14:paraId="7AA74EAF" w14:textId="77777777" w:rsidR="0053144C" w:rsidRDefault="0053144C" w:rsidP="00EB1204">
            <w:pPr>
              <w:jc w:val="center"/>
              <w:rPr>
                <w:lang w:val="en"/>
              </w:rPr>
            </w:pPr>
            <w:r>
              <w:rPr>
                <w:lang w:val="en"/>
              </w:rPr>
              <w:t>Date</w:t>
            </w:r>
          </w:p>
        </w:tc>
      </w:tr>
    </w:tbl>
    <w:p w14:paraId="04A106E8" w14:textId="77777777" w:rsidR="00FD0859" w:rsidRDefault="00FD0859" w:rsidP="00943790">
      <w:pPr>
        <w:rPr>
          <w:lang w:val="en"/>
        </w:rPr>
      </w:pPr>
    </w:p>
    <w:p w14:paraId="02E2ACB1" w14:textId="77777777" w:rsidR="00FD0859" w:rsidRDefault="00FD0859" w:rsidP="00943790">
      <w:pPr>
        <w:rPr>
          <w:lang w:val="en"/>
        </w:rPr>
      </w:pPr>
    </w:p>
    <w:p w14:paraId="2F824D07" w14:textId="77777777" w:rsidR="00FD0859" w:rsidRPr="00075D91" w:rsidRDefault="00FD0859" w:rsidP="00943790"/>
    <w:sectPr w:rsidR="00FD0859" w:rsidRPr="00075D91" w:rsidSect="00EA11E4">
      <w:headerReference w:type="default" r:id="rId24"/>
      <w:footerReference w:type="default" r:id="rId25"/>
      <w:pgSz w:w="11907" w:h="16839" w:code="9"/>
      <w:pgMar w:top="1016" w:right="1440" w:bottom="1440" w:left="1440" w:header="426" w:footer="397" w:gutter="0"/>
      <w:pgBorders>
        <w:top w:val="single" w:sz="12" w:space="3" w:color="17365D" w:themeColor="text2" w:themeShade="BF"/>
        <w:bottom w:val="single" w:sz="12" w:space="3" w:color="17365D" w:themeColor="text2"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06B53" w14:textId="77777777" w:rsidR="00C179E5" w:rsidRDefault="00C179E5" w:rsidP="00F46DE6">
      <w:r>
        <w:separator/>
      </w:r>
    </w:p>
    <w:p w14:paraId="13F2489D" w14:textId="77777777" w:rsidR="00C179E5" w:rsidRDefault="00C179E5" w:rsidP="00F46DE6"/>
  </w:endnote>
  <w:endnote w:type="continuationSeparator" w:id="0">
    <w:p w14:paraId="1ACED02A" w14:textId="77777777" w:rsidR="00C179E5" w:rsidRDefault="00C179E5" w:rsidP="00F46DE6">
      <w:r>
        <w:continuationSeparator/>
      </w:r>
    </w:p>
    <w:p w14:paraId="0B14AE22" w14:textId="77777777" w:rsidR="00C179E5" w:rsidRDefault="00C179E5" w:rsidP="00F46D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Pro Cond Semibold">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B95DC" w14:textId="77777777" w:rsidR="00DD3075" w:rsidRDefault="00276842" w:rsidP="00276842">
    <w:r w:rsidRPr="002D6577">
      <w:t xml:space="preserve">Property of </w:t>
    </w:r>
    <w:r>
      <w:t xml:space="preserve">the </w:t>
    </w:r>
    <w:r w:rsidRPr="002D6577">
      <w:t>University of Birmingham, Vincent Drive, Edgbaston, Birmingham, B15 2TT, United Kingdom</w:t>
    </w:r>
  </w:p>
  <w:p w14:paraId="0E610439" w14:textId="77777777" w:rsidR="00DD3075" w:rsidRPr="001348DC" w:rsidRDefault="00DD3075" w:rsidP="00DD3075">
    <w:r w:rsidRPr="001348DC">
      <w:t>Copies are only valid for 14 days and may be subject to amendment a</w:t>
    </w:r>
    <w:r>
      <w:t>t any time. For the latest version refer to:</w:t>
    </w:r>
    <w:r w:rsidRPr="001348DC">
      <w:t xml:space="preserve"> </w:t>
    </w:r>
  </w:p>
  <w:p w14:paraId="3AEBB661" w14:textId="77777777" w:rsidR="00276842" w:rsidRDefault="00DD3075" w:rsidP="00DD3075">
    <w:hyperlink r:id="rId1" w:history="1">
      <w:r w:rsidRPr="00D317E8">
        <w:rPr>
          <w:rStyle w:val="Hyperlink"/>
        </w:rPr>
        <w:t>http://www.birmingham.ac.uk/research/activity/mds/mds-rkto/governance/index.aspx</w:t>
      </w:r>
    </w:hyperlink>
  </w:p>
  <w:p w14:paraId="7FC07F80" w14:textId="77777777" w:rsidR="00D33108" w:rsidRPr="002D6577" w:rsidRDefault="00D33108" w:rsidP="00F64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9302" w14:textId="56FC0EBF" w:rsidR="002E041A" w:rsidRPr="00BB6625" w:rsidRDefault="002E041A" w:rsidP="002E041A">
    <w:pPr>
      <w:pStyle w:val="Footer"/>
      <w:rPr>
        <w:sz w:val="20"/>
      </w:rPr>
    </w:pPr>
    <w:r w:rsidRPr="00B813FF">
      <w:t>If you become aware of an issue or a required change</w:t>
    </w:r>
    <w:r>
      <w:t xml:space="preserve"> to this document</w:t>
    </w:r>
    <w:r w:rsidRPr="00B813FF">
      <w:t>,</w:t>
    </w:r>
    <w:r>
      <w:t xml:space="preserve"> please notify </w:t>
    </w:r>
    <w:hyperlink r:id="rId1" w:history="1">
      <w:r w:rsidRPr="00066E31">
        <w:rPr>
          <w:rStyle w:val="Hyperlink"/>
        </w:rPr>
        <w:t>crct@contacts.bham.ac.uk</w:t>
      </w:r>
    </w:hyperlink>
    <w:r>
      <w:t xml:space="preserve">. </w:t>
    </w:r>
  </w:p>
  <w:p w14:paraId="5664A0BF" w14:textId="77777777" w:rsidR="002E041A" w:rsidRDefault="002E041A" w:rsidP="002E041A">
    <w:pPr>
      <w:pStyle w:val="Footer"/>
    </w:pPr>
  </w:p>
  <w:p w14:paraId="6D77A43D" w14:textId="77777777" w:rsidR="002E041A" w:rsidRPr="0097056C" w:rsidRDefault="002E041A" w:rsidP="002E041A">
    <w:pPr>
      <w:pStyle w:val="Footer"/>
    </w:pPr>
    <w:r w:rsidRPr="0097056C">
      <w:t>Property of the University of Birmingham, Vincent Drive, Edgbaston, Birmingham, B15 2TT, United Kingdom.</w:t>
    </w:r>
  </w:p>
  <w:p w14:paraId="21E4A4BC" w14:textId="77777777" w:rsidR="002E041A" w:rsidRPr="0097056C" w:rsidRDefault="002E041A" w:rsidP="002E041A">
    <w:pPr>
      <w:pStyle w:val="Footer"/>
    </w:pPr>
    <w:r w:rsidRPr="0097056C">
      <w:t>This is a controlled document. Any unauthorised prints/downloads of this document will be classed as uncontrolled.</w:t>
    </w:r>
  </w:p>
  <w:p w14:paraId="5B907B6A" w14:textId="77777777" w:rsidR="002E041A" w:rsidRDefault="002E041A" w:rsidP="002E041A">
    <w:pPr>
      <w:pStyle w:val="Footer"/>
      <w:rPr>
        <w:rStyle w:val="Hyperlink"/>
      </w:rPr>
    </w:pPr>
    <w:r w:rsidRPr="0097056C">
      <w:t xml:space="preserve">For the latest version refer to: </w:t>
    </w:r>
    <w:hyperlink r:id="rId2" w:tooltip="Link to CRCT website" w:history="1">
      <w:r w:rsidRPr="0097056C">
        <w:rPr>
          <w:rStyle w:val="Hyperlink"/>
        </w:rPr>
        <w:t>birmingham.ac.uk/crct</w:t>
      </w:r>
    </w:hyperlink>
  </w:p>
  <w:p w14:paraId="50DB7769" w14:textId="77777777" w:rsidR="002E041A" w:rsidRDefault="002E041A" w:rsidP="002E041A">
    <w:pPr>
      <w:pStyle w:val="Footer"/>
      <w:rPr>
        <w:rStyle w:val="Hyperlink"/>
      </w:rPr>
    </w:pPr>
  </w:p>
  <w:p w14:paraId="6921709C" w14:textId="31B8C2FD" w:rsidR="0097056C" w:rsidRDefault="0097056C" w:rsidP="00C56078">
    <w:pPr>
      <w:pStyle w:val="Footer"/>
      <w:rPr>
        <w:rStyle w:val="Hyperlin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8B487" w14:textId="77777777" w:rsidR="00DD3075" w:rsidRDefault="00DD3075" w:rsidP="00F64F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A0" w:firstRow="1" w:lastRow="0" w:firstColumn="1" w:lastColumn="0" w:noHBand="0" w:noVBand="0"/>
      <w:tblCaption w:val="Document Information"/>
      <w:tblDescription w:val="This includes the document code, version number, print date and page number. "/>
    </w:tblPr>
    <w:tblGrid>
      <w:gridCol w:w="1441"/>
      <w:gridCol w:w="3073"/>
      <w:gridCol w:w="3283"/>
      <w:gridCol w:w="1230"/>
    </w:tblGrid>
    <w:tr w:rsidR="00A668FC" w:rsidRPr="002D6577" w14:paraId="3EE42F0E" w14:textId="77777777" w:rsidTr="00A5347A">
      <w:trPr>
        <w:trHeight w:val="148"/>
      </w:trPr>
      <w:tc>
        <w:tcPr>
          <w:tcW w:w="1441" w:type="dxa"/>
          <w:tcMar>
            <w:top w:w="0" w:type="dxa"/>
            <w:left w:w="57" w:type="dxa"/>
            <w:bottom w:w="0" w:type="dxa"/>
            <w:right w:w="57" w:type="dxa"/>
          </w:tcMar>
          <w:vAlign w:val="center"/>
        </w:tcPr>
        <w:p w14:paraId="36AA9EDA" w14:textId="77777777" w:rsidR="00A668FC" w:rsidRPr="001C6EFB" w:rsidRDefault="00A668FC" w:rsidP="00A5347A">
          <w:pPr>
            <w:pStyle w:val="Footer"/>
            <w:jc w:val="left"/>
          </w:pPr>
          <w:r w:rsidRPr="001C6EFB">
            <w:t>Document code:</w:t>
          </w:r>
        </w:p>
      </w:tc>
      <w:tc>
        <w:tcPr>
          <w:tcW w:w="3073" w:type="dxa"/>
          <w:tcMar>
            <w:top w:w="0" w:type="dxa"/>
            <w:left w:w="57" w:type="dxa"/>
            <w:bottom w:w="0" w:type="dxa"/>
            <w:right w:w="57" w:type="dxa"/>
          </w:tcMar>
          <w:vAlign w:val="center"/>
        </w:tcPr>
        <w:p w14:paraId="4A9CDAD9" w14:textId="15224ED7" w:rsidR="00A668FC" w:rsidRPr="001C6EFB" w:rsidRDefault="002766E1" w:rsidP="00075D91">
          <w:pPr>
            <w:pStyle w:val="Footer"/>
            <w:jc w:val="left"/>
          </w:pPr>
          <w:r>
            <w:t>UoB</w:t>
          </w:r>
          <w:r w:rsidR="00B47940">
            <w:t>H</w:t>
          </w:r>
          <w:r>
            <w:t>-CRL-QCD-027</w:t>
          </w:r>
        </w:p>
      </w:tc>
      <w:tc>
        <w:tcPr>
          <w:tcW w:w="3283" w:type="dxa"/>
          <w:tcMar>
            <w:top w:w="0" w:type="dxa"/>
            <w:left w:w="57" w:type="dxa"/>
            <w:bottom w:w="0" w:type="dxa"/>
            <w:right w:w="57" w:type="dxa"/>
          </w:tcMar>
          <w:vAlign w:val="center"/>
        </w:tcPr>
        <w:p w14:paraId="7E84A5DF" w14:textId="77777777" w:rsidR="00A668FC" w:rsidRPr="001C6EFB" w:rsidRDefault="00A668FC" w:rsidP="00A5347A">
          <w:pPr>
            <w:pStyle w:val="Footer"/>
            <w:jc w:val="right"/>
          </w:pPr>
          <w:r w:rsidRPr="001C6EFB">
            <w:t>Print Date:</w:t>
          </w:r>
        </w:p>
      </w:tc>
      <w:tc>
        <w:tcPr>
          <w:tcW w:w="1230" w:type="dxa"/>
          <w:tcMar>
            <w:top w:w="0" w:type="dxa"/>
            <w:left w:w="57" w:type="dxa"/>
            <w:bottom w:w="0" w:type="dxa"/>
            <w:right w:w="57" w:type="dxa"/>
          </w:tcMar>
          <w:vAlign w:val="center"/>
        </w:tcPr>
        <w:p w14:paraId="41DC638F" w14:textId="33659DD9" w:rsidR="00A668FC" w:rsidRPr="001C6EFB" w:rsidRDefault="00044A64" w:rsidP="00A5347A">
          <w:pPr>
            <w:pStyle w:val="Footer"/>
            <w:jc w:val="right"/>
          </w:pPr>
          <w:r>
            <w:fldChar w:fldCharType="begin"/>
          </w:r>
          <w:r>
            <w:instrText xml:space="preserve"> DATE  \@ "dd-MMM-yyyy"  \* MERGEFORMAT </w:instrText>
          </w:r>
          <w:r>
            <w:fldChar w:fldCharType="separate"/>
          </w:r>
          <w:r w:rsidR="004F4E62">
            <w:rPr>
              <w:noProof/>
            </w:rPr>
            <w:t>29-Jul-2026</w:t>
          </w:r>
          <w:r>
            <w:fldChar w:fldCharType="end"/>
          </w:r>
        </w:p>
      </w:tc>
    </w:tr>
    <w:tr w:rsidR="00A668FC" w:rsidRPr="002D6577" w14:paraId="482F8BA9" w14:textId="77777777" w:rsidTr="00A5347A">
      <w:tc>
        <w:tcPr>
          <w:tcW w:w="1441" w:type="dxa"/>
          <w:tcMar>
            <w:top w:w="0" w:type="dxa"/>
            <w:left w:w="57" w:type="dxa"/>
            <w:bottom w:w="0" w:type="dxa"/>
            <w:right w:w="57" w:type="dxa"/>
          </w:tcMar>
          <w:vAlign w:val="center"/>
        </w:tcPr>
        <w:p w14:paraId="52EDF836" w14:textId="77777777" w:rsidR="00A668FC" w:rsidRPr="001C6EFB" w:rsidRDefault="00A668FC" w:rsidP="00A5347A">
          <w:pPr>
            <w:pStyle w:val="Footer"/>
            <w:jc w:val="left"/>
          </w:pPr>
          <w:r w:rsidRPr="001C6EFB">
            <w:t>Version no:</w:t>
          </w:r>
        </w:p>
      </w:tc>
      <w:tc>
        <w:tcPr>
          <w:tcW w:w="3073" w:type="dxa"/>
          <w:tcMar>
            <w:top w:w="0" w:type="dxa"/>
            <w:left w:w="57" w:type="dxa"/>
            <w:bottom w:w="0" w:type="dxa"/>
            <w:right w:w="57" w:type="dxa"/>
          </w:tcMar>
          <w:vAlign w:val="center"/>
        </w:tcPr>
        <w:p w14:paraId="0E581E71" w14:textId="230FEDD8" w:rsidR="00A668FC" w:rsidRPr="001C6EFB" w:rsidRDefault="002E041A" w:rsidP="00A5347A">
          <w:pPr>
            <w:pStyle w:val="Footer"/>
            <w:jc w:val="left"/>
          </w:pPr>
          <w:r>
            <w:t>1.0</w:t>
          </w:r>
          <w:r w:rsidR="00C96F96">
            <w:t xml:space="preserve"> (EAv</w:t>
          </w:r>
          <w:r w:rsidR="00467F14">
            <w:t>1.0</w:t>
          </w:r>
          <w:r w:rsidR="00C96F96">
            <w:t>)</w:t>
          </w:r>
        </w:p>
      </w:tc>
      <w:tc>
        <w:tcPr>
          <w:tcW w:w="3283" w:type="dxa"/>
          <w:tcMar>
            <w:top w:w="0" w:type="dxa"/>
            <w:left w:w="57" w:type="dxa"/>
            <w:bottom w:w="0" w:type="dxa"/>
            <w:right w:w="57" w:type="dxa"/>
          </w:tcMar>
          <w:vAlign w:val="center"/>
        </w:tcPr>
        <w:p w14:paraId="65947AF6" w14:textId="77777777" w:rsidR="00A668FC" w:rsidRPr="001C6EFB" w:rsidRDefault="00A668FC" w:rsidP="00A5347A">
          <w:pPr>
            <w:pStyle w:val="Footer"/>
            <w:jc w:val="right"/>
          </w:pPr>
          <w:r w:rsidRPr="001C6EFB">
            <w:t>Page:</w:t>
          </w:r>
        </w:p>
      </w:tc>
      <w:tc>
        <w:tcPr>
          <w:tcW w:w="1230" w:type="dxa"/>
          <w:tcMar>
            <w:top w:w="0" w:type="dxa"/>
            <w:left w:w="57" w:type="dxa"/>
            <w:bottom w:w="0" w:type="dxa"/>
            <w:right w:w="57" w:type="dxa"/>
          </w:tcMar>
          <w:vAlign w:val="center"/>
        </w:tcPr>
        <w:p w14:paraId="0C3E2C20" w14:textId="77777777" w:rsidR="00A668FC" w:rsidRPr="001C6EFB" w:rsidRDefault="00A668FC" w:rsidP="00A5347A">
          <w:pPr>
            <w:pStyle w:val="Footer"/>
            <w:jc w:val="right"/>
          </w:pPr>
          <w:r w:rsidRPr="001C6EFB">
            <w:t xml:space="preserve"> </w:t>
          </w:r>
          <w:r w:rsidR="0060052C">
            <w:fldChar w:fldCharType="begin"/>
          </w:r>
          <w:r w:rsidR="0060052C">
            <w:instrText xml:space="preserve"> PAGE   \* MERGEFORMAT </w:instrText>
          </w:r>
          <w:r w:rsidR="0060052C">
            <w:fldChar w:fldCharType="separate"/>
          </w:r>
          <w:r w:rsidR="00B940A8">
            <w:rPr>
              <w:noProof/>
            </w:rPr>
            <w:t>2</w:t>
          </w:r>
          <w:r w:rsidR="0060052C">
            <w:fldChar w:fldCharType="end"/>
          </w:r>
          <w:r w:rsidRPr="001C6EFB">
            <w:t xml:space="preserve"> of </w:t>
          </w:r>
          <w:fldSimple w:instr="NUMPAGES   \* MERGEFORMAT">
            <w:r w:rsidR="00B940A8">
              <w:rPr>
                <w:noProof/>
              </w:rPr>
              <w:t>2</w:t>
            </w:r>
          </w:fldSimple>
        </w:p>
      </w:tc>
    </w:tr>
  </w:tbl>
  <w:p w14:paraId="630DA989" w14:textId="77777777" w:rsidR="00DD3075" w:rsidRPr="003A24EB" w:rsidRDefault="00DD3075" w:rsidP="00F64F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BC666" w14:textId="77777777" w:rsidR="00DD3075" w:rsidRDefault="00DD3075" w:rsidP="00F64FE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A0" w:firstRow="1" w:lastRow="0" w:firstColumn="1" w:lastColumn="0" w:noHBand="0" w:noVBand="0"/>
      <w:tblCaption w:val="Document Information"/>
      <w:tblDescription w:val="This includes the document code, version number, print date and page number. "/>
    </w:tblPr>
    <w:tblGrid>
      <w:gridCol w:w="7797"/>
      <w:gridCol w:w="1230"/>
    </w:tblGrid>
    <w:tr w:rsidR="00075D91" w:rsidRPr="002D6577" w14:paraId="140EBC58" w14:textId="77777777" w:rsidTr="00BA1992">
      <w:trPr>
        <w:trHeight w:val="148"/>
      </w:trPr>
      <w:tc>
        <w:tcPr>
          <w:tcW w:w="9027" w:type="dxa"/>
          <w:gridSpan w:val="2"/>
          <w:tcMar>
            <w:top w:w="0" w:type="dxa"/>
            <w:left w:w="57" w:type="dxa"/>
            <w:bottom w:w="0" w:type="dxa"/>
            <w:right w:w="57" w:type="dxa"/>
          </w:tcMar>
          <w:vAlign w:val="center"/>
        </w:tcPr>
        <w:p w14:paraId="1C235F61" w14:textId="362A0680" w:rsidR="00075D91" w:rsidRPr="00075D91" w:rsidRDefault="007E71AA" w:rsidP="00075D91">
          <w:pPr>
            <w:pStyle w:val="Footer"/>
            <w:jc w:val="left"/>
          </w:pPr>
          <w:r w:rsidRPr="00075D91">
            <w:t>&lt; Enter required footer details e.g. local filename and version number &gt;</w:t>
          </w:r>
        </w:p>
      </w:tc>
    </w:tr>
    <w:tr w:rsidR="00075D91" w:rsidRPr="002D6577" w14:paraId="43A8D90D" w14:textId="77777777" w:rsidTr="001E602C">
      <w:tc>
        <w:tcPr>
          <w:tcW w:w="7797" w:type="dxa"/>
          <w:tcMar>
            <w:top w:w="0" w:type="dxa"/>
            <w:left w:w="57" w:type="dxa"/>
            <w:bottom w:w="0" w:type="dxa"/>
            <w:right w:w="57" w:type="dxa"/>
          </w:tcMar>
          <w:vAlign w:val="center"/>
        </w:tcPr>
        <w:p w14:paraId="145C46FA" w14:textId="1301CF44" w:rsidR="00075D91" w:rsidRPr="00075D91" w:rsidRDefault="003F5842" w:rsidP="00075D91">
          <w:pPr>
            <w:pStyle w:val="Footer"/>
            <w:jc w:val="left"/>
          </w:pPr>
          <w:r>
            <w:t>UoBH-CRL-QCD-027 v1.0 (EAv</w:t>
          </w:r>
          <w:r w:rsidR="00E41CFA">
            <w:t>1</w:t>
          </w:r>
          <w:r w:rsidR="00467F14">
            <w:t>.0</w:t>
          </w:r>
          <w:r>
            <w:t>)</w:t>
          </w:r>
        </w:p>
      </w:tc>
      <w:tc>
        <w:tcPr>
          <w:tcW w:w="1230" w:type="dxa"/>
          <w:tcMar>
            <w:top w:w="0" w:type="dxa"/>
            <w:left w:w="57" w:type="dxa"/>
            <w:bottom w:w="0" w:type="dxa"/>
            <w:right w:w="57" w:type="dxa"/>
          </w:tcMar>
          <w:vAlign w:val="center"/>
        </w:tcPr>
        <w:p w14:paraId="331B917B" w14:textId="77777777" w:rsidR="00075D91" w:rsidRPr="001C6EFB" w:rsidRDefault="00075D91" w:rsidP="00A5347A">
          <w:pPr>
            <w:pStyle w:val="Footer"/>
            <w:jc w:val="right"/>
          </w:pPr>
          <w:r w:rsidRPr="001C6EFB">
            <w:t xml:space="preserve"> </w:t>
          </w:r>
          <w:r>
            <w:t xml:space="preserve">Page </w:t>
          </w:r>
          <w:r>
            <w:fldChar w:fldCharType="begin"/>
          </w:r>
          <w:r>
            <w:instrText xml:space="preserve"> PAGE   \* MERGEFORMAT </w:instrText>
          </w:r>
          <w:r>
            <w:fldChar w:fldCharType="separate"/>
          </w:r>
          <w:r>
            <w:rPr>
              <w:noProof/>
            </w:rPr>
            <w:t>2</w:t>
          </w:r>
          <w:r>
            <w:fldChar w:fldCharType="end"/>
          </w:r>
          <w:r w:rsidRPr="001C6EFB">
            <w:t xml:space="preserve"> of </w:t>
          </w:r>
          <w:fldSimple w:instr="NUMPAGES   \* MERGEFORMAT">
            <w:r>
              <w:rPr>
                <w:noProof/>
              </w:rPr>
              <w:t>2</w:t>
            </w:r>
          </w:fldSimple>
        </w:p>
      </w:tc>
    </w:tr>
  </w:tbl>
  <w:p w14:paraId="3F9B987F" w14:textId="77777777" w:rsidR="00075D91" w:rsidRPr="003A24EB" w:rsidRDefault="00075D91" w:rsidP="00F64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D1BD9" w14:textId="77777777" w:rsidR="00C179E5" w:rsidRDefault="00C179E5" w:rsidP="00F46DE6">
      <w:r>
        <w:separator/>
      </w:r>
    </w:p>
    <w:p w14:paraId="2CD20A28" w14:textId="77777777" w:rsidR="00C179E5" w:rsidRDefault="00C179E5" w:rsidP="00F46DE6"/>
  </w:footnote>
  <w:footnote w:type="continuationSeparator" w:id="0">
    <w:p w14:paraId="738654BE" w14:textId="77777777" w:rsidR="00C179E5" w:rsidRDefault="00C179E5" w:rsidP="00F46DE6">
      <w:r>
        <w:continuationSeparator/>
      </w:r>
    </w:p>
    <w:p w14:paraId="036DFFDA" w14:textId="77777777" w:rsidR="00C179E5" w:rsidRDefault="00C179E5" w:rsidP="00F46D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AF9F2" w14:textId="2F891AC0" w:rsidR="00A91AC7" w:rsidRDefault="00A91AC7" w:rsidP="00A91AC7">
    <w:pPr>
      <w:jc w:val="left"/>
    </w:pPr>
  </w:p>
  <w:tbl>
    <w:tblPr>
      <w:tblStyle w:val="TableGrid"/>
      <w:tblpPr w:leftFromText="180" w:rightFromText="180" w:vertAnchor="text" w:horzAnchor="margin" w:tblpXSpec="right" w:tblpY="-88"/>
      <w:tblW w:w="0" w:type="auto"/>
      <w:tblBorders>
        <w:insideH w:val="none" w:sz="0" w:space="0" w:color="auto"/>
        <w:insideV w:val="none" w:sz="0" w:space="0" w:color="auto"/>
      </w:tblBorders>
      <w:tblLook w:val="04A0" w:firstRow="1" w:lastRow="0" w:firstColumn="1" w:lastColumn="0" w:noHBand="0" w:noVBand="1"/>
      <w:tblCaption w:val="Document Information"/>
      <w:tblDescription w:val="This includes the document code, version number, effective date, print date and page number. "/>
    </w:tblPr>
    <w:tblGrid>
      <w:gridCol w:w="1555"/>
      <w:gridCol w:w="2154"/>
    </w:tblGrid>
    <w:tr w:rsidR="00A91AC7" w14:paraId="63DEF7B0" w14:textId="77777777" w:rsidTr="00901562">
      <w:trPr>
        <w:trHeight w:val="278"/>
        <w:tblHeader/>
      </w:trPr>
      <w:tc>
        <w:tcPr>
          <w:tcW w:w="1555" w:type="dxa"/>
          <w:vAlign w:val="center"/>
        </w:tcPr>
        <w:p w14:paraId="4803AC9A" w14:textId="77777777" w:rsidR="00A91AC7" w:rsidRDefault="00A91AC7" w:rsidP="005405BD">
          <w:pPr>
            <w:pStyle w:val="Footer"/>
            <w:jc w:val="left"/>
          </w:pPr>
          <w:r w:rsidRPr="001C6EFB">
            <w:t>Document code:</w:t>
          </w:r>
        </w:p>
      </w:tc>
      <w:tc>
        <w:tcPr>
          <w:tcW w:w="2154" w:type="dxa"/>
          <w:vAlign w:val="center"/>
        </w:tcPr>
        <w:p w14:paraId="50017B2B" w14:textId="2A63D233" w:rsidR="00A91AC7" w:rsidRDefault="002766E1" w:rsidP="00075D91">
          <w:pPr>
            <w:pStyle w:val="Footer"/>
            <w:jc w:val="right"/>
          </w:pPr>
          <w:r>
            <w:t>UoB</w:t>
          </w:r>
          <w:r w:rsidR="00B47940">
            <w:t>H</w:t>
          </w:r>
          <w:r>
            <w:t>-CRL-QCD-027</w:t>
          </w:r>
        </w:p>
      </w:tc>
    </w:tr>
    <w:tr w:rsidR="00A91AC7" w14:paraId="7A6EB866" w14:textId="77777777" w:rsidTr="00901562">
      <w:trPr>
        <w:trHeight w:val="278"/>
      </w:trPr>
      <w:tc>
        <w:tcPr>
          <w:tcW w:w="1555" w:type="dxa"/>
          <w:vAlign w:val="center"/>
        </w:tcPr>
        <w:p w14:paraId="7BD0F752" w14:textId="77777777" w:rsidR="00A91AC7" w:rsidRDefault="00A91AC7" w:rsidP="005405BD">
          <w:pPr>
            <w:pStyle w:val="Footer"/>
            <w:jc w:val="left"/>
          </w:pPr>
          <w:r w:rsidRPr="001C6EFB">
            <w:t>Version no:</w:t>
          </w:r>
        </w:p>
      </w:tc>
      <w:tc>
        <w:tcPr>
          <w:tcW w:w="2154" w:type="dxa"/>
          <w:vAlign w:val="center"/>
        </w:tcPr>
        <w:p w14:paraId="1AAD0392" w14:textId="6C771457" w:rsidR="00A91AC7" w:rsidRDefault="002E041A" w:rsidP="005405BD">
          <w:pPr>
            <w:pStyle w:val="Footer"/>
            <w:jc w:val="right"/>
          </w:pPr>
          <w:r>
            <w:t>1.0</w:t>
          </w:r>
          <w:r w:rsidR="00C96F96">
            <w:t xml:space="preserve"> (EAv</w:t>
          </w:r>
          <w:r w:rsidR="00AF04BA">
            <w:t>1.0</w:t>
          </w:r>
          <w:r w:rsidR="00C96F96">
            <w:t>)</w:t>
          </w:r>
        </w:p>
      </w:tc>
    </w:tr>
    <w:tr w:rsidR="00A91AC7" w14:paraId="756D57CB" w14:textId="77777777" w:rsidTr="00901562">
      <w:trPr>
        <w:trHeight w:val="278"/>
      </w:trPr>
      <w:tc>
        <w:tcPr>
          <w:tcW w:w="1555" w:type="dxa"/>
          <w:vAlign w:val="center"/>
        </w:tcPr>
        <w:p w14:paraId="04A52263" w14:textId="77777777" w:rsidR="00A91AC7" w:rsidRDefault="00A91AC7" w:rsidP="005405BD">
          <w:pPr>
            <w:pStyle w:val="Footer"/>
            <w:jc w:val="left"/>
          </w:pPr>
          <w:r>
            <w:t>Effective date:</w:t>
          </w:r>
        </w:p>
      </w:tc>
      <w:tc>
        <w:tcPr>
          <w:tcW w:w="2154" w:type="dxa"/>
          <w:vAlign w:val="center"/>
        </w:tcPr>
        <w:p w14:paraId="4E24D0DC" w14:textId="7135B9A6" w:rsidR="00A91AC7" w:rsidRDefault="002E041A" w:rsidP="005405BD">
          <w:pPr>
            <w:pStyle w:val="Footer"/>
            <w:jc w:val="right"/>
          </w:pPr>
          <w:r>
            <w:t>2</w:t>
          </w:r>
          <w:r w:rsidR="008070C5">
            <w:t>8</w:t>
          </w:r>
          <w:r>
            <w:t>-Apr-2026</w:t>
          </w:r>
        </w:p>
      </w:tc>
    </w:tr>
    <w:tr w:rsidR="00A91AC7" w14:paraId="16C6B164" w14:textId="77777777" w:rsidTr="00901562">
      <w:trPr>
        <w:trHeight w:val="278"/>
      </w:trPr>
      <w:tc>
        <w:tcPr>
          <w:tcW w:w="1555" w:type="dxa"/>
          <w:vAlign w:val="center"/>
        </w:tcPr>
        <w:p w14:paraId="7ECDF8B5" w14:textId="77777777" w:rsidR="00A91AC7" w:rsidRPr="001C6EFB" w:rsidRDefault="00A91AC7" w:rsidP="005405BD">
          <w:pPr>
            <w:pStyle w:val="Footer"/>
            <w:jc w:val="left"/>
          </w:pPr>
          <w:r>
            <w:t>Print d</w:t>
          </w:r>
          <w:r w:rsidRPr="001C6EFB">
            <w:t>ate:</w:t>
          </w:r>
        </w:p>
      </w:tc>
      <w:tc>
        <w:tcPr>
          <w:tcW w:w="2154" w:type="dxa"/>
          <w:vAlign w:val="center"/>
        </w:tcPr>
        <w:p w14:paraId="3ECB4299" w14:textId="609273A9" w:rsidR="00A91AC7" w:rsidRDefault="00A91AC7" w:rsidP="005405BD">
          <w:pPr>
            <w:pStyle w:val="Footer"/>
            <w:jc w:val="right"/>
          </w:pPr>
          <w:r>
            <w:fldChar w:fldCharType="begin"/>
          </w:r>
          <w:r>
            <w:instrText xml:space="preserve"> DATE  \@ "dd-MMM-yyyy"  \* MERGEFORMAT </w:instrText>
          </w:r>
          <w:r>
            <w:fldChar w:fldCharType="separate"/>
          </w:r>
          <w:r w:rsidR="004F4E62">
            <w:rPr>
              <w:noProof/>
            </w:rPr>
            <w:t>29-Jul-2026</w:t>
          </w:r>
          <w:r>
            <w:fldChar w:fldCharType="end"/>
          </w:r>
        </w:p>
      </w:tc>
    </w:tr>
    <w:tr w:rsidR="00A91AC7" w14:paraId="49645751" w14:textId="77777777" w:rsidTr="00901562">
      <w:trPr>
        <w:trHeight w:val="278"/>
      </w:trPr>
      <w:tc>
        <w:tcPr>
          <w:tcW w:w="1555" w:type="dxa"/>
          <w:vAlign w:val="center"/>
        </w:tcPr>
        <w:p w14:paraId="5F8FF995" w14:textId="77777777" w:rsidR="00A91AC7" w:rsidRPr="001C6EFB" w:rsidRDefault="00A91AC7" w:rsidP="005405BD">
          <w:pPr>
            <w:pStyle w:val="Footer"/>
            <w:jc w:val="left"/>
          </w:pPr>
          <w:r w:rsidRPr="001C6EFB">
            <w:t>Page:</w:t>
          </w:r>
        </w:p>
      </w:tc>
      <w:tc>
        <w:tcPr>
          <w:tcW w:w="2154" w:type="dxa"/>
          <w:vAlign w:val="center"/>
        </w:tcPr>
        <w:p w14:paraId="3166A212" w14:textId="77777777" w:rsidR="00A91AC7" w:rsidRDefault="00A91AC7" w:rsidP="005405BD">
          <w:pPr>
            <w:pStyle w:val="Footer"/>
            <w:jc w:val="right"/>
          </w:pPr>
          <w:r>
            <w:fldChar w:fldCharType="begin"/>
          </w:r>
          <w:r>
            <w:instrText xml:space="preserve"> PAGE   \* MERGEFORMAT </w:instrText>
          </w:r>
          <w:r>
            <w:fldChar w:fldCharType="separate"/>
          </w:r>
          <w:r w:rsidR="00B940A8">
            <w:rPr>
              <w:noProof/>
            </w:rPr>
            <w:t>1</w:t>
          </w:r>
          <w:r>
            <w:fldChar w:fldCharType="end"/>
          </w:r>
          <w:r>
            <w:t xml:space="preserve"> of </w:t>
          </w:r>
          <w:fldSimple w:instr="NUMPAGES   \* MERGEFORMAT">
            <w:r w:rsidR="00B940A8">
              <w:rPr>
                <w:noProof/>
              </w:rPr>
              <w:t>2</w:t>
            </w:r>
          </w:fldSimple>
          <w:r w:rsidRPr="001C6EFB">
            <w:t xml:space="preserve"> </w:t>
          </w:r>
        </w:p>
      </w:tc>
    </w:tr>
  </w:tbl>
  <w:p w14:paraId="2976A2E8" w14:textId="098BB147" w:rsidR="00A91AC7" w:rsidRDefault="00C72C0F" w:rsidP="00F5404A">
    <w:pPr>
      <w:pStyle w:val="Header"/>
    </w:pPr>
    <w:r>
      <w:drawing>
        <wp:anchor distT="0" distB="0" distL="114300" distR="114300" simplePos="0" relativeHeight="251658240" behindDoc="1" locked="0" layoutInCell="1" allowOverlap="1" wp14:anchorId="3E2DE7B6" wp14:editId="1E435BC1">
          <wp:simplePos x="0" y="0"/>
          <wp:positionH relativeFrom="column">
            <wp:posOffset>17780</wp:posOffset>
          </wp:positionH>
          <wp:positionV relativeFrom="paragraph">
            <wp:posOffset>201930</wp:posOffset>
          </wp:positionV>
          <wp:extent cx="2019600" cy="504000"/>
          <wp:effectExtent l="0" t="0" r="0" b="0"/>
          <wp:wrapNone/>
          <wp:docPr id="1997945677" name="Picture 1" descr="Uo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945677" name="Picture 1" descr="UoB logo"/>
                  <pic:cNvPicPr/>
                </pic:nvPicPr>
                <pic:blipFill>
                  <a:blip r:embed="rId1">
                    <a:extLst>
                      <a:ext uri="{28A0092B-C50C-407E-A947-70E740481C1C}">
                        <a14:useLocalDpi xmlns:a14="http://schemas.microsoft.com/office/drawing/2010/main" val="0"/>
                      </a:ext>
                    </a:extLst>
                  </a:blip>
                  <a:stretch>
                    <a:fillRect/>
                  </a:stretch>
                </pic:blipFill>
                <pic:spPr>
                  <a:xfrm>
                    <a:off x="0" y="0"/>
                    <a:ext cx="20196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BCD2" w14:textId="77777777" w:rsidR="00DD3075" w:rsidRDefault="00DD3075" w:rsidP="00F540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55E7B" w14:textId="7B4B03A7" w:rsidR="00DD3075" w:rsidRPr="00F64FE9" w:rsidRDefault="00075D91" w:rsidP="00F5404A">
    <w:pPr>
      <w:pStyle w:val="Header"/>
    </w:pPr>
    <w:r>
      <w:t>QCD</w:t>
    </w:r>
    <w:r w:rsidR="00462CF7" w:rsidRPr="00F64FE9">
      <w:t xml:space="preserve">: </w:t>
    </w:r>
    <w:r w:rsidR="009F37B9">
      <w:t>Memorandum of Understanding Template</w:t>
    </w:r>
  </w:p>
  <w:p w14:paraId="1D467964" w14:textId="77777777" w:rsidR="007D79E6" w:rsidRPr="001C75D5" w:rsidRDefault="007D79E6">
    <w:pPr>
      <w:rPr>
        <w:noProof/>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62FEB" w14:textId="77777777" w:rsidR="00DD3075" w:rsidRDefault="00DD3075" w:rsidP="00F5404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A948B" w14:textId="37C64211" w:rsidR="00075D91" w:rsidRPr="00CF1011" w:rsidRDefault="009018E4" w:rsidP="00CF1011">
    <w:pPr>
      <w:pStyle w:val="QCDheader"/>
    </w:pPr>
    <w:r>
      <w:rPr>
        <w:noProof/>
      </w:rPr>
      <w:drawing>
        <wp:anchor distT="0" distB="0" distL="114300" distR="114300" simplePos="0" relativeHeight="251658241" behindDoc="1" locked="0" layoutInCell="1" allowOverlap="1" wp14:anchorId="466A27E7" wp14:editId="1D766597">
          <wp:simplePos x="0" y="0"/>
          <wp:positionH relativeFrom="column">
            <wp:posOffset>0</wp:posOffset>
          </wp:positionH>
          <wp:positionV relativeFrom="paragraph">
            <wp:posOffset>82550</wp:posOffset>
          </wp:positionV>
          <wp:extent cx="1674000" cy="417600"/>
          <wp:effectExtent l="0" t="0" r="2540" b="1905"/>
          <wp:wrapNone/>
          <wp:docPr id="1850429143" name="Picture 2" descr="Uo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29143" name="Picture 2" descr="UoB logo"/>
                  <pic:cNvPicPr/>
                </pic:nvPicPr>
                <pic:blipFill>
                  <a:blip r:embed="rId1">
                    <a:extLst>
                      <a:ext uri="{28A0092B-C50C-407E-A947-70E740481C1C}">
                        <a14:useLocalDpi xmlns:a14="http://schemas.microsoft.com/office/drawing/2010/main" val="0"/>
                      </a:ext>
                    </a:extLst>
                  </a:blip>
                  <a:stretch>
                    <a:fillRect/>
                  </a:stretch>
                </pic:blipFill>
                <pic:spPr>
                  <a:xfrm>
                    <a:off x="0" y="0"/>
                    <a:ext cx="1674000" cy="417600"/>
                  </a:xfrm>
                  <a:prstGeom prst="rect">
                    <a:avLst/>
                  </a:prstGeom>
                </pic:spPr>
              </pic:pic>
            </a:graphicData>
          </a:graphic>
          <wp14:sizeRelH relativeFrom="margin">
            <wp14:pctWidth>0</wp14:pctWidth>
          </wp14:sizeRelH>
          <wp14:sizeRelV relativeFrom="margin">
            <wp14:pctHeight>0</wp14:pctHeight>
          </wp14:sizeRelV>
        </wp:anchor>
      </w:drawing>
    </w:r>
    <w:r w:rsidR="00A70D0C">
      <w:t xml:space="preserve">LABORATORY </w:t>
    </w:r>
    <w:r w:rsidR="003F5842">
      <w:t>MoU</w:t>
    </w:r>
  </w:p>
  <w:p w14:paraId="5E018118" w14:textId="4BE149D6" w:rsidR="00CF1011" w:rsidRPr="00CF1011" w:rsidRDefault="003F5842" w:rsidP="00CF1011">
    <w:pPr>
      <w:pStyle w:val="QCDheader"/>
    </w:pPr>
    <w:r>
      <w:t xml:space="preserve">&lt;TRIAL </w:t>
    </w:r>
    <w:r w:rsidR="00294AB9">
      <w:t>ID</w:t>
    </w:r>
    <w:r>
      <w:t>&gt;</w:t>
    </w:r>
  </w:p>
  <w:p w14:paraId="7AC2656F" w14:textId="77777777" w:rsidR="00CF1011" w:rsidRPr="001C75D5" w:rsidRDefault="00CF1011">
    <w:pPr>
      <w:rPr>
        <w:noProof/>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03BE"/>
    <w:multiLevelType w:val="hybridMultilevel"/>
    <w:tmpl w:val="7F06A2EC"/>
    <w:lvl w:ilvl="0" w:tplc="B0E61B14">
      <w:start w:val="1"/>
      <w:numFmt w:val="bullet"/>
      <w:pStyle w:val="bulletT1"/>
      <w:lvlText w:val=""/>
      <w:lvlJc w:val="left"/>
      <w:pPr>
        <w:ind w:left="3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95874"/>
    <w:multiLevelType w:val="multilevel"/>
    <w:tmpl w:val="31AA8C6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5C74AC1"/>
    <w:multiLevelType w:val="hybridMultilevel"/>
    <w:tmpl w:val="0242E1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C14EF"/>
    <w:multiLevelType w:val="multilevel"/>
    <w:tmpl w:val="658E95DC"/>
    <w:numStyleLink w:val="Style2"/>
  </w:abstractNum>
  <w:abstractNum w:abstractNumId="4" w15:restartNumberingAfterBreak="0">
    <w:nsid w:val="0BA02114"/>
    <w:multiLevelType w:val="hybridMultilevel"/>
    <w:tmpl w:val="DC565846"/>
    <w:lvl w:ilvl="0" w:tplc="61C088EA">
      <w:start w:val="1"/>
      <w:numFmt w:val="bullet"/>
      <w:pStyle w:val="Instructions-bullet1"/>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652179"/>
    <w:multiLevelType w:val="multilevel"/>
    <w:tmpl w:val="CEE26C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F0273CA"/>
    <w:multiLevelType w:val="multilevel"/>
    <w:tmpl w:val="D854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195FCC"/>
    <w:multiLevelType w:val="hybridMultilevel"/>
    <w:tmpl w:val="4904997C"/>
    <w:lvl w:ilvl="0" w:tplc="64603A4E">
      <w:numFmt w:val="bullet"/>
      <w:lvlText w:val="-"/>
      <w:lvlJc w:val="left"/>
      <w:pPr>
        <w:ind w:left="405" w:hanging="360"/>
      </w:pPr>
      <w:rPr>
        <w:rFonts w:ascii="Calibri" w:eastAsia="Times New Roman"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8" w15:restartNumberingAfterBreak="0">
    <w:nsid w:val="14924B9B"/>
    <w:multiLevelType w:val="hybridMultilevel"/>
    <w:tmpl w:val="E3AE0E1C"/>
    <w:lvl w:ilvl="0" w:tplc="AD80755C">
      <w:start w:val="1"/>
      <w:numFmt w:val="bullet"/>
      <w:lvlText w:val=""/>
      <w:lvlJc w:val="left"/>
      <w:pPr>
        <w:ind w:left="360" w:hanging="360"/>
      </w:pPr>
      <w:rPr>
        <w:rFonts w:ascii="Wingdings" w:hAnsi="Wingdings" w:hint="default"/>
      </w:rPr>
    </w:lvl>
    <w:lvl w:ilvl="1" w:tplc="9DA081D6">
      <w:start w:val="1"/>
      <w:numFmt w:val="bullet"/>
      <w:lvlText w:val="o"/>
      <w:lvlJc w:val="left"/>
      <w:pPr>
        <w:ind w:left="1080" w:hanging="360"/>
      </w:pPr>
      <w:rPr>
        <w:rFonts w:ascii="Courier New" w:hAnsi="Courier New" w:cs="Courier New" w:hint="default"/>
      </w:rPr>
    </w:lvl>
    <w:lvl w:ilvl="2" w:tplc="C340FC4C">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CA1AA0"/>
    <w:multiLevelType w:val="hybridMultilevel"/>
    <w:tmpl w:val="37B47F5A"/>
    <w:lvl w:ilvl="0" w:tplc="F73C7BAE">
      <w:start w:val="1"/>
      <w:numFmt w:val="decimal"/>
      <w:lvlText w:val="%1.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172550"/>
    <w:multiLevelType w:val="multilevel"/>
    <w:tmpl w:val="F2B49BAE"/>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HAns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5C4824"/>
    <w:multiLevelType w:val="hybridMultilevel"/>
    <w:tmpl w:val="7E86468A"/>
    <w:lvl w:ilvl="0" w:tplc="C98EDA8A">
      <w:start w:val="1"/>
      <w:numFmt w:val="decimal"/>
      <w:pStyle w:val="Numberlist"/>
      <w:lvlText w:val="%1."/>
      <w:lvlJc w:val="left"/>
      <w:pPr>
        <w:ind w:left="360" w:hanging="360"/>
      </w:pPr>
      <w:rPr>
        <w:rFonts w:hint="default"/>
        <w:color w:val="auto"/>
      </w:rPr>
    </w:lvl>
    <w:lvl w:ilvl="1" w:tplc="7554898E">
      <w:start w:val="1"/>
      <w:numFmt w:val="lowerLetter"/>
      <w:lvlText w:val="%2."/>
      <w:lvlJc w:val="left"/>
      <w:pPr>
        <w:tabs>
          <w:tab w:val="num" w:pos="1440"/>
        </w:tabs>
        <w:ind w:left="1440" w:hanging="360"/>
      </w:pPr>
    </w:lvl>
    <w:lvl w:ilvl="2" w:tplc="785E4974" w:tentative="1">
      <w:start w:val="1"/>
      <w:numFmt w:val="lowerRoman"/>
      <w:lvlText w:val="%3."/>
      <w:lvlJc w:val="right"/>
      <w:pPr>
        <w:tabs>
          <w:tab w:val="num" w:pos="2160"/>
        </w:tabs>
        <w:ind w:left="2160" w:hanging="180"/>
      </w:pPr>
    </w:lvl>
    <w:lvl w:ilvl="3" w:tplc="3BBAC876" w:tentative="1">
      <w:start w:val="1"/>
      <w:numFmt w:val="decimal"/>
      <w:lvlText w:val="%4."/>
      <w:lvlJc w:val="left"/>
      <w:pPr>
        <w:tabs>
          <w:tab w:val="num" w:pos="2880"/>
        </w:tabs>
        <w:ind w:left="2880" w:hanging="360"/>
      </w:pPr>
    </w:lvl>
    <w:lvl w:ilvl="4" w:tplc="F6C441AC" w:tentative="1">
      <w:start w:val="1"/>
      <w:numFmt w:val="lowerLetter"/>
      <w:lvlText w:val="%5."/>
      <w:lvlJc w:val="left"/>
      <w:pPr>
        <w:tabs>
          <w:tab w:val="num" w:pos="3600"/>
        </w:tabs>
        <w:ind w:left="3600" w:hanging="360"/>
      </w:pPr>
    </w:lvl>
    <w:lvl w:ilvl="5" w:tplc="B050A130" w:tentative="1">
      <w:start w:val="1"/>
      <w:numFmt w:val="lowerRoman"/>
      <w:lvlText w:val="%6."/>
      <w:lvlJc w:val="right"/>
      <w:pPr>
        <w:tabs>
          <w:tab w:val="num" w:pos="4320"/>
        </w:tabs>
        <w:ind w:left="4320" w:hanging="180"/>
      </w:pPr>
    </w:lvl>
    <w:lvl w:ilvl="6" w:tplc="4CAE014A" w:tentative="1">
      <w:start w:val="1"/>
      <w:numFmt w:val="decimal"/>
      <w:lvlText w:val="%7."/>
      <w:lvlJc w:val="left"/>
      <w:pPr>
        <w:tabs>
          <w:tab w:val="num" w:pos="5040"/>
        </w:tabs>
        <w:ind w:left="5040" w:hanging="360"/>
      </w:pPr>
    </w:lvl>
    <w:lvl w:ilvl="7" w:tplc="E0E67DE8" w:tentative="1">
      <w:start w:val="1"/>
      <w:numFmt w:val="lowerLetter"/>
      <w:lvlText w:val="%8."/>
      <w:lvlJc w:val="left"/>
      <w:pPr>
        <w:tabs>
          <w:tab w:val="num" w:pos="5760"/>
        </w:tabs>
        <w:ind w:left="5760" w:hanging="360"/>
      </w:pPr>
    </w:lvl>
    <w:lvl w:ilvl="8" w:tplc="B53428EA" w:tentative="1">
      <w:start w:val="1"/>
      <w:numFmt w:val="lowerRoman"/>
      <w:lvlText w:val="%9."/>
      <w:lvlJc w:val="right"/>
      <w:pPr>
        <w:tabs>
          <w:tab w:val="num" w:pos="6480"/>
        </w:tabs>
        <w:ind w:left="6480" w:hanging="180"/>
      </w:pPr>
    </w:lvl>
  </w:abstractNum>
  <w:abstractNum w:abstractNumId="12" w15:restartNumberingAfterBreak="0">
    <w:nsid w:val="2D9A217D"/>
    <w:multiLevelType w:val="multilevel"/>
    <w:tmpl w:val="89004E84"/>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315E1E45"/>
    <w:multiLevelType w:val="multilevel"/>
    <w:tmpl w:val="FF66B4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1832B9D"/>
    <w:multiLevelType w:val="hybridMultilevel"/>
    <w:tmpl w:val="4DB8236A"/>
    <w:lvl w:ilvl="0" w:tplc="0F047F74">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CD7F2D"/>
    <w:multiLevelType w:val="multilevel"/>
    <w:tmpl w:val="CEE26C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BC70A3B"/>
    <w:multiLevelType w:val="multilevel"/>
    <w:tmpl w:val="658E95DC"/>
    <w:styleLink w:val="Style2"/>
    <w:lvl w:ilvl="0">
      <w:start w:val="1"/>
      <w:numFmt w:val="decimal"/>
      <w:lvlText w:val="%1."/>
      <w:lvlJc w:val="left"/>
      <w:pPr>
        <w:ind w:left="340" w:hanging="340"/>
      </w:pPr>
      <w:rPr>
        <w:rFonts w:hint="default"/>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C443C74"/>
    <w:multiLevelType w:val="hybridMultilevel"/>
    <w:tmpl w:val="784A547C"/>
    <w:lvl w:ilvl="0" w:tplc="A814AD26">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0705812"/>
    <w:multiLevelType w:val="hybridMultilevel"/>
    <w:tmpl w:val="0980AC84"/>
    <w:lvl w:ilvl="0" w:tplc="F2C653CE">
      <w:start w:val="1"/>
      <w:numFmt w:val="decimal"/>
      <w:pStyle w:val="Instructions-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6504BE"/>
    <w:multiLevelType w:val="multilevel"/>
    <w:tmpl w:val="CEE26C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BE549AB"/>
    <w:multiLevelType w:val="hybridMultilevel"/>
    <w:tmpl w:val="FC5A8DAE"/>
    <w:lvl w:ilvl="0" w:tplc="CE18074C">
      <w:start w:val="1"/>
      <w:numFmt w:val="bullet"/>
      <w:pStyle w:val="bullet3"/>
      <w:lvlText w:val=""/>
      <w:lvlJc w:val="left"/>
      <w:pPr>
        <w:ind w:left="1040" w:hanging="360"/>
      </w:pPr>
      <w:rPr>
        <w:rFonts w:ascii="Wingdings" w:hAnsi="Wingdings" w:hint="default"/>
      </w:rPr>
    </w:lvl>
    <w:lvl w:ilvl="1" w:tplc="CFA20C1A" w:tentative="1">
      <w:start w:val="1"/>
      <w:numFmt w:val="lowerLetter"/>
      <w:lvlText w:val="%2."/>
      <w:lvlJc w:val="left"/>
      <w:pPr>
        <w:tabs>
          <w:tab w:val="num" w:pos="1780"/>
        </w:tabs>
        <w:ind w:left="1780" w:hanging="360"/>
      </w:pPr>
    </w:lvl>
    <w:lvl w:ilvl="2" w:tplc="0809001B" w:tentative="1">
      <w:start w:val="1"/>
      <w:numFmt w:val="lowerRoman"/>
      <w:lvlText w:val="%3."/>
      <w:lvlJc w:val="right"/>
      <w:pPr>
        <w:tabs>
          <w:tab w:val="num" w:pos="2500"/>
        </w:tabs>
        <w:ind w:left="2500" w:hanging="180"/>
      </w:pPr>
    </w:lvl>
    <w:lvl w:ilvl="3" w:tplc="0809000F" w:tentative="1">
      <w:start w:val="1"/>
      <w:numFmt w:val="decimal"/>
      <w:lvlText w:val="%4."/>
      <w:lvlJc w:val="left"/>
      <w:pPr>
        <w:tabs>
          <w:tab w:val="num" w:pos="3220"/>
        </w:tabs>
        <w:ind w:left="3220" w:hanging="360"/>
      </w:pPr>
    </w:lvl>
    <w:lvl w:ilvl="4" w:tplc="08090019" w:tentative="1">
      <w:start w:val="1"/>
      <w:numFmt w:val="lowerLetter"/>
      <w:lvlText w:val="%5."/>
      <w:lvlJc w:val="left"/>
      <w:pPr>
        <w:tabs>
          <w:tab w:val="num" w:pos="3940"/>
        </w:tabs>
        <w:ind w:left="3940" w:hanging="360"/>
      </w:pPr>
    </w:lvl>
    <w:lvl w:ilvl="5" w:tplc="0809001B" w:tentative="1">
      <w:start w:val="1"/>
      <w:numFmt w:val="lowerRoman"/>
      <w:lvlText w:val="%6."/>
      <w:lvlJc w:val="right"/>
      <w:pPr>
        <w:tabs>
          <w:tab w:val="num" w:pos="4660"/>
        </w:tabs>
        <w:ind w:left="4660" w:hanging="180"/>
      </w:pPr>
    </w:lvl>
    <w:lvl w:ilvl="6" w:tplc="0809000F" w:tentative="1">
      <w:start w:val="1"/>
      <w:numFmt w:val="decimal"/>
      <w:lvlText w:val="%7."/>
      <w:lvlJc w:val="left"/>
      <w:pPr>
        <w:tabs>
          <w:tab w:val="num" w:pos="5380"/>
        </w:tabs>
        <w:ind w:left="5380" w:hanging="360"/>
      </w:pPr>
    </w:lvl>
    <w:lvl w:ilvl="7" w:tplc="08090019" w:tentative="1">
      <w:start w:val="1"/>
      <w:numFmt w:val="lowerLetter"/>
      <w:lvlText w:val="%8."/>
      <w:lvlJc w:val="left"/>
      <w:pPr>
        <w:tabs>
          <w:tab w:val="num" w:pos="6100"/>
        </w:tabs>
        <w:ind w:left="6100" w:hanging="360"/>
      </w:pPr>
    </w:lvl>
    <w:lvl w:ilvl="8" w:tplc="0809001B" w:tentative="1">
      <w:start w:val="1"/>
      <w:numFmt w:val="lowerRoman"/>
      <w:lvlText w:val="%9."/>
      <w:lvlJc w:val="right"/>
      <w:pPr>
        <w:tabs>
          <w:tab w:val="num" w:pos="6820"/>
        </w:tabs>
        <w:ind w:left="6820" w:hanging="180"/>
      </w:pPr>
    </w:lvl>
  </w:abstractNum>
  <w:abstractNum w:abstractNumId="21" w15:restartNumberingAfterBreak="0">
    <w:nsid w:val="56B536F7"/>
    <w:multiLevelType w:val="hybridMultilevel"/>
    <w:tmpl w:val="A0A21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5215C5"/>
    <w:multiLevelType w:val="hybridMultilevel"/>
    <w:tmpl w:val="828E20A6"/>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C6B3E05"/>
    <w:multiLevelType w:val="multilevel"/>
    <w:tmpl w:val="D14A9A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5DAF433B"/>
    <w:multiLevelType w:val="hybridMultilevel"/>
    <w:tmpl w:val="FA7CF612"/>
    <w:lvl w:ilvl="0" w:tplc="08090001">
      <w:numFmt w:val="bullet"/>
      <w:pStyle w:val="ListBullet"/>
      <w:lvlText w:val=""/>
      <w:lvlJc w:val="left"/>
      <w:pPr>
        <w:ind w:left="720" w:hanging="360"/>
      </w:pPr>
      <w:rPr>
        <w:rFonts w:ascii="Symbol" w:eastAsia="Times New Roman" w:hAnsi="Symbol" w:hint="default"/>
      </w:rPr>
    </w:lvl>
    <w:lvl w:ilvl="1" w:tplc="DB9A5D18"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856D6C"/>
    <w:multiLevelType w:val="multilevel"/>
    <w:tmpl w:val="44C6C70E"/>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HAns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0A55E8"/>
    <w:multiLevelType w:val="multilevel"/>
    <w:tmpl w:val="0AE2D9B2"/>
    <w:lvl w:ilvl="0">
      <w:start w:val="1"/>
      <w:numFmt w:val="decimal"/>
      <w:pStyle w:val="PN1"/>
      <w:lvlText w:val="%1."/>
      <w:lvlJc w:val="left"/>
      <w:pPr>
        <w:ind w:left="360" w:hanging="360"/>
      </w:pPr>
      <w:rPr>
        <w:rFonts w:hint="default"/>
      </w:rPr>
    </w:lvl>
    <w:lvl w:ilvl="1">
      <w:start w:val="1"/>
      <w:numFmt w:val="decimal"/>
      <w:pStyle w:val="PN1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B579D5"/>
    <w:multiLevelType w:val="hybridMultilevel"/>
    <w:tmpl w:val="CF4E7C04"/>
    <w:lvl w:ilvl="0" w:tplc="371EE540">
      <w:start w:val="1"/>
      <w:numFmt w:val="bullet"/>
      <w:pStyle w:val="bullet2"/>
      <w:lvlText w:val="○"/>
      <w:lvlJc w:val="left"/>
      <w:pPr>
        <w:ind w:left="700" w:hanging="360"/>
      </w:pPr>
      <w:rPr>
        <w:rFonts w:ascii="Verdana Pro Cond Semibold" w:hAnsi="Verdana Pro Cond Semibold" w:hint="default"/>
      </w:rPr>
    </w:lvl>
    <w:lvl w:ilvl="1" w:tplc="3E1C1D58">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DC0651"/>
    <w:multiLevelType w:val="hybridMultilevel"/>
    <w:tmpl w:val="F04E9858"/>
    <w:lvl w:ilvl="0" w:tplc="1D721EEE">
      <w:start w:val="202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E95D24"/>
    <w:multiLevelType w:val="hybridMultilevel"/>
    <w:tmpl w:val="F07ECE4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0" w15:restartNumberingAfterBreak="0">
    <w:nsid w:val="7B814814"/>
    <w:multiLevelType w:val="multilevel"/>
    <w:tmpl w:val="70D4DC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D03340C"/>
    <w:multiLevelType w:val="multilevel"/>
    <w:tmpl w:val="4CEEBA04"/>
    <w:lvl w:ilvl="0">
      <w:start w:val="1"/>
      <w:numFmt w:val="decimal"/>
      <w:lvlText w:val="%1."/>
      <w:lvlJc w:val="left"/>
      <w:pPr>
        <w:ind w:left="360" w:hanging="360"/>
      </w:pPr>
      <w:rPr>
        <w:rFonts w:hint="default"/>
        <w:b/>
        <w:bCs w:val="0"/>
        <w:i w:val="0"/>
        <w:iCs w:val="0"/>
        <w:caps w:val="0"/>
        <w:smallCaps w:val="0"/>
        <w:strike w:val="0"/>
        <w:dstrike w:val="0"/>
        <w:noProof w:val="0"/>
        <w:vanish w:val="0"/>
        <w:color w:val="943634" w:themeColor="accent2" w:themeShade="BF"/>
        <w:spacing w:val="0"/>
        <w:kern w:val="0"/>
        <w:position w:val="0"/>
        <w:sz w:val="24"/>
        <w:u w:val="none"/>
        <w:vertAlign w:val="baseline"/>
        <w:em w:val="none"/>
      </w:rPr>
    </w:lvl>
    <w:lvl w:ilvl="1">
      <w:start w:val="1"/>
      <w:numFmt w:val="decimal"/>
      <w:lvlText w:val="%1.%2"/>
      <w:lvlJc w:val="left"/>
      <w:pPr>
        <w:tabs>
          <w:tab w:val="num" w:pos="567"/>
        </w:tabs>
        <w:ind w:left="567" w:hanging="567"/>
      </w:pPr>
      <w:rPr>
        <w:rFonts w:ascii="Arial" w:hAnsi="Arial" w:hint="default"/>
        <w:b/>
        <w:i w:val="0"/>
        <w:caps w:val="0"/>
        <w:color w:val="0000FF"/>
        <w:sz w:val="22"/>
      </w:rPr>
    </w:lvl>
    <w:lvl w:ilvl="2">
      <w:start w:val="1"/>
      <w:numFmt w:val="decimal"/>
      <w:lvlText w:val="%1.%2.%3"/>
      <w:lvlJc w:val="left"/>
      <w:pPr>
        <w:tabs>
          <w:tab w:val="num" w:pos="680"/>
        </w:tabs>
        <w:ind w:left="680" w:hanging="680"/>
      </w:pPr>
      <w:rPr>
        <w:rFonts w:ascii="Arial" w:hAnsi="Arial" w:hint="default"/>
        <w:b/>
        <w:i w:val="0"/>
        <w:caps w:val="0"/>
        <w:sz w:val="20"/>
      </w:rPr>
    </w:lvl>
    <w:lvl w:ilvl="3">
      <w:start w:val="1"/>
      <w:numFmt w:val="decimal"/>
      <w:lvlText w:val="%1.%2.%3.%4"/>
      <w:lvlJc w:val="left"/>
      <w:pPr>
        <w:tabs>
          <w:tab w:val="num" w:pos="880"/>
        </w:tabs>
        <w:ind w:left="680" w:hanging="680"/>
      </w:pPr>
      <w:rPr>
        <w:rFonts w:ascii="Arial Bold" w:hAnsi="Arial Bold" w:hint="default"/>
        <w:b/>
        <w:i w:val="0"/>
        <w:sz w:val="20"/>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16cid:durableId="654262897">
    <w:abstractNumId w:val="12"/>
  </w:num>
  <w:num w:numId="2" w16cid:durableId="1739474749">
    <w:abstractNumId w:val="17"/>
  </w:num>
  <w:num w:numId="3" w16cid:durableId="1854150415">
    <w:abstractNumId w:val="0"/>
  </w:num>
  <w:num w:numId="4" w16cid:durableId="215943045">
    <w:abstractNumId w:val="27"/>
  </w:num>
  <w:num w:numId="5" w16cid:durableId="2125686376">
    <w:abstractNumId w:val="20"/>
  </w:num>
  <w:num w:numId="6" w16cid:durableId="2092387593">
    <w:abstractNumId w:val="30"/>
  </w:num>
  <w:num w:numId="7" w16cid:durableId="223492826">
    <w:abstractNumId w:val="4"/>
  </w:num>
  <w:num w:numId="8" w16cid:durableId="731470395">
    <w:abstractNumId w:val="18"/>
  </w:num>
  <w:num w:numId="9" w16cid:durableId="2105565099">
    <w:abstractNumId w:val="24"/>
  </w:num>
  <w:num w:numId="10" w16cid:durableId="1768579366">
    <w:abstractNumId w:val="31"/>
  </w:num>
  <w:num w:numId="11" w16cid:durableId="377358866">
    <w:abstractNumId w:val="9"/>
  </w:num>
  <w:num w:numId="12" w16cid:durableId="2095010244">
    <w:abstractNumId w:val="11"/>
  </w:num>
  <w:num w:numId="13" w16cid:durableId="2058551307">
    <w:abstractNumId w:val="8"/>
  </w:num>
  <w:num w:numId="14" w16cid:durableId="1890919626">
    <w:abstractNumId w:val="13"/>
  </w:num>
  <w:num w:numId="15" w16cid:durableId="701518233">
    <w:abstractNumId w:val="11"/>
  </w:num>
  <w:num w:numId="16" w16cid:durableId="1555506712">
    <w:abstractNumId w:val="11"/>
  </w:num>
  <w:num w:numId="17" w16cid:durableId="1065487552">
    <w:abstractNumId w:val="0"/>
  </w:num>
  <w:num w:numId="18" w16cid:durableId="72357749">
    <w:abstractNumId w:val="28"/>
  </w:num>
  <w:num w:numId="19" w16cid:durableId="366568144">
    <w:abstractNumId w:val="0"/>
  </w:num>
  <w:num w:numId="20" w16cid:durableId="2100324454">
    <w:abstractNumId w:val="23"/>
  </w:num>
  <w:num w:numId="21" w16cid:durableId="2129202077">
    <w:abstractNumId w:val="11"/>
    <w:lvlOverride w:ilvl="0">
      <w:startOverride w:val="1"/>
    </w:lvlOverride>
  </w:num>
  <w:num w:numId="22" w16cid:durableId="1954165539">
    <w:abstractNumId w:val="11"/>
    <w:lvlOverride w:ilvl="0">
      <w:startOverride w:val="1"/>
    </w:lvlOverride>
  </w:num>
  <w:num w:numId="23" w16cid:durableId="560099238">
    <w:abstractNumId w:val="11"/>
    <w:lvlOverride w:ilvl="0">
      <w:startOverride w:val="1"/>
    </w:lvlOverride>
  </w:num>
  <w:num w:numId="24" w16cid:durableId="1946960506">
    <w:abstractNumId w:val="11"/>
    <w:lvlOverride w:ilvl="0">
      <w:startOverride w:val="1"/>
    </w:lvlOverride>
  </w:num>
  <w:num w:numId="25" w16cid:durableId="1730835557">
    <w:abstractNumId w:val="0"/>
  </w:num>
  <w:num w:numId="26" w16cid:durableId="967080295">
    <w:abstractNumId w:val="7"/>
  </w:num>
  <w:num w:numId="27" w16cid:durableId="455682754">
    <w:abstractNumId w:val="10"/>
  </w:num>
  <w:num w:numId="28" w16cid:durableId="1084448835">
    <w:abstractNumId w:val="1"/>
  </w:num>
  <w:num w:numId="29" w16cid:durableId="905992767">
    <w:abstractNumId w:val="26"/>
  </w:num>
  <w:num w:numId="30" w16cid:durableId="658921717">
    <w:abstractNumId w:val="2"/>
  </w:num>
  <w:num w:numId="31" w16cid:durableId="1615671213">
    <w:abstractNumId w:val="22"/>
  </w:num>
  <w:num w:numId="32" w16cid:durableId="58675607">
    <w:abstractNumId w:val="5"/>
  </w:num>
  <w:num w:numId="33" w16cid:durableId="1008018007">
    <w:abstractNumId w:val="25"/>
  </w:num>
  <w:num w:numId="34" w16cid:durableId="1129473326">
    <w:abstractNumId w:val="15"/>
  </w:num>
  <w:num w:numId="35" w16cid:durableId="660040120">
    <w:abstractNumId w:val="19"/>
  </w:num>
  <w:num w:numId="36" w16cid:durableId="1228865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44266467">
    <w:abstractNumId w:val="11"/>
    <w:lvlOverride w:ilvl="0">
      <w:startOverride w:val="1"/>
    </w:lvlOverride>
  </w:num>
  <w:num w:numId="38" w16cid:durableId="833684335">
    <w:abstractNumId w:val="11"/>
    <w:lvlOverride w:ilvl="0">
      <w:startOverride w:val="1"/>
    </w:lvlOverride>
  </w:num>
  <w:num w:numId="39" w16cid:durableId="529488213">
    <w:abstractNumId w:val="16"/>
  </w:num>
  <w:num w:numId="40" w16cid:durableId="378089861">
    <w:abstractNumId w:val="3"/>
  </w:num>
  <w:num w:numId="41" w16cid:durableId="144588217">
    <w:abstractNumId w:val="11"/>
    <w:lvlOverride w:ilvl="0">
      <w:startOverride w:val="1"/>
    </w:lvlOverride>
  </w:num>
  <w:num w:numId="42" w16cid:durableId="274756452">
    <w:abstractNumId w:val="11"/>
    <w:lvlOverride w:ilvl="0">
      <w:startOverride w:val="1"/>
    </w:lvlOverride>
  </w:num>
  <w:num w:numId="43" w16cid:durableId="1930962564">
    <w:abstractNumId w:val="21"/>
  </w:num>
  <w:num w:numId="44" w16cid:durableId="558127272">
    <w:abstractNumId w:val="29"/>
  </w:num>
  <w:num w:numId="45" w16cid:durableId="1189101243">
    <w:abstractNumId w:val="4"/>
  </w:num>
  <w:num w:numId="46" w16cid:durableId="1375276969">
    <w:abstractNumId w:val="4"/>
  </w:num>
  <w:num w:numId="47" w16cid:durableId="1393964838">
    <w:abstractNumId w:val="14"/>
  </w:num>
  <w:num w:numId="48" w16cid:durableId="874196660">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33D"/>
    <w:rsid w:val="00001923"/>
    <w:rsid w:val="00001A7E"/>
    <w:rsid w:val="000023CB"/>
    <w:rsid w:val="000060AE"/>
    <w:rsid w:val="0001086D"/>
    <w:rsid w:val="00012800"/>
    <w:rsid w:val="00013136"/>
    <w:rsid w:val="00013B08"/>
    <w:rsid w:val="000146F1"/>
    <w:rsid w:val="000226EC"/>
    <w:rsid w:val="000229C5"/>
    <w:rsid w:val="00023007"/>
    <w:rsid w:val="00023BC0"/>
    <w:rsid w:val="000317D8"/>
    <w:rsid w:val="000374CB"/>
    <w:rsid w:val="000379D7"/>
    <w:rsid w:val="00037A9C"/>
    <w:rsid w:val="000421FD"/>
    <w:rsid w:val="00043513"/>
    <w:rsid w:val="00044A64"/>
    <w:rsid w:val="00053A54"/>
    <w:rsid w:val="0005610D"/>
    <w:rsid w:val="00056940"/>
    <w:rsid w:val="00056FC9"/>
    <w:rsid w:val="00061FBE"/>
    <w:rsid w:val="00062564"/>
    <w:rsid w:val="000639EF"/>
    <w:rsid w:val="00064262"/>
    <w:rsid w:val="00064F56"/>
    <w:rsid w:val="000650E5"/>
    <w:rsid w:val="00072AD5"/>
    <w:rsid w:val="00072F51"/>
    <w:rsid w:val="000746E9"/>
    <w:rsid w:val="0007480B"/>
    <w:rsid w:val="00075883"/>
    <w:rsid w:val="00075A9D"/>
    <w:rsid w:val="00075D91"/>
    <w:rsid w:val="0007643A"/>
    <w:rsid w:val="00077D41"/>
    <w:rsid w:val="00083C9D"/>
    <w:rsid w:val="0009369B"/>
    <w:rsid w:val="00095EFA"/>
    <w:rsid w:val="00097B78"/>
    <w:rsid w:val="000A0DFF"/>
    <w:rsid w:val="000A1324"/>
    <w:rsid w:val="000A1B0F"/>
    <w:rsid w:val="000A56BF"/>
    <w:rsid w:val="000A7986"/>
    <w:rsid w:val="000A7BE6"/>
    <w:rsid w:val="000B1E3E"/>
    <w:rsid w:val="000B442E"/>
    <w:rsid w:val="000B4B7D"/>
    <w:rsid w:val="000C1A19"/>
    <w:rsid w:val="000C3681"/>
    <w:rsid w:val="000C45B6"/>
    <w:rsid w:val="000C5087"/>
    <w:rsid w:val="000C54A1"/>
    <w:rsid w:val="000D228C"/>
    <w:rsid w:val="000D34E7"/>
    <w:rsid w:val="000D3D68"/>
    <w:rsid w:val="000D3E8C"/>
    <w:rsid w:val="000D43A3"/>
    <w:rsid w:val="000D4912"/>
    <w:rsid w:val="000D677A"/>
    <w:rsid w:val="000D70AA"/>
    <w:rsid w:val="000D7D37"/>
    <w:rsid w:val="000E0D86"/>
    <w:rsid w:val="000E2B7C"/>
    <w:rsid w:val="000E2EAB"/>
    <w:rsid w:val="000E3D24"/>
    <w:rsid w:val="000E56C4"/>
    <w:rsid w:val="000E5841"/>
    <w:rsid w:val="000F1C1E"/>
    <w:rsid w:val="000F2380"/>
    <w:rsid w:val="000F2ECE"/>
    <w:rsid w:val="000F391A"/>
    <w:rsid w:val="00100541"/>
    <w:rsid w:val="00100D71"/>
    <w:rsid w:val="00101773"/>
    <w:rsid w:val="00101B2B"/>
    <w:rsid w:val="001034FC"/>
    <w:rsid w:val="00103FD0"/>
    <w:rsid w:val="00104D42"/>
    <w:rsid w:val="00105091"/>
    <w:rsid w:val="001057FB"/>
    <w:rsid w:val="001064D3"/>
    <w:rsid w:val="00106D53"/>
    <w:rsid w:val="00106E70"/>
    <w:rsid w:val="00110971"/>
    <w:rsid w:val="00111ED7"/>
    <w:rsid w:val="00113E78"/>
    <w:rsid w:val="00114061"/>
    <w:rsid w:val="001146E5"/>
    <w:rsid w:val="001206F6"/>
    <w:rsid w:val="00120959"/>
    <w:rsid w:val="00121F28"/>
    <w:rsid w:val="00122579"/>
    <w:rsid w:val="00123C6B"/>
    <w:rsid w:val="00124792"/>
    <w:rsid w:val="00125667"/>
    <w:rsid w:val="001270B8"/>
    <w:rsid w:val="00127D56"/>
    <w:rsid w:val="001300C8"/>
    <w:rsid w:val="0013051D"/>
    <w:rsid w:val="0013059D"/>
    <w:rsid w:val="00130E43"/>
    <w:rsid w:val="00134690"/>
    <w:rsid w:val="00134766"/>
    <w:rsid w:val="00135E89"/>
    <w:rsid w:val="00136CFA"/>
    <w:rsid w:val="001418BB"/>
    <w:rsid w:val="0014385C"/>
    <w:rsid w:val="001445C0"/>
    <w:rsid w:val="00144920"/>
    <w:rsid w:val="001526FE"/>
    <w:rsid w:val="00161362"/>
    <w:rsid w:val="001623F5"/>
    <w:rsid w:val="00163B0C"/>
    <w:rsid w:val="00163B7C"/>
    <w:rsid w:val="00163F57"/>
    <w:rsid w:val="001653F1"/>
    <w:rsid w:val="00165F48"/>
    <w:rsid w:val="00167967"/>
    <w:rsid w:val="00174B60"/>
    <w:rsid w:val="00174E0E"/>
    <w:rsid w:val="001775A9"/>
    <w:rsid w:val="0017778A"/>
    <w:rsid w:val="00180B87"/>
    <w:rsid w:val="00181024"/>
    <w:rsid w:val="00182896"/>
    <w:rsid w:val="00182F25"/>
    <w:rsid w:val="0018309A"/>
    <w:rsid w:val="001841A1"/>
    <w:rsid w:val="00184BB7"/>
    <w:rsid w:val="001856A7"/>
    <w:rsid w:val="001907EE"/>
    <w:rsid w:val="00190C93"/>
    <w:rsid w:val="00192E71"/>
    <w:rsid w:val="00193FA9"/>
    <w:rsid w:val="00194C5B"/>
    <w:rsid w:val="00194EE8"/>
    <w:rsid w:val="00195717"/>
    <w:rsid w:val="00196565"/>
    <w:rsid w:val="00196B18"/>
    <w:rsid w:val="001976C1"/>
    <w:rsid w:val="001A024E"/>
    <w:rsid w:val="001A047B"/>
    <w:rsid w:val="001A142E"/>
    <w:rsid w:val="001A2164"/>
    <w:rsid w:val="001A26D3"/>
    <w:rsid w:val="001A4718"/>
    <w:rsid w:val="001A4A77"/>
    <w:rsid w:val="001A544B"/>
    <w:rsid w:val="001A561F"/>
    <w:rsid w:val="001A6228"/>
    <w:rsid w:val="001A723A"/>
    <w:rsid w:val="001B17B1"/>
    <w:rsid w:val="001B1E29"/>
    <w:rsid w:val="001B2717"/>
    <w:rsid w:val="001B30AD"/>
    <w:rsid w:val="001B3A6F"/>
    <w:rsid w:val="001B3B91"/>
    <w:rsid w:val="001B3F6C"/>
    <w:rsid w:val="001B412F"/>
    <w:rsid w:val="001B4B12"/>
    <w:rsid w:val="001B5617"/>
    <w:rsid w:val="001C314A"/>
    <w:rsid w:val="001C614D"/>
    <w:rsid w:val="001C6EFB"/>
    <w:rsid w:val="001C75D5"/>
    <w:rsid w:val="001D0B50"/>
    <w:rsid w:val="001D0D34"/>
    <w:rsid w:val="001D1245"/>
    <w:rsid w:val="001D17A5"/>
    <w:rsid w:val="001D1986"/>
    <w:rsid w:val="001D28AC"/>
    <w:rsid w:val="001D37B7"/>
    <w:rsid w:val="001D3B22"/>
    <w:rsid w:val="001D3DB7"/>
    <w:rsid w:val="001D6728"/>
    <w:rsid w:val="001D6F89"/>
    <w:rsid w:val="001D7813"/>
    <w:rsid w:val="001E07D8"/>
    <w:rsid w:val="001E16FE"/>
    <w:rsid w:val="001E4117"/>
    <w:rsid w:val="001E41A3"/>
    <w:rsid w:val="001E5CED"/>
    <w:rsid w:val="001F0840"/>
    <w:rsid w:val="001F4FC3"/>
    <w:rsid w:val="001F62A2"/>
    <w:rsid w:val="001F7B4E"/>
    <w:rsid w:val="00200256"/>
    <w:rsid w:val="002002DA"/>
    <w:rsid w:val="00201FCF"/>
    <w:rsid w:val="00202189"/>
    <w:rsid w:val="002024E1"/>
    <w:rsid w:val="00202B8D"/>
    <w:rsid w:val="002041BC"/>
    <w:rsid w:val="00204308"/>
    <w:rsid w:val="0020434B"/>
    <w:rsid w:val="00205A2F"/>
    <w:rsid w:val="00206578"/>
    <w:rsid w:val="002106E5"/>
    <w:rsid w:val="00210C1A"/>
    <w:rsid w:val="0021165B"/>
    <w:rsid w:val="00211B96"/>
    <w:rsid w:val="002135BA"/>
    <w:rsid w:val="00214550"/>
    <w:rsid w:val="00216FC4"/>
    <w:rsid w:val="0022018B"/>
    <w:rsid w:val="00220406"/>
    <w:rsid w:val="00220505"/>
    <w:rsid w:val="0022157E"/>
    <w:rsid w:val="002227A2"/>
    <w:rsid w:val="0022356E"/>
    <w:rsid w:val="002256DF"/>
    <w:rsid w:val="00225D8E"/>
    <w:rsid w:val="00231612"/>
    <w:rsid w:val="00234600"/>
    <w:rsid w:val="0023483C"/>
    <w:rsid w:val="00234ABF"/>
    <w:rsid w:val="002365F5"/>
    <w:rsid w:val="002431F6"/>
    <w:rsid w:val="002444DB"/>
    <w:rsid w:val="0024558E"/>
    <w:rsid w:val="00245BE3"/>
    <w:rsid w:val="00245D8F"/>
    <w:rsid w:val="00246623"/>
    <w:rsid w:val="0024670C"/>
    <w:rsid w:val="00246A9E"/>
    <w:rsid w:val="00247206"/>
    <w:rsid w:val="00247F23"/>
    <w:rsid w:val="00250233"/>
    <w:rsid w:val="002512B3"/>
    <w:rsid w:val="002518EA"/>
    <w:rsid w:val="002549E9"/>
    <w:rsid w:val="00254B93"/>
    <w:rsid w:val="0025522A"/>
    <w:rsid w:val="00260007"/>
    <w:rsid w:val="0026080C"/>
    <w:rsid w:val="00264399"/>
    <w:rsid w:val="00266CBF"/>
    <w:rsid w:val="00270EA8"/>
    <w:rsid w:val="00272F58"/>
    <w:rsid w:val="00275BAE"/>
    <w:rsid w:val="00276048"/>
    <w:rsid w:val="002766E1"/>
    <w:rsid w:val="00276842"/>
    <w:rsid w:val="0028005E"/>
    <w:rsid w:val="00281585"/>
    <w:rsid w:val="00282C10"/>
    <w:rsid w:val="00283490"/>
    <w:rsid w:val="00283CF7"/>
    <w:rsid w:val="00283ED8"/>
    <w:rsid w:val="00290F8C"/>
    <w:rsid w:val="002937FE"/>
    <w:rsid w:val="00293BDD"/>
    <w:rsid w:val="00294AB9"/>
    <w:rsid w:val="00294BC6"/>
    <w:rsid w:val="002952B5"/>
    <w:rsid w:val="0029582C"/>
    <w:rsid w:val="00297DEB"/>
    <w:rsid w:val="002A068A"/>
    <w:rsid w:val="002A0B65"/>
    <w:rsid w:val="002A2680"/>
    <w:rsid w:val="002A27DC"/>
    <w:rsid w:val="002A330A"/>
    <w:rsid w:val="002A38A5"/>
    <w:rsid w:val="002A4C88"/>
    <w:rsid w:val="002A57C2"/>
    <w:rsid w:val="002A5FA6"/>
    <w:rsid w:val="002A6563"/>
    <w:rsid w:val="002A68D6"/>
    <w:rsid w:val="002B016B"/>
    <w:rsid w:val="002B10B6"/>
    <w:rsid w:val="002B6735"/>
    <w:rsid w:val="002C0BB6"/>
    <w:rsid w:val="002C0E28"/>
    <w:rsid w:val="002C348B"/>
    <w:rsid w:val="002C3B21"/>
    <w:rsid w:val="002C58AF"/>
    <w:rsid w:val="002C67A4"/>
    <w:rsid w:val="002C7928"/>
    <w:rsid w:val="002D1FA1"/>
    <w:rsid w:val="002D49D7"/>
    <w:rsid w:val="002D6577"/>
    <w:rsid w:val="002D7DCC"/>
    <w:rsid w:val="002E041A"/>
    <w:rsid w:val="002E3060"/>
    <w:rsid w:val="002E3BB0"/>
    <w:rsid w:val="002E6AE2"/>
    <w:rsid w:val="002E6CD6"/>
    <w:rsid w:val="002E721B"/>
    <w:rsid w:val="002F0ACA"/>
    <w:rsid w:val="002F281C"/>
    <w:rsid w:val="002F35CA"/>
    <w:rsid w:val="002F46C2"/>
    <w:rsid w:val="002F4844"/>
    <w:rsid w:val="002F490C"/>
    <w:rsid w:val="002F787E"/>
    <w:rsid w:val="00300D4E"/>
    <w:rsid w:val="00301050"/>
    <w:rsid w:val="0030149D"/>
    <w:rsid w:val="003016D5"/>
    <w:rsid w:val="00304754"/>
    <w:rsid w:val="00305B94"/>
    <w:rsid w:val="00307D2E"/>
    <w:rsid w:val="00310F22"/>
    <w:rsid w:val="00313371"/>
    <w:rsid w:val="00314B72"/>
    <w:rsid w:val="0031673C"/>
    <w:rsid w:val="00316BA4"/>
    <w:rsid w:val="003200DC"/>
    <w:rsid w:val="0032079B"/>
    <w:rsid w:val="00323A54"/>
    <w:rsid w:val="00323BF9"/>
    <w:rsid w:val="0032408C"/>
    <w:rsid w:val="00324A19"/>
    <w:rsid w:val="003313C3"/>
    <w:rsid w:val="00332735"/>
    <w:rsid w:val="00332F7B"/>
    <w:rsid w:val="003330B9"/>
    <w:rsid w:val="00333888"/>
    <w:rsid w:val="003349AA"/>
    <w:rsid w:val="00335D05"/>
    <w:rsid w:val="00337B7A"/>
    <w:rsid w:val="00340191"/>
    <w:rsid w:val="003406E0"/>
    <w:rsid w:val="00340F17"/>
    <w:rsid w:val="00342788"/>
    <w:rsid w:val="00342C1E"/>
    <w:rsid w:val="00342CC7"/>
    <w:rsid w:val="00343541"/>
    <w:rsid w:val="00343F83"/>
    <w:rsid w:val="003455BD"/>
    <w:rsid w:val="00345620"/>
    <w:rsid w:val="003471F7"/>
    <w:rsid w:val="00347EB8"/>
    <w:rsid w:val="00350A42"/>
    <w:rsid w:val="00351A2D"/>
    <w:rsid w:val="00351B62"/>
    <w:rsid w:val="00351E2D"/>
    <w:rsid w:val="00352FD6"/>
    <w:rsid w:val="00357A1B"/>
    <w:rsid w:val="00360577"/>
    <w:rsid w:val="003607CB"/>
    <w:rsid w:val="0036201D"/>
    <w:rsid w:val="00363E3C"/>
    <w:rsid w:val="00365786"/>
    <w:rsid w:val="00365D77"/>
    <w:rsid w:val="003713E4"/>
    <w:rsid w:val="00372E92"/>
    <w:rsid w:val="003730A6"/>
    <w:rsid w:val="0037641D"/>
    <w:rsid w:val="00380579"/>
    <w:rsid w:val="00381B35"/>
    <w:rsid w:val="003854BD"/>
    <w:rsid w:val="00385666"/>
    <w:rsid w:val="00386BB7"/>
    <w:rsid w:val="003876D0"/>
    <w:rsid w:val="00387EFA"/>
    <w:rsid w:val="00391A7C"/>
    <w:rsid w:val="00393C4E"/>
    <w:rsid w:val="00395F1E"/>
    <w:rsid w:val="00396CD2"/>
    <w:rsid w:val="003A1879"/>
    <w:rsid w:val="003A2150"/>
    <w:rsid w:val="003A24EB"/>
    <w:rsid w:val="003A2A2C"/>
    <w:rsid w:val="003A4D84"/>
    <w:rsid w:val="003A5879"/>
    <w:rsid w:val="003A70FF"/>
    <w:rsid w:val="003A7897"/>
    <w:rsid w:val="003B0005"/>
    <w:rsid w:val="003B0C90"/>
    <w:rsid w:val="003B15C9"/>
    <w:rsid w:val="003B1F55"/>
    <w:rsid w:val="003B1FA8"/>
    <w:rsid w:val="003B2DA7"/>
    <w:rsid w:val="003B34FB"/>
    <w:rsid w:val="003B4AC6"/>
    <w:rsid w:val="003B56C0"/>
    <w:rsid w:val="003B64F8"/>
    <w:rsid w:val="003C04AD"/>
    <w:rsid w:val="003C35EE"/>
    <w:rsid w:val="003C3654"/>
    <w:rsid w:val="003C720C"/>
    <w:rsid w:val="003D133D"/>
    <w:rsid w:val="003D246A"/>
    <w:rsid w:val="003D25C9"/>
    <w:rsid w:val="003D3E7C"/>
    <w:rsid w:val="003D42E3"/>
    <w:rsid w:val="003D4B1E"/>
    <w:rsid w:val="003D4BD6"/>
    <w:rsid w:val="003D51DC"/>
    <w:rsid w:val="003D658C"/>
    <w:rsid w:val="003D7997"/>
    <w:rsid w:val="003E073D"/>
    <w:rsid w:val="003E2ECE"/>
    <w:rsid w:val="003E6162"/>
    <w:rsid w:val="003F0145"/>
    <w:rsid w:val="003F2345"/>
    <w:rsid w:val="003F499F"/>
    <w:rsid w:val="003F4E5F"/>
    <w:rsid w:val="003F5842"/>
    <w:rsid w:val="003F608D"/>
    <w:rsid w:val="003F64A9"/>
    <w:rsid w:val="003F7147"/>
    <w:rsid w:val="003F7AD7"/>
    <w:rsid w:val="004007C3"/>
    <w:rsid w:val="00401840"/>
    <w:rsid w:val="00403449"/>
    <w:rsid w:val="00404742"/>
    <w:rsid w:val="00405B24"/>
    <w:rsid w:val="0040651B"/>
    <w:rsid w:val="00410682"/>
    <w:rsid w:val="0041265B"/>
    <w:rsid w:val="00413DC3"/>
    <w:rsid w:val="00413F0A"/>
    <w:rsid w:val="00414858"/>
    <w:rsid w:val="00414F68"/>
    <w:rsid w:val="00417854"/>
    <w:rsid w:val="00420EB6"/>
    <w:rsid w:val="00421ECB"/>
    <w:rsid w:val="00422A7E"/>
    <w:rsid w:val="004233AD"/>
    <w:rsid w:val="0042380D"/>
    <w:rsid w:val="00423E00"/>
    <w:rsid w:val="004243C4"/>
    <w:rsid w:val="00424C48"/>
    <w:rsid w:val="00424D85"/>
    <w:rsid w:val="00426CB9"/>
    <w:rsid w:val="00427189"/>
    <w:rsid w:val="00431633"/>
    <w:rsid w:val="0043209B"/>
    <w:rsid w:val="00432B0E"/>
    <w:rsid w:val="00432B85"/>
    <w:rsid w:val="004331A9"/>
    <w:rsid w:val="00433584"/>
    <w:rsid w:val="00434072"/>
    <w:rsid w:val="004342B5"/>
    <w:rsid w:val="00435EAE"/>
    <w:rsid w:val="00441DE6"/>
    <w:rsid w:val="00445DD9"/>
    <w:rsid w:val="00447DE8"/>
    <w:rsid w:val="00454205"/>
    <w:rsid w:val="00461F98"/>
    <w:rsid w:val="0046246B"/>
    <w:rsid w:val="00462B5B"/>
    <w:rsid w:val="00462CF7"/>
    <w:rsid w:val="00467F14"/>
    <w:rsid w:val="00467F27"/>
    <w:rsid w:val="00467F74"/>
    <w:rsid w:val="0047255B"/>
    <w:rsid w:val="00474B7F"/>
    <w:rsid w:val="00475745"/>
    <w:rsid w:val="0047658C"/>
    <w:rsid w:val="00476DB0"/>
    <w:rsid w:val="004773E0"/>
    <w:rsid w:val="004810D9"/>
    <w:rsid w:val="0048194C"/>
    <w:rsid w:val="004827DE"/>
    <w:rsid w:val="00482B0E"/>
    <w:rsid w:val="00485E6A"/>
    <w:rsid w:val="0048641A"/>
    <w:rsid w:val="00490084"/>
    <w:rsid w:val="0049154B"/>
    <w:rsid w:val="00494B31"/>
    <w:rsid w:val="00496C83"/>
    <w:rsid w:val="00497A4C"/>
    <w:rsid w:val="00497E87"/>
    <w:rsid w:val="004A1B2A"/>
    <w:rsid w:val="004A364B"/>
    <w:rsid w:val="004A4882"/>
    <w:rsid w:val="004A4FF8"/>
    <w:rsid w:val="004A75B7"/>
    <w:rsid w:val="004A77C0"/>
    <w:rsid w:val="004B03A3"/>
    <w:rsid w:val="004B09E5"/>
    <w:rsid w:val="004B0C68"/>
    <w:rsid w:val="004B0C77"/>
    <w:rsid w:val="004B3DB9"/>
    <w:rsid w:val="004B7034"/>
    <w:rsid w:val="004C2253"/>
    <w:rsid w:val="004C366B"/>
    <w:rsid w:val="004C46FF"/>
    <w:rsid w:val="004C526D"/>
    <w:rsid w:val="004C560A"/>
    <w:rsid w:val="004C5E89"/>
    <w:rsid w:val="004C5EE8"/>
    <w:rsid w:val="004C6631"/>
    <w:rsid w:val="004D05BE"/>
    <w:rsid w:val="004D1948"/>
    <w:rsid w:val="004E21EE"/>
    <w:rsid w:val="004E22B1"/>
    <w:rsid w:val="004E4840"/>
    <w:rsid w:val="004E4D87"/>
    <w:rsid w:val="004E5613"/>
    <w:rsid w:val="004E5F84"/>
    <w:rsid w:val="004E7EB2"/>
    <w:rsid w:val="004F07FD"/>
    <w:rsid w:val="004F28BC"/>
    <w:rsid w:val="004F4E62"/>
    <w:rsid w:val="00500409"/>
    <w:rsid w:val="0050162B"/>
    <w:rsid w:val="005020DE"/>
    <w:rsid w:val="005024F4"/>
    <w:rsid w:val="00502A82"/>
    <w:rsid w:val="005030FC"/>
    <w:rsid w:val="00512BE1"/>
    <w:rsid w:val="00512C56"/>
    <w:rsid w:val="00513DB5"/>
    <w:rsid w:val="00514285"/>
    <w:rsid w:val="005142C2"/>
    <w:rsid w:val="00515191"/>
    <w:rsid w:val="00515F0F"/>
    <w:rsid w:val="00516200"/>
    <w:rsid w:val="005223BE"/>
    <w:rsid w:val="00522648"/>
    <w:rsid w:val="00522ABB"/>
    <w:rsid w:val="00524111"/>
    <w:rsid w:val="005244FB"/>
    <w:rsid w:val="00525CA4"/>
    <w:rsid w:val="0052745F"/>
    <w:rsid w:val="00527E78"/>
    <w:rsid w:val="0053144C"/>
    <w:rsid w:val="005343E6"/>
    <w:rsid w:val="005354C1"/>
    <w:rsid w:val="0053623B"/>
    <w:rsid w:val="00537B31"/>
    <w:rsid w:val="00540111"/>
    <w:rsid w:val="005405BD"/>
    <w:rsid w:val="005431BE"/>
    <w:rsid w:val="00543C1B"/>
    <w:rsid w:val="0055153E"/>
    <w:rsid w:val="0055342C"/>
    <w:rsid w:val="00556B76"/>
    <w:rsid w:val="0055740E"/>
    <w:rsid w:val="00562287"/>
    <w:rsid w:val="005636D5"/>
    <w:rsid w:val="005663EA"/>
    <w:rsid w:val="005708FE"/>
    <w:rsid w:val="00571788"/>
    <w:rsid w:val="00571A9B"/>
    <w:rsid w:val="00576505"/>
    <w:rsid w:val="00576D92"/>
    <w:rsid w:val="005823E1"/>
    <w:rsid w:val="00583597"/>
    <w:rsid w:val="0058476F"/>
    <w:rsid w:val="00584775"/>
    <w:rsid w:val="00586C5E"/>
    <w:rsid w:val="00587557"/>
    <w:rsid w:val="00592FFB"/>
    <w:rsid w:val="00593FA9"/>
    <w:rsid w:val="005948ED"/>
    <w:rsid w:val="005951E3"/>
    <w:rsid w:val="0059568E"/>
    <w:rsid w:val="005956FD"/>
    <w:rsid w:val="00595AFA"/>
    <w:rsid w:val="0059652D"/>
    <w:rsid w:val="005A1486"/>
    <w:rsid w:val="005A1CF3"/>
    <w:rsid w:val="005A6461"/>
    <w:rsid w:val="005B2B90"/>
    <w:rsid w:val="005B2E43"/>
    <w:rsid w:val="005B5AA9"/>
    <w:rsid w:val="005B63FD"/>
    <w:rsid w:val="005B6DF4"/>
    <w:rsid w:val="005C38BD"/>
    <w:rsid w:val="005C7A45"/>
    <w:rsid w:val="005C7D15"/>
    <w:rsid w:val="005D085D"/>
    <w:rsid w:val="005D17F6"/>
    <w:rsid w:val="005D321A"/>
    <w:rsid w:val="005D40D9"/>
    <w:rsid w:val="005D6E8A"/>
    <w:rsid w:val="005E1F7C"/>
    <w:rsid w:val="005F0316"/>
    <w:rsid w:val="005F0420"/>
    <w:rsid w:val="005F175F"/>
    <w:rsid w:val="005F1AD8"/>
    <w:rsid w:val="005F2DE3"/>
    <w:rsid w:val="005F520A"/>
    <w:rsid w:val="00600106"/>
    <w:rsid w:val="0060052C"/>
    <w:rsid w:val="006031E9"/>
    <w:rsid w:val="006044C4"/>
    <w:rsid w:val="0060493A"/>
    <w:rsid w:val="006052E9"/>
    <w:rsid w:val="006059F8"/>
    <w:rsid w:val="00605E24"/>
    <w:rsid w:val="00606372"/>
    <w:rsid w:val="006119AC"/>
    <w:rsid w:val="00613A01"/>
    <w:rsid w:val="006147A9"/>
    <w:rsid w:val="006176B2"/>
    <w:rsid w:val="0061776F"/>
    <w:rsid w:val="00617A5C"/>
    <w:rsid w:val="00621618"/>
    <w:rsid w:val="00624B79"/>
    <w:rsid w:val="00630316"/>
    <w:rsid w:val="0063129B"/>
    <w:rsid w:val="006336D7"/>
    <w:rsid w:val="00634CA3"/>
    <w:rsid w:val="00636907"/>
    <w:rsid w:val="00636BD2"/>
    <w:rsid w:val="006372C5"/>
    <w:rsid w:val="00640296"/>
    <w:rsid w:val="0064327C"/>
    <w:rsid w:val="0064360D"/>
    <w:rsid w:val="006452BA"/>
    <w:rsid w:val="00646D09"/>
    <w:rsid w:val="00651CD9"/>
    <w:rsid w:val="00653B3D"/>
    <w:rsid w:val="00654502"/>
    <w:rsid w:val="006553BC"/>
    <w:rsid w:val="006561C0"/>
    <w:rsid w:val="00657937"/>
    <w:rsid w:val="00657D72"/>
    <w:rsid w:val="00660DC2"/>
    <w:rsid w:val="00663FDE"/>
    <w:rsid w:val="00664185"/>
    <w:rsid w:val="0066505A"/>
    <w:rsid w:val="00670599"/>
    <w:rsid w:val="0067375A"/>
    <w:rsid w:val="00676181"/>
    <w:rsid w:val="00683CB0"/>
    <w:rsid w:val="00683D31"/>
    <w:rsid w:val="00684803"/>
    <w:rsid w:val="00684DA0"/>
    <w:rsid w:val="00684E7A"/>
    <w:rsid w:val="006853C2"/>
    <w:rsid w:val="00685B81"/>
    <w:rsid w:val="006865B5"/>
    <w:rsid w:val="00690BFE"/>
    <w:rsid w:val="00692ACD"/>
    <w:rsid w:val="00692DFA"/>
    <w:rsid w:val="0069367A"/>
    <w:rsid w:val="006941D1"/>
    <w:rsid w:val="006944D4"/>
    <w:rsid w:val="00696301"/>
    <w:rsid w:val="00696B18"/>
    <w:rsid w:val="006A057F"/>
    <w:rsid w:val="006A0A4C"/>
    <w:rsid w:val="006A52C2"/>
    <w:rsid w:val="006A5585"/>
    <w:rsid w:val="006A5B18"/>
    <w:rsid w:val="006B0E53"/>
    <w:rsid w:val="006B270C"/>
    <w:rsid w:val="006B351B"/>
    <w:rsid w:val="006B66EE"/>
    <w:rsid w:val="006C0879"/>
    <w:rsid w:val="006C1279"/>
    <w:rsid w:val="006C48B1"/>
    <w:rsid w:val="006D2ABB"/>
    <w:rsid w:val="006D2D46"/>
    <w:rsid w:val="006D4320"/>
    <w:rsid w:val="006D6A25"/>
    <w:rsid w:val="006E32A4"/>
    <w:rsid w:val="006E3458"/>
    <w:rsid w:val="006E39DA"/>
    <w:rsid w:val="006E57D8"/>
    <w:rsid w:val="006F30B1"/>
    <w:rsid w:val="006F3CB0"/>
    <w:rsid w:val="006F6EFF"/>
    <w:rsid w:val="006F7027"/>
    <w:rsid w:val="0070036F"/>
    <w:rsid w:val="007027D8"/>
    <w:rsid w:val="007029A2"/>
    <w:rsid w:val="0070323D"/>
    <w:rsid w:val="00704E9B"/>
    <w:rsid w:val="00705708"/>
    <w:rsid w:val="00705FD1"/>
    <w:rsid w:val="0070627C"/>
    <w:rsid w:val="007064B3"/>
    <w:rsid w:val="00710D7B"/>
    <w:rsid w:val="00712A28"/>
    <w:rsid w:val="00714ABF"/>
    <w:rsid w:val="00715858"/>
    <w:rsid w:val="007213A3"/>
    <w:rsid w:val="00723430"/>
    <w:rsid w:val="007234E3"/>
    <w:rsid w:val="00723D99"/>
    <w:rsid w:val="0072425C"/>
    <w:rsid w:val="007265FC"/>
    <w:rsid w:val="00726D2D"/>
    <w:rsid w:val="00727E41"/>
    <w:rsid w:val="007302DF"/>
    <w:rsid w:val="00731CDE"/>
    <w:rsid w:val="00731E89"/>
    <w:rsid w:val="007327DD"/>
    <w:rsid w:val="00734CF6"/>
    <w:rsid w:val="007363E6"/>
    <w:rsid w:val="00736D21"/>
    <w:rsid w:val="0074146D"/>
    <w:rsid w:val="007427DD"/>
    <w:rsid w:val="007430BA"/>
    <w:rsid w:val="00743FCE"/>
    <w:rsid w:val="00745292"/>
    <w:rsid w:val="00745CB4"/>
    <w:rsid w:val="00746BB7"/>
    <w:rsid w:val="007523BA"/>
    <w:rsid w:val="00752E2A"/>
    <w:rsid w:val="00753C49"/>
    <w:rsid w:val="00754D1F"/>
    <w:rsid w:val="00755A80"/>
    <w:rsid w:val="00757628"/>
    <w:rsid w:val="00757A1A"/>
    <w:rsid w:val="007602C8"/>
    <w:rsid w:val="007609A5"/>
    <w:rsid w:val="00760E2A"/>
    <w:rsid w:val="00761F87"/>
    <w:rsid w:val="00763A19"/>
    <w:rsid w:val="007642D1"/>
    <w:rsid w:val="007655EC"/>
    <w:rsid w:val="00765A24"/>
    <w:rsid w:val="00765C85"/>
    <w:rsid w:val="00766627"/>
    <w:rsid w:val="007668D7"/>
    <w:rsid w:val="00766C73"/>
    <w:rsid w:val="00767292"/>
    <w:rsid w:val="00772F61"/>
    <w:rsid w:val="007764EB"/>
    <w:rsid w:val="007773B9"/>
    <w:rsid w:val="00780DA8"/>
    <w:rsid w:val="007817F7"/>
    <w:rsid w:val="00782DF5"/>
    <w:rsid w:val="00784A51"/>
    <w:rsid w:val="007862F4"/>
    <w:rsid w:val="00790CBC"/>
    <w:rsid w:val="00791AC8"/>
    <w:rsid w:val="0079417E"/>
    <w:rsid w:val="00794AB7"/>
    <w:rsid w:val="00795FC7"/>
    <w:rsid w:val="0079639A"/>
    <w:rsid w:val="007A2438"/>
    <w:rsid w:val="007A44B0"/>
    <w:rsid w:val="007A6E56"/>
    <w:rsid w:val="007B0EA9"/>
    <w:rsid w:val="007B1246"/>
    <w:rsid w:val="007B2EC7"/>
    <w:rsid w:val="007B2EFE"/>
    <w:rsid w:val="007B4836"/>
    <w:rsid w:val="007B53E5"/>
    <w:rsid w:val="007B5831"/>
    <w:rsid w:val="007B58A5"/>
    <w:rsid w:val="007B6DB7"/>
    <w:rsid w:val="007B72E2"/>
    <w:rsid w:val="007B743E"/>
    <w:rsid w:val="007C0284"/>
    <w:rsid w:val="007C10CF"/>
    <w:rsid w:val="007C2BD5"/>
    <w:rsid w:val="007C400B"/>
    <w:rsid w:val="007C5977"/>
    <w:rsid w:val="007C5C93"/>
    <w:rsid w:val="007D3863"/>
    <w:rsid w:val="007D5093"/>
    <w:rsid w:val="007D68C1"/>
    <w:rsid w:val="007D79E6"/>
    <w:rsid w:val="007E066E"/>
    <w:rsid w:val="007E3E5F"/>
    <w:rsid w:val="007E625E"/>
    <w:rsid w:val="007E6F36"/>
    <w:rsid w:val="007E71AA"/>
    <w:rsid w:val="007F170E"/>
    <w:rsid w:val="007F25E4"/>
    <w:rsid w:val="007F2C1F"/>
    <w:rsid w:val="007F3C56"/>
    <w:rsid w:val="007F4C07"/>
    <w:rsid w:val="007F539A"/>
    <w:rsid w:val="007F62D4"/>
    <w:rsid w:val="007F73CA"/>
    <w:rsid w:val="007F7FAC"/>
    <w:rsid w:val="0080106F"/>
    <w:rsid w:val="008016C1"/>
    <w:rsid w:val="0080225D"/>
    <w:rsid w:val="0080244D"/>
    <w:rsid w:val="0080264D"/>
    <w:rsid w:val="00802A77"/>
    <w:rsid w:val="008036AB"/>
    <w:rsid w:val="0080371D"/>
    <w:rsid w:val="00803DBD"/>
    <w:rsid w:val="00803F0F"/>
    <w:rsid w:val="008044C3"/>
    <w:rsid w:val="00804525"/>
    <w:rsid w:val="00804622"/>
    <w:rsid w:val="0080546C"/>
    <w:rsid w:val="008070C5"/>
    <w:rsid w:val="008076E5"/>
    <w:rsid w:val="00811195"/>
    <w:rsid w:val="008125A6"/>
    <w:rsid w:val="008129C1"/>
    <w:rsid w:val="00814346"/>
    <w:rsid w:val="00814EC7"/>
    <w:rsid w:val="00815021"/>
    <w:rsid w:val="0081603F"/>
    <w:rsid w:val="0081675C"/>
    <w:rsid w:val="00816D29"/>
    <w:rsid w:val="00817FDE"/>
    <w:rsid w:val="008235B1"/>
    <w:rsid w:val="008245C1"/>
    <w:rsid w:val="0082632B"/>
    <w:rsid w:val="0082795A"/>
    <w:rsid w:val="0083169E"/>
    <w:rsid w:val="00831C3E"/>
    <w:rsid w:val="00832412"/>
    <w:rsid w:val="00834888"/>
    <w:rsid w:val="00837331"/>
    <w:rsid w:val="00840893"/>
    <w:rsid w:val="008424AF"/>
    <w:rsid w:val="008435F5"/>
    <w:rsid w:val="008436EF"/>
    <w:rsid w:val="008440FA"/>
    <w:rsid w:val="0084432A"/>
    <w:rsid w:val="00847DCB"/>
    <w:rsid w:val="00851971"/>
    <w:rsid w:val="0085209C"/>
    <w:rsid w:val="00852323"/>
    <w:rsid w:val="00856DC5"/>
    <w:rsid w:val="00860FC1"/>
    <w:rsid w:val="00860FC2"/>
    <w:rsid w:val="008627B1"/>
    <w:rsid w:val="00862C8C"/>
    <w:rsid w:val="00864335"/>
    <w:rsid w:val="008647F2"/>
    <w:rsid w:val="00867937"/>
    <w:rsid w:val="008703A9"/>
    <w:rsid w:val="00870BB2"/>
    <w:rsid w:val="008715F3"/>
    <w:rsid w:val="00875295"/>
    <w:rsid w:val="00875EAE"/>
    <w:rsid w:val="008766D7"/>
    <w:rsid w:val="00877AAF"/>
    <w:rsid w:val="008823B6"/>
    <w:rsid w:val="00882FC2"/>
    <w:rsid w:val="00886A0B"/>
    <w:rsid w:val="00893B82"/>
    <w:rsid w:val="00893CC2"/>
    <w:rsid w:val="00895128"/>
    <w:rsid w:val="008A0005"/>
    <w:rsid w:val="008A053A"/>
    <w:rsid w:val="008A13DF"/>
    <w:rsid w:val="008A41DE"/>
    <w:rsid w:val="008A5826"/>
    <w:rsid w:val="008A682E"/>
    <w:rsid w:val="008A7373"/>
    <w:rsid w:val="008B1692"/>
    <w:rsid w:val="008B1C2E"/>
    <w:rsid w:val="008B4B57"/>
    <w:rsid w:val="008B564A"/>
    <w:rsid w:val="008B5A32"/>
    <w:rsid w:val="008B6B2A"/>
    <w:rsid w:val="008C0049"/>
    <w:rsid w:val="008C2F7E"/>
    <w:rsid w:val="008C75C7"/>
    <w:rsid w:val="008C7BEB"/>
    <w:rsid w:val="008C7F8E"/>
    <w:rsid w:val="008D1138"/>
    <w:rsid w:val="008D31AF"/>
    <w:rsid w:val="008D4635"/>
    <w:rsid w:val="008D54DF"/>
    <w:rsid w:val="008D6C84"/>
    <w:rsid w:val="008E2669"/>
    <w:rsid w:val="008E2BEF"/>
    <w:rsid w:val="008E30FD"/>
    <w:rsid w:val="008E4568"/>
    <w:rsid w:val="008E466A"/>
    <w:rsid w:val="008E586A"/>
    <w:rsid w:val="008E5C88"/>
    <w:rsid w:val="008E5EE5"/>
    <w:rsid w:val="008E601E"/>
    <w:rsid w:val="008E60C0"/>
    <w:rsid w:val="008E79D2"/>
    <w:rsid w:val="008F0D57"/>
    <w:rsid w:val="008F3747"/>
    <w:rsid w:val="008F3CC5"/>
    <w:rsid w:val="008F3DCA"/>
    <w:rsid w:val="008F40D0"/>
    <w:rsid w:val="008F5FE0"/>
    <w:rsid w:val="008F795D"/>
    <w:rsid w:val="008F7D78"/>
    <w:rsid w:val="00901562"/>
    <w:rsid w:val="009018E4"/>
    <w:rsid w:val="00902F90"/>
    <w:rsid w:val="00903138"/>
    <w:rsid w:val="00907B94"/>
    <w:rsid w:val="00913142"/>
    <w:rsid w:val="0091437E"/>
    <w:rsid w:val="009147D3"/>
    <w:rsid w:val="00914FF9"/>
    <w:rsid w:val="00915592"/>
    <w:rsid w:val="00915E36"/>
    <w:rsid w:val="009161CB"/>
    <w:rsid w:val="0091627A"/>
    <w:rsid w:val="0092120C"/>
    <w:rsid w:val="009212E1"/>
    <w:rsid w:val="009218BC"/>
    <w:rsid w:val="00924799"/>
    <w:rsid w:val="009271F8"/>
    <w:rsid w:val="00927957"/>
    <w:rsid w:val="00930E13"/>
    <w:rsid w:val="00931ABA"/>
    <w:rsid w:val="00932308"/>
    <w:rsid w:val="00935A62"/>
    <w:rsid w:val="00935ADD"/>
    <w:rsid w:val="00936073"/>
    <w:rsid w:val="00937647"/>
    <w:rsid w:val="00937A31"/>
    <w:rsid w:val="0094272E"/>
    <w:rsid w:val="00942CC4"/>
    <w:rsid w:val="00943166"/>
    <w:rsid w:val="00943790"/>
    <w:rsid w:val="00944123"/>
    <w:rsid w:val="00944528"/>
    <w:rsid w:val="0094547A"/>
    <w:rsid w:val="0094639E"/>
    <w:rsid w:val="00946465"/>
    <w:rsid w:val="00955EE1"/>
    <w:rsid w:val="009576BD"/>
    <w:rsid w:val="009576CF"/>
    <w:rsid w:val="00961343"/>
    <w:rsid w:val="00962759"/>
    <w:rsid w:val="00962995"/>
    <w:rsid w:val="00962BA7"/>
    <w:rsid w:val="009665CF"/>
    <w:rsid w:val="009704AF"/>
    <w:rsid w:val="0097056C"/>
    <w:rsid w:val="00971826"/>
    <w:rsid w:val="009719C3"/>
    <w:rsid w:val="00971F1C"/>
    <w:rsid w:val="009725E3"/>
    <w:rsid w:val="00975188"/>
    <w:rsid w:val="0097653D"/>
    <w:rsid w:val="00977586"/>
    <w:rsid w:val="009776DC"/>
    <w:rsid w:val="00982575"/>
    <w:rsid w:val="00983431"/>
    <w:rsid w:val="00984F87"/>
    <w:rsid w:val="00985FE1"/>
    <w:rsid w:val="009938A3"/>
    <w:rsid w:val="00993E63"/>
    <w:rsid w:val="009946CD"/>
    <w:rsid w:val="0099612A"/>
    <w:rsid w:val="0099679E"/>
    <w:rsid w:val="009972AA"/>
    <w:rsid w:val="009A2040"/>
    <w:rsid w:val="009A221B"/>
    <w:rsid w:val="009A3446"/>
    <w:rsid w:val="009B26BA"/>
    <w:rsid w:val="009B3478"/>
    <w:rsid w:val="009B368E"/>
    <w:rsid w:val="009B4522"/>
    <w:rsid w:val="009C2C63"/>
    <w:rsid w:val="009C4257"/>
    <w:rsid w:val="009C52B9"/>
    <w:rsid w:val="009C5723"/>
    <w:rsid w:val="009C5A2E"/>
    <w:rsid w:val="009C7DA9"/>
    <w:rsid w:val="009D0F66"/>
    <w:rsid w:val="009D2891"/>
    <w:rsid w:val="009D6BCB"/>
    <w:rsid w:val="009D6F1F"/>
    <w:rsid w:val="009D7324"/>
    <w:rsid w:val="009E08FF"/>
    <w:rsid w:val="009E1056"/>
    <w:rsid w:val="009E11DD"/>
    <w:rsid w:val="009E2B11"/>
    <w:rsid w:val="009E3DFA"/>
    <w:rsid w:val="009E44AF"/>
    <w:rsid w:val="009E45A3"/>
    <w:rsid w:val="009F0638"/>
    <w:rsid w:val="009F1187"/>
    <w:rsid w:val="009F1369"/>
    <w:rsid w:val="009F16DA"/>
    <w:rsid w:val="009F2327"/>
    <w:rsid w:val="009F2F77"/>
    <w:rsid w:val="009F37B9"/>
    <w:rsid w:val="009F4AC7"/>
    <w:rsid w:val="009F627E"/>
    <w:rsid w:val="009F6F16"/>
    <w:rsid w:val="00A00156"/>
    <w:rsid w:val="00A00BE8"/>
    <w:rsid w:val="00A01C93"/>
    <w:rsid w:val="00A0271E"/>
    <w:rsid w:val="00A034B2"/>
    <w:rsid w:val="00A048C2"/>
    <w:rsid w:val="00A06B2E"/>
    <w:rsid w:val="00A11FDD"/>
    <w:rsid w:val="00A123E1"/>
    <w:rsid w:val="00A13CB0"/>
    <w:rsid w:val="00A140D5"/>
    <w:rsid w:val="00A1609B"/>
    <w:rsid w:val="00A16283"/>
    <w:rsid w:val="00A179CC"/>
    <w:rsid w:val="00A21EF3"/>
    <w:rsid w:val="00A264AD"/>
    <w:rsid w:val="00A26E2C"/>
    <w:rsid w:val="00A306A4"/>
    <w:rsid w:val="00A308A4"/>
    <w:rsid w:val="00A31C6D"/>
    <w:rsid w:val="00A34270"/>
    <w:rsid w:val="00A3465C"/>
    <w:rsid w:val="00A3579A"/>
    <w:rsid w:val="00A35E4F"/>
    <w:rsid w:val="00A41A16"/>
    <w:rsid w:val="00A41AB2"/>
    <w:rsid w:val="00A4524B"/>
    <w:rsid w:val="00A45F7D"/>
    <w:rsid w:val="00A46145"/>
    <w:rsid w:val="00A46AE5"/>
    <w:rsid w:val="00A504E4"/>
    <w:rsid w:val="00A50D27"/>
    <w:rsid w:val="00A5240E"/>
    <w:rsid w:val="00A52879"/>
    <w:rsid w:val="00A530A3"/>
    <w:rsid w:val="00A5347A"/>
    <w:rsid w:val="00A5391E"/>
    <w:rsid w:val="00A54B6D"/>
    <w:rsid w:val="00A554FF"/>
    <w:rsid w:val="00A55A06"/>
    <w:rsid w:val="00A55C72"/>
    <w:rsid w:val="00A5670C"/>
    <w:rsid w:val="00A57390"/>
    <w:rsid w:val="00A6082D"/>
    <w:rsid w:val="00A60989"/>
    <w:rsid w:val="00A6339F"/>
    <w:rsid w:val="00A64B4F"/>
    <w:rsid w:val="00A6537A"/>
    <w:rsid w:val="00A66148"/>
    <w:rsid w:val="00A668FC"/>
    <w:rsid w:val="00A675E2"/>
    <w:rsid w:val="00A70D0C"/>
    <w:rsid w:val="00A72562"/>
    <w:rsid w:val="00A72E8D"/>
    <w:rsid w:val="00A74DB6"/>
    <w:rsid w:val="00A74E71"/>
    <w:rsid w:val="00A75686"/>
    <w:rsid w:val="00A7704C"/>
    <w:rsid w:val="00A777C9"/>
    <w:rsid w:val="00A800C6"/>
    <w:rsid w:val="00A80207"/>
    <w:rsid w:val="00A822DC"/>
    <w:rsid w:val="00A84701"/>
    <w:rsid w:val="00A86630"/>
    <w:rsid w:val="00A91AC7"/>
    <w:rsid w:val="00A93565"/>
    <w:rsid w:val="00A93988"/>
    <w:rsid w:val="00A9456D"/>
    <w:rsid w:val="00A95C65"/>
    <w:rsid w:val="00A95F02"/>
    <w:rsid w:val="00AA1665"/>
    <w:rsid w:val="00AA3234"/>
    <w:rsid w:val="00AA4489"/>
    <w:rsid w:val="00AA6011"/>
    <w:rsid w:val="00AA74BA"/>
    <w:rsid w:val="00AB1274"/>
    <w:rsid w:val="00AB2EAD"/>
    <w:rsid w:val="00AB566D"/>
    <w:rsid w:val="00AB704E"/>
    <w:rsid w:val="00AC0978"/>
    <w:rsid w:val="00AC1646"/>
    <w:rsid w:val="00AC215A"/>
    <w:rsid w:val="00AC5EAA"/>
    <w:rsid w:val="00AC767F"/>
    <w:rsid w:val="00AC7BE0"/>
    <w:rsid w:val="00AD13D7"/>
    <w:rsid w:val="00AD2EC7"/>
    <w:rsid w:val="00AD4665"/>
    <w:rsid w:val="00AD57CC"/>
    <w:rsid w:val="00AD6081"/>
    <w:rsid w:val="00AD65E0"/>
    <w:rsid w:val="00AE03AD"/>
    <w:rsid w:val="00AE08AF"/>
    <w:rsid w:val="00AE0AC8"/>
    <w:rsid w:val="00AE20AB"/>
    <w:rsid w:val="00AE2516"/>
    <w:rsid w:val="00AE5432"/>
    <w:rsid w:val="00AE5591"/>
    <w:rsid w:val="00AE5780"/>
    <w:rsid w:val="00AE6309"/>
    <w:rsid w:val="00AE744B"/>
    <w:rsid w:val="00AF04BA"/>
    <w:rsid w:val="00AF0B3B"/>
    <w:rsid w:val="00AF0C85"/>
    <w:rsid w:val="00AF10D0"/>
    <w:rsid w:val="00AF2C90"/>
    <w:rsid w:val="00AF2D03"/>
    <w:rsid w:val="00AF3F3D"/>
    <w:rsid w:val="00AF4334"/>
    <w:rsid w:val="00AF7703"/>
    <w:rsid w:val="00AF7CD2"/>
    <w:rsid w:val="00B01D68"/>
    <w:rsid w:val="00B048BC"/>
    <w:rsid w:val="00B07452"/>
    <w:rsid w:val="00B1052F"/>
    <w:rsid w:val="00B10C05"/>
    <w:rsid w:val="00B10D2D"/>
    <w:rsid w:val="00B12747"/>
    <w:rsid w:val="00B134F0"/>
    <w:rsid w:val="00B13B5E"/>
    <w:rsid w:val="00B14826"/>
    <w:rsid w:val="00B16E7D"/>
    <w:rsid w:val="00B21281"/>
    <w:rsid w:val="00B22AD7"/>
    <w:rsid w:val="00B27204"/>
    <w:rsid w:val="00B30806"/>
    <w:rsid w:val="00B31D84"/>
    <w:rsid w:val="00B35770"/>
    <w:rsid w:val="00B3606D"/>
    <w:rsid w:val="00B36FA3"/>
    <w:rsid w:val="00B370FD"/>
    <w:rsid w:val="00B37374"/>
    <w:rsid w:val="00B40C5F"/>
    <w:rsid w:val="00B4331C"/>
    <w:rsid w:val="00B452AE"/>
    <w:rsid w:val="00B45C45"/>
    <w:rsid w:val="00B475C0"/>
    <w:rsid w:val="00B47940"/>
    <w:rsid w:val="00B53A1C"/>
    <w:rsid w:val="00B53C9D"/>
    <w:rsid w:val="00B55F4C"/>
    <w:rsid w:val="00B6064B"/>
    <w:rsid w:val="00B62B9C"/>
    <w:rsid w:val="00B6322E"/>
    <w:rsid w:val="00B63F21"/>
    <w:rsid w:val="00B72E42"/>
    <w:rsid w:val="00B730DD"/>
    <w:rsid w:val="00B747FB"/>
    <w:rsid w:val="00B7682F"/>
    <w:rsid w:val="00B76ACC"/>
    <w:rsid w:val="00B7758F"/>
    <w:rsid w:val="00B77B48"/>
    <w:rsid w:val="00B80F8D"/>
    <w:rsid w:val="00B8281F"/>
    <w:rsid w:val="00B837C7"/>
    <w:rsid w:val="00B84376"/>
    <w:rsid w:val="00B84799"/>
    <w:rsid w:val="00B85F40"/>
    <w:rsid w:val="00B86A0E"/>
    <w:rsid w:val="00B8709F"/>
    <w:rsid w:val="00B903F6"/>
    <w:rsid w:val="00B92012"/>
    <w:rsid w:val="00B928F6"/>
    <w:rsid w:val="00B937B6"/>
    <w:rsid w:val="00B940A8"/>
    <w:rsid w:val="00B946B0"/>
    <w:rsid w:val="00B952E8"/>
    <w:rsid w:val="00B956B7"/>
    <w:rsid w:val="00B95C60"/>
    <w:rsid w:val="00B95EBA"/>
    <w:rsid w:val="00B967BD"/>
    <w:rsid w:val="00B9696A"/>
    <w:rsid w:val="00B97A9E"/>
    <w:rsid w:val="00BA148C"/>
    <w:rsid w:val="00BA59CF"/>
    <w:rsid w:val="00BB1019"/>
    <w:rsid w:val="00BB16B3"/>
    <w:rsid w:val="00BB21B7"/>
    <w:rsid w:val="00BB27C0"/>
    <w:rsid w:val="00BB27E5"/>
    <w:rsid w:val="00BB2AF0"/>
    <w:rsid w:val="00BB30D5"/>
    <w:rsid w:val="00BB6ABD"/>
    <w:rsid w:val="00BB6DB8"/>
    <w:rsid w:val="00BC02C1"/>
    <w:rsid w:val="00BC1224"/>
    <w:rsid w:val="00BC51AB"/>
    <w:rsid w:val="00BC6A43"/>
    <w:rsid w:val="00BD15D7"/>
    <w:rsid w:val="00BD1740"/>
    <w:rsid w:val="00BD2E9D"/>
    <w:rsid w:val="00BD3F7D"/>
    <w:rsid w:val="00BD468F"/>
    <w:rsid w:val="00BD4DD3"/>
    <w:rsid w:val="00BD79BE"/>
    <w:rsid w:val="00BE1BAC"/>
    <w:rsid w:val="00BE1DB1"/>
    <w:rsid w:val="00BE3FB9"/>
    <w:rsid w:val="00BE44F3"/>
    <w:rsid w:val="00BE5089"/>
    <w:rsid w:val="00BE5AE5"/>
    <w:rsid w:val="00BE7C3A"/>
    <w:rsid w:val="00BF236B"/>
    <w:rsid w:val="00BF27CF"/>
    <w:rsid w:val="00BF3496"/>
    <w:rsid w:val="00BF4151"/>
    <w:rsid w:val="00BF4265"/>
    <w:rsid w:val="00BF42F6"/>
    <w:rsid w:val="00BF43A2"/>
    <w:rsid w:val="00BF5444"/>
    <w:rsid w:val="00BF6B08"/>
    <w:rsid w:val="00BF6D4D"/>
    <w:rsid w:val="00BF6E69"/>
    <w:rsid w:val="00BF724F"/>
    <w:rsid w:val="00C01637"/>
    <w:rsid w:val="00C02B76"/>
    <w:rsid w:val="00C036D8"/>
    <w:rsid w:val="00C0382A"/>
    <w:rsid w:val="00C0396F"/>
    <w:rsid w:val="00C04447"/>
    <w:rsid w:val="00C04D64"/>
    <w:rsid w:val="00C059C3"/>
    <w:rsid w:val="00C06000"/>
    <w:rsid w:val="00C06441"/>
    <w:rsid w:val="00C11049"/>
    <w:rsid w:val="00C126C0"/>
    <w:rsid w:val="00C1292B"/>
    <w:rsid w:val="00C13E05"/>
    <w:rsid w:val="00C16E6D"/>
    <w:rsid w:val="00C176B9"/>
    <w:rsid w:val="00C179E5"/>
    <w:rsid w:val="00C20F6B"/>
    <w:rsid w:val="00C24712"/>
    <w:rsid w:val="00C24937"/>
    <w:rsid w:val="00C26572"/>
    <w:rsid w:val="00C30124"/>
    <w:rsid w:val="00C31D63"/>
    <w:rsid w:val="00C32D64"/>
    <w:rsid w:val="00C335B0"/>
    <w:rsid w:val="00C34052"/>
    <w:rsid w:val="00C34A3B"/>
    <w:rsid w:val="00C34E3D"/>
    <w:rsid w:val="00C3647F"/>
    <w:rsid w:val="00C36AE0"/>
    <w:rsid w:val="00C40F55"/>
    <w:rsid w:val="00C435CC"/>
    <w:rsid w:val="00C43BEC"/>
    <w:rsid w:val="00C4454A"/>
    <w:rsid w:val="00C45C15"/>
    <w:rsid w:val="00C47A51"/>
    <w:rsid w:val="00C51ECE"/>
    <w:rsid w:val="00C52E37"/>
    <w:rsid w:val="00C534D8"/>
    <w:rsid w:val="00C5401C"/>
    <w:rsid w:val="00C55413"/>
    <w:rsid w:val="00C56078"/>
    <w:rsid w:val="00C56ADA"/>
    <w:rsid w:val="00C56C83"/>
    <w:rsid w:val="00C56D85"/>
    <w:rsid w:val="00C57921"/>
    <w:rsid w:val="00C62D7F"/>
    <w:rsid w:val="00C64616"/>
    <w:rsid w:val="00C64EED"/>
    <w:rsid w:val="00C6506E"/>
    <w:rsid w:val="00C65C41"/>
    <w:rsid w:val="00C66BF2"/>
    <w:rsid w:val="00C67B31"/>
    <w:rsid w:val="00C72C0F"/>
    <w:rsid w:val="00C75D9A"/>
    <w:rsid w:val="00C81ADC"/>
    <w:rsid w:val="00C8467F"/>
    <w:rsid w:val="00C84EEF"/>
    <w:rsid w:val="00C862EE"/>
    <w:rsid w:val="00C87A3B"/>
    <w:rsid w:val="00C90371"/>
    <w:rsid w:val="00C91CEB"/>
    <w:rsid w:val="00C930EB"/>
    <w:rsid w:val="00C93BBD"/>
    <w:rsid w:val="00C942FE"/>
    <w:rsid w:val="00C94C24"/>
    <w:rsid w:val="00C94C26"/>
    <w:rsid w:val="00C96F96"/>
    <w:rsid w:val="00CA03CB"/>
    <w:rsid w:val="00CA098E"/>
    <w:rsid w:val="00CA11F2"/>
    <w:rsid w:val="00CA2C1A"/>
    <w:rsid w:val="00CA4819"/>
    <w:rsid w:val="00CA5E9A"/>
    <w:rsid w:val="00CA7404"/>
    <w:rsid w:val="00CB07E8"/>
    <w:rsid w:val="00CB1A0D"/>
    <w:rsid w:val="00CB39B4"/>
    <w:rsid w:val="00CB4365"/>
    <w:rsid w:val="00CB45BA"/>
    <w:rsid w:val="00CB6AA1"/>
    <w:rsid w:val="00CC0682"/>
    <w:rsid w:val="00CC1A24"/>
    <w:rsid w:val="00CC1DEC"/>
    <w:rsid w:val="00CC2B7A"/>
    <w:rsid w:val="00CC38F5"/>
    <w:rsid w:val="00CC478A"/>
    <w:rsid w:val="00CC61A6"/>
    <w:rsid w:val="00CC6C2A"/>
    <w:rsid w:val="00CD1532"/>
    <w:rsid w:val="00CD164B"/>
    <w:rsid w:val="00CD2F93"/>
    <w:rsid w:val="00CD3E66"/>
    <w:rsid w:val="00CD5B93"/>
    <w:rsid w:val="00CE116E"/>
    <w:rsid w:val="00CE2541"/>
    <w:rsid w:val="00CE2C58"/>
    <w:rsid w:val="00CE7D01"/>
    <w:rsid w:val="00CF0420"/>
    <w:rsid w:val="00CF1011"/>
    <w:rsid w:val="00CF124E"/>
    <w:rsid w:val="00CF2072"/>
    <w:rsid w:val="00CF2082"/>
    <w:rsid w:val="00CF6E6B"/>
    <w:rsid w:val="00CF79AA"/>
    <w:rsid w:val="00D00C72"/>
    <w:rsid w:val="00D017DD"/>
    <w:rsid w:val="00D01F82"/>
    <w:rsid w:val="00D0237D"/>
    <w:rsid w:val="00D04619"/>
    <w:rsid w:val="00D05063"/>
    <w:rsid w:val="00D05DA4"/>
    <w:rsid w:val="00D07134"/>
    <w:rsid w:val="00D07256"/>
    <w:rsid w:val="00D07D11"/>
    <w:rsid w:val="00D145FC"/>
    <w:rsid w:val="00D157F1"/>
    <w:rsid w:val="00D16795"/>
    <w:rsid w:val="00D17200"/>
    <w:rsid w:val="00D17544"/>
    <w:rsid w:val="00D17921"/>
    <w:rsid w:val="00D21056"/>
    <w:rsid w:val="00D22116"/>
    <w:rsid w:val="00D23782"/>
    <w:rsid w:val="00D242C8"/>
    <w:rsid w:val="00D244EF"/>
    <w:rsid w:val="00D24C0F"/>
    <w:rsid w:val="00D26749"/>
    <w:rsid w:val="00D270BD"/>
    <w:rsid w:val="00D27D10"/>
    <w:rsid w:val="00D30131"/>
    <w:rsid w:val="00D3028A"/>
    <w:rsid w:val="00D31164"/>
    <w:rsid w:val="00D31668"/>
    <w:rsid w:val="00D319A4"/>
    <w:rsid w:val="00D32CE1"/>
    <w:rsid w:val="00D33108"/>
    <w:rsid w:val="00D33C0E"/>
    <w:rsid w:val="00D33CB4"/>
    <w:rsid w:val="00D33E53"/>
    <w:rsid w:val="00D363AF"/>
    <w:rsid w:val="00D40BDB"/>
    <w:rsid w:val="00D41A7F"/>
    <w:rsid w:val="00D41CE6"/>
    <w:rsid w:val="00D47970"/>
    <w:rsid w:val="00D53B40"/>
    <w:rsid w:val="00D53E50"/>
    <w:rsid w:val="00D608A3"/>
    <w:rsid w:val="00D618D2"/>
    <w:rsid w:val="00D61A38"/>
    <w:rsid w:val="00D6263C"/>
    <w:rsid w:val="00D63317"/>
    <w:rsid w:val="00D63BBD"/>
    <w:rsid w:val="00D65096"/>
    <w:rsid w:val="00D67824"/>
    <w:rsid w:val="00D7036B"/>
    <w:rsid w:val="00D71769"/>
    <w:rsid w:val="00D72805"/>
    <w:rsid w:val="00D73DCA"/>
    <w:rsid w:val="00D74590"/>
    <w:rsid w:val="00D759A0"/>
    <w:rsid w:val="00D76450"/>
    <w:rsid w:val="00D7713D"/>
    <w:rsid w:val="00D81A9A"/>
    <w:rsid w:val="00D82CCF"/>
    <w:rsid w:val="00D85404"/>
    <w:rsid w:val="00D914F3"/>
    <w:rsid w:val="00D930D4"/>
    <w:rsid w:val="00D93D0A"/>
    <w:rsid w:val="00D9544D"/>
    <w:rsid w:val="00D97A4C"/>
    <w:rsid w:val="00DA0B11"/>
    <w:rsid w:val="00DA19A3"/>
    <w:rsid w:val="00DA31DC"/>
    <w:rsid w:val="00DA44C8"/>
    <w:rsid w:val="00DA4D76"/>
    <w:rsid w:val="00DA54AF"/>
    <w:rsid w:val="00DA5CC8"/>
    <w:rsid w:val="00DA781F"/>
    <w:rsid w:val="00DB4A98"/>
    <w:rsid w:val="00DB5FB3"/>
    <w:rsid w:val="00DC0548"/>
    <w:rsid w:val="00DC0884"/>
    <w:rsid w:val="00DC0D2B"/>
    <w:rsid w:val="00DC30B1"/>
    <w:rsid w:val="00DC3F6E"/>
    <w:rsid w:val="00DC435D"/>
    <w:rsid w:val="00DC58E9"/>
    <w:rsid w:val="00DD171A"/>
    <w:rsid w:val="00DD2080"/>
    <w:rsid w:val="00DD2633"/>
    <w:rsid w:val="00DD3075"/>
    <w:rsid w:val="00DD33BF"/>
    <w:rsid w:val="00DD635E"/>
    <w:rsid w:val="00DD73BE"/>
    <w:rsid w:val="00DE079A"/>
    <w:rsid w:val="00DE08B9"/>
    <w:rsid w:val="00DE2ACB"/>
    <w:rsid w:val="00DE4B2A"/>
    <w:rsid w:val="00DE6BC6"/>
    <w:rsid w:val="00DE734D"/>
    <w:rsid w:val="00DF5AF0"/>
    <w:rsid w:val="00DF6585"/>
    <w:rsid w:val="00DF6939"/>
    <w:rsid w:val="00DF77AD"/>
    <w:rsid w:val="00E0005D"/>
    <w:rsid w:val="00E01B3B"/>
    <w:rsid w:val="00E04C12"/>
    <w:rsid w:val="00E054F7"/>
    <w:rsid w:val="00E06B04"/>
    <w:rsid w:val="00E12A20"/>
    <w:rsid w:val="00E134AC"/>
    <w:rsid w:val="00E14765"/>
    <w:rsid w:val="00E15109"/>
    <w:rsid w:val="00E16DBD"/>
    <w:rsid w:val="00E200E7"/>
    <w:rsid w:val="00E21D4F"/>
    <w:rsid w:val="00E2252B"/>
    <w:rsid w:val="00E22773"/>
    <w:rsid w:val="00E234E5"/>
    <w:rsid w:val="00E255B4"/>
    <w:rsid w:val="00E31646"/>
    <w:rsid w:val="00E32C33"/>
    <w:rsid w:val="00E32E75"/>
    <w:rsid w:val="00E32E9C"/>
    <w:rsid w:val="00E341B0"/>
    <w:rsid w:val="00E34990"/>
    <w:rsid w:val="00E34BEA"/>
    <w:rsid w:val="00E35C01"/>
    <w:rsid w:val="00E410D8"/>
    <w:rsid w:val="00E41CFA"/>
    <w:rsid w:val="00E4248D"/>
    <w:rsid w:val="00E42526"/>
    <w:rsid w:val="00E435AD"/>
    <w:rsid w:val="00E47E03"/>
    <w:rsid w:val="00E51E91"/>
    <w:rsid w:val="00E52A33"/>
    <w:rsid w:val="00E53B95"/>
    <w:rsid w:val="00E54F5E"/>
    <w:rsid w:val="00E558F0"/>
    <w:rsid w:val="00E56554"/>
    <w:rsid w:val="00E566B8"/>
    <w:rsid w:val="00E57BDF"/>
    <w:rsid w:val="00E6032E"/>
    <w:rsid w:val="00E66F7C"/>
    <w:rsid w:val="00E714DD"/>
    <w:rsid w:val="00E71F99"/>
    <w:rsid w:val="00E77481"/>
    <w:rsid w:val="00E81F47"/>
    <w:rsid w:val="00E82BFD"/>
    <w:rsid w:val="00E832FE"/>
    <w:rsid w:val="00E860DB"/>
    <w:rsid w:val="00E9003F"/>
    <w:rsid w:val="00E935B2"/>
    <w:rsid w:val="00E93A22"/>
    <w:rsid w:val="00E95340"/>
    <w:rsid w:val="00E95906"/>
    <w:rsid w:val="00E974D3"/>
    <w:rsid w:val="00E9787B"/>
    <w:rsid w:val="00EA11E4"/>
    <w:rsid w:val="00EA35BA"/>
    <w:rsid w:val="00EA3C3F"/>
    <w:rsid w:val="00EA47FF"/>
    <w:rsid w:val="00EA5210"/>
    <w:rsid w:val="00EA62D7"/>
    <w:rsid w:val="00EB0C6D"/>
    <w:rsid w:val="00EB122B"/>
    <w:rsid w:val="00EB33CE"/>
    <w:rsid w:val="00EB6B50"/>
    <w:rsid w:val="00EC0950"/>
    <w:rsid w:val="00EC0DDF"/>
    <w:rsid w:val="00EC130E"/>
    <w:rsid w:val="00EC3122"/>
    <w:rsid w:val="00EC42B6"/>
    <w:rsid w:val="00EC5810"/>
    <w:rsid w:val="00EC6230"/>
    <w:rsid w:val="00ED1753"/>
    <w:rsid w:val="00ED2C7C"/>
    <w:rsid w:val="00ED36EE"/>
    <w:rsid w:val="00ED6779"/>
    <w:rsid w:val="00ED730B"/>
    <w:rsid w:val="00EE1837"/>
    <w:rsid w:val="00EE29A1"/>
    <w:rsid w:val="00EE35DE"/>
    <w:rsid w:val="00EE35FA"/>
    <w:rsid w:val="00EE3C4F"/>
    <w:rsid w:val="00EE47E5"/>
    <w:rsid w:val="00EE4E97"/>
    <w:rsid w:val="00EE5914"/>
    <w:rsid w:val="00EE6CA5"/>
    <w:rsid w:val="00EE7161"/>
    <w:rsid w:val="00EE7554"/>
    <w:rsid w:val="00EF1B60"/>
    <w:rsid w:val="00EF30F1"/>
    <w:rsid w:val="00EF36D9"/>
    <w:rsid w:val="00EF4527"/>
    <w:rsid w:val="00EF5182"/>
    <w:rsid w:val="00EF5E08"/>
    <w:rsid w:val="00EF729E"/>
    <w:rsid w:val="00F0105D"/>
    <w:rsid w:val="00F013DE"/>
    <w:rsid w:val="00F03A30"/>
    <w:rsid w:val="00F04052"/>
    <w:rsid w:val="00F05D88"/>
    <w:rsid w:val="00F0696C"/>
    <w:rsid w:val="00F102E3"/>
    <w:rsid w:val="00F122B6"/>
    <w:rsid w:val="00F12A38"/>
    <w:rsid w:val="00F130E6"/>
    <w:rsid w:val="00F13ED0"/>
    <w:rsid w:val="00F14374"/>
    <w:rsid w:val="00F17811"/>
    <w:rsid w:val="00F210C4"/>
    <w:rsid w:val="00F21316"/>
    <w:rsid w:val="00F21898"/>
    <w:rsid w:val="00F21A50"/>
    <w:rsid w:val="00F2558E"/>
    <w:rsid w:val="00F268F7"/>
    <w:rsid w:val="00F26CFB"/>
    <w:rsid w:val="00F31B22"/>
    <w:rsid w:val="00F31D4F"/>
    <w:rsid w:val="00F32977"/>
    <w:rsid w:val="00F34657"/>
    <w:rsid w:val="00F355FB"/>
    <w:rsid w:val="00F36A84"/>
    <w:rsid w:val="00F40DCF"/>
    <w:rsid w:val="00F424DA"/>
    <w:rsid w:val="00F42AD1"/>
    <w:rsid w:val="00F43764"/>
    <w:rsid w:val="00F445FF"/>
    <w:rsid w:val="00F44D40"/>
    <w:rsid w:val="00F46450"/>
    <w:rsid w:val="00F46DE6"/>
    <w:rsid w:val="00F47A62"/>
    <w:rsid w:val="00F47D3E"/>
    <w:rsid w:val="00F47D41"/>
    <w:rsid w:val="00F506E3"/>
    <w:rsid w:val="00F52128"/>
    <w:rsid w:val="00F52638"/>
    <w:rsid w:val="00F53172"/>
    <w:rsid w:val="00F5404A"/>
    <w:rsid w:val="00F55561"/>
    <w:rsid w:val="00F57A7B"/>
    <w:rsid w:val="00F629BC"/>
    <w:rsid w:val="00F62C5B"/>
    <w:rsid w:val="00F62EB2"/>
    <w:rsid w:val="00F6365D"/>
    <w:rsid w:val="00F6375C"/>
    <w:rsid w:val="00F64FE9"/>
    <w:rsid w:val="00F70A26"/>
    <w:rsid w:val="00F71A0F"/>
    <w:rsid w:val="00F72465"/>
    <w:rsid w:val="00F73811"/>
    <w:rsid w:val="00F7576E"/>
    <w:rsid w:val="00F75EC2"/>
    <w:rsid w:val="00F77638"/>
    <w:rsid w:val="00F7764F"/>
    <w:rsid w:val="00F776C4"/>
    <w:rsid w:val="00F77B3A"/>
    <w:rsid w:val="00F808A2"/>
    <w:rsid w:val="00F80BE1"/>
    <w:rsid w:val="00F81EA8"/>
    <w:rsid w:val="00F82F1D"/>
    <w:rsid w:val="00F83916"/>
    <w:rsid w:val="00F8529C"/>
    <w:rsid w:val="00F86FE3"/>
    <w:rsid w:val="00F9033A"/>
    <w:rsid w:val="00F90381"/>
    <w:rsid w:val="00F91DF7"/>
    <w:rsid w:val="00F92D6D"/>
    <w:rsid w:val="00F949D7"/>
    <w:rsid w:val="00F9580A"/>
    <w:rsid w:val="00F96175"/>
    <w:rsid w:val="00F963D0"/>
    <w:rsid w:val="00FA2034"/>
    <w:rsid w:val="00FA2705"/>
    <w:rsid w:val="00FA3166"/>
    <w:rsid w:val="00FA3B1A"/>
    <w:rsid w:val="00FA40F6"/>
    <w:rsid w:val="00FA41BA"/>
    <w:rsid w:val="00FA7B7C"/>
    <w:rsid w:val="00FB0787"/>
    <w:rsid w:val="00FB3238"/>
    <w:rsid w:val="00FB498B"/>
    <w:rsid w:val="00FB4B11"/>
    <w:rsid w:val="00FB5172"/>
    <w:rsid w:val="00FB69C4"/>
    <w:rsid w:val="00FC05BD"/>
    <w:rsid w:val="00FC085B"/>
    <w:rsid w:val="00FC10A5"/>
    <w:rsid w:val="00FC1903"/>
    <w:rsid w:val="00FD05D4"/>
    <w:rsid w:val="00FD0859"/>
    <w:rsid w:val="00FD58A1"/>
    <w:rsid w:val="00FD613A"/>
    <w:rsid w:val="00FD6351"/>
    <w:rsid w:val="00FD689E"/>
    <w:rsid w:val="00FE1FEC"/>
    <w:rsid w:val="00FE2273"/>
    <w:rsid w:val="00FE259F"/>
    <w:rsid w:val="00FE315B"/>
    <w:rsid w:val="00FE324F"/>
    <w:rsid w:val="00FE32F0"/>
    <w:rsid w:val="00FE50DE"/>
    <w:rsid w:val="00FE587B"/>
    <w:rsid w:val="00FE5B40"/>
    <w:rsid w:val="00FE6417"/>
    <w:rsid w:val="00FE6B73"/>
    <w:rsid w:val="00FE771F"/>
    <w:rsid w:val="00FE7E70"/>
    <w:rsid w:val="00FF0711"/>
    <w:rsid w:val="00FF33E7"/>
    <w:rsid w:val="00FF514D"/>
    <w:rsid w:val="00FF611B"/>
    <w:rsid w:val="00FF61AE"/>
    <w:rsid w:val="00FF6CB2"/>
    <w:rsid w:val="3133F125"/>
    <w:rsid w:val="368A803E"/>
    <w:rsid w:val="4F9004D5"/>
    <w:rsid w:val="640FAF91"/>
    <w:rsid w:val="7E59EA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4ECE7"/>
  <w15:docId w15:val="{23CF8D66-A621-440B-BC76-FCF39E62E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unhideWhenUsed="1" w:qFormat="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0"/>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27C"/>
    <w:pPr>
      <w:spacing w:before="60" w:after="60" w:line="240" w:lineRule="auto"/>
      <w:jc w:val="both"/>
    </w:pPr>
    <w:rPr>
      <w:rFonts w:ascii="Calibri" w:hAnsi="Calibri" w:cs="Arial"/>
      <w:sz w:val="20"/>
      <w:szCs w:val="20"/>
      <w:lang w:eastAsia="en-US"/>
    </w:rPr>
  </w:style>
  <w:style w:type="paragraph" w:styleId="Heading1">
    <w:name w:val="heading 1"/>
    <w:basedOn w:val="Normal"/>
    <w:next w:val="Normal"/>
    <w:link w:val="Heading1Char"/>
    <w:uiPriority w:val="2"/>
    <w:qFormat/>
    <w:rsid w:val="005F2DE3"/>
    <w:pPr>
      <w:keepNext/>
      <w:spacing w:before="240"/>
      <w:outlineLvl w:val="0"/>
    </w:pPr>
    <w:rPr>
      <w:rFonts w:asciiTheme="minorHAnsi" w:hAnsiTheme="minorHAnsi" w:cstheme="minorHAnsi"/>
      <w:b/>
      <w:caps/>
      <w:color w:val="1F497D" w:themeColor="text2"/>
      <w:kern w:val="32"/>
      <w:sz w:val="28"/>
      <w:szCs w:val="28"/>
    </w:rPr>
  </w:style>
  <w:style w:type="paragraph" w:styleId="Heading2">
    <w:name w:val="heading 2"/>
    <w:basedOn w:val="Normal"/>
    <w:next w:val="Normal"/>
    <w:link w:val="Heading2Char"/>
    <w:uiPriority w:val="2"/>
    <w:qFormat/>
    <w:rsid w:val="002F35CA"/>
    <w:pPr>
      <w:keepNext/>
      <w:spacing w:before="120"/>
      <w:outlineLvl w:val="1"/>
    </w:pPr>
    <w:rPr>
      <w:rFonts w:asciiTheme="minorHAnsi" w:eastAsiaTheme="minorHAnsi" w:hAnsiTheme="minorHAnsi" w:cstheme="minorHAnsi"/>
      <w:bCs/>
      <w:iCs/>
      <w:caps/>
      <w:color w:val="1F497D" w:themeColor="text2"/>
      <w:sz w:val="24"/>
      <w:szCs w:val="24"/>
    </w:rPr>
  </w:style>
  <w:style w:type="paragraph" w:styleId="Heading3">
    <w:name w:val="heading 3"/>
    <w:basedOn w:val="Normal"/>
    <w:next w:val="Normal"/>
    <w:link w:val="Heading3Char"/>
    <w:uiPriority w:val="3"/>
    <w:qFormat/>
    <w:rsid w:val="005F2DE3"/>
    <w:pPr>
      <w:keepNext/>
      <w:spacing w:before="120"/>
      <w:outlineLvl w:val="2"/>
    </w:pPr>
    <w:rPr>
      <w:b/>
      <w:bCs/>
      <w:sz w:val="22"/>
      <w:szCs w:val="22"/>
    </w:rPr>
  </w:style>
  <w:style w:type="paragraph" w:styleId="Heading4">
    <w:name w:val="heading 4"/>
    <w:basedOn w:val="Heading3"/>
    <w:next w:val="Normal"/>
    <w:link w:val="Heading4Char"/>
    <w:semiHidden/>
    <w:qFormat/>
    <w:locked/>
    <w:rsid w:val="0013059D"/>
    <w:pPr>
      <w:spacing w:before="240"/>
      <w:outlineLvl w:val="3"/>
    </w:pPr>
    <w:rPr>
      <w:b w:val="0"/>
      <w:bCs w:val="0"/>
      <w:i/>
      <w:szCs w:val="28"/>
    </w:rPr>
  </w:style>
  <w:style w:type="paragraph" w:styleId="Heading5">
    <w:name w:val="heading 5"/>
    <w:basedOn w:val="Normal"/>
    <w:next w:val="Normal"/>
    <w:link w:val="Heading5Char"/>
    <w:uiPriority w:val="9"/>
    <w:semiHidden/>
    <w:qFormat/>
    <w:rsid w:val="00C43BE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C43BE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locked/>
    <w:rsid w:val="001D3DB7"/>
    <w:rPr>
      <w:rFonts w:cstheme="minorHAnsi"/>
      <w:b/>
      <w:caps/>
      <w:color w:val="1F497D" w:themeColor="text2"/>
      <w:kern w:val="32"/>
      <w:sz w:val="28"/>
      <w:szCs w:val="28"/>
      <w:lang w:eastAsia="en-US"/>
    </w:rPr>
  </w:style>
  <w:style w:type="character" w:customStyle="1" w:styleId="Heading2Char">
    <w:name w:val="Heading 2 Char"/>
    <w:basedOn w:val="DefaultParagraphFont"/>
    <w:link w:val="Heading2"/>
    <w:uiPriority w:val="2"/>
    <w:locked/>
    <w:rsid w:val="001D3DB7"/>
    <w:rPr>
      <w:rFonts w:eastAsiaTheme="minorHAnsi" w:cstheme="minorHAnsi"/>
      <w:bCs/>
      <w:iCs/>
      <w:caps/>
      <w:color w:val="1F497D" w:themeColor="text2"/>
      <w:sz w:val="24"/>
      <w:szCs w:val="24"/>
      <w:lang w:eastAsia="en-US"/>
    </w:rPr>
  </w:style>
  <w:style w:type="character" w:customStyle="1" w:styleId="Heading3Char">
    <w:name w:val="Heading 3 Char"/>
    <w:basedOn w:val="DefaultParagraphFont"/>
    <w:link w:val="Heading3"/>
    <w:uiPriority w:val="3"/>
    <w:locked/>
    <w:rsid w:val="001D3DB7"/>
    <w:rPr>
      <w:rFonts w:ascii="Calibri" w:hAnsi="Calibri" w:cs="Arial"/>
      <w:b/>
      <w:bCs/>
      <w:lang w:eastAsia="en-US"/>
    </w:rPr>
  </w:style>
  <w:style w:type="paragraph" w:customStyle="1" w:styleId="Instructions-bullet1">
    <w:name w:val="Instructions - bullet 1"/>
    <w:basedOn w:val="Instructions"/>
    <w:uiPriority w:val="11"/>
    <w:qFormat/>
    <w:rsid w:val="009F16DA"/>
    <w:pPr>
      <w:numPr>
        <w:numId w:val="7"/>
      </w:numPr>
    </w:pPr>
    <w:rPr>
      <w:rFonts w:cs="Times New Roman"/>
    </w:rPr>
  </w:style>
  <w:style w:type="paragraph" w:customStyle="1" w:styleId="Instructions-numbered">
    <w:name w:val="Instructions - numbered"/>
    <w:basedOn w:val="Normal"/>
    <w:uiPriority w:val="11"/>
    <w:qFormat/>
    <w:rsid w:val="009F16DA"/>
    <w:pPr>
      <w:numPr>
        <w:numId w:val="8"/>
      </w:numPr>
      <w:ind w:left="340" w:hanging="340"/>
    </w:pPr>
    <w:rPr>
      <w:rFonts w:cs="Times New Roman"/>
      <w:i/>
      <w:color w:val="C00000"/>
    </w:rPr>
  </w:style>
  <w:style w:type="paragraph" w:customStyle="1" w:styleId="bulletT1">
    <w:name w:val="bullet T1"/>
    <w:basedOn w:val="Normal"/>
    <w:link w:val="bulletT1Char"/>
    <w:uiPriority w:val="9"/>
    <w:qFormat/>
    <w:rsid w:val="003B1FA8"/>
    <w:pPr>
      <w:numPr>
        <w:numId w:val="17"/>
      </w:numPr>
      <w:ind w:left="170" w:hanging="170"/>
    </w:pPr>
  </w:style>
  <w:style w:type="paragraph" w:styleId="BalloonText">
    <w:name w:val="Balloon Text"/>
    <w:basedOn w:val="Normal"/>
    <w:link w:val="BalloonTextChar"/>
    <w:uiPriority w:val="99"/>
    <w:semiHidden/>
    <w:unhideWhenUsed/>
    <w:rsid w:val="003A70F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0FF"/>
    <w:rPr>
      <w:rFonts w:ascii="Segoe UI" w:hAnsi="Segoe UI" w:cs="Segoe UI"/>
      <w:sz w:val="18"/>
      <w:szCs w:val="18"/>
      <w:lang w:eastAsia="en-US"/>
    </w:rPr>
  </w:style>
  <w:style w:type="paragraph" w:styleId="Footer">
    <w:name w:val="footer"/>
    <w:basedOn w:val="Normal"/>
    <w:link w:val="FooterChar"/>
    <w:uiPriority w:val="17"/>
    <w:qFormat/>
    <w:rsid w:val="0055740E"/>
    <w:pPr>
      <w:spacing w:before="0" w:after="0"/>
      <w:contextualSpacing/>
      <w:jc w:val="center"/>
    </w:pPr>
    <w:rPr>
      <w:sz w:val="18"/>
      <w:lang w:val="en-US"/>
    </w:rPr>
  </w:style>
  <w:style w:type="character" w:customStyle="1" w:styleId="FooterChar">
    <w:name w:val="Footer Char"/>
    <w:basedOn w:val="DefaultParagraphFont"/>
    <w:link w:val="Footer"/>
    <w:uiPriority w:val="17"/>
    <w:locked/>
    <w:rsid w:val="00F64FE9"/>
    <w:rPr>
      <w:rFonts w:ascii="Calibri" w:hAnsi="Calibri" w:cs="Arial"/>
      <w:sz w:val="18"/>
      <w:szCs w:val="20"/>
      <w:lang w:val="en-US" w:eastAsia="en-US"/>
    </w:rPr>
  </w:style>
  <w:style w:type="paragraph" w:styleId="Header">
    <w:name w:val="header"/>
    <w:basedOn w:val="Normal"/>
    <w:link w:val="HeaderChar"/>
    <w:uiPriority w:val="15"/>
    <w:qFormat/>
    <w:rsid w:val="00F5404A"/>
    <w:pPr>
      <w:tabs>
        <w:tab w:val="center" w:pos="4153"/>
        <w:tab w:val="right" w:pos="8306"/>
      </w:tabs>
      <w:spacing w:before="240"/>
      <w:jc w:val="center"/>
    </w:pPr>
    <w:rPr>
      <w:rFonts w:asciiTheme="minorHAnsi" w:hAnsiTheme="minorHAnsi" w:cstheme="minorHAnsi"/>
      <w:b/>
      <w:bCs/>
      <w:caps/>
      <w:noProof/>
      <w:color w:val="1F497D" w:themeColor="text2"/>
      <w:sz w:val="32"/>
    </w:rPr>
  </w:style>
  <w:style w:type="character" w:customStyle="1" w:styleId="HeaderChar">
    <w:name w:val="Header Char"/>
    <w:basedOn w:val="DefaultParagraphFont"/>
    <w:link w:val="Header"/>
    <w:uiPriority w:val="15"/>
    <w:locked/>
    <w:rsid w:val="00F5404A"/>
    <w:rPr>
      <w:rFonts w:cstheme="minorHAnsi"/>
      <w:b/>
      <w:bCs/>
      <w:caps/>
      <w:noProof/>
      <w:color w:val="1F497D" w:themeColor="text2"/>
      <w:sz w:val="32"/>
      <w:szCs w:val="20"/>
      <w:lang w:eastAsia="en-US"/>
    </w:rPr>
  </w:style>
  <w:style w:type="table" w:styleId="TableGrid">
    <w:name w:val="Table Grid"/>
    <w:basedOn w:val="TableNormal"/>
    <w:uiPriority w:val="59"/>
    <w:rsid w:val="00130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7"/>
    <w:qFormat/>
    <w:rsid w:val="00A75686"/>
    <w:pPr>
      <w:spacing w:before="240" w:after="300"/>
      <w:jc w:val="left"/>
    </w:pPr>
    <w:rPr>
      <w:rFonts w:asciiTheme="minorHAnsi" w:eastAsiaTheme="majorEastAsia" w:hAnsiTheme="minorHAnsi" w:cstheme="minorHAnsi"/>
      <w:b/>
      <w:bCs/>
      <w:caps/>
      <w:color w:val="1F497D" w:themeColor="text2"/>
      <w:spacing w:val="5"/>
      <w:kern w:val="28"/>
      <w:sz w:val="72"/>
      <w:szCs w:val="56"/>
    </w:rPr>
  </w:style>
  <w:style w:type="character" w:customStyle="1" w:styleId="TitleChar">
    <w:name w:val="Title Char"/>
    <w:basedOn w:val="DefaultParagraphFont"/>
    <w:link w:val="Title"/>
    <w:uiPriority w:val="7"/>
    <w:locked/>
    <w:rsid w:val="00A75686"/>
    <w:rPr>
      <w:rFonts w:eastAsiaTheme="majorEastAsia" w:cstheme="minorHAnsi"/>
      <w:b/>
      <w:bCs/>
      <w:caps/>
      <w:color w:val="1F497D" w:themeColor="text2"/>
      <w:spacing w:val="5"/>
      <w:kern w:val="28"/>
      <w:sz w:val="72"/>
      <w:szCs w:val="56"/>
      <w:lang w:eastAsia="en-US"/>
    </w:rPr>
  </w:style>
  <w:style w:type="paragraph" w:customStyle="1" w:styleId="bulletT2">
    <w:name w:val="bullet T2"/>
    <w:basedOn w:val="PB2"/>
    <w:link w:val="bulletT2Char"/>
    <w:uiPriority w:val="9"/>
    <w:qFormat/>
    <w:rsid w:val="001D3DB7"/>
    <w:pPr>
      <w:ind w:left="397" w:hanging="227"/>
    </w:pPr>
  </w:style>
  <w:style w:type="paragraph" w:styleId="Revision">
    <w:name w:val="Revision"/>
    <w:hidden/>
    <w:uiPriority w:val="99"/>
    <w:semiHidden/>
    <w:rsid w:val="002D6577"/>
    <w:rPr>
      <w:rFonts w:ascii="Arial" w:hAnsi="Arial" w:cs="Arial"/>
      <w:lang w:eastAsia="en-US"/>
    </w:rPr>
  </w:style>
  <w:style w:type="paragraph" w:customStyle="1" w:styleId="Table">
    <w:name w:val="Table"/>
    <w:basedOn w:val="Normal"/>
    <w:autoRedefine/>
    <w:semiHidden/>
    <w:qFormat/>
    <w:rsid w:val="00B10C05"/>
    <w:pPr>
      <w:framePr w:hSpace="181" w:wrap="around" w:vAnchor="text" w:hAnchor="margin" w:y="239"/>
    </w:pPr>
  </w:style>
  <w:style w:type="character" w:customStyle="1" w:styleId="bulletT2Char">
    <w:name w:val="bullet T2 Char"/>
    <w:basedOn w:val="PB2Char"/>
    <w:link w:val="bulletT2"/>
    <w:uiPriority w:val="9"/>
    <w:rsid w:val="00B95EBA"/>
    <w:rPr>
      <w:rFonts w:ascii="Calibri" w:hAnsi="Calibri" w:cs="Arial"/>
      <w:sz w:val="20"/>
      <w:szCs w:val="20"/>
      <w:lang w:eastAsia="en-US"/>
    </w:rPr>
  </w:style>
  <w:style w:type="paragraph" w:styleId="List">
    <w:name w:val="List"/>
    <w:aliases w:val="Numberlist 1"/>
    <w:basedOn w:val="Normal"/>
    <w:autoRedefine/>
    <w:semiHidden/>
    <w:qFormat/>
    <w:rsid w:val="00C43BEC"/>
    <w:pPr>
      <w:spacing w:before="120"/>
      <w:ind w:left="717" w:hanging="360"/>
    </w:pPr>
  </w:style>
  <w:style w:type="paragraph" w:styleId="ListBullet">
    <w:name w:val="List Bullet"/>
    <w:basedOn w:val="Normal"/>
    <w:uiPriority w:val="99"/>
    <w:semiHidden/>
    <w:rsid w:val="00C43BEC"/>
    <w:pPr>
      <w:numPr>
        <w:numId w:val="9"/>
      </w:numPr>
      <w:contextualSpacing/>
    </w:pPr>
  </w:style>
  <w:style w:type="numbering" w:customStyle="1" w:styleId="Style1">
    <w:name w:val="Style1"/>
    <w:rsid w:val="001F581B"/>
    <w:pPr>
      <w:numPr>
        <w:numId w:val="1"/>
      </w:numPr>
    </w:pPr>
  </w:style>
  <w:style w:type="character" w:customStyle="1" w:styleId="Heading4Char">
    <w:name w:val="Heading 4 Char"/>
    <w:basedOn w:val="DefaultParagraphFont"/>
    <w:link w:val="Heading4"/>
    <w:semiHidden/>
    <w:rsid w:val="0013059D"/>
    <w:rPr>
      <w:rFonts w:ascii="Arial" w:hAnsi="Arial" w:cs="Arial"/>
      <w:i/>
      <w:sz w:val="20"/>
      <w:szCs w:val="28"/>
      <w:lang w:eastAsia="en-US"/>
    </w:rPr>
  </w:style>
  <w:style w:type="paragraph" w:customStyle="1" w:styleId="Instructions">
    <w:name w:val="Instructions"/>
    <w:basedOn w:val="Normal"/>
    <w:link w:val="InstructionsChar"/>
    <w:uiPriority w:val="11"/>
    <w:qFormat/>
    <w:rsid w:val="00D244EF"/>
    <w:rPr>
      <w:i/>
      <w:iCs/>
      <w:color w:val="C00000"/>
    </w:rPr>
  </w:style>
  <w:style w:type="character" w:customStyle="1" w:styleId="InstructionsChar">
    <w:name w:val="Instructions Char"/>
    <w:basedOn w:val="DefaultParagraphFont"/>
    <w:link w:val="Instructions"/>
    <w:uiPriority w:val="11"/>
    <w:rsid w:val="00D244EF"/>
    <w:rPr>
      <w:rFonts w:ascii="Calibri" w:hAnsi="Calibri" w:cs="Arial"/>
      <w:i/>
      <w:iCs/>
      <w:color w:val="C00000"/>
      <w:sz w:val="20"/>
      <w:szCs w:val="20"/>
      <w:lang w:eastAsia="en-US"/>
    </w:rPr>
  </w:style>
  <w:style w:type="paragraph" w:customStyle="1" w:styleId="bullet2">
    <w:name w:val="bullet 2"/>
    <w:basedOn w:val="Normal"/>
    <w:link w:val="bullet2Char"/>
    <w:uiPriority w:val="6"/>
    <w:qFormat/>
    <w:rsid w:val="003A7897"/>
    <w:pPr>
      <w:numPr>
        <w:numId w:val="4"/>
      </w:numPr>
      <w:ind w:left="624" w:hanging="284"/>
    </w:pPr>
  </w:style>
  <w:style w:type="character" w:customStyle="1" w:styleId="bullet2Char">
    <w:name w:val="bullet 2 Char"/>
    <w:basedOn w:val="DefaultParagraphFont"/>
    <w:link w:val="bullet2"/>
    <w:uiPriority w:val="6"/>
    <w:locked/>
    <w:rsid w:val="00B95EBA"/>
    <w:rPr>
      <w:rFonts w:ascii="Calibri" w:hAnsi="Calibri" w:cs="Arial"/>
      <w:sz w:val="20"/>
      <w:szCs w:val="20"/>
      <w:lang w:eastAsia="en-US"/>
    </w:rPr>
  </w:style>
  <w:style w:type="paragraph" w:customStyle="1" w:styleId="bullet3">
    <w:name w:val="bullet 3"/>
    <w:basedOn w:val="Normal"/>
    <w:link w:val="bullet3Char"/>
    <w:uiPriority w:val="6"/>
    <w:qFormat/>
    <w:rsid w:val="003A7897"/>
    <w:pPr>
      <w:numPr>
        <w:numId w:val="5"/>
      </w:numPr>
      <w:ind w:left="908" w:hanging="284"/>
    </w:pPr>
  </w:style>
  <w:style w:type="character" w:customStyle="1" w:styleId="Heading5Char">
    <w:name w:val="Heading 5 Char"/>
    <w:basedOn w:val="DefaultParagraphFont"/>
    <w:link w:val="Heading5"/>
    <w:uiPriority w:val="9"/>
    <w:semiHidden/>
    <w:rsid w:val="00104D42"/>
    <w:rPr>
      <w:rFonts w:asciiTheme="majorHAnsi" w:eastAsiaTheme="majorEastAsia" w:hAnsiTheme="majorHAnsi" w:cstheme="majorBidi"/>
      <w:color w:val="243F60" w:themeColor="accent1" w:themeShade="7F"/>
      <w:sz w:val="20"/>
      <w:szCs w:val="20"/>
      <w:lang w:eastAsia="en-US"/>
    </w:rPr>
  </w:style>
  <w:style w:type="character" w:customStyle="1" w:styleId="Heading6Char">
    <w:name w:val="Heading 6 Char"/>
    <w:basedOn w:val="DefaultParagraphFont"/>
    <w:link w:val="Heading6"/>
    <w:uiPriority w:val="9"/>
    <w:semiHidden/>
    <w:rsid w:val="00104D42"/>
    <w:rPr>
      <w:rFonts w:asciiTheme="majorHAnsi" w:eastAsiaTheme="majorEastAsia" w:hAnsiTheme="majorHAnsi" w:cstheme="majorBidi"/>
      <w:i/>
      <w:iCs/>
      <w:color w:val="243F60" w:themeColor="accent1" w:themeShade="7F"/>
      <w:sz w:val="20"/>
      <w:szCs w:val="20"/>
      <w:lang w:eastAsia="en-US"/>
    </w:rPr>
  </w:style>
  <w:style w:type="paragraph" w:styleId="Quote">
    <w:name w:val="Quote"/>
    <w:basedOn w:val="Normal"/>
    <w:next w:val="Normal"/>
    <w:link w:val="QuoteChar"/>
    <w:uiPriority w:val="29"/>
    <w:semiHidden/>
    <w:qFormat/>
    <w:rsid w:val="00C43BEC"/>
    <w:rPr>
      <w:i/>
      <w:iCs/>
      <w:color w:val="000000" w:themeColor="text1"/>
    </w:rPr>
  </w:style>
  <w:style w:type="character" w:customStyle="1" w:styleId="QuoteChar">
    <w:name w:val="Quote Char"/>
    <w:basedOn w:val="DefaultParagraphFont"/>
    <w:link w:val="Quote"/>
    <w:uiPriority w:val="29"/>
    <w:semiHidden/>
    <w:rsid w:val="00104D42"/>
    <w:rPr>
      <w:rFonts w:ascii="Arial" w:hAnsi="Arial" w:cs="Arial"/>
      <w:i/>
      <w:iCs/>
      <w:color w:val="000000" w:themeColor="text1"/>
      <w:sz w:val="20"/>
      <w:szCs w:val="20"/>
      <w:lang w:eastAsia="en-US"/>
    </w:rPr>
  </w:style>
  <w:style w:type="paragraph" w:customStyle="1" w:styleId="SOPreference">
    <w:name w:val="SOP reference"/>
    <w:basedOn w:val="Normal"/>
    <w:uiPriority w:val="99"/>
    <w:semiHidden/>
    <w:rsid w:val="00C43BEC"/>
    <w:rPr>
      <w:color w:val="0000FF"/>
    </w:rPr>
  </w:style>
  <w:style w:type="paragraph" w:customStyle="1" w:styleId="StyleBoldDarkBlueCentered">
    <w:name w:val="Style Bold Dark Blue Centered"/>
    <w:basedOn w:val="Normal"/>
    <w:semiHidden/>
    <w:rsid w:val="00C43BEC"/>
    <w:pPr>
      <w:spacing w:before="40" w:after="40"/>
      <w:jc w:val="center"/>
    </w:pPr>
    <w:rPr>
      <w:b/>
      <w:bCs/>
      <w:color w:val="000080"/>
    </w:rPr>
  </w:style>
  <w:style w:type="paragraph" w:customStyle="1" w:styleId="StyleBoldDarkRedCentered">
    <w:name w:val="Style Bold Dark Red Centered"/>
    <w:basedOn w:val="Normal"/>
    <w:semiHidden/>
    <w:rsid w:val="00C43BEC"/>
    <w:pPr>
      <w:spacing w:before="40" w:after="40"/>
      <w:jc w:val="center"/>
    </w:pPr>
    <w:rPr>
      <w:b/>
      <w:bCs/>
      <w:color w:val="632423" w:themeColor="accent2" w:themeShade="80"/>
    </w:rPr>
  </w:style>
  <w:style w:type="paragraph" w:customStyle="1" w:styleId="StyleDarkBlueCentered">
    <w:name w:val="Style Dark Blue Centered"/>
    <w:basedOn w:val="Normal"/>
    <w:semiHidden/>
    <w:rsid w:val="00C43BEC"/>
    <w:pPr>
      <w:spacing w:before="40" w:after="40"/>
      <w:jc w:val="center"/>
    </w:pPr>
    <w:rPr>
      <w:color w:val="000080"/>
    </w:rPr>
  </w:style>
  <w:style w:type="paragraph" w:customStyle="1" w:styleId="StyleDarkRedCentered">
    <w:name w:val="Style Dark Red Centered"/>
    <w:basedOn w:val="Normal"/>
    <w:semiHidden/>
    <w:rsid w:val="00C43BEC"/>
    <w:pPr>
      <w:spacing w:before="40" w:after="40"/>
      <w:jc w:val="center"/>
    </w:pPr>
    <w:rPr>
      <w:color w:val="632423" w:themeColor="accent2" w:themeShade="80"/>
    </w:rPr>
  </w:style>
  <w:style w:type="paragraph" w:customStyle="1" w:styleId="Header-QCDs">
    <w:name w:val="Header - QCDs"/>
    <w:basedOn w:val="Header"/>
    <w:uiPriority w:val="19"/>
    <w:rsid w:val="006E32A4"/>
    <w:pPr>
      <w:jc w:val="right"/>
    </w:pPr>
  </w:style>
  <w:style w:type="paragraph" w:customStyle="1" w:styleId="Docref">
    <w:name w:val="Doc ref"/>
    <w:basedOn w:val="Instructions"/>
    <w:next w:val="Normal"/>
    <w:link w:val="DocrefChar"/>
    <w:uiPriority w:val="5"/>
    <w:qFormat/>
    <w:rsid w:val="00410682"/>
    <w:rPr>
      <w:i w:val="0"/>
      <w:color w:val="1F497D" w:themeColor="text2"/>
    </w:rPr>
  </w:style>
  <w:style w:type="character" w:customStyle="1" w:styleId="DocrefChar">
    <w:name w:val="Doc ref Char"/>
    <w:basedOn w:val="InstructionsChar"/>
    <w:link w:val="Docref"/>
    <w:uiPriority w:val="5"/>
    <w:rsid w:val="00B95EBA"/>
    <w:rPr>
      <w:rFonts w:ascii="Calibri" w:hAnsi="Calibri" w:cs="Arial"/>
      <w:i w:val="0"/>
      <w:iCs/>
      <w:color w:val="1F497D" w:themeColor="text2"/>
      <w:sz w:val="20"/>
      <w:szCs w:val="20"/>
      <w:lang w:eastAsia="en-US"/>
    </w:rPr>
  </w:style>
  <w:style w:type="character" w:customStyle="1" w:styleId="bulletT1Char">
    <w:name w:val="bullet T1 Char"/>
    <w:basedOn w:val="DefaultParagraphFont"/>
    <w:link w:val="bulletT1"/>
    <w:uiPriority w:val="9"/>
    <w:locked/>
    <w:rsid w:val="00B95EBA"/>
    <w:rPr>
      <w:rFonts w:ascii="Calibri" w:hAnsi="Calibri" w:cs="Arial"/>
      <w:sz w:val="20"/>
      <w:szCs w:val="20"/>
      <w:lang w:eastAsia="en-US"/>
    </w:rPr>
  </w:style>
  <w:style w:type="character" w:styleId="Hyperlink">
    <w:name w:val="Hyperlink"/>
    <w:basedOn w:val="DefaultParagraphFont"/>
    <w:uiPriority w:val="99"/>
    <w:rsid w:val="00692DFA"/>
    <w:rPr>
      <w:color w:val="0000FF"/>
      <w:u w:val="single"/>
    </w:rPr>
  </w:style>
  <w:style w:type="paragraph" w:customStyle="1" w:styleId="Bullet1">
    <w:name w:val="Bullet 1"/>
    <w:basedOn w:val="Normal"/>
    <w:link w:val="Bullet1Char"/>
    <w:uiPriority w:val="19"/>
    <w:rsid w:val="00475745"/>
    <w:pPr>
      <w:ind w:left="340" w:hanging="340"/>
    </w:pPr>
  </w:style>
  <w:style w:type="character" w:customStyle="1" w:styleId="Bullet1Char">
    <w:name w:val="Bullet 1 Char"/>
    <w:basedOn w:val="DefaultParagraphFont"/>
    <w:link w:val="Bullet1"/>
    <w:uiPriority w:val="19"/>
    <w:rsid w:val="00475745"/>
    <w:rPr>
      <w:rFonts w:ascii="Calibri" w:hAnsi="Calibri" w:cs="Arial"/>
      <w:sz w:val="20"/>
      <w:szCs w:val="20"/>
      <w:lang w:eastAsia="en-US"/>
    </w:rPr>
  </w:style>
  <w:style w:type="paragraph" w:customStyle="1" w:styleId="Numberlist">
    <w:name w:val="Numberlist"/>
    <w:basedOn w:val="Normal"/>
    <w:uiPriority w:val="1"/>
    <w:qFormat/>
    <w:rsid w:val="003A7897"/>
    <w:pPr>
      <w:numPr>
        <w:numId w:val="16"/>
      </w:numPr>
      <w:ind w:left="340" w:hanging="340"/>
    </w:p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Calibri" w:hAnsi="Calibri" w:cs="Arial"/>
      <w:sz w:val="20"/>
      <w:szCs w:val="20"/>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1165B"/>
    <w:rPr>
      <w:b/>
      <w:bCs/>
    </w:rPr>
  </w:style>
  <w:style w:type="character" w:customStyle="1" w:styleId="CommentSubjectChar">
    <w:name w:val="Comment Subject Char"/>
    <w:basedOn w:val="CommentTextChar"/>
    <w:link w:val="CommentSubject"/>
    <w:uiPriority w:val="99"/>
    <w:semiHidden/>
    <w:rsid w:val="0021165B"/>
    <w:rPr>
      <w:rFonts w:ascii="Calibri" w:hAnsi="Calibri" w:cs="Arial"/>
      <w:b/>
      <w:bCs/>
      <w:sz w:val="20"/>
      <w:szCs w:val="20"/>
      <w:lang w:eastAsia="en-US"/>
    </w:rPr>
  </w:style>
  <w:style w:type="character" w:styleId="FollowedHyperlink">
    <w:name w:val="FollowedHyperlink"/>
    <w:basedOn w:val="DefaultParagraphFont"/>
    <w:semiHidden/>
    <w:unhideWhenUsed/>
    <w:rsid w:val="00043513"/>
    <w:rPr>
      <w:color w:val="800080" w:themeColor="followedHyperlink"/>
      <w:u w:val="single"/>
    </w:rPr>
  </w:style>
  <w:style w:type="paragraph" w:customStyle="1" w:styleId="Bold">
    <w:name w:val="Bold"/>
    <w:basedOn w:val="Normal"/>
    <w:uiPriority w:val="18"/>
    <w:rsid w:val="00F013DE"/>
    <w:rPr>
      <w:b/>
    </w:rPr>
  </w:style>
  <w:style w:type="character" w:styleId="UnresolvedMention">
    <w:name w:val="Unresolved Mention"/>
    <w:basedOn w:val="DefaultParagraphFont"/>
    <w:uiPriority w:val="99"/>
    <w:semiHidden/>
    <w:unhideWhenUsed/>
    <w:rsid w:val="00396CD2"/>
    <w:rPr>
      <w:color w:val="605E5C"/>
      <w:shd w:val="clear" w:color="auto" w:fill="E1DFDD"/>
    </w:rPr>
  </w:style>
  <w:style w:type="paragraph" w:styleId="ListParagraph">
    <w:name w:val="List Paragraph"/>
    <w:basedOn w:val="Normal"/>
    <w:link w:val="ListParagraphChar"/>
    <w:uiPriority w:val="34"/>
    <w:qFormat/>
    <w:rsid w:val="007E625E"/>
    <w:pPr>
      <w:ind w:left="720"/>
      <w:contextualSpacing/>
    </w:pPr>
  </w:style>
  <w:style w:type="paragraph" w:styleId="TOCHeading">
    <w:name w:val="TOC Heading"/>
    <w:basedOn w:val="Heading1"/>
    <w:next w:val="Normal"/>
    <w:uiPriority w:val="39"/>
    <w:unhideWhenUsed/>
    <w:rsid w:val="000317D8"/>
    <w:pPr>
      <w:keepLines/>
      <w:spacing w:after="0" w:line="259" w:lineRule="auto"/>
      <w:outlineLvl w:val="9"/>
    </w:pPr>
    <w:rPr>
      <w:rFonts w:asciiTheme="majorHAnsi" w:eastAsiaTheme="majorEastAsia" w:hAnsiTheme="majorHAnsi" w:cstheme="majorBidi"/>
      <w:b w:val="0"/>
      <w:caps w:val="0"/>
      <w:color w:val="365F91" w:themeColor="accent1" w:themeShade="BF"/>
      <w:kern w:val="0"/>
      <w:sz w:val="32"/>
      <w:szCs w:val="32"/>
      <w:lang w:val="en-US"/>
    </w:rPr>
  </w:style>
  <w:style w:type="paragraph" w:styleId="TOC1">
    <w:name w:val="toc 1"/>
    <w:basedOn w:val="Normal"/>
    <w:next w:val="Normal"/>
    <w:autoRedefine/>
    <w:uiPriority w:val="39"/>
    <w:unhideWhenUsed/>
    <w:locked/>
    <w:rsid w:val="003E6162"/>
    <w:pPr>
      <w:tabs>
        <w:tab w:val="right" w:leader="dot" w:pos="9017"/>
      </w:tabs>
      <w:spacing w:after="100"/>
    </w:pPr>
    <w:rPr>
      <w:b/>
      <w:bCs/>
      <w:noProof/>
    </w:rPr>
  </w:style>
  <w:style w:type="paragraph" w:styleId="TOC2">
    <w:name w:val="toc 2"/>
    <w:basedOn w:val="Normal"/>
    <w:next w:val="Normal"/>
    <w:autoRedefine/>
    <w:uiPriority w:val="39"/>
    <w:unhideWhenUsed/>
    <w:locked/>
    <w:rsid w:val="00FA2034"/>
    <w:pPr>
      <w:tabs>
        <w:tab w:val="left" w:pos="426"/>
        <w:tab w:val="right" w:leader="dot" w:pos="9017"/>
      </w:tabs>
      <w:spacing w:after="100"/>
      <w:ind w:left="142"/>
    </w:pPr>
  </w:style>
  <w:style w:type="paragraph" w:styleId="TOC3">
    <w:name w:val="toc 3"/>
    <w:basedOn w:val="Normal"/>
    <w:next w:val="Normal"/>
    <w:autoRedefine/>
    <w:uiPriority w:val="39"/>
    <w:unhideWhenUsed/>
    <w:locked/>
    <w:rsid w:val="00FA2034"/>
    <w:pPr>
      <w:tabs>
        <w:tab w:val="right" w:leader="dot" w:pos="9017"/>
      </w:tabs>
      <w:spacing w:after="100"/>
      <w:ind w:left="567"/>
    </w:pPr>
  </w:style>
  <w:style w:type="paragraph" w:customStyle="1" w:styleId="bullet10">
    <w:name w:val="bullet 1"/>
    <w:basedOn w:val="bulletT1"/>
    <w:link w:val="bullet1Char0"/>
    <w:qFormat/>
    <w:rsid w:val="003A7897"/>
    <w:pPr>
      <w:ind w:left="341" w:hanging="284"/>
    </w:pPr>
  </w:style>
  <w:style w:type="character" w:customStyle="1" w:styleId="bullet1Char0">
    <w:name w:val="bullet 1 Char"/>
    <w:basedOn w:val="bulletT1Char"/>
    <w:link w:val="bullet10"/>
    <w:rsid w:val="00B95EBA"/>
    <w:rPr>
      <w:rFonts w:ascii="Calibri" w:hAnsi="Calibri" w:cs="Arial"/>
      <w:sz w:val="20"/>
      <w:szCs w:val="20"/>
      <w:lang w:eastAsia="en-US"/>
    </w:rPr>
  </w:style>
  <w:style w:type="paragraph" w:customStyle="1" w:styleId="PN11">
    <w:name w:val="PN1.1"/>
    <w:basedOn w:val="ListParagraph"/>
    <w:link w:val="PN11Char"/>
    <w:uiPriority w:val="1"/>
    <w:qFormat/>
    <w:rsid w:val="00B370FD"/>
    <w:pPr>
      <w:numPr>
        <w:ilvl w:val="1"/>
        <w:numId w:val="29"/>
      </w:numPr>
      <w:ind w:left="567" w:hanging="567"/>
      <w:contextualSpacing w:val="0"/>
    </w:pPr>
  </w:style>
  <w:style w:type="character" w:customStyle="1" w:styleId="ListParagraphChar">
    <w:name w:val="List Paragraph Char"/>
    <w:basedOn w:val="DefaultParagraphFont"/>
    <w:link w:val="ListParagraph"/>
    <w:uiPriority w:val="34"/>
    <w:rsid w:val="00C62D7F"/>
    <w:rPr>
      <w:rFonts w:ascii="Calibri" w:hAnsi="Calibri" w:cs="Arial"/>
      <w:sz w:val="20"/>
      <w:szCs w:val="20"/>
      <w:lang w:eastAsia="en-US"/>
    </w:rPr>
  </w:style>
  <w:style w:type="character" w:customStyle="1" w:styleId="PN11Char">
    <w:name w:val="PN1.1 Char"/>
    <w:basedOn w:val="ListParagraphChar"/>
    <w:link w:val="PN11"/>
    <w:uiPriority w:val="1"/>
    <w:rsid w:val="001D3DB7"/>
    <w:rPr>
      <w:rFonts w:ascii="Calibri" w:hAnsi="Calibri" w:cs="Arial"/>
      <w:sz w:val="20"/>
      <w:szCs w:val="20"/>
      <w:lang w:eastAsia="en-US"/>
    </w:rPr>
  </w:style>
  <w:style w:type="paragraph" w:customStyle="1" w:styleId="PN1">
    <w:name w:val="PN1"/>
    <w:basedOn w:val="Heading2"/>
    <w:link w:val="PN1Char"/>
    <w:uiPriority w:val="1"/>
    <w:qFormat/>
    <w:rsid w:val="00FA2034"/>
    <w:pPr>
      <w:numPr>
        <w:numId w:val="29"/>
      </w:numPr>
    </w:pPr>
  </w:style>
  <w:style w:type="character" w:customStyle="1" w:styleId="PN1Char">
    <w:name w:val="PN1 Char"/>
    <w:basedOn w:val="Heading2Char"/>
    <w:link w:val="PN1"/>
    <w:uiPriority w:val="1"/>
    <w:rsid w:val="001D3DB7"/>
    <w:rPr>
      <w:rFonts w:eastAsiaTheme="minorHAnsi" w:cstheme="minorHAnsi"/>
      <w:bCs/>
      <w:iCs/>
      <w:caps/>
      <w:color w:val="1F497D" w:themeColor="text2"/>
      <w:sz w:val="24"/>
      <w:szCs w:val="24"/>
      <w:lang w:eastAsia="en-US"/>
    </w:rPr>
  </w:style>
  <w:style w:type="paragraph" w:customStyle="1" w:styleId="PB1">
    <w:name w:val="PB1"/>
    <w:basedOn w:val="bullet10"/>
    <w:link w:val="PB1Char"/>
    <w:uiPriority w:val="4"/>
    <w:qFormat/>
    <w:rsid w:val="003A7897"/>
    <w:pPr>
      <w:ind w:left="851"/>
    </w:pPr>
  </w:style>
  <w:style w:type="character" w:customStyle="1" w:styleId="PB1Char">
    <w:name w:val="PB1 Char"/>
    <w:basedOn w:val="bullet2Char"/>
    <w:link w:val="PB1"/>
    <w:uiPriority w:val="4"/>
    <w:rsid w:val="003A7897"/>
    <w:rPr>
      <w:rFonts w:ascii="Calibri" w:hAnsi="Calibri" w:cs="Arial"/>
      <w:sz w:val="20"/>
      <w:szCs w:val="20"/>
      <w:lang w:eastAsia="en-US"/>
    </w:rPr>
  </w:style>
  <w:style w:type="paragraph" w:customStyle="1" w:styleId="PB2">
    <w:name w:val="PB2"/>
    <w:basedOn w:val="bullet2"/>
    <w:link w:val="PB2Char"/>
    <w:uiPriority w:val="4"/>
    <w:qFormat/>
    <w:rsid w:val="007C400B"/>
    <w:pPr>
      <w:ind w:left="1135"/>
    </w:pPr>
  </w:style>
  <w:style w:type="character" w:customStyle="1" w:styleId="bullet3Char">
    <w:name w:val="bullet 3 Char"/>
    <w:basedOn w:val="DefaultParagraphFont"/>
    <w:link w:val="bullet3"/>
    <w:uiPriority w:val="6"/>
    <w:rsid w:val="00B95EBA"/>
    <w:rPr>
      <w:rFonts w:ascii="Calibri" w:hAnsi="Calibri" w:cs="Arial"/>
      <w:sz w:val="20"/>
      <w:szCs w:val="20"/>
      <w:lang w:eastAsia="en-US"/>
    </w:rPr>
  </w:style>
  <w:style w:type="character" w:customStyle="1" w:styleId="PB2Char">
    <w:name w:val="PB2 Char"/>
    <w:basedOn w:val="bullet3Char"/>
    <w:link w:val="PB2"/>
    <w:uiPriority w:val="4"/>
    <w:rsid w:val="001D3DB7"/>
    <w:rPr>
      <w:rFonts w:ascii="Calibri" w:hAnsi="Calibri" w:cs="Arial"/>
      <w:sz w:val="20"/>
      <w:szCs w:val="20"/>
      <w:lang w:eastAsia="en-US"/>
    </w:rPr>
  </w:style>
  <w:style w:type="paragraph" w:customStyle="1" w:styleId="PB3">
    <w:name w:val="PB3"/>
    <w:basedOn w:val="bullet3"/>
    <w:link w:val="PB3Char"/>
    <w:uiPriority w:val="4"/>
    <w:qFormat/>
    <w:rsid w:val="007C400B"/>
    <w:pPr>
      <w:ind w:left="1418"/>
    </w:pPr>
  </w:style>
  <w:style w:type="character" w:customStyle="1" w:styleId="PB3Char">
    <w:name w:val="PB3 Char"/>
    <w:basedOn w:val="bullet3Char"/>
    <w:link w:val="PB3"/>
    <w:uiPriority w:val="4"/>
    <w:rsid w:val="001D3DB7"/>
    <w:rPr>
      <w:rFonts w:ascii="Calibri" w:hAnsi="Calibri" w:cs="Arial"/>
      <w:sz w:val="20"/>
      <w:szCs w:val="20"/>
      <w:lang w:eastAsia="en-US"/>
    </w:rPr>
  </w:style>
  <w:style w:type="paragraph" w:customStyle="1" w:styleId="Contributorstabletext">
    <w:name w:val="Contributors table text"/>
    <w:basedOn w:val="Normal"/>
    <w:link w:val="ContributorstabletextChar"/>
    <w:uiPriority w:val="8"/>
    <w:qFormat/>
    <w:rsid w:val="00A5347A"/>
    <w:pPr>
      <w:spacing w:before="120" w:after="120"/>
    </w:pPr>
  </w:style>
  <w:style w:type="character" w:customStyle="1" w:styleId="ContributorstabletextChar">
    <w:name w:val="Contributors table text Char"/>
    <w:basedOn w:val="DefaultParagraphFont"/>
    <w:link w:val="Contributorstabletext"/>
    <w:uiPriority w:val="8"/>
    <w:rsid w:val="00B95EBA"/>
    <w:rPr>
      <w:rFonts w:ascii="Calibri" w:hAnsi="Calibri" w:cs="Arial"/>
      <w:sz w:val="20"/>
      <w:szCs w:val="20"/>
      <w:lang w:eastAsia="en-US"/>
    </w:rPr>
  </w:style>
  <w:style w:type="paragraph" w:customStyle="1" w:styleId="References">
    <w:name w:val="References"/>
    <w:basedOn w:val="Normal"/>
    <w:link w:val="ReferencesChar"/>
    <w:uiPriority w:val="5"/>
    <w:qFormat/>
    <w:rsid w:val="00A5347A"/>
    <w:pPr>
      <w:spacing w:after="120"/>
      <w:ind w:left="142" w:hanging="142"/>
      <w:jc w:val="left"/>
    </w:pPr>
  </w:style>
  <w:style w:type="character" w:customStyle="1" w:styleId="ReferencesChar">
    <w:name w:val="References Char"/>
    <w:basedOn w:val="DefaultParagraphFont"/>
    <w:link w:val="References"/>
    <w:uiPriority w:val="5"/>
    <w:rsid w:val="00B95EBA"/>
    <w:rPr>
      <w:rFonts w:ascii="Calibri" w:hAnsi="Calibri" w:cs="Arial"/>
      <w:sz w:val="20"/>
      <w:szCs w:val="20"/>
      <w:lang w:eastAsia="en-US"/>
    </w:rPr>
  </w:style>
  <w:style w:type="character" w:customStyle="1" w:styleId="BTable2Char">
    <w:name w:val="B.Table.2 Char"/>
    <w:basedOn w:val="bullet2Char"/>
    <w:uiPriority w:val="99"/>
    <w:rsid w:val="00A5347A"/>
    <w:rPr>
      <w:rFonts w:ascii="Calibri" w:hAnsi="Calibri" w:cs="Arial"/>
      <w:sz w:val="20"/>
      <w:szCs w:val="20"/>
      <w:lang w:eastAsia="en-US"/>
    </w:rPr>
  </w:style>
  <w:style w:type="paragraph" w:customStyle="1" w:styleId="bulletT3">
    <w:name w:val="bullet T3"/>
    <w:basedOn w:val="bullet3"/>
    <w:link w:val="bulletT3Char"/>
    <w:uiPriority w:val="9"/>
    <w:qFormat/>
    <w:rsid w:val="00A5347A"/>
    <w:pPr>
      <w:ind w:left="624" w:hanging="227"/>
    </w:pPr>
  </w:style>
  <w:style w:type="character" w:customStyle="1" w:styleId="bulletT3Char">
    <w:name w:val="bullet T3 Char"/>
    <w:basedOn w:val="bullet3Char"/>
    <w:link w:val="bulletT3"/>
    <w:uiPriority w:val="9"/>
    <w:rsid w:val="00B95EBA"/>
    <w:rPr>
      <w:rFonts w:ascii="Calibri" w:hAnsi="Calibri" w:cs="Arial"/>
      <w:sz w:val="20"/>
      <w:szCs w:val="20"/>
      <w:lang w:eastAsia="en-US"/>
    </w:rPr>
  </w:style>
  <w:style w:type="paragraph" w:customStyle="1" w:styleId="Sectionref">
    <w:name w:val="Section ref"/>
    <w:basedOn w:val="Docref"/>
    <w:link w:val="SectionrefChar"/>
    <w:uiPriority w:val="5"/>
    <w:qFormat/>
    <w:rsid w:val="004827DE"/>
    <w:rPr>
      <w:u w:val="single"/>
    </w:rPr>
  </w:style>
  <w:style w:type="character" w:customStyle="1" w:styleId="SectionrefChar">
    <w:name w:val="Section ref Char"/>
    <w:basedOn w:val="DocrefChar"/>
    <w:link w:val="Sectionref"/>
    <w:uiPriority w:val="5"/>
    <w:rsid w:val="00B95EBA"/>
    <w:rPr>
      <w:rFonts w:ascii="Calibri" w:hAnsi="Calibri" w:cs="Arial"/>
      <w:i w:val="0"/>
      <w:iCs/>
      <w:color w:val="1F497D" w:themeColor="text2"/>
      <w:sz w:val="20"/>
      <w:szCs w:val="20"/>
      <w:u w:val="single"/>
      <w:lang w:eastAsia="en-US"/>
    </w:rPr>
  </w:style>
  <w:style w:type="numbering" w:customStyle="1" w:styleId="Style2">
    <w:name w:val="Style2"/>
    <w:uiPriority w:val="99"/>
    <w:rsid w:val="005B2E43"/>
    <w:pPr>
      <w:numPr>
        <w:numId w:val="39"/>
      </w:numPr>
    </w:pPr>
  </w:style>
  <w:style w:type="paragraph" w:customStyle="1" w:styleId="QCDheader">
    <w:name w:val="QCD header"/>
    <w:basedOn w:val="Normal"/>
    <w:link w:val="QCDheaderChar"/>
    <w:uiPriority w:val="15"/>
    <w:qFormat/>
    <w:rsid w:val="0070627C"/>
    <w:pPr>
      <w:spacing w:before="0" w:after="0"/>
      <w:jc w:val="right"/>
    </w:pPr>
    <w:rPr>
      <w:b/>
      <w:bCs/>
      <w:caps/>
      <w:color w:val="1F497D" w:themeColor="text2"/>
      <w:sz w:val="32"/>
      <w:szCs w:val="28"/>
    </w:rPr>
  </w:style>
  <w:style w:type="character" w:customStyle="1" w:styleId="QCDheaderChar">
    <w:name w:val="QCD header Char"/>
    <w:basedOn w:val="DefaultParagraphFont"/>
    <w:link w:val="QCDheader"/>
    <w:uiPriority w:val="15"/>
    <w:rsid w:val="0070627C"/>
    <w:rPr>
      <w:rFonts w:ascii="Calibri" w:hAnsi="Calibri" w:cs="Arial"/>
      <w:b/>
      <w:bCs/>
      <w:caps/>
      <w:color w:val="1F497D" w:themeColor="text2"/>
      <w:sz w:val="32"/>
      <w:szCs w:val="28"/>
      <w:lang w:eastAsia="en-US"/>
    </w:rPr>
  </w:style>
  <w:style w:type="paragraph" w:customStyle="1" w:styleId="NumberlistforSOPs">
    <w:name w:val="Numberlist for SOPs"/>
    <w:basedOn w:val="Normal"/>
    <w:rsid w:val="00A34270"/>
    <w:pPr>
      <w:ind w:left="360" w:hanging="360"/>
      <w:jc w:val="left"/>
    </w:pPr>
  </w:style>
  <w:style w:type="paragraph" w:customStyle="1" w:styleId="ReferencestootherSOPsQCDs">
    <w:name w:val="References to other SOPs/QCDs"/>
    <w:basedOn w:val="Normal"/>
    <w:next w:val="Normal"/>
    <w:link w:val="ReferencestootherSOPsQCDsChar"/>
    <w:qFormat/>
    <w:rsid w:val="009F37B9"/>
    <w:pPr>
      <w:jc w:val="left"/>
    </w:pPr>
    <w:rPr>
      <w:i/>
      <w:iCs/>
      <w:color w:val="943634"/>
    </w:rPr>
  </w:style>
  <w:style w:type="character" w:customStyle="1" w:styleId="ReferencestootherSOPsQCDsChar">
    <w:name w:val="References to other SOPs/QCDs Char"/>
    <w:basedOn w:val="DefaultParagraphFont"/>
    <w:link w:val="ReferencestootherSOPsQCDs"/>
    <w:rsid w:val="009F37B9"/>
    <w:rPr>
      <w:rFonts w:ascii="Calibri" w:hAnsi="Calibri" w:cs="Arial"/>
      <w:i/>
      <w:iCs/>
      <w:color w:val="943634"/>
      <w:sz w:val="20"/>
      <w:szCs w:val="20"/>
      <w:lang w:eastAsia="en-US"/>
    </w:rPr>
  </w:style>
  <w:style w:type="paragraph" w:customStyle="1" w:styleId="Default">
    <w:name w:val="Default"/>
    <w:rsid w:val="00AE08AF"/>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instructionbullet2">
    <w:name w:val="instruction bullet 2"/>
    <w:basedOn w:val="bullet2"/>
    <w:link w:val="instructionbullet2Char"/>
    <w:qFormat/>
    <w:rsid w:val="00BB6DB8"/>
    <w:rPr>
      <w:i/>
      <w:color w:val="C00000"/>
    </w:rPr>
  </w:style>
  <w:style w:type="character" w:customStyle="1" w:styleId="instructionbullet2Char">
    <w:name w:val="instruction bullet 2 Char"/>
    <w:basedOn w:val="bullet2Char"/>
    <w:link w:val="instructionbullet2"/>
    <w:rsid w:val="00BB6DB8"/>
    <w:rPr>
      <w:rFonts w:ascii="Calibri" w:hAnsi="Calibri" w:cs="Arial"/>
      <w:i/>
      <w:color w:val="C00000"/>
      <w:sz w:val="20"/>
      <w:szCs w:val="20"/>
      <w:lang w:eastAsia="en-US"/>
    </w:rPr>
  </w:style>
  <w:style w:type="character" w:styleId="Mention">
    <w:name w:val="Mention"/>
    <w:basedOn w:val="DefaultParagraphFont"/>
    <w:uiPriority w:val="99"/>
    <w:unhideWhenUsed/>
    <w:rsid w:val="00C06000"/>
    <w:rPr>
      <w:color w:val="2B579A"/>
      <w:shd w:val="clear" w:color="auto" w:fill="E1DFDD"/>
    </w:rPr>
  </w:style>
  <w:style w:type="character" w:customStyle="1" w:styleId="normaltextrun">
    <w:name w:val="normaltextrun"/>
    <w:basedOn w:val="DefaultParagraphFont"/>
    <w:rsid w:val="002E0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91821">
      <w:bodyDiv w:val="1"/>
      <w:marLeft w:val="0"/>
      <w:marRight w:val="0"/>
      <w:marTop w:val="0"/>
      <w:marBottom w:val="0"/>
      <w:divBdr>
        <w:top w:val="none" w:sz="0" w:space="0" w:color="auto"/>
        <w:left w:val="none" w:sz="0" w:space="0" w:color="auto"/>
        <w:bottom w:val="none" w:sz="0" w:space="0" w:color="auto"/>
        <w:right w:val="none" w:sz="0" w:space="0" w:color="auto"/>
      </w:divBdr>
    </w:div>
    <w:div w:id="720635838">
      <w:bodyDiv w:val="1"/>
      <w:marLeft w:val="0"/>
      <w:marRight w:val="0"/>
      <w:marTop w:val="0"/>
      <w:marBottom w:val="0"/>
      <w:divBdr>
        <w:top w:val="none" w:sz="0" w:space="0" w:color="auto"/>
        <w:left w:val="none" w:sz="0" w:space="0" w:color="auto"/>
        <w:bottom w:val="none" w:sz="0" w:space="0" w:color="auto"/>
        <w:right w:val="none" w:sz="0" w:space="0" w:color="auto"/>
      </w:divBdr>
    </w:div>
    <w:div w:id="1076517569">
      <w:bodyDiv w:val="1"/>
      <w:marLeft w:val="0"/>
      <w:marRight w:val="0"/>
      <w:marTop w:val="0"/>
      <w:marBottom w:val="0"/>
      <w:divBdr>
        <w:top w:val="none" w:sz="0" w:space="0" w:color="auto"/>
        <w:left w:val="none" w:sz="0" w:space="0" w:color="auto"/>
        <w:bottom w:val="none" w:sz="0" w:space="0" w:color="auto"/>
        <w:right w:val="none" w:sz="0" w:space="0" w:color="auto"/>
      </w:divBdr>
    </w:div>
    <w:div w:id="1128280163">
      <w:bodyDiv w:val="1"/>
      <w:marLeft w:val="0"/>
      <w:marRight w:val="0"/>
      <w:marTop w:val="0"/>
      <w:marBottom w:val="0"/>
      <w:divBdr>
        <w:top w:val="none" w:sz="0" w:space="0" w:color="auto"/>
        <w:left w:val="none" w:sz="0" w:space="0" w:color="auto"/>
        <w:bottom w:val="none" w:sz="0" w:space="0" w:color="auto"/>
        <w:right w:val="none" w:sz="0" w:space="0" w:color="auto"/>
      </w:divBdr>
    </w:div>
    <w:div w:id="1289703582">
      <w:marLeft w:val="0"/>
      <w:marRight w:val="0"/>
      <w:marTop w:val="0"/>
      <w:marBottom w:val="0"/>
      <w:divBdr>
        <w:top w:val="none" w:sz="0" w:space="0" w:color="auto"/>
        <w:left w:val="none" w:sz="0" w:space="0" w:color="auto"/>
        <w:bottom w:val="none" w:sz="0" w:space="0" w:color="auto"/>
        <w:right w:val="none" w:sz="0" w:space="0" w:color="auto"/>
      </w:divBdr>
    </w:div>
    <w:div w:id="1289703583">
      <w:marLeft w:val="0"/>
      <w:marRight w:val="0"/>
      <w:marTop w:val="0"/>
      <w:marBottom w:val="0"/>
      <w:divBdr>
        <w:top w:val="none" w:sz="0" w:space="0" w:color="auto"/>
        <w:left w:val="none" w:sz="0" w:space="0" w:color="auto"/>
        <w:bottom w:val="none" w:sz="0" w:space="0" w:color="auto"/>
        <w:right w:val="none" w:sz="0" w:space="0" w:color="auto"/>
      </w:divBdr>
    </w:div>
    <w:div w:id="1289703584">
      <w:marLeft w:val="0"/>
      <w:marRight w:val="0"/>
      <w:marTop w:val="0"/>
      <w:marBottom w:val="0"/>
      <w:divBdr>
        <w:top w:val="none" w:sz="0" w:space="0" w:color="auto"/>
        <w:left w:val="none" w:sz="0" w:space="0" w:color="auto"/>
        <w:bottom w:val="none" w:sz="0" w:space="0" w:color="auto"/>
        <w:right w:val="none" w:sz="0" w:space="0" w:color="auto"/>
      </w:divBdr>
    </w:div>
    <w:div w:id="1289703587">
      <w:marLeft w:val="0"/>
      <w:marRight w:val="0"/>
      <w:marTop w:val="0"/>
      <w:marBottom w:val="0"/>
      <w:divBdr>
        <w:top w:val="none" w:sz="0" w:space="0" w:color="auto"/>
        <w:left w:val="none" w:sz="0" w:space="0" w:color="auto"/>
        <w:bottom w:val="none" w:sz="0" w:space="0" w:color="auto"/>
        <w:right w:val="none" w:sz="0" w:space="0" w:color="auto"/>
      </w:divBdr>
    </w:div>
    <w:div w:id="1289703589">
      <w:marLeft w:val="0"/>
      <w:marRight w:val="0"/>
      <w:marTop w:val="0"/>
      <w:marBottom w:val="0"/>
      <w:divBdr>
        <w:top w:val="none" w:sz="0" w:space="0" w:color="auto"/>
        <w:left w:val="none" w:sz="0" w:space="0" w:color="auto"/>
        <w:bottom w:val="none" w:sz="0" w:space="0" w:color="auto"/>
        <w:right w:val="none" w:sz="0" w:space="0" w:color="auto"/>
      </w:divBdr>
    </w:div>
    <w:div w:id="1289703590">
      <w:marLeft w:val="0"/>
      <w:marRight w:val="0"/>
      <w:marTop w:val="0"/>
      <w:marBottom w:val="0"/>
      <w:divBdr>
        <w:top w:val="none" w:sz="0" w:space="0" w:color="auto"/>
        <w:left w:val="none" w:sz="0" w:space="0" w:color="auto"/>
        <w:bottom w:val="none" w:sz="0" w:space="0" w:color="auto"/>
        <w:right w:val="none" w:sz="0" w:space="0" w:color="auto"/>
      </w:divBdr>
    </w:div>
    <w:div w:id="1289703594">
      <w:marLeft w:val="0"/>
      <w:marRight w:val="0"/>
      <w:marTop w:val="0"/>
      <w:marBottom w:val="0"/>
      <w:divBdr>
        <w:top w:val="none" w:sz="0" w:space="0" w:color="auto"/>
        <w:left w:val="none" w:sz="0" w:space="0" w:color="auto"/>
        <w:bottom w:val="none" w:sz="0" w:space="0" w:color="auto"/>
        <w:right w:val="none" w:sz="0" w:space="0" w:color="auto"/>
      </w:divBdr>
      <w:divsChild>
        <w:div w:id="1289703591">
          <w:marLeft w:val="0"/>
          <w:marRight w:val="0"/>
          <w:marTop w:val="0"/>
          <w:marBottom w:val="0"/>
          <w:divBdr>
            <w:top w:val="none" w:sz="0" w:space="0" w:color="auto"/>
            <w:left w:val="none" w:sz="0" w:space="0" w:color="auto"/>
            <w:bottom w:val="none" w:sz="0" w:space="0" w:color="auto"/>
            <w:right w:val="none" w:sz="0" w:space="0" w:color="auto"/>
          </w:divBdr>
          <w:divsChild>
            <w:div w:id="1289703593">
              <w:marLeft w:val="0"/>
              <w:marRight w:val="0"/>
              <w:marTop w:val="0"/>
              <w:marBottom w:val="0"/>
              <w:divBdr>
                <w:top w:val="none" w:sz="0" w:space="0" w:color="auto"/>
                <w:left w:val="none" w:sz="0" w:space="0" w:color="auto"/>
                <w:bottom w:val="none" w:sz="0" w:space="0" w:color="auto"/>
                <w:right w:val="none" w:sz="0" w:space="0" w:color="auto"/>
              </w:divBdr>
              <w:divsChild>
                <w:div w:id="1289703602">
                  <w:marLeft w:val="0"/>
                  <w:marRight w:val="0"/>
                  <w:marTop w:val="0"/>
                  <w:marBottom w:val="0"/>
                  <w:divBdr>
                    <w:top w:val="none" w:sz="0" w:space="0" w:color="auto"/>
                    <w:left w:val="none" w:sz="0" w:space="0" w:color="auto"/>
                    <w:bottom w:val="none" w:sz="0" w:space="0" w:color="auto"/>
                    <w:right w:val="none" w:sz="0" w:space="0" w:color="auto"/>
                  </w:divBdr>
                  <w:divsChild>
                    <w:div w:id="1289703600">
                      <w:marLeft w:val="230"/>
                      <w:marRight w:val="230"/>
                      <w:marTop w:val="0"/>
                      <w:marBottom w:val="115"/>
                      <w:divBdr>
                        <w:top w:val="none" w:sz="0" w:space="0" w:color="auto"/>
                        <w:left w:val="none" w:sz="0" w:space="0" w:color="auto"/>
                        <w:bottom w:val="none" w:sz="0" w:space="0" w:color="auto"/>
                        <w:right w:val="none" w:sz="0" w:space="0" w:color="auto"/>
                      </w:divBdr>
                      <w:divsChild>
                        <w:div w:id="1289703598">
                          <w:marLeft w:val="0"/>
                          <w:marRight w:val="0"/>
                          <w:marTop w:val="0"/>
                          <w:marBottom w:val="0"/>
                          <w:divBdr>
                            <w:top w:val="none" w:sz="0" w:space="0" w:color="auto"/>
                            <w:left w:val="none" w:sz="0" w:space="0" w:color="auto"/>
                            <w:bottom w:val="none" w:sz="0" w:space="0" w:color="auto"/>
                            <w:right w:val="none" w:sz="0" w:space="0" w:color="auto"/>
                          </w:divBdr>
                          <w:divsChild>
                            <w:div w:id="1289703586">
                              <w:marLeft w:val="0"/>
                              <w:marRight w:val="0"/>
                              <w:marTop w:val="0"/>
                              <w:marBottom w:val="0"/>
                              <w:divBdr>
                                <w:top w:val="none" w:sz="0" w:space="0" w:color="auto"/>
                                <w:left w:val="none" w:sz="0" w:space="0" w:color="auto"/>
                                <w:bottom w:val="none" w:sz="0" w:space="0" w:color="auto"/>
                                <w:right w:val="none" w:sz="0" w:space="0" w:color="auto"/>
                              </w:divBdr>
                              <w:divsChild>
                                <w:div w:id="1289703595">
                                  <w:marLeft w:val="0"/>
                                  <w:marRight w:val="0"/>
                                  <w:marTop w:val="0"/>
                                  <w:marBottom w:val="0"/>
                                  <w:divBdr>
                                    <w:top w:val="none" w:sz="0" w:space="0" w:color="auto"/>
                                    <w:left w:val="none" w:sz="0" w:space="0" w:color="auto"/>
                                    <w:bottom w:val="none" w:sz="0" w:space="0" w:color="auto"/>
                                    <w:right w:val="none" w:sz="0" w:space="0" w:color="auto"/>
                                  </w:divBdr>
                                  <w:divsChild>
                                    <w:div w:id="1289703588">
                                      <w:marLeft w:val="0"/>
                                      <w:marRight w:val="0"/>
                                      <w:marTop w:val="0"/>
                                      <w:marBottom w:val="0"/>
                                      <w:divBdr>
                                        <w:top w:val="none" w:sz="0" w:space="0" w:color="auto"/>
                                        <w:left w:val="none" w:sz="0" w:space="0" w:color="auto"/>
                                        <w:bottom w:val="none" w:sz="0" w:space="0" w:color="auto"/>
                                        <w:right w:val="none" w:sz="0" w:space="0" w:color="auto"/>
                                      </w:divBdr>
                                      <w:divsChild>
                                        <w:div w:id="1289703597">
                                          <w:marLeft w:val="184"/>
                                          <w:marRight w:val="0"/>
                                          <w:marTop w:val="0"/>
                                          <w:marBottom w:val="138"/>
                                          <w:divBdr>
                                            <w:top w:val="none" w:sz="0" w:space="0" w:color="auto"/>
                                            <w:left w:val="none" w:sz="0" w:space="0" w:color="auto"/>
                                            <w:bottom w:val="none" w:sz="0" w:space="0" w:color="auto"/>
                                            <w:right w:val="none" w:sz="0" w:space="0" w:color="auto"/>
                                          </w:divBdr>
                                          <w:divsChild>
                                            <w:div w:id="1289703585">
                                              <w:marLeft w:val="0"/>
                                              <w:marRight w:val="0"/>
                                              <w:marTop w:val="0"/>
                                              <w:marBottom w:val="0"/>
                                              <w:divBdr>
                                                <w:top w:val="none" w:sz="0" w:space="0" w:color="auto"/>
                                                <w:left w:val="none" w:sz="0" w:space="0" w:color="auto"/>
                                                <w:bottom w:val="none" w:sz="0" w:space="0" w:color="auto"/>
                                                <w:right w:val="none" w:sz="0" w:space="0" w:color="auto"/>
                                              </w:divBdr>
                                              <w:divsChild>
                                                <w:div w:id="128970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9703596">
      <w:marLeft w:val="0"/>
      <w:marRight w:val="0"/>
      <w:marTop w:val="0"/>
      <w:marBottom w:val="0"/>
      <w:divBdr>
        <w:top w:val="none" w:sz="0" w:space="0" w:color="auto"/>
        <w:left w:val="none" w:sz="0" w:space="0" w:color="auto"/>
        <w:bottom w:val="none" w:sz="0" w:space="0" w:color="auto"/>
        <w:right w:val="none" w:sz="0" w:space="0" w:color="auto"/>
      </w:divBdr>
    </w:div>
    <w:div w:id="1289703599">
      <w:marLeft w:val="0"/>
      <w:marRight w:val="0"/>
      <w:marTop w:val="0"/>
      <w:marBottom w:val="0"/>
      <w:divBdr>
        <w:top w:val="none" w:sz="0" w:space="0" w:color="auto"/>
        <w:left w:val="none" w:sz="0" w:space="0" w:color="auto"/>
        <w:bottom w:val="none" w:sz="0" w:space="0" w:color="auto"/>
        <w:right w:val="none" w:sz="0" w:space="0" w:color="auto"/>
      </w:divBdr>
    </w:div>
    <w:div w:id="1289703601">
      <w:marLeft w:val="0"/>
      <w:marRight w:val="0"/>
      <w:marTop w:val="0"/>
      <w:marBottom w:val="0"/>
      <w:divBdr>
        <w:top w:val="none" w:sz="0" w:space="0" w:color="auto"/>
        <w:left w:val="none" w:sz="0" w:space="0" w:color="auto"/>
        <w:bottom w:val="none" w:sz="0" w:space="0" w:color="auto"/>
        <w:right w:val="none" w:sz="0" w:space="0" w:color="auto"/>
      </w:divBdr>
    </w:div>
    <w:div w:id="1990092204">
      <w:bodyDiv w:val="1"/>
      <w:marLeft w:val="0"/>
      <w:marRight w:val="0"/>
      <w:marTop w:val="0"/>
      <w:marBottom w:val="0"/>
      <w:divBdr>
        <w:top w:val="none" w:sz="0" w:space="0" w:color="auto"/>
        <w:left w:val="none" w:sz="0" w:space="0" w:color="auto"/>
        <w:bottom w:val="none" w:sz="0" w:space="0" w:color="auto"/>
        <w:right w:val="none" w:sz="0" w:space="0" w:color="auto"/>
      </w:divBdr>
      <w:divsChild>
        <w:div w:id="1913275970">
          <w:marLeft w:val="0"/>
          <w:marRight w:val="0"/>
          <w:marTop w:val="0"/>
          <w:marBottom w:val="0"/>
          <w:divBdr>
            <w:top w:val="none" w:sz="0" w:space="0" w:color="auto"/>
            <w:left w:val="none" w:sz="0" w:space="0" w:color="auto"/>
            <w:bottom w:val="none" w:sz="0" w:space="0" w:color="auto"/>
            <w:right w:val="none" w:sz="0" w:space="0" w:color="auto"/>
          </w:divBdr>
          <w:divsChild>
            <w:div w:id="1577327034">
              <w:marLeft w:val="0"/>
              <w:marRight w:val="0"/>
              <w:marTop w:val="0"/>
              <w:marBottom w:val="0"/>
              <w:divBdr>
                <w:top w:val="none" w:sz="0" w:space="0" w:color="auto"/>
                <w:left w:val="none" w:sz="0" w:space="0" w:color="auto"/>
                <w:bottom w:val="none" w:sz="0" w:space="0" w:color="auto"/>
                <w:right w:val="none" w:sz="0" w:space="0" w:color="auto"/>
              </w:divBdr>
              <w:divsChild>
                <w:div w:id="703359860">
                  <w:marLeft w:val="0"/>
                  <w:marRight w:val="0"/>
                  <w:marTop w:val="0"/>
                  <w:marBottom w:val="0"/>
                  <w:divBdr>
                    <w:top w:val="none" w:sz="0" w:space="0" w:color="auto"/>
                    <w:left w:val="none" w:sz="0" w:space="0" w:color="auto"/>
                    <w:bottom w:val="none" w:sz="0" w:space="0" w:color="auto"/>
                    <w:right w:val="none" w:sz="0" w:space="0" w:color="auto"/>
                  </w:divBdr>
                  <w:divsChild>
                    <w:div w:id="965163433">
                      <w:marLeft w:val="0"/>
                      <w:marRight w:val="0"/>
                      <w:marTop w:val="0"/>
                      <w:marBottom w:val="0"/>
                      <w:divBdr>
                        <w:top w:val="none" w:sz="0" w:space="0" w:color="auto"/>
                        <w:left w:val="none" w:sz="0" w:space="0" w:color="auto"/>
                        <w:bottom w:val="none" w:sz="0" w:space="0" w:color="auto"/>
                        <w:right w:val="none" w:sz="0" w:space="0" w:color="auto"/>
                      </w:divBdr>
                      <w:divsChild>
                        <w:div w:id="239415494">
                          <w:marLeft w:val="0"/>
                          <w:marRight w:val="0"/>
                          <w:marTop w:val="0"/>
                          <w:marBottom w:val="0"/>
                          <w:divBdr>
                            <w:top w:val="none" w:sz="0" w:space="0" w:color="auto"/>
                            <w:left w:val="none" w:sz="0" w:space="0" w:color="auto"/>
                            <w:bottom w:val="none" w:sz="0" w:space="0" w:color="auto"/>
                            <w:right w:val="none" w:sz="0" w:space="0" w:color="auto"/>
                          </w:divBdr>
                          <w:divsChild>
                            <w:div w:id="375593669">
                              <w:marLeft w:val="0"/>
                              <w:marRight w:val="0"/>
                              <w:marTop w:val="0"/>
                              <w:marBottom w:val="0"/>
                              <w:divBdr>
                                <w:top w:val="none" w:sz="0" w:space="0" w:color="auto"/>
                                <w:left w:val="none" w:sz="0" w:space="0" w:color="auto"/>
                                <w:bottom w:val="none" w:sz="0" w:space="0" w:color="auto"/>
                                <w:right w:val="none" w:sz="0" w:space="0" w:color="auto"/>
                              </w:divBdr>
                              <w:divsChild>
                                <w:div w:id="535508236">
                                  <w:marLeft w:val="0"/>
                                  <w:marRight w:val="0"/>
                                  <w:marTop w:val="0"/>
                                  <w:marBottom w:val="0"/>
                                  <w:divBdr>
                                    <w:top w:val="none" w:sz="0" w:space="0" w:color="auto"/>
                                    <w:left w:val="none" w:sz="0" w:space="0" w:color="auto"/>
                                    <w:bottom w:val="none" w:sz="0" w:space="0" w:color="auto"/>
                                    <w:right w:val="none" w:sz="0" w:space="0" w:color="auto"/>
                                  </w:divBdr>
                                  <w:divsChild>
                                    <w:div w:id="163472709">
                                      <w:marLeft w:val="0"/>
                                      <w:marRight w:val="0"/>
                                      <w:marTop w:val="0"/>
                                      <w:marBottom w:val="0"/>
                                      <w:divBdr>
                                        <w:top w:val="none" w:sz="0" w:space="0" w:color="auto"/>
                                        <w:left w:val="none" w:sz="0" w:space="0" w:color="auto"/>
                                        <w:bottom w:val="none" w:sz="0" w:space="0" w:color="auto"/>
                                        <w:right w:val="none" w:sz="0" w:space="0" w:color="auto"/>
                                      </w:divBdr>
                                      <w:divsChild>
                                        <w:div w:id="1561407064">
                                          <w:marLeft w:val="0"/>
                                          <w:marRight w:val="0"/>
                                          <w:marTop w:val="0"/>
                                          <w:marBottom w:val="0"/>
                                          <w:divBdr>
                                            <w:top w:val="none" w:sz="0" w:space="0" w:color="auto"/>
                                            <w:left w:val="none" w:sz="0" w:space="0" w:color="auto"/>
                                            <w:bottom w:val="none" w:sz="0" w:space="0" w:color="auto"/>
                                            <w:right w:val="none" w:sz="0" w:space="0" w:color="auto"/>
                                          </w:divBdr>
                                          <w:divsChild>
                                            <w:div w:id="1295910778">
                                              <w:marLeft w:val="0"/>
                                              <w:marRight w:val="0"/>
                                              <w:marTop w:val="0"/>
                                              <w:marBottom w:val="0"/>
                                              <w:divBdr>
                                                <w:top w:val="none" w:sz="0" w:space="0" w:color="auto"/>
                                                <w:left w:val="none" w:sz="0" w:space="0" w:color="auto"/>
                                                <w:bottom w:val="none" w:sz="0" w:space="0" w:color="auto"/>
                                                <w:right w:val="none" w:sz="0" w:space="0" w:color="auto"/>
                                              </w:divBdr>
                                              <w:divsChild>
                                                <w:div w:id="2021614778">
                                                  <w:marLeft w:val="0"/>
                                                  <w:marRight w:val="0"/>
                                                  <w:marTop w:val="0"/>
                                                  <w:marBottom w:val="0"/>
                                                  <w:divBdr>
                                                    <w:top w:val="none" w:sz="0" w:space="0" w:color="auto"/>
                                                    <w:left w:val="none" w:sz="0" w:space="0" w:color="auto"/>
                                                    <w:bottom w:val="none" w:sz="0" w:space="0" w:color="auto"/>
                                                    <w:right w:val="none" w:sz="0" w:space="0" w:color="auto"/>
                                                  </w:divBdr>
                                                  <w:divsChild>
                                                    <w:div w:id="2028409500">
                                                      <w:marLeft w:val="0"/>
                                                      <w:marRight w:val="0"/>
                                                      <w:marTop w:val="0"/>
                                                      <w:marBottom w:val="0"/>
                                                      <w:divBdr>
                                                        <w:top w:val="none" w:sz="0" w:space="0" w:color="auto"/>
                                                        <w:left w:val="none" w:sz="0" w:space="0" w:color="auto"/>
                                                        <w:bottom w:val="none" w:sz="0" w:space="0" w:color="auto"/>
                                                        <w:right w:val="none" w:sz="0" w:space="0" w:color="auto"/>
                                                      </w:divBdr>
                                                      <w:divsChild>
                                                        <w:div w:id="755788043">
                                                          <w:marLeft w:val="0"/>
                                                          <w:marRight w:val="0"/>
                                                          <w:marTop w:val="0"/>
                                                          <w:marBottom w:val="0"/>
                                                          <w:divBdr>
                                                            <w:top w:val="none" w:sz="0" w:space="0" w:color="auto"/>
                                                            <w:left w:val="none" w:sz="0" w:space="0" w:color="auto"/>
                                                            <w:bottom w:val="none" w:sz="0" w:space="0" w:color="auto"/>
                                                            <w:right w:val="none" w:sz="0" w:space="0" w:color="auto"/>
                                                          </w:divBdr>
                                                          <w:divsChild>
                                                            <w:div w:id="172991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birmingham.ac.uk/about/college-of-medicine-and-health/research-office/clinical-research-complianc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rmingham.ac.uk/about/college-of-medicine-and-health/research-office/clinical-research-compliance/e-pathway" TargetMode="Externa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birmingham.ac.uk/qms" TargetMode="Externa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crct@contacts.bham.ac.uk"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birmingham.ac.uk/research/activity/mds/mds-rkto/governance/index.aspx"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birmingham.ac.uk/crct" TargetMode="External"/><Relationship Id="rId1" Type="http://schemas.openxmlformats.org/officeDocument/2006/relationships/hyperlink" Target="mailto:crct@contacts.bham.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ene\OneDrive%20-%20University%20of%20Birmingham\CRCT%20-%20Staff%20only%20-%20Documents\WIs%20and%20templates\WIs\QMS\Resources\QMS%20Templates\UoB%20QCD%20template%20v12.0%20(cle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_x0020_type xmlns="adba401f-eabd-4c47-b36d-42f7c29cc8bb" xsi:nil="true"/>
    <GCPlabsupport xmlns="adba401f-eabd-4c47-b36d-42f7c29cc8bb" xsi:nil="true"/>
    <lcf76f155ced4ddcb4097134ff3c332f xmlns="adba401f-eabd-4c47-b36d-42f7c29cc8bb">
      <Terms xmlns="http://schemas.microsoft.com/office/infopath/2007/PartnerControls"/>
    </lcf76f155ced4ddcb4097134ff3c332f>
    <TrainingFormat xmlns="adba401f-eabd-4c47-b36d-42f7c29cc8bb" xsi:nil="true"/>
    <Department xmlns="adba401f-eabd-4c47-b36d-42f7c29cc8bb" xsi:nil="true"/>
    <Shorttitle xmlns="adba401f-eabd-4c47-b36d-42f7c29cc8bb" xsi:nil="true"/>
    <Investigator xmlns="adba401f-eabd-4c47-b36d-42f7c29cc8bb" xsi:nil="true"/>
    <TaxCatchAll xmlns="e199f33f-ad08-4efa-857b-79f1236642b3" xsi:nil="true"/>
    <TaxKeywordTaxHTField xmlns="e199f33f-ad08-4efa-857b-79f1236642b3">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A39C3642CC0A14F83E7E5D425D671A3" ma:contentTypeVersion="29" ma:contentTypeDescription="Create a new document." ma:contentTypeScope="" ma:versionID="8a0009593316f445d2692d91e87c416e">
  <xsd:schema xmlns:xsd="http://www.w3.org/2001/XMLSchema" xmlns:xs="http://www.w3.org/2001/XMLSchema" xmlns:p="http://schemas.microsoft.com/office/2006/metadata/properties" xmlns:ns2="e199f33f-ad08-4efa-857b-79f1236642b3" xmlns:ns3="adba401f-eabd-4c47-b36d-42f7c29cc8bb" targetNamespace="http://schemas.microsoft.com/office/2006/metadata/properties" ma:root="true" ma:fieldsID="66db293f77bd30e132737a6b68354de3" ns2:_="" ns3:_="">
    <xsd:import namespace="e199f33f-ad08-4efa-857b-79f1236642b3"/>
    <xsd:import namespace="adba401f-eabd-4c47-b36d-42f7c29cc8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2:TaxKeywordTaxHTField" minOccurs="0"/>
                <xsd:element ref="ns2:TaxCatchAll" minOccurs="0"/>
                <xsd:element ref="ns3:Investigator" minOccurs="0"/>
                <xsd:element ref="ns3:Project_x0020_type" minOccurs="0"/>
                <xsd:element ref="ns3:Department" minOccurs="0"/>
                <xsd:element ref="ns3:lcf76f155ced4ddcb4097134ff3c332f" minOccurs="0"/>
                <xsd:element ref="ns3:MediaServiceObjectDetectorVersions" minOccurs="0"/>
                <xsd:element ref="ns3:MediaServiceSearchProperties" minOccurs="0"/>
                <xsd:element ref="ns3:GCPlabsupport" minOccurs="0"/>
                <xsd:element ref="ns3:Shorttitle" minOccurs="0"/>
                <xsd:element ref="ns3:MediaLengthInSeconds" minOccurs="0"/>
                <xsd:element ref="ns3:TrainingForm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9f33f-ad08-4efa-857b-79f1236642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1" nillable="true" ma:taxonomy="true" ma:internalName="TaxKeywordTaxHTField" ma:taxonomyFieldName="TaxKeyword" ma:displayName="Enterprise Keywords" ma:fieldId="{23f27201-bee3-471e-b2e7-b64fd8b7ca38}" ma:taxonomyMulti="true" ma:sspId="ac7af76c-f141-45ca-ae1a-4959eb0cbd43" ma:termSetId="00000000-0000-0000-0000-000000000000" ma:anchorId="00000000-0000-0000-0000-000000000000" ma:open="true" ma:isKeyword="true">
      <xsd:complexType>
        <xsd:sequence>
          <xsd:element ref="pc:Terms" minOccurs="0" maxOccurs="1"/>
        </xsd:sequence>
      </xsd:complexType>
    </xsd:element>
    <xsd:element name="TaxCatchAll" ma:index="22" nillable="true" ma:displayName="Taxonomy Catch All Column" ma:hidden="true" ma:list="{38a996dc-6dd3-4a58-b879-30e6f413dcb1}" ma:internalName="TaxCatchAll" ma:showField="CatchAllData" ma:web="e199f33f-ad08-4efa-857b-79f1236642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ba401f-eabd-4c47-b36d-42f7c29cc8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nvestigator" ma:index="23" nillable="true" ma:displayName="Investigator" ma:internalName="Investigator">
      <xsd:simpleType>
        <xsd:restriction base="dms:Text">
          <xsd:maxLength value="255"/>
        </xsd:restriction>
      </xsd:simpleType>
    </xsd:element>
    <xsd:element name="Project_x0020_type" ma:index="24" nillable="true" ma:displayName="Project type" ma:format="Dropdown" ma:internalName="Project_x0020_type">
      <xsd:simpleType>
        <xsd:restriction base="dms:Choice">
          <xsd:enumeration value="CTIMP"/>
          <xsd:enumeration value="non-CTIMP / study"/>
          <xsd:enumeration value="UoB ethics project"/>
          <xsd:enumeration value="Devices"/>
          <xsd:enumeration value="HBRC project"/>
          <xsd:enumeration value="DRTB project"/>
        </xsd:restriction>
      </xsd:simpleType>
    </xsd:element>
    <xsd:element name="Department" ma:index="25" nillable="true" ma:displayName="CTU" ma:format="Dropdown" ma:internalName="Department">
      <xsd:simpleType>
        <xsd:restriction base="dms:Choice">
          <xsd:enumeration value="BCTU"/>
          <xsd:enumeration value="CRCTU"/>
          <xsd:enumeration value="N/A"/>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c7af76c-f141-45ca-ae1a-4959eb0cbd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GCPlabsupport" ma:index="30" nillable="true" ma:displayName="GCP lab support" ma:format="Dropdown" ma:internalName="GCPlabsupport">
      <xsd:complexType>
        <xsd:complexContent>
          <xsd:extension base="dms:MultiChoice">
            <xsd:sequence>
              <xsd:element name="Value" maxOccurs="unbounded" minOccurs="0" nillable="true">
                <xsd:simpleType>
                  <xsd:restriction base="dms:Choice">
                    <xsd:enumeration value="Questionnaire"/>
                    <xsd:enumeration value="Setup"/>
                    <xsd:enumeration value="Audit"/>
                    <xsd:enumeration value="Assay validation"/>
                    <xsd:enumeration value="Vendor audit"/>
                  </xsd:restriction>
                </xsd:simpleType>
              </xsd:element>
            </xsd:sequence>
          </xsd:extension>
        </xsd:complexContent>
      </xsd:complexType>
    </xsd:element>
    <xsd:element name="Shorttitle" ma:index="31" nillable="true" ma:displayName="Short title" ma:description="The project's short title or acronym" ma:format="Dropdown" ma:internalName="Shorttitle">
      <xsd:simpleType>
        <xsd:restriction base="dms:Text">
          <xsd:maxLength value="255"/>
        </xsd:restriction>
      </xsd:simpleType>
    </xsd:element>
    <xsd:element name="MediaLengthInSeconds" ma:index="32" nillable="true" ma:displayName="MediaLengthInSeconds" ma:hidden="true" ma:internalName="MediaLengthInSeconds" ma:readOnly="true">
      <xsd:simpleType>
        <xsd:restriction base="dms:Unknown"/>
      </xsd:simpleType>
    </xsd:element>
    <xsd:element name="TrainingFormat" ma:index="33" nillable="true" ma:displayName="Training Format" ma:format="Dropdown" ma:internalName="TrainingFormat">
      <xsd:simpleType>
        <xsd:restriction base="dms:Choice">
          <xsd:enumeration value="Canvas"/>
          <xsd:enumeration value="Workshop"/>
          <xsd:enumeration value="Lec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5106B-50B9-43B8-99B6-7799FDADB080}">
  <ds:schemaRefs>
    <ds:schemaRef ds:uri="http://schemas.microsoft.com/sharepoint/v3/contenttype/forms"/>
  </ds:schemaRefs>
</ds:datastoreItem>
</file>

<file path=customXml/itemProps2.xml><?xml version="1.0" encoding="utf-8"?>
<ds:datastoreItem xmlns:ds="http://schemas.openxmlformats.org/officeDocument/2006/customXml" ds:itemID="{25FE2AF7-CB48-4CDE-A7D5-1EBE633492FE}">
  <ds:schemaRefs>
    <ds:schemaRef ds:uri="http://schemas.microsoft.com/office/2006/metadata/properties"/>
    <ds:schemaRef ds:uri="http://schemas.microsoft.com/office/infopath/2007/PartnerControls"/>
    <ds:schemaRef ds:uri="adba401f-eabd-4c47-b36d-42f7c29cc8bb"/>
    <ds:schemaRef ds:uri="e199f33f-ad08-4efa-857b-79f1236642b3"/>
  </ds:schemaRefs>
</ds:datastoreItem>
</file>

<file path=customXml/itemProps3.xml><?xml version="1.0" encoding="utf-8"?>
<ds:datastoreItem xmlns:ds="http://schemas.openxmlformats.org/officeDocument/2006/customXml" ds:itemID="{02AD14D3-279F-46D6-9282-3C6AE18320EC}">
  <ds:schemaRefs>
    <ds:schemaRef ds:uri="http://schemas.openxmlformats.org/officeDocument/2006/bibliography"/>
  </ds:schemaRefs>
</ds:datastoreItem>
</file>

<file path=customXml/itemProps4.xml><?xml version="1.0" encoding="utf-8"?>
<ds:datastoreItem xmlns:ds="http://schemas.openxmlformats.org/officeDocument/2006/customXml" ds:itemID="{EF80FA30-68BB-4495-AD65-D6059A62A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9f33f-ad08-4efa-857b-79f1236642b3"/>
    <ds:schemaRef ds:uri="adba401f-eabd-4c47-b36d-42f7c29cc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UoB QCD template v12.0 (clean)</Template>
  <TotalTime>120</TotalTime>
  <Pages>10</Pages>
  <Words>2902</Words>
  <Characters>16547</Characters>
  <Application>Microsoft Office Word</Application>
  <DocSecurity>2</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MDS</Company>
  <LinksUpToDate>false</LinksUpToDate>
  <CharactersWithSpaces>19411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Taylor (CMH - Research and Knowledge Transfer)</dc:creator>
  <cp:lastModifiedBy>Katy Smith (CMH - Research and Knowledge Transfer)</cp:lastModifiedBy>
  <cp:revision>22</cp:revision>
  <cp:lastPrinted>2023-12-15T09:51:00Z</cp:lastPrinted>
  <dcterms:created xsi:type="dcterms:W3CDTF">2026-06-23T13:34:00Z</dcterms:created>
  <dcterms:modified xsi:type="dcterms:W3CDTF">2026-07-29T11:19:00Z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0x010100EA39C3642CC0A14F83E7E5D425D671A3</vt:lpwstr>
  </property>
  <property fmtid="{D5CDD505-2E9C-101B-9397-08002B2CF9AE}" pid="3" name="TaxKeyword">
    <vt:lpwstr/>
  </property>
  <property fmtid="{D5CDD505-2E9C-101B-9397-08002B2CF9AE}" pid="4" name="MediaServiceImageTags">
    <vt:lpwstr/>
  </property>
  <property fmtid="{D5CDD505-2E9C-101B-9397-08002B2CF9AE}" pid="5" name="docLang">
    <vt:lpwstr>en</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