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FC37" w14:textId="433AA7DA" w:rsidR="009F4967" w:rsidRDefault="009F4967" w:rsidP="009F4967">
      <w:pPr>
        <w:pStyle w:val="Title"/>
      </w:pPr>
      <w:r>
        <w:t>Quality Control Document:</w:t>
      </w:r>
    </w:p>
    <w:p w14:paraId="3764985B" w14:textId="16B17176" w:rsidR="009F4967" w:rsidRPr="009F4967" w:rsidRDefault="00E432C8" w:rsidP="009F4967">
      <w:pPr>
        <w:pStyle w:val="Title"/>
      </w:pPr>
      <w:r w:rsidRPr="00E432C8">
        <w:t xml:space="preserve">Internal </w:t>
      </w:r>
      <w:r w:rsidR="00E22025">
        <w:t>P</w:t>
      </w:r>
      <w:r w:rsidRPr="00E432C8">
        <w:t>rocess</w:t>
      </w:r>
      <w:r w:rsidR="004D6146">
        <w:t xml:space="preserve"> </w:t>
      </w:r>
      <w:r w:rsidR="00E22025">
        <w:t>Example</w:t>
      </w:r>
      <w:r w:rsidR="00E22025" w:rsidRPr="00E432C8">
        <w:t xml:space="preserve"> </w:t>
      </w:r>
      <w:r w:rsidRPr="00E432C8">
        <w:t>for S</w:t>
      </w:r>
      <w:r w:rsidR="00FC35CC">
        <w:t>erious Adverse Event (S</w:t>
      </w:r>
      <w:r w:rsidRPr="00E432C8">
        <w:t>AE</w:t>
      </w:r>
      <w:r w:rsidR="00FC35CC">
        <w:t xml:space="preserve">) </w:t>
      </w:r>
      <w:r w:rsidR="00E22025">
        <w:t>H</w:t>
      </w:r>
      <w:r w:rsidR="00E22025" w:rsidRPr="00E432C8">
        <w:t>andling</w:t>
      </w:r>
    </w:p>
    <w:p w14:paraId="2935B4C0" w14:textId="77777777" w:rsidR="009F4967" w:rsidRDefault="009F4967" w:rsidP="009F4967"/>
    <w:p w14:paraId="0C63ED7D" w14:textId="77777777" w:rsidR="009F4967" w:rsidRPr="009F4967" w:rsidRDefault="009F4967" w:rsidP="009F4967"/>
    <w:p w14:paraId="709A8FAD" w14:textId="6D8BEC56" w:rsidR="00E3726D" w:rsidRDefault="009E2541" w:rsidP="001C1176">
      <w:pPr>
        <w:pStyle w:val="Heading1"/>
        <w:tabs>
          <w:tab w:val="left" w:pos="5054"/>
        </w:tabs>
      </w:pPr>
      <w:r>
        <w:t>Purpose</w:t>
      </w:r>
    </w:p>
    <w:p w14:paraId="7486D3AF" w14:textId="45C25ACB" w:rsidR="00DA4B36" w:rsidRPr="00B06237" w:rsidRDefault="00B06237" w:rsidP="00DA4B36">
      <w:pPr>
        <w:rPr>
          <w:rFonts w:asciiTheme="minorHAnsi" w:hAnsiTheme="minorHAnsi" w:cstheme="minorHAnsi"/>
        </w:rPr>
      </w:pPr>
      <w:r w:rsidRPr="00E432C8">
        <w:rPr>
          <w:rFonts w:asciiTheme="minorHAnsi" w:hAnsiTheme="minorHAnsi" w:cstheme="minorHAnsi"/>
        </w:rPr>
        <w:t xml:space="preserve">This document provides an example of how the process for </w:t>
      </w:r>
      <w:r w:rsidR="00E22025">
        <w:rPr>
          <w:rFonts w:asciiTheme="minorHAnsi" w:hAnsiTheme="minorHAnsi" w:cstheme="minorHAnsi"/>
        </w:rPr>
        <w:t>serious adverse event (</w:t>
      </w:r>
      <w:r w:rsidRPr="00E432C8">
        <w:rPr>
          <w:rFonts w:asciiTheme="minorHAnsi" w:hAnsiTheme="minorHAnsi" w:cstheme="minorHAnsi"/>
        </w:rPr>
        <w:t>SAE</w:t>
      </w:r>
      <w:r w:rsidR="00E22025">
        <w:rPr>
          <w:rFonts w:asciiTheme="minorHAnsi" w:hAnsiTheme="minorHAnsi" w:cstheme="minorHAnsi"/>
        </w:rPr>
        <w:t>)</w:t>
      </w:r>
      <w:r w:rsidRPr="00E432C8">
        <w:rPr>
          <w:rFonts w:asciiTheme="minorHAnsi" w:hAnsiTheme="minorHAnsi" w:cstheme="minorHAnsi"/>
        </w:rPr>
        <w:t xml:space="preserve"> handling within a projec</w:t>
      </w:r>
      <w:r w:rsidR="00196F36">
        <w:rPr>
          <w:rFonts w:asciiTheme="minorHAnsi" w:hAnsiTheme="minorHAnsi" w:cstheme="minorHAnsi"/>
        </w:rPr>
        <w:t>t</w:t>
      </w:r>
      <w:r w:rsidRPr="00E432C8">
        <w:rPr>
          <w:rFonts w:asciiTheme="minorHAnsi" w:hAnsiTheme="minorHAnsi" w:cstheme="minorHAnsi"/>
        </w:rPr>
        <w:t xml:space="preserve"> team/coordinating centre could be documented.</w:t>
      </w:r>
      <w:r w:rsidR="00DA4B36" w:rsidRPr="00B06237">
        <w:rPr>
          <w:rFonts w:asciiTheme="minorHAnsi" w:hAnsiTheme="minorHAnsi" w:cstheme="minorHAnsi"/>
        </w:rPr>
        <w:t xml:space="preserve"> </w:t>
      </w:r>
      <w:r w:rsidR="00460633">
        <w:rPr>
          <w:rFonts w:asciiTheme="minorHAnsi" w:hAnsiTheme="minorHAnsi" w:cstheme="minorHAnsi"/>
        </w:rPr>
        <w:t>The use of this document is optional.</w:t>
      </w:r>
    </w:p>
    <w:p w14:paraId="7373D9E1" w14:textId="2BF697F4" w:rsidR="009E2541" w:rsidRDefault="00B63EFD" w:rsidP="009E2541">
      <w:pPr>
        <w:pStyle w:val="Heading1"/>
      </w:pPr>
      <w:r>
        <w:t>I</w:t>
      </w:r>
      <w:r w:rsidR="009E2541">
        <w:t>nstructions</w:t>
      </w:r>
    </w:p>
    <w:p w14:paraId="3E7A8FF0" w14:textId="77777777" w:rsidR="0017791A" w:rsidRDefault="0017791A" w:rsidP="0017791A">
      <w:pPr>
        <w:pStyle w:val="Numberlist"/>
      </w:pPr>
      <w:r>
        <w:t xml:space="preserve">Remove this first instruction page. </w:t>
      </w:r>
    </w:p>
    <w:p w14:paraId="7EF0C61F" w14:textId="5AC9F719" w:rsidR="00C1422B" w:rsidRDefault="00C1422B" w:rsidP="0017791A">
      <w:pPr>
        <w:pStyle w:val="Numberlist"/>
      </w:pPr>
      <w:r>
        <w:t xml:space="preserve">Update </w:t>
      </w:r>
      <w:r w:rsidR="00E22025">
        <w:t xml:space="preserve">the </w:t>
      </w:r>
      <w:r>
        <w:t xml:space="preserve">identifier in </w:t>
      </w:r>
      <w:r w:rsidR="00E22025">
        <w:t xml:space="preserve">the </w:t>
      </w:r>
      <w:r>
        <w:t>header e.g. study/trial identifier or research group</w:t>
      </w:r>
      <w:r w:rsidR="007B72BA">
        <w:t>.</w:t>
      </w:r>
    </w:p>
    <w:p w14:paraId="75ED8E97" w14:textId="4BFC4635" w:rsidR="0017791A" w:rsidRDefault="0017791A" w:rsidP="0017791A">
      <w:pPr>
        <w:pStyle w:val="Numberlist"/>
      </w:pPr>
      <w:r>
        <w:t xml:space="preserve">Update </w:t>
      </w:r>
      <w:r w:rsidR="00E22025">
        <w:t xml:space="preserve">the </w:t>
      </w:r>
      <w:r>
        <w:t>footer</w:t>
      </w:r>
      <w:r w:rsidR="00FC35CC">
        <w:t>,</w:t>
      </w:r>
      <w:r>
        <w:t xml:space="preserve"> </w:t>
      </w:r>
      <w:r w:rsidR="00FC35CC">
        <w:t>retaining</w:t>
      </w:r>
      <w:r>
        <w:t xml:space="preserve"> </w:t>
      </w:r>
      <w:r w:rsidR="00E22025">
        <w:t xml:space="preserve">the document </w:t>
      </w:r>
      <w:r>
        <w:t>reference</w:t>
      </w:r>
      <w:r w:rsidR="00056169">
        <w:t xml:space="preserve"> information</w:t>
      </w:r>
      <w:r w:rsidR="00E22025">
        <w:t xml:space="preserve"> relating </w:t>
      </w:r>
      <w:r>
        <w:t xml:space="preserve">to </w:t>
      </w:r>
      <w:r w:rsidR="009F4967">
        <w:t xml:space="preserve">this </w:t>
      </w:r>
      <w:r w:rsidR="00547342">
        <w:t>q</w:t>
      </w:r>
      <w:r w:rsidR="009F4967">
        <w:t xml:space="preserve">uality </w:t>
      </w:r>
      <w:r w:rsidR="00547342">
        <w:t>c</w:t>
      </w:r>
      <w:r w:rsidR="009F4967">
        <w:t xml:space="preserve">ontrol </w:t>
      </w:r>
      <w:r w:rsidR="00547342">
        <w:t>d</w:t>
      </w:r>
      <w:r w:rsidR="009F4967">
        <w:t>ocument</w:t>
      </w:r>
      <w:r w:rsidR="00056169">
        <w:t xml:space="preserve"> (QCD)</w:t>
      </w:r>
      <w:r>
        <w:t>.</w:t>
      </w:r>
    </w:p>
    <w:p w14:paraId="35843676" w14:textId="403783AA" w:rsidR="00DA4B36" w:rsidRDefault="00A759C1" w:rsidP="00DA4B36">
      <w:pPr>
        <w:pStyle w:val="Numberlist"/>
      </w:pPr>
      <w:r w:rsidRPr="00E432C8">
        <w:t>If using this document to generate a project</w:t>
      </w:r>
      <w:r w:rsidR="00E22025">
        <w:t>-</w:t>
      </w:r>
      <w:r w:rsidRPr="00E432C8">
        <w:t>specific guideline, amend the text to fit in with the local processes</w:t>
      </w:r>
      <w:r>
        <w:t>.</w:t>
      </w:r>
      <w:r w:rsidRPr="00E432C8">
        <w:t xml:space="preserve"> </w:t>
      </w:r>
      <w:r>
        <w:t xml:space="preserve">Instructions and guidance text are </w:t>
      </w:r>
      <w:r w:rsidR="00B06237" w:rsidRPr="00E432C8">
        <w:t xml:space="preserve">highlighted in red. </w:t>
      </w:r>
      <w:r w:rsidR="00DA4B36">
        <w:t xml:space="preserve"> </w:t>
      </w:r>
    </w:p>
    <w:p w14:paraId="644A6B65" w14:textId="4BA8B528" w:rsidR="00B06237" w:rsidRDefault="00B06237" w:rsidP="00DA4B36">
      <w:pPr>
        <w:pStyle w:val="Numberlist"/>
      </w:pPr>
      <w:r>
        <w:t xml:space="preserve">File the finalised version in the </w:t>
      </w:r>
      <w:r w:rsidR="00E22025">
        <w:t>study</w:t>
      </w:r>
      <w:r w:rsidR="004D6146">
        <w:t>/</w:t>
      </w:r>
      <w:r w:rsidR="00E22025">
        <w:t xml:space="preserve">trial master file </w:t>
      </w:r>
      <w:r>
        <w:t>(S</w:t>
      </w:r>
      <w:r w:rsidR="004D6146">
        <w:t>/T</w:t>
      </w:r>
      <w:r>
        <w:t>MF).</w:t>
      </w:r>
    </w:p>
    <w:p w14:paraId="1606EF2A" w14:textId="0DED66F6" w:rsidR="009E2541" w:rsidRDefault="009E2541" w:rsidP="009E2541">
      <w:pPr>
        <w:pStyle w:val="Heading1"/>
      </w:pPr>
      <w:r>
        <w:t>Related documents</w:t>
      </w:r>
    </w:p>
    <w:p w14:paraId="35E58EA3" w14:textId="77777777" w:rsidR="00FC35CC" w:rsidRDefault="00FC35CC" w:rsidP="00CF78F7">
      <w:pPr>
        <w:pStyle w:val="bullet1"/>
      </w:pPr>
      <w:r>
        <w:t>UoB-AES-QCD-001 Serious Adverse Event (SAE) Form Template</w:t>
      </w:r>
    </w:p>
    <w:p w14:paraId="429DDB2E" w14:textId="77777777" w:rsidR="00FC35CC" w:rsidRDefault="00FC35CC" w:rsidP="00CF78F7">
      <w:pPr>
        <w:pStyle w:val="bullet1"/>
      </w:pPr>
      <w:r>
        <w:t>UoB-AES-QCD-003 Pregnancy Notification Form</w:t>
      </w:r>
    </w:p>
    <w:p w14:paraId="3CEE56FE" w14:textId="77777777" w:rsidR="00FC35CC" w:rsidRDefault="00FC35CC" w:rsidP="00B06237">
      <w:pPr>
        <w:pStyle w:val="bullet1"/>
      </w:pPr>
      <w:r w:rsidRPr="00B06237">
        <w:t xml:space="preserve">UoB-AES-SOP-001 Adverse </w:t>
      </w:r>
      <w:r>
        <w:t>E</w:t>
      </w:r>
      <w:r w:rsidRPr="00B06237">
        <w:t xml:space="preserve">vent </w:t>
      </w:r>
      <w:r>
        <w:t>R</w:t>
      </w:r>
      <w:r w:rsidRPr="00B06237">
        <w:t>eporting</w:t>
      </w:r>
    </w:p>
    <w:p w14:paraId="02D8AC80" w14:textId="5493A8A7" w:rsidR="00E22025" w:rsidRDefault="00E22025" w:rsidP="00E22025">
      <w:pPr>
        <w:pStyle w:val="bullet1"/>
        <w:numPr>
          <w:ilvl w:val="0"/>
          <w:numId w:val="0"/>
        </w:numPr>
      </w:pPr>
      <w:r>
        <w:t xml:space="preserve">Note the </w:t>
      </w:r>
      <w:proofErr w:type="spellStart"/>
      <w:r>
        <w:t>UoB</w:t>
      </w:r>
      <w:proofErr w:type="spellEnd"/>
      <w:r>
        <w:t xml:space="preserve"> QMS documents can be found on the </w:t>
      </w:r>
      <w:hyperlink r:id="rId8" w:tooltip="Website for the Clinical Research Compliance Team" w:history="1">
        <w:r>
          <w:rPr>
            <w:rStyle w:val="Hyperlink"/>
            <w:lang w:eastAsia="en-GB"/>
          </w:rPr>
          <w:t>CRCT website</w:t>
        </w:r>
      </w:hyperlink>
      <w:r>
        <w:rPr>
          <w:lang w:eastAsia="en-GB"/>
        </w:rPr>
        <w:t>. Internal work instructions can be obtained from the CRCT (</w:t>
      </w:r>
      <w:hyperlink r:id="rId9" w:tooltip="Email address for Clinical Research Compliance Team (CRCT)" w:history="1">
        <w:r w:rsidRPr="00A101C2">
          <w:rPr>
            <w:rStyle w:val="Hyperlink"/>
            <w:lang w:eastAsia="en-GB"/>
          </w:rPr>
          <w:t>crct@contacts.bham.ac.uk</w:t>
        </w:r>
      </w:hyperlink>
      <w:r>
        <w:rPr>
          <w:lang w:eastAsia="en-GB"/>
        </w:rPr>
        <w:t xml:space="preserve">) and/or from the RGT </w:t>
      </w:r>
      <w:r w:rsidRPr="00E22025">
        <w:rPr>
          <w:lang w:eastAsia="en-GB"/>
        </w:rPr>
        <w:t>(</w:t>
      </w:r>
      <w:hyperlink r:id="rId10" w:tooltip="Email address for Research Governance Team (RGT)" w:history="1">
        <w:r w:rsidRPr="00E22025">
          <w:rPr>
            <w:rStyle w:val="Hyperlink"/>
            <w:lang w:eastAsia="en-GB"/>
          </w:rPr>
          <w:t>researchgovernance@contacts.bham.ac.uk</w:t>
        </w:r>
      </w:hyperlink>
      <w:r w:rsidRPr="00E22025">
        <w:rPr>
          <w:rStyle w:val="Hyperlink"/>
          <w:color w:val="auto"/>
          <w:lang w:eastAsia="en-GB"/>
        </w:rPr>
        <w:t>)</w:t>
      </w:r>
      <w:r w:rsidRPr="00E22025">
        <w:rPr>
          <w:rStyle w:val="Hyperlink"/>
          <w:color w:val="auto"/>
          <w:u w:val="none"/>
          <w:lang w:eastAsia="en-GB"/>
        </w:rPr>
        <w:t>.</w:t>
      </w:r>
    </w:p>
    <w:p w14:paraId="5103DA61" w14:textId="77777777" w:rsidR="00B63EFD" w:rsidRDefault="00B63EFD" w:rsidP="00B63EFD">
      <w:pPr>
        <w:pStyle w:val="bullet1"/>
        <w:numPr>
          <w:ilvl w:val="0"/>
          <w:numId w:val="0"/>
        </w:numPr>
      </w:pPr>
    </w:p>
    <w:p w14:paraId="1BDDAB8F" w14:textId="77777777" w:rsidR="00B63EFD" w:rsidRDefault="00B63EFD" w:rsidP="00B63EFD">
      <w:pPr>
        <w:tabs>
          <w:tab w:val="left" w:pos="3104"/>
        </w:tabs>
        <w:sectPr w:rsidR="00B63EFD" w:rsidSect="009F4967">
          <w:headerReference w:type="default" r:id="rId11"/>
          <w:footerReference w:type="default" r:id="rId12"/>
          <w:headerReference w:type="first" r:id="rId13"/>
          <w:footerReference w:type="first" r:id="rId14"/>
          <w:pgSz w:w="11906" w:h="16838"/>
          <w:pgMar w:top="5104" w:right="1440" w:bottom="1560" w:left="1440" w:header="1396" w:footer="567" w:gutter="0"/>
          <w:cols w:space="708"/>
          <w:titlePg/>
          <w:docGrid w:linePitch="360"/>
        </w:sectPr>
      </w:pPr>
    </w:p>
    <w:p w14:paraId="220B4B24" w14:textId="52AEA917" w:rsidR="00BE7675" w:rsidRPr="00BE7675" w:rsidRDefault="004D6146" w:rsidP="009D5803">
      <w:pPr>
        <w:pStyle w:val="Heading1"/>
      </w:pPr>
      <w:r>
        <w:lastRenderedPageBreak/>
        <w:t>I</w:t>
      </w:r>
      <w:r w:rsidR="00BE7675" w:rsidRPr="00BE7675">
        <w:t xml:space="preserve">nternal </w:t>
      </w:r>
      <w:r w:rsidR="00697113">
        <w:t>p</w:t>
      </w:r>
      <w:r w:rsidR="00BE7675" w:rsidRPr="00BE7675">
        <w:t xml:space="preserve">rocess for SAE </w:t>
      </w:r>
      <w:r w:rsidR="00697113">
        <w:t>h</w:t>
      </w:r>
      <w:r w:rsidR="00BE7675" w:rsidRPr="00BE7675">
        <w:t>andling</w:t>
      </w:r>
    </w:p>
    <w:p w14:paraId="264E74C7" w14:textId="77777777" w:rsidR="00BE7675" w:rsidRPr="00BE7675" w:rsidRDefault="00BE7675" w:rsidP="009D5803">
      <w:pPr>
        <w:pStyle w:val="Heading2"/>
      </w:pPr>
      <w:r w:rsidRPr="00BE7675">
        <w:t>Introduction</w:t>
      </w:r>
    </w:p>
    <w:p w14:paraId="2AE2C1D3" w14:textId="44505433" w:rsidR="00BE7675" w:rsidRPr="00BE7675" w:rsidRDefault="00BE7675" w:rsidP="00433539">
      <w:r w:rsidRPr="00BE7675">
        <w:t xml:space="preserve">This document describes the internal process for SAE handling for the </w:t>
      </w:r>
      <w:r w:rsidR="004F7D84" w:rsidRPr="00217401">
        <w:rPr>
          <w:rStyle w:val="InstructionsChar"/>
        </w:rPr>
        <w:t>&lt;</w:t>
      </w:r>
      <w:r w:rsidR="004F7D84">
        <w:rPr>
          <w:rStyle w:val="InstructionsChar"/>
        </w:rPr>
        <w:t>insert study/trial identifier&gt;</w:t>
      </w:r>
      <w:r w:rsidRPr="009D5803">
        <w:t>.</w:t>
      </w:r>
      <w:r w:rsidRPr="00433539">
        <w:t xml:space="preserve"> </w:t>
      </w:r>
    </w:p>
    <w:p w14:paraId="583272B9" w14:textId="77777777" w:rsidR="00BE7675" w:rsidRPr="00BE7675" w:rsidRDefault="00BE7675" w:rsidP="009D5803">
      <w:pPr>
        <w:pStyle w:val="Heading2"/>
      </w:pPr>
      <w:r w:rsidRPr="00BE7675">
        <w:t>Check for SAEs received</w:t>
      </w:r>
    </w:p>
    <w:p w14:paraId="22681074" w14:textId="593DDC33" w:rsidR="00BE7675" w:rsidRPr="00BE7675" w:rsidRDefault="00BE7675" w:rsidP="00433539">
      <w:r w:rsidRPr="00BE7675">
        <w:t xml:space="preserve">Sites are instructed to </w:t>
      </w:r>
      <w:r w:rsidR="00CF15D4">
        <w:t xml:space="preserve">send their completed SAE forms by </w:t>
      </w:r>
      <w:r w:rsidRPr="00BE7675">
        <w:t>fax</w:t>
      </w:r>
      <w:r w:rsidR="0025143A">
        <w:t>ing</w:t>
      </w:r>
      <w:r w:rsidR="00C877DE">
        <w:t xml:space="preserve"> </w:t>
      </w:r>
      <w:r w:rsidR="00CF15D4" w:rsidRPr="009D5803">
        <w:rPr>
          <w:rStyle w:val="InstructionsChar"/>
        </w:rPr>
        <w:t>&lt;</w:t>
      </w:r>
      <w:r w:rsidR="00CF15D4" w:rsidRPr="00433539">
        <w:rPr>
          <w:rStyle w:val="InstructionsChar"/>
        </w:rPr>
        <w:t>insert fa</w:t>
      </w:r>
      <w:r w:rsidR="00CF15D4" w:rsidRPr="004F7D84">
        <w:rPr>
          <w:rStyle w:val="InstructionsChar"/>
        </w:rPr>
        <w:t xml:space="preserve">x number, </w:t>
      </w:r>
      <w:r w:rsidR="00CF15D4">
        <w:rPr>
          <w:rStyle w:val="InstructionsChar"/>
        </w:rPr>
        <w:t xml:space="preserve">and office where </w:t>
      </w:r>
      <w:r w:rsidR="0025143A">
        <w:rPr>
          <w:rStyle w:val="InstructionsChar"/>
        </w:rPr>
        <w:t>the fax machine is located (</w:t>
      </w:r>
      <w:r w:rsidR="00CF15D4" w:rsidRPr="009D5803">
        <w:rPr>
          <w:rStyle w:val="InstructionsChar"/>
        </w:rPr>
        <w:t>prefer</w:t>
      </w:r>
      <w:r w:rsidR="0025143A">
        <w:rPr>
          <w:rStyle w:val="InstructionsChar"/>
        </w:rPr>
        <w:t xml:space="preserve">ably provide </w:t>
      </w:r>
      <w:r w:rsidR="00CF15D4" w:rsidRPr="009D5803">
        <w:rPr>
          <w:rStyle w:val="InstructionsChar"/>
        </w:rPr>
        <w:t>2 fax numbers</w:t>
      </w:r>
      <w:r w:rsidR="0025143A">
        <w:rPr>
          <w:rStyle w:val="InstructionsChar"/>
        </w:rPr>
        <w:t>)</w:t>
      </w:r>
      <w:r w:rsidR="00CF15D4">
        <w:rPr>
          <w:rStyle w:val="InstructionsChar"/>
        </w:rPr>
        <w:t xml:space="preserve"> </w:t>
      </w:r>
      <w:r w:rsidR="00CF15D4" w:rsidRPr="009D5803">
        <w:rPr>
          <w:rStyle w:val="InstructionsChar"/>
        </w:rPr>
        <w:t>&gt;</w:t>
      </w:r>
      <w:r w:rsidR="00C877DE">
        <w:t xml:space="preserve">or </w:t>
      </w:r>
      <w:r w:rsidR="0025143A">
        <w:t xml:space="preserve">by </w:t>
      </w:r>
      <w:r w:rsidR="00C877DE">
        <w:t>email</w:t>
      </w:r>
      <w:r w:rsidR="0025143A">
        <w:t>ing</w:t>
      </w:r>
      <w:r w:rsidRPr="00BE7675">
        <w:t xml:space="preserve"> </w:t>
      </w:r>
      <w:r w:rsidRPr="009D5803">
        <w:rPr>
          <w:rStyle w:val="InstructionsChar"/>
        </w:rPr>
        <w:t>&lt;</w:t>
      </w:r>
      <w:r w:rsidR="0025143A">
        <w:rPr>
          <w:rStyle w:val="InstructionsChar"/>
        </w:rPr>
        <w:t xml:space="preserve">insert </w:t>
      </w:r>
      <w:r w:rsidR="006F5C56">
        <w:rPr>
          <w:rStyle w:val="InstructionsChar"/>
        </w:rPr>
        <w:t>email address</w:t>
      </w:r>
      <w:r w:rsidR="0025143A">
        <w:rPr>
          <w:rStyle w:val="InstructionsChar"/>
        </w:rPr>
        <w:t>(es)&gt;</w:t>
      </w:r>
      <w:r w:rsidRPr="00BE7675">
        <w:t xml:space="preserve">. </w:t>
      </w:r>
      <w:r w:rsidR="0025143A">
        <w:t xml:space="preserve">Anyone who is potentially going to receive an SAE form, either by monitoring the identified fax machine(s) or being a nominated email recipient should be provided with </w:t>
      </w:r>
      <w:r w:rsidRPr="00BE7675">
        <w:t xml:space="preserve">the following instructions: </w:t>
      </w:r>
    </w:p>
    <w:p w14:paraId="0D4C058A" w14:textId="77777777" w:rsidR="00BE7675" w:rsidRPr="00BE7675" w:rsidRDefault="00BE7675" w:rsidP="00BE7675">
      <w:pPr>
        <w:ind w:left="720"/>
        <w:rPr>
          <w:rFonts w:asciiTheme="minorHAnsi" w:hAnsiTheme="minorHAnsi" w:cstheme="minorHAnsi"/>
          <w:i/>
        </w:rPr>
      </w:pPr>
    </w:p>
    <w:p w14:paraId="387D38FA" w14:textId="48E43D62" w:rsidR="00BE7675" w:rsidRPr="00BE7675" w:rsidRDefault="00BE7675" w:rsidP="009D5803">
      <w:pPr>
        <w:ind w:left="284"/>
        <w:rPr>
          <w:rFonts w:asciiTheme="minorHAnsi" w:hAnsiTheme="minorHAnsi" w:cstheme="minorHAnsi"/>
          <w:i/>
        </w:rPr>
      </w:pPr>
      <w:r w:rsidRPr="00BE7675">
        <w:rPr>
          <w:rFonts w:asciiTheme="minorHAnsi" w:hAnsiTheme="minorHAnsi" w:cstheme="minorHAnsi"/>
          <w:i/>
        </w:rPr>
        <w:t xml:space="preserve">Upon receipt of an SAE </w:t>
      </w:r>
      <w:r w:rsidR="00711B3F">
        <w:rPr>
          <w:rFonts w:asciiTheme="minorHAnsi" w:hAnsiTheme="minorHAnsi" w:cstheme="minorHAnsi"/>
          <w:i/>
        </w:rPr>
        <w:t xml:space="preserve">form </w:t>
      </w:r>
      <w:r w:rsidRPr="00BE7675">
        <w:rPr>
          <w:rFonts w:asciiTheme="minorHAnsi" w:hAnsiTheme="minorHAnsi" w:cstheme="minorHAnsi"/>
          <w:i/>
        </w:rPr>
        <w:t xml:space="preserve">for the </w:t>
      </w:r>
      <w:r w:rsidR="004F7D84" w:rsidRPr="00217401">
        <w:rPr>
          <w:rStyle w:val="InstructionsChar"/>
        </w:rPr>
        <w:t>&lt;</w:t>
      </w:r>
      <w:r w:rsidR="004F7D84">
        <w:rPr>
          <w:rStyle w:val="InstructionsChar"/>
        </w:rPr>
        <w:t>insert study/trial identifier&gt;</w:t>
      </w:r>
      <w:r w:rsidRPr="00BE7675">
        <w:rPr>
          <w:rFonts w:asciiTheme="minorHAnsi" w:hAnsiTheme="minorHAnsi" w:cstheme="minorHAnsi"/>
          <w:i/>
        </w:rPr>
        <w:t xml:space="preserve"> please inform </w:t>
      </w:r>
      <w:r w:rsidRPr="00BE7675">
        <w:rPr>
          <w:rFonts w:asciiTheme="minorHAnsi" w:hAnsiTheme="minorHAnsi" w:cstheme="minorHAnsi"/>
          <w:i/>
          <w:color w:val="FF0000"/>
        </w:rPr>
        <w:t>&lt;</w:t>
      </w:r>
      <w:r w:rsidR="004F7D84">
        <w:rPr>
          <w:rFonts w:asciiTheme="minorHAnsi" w:hAnsiTheme="minorHAnsi" w:cstheme="minorHAnsi"/>
          <w:i/>
          <w:color w:val="FF0000"/>
        </w:rPr>
        <w:t xml:space="preserve">insert </w:t>
      </w:r>
      <w:r w:rsidR="006A524E">
        <w:rPr>
          <w:rFonts w:asciiTheme="minorHAnsi" w:hAnsiTheme="minorHAnsi" w:cstheme="minorHAnsi"/>
          <w:i/>
          <w:color w:val="FF0000"/>
        </w:rPr>
        <w:t xml:space="preserve">at least two </w:t>
      </w:r>
      <w:r w:rsidR="0039361D">
        <w:rPr>
          <w:rFonts w:asciiTheme="minorHAnsi" w:hAnsiTheme="minorHAnsi" w:cstheme="minorHAnsi"/>
          <w:i/>
          <w:color w:val="FF0000"/>
        </w:rPr>
        <w:t xml:space="preserve">contact </w:t>
      </w:r>
      <w:r w:rsidR="004F7D84">
        <w:rPr>
          <w:rFonts w:asciiTheme="minorHAnsi" w:hAnsiTheme="minorHAnsi" w:cstheme="minorHAnsi"/>
          <w:i/>
          <w:color w:val="FF0000"/>
        </w:rPr>
        <w:t>name</w:t>
      </w:r>
      <w:r w:rsidR="0039361D">
        <w:rPr>
          <w:rFonts w:asciiTheme="minorHAnsi" w:hAnsiTheme="minorHAnsi" w:cstheme="minorHAnsi"/>
          <w:i/>
          <w:color w:val="FF0000"/>
        </w:rPr>
        <w:t>s</w:t>
      </w:r>
      <w:r w:rsidR="004F7D84">
        <w:rPr>
          <w:rFonts w:asciiTheme="minorHAnsi" w:hAnsiTheme="minorHAnsi" w:cstheme="minorHAnsi"/>
          <w:i/>
          <w:color w:val="FF0000"/>
        </w:rPr>
        <w:t xml:space="preserve"> and/or</w:t>
      </w:r>
      <w:r w:rsidRPr="00BE7675">
        <w:rPr>
          <w:rFonts w:asciiTheme="minorHAnsi" w:hAnsiTheme="minorHAnsi" w:cstheme="minorHAnsi"/>
          <w:i/>
          <w:color w:val="FF0000"/>
        </w:rPr>
        <w:t xml:space="preserve"> job titles</w:t>
      </w:r>
      <w:r w:rsidR="004F7D84">
        <w:rPr>
          <w:rFonts w:asciiTheme="minorHAnsi" w:hAnsiTheme="minorHAnsi" w:cstheme="minorHAnsi"/>
          <w:i/>
          <w:color w:val="FF0000"/>
        </w:rPr>
        <w:t xml:space="preserve"> -</w:t>
      </w:r>
      <w:r w:rsidRPr="00BE7675">
        <w:rPr>
          <w:rFonts w:asciiTheme="minorHAnsi" w:hAnsiTheme="minorHAnsi" w:cstheme="minorHAnsi"/>
          <w:i/>
          <w:color w:val="FF0000"/>
        </w:rPr>
        <w:t xml:space="preserve"> whatever works best locally</w:t>
      </w:r>
      <w:r w:rsidR="00B967EA" w:rsidRPr="00BE7675">
        <w:rPr>
          <w:rFonts w:asciiTheme="minorHAnsi" w:hAnsiTheme="minorHAnsi" w:cstheme="minorHAnsi"/>
          <w:i/>
          <w:color w:val="FF0000"/>
        </w:rPr>
        <w:t xml:space="preserve"> </w:t>
      </w:r>
      <w:r w:rsidRPr="00BE7675">
        <w:rPr>
          <w:rFonts w:asciiTheme="minorHAnsi" w:hAnsiTheme="minorHAnsi" w:cstheme="minorHAnsi"/>
          <w:i/>
          <w:color w:val="FF0000"/>
        </w:rPr>
        <w:t>&gt;</w:t>
      </w:r>
      <w:r w:rsidRPr="00BE7675">
        <w:rPr>
          <w:rFonts w:asciiTheme="minorHAnsi" w:hAnsiTheme="minorHAnsi" w:cstheme="minorHAnsi"/>
          <w:i/>
        </w:rPr>
        <w:t xml:space="preserve"> directly.</w:t>
      </w:r>
    </w:p>
    <w:p w14:paraId="36FFB15A" w14:textId="590F62B6" w:rsidR="00BE7675" w:rsidRPr="00BE7675" w:rsidRDefault="00BE7675" w:rsidP="009D5803">
      <w:pPr>
        <w:ind w:left="284"/>
        <w:rPr>
          <w:rFonts w:asciiTheme="minorHAnsi" w:hAnsiTheme="minorHAnsi" w:cstheme="minorHAnsi"/>
          <w:i/>
        </w:rPr>
      </w:pPr>
      <w:r w:rsidRPr="00BE7675">
        <w:rPr>
          <w:rFonts w:asciiTheme="minorHAnsi" w:hAnsiTheme="minorHAnsi" w:cstheme="minorHAnsi"/>
          <w:i/>
        </w:rPr>
        <w:t>If neither</w:t>
      </w:r>
      <w:r w:rsidR="00766728">
        <w:rPr>
          <w:rFonts w:asciiTheme="minorHAnsi" w:hAnsiTheme="minorHAnsi" w:cstheme="minorHAnsi"/>
          <w:i/>
        </w:rPr>
        <w:t xml:space="preserve"> one of the named contacts</w:t>
      </w:r>
      <w:r w:rsidRPr="00BE7675">
        <w:rPr>
          <w:rFonts w:asciiTheme="minorHAnsi" w:hAnsiTheme="minorHAnsi" w:cstheme="minorHAnsi"/>
          <w:i/>
        </w:rPr>
        <w:t xml:space="preserve"> </w:t>
      </w:r>
      <w:r w:rsidR="00766728" w:rsidRPr="00BE7675">
        <w:rPr>
          <w:rFonts w:asciiTheme="minorHAnsi" w:hAnsiTheme="minorHAnsi" w:cstheme="minorHAnsi"/>
          <w:i/>
        </w:rPr>
        <w:t>is in</w:t>
      </w:r>
      <w:r w:rsidRPr="00BE7675">
        <w:rPr>
          <w:rFonts w:asciiTheme="minorHAnsi" w:hAnsiTheme="minorHAnsi" w:cstheme="minorHAnsi"/>
          <w:i/>
        </w:rPr>
        <w:t xml:space="preserve"> the office, please send an </w:t>
      </w:r>
      <w:r w:rsidR="00766728">
        <w:rPr>
          <w:rFonts w:asciiTheme="minorHAnsi" w:hAnsiTheme="minorHAnsi" w:cstheme="minorHAnsi"/>
          <w:i/>
        </w:rPr>
        <w:t>e</w:t>
      </w:r>
      <w:r w:rsidRPr="00BE7675">
        <w:rPr>
          <w:rFonts w:asciiTheme="minorHAnsi" w:hAnsiTheme="minorHAnsi" w:cstheme="minorHAnsi"/>
          <w:i/>
        </w:rPr>
        <w:t xml:space="preserve">mail to both </w:t>
      </w:r>
      <w:r w:rsidR="00460633">
        <w:rPr>
          <w:rFonts w:asciiTheme="minorHAnsi" w:hAnsiTheme="minorHAnsi" w:cstheme="minorHAnsi"/>
          <w:i/>
        </w:rPr>
        <w:t xml:space="preserve">contacts </w:t>
      </w:r>
      <w:r w:rsidR="00766728">
        <w:rPr>
          <w:rFonts w:asciiTheme="minorHAnsi" w:hAnsiTheme="minorHAnsi" w:cstheme="minorHAnsi"/>
          <w:i/>
        </w:rPr>
        <w:t>and</w:t>
      </w:r>
      <w:r w:rsidRPr="00BE7675">
        <w:rPr>
          <w:rFonts w:asciiTheme="minorHAnsi" w:hAnsiTheme="minorHAnsi" w:cstheme="minorHAnsi"/>
          <w:i/>
        </w:rPr>
        <w:t xml:space="preserve"> cc. </w:t>
      </w:r>
      <w:r w:rsidR="004F7D84">
        <w:rPr>
          <w:rFonts w:asciiTheme="minorHAnsi" w:hAnsiTheme="minorHAnsi" w:cstheme="minorHAnsi"/>
          <w:i/>
          <w:color w:val="FF0000"/>
        </w:rPr>
        <w:t>&lt;insert name of additional research team member&gt;</w:t>
      </w:r>
      <w:r w:rsidR="00766728" w:rsidRPr="00D6685B">
        <w:rPr>
          <w:rFonts w:asciiTheme="minorHAnsi" w:hAnsiTheme="minorHAnsi" w:cstheme="minorHAnsi"/>
          <w:i/>
        </w:rPr>
        <w:t>in the email</w:t>
      </w:r>
      <w:r w:rsidRPr="00BE7675">
        <w:rPr>
          <w:rFonts w:asciiTheme="minorHAnsi" w:hAnsiTheme="minorHAnsi" w:cstheme="minorHAnsi"/>
          <w:i/>
        </w:rPr>
        <w:t xml:space="preserve">, who will </w:t>
      </w:r>
      <w:r w:rsidR="00766728">
        <w:rPr>
          <w:rFonts w:asciiTheme="minorHAnsi" w:hAnsiTheme="minorHAnsi" w:cstheme="minorHAnsi"/>
          <w:i/>
        </w:rPr>
        <w:t>follow</w:t>
      </w:r>
      <w:r w:rsidR="00766728" w:rsidRPr="00BE7675">
        <w:rPr>
          <w:rFonts w:asciiTheme="minorHAnsi" w:hAnsiTheme="minorHAnsi" w:cstheme="minorHAnsi"/>
          <w:i/>
        </w:rPr>
        <w:t xml:space="preserve"> </w:t>
      </w:r>
      <w:r w:rsidRPr="00BE7675">
        <w:rPr>
          <w:rFonts w:asciiTheme="minorHAnsi" w:hAnsiTheme="minorHAnsi" w:cstheme="minorHAnsi"/>
          <w:i/>
        </w:rPr>
        <w:t xml:space="preserve">this </w:t>
      </w:r>
      <w:r w:rsidR="00766728">
        <w:rPr>
          <w:rFonts w:asciiTheme="minorHAnsi" w:hAnsiTheme="minorHAnsi" w:cstheme="minorHAnsi"/>
          <w:i/>
        </w:rPr>
        <w:t xml:space="preserve">up </w:t>
      </w:r>
      <w:r w:rsidRPr="00BE7675">
        <w:rPr>
          <w:rFonts w:asciiTheme="minorHAnsi" w:hAnsiTheme="minorHAnsi" w:cstheme="minorHAnsi"/>
          <w:i/>
        </w:rPr>
        <w:t>within the research</w:t>
      </w:r>
      <w:r w:rsidR="00766728">
        <w:rPr>
          <w:rFonts w:asciiTheme="minorHAnsi" w:hAnsiTheme="minorHAnsi" w:cstheme="minorHAnsi"/>
          <w:i/>
        </w:rPr>
        <w:t>-</w:t>
      </w:r>
      <w:r w:rsidRPr="00BE7675">
        <w:rPr>
          <w:rFonts w:asciiTheme="minorHAnsi" w:hAnsiTheme="minorHAnsi" w:cstheme="minorHAnsi"/>
          <w:i/>
        </w:rPr>
        <w:t xml:space="preserve">project team. Add a note on the form that </w:t>
      </w:r>
      <w:r w:rsidR="004F7D84" w:rsidRPr="00BE7675">
        <w:rPr>
          <w:rFonts w:asciiTheme="minorHAnsi" w:hAnsiTheme="minorHAnsi" w:cstheme="minorHAnsi"/>
          <w:i/>
          <w:color w:val="FF0000"/>
        </w:rPr>
        <w:t>&lt;</w:t>
      </w:r>
      <w:r w:rsidR="004F7D84">
        <w:rPr>
          <w:rFonts w:asciiTheme="minorHAnsi" w:hAnsiTheme="minorHAnsi" w:cstheme="minorHAnsi"/>
          <w:i/>
          <w:color w:val="FF0000"/>
        </w:rPr>
        <w:t xml:space="preserve">insert </w:t>
      </w:r>
      <w:r w:rsidR="0039361D">
        <w:rPr>
          <w:rFonts w:asciiTheme="minorHAnsi" w:hAnsiTheme="minorHAnsi" w:cstheme="minorHAnsi"/>
          <w:i/>
          <w:color w:val="FF0000"/>
        </w:rPr>
        <w:t xml:space="preserve">contact </w:t>
      </w:r>
      <w:r w:rsidR="004F7D84">
        <w:rPr>
          <w:rFonts w:asciiTheme="minorHAnsi" w:hAnsiTheme="minorHAnsi" w:cstheme="minorHAnsi"/>
          <w:i/>
          <w:color w:val="FF0000"/>
        </w:rPr>
        <w:t xml:space="preserve">names&gt; </w:t>
      </w:r>
      <w:r w:rsidRPr="00BE7675">
        <w:rPr>
          <w:rFonts w:asciiTheme="minorHAnsi" w:hAnsiTheme="minorHAnsi" w:cstheme="minorHAnsi"/>
          <w:i/>
        </w:rPr>
        <w:t>were informed</w:t>
      </w:r>
      <w:r w:rsidR="00766728">
        <w:rPr>
          <w:rFonts w:asciiTheme="minorHAnsi" w:hAnsiTheme="minorHAnsi" w:cstheme="minorHAnsi"/>
          <w:i/>
        </w:rPr>
        <w:t xml:space="preserve"> by email,</w:t>
      </w:r>
      <w:r w:rsidRPr="00BE7675">
        <w:rPr>
          <w:rFonts w:asciiTheme="minorHAnsi" w:hAnsiTheme="minorHAnsi" w:cstheme="minorHAnsi"/>
          <w:i/>
        </w:rPr>
        <w:t xml:space="preserve"> and put the form on </w:t>
      </w:r>
      <w:r w:rsidR="0039361D">
        <w:rPr>
          <w:rFonts w:asciiTheme="minorHAnsi" w:hAnsiTheme="minorHAnsi" w:cstheme="minorHAnsi"/>
          <w:i/>
        </w:rPr>
        <w:t xml:space="preserve">the desk of </w:t>
      </w:r>
      <w:r w:rsidRPr="00BE7675">
        <w:rPr>
          <w:rFonts w:asciiTheme="minorHAnsi" w:hAnsiTheme="minorHAnsi" w:cstheme="minorHAnsi"/>
          <w:i/>
        </w:rPr>
        <w:t xml:space="preserve">either </w:t>
      </w:r>
      <w:r w:rsidR="0039361D" w:rsidRPr="00BE7675">
        <w:rPr>
          <w:rFonts w:asciiTheme="minorHAnsi" w:hAnsiTheme="minorHAnsi" w:cstheme="minorHAnsi"/>
          <w:i/>
          <w:color w:val="FF0000"/>
        </w:rPr>
        <w:t>&lt;</w:t>
      </w:r>
      <w:r w:rsidR="0039361D">
        <w:rPr>
          <w:rFonts w:asciiTheme="minorHAnsi" w:hAnsiTheme="minorHAnsi" w:cstheme="minorHAnsi"/>
          <w:i/>
          <w:color w:val="FF0000"/>
        </w:rPr>
        <w:t>insert contact names&gt;</w:t>
      </w:r>
      <w:r w:rsidRPr="00BE7675">
        <w:rPr>
          <w:rFonts w:asciiTheme="minorHAnsi" w:hAnsiTheme="minorHAnsi" w:cstheme="minorHAnsi"/>
          <w:i/>
        </w:rPr>
        <w:t xml:space="preserve">. </w:t>
      </w:r>
    </w:p>
    <w:p w14:paraId="0A439E11" w14:textId="77777777" w:rsidR="00BE7675" w:rsidRPr="00BE7675" w:rsidRDefault="00BE7675" w:rsidP="00BE7675">
      <w:pPr>
        <w:rPr>
          <w:rFonts w:asciiTheme="minorHAnsi" w:hAnsiTheme="minorHAnsi" w:cstheme="minorHAnsi"/>
          <w:i/>
        </w:rPr>
      </w:pPr>
    </w:p>
    <w:p w14:paraId="5F13B9E1" w14:textId="256E0AA1" w:rsidR="00BE7675" w:rsidRPr="00BE7675" w:rsidRDefault="00BE7675" w:rsidP="00C255AE">
      <w:r w:rsidRPr="00BE7675">
        <w:t xml:space="preserve">During the </w:t>
      </w:r>
      <w:r w:rsidR="00766728" w:rsidRPr="00BE7675">
        <w:t>bank</w:t>
      </w:r>
      <w:r w:rsidR="00766728">
        <w:t>-</w:t>
      </w:r>
      <w:r w:rsidRPr="00BE7675">
        <w:t xml:space="preserve">holiday period, </w:t>
      </w:r>
      <w:r w:rsidR="0039361D" w:rsidRPr="00BE7675">
        <w:rPr>
          <w:i/>
          <w:color w:val="FF0000"/>
        </w:rPr>
        <w:t>&lt;</w:t>
      </w:r>
      <w:r w:rsidR="0039361D">
        <w:rPr>
          <w:i/>
          <w:color w:val="FF0000"/>
        </w:rPr>
        <w:t>insert contact names&gt;</w:t>
      </w:r>
      <w:r w:rsidRPr="00BE7675">
        <w:t xml:space="preserve"> will set up a system with site staff to </w:t>
      </w:r>
      <w:r w:rsidR="00766728">
        <w:t>ensure</w:t>
      </w:r>
      <w:r w:rsidRPr="00BE7675">
        <w:t xml:space="preserve"> that any SAEs </w:t>
      </w:r>
      <w:r w:rsidR="00766728">
        <w:t>will be dealt with promptly.</w:t>
      </w:r>
      <w:r w:rsidR="006F5C56">
        <w:t xml:space="preserve"> </w:t>
      </w:r>
      <w:r w:rsidR="00766728">
        <w:t>T</w:t>
      </w:r>
      <w:r w:rsidRPr="00BE7675">
        <w:t>his may be</w:t>
      </w:r>
      <w:r w:rsidR="00766728">
        <w:t xml:space="preserve">, for example, </w:t>
      </w:r>
      <w:r w:rsidR="00943167">
        <w:t>a requirement for the site to call</w:t>
      </w:r>
      <w:r w:rsidRPr="00BE7675">
        <w:t xml:space="preserve"> </w:t>
      </w:r>
      <w:r w:rsidR="0039361D" w:rsidRPr="00BE7675">
        <w:rPr>
          <w:i/>
          <w:color w:val="FF0000"/>
        </w:rPr>
        <w:t>&lt;</w:t>
      </w:r>
      <w:r w:rsidR="0039361D">
        <w:rPr>
          <w:i/>
          <w:color w:val="FF0000"/>
        </w:rPr>
        <w:t>insert contact names&gt;</w:t>
      </w:r>
      <w:r w:rsidRPr="00BE7675">
        <w:t xml:space="preserve"> </w:t>
      </w:r>
      <w:r w:rsidR="00943167">
        <w:t>on a pre-arranged phone number</w:t>
      </w:r>
      <w:r w:rsidRPr="00BE7675">
        <w:t xml:space="preserve">. The site will receive in writing what they are expected to do; a copy will be added to the </w:t>
      </w:r>
      <w:r w:rsidR="00943167">
        <w:t>study</w:t>
      </w:r>
      <w:r w:rsidR="0039361D">
        <w:t>/</w:t>
      </w:r>
      <w:r w:rsidR="00943167">
        <w:t>trial</w:t>
      </w:r>
      <w:r w:rsidR="00943167" w:rsidRPr="00BE7675">
        <w:t xml:space="preserve"> </w:t>
      </w:r>
      <w:r w:rsidR="00A221C7">
        <w:t>m</w:t>
      </w:r>
      <w:r w:rsidRPr="00BE7675">
        <w:t xml:space="preserve">aster </w:t>
      </w:r>
      <w:r w:rsidR="00A221C7">
        <w:t>f</w:t>
      </w:r>
      <w:r w:rsidRPr="00BE7675">
        <w:t>ile</w:t>
      </w:r>
      <w:r>
        <w:t xml:space="preserve"> (S</w:t>
      </w:r>
      <w:r w:rsidR="0039361D">
        <w:t>/T</w:t>
      </w:r>
      <w:r w:rsidRPr="00BE7675">
        <w:t xml:space="preserve">MF).  </w:t>
      </w:r>
    </w:p>
    <w:p w14:paraId="12CEE66D" w14:textId="757B3038" w:rsidR="00BE7675" w:rsidRPr="00BE7675" w:rsidRDefault="00BE7675" w:rsidP="009D5803">
      <w:pPr>
        <w:pStyle w:val="Heading2"/>
      </w:pPr>
      <w:r w:rsidRPr="00BE7675">
        <w:t>Receipt of SAE</w:t>
      </w:r>
      <w:r w:rsidR="00587A5D">
        <w:t xml:space="preserve"> form</w:t>
      </w:r>
    </w:p>
    <w:p w14:paraId="266A967A" w14:textId="0FF3519B" w:rsidR="00BE7675" w:rsidRPr="00BE7675" w:rsidRDefault="00BE7675" w:rsidP="00C255AE">
      <w:r w:rsidRPr="00BE7675">
        <w:t>Upon receipt of an SAE</w:t>
      </w:r>
      <w:r w:rsidR="00587A5D">
        <w:t xml:space="preserve"> form, the steps below should be followed </w:t>
      </w:r>
      <w:r w:rsidRPr="00BE7675">
        <w:t>by the project team</w:t>
      </w:r>
      <w:r w:rsidR="00587A5D">
        <w:t>.</w:t>
      </w:r>
      <w:r w:rsidR="00587A5D" w:rsidRPr="00BE7675">
        <w:t xml:space="preserve"> </w:t>
      </w:r>
    </w:p>
    <w:p w14:paraId="621B869B" w14:textId="1BD2208E" w:rsidR="00BE7675" w:rsidRPr="008A2A2C" w:rsidRDefault="00BE7675" w:rsidP="009D5803">
      <w:pPr>
        <w:pStyle w:val="Numberlist"/>
        <w:numPr>
          <w:ilvl w:val="0"/>
          <w:numId w:val="13"/>
        </w:numPr>
        <w:rPr>
          <w:color w:val="000000" w:themeColor="text1"/>
        </w:rPr>
      </w:pPr>
      <w:r w:rsidRPr="00BE7675">
        <w:t xml:space="preserve">Log the SAE on the SAE tracking sheet </w:t>
      </w:r>
      <w:r w:rsidRPr="009D5803">
        <w:rPr>
          <w:rStyle w:val="InstructionsChar"/>
        </w:rPr>
        <w:t>&lt;</w:t>
      </w:r>
      <w:r w:rsidR="0039361D">
        <w:rPr>
          <w:rStyle w:val="InstructionsChar"/>
        </w:rPr>
        <w:t xml:space="preserve">it is </w:t>
      </w:r>
      <w:r w:rsidRPr="009D5803">
        <w:rPr>
          <w:rStyle w:val="InstructionsChar"/>
        </w:rPr>
        <w:t xml:space="preserve">strongly recommended to have </w:t>
      </w:r>
      <w:r w:rsidR="0039361D">
        <w:rPr>
          <w:rStyle w:val="InstructionsChar"/>
        </w:rPr>
        <w:t xml:space="preserve">a </w:t>
      </w:r>
      <w:r w:rsidRPr="009D5803">
        <w:rPr>
          <w:rStyle w:val="InstructionsChar"/>
        </w:rPr>
        <w:t>tracking sheet set up&gt;</w:t>
      </w:r>
      <w:r w:rsidR="008A2A2C" w:rsidRPr="006F1D47">
        <w:t>.</w:t>
      </w:r>
    </w:p>
    <w:p w14:paraId="5507E2AA" w14:textId="0EEE9FB1" w:rsidR="00BE7675" w:rsidRPr="00BE7675" w:rsidRDefault="00BE7675" w:rsidP="009D5803">
      <w:pPr>
        <w:pStyle w:val="Numberlist"/>
      </w:pPr>
      <w:r w:rsidRPr="00BE7675">
        <w:t>Assign a unique code</w:t>
      </w:r>
      <w:r w:rsidR="00587A5D">
        <w:t xml:space="preserve"> to the SAE</w:t>
      </w:r>
      <w:r w:rsidRPr="00BE7675">
        <w:t xml:space="preserve">, which will be </w:t>
      </w:r>
      <w:r w:rsidRPr="009D5803">
        <w:rPr>
          <w:rStyle w:val="InstructionsChar"/>
        </w:rPr>
        <w:t xml:space="preserve">&lt;to be decided locally, </w:t>
      </w:r>
      <w:r w:rsidR="0039361D">
        <w:rPr>
          <w:rStyle w:val="InstructionsChar"/>
        </w:rPr>
        <w:t>e.g.:</w:t>
      </w:r>
      <w:r w:rsidRPr="009D5803">
        <w:rPr>
          <w:rStyle w:val="InstructionsChar"/>
        </w:rPr>
        <w:t xml:space="preserve"> </w:t>
      </w:r>
      <w:r w:rsidR="0039361D">
        <w:rPr>
          <w:rStyle w:val="InstructionsChar"/>
        </w:rPr>
        <w:t>‘P</w:t>
      </w:r>
      <w:r w:rsidRPr="009D5803">
        <w:rPr>
          <w:rStyle w:val="InstructionsChar"/>
        </w:rPr>
        <w:t>roject Number – SAE number</w:t>
      </w:r>
      <w:r w:rsidR="0039361D">
        <w:rPr>
          <w:rStyle w:val="InstructionsChar"/>
        </w:rPr>
        <w:t>’</w:t>
      </w:r>
      <w:r w:rsidRPr="009D5803">
        <w:rPr>
          <w:rStyle w:val="InstructionsChar"/>
        </w:rPr>
        <w:t>&gt;</w:t>
      </w:r>
      <w:r w:rsidRPr="00BE7675">
        <w:t>, add this to the SAE tracking sheet and onto the SAE</w:t>
      </w:r>
      <w:r w:rsidR="00587A5D">
        <w:t xml:space="preserve"> form</w:t>
      </w:r>
      <w:r w:rsidR="008A2A2C">
        <w:t>.</w:t>
      </w:r>
    </w:p>
    <w:p w14:paraId="2A8F855A" w14:textId="01C8DE63" w:rsidR="00BE7675" w:rsidRPr="00BE7675" w:rsidRDefault="0025143A" w:rsidP="009D5803">
      <w:pPr>
        <w:pStyle w:val="Numberlist"/>
      </w:pPr>
      <w:r>
        <w:t xml:space="preserve">Reply to the site to confirm that the SAE form has been received, remember to include the SAE’s unique code.  The confirmation may be sent to the site either by fax or email; if sent via fax, ensure that the </w:t>
      </w:r>
      <w:r w:rsidR="00B967EA">
        <w:t xml:space="preserve">sent fax </w:t>
      </w:r>
      <w:r>
        <w:t xml:space="preserve">is filed together with the </w:t>
      </w:r>
      <w:r w:rsidR="00B967EA">
        <w:t>SAE form</w:t>
      </w:r>
      <w:r>
        <w:t>.</w:t>
      </w:r>
      <w:bookmarkStart w:id="0" w:name="_GoBack"/>
      <w:bookmarkEnd w:id="0"/>
      <w:r>
        <w:t xml:space="preserve"> </w:t>
      </w:r>
    </w:p>
    <w:p w14:paraId="5EFB8F42" w14:textId="6ADC5632" w:rsidR="00BE7675" w:rsidRPr="00BE7675" w:rsidRDefault="00BE7675" w:rsidP="009D5803">
      <w:pPr>
        <w:pStyle w:val="Numberlist"/>
      </w:pPr>
      <w:r w:rsidRPr="00BE7675">
        <w:t xml:space="preserve">Check </w:t>
      </w:r>
      <w:r w:rsidR="005B3CF7">
        <w:t>that</w:t>
      </w:r>
      <w:r w:rsidRPr="00BE7675">
        <w:t xml:space="preserve"> the SAE</w:t>
      </w:r>
      <w:r w:rsidR="005B3CF7">
        <w:t xml:space="preserve"> form has been fully completed</w:t>
      </w:r>
      <w:r w:rsidRPr="00BE7675">
        <w:t xml:space="preserve"> and query any missing information and/or information that is not clear. This could be done by phone; in this case ensure the information is added to the SAE form (this may be on the original form or via a follow-up form) and that the site signs and dates to confirm the additional information is correct. The following information must be available in order to perform a clinical evaluation: </w:t>
      </w:r>
    </w:p>
    <w:p w14:paraId="73B3AE57" w14:textId="77AD47BD" w:rsidR="00BE7675" w:rsidRPr="008A2A2C" w:rsidRDefault="005B3CF7" w:rsidP="009D5803">
      <w:pPr>
        <w:pStyle w:val="bullet2"/>
      </w:pPr>
      <w:r>
        <w:t>r</w:t>
      </w:r>
      <w:r w:rsidRPr="008A2A2C">
        <w:t xml:space="preserve">esearch </w:t>
      </w:r>
      <w:r w:rsidR="00BE7675" w:rsidRPr="008A2A2C">
        <w:t>project number</w:t>
      </w:r>
    </w:p>
    <w:p w14:paraId="4F3437DD" w14:textId="0AE71CD4" w:rsidR="00BE7675" w:rsidRPr="008A2A2C" w:rsidRDefault="005B3CF7" w:rsidP="009D5803">
      <w:pPr>
        <w:pStyle w:val="bullet2"/>
      </w:pPr>
      <w:r>
        <w:t>r</w:t>
      </w:r>
      <w:r w:rsidRPr="008A2A2C">
        <w:t xml:space="preserve">eason </w:t>
      </w:r>
      <w:r w:rsidR="00BE7675" w:rsidRPr="008A2A2C">
        <w:t>for reporting</w:t>
      </w:r>
    </w:p>
    <w:p w14:paraId="215007A8" w14:textId="70D06928" w:rsidR="00BE7675" w:rsidRPr="008A2A2C" w:rsidRDefault="005B3CF7" w:rsidP="009D5803">
      <w:pPr>
        <w:pStyle w:val="bullet2"/>
      </w:pPr>
      <w:r>
        <w:t>d</w:t>
      </w:r>
      <w:r w:rsidRPr="008A2A2C">
        <w:t xml:space="preserve">escription </w:t>
      </w:r>
      <w:r w:rsidR="00BE7675" w:rsidRPr="008A2A2C">
        <w:t xml:space="preserve">or </w:t>
      </w:r>
      <w:r w:rsidRPr="008A2A2C">
        <w:t>adverse</w:t>
      </w:r>
      <w:r>
        <w:t>-</w:t>
      </w:r>
      <w:r w:rsidR="00BE7675" w:rsidRPr="008A2A2C">
        <w:t xml:space="preserve">event term </w:t>
      </w:r>
      <w:r>
        <w:t>that</w:t>
      </w:r>
      <w:r w:rsidRPr="008A2A2C">
        <w:t xml:space="preserve"> </w:t>
      </w:r>
      <w:r w:rsidR="00BE7675" w:rsidRPr="008A2A2C">
        <w:t xml:space="preserve">prompted </w:t>
      </w:r>
      <w:r>
        <w:t xml:space="preserve">the </w:t>
      </w:r>
      <w:r w:rsidR="00BE7675" w:rsidRPr="008A2A2C">
        <w:t>report</w:t>
      </w:r>
    </w:p>
    <w:p w14:paraId="164280DD" w14:textId="3A6265F3" w:rsidR="00BE7675" w:rsidRPr="008A2A2C" w:rsidRDefault="00B90D2A" w:rsidP="009D5803">
      <w:pPr>
        <w:pStyle w:val="bullet2"/>
      </w:pPr>
      <w:r>
        <w:t>suspect drug/intervention information</w:t>
      </w:r>
    </w:p>
    <w:p w14:paraId="1056670B" w14:textId="4A57EF07" w:rsidR="00BE7675" w:rsidRPr="008A2A2C" w:rsidRDefault="005B3CF7" w:rsidP="009D5803">
      <w:pPr>
        <w:pStyle w:val="bullet2"/>
      </w:pPr>
      <w:r>
        <w:t>c</w:t>
      </w:r>
      <w:r w:rsidRPr="008A2A2C">
        <w:t xml:space="preserve">ausality </w:t>
      </w:r>
      <w:r w:rsidR="00BE7675" w:rsidRPr="008A2A2C">
        <w:t>assessment</w:t>
      </w:r>
      <w:r w:rsidR="008A2A2C">
        <w:t>.</w:t>
      </w:r>
    </w:p>
    <w:p w14:paraId="5DBBD2C8" w14:textId="77777777" w:rsidR="00BE7675" w:rsidRPr="00BE7675" w:rsidRDefault="00BE7675" w:rsidP="009D5803">
      <w:pPr>
        <w:pStyle w:val="Heading2"/>
      </w:pPr>
      <w:r w:rsidRPr="00BE7675">
        <w:t>Evaluation</w:t>
      </w:r>
    </w:p>
    <w:p w14:paraId="481F25FF" w14:textId="1D60F1FB" w:rsidR="00BE7675" w:rsidRPr="00BE7675" w:rsidRDefault="00BE7675" w:rsidP="00C255AE">
      <w:r w:rsidRPr="00BE7675">
        <w:t xml:space="preserve">For this research project </w:t>
      </w:r>
      <w:r w:rsidR="00FE6250" w:rsidRPr="006F1D47">
        <w:rPr>
          <w:rStyle w:val="InstructionsChar"/>
        </w:rPr>
        <w:t>&lt;insert name and role, this is typically the Chief Investigator but may be delegated&gt;</w:t>
      </w:r>
      <w:r w:rsidRPr="00BE7675">
        <w:t xml:space="preserve"> </w:t>
      </w:r>
      <w:r w:rsidR="00FE6250">
        <w:t>is</w:t>
      </w:r>
      <w:r w:rsidRPr="00BE7675">
        <w:t xml:space="preserve"> responsible for reviewing the causality assessment and performing the expectedness assessment on SAEs. </w:t>
      </w:r>
      <w:r w:rsidR="005B3CF7">
        <w:t>For times w</w:t>
      </w:r>
      <w:r w:rsidRPr="00BE7675">
        <w:t xml:space="preserve">hen </w:t>
      </w:r>
      <w:r w:rsidR="00FE6250" w:rsidRPr="006F1D47">
        <w:rPr>
          <w:rStyle w:val="InstructionsChar"/>
        </w:rPr>
        <w:t>&lt;insert name&gt;</w:t>
      </w:r>
      <w:r w:rsidRPr="00BE7675">
        <w:t xml:space="preserve"> is absent, </w:t>
      </w:r>
      <w:r w:rsidR="00D42DF2" w:rsidRPr="006F1D47">
        <w:rPr>
          <w:rStyle w:val="InstructionsChar"/>
        </w:rPr>
        <w:t>&lt;</w:t>
      </w:r>
      <w:r w:rsidR="00D42DF2">
        <w:rPr>
          <w:rStyle w:val="InstructionsChar"/>
        </w:rPr>
        <w:t>insert names of deputies</w:t>
      </w:r>
      <w:r w:rsidR="00D42DF2" w:rsidRPr="006F1D47">
        <w:rPr>
          <w:rStyle w:val="InstructionsChar"/>
        </w:rPr>
        <w:t>&gt;</w:t>
      </w:r>
      <w:r w:rsidR="00D42DF2" w:rsidRPr="00BE7675">
        <w:t xml:space="preserve"> </w:t>
      </w:r>
      <w:r w:rsidR="005B3CF7">
        <w:t>who</w:t>
      </w:r>
      <w:r w:rsidR="00B90D2A">
        <w:t xml:space="preserve"> are medically qualified and</w:t>
      </w:r>
      <w:r w:rsidR="005B3CF7">
        <w:t xml:space="preserve"> have been trained to deputise for the name</w:t>
      </w:r>
      <w:r w:rsidR="00D42DF2">
        <w:t xml:space="preserve">d CI/delegate will be available to </w:t>
      </w:r>
      <w:r w:rsidRPr="00BE7675">
        <w:t>the project team</w:t>
      </w:r>
      <w:r w:rsidR="00D42DF2">
        <w:t>.</w:t>
      </w:r>
      <w:r w:rsidRPr="00BE7675">
        <w:t xml:space="preserve"> </w:t>
      </w:r>
      <w:r w:rsidR="00D42DF2">
        <w:t>A list of deputies should also be added to the S</w:t>
      </w:r>
      <w:r w:rsidR="00F74E0D">
        <w:t>/T</w:t>
      </w:r>
      <w:r w:rsidR="00D42DF2">
        <w:t xml:space="preserve">MF. </w:t>
      </w:r>
    </w:p>
    <w:p w14:paraId="6E0170B0" w14:textId="378E8DF6" w:rsidR="00BE7675" w:rsidRPr="00BE7675" w:rsidRDefault="00BE7675" w:rsidP="00C255AE">
      <w:r w:rsidRPr="00BE7675">
        <w:t xml:space="preserve">The process of clinical evaluation is as </w:t>
      </w:r>
      <w:r w:rsidR="00D42DF2">
        <w:t>outlined below.</w:t>
      </w:r>
    </w:p>
    <w:p w14:paraId="484D13F6" w14:textId="5848A903" w:rsidR="00BE7675" w:rsidRPr="00BE7675" w:rsidRDefault="00BE7675" w:rsidP="009D5803">
      <w:pPr>
        <w:pStyle w:val="Numberlist"/>
        <w:numPr>
          <w:ilvl w:val="0"/>
          <w:numId w:val="14"/>
        </w:numPr>
      </w:pPr>
      <w:r w:rsidRPr="00BE7675">
        <w:t xml:space="preserve">The CI </w:t>
      </w:r>
      <w:r w:rsidR="00C255AE">
        <w:t>(</w:t>
      </w:r>
      <w:r w:rsidRPr="00BE7675">
        <w:t xml:space="preserve">or </w:t>
      </w:r>
      <w:r w:rsidR="00FE6250">
        <w:t>delegate</w:t>
      </w:r>
      <w:r w:rsidR="00C255AE">
        <w:t>)</w:t>
      </w:r>
      <w:r w:rsidR="00FE6250" w:rsidRPr="00BE7675">
        <w:t xml:space="preserve"> </w:t>
      </w:r>
      <w:r w:rsidRPr="00BE7675">
        <w:t>will review the causality assessment</w:t>
      </w:r>
      <w:r w:rsidR="00C255AE">
        <w:t>, and document this on the SAE form</w:t>
      </w:r>
      <w:r w:rsidRPr="00BE7675">
        <w:t xml:space="preserve">. </w:t>
      </w:r>
    </w:p>
    <w:p w14:paraId="5003A04E" w14:textId="1350EE1C" w:rsidR="00BE7675" w:rsidRPr="00BE7675" w:rsidRDefault="00BE7675" w:rsidP="009D5803">
      <w:pPr>
        <w:pStyle w:val="bullet2"/>
      </w:pPr>
      <w:r w:rsidRPr="00BE7675">
        <w:t xml:space="preserve">Where the site PI </w:t>
      </w:r>
      <w:r w:rsidR="00C255AE">
        <w:t>(</w:t>
      </w:r>
      <w:r w:rsidRPr="00BE7675">
        <w:t>or delegate</w:t>
      </w:r>
      <w:r w:rsidR="00C255AE">
        <w:t>)</w:t>
      </w:r>
      <w:r w:rsidRPr="00BE7675">
        <w:t xml:space="preserve"> has not performed a causality assessment, the project team will encourage them to do so. </w:t>
      </w:r>
    </w:p>
    <w:p w14:paraId="76B77A6C" w14:textId="26CA3D6B" w:rsidR="00BE7675" w:rsidRPr="00BE7675" w:rsidRDefault="00BE7675" w:rsidP="003E4AB0">
      <w:pPr>
        <w:pStyle w:val="bullet2"/>
      </w:pPr>
      <w:r w:rsidRPr="00BE7675">
        <w:lastRenderedPageBreak/>
        <w:t xml:space="preserve">If the CI </w:t>
      </w:r>
      <w:r w:rsidR="00C255AE">
        <w:t xml:space="preserve">(or delegate) </w:t>
      </w:r>
      <w:r w:rsidRPr="00BE7675">
        <w:t xml:space="preserve">disagrees with the causality assessment as made by the site, </w:t>
      </w:r>
      <w:r w:rsidR="00D42DF2">
        <w:t xml:space="preserve">the CI (or delegate) should </w:t>
      </w:r>
      <w:r w:rsidRPr="00BE7675">
        <w:t xml:space="preserve">ensure the differences are documented. Where the SAE is a </w:t>
      </w:r>
      <w:r w:rsidR="00D42DF2">
        <w:t>suspected unexpected serious adverse reaction (</w:t>
      </w:r>
      <w:r w:rsidRPr="00BE7675">
        <w:t>SUSAR</w:t>
      </w:r>
      <w:r w:rsidR="00D42DF2">
        <w:t>)</w:t>
      </w:r>
      <w:r w:rsidRPr="00BE7675">
        <w:t xml:space="preserve">, both outcomes </w:t>
      </w:r>
      <w:r w:rsidR="00064E27">
        <w:t>must be</w:t>
      </w:r>
      <w:r w:rsidRPr="00BE7675">
        <w:t xml:space="preserve"> reported to the MHRA and REC</w:t>
      </w:r>
      <w:r w:rsidR="00F74E0D">
        <w:t xml:space="preserve">. </w:t>
      </w:r>
      <w:r w:rsidR="00064E27">
        <w:t>For further information, s</w:t>
      </w:r>
      <w:r w:rsidR="00F74E0D">
        <w:t xml:space="preserve">ee point 3 below and </w:t>
      </w:r>
      <w:r w:rsidR="007A5D1B">
        <w:t>refer to the S</w:t>
      </w:r>
      <w:r w:rsidR="00F74E0D">
        <w:t xml:space="preserve">afety </w:t>
      </w:r>
      <w:r w:rsidR="007A5D1B">
        <w:t>R</w:t>
      </w:r>
      <w:r w:rsidR="00F74E0D">
        <w:t xml:space="preserve">eporting and </w:t>
      </w:r>
      <w:r w:rsidR="007A5D1B">
        <w:t>T</w:t>
      </w:r>
      <w:r w:rsidR="00F74E0D">
        <w:t>imeline</w:t>
      </w:r>
      <w:r w:rsidR="007A5D1B">
        <w:t xml:space="preserve"> section</w:t>
      </w:r>
      <w:r w:rsidR="00F74E0D">
        <w:t xml:space="preserve"> in </w:t>
      </w:r>
      <w:r w:rsidR="00B90D2A">
        <w:t xml:space="preserve">the </w:t>
      </w:r>
      <w:r w:rsidR="00B90D2A" w:rsidRPr="007A5D1B">
        <w:rPr>
          <w:rStyle w:val="ReferencestootherSOPsQCDsChar"/>
        </w:rPr>
        <w:t xml:space="preserve">Adverse Event Reporting </w:t>
      </w:r>
      <w:r w:rsidR="0099057C" w:rsidRPr="007A5D1B">
        <w:rPr>
          <w:rStyle w:val="ReferencestootherSOPsQCDsChar"/>
        </w:rPr>
        <w:t xml:space="preserve">SOP </w:t>
      </w:r>
      <w:r w:rsidR="00B90D2A" w:rsidRPr="007A5D1B">
        <w:rPr>
          <w:rStyle w:val="ReferencestootherSOPsQCDsChar"/>
        </w:rPr>
        <w:t>(UoB-AES-SOP-001)</w:t>
      </w:r>
      <w:r w:rsidR="007A5D1B">
        <w:t>.</w:t>
      </w:r>
    </w:p>
    <w:p w14:paraId="77E0804F" w14:textId="51AA3367" w:rsidR="00BE7675" w:rsidRPr="00BE7675" w:rsidRDefault="00BE7675" w:rsidP="009D5803">
      <w:pPr>
        <w:pStyle w:val="Numberlist"/>
      </w:pPr>
      <w:r w:rsidRPr="00BE7675">
        <w:t xml:space="preserve">Where the SAE is assessed </w:t>
      </w:r>
      <w:r w:rsidR="00FD4CD8">
        <w:t>as being</w:t>
      </w:r>
      <w:r w:rsidRPr="00BE7675">
        <w:t xml:space="preserve"> related</w:t>
      </w:r>
      <w:r w:rsidR="00FD4CD8">
        <w:t xml:space="preserve"> to the trial/study</w:t>
      </w:r>
      <w:r w:rsidRPr="00BE7675">
        <w:t xml:space="preserve">, the CI </w:t>
      </w:r>
      <w:r w:rsidR="00C255AE">
        <w:t>(</w:t>
      </w:r>
      <w:r w:rsidRPr="00BE7675">
        <w:t xml:space="preserve">or </w:t>
      </w:r>
      <w:r w:rsidR="00C255AE">
        <w:t>delegate)</w:t>
      </w:r>
      <w:r w:rsidRPr="00BE7675">
        <w:t xml:space="preserve"> will perform an expectedness assessment</w:t>
      </w:r>
      <w:r w:rsidR="00C255AE">
        <w:t xml:space="preserve"> and document </w:t>
      </w:r>
      <w:r w:rsidR="00B332DD">
        <w:t xml:space="preserve">it </w:t>
      </w:r>
      <w:r w:rsidR="00C255AE">
        <w:t>on the SAE form.</w:t>
      </w:r>
      <w:r w:rsidRPr="00BE7675">
        <w:t xml:space="preserve"> </w:t>
      </w:r>
    </w:p>
    <w:p w14:paraId="7AA7594C" w14:textId="4AE9BA76" w:rsidR="00BE7675" w:rsidRPr="00BE7675" w:rsidRDefault="00BE7675" w:rsidP="009D5803">
      <w:pPr>
        <w:pStyle w:val="bullet2"/>
      </w:pPr>
      <w:r w:rsidRPr="00BE7675">
        <w:t xml:space="preserve">Use the </w:t>
      </w:r>
      <w:r w:rsidR="00FD4CD8">
        <w:t>reference safety information (</w:t>
      </w:r>
      <w:r w:rsidRPr="00BE7675">
        <w:t>RSI</w:t>
      </w:r>
      <w:r w:rsidR="00FD4CD8">
        <w:t>)</w:t>
      </w:r>
      <w:r w:rsidRPr="00BE7675">
        <w:t xml:space="preserve"> as identified in the initial MHRA application form and/or in the latest </w:t>
      </w:r>
      <w:r w:rsidR="00FD4CD8">
        <w:t>development safety update report (</w:t>
      </w:r>
      <w:r w:rsidRPr="00BE7675">
        <w:t>DSUR</w:t>
      </w:r>
      <w:r w:rsidR="00FD4CD8">
        <w:t>)</w:t>
      </w:r>
      <w:r w:rsidR="00C255AE">
        <w:t>.</w:t>
      </w:r>
    </w:p>
    <w:p w14:paraId="50896FB1" w14:textId="546A403A" w:rsidR="00BE7675" w:rsidRPr="00BE7675" w:rsidRDefault="00C255AE" w:rsidP="006F1D47">
      <w:pPr>
        <w:pStyle w:val="Numberlist"/>
      </w:pPr>
      <w:r w:rsidRPr="006F1D47">
        <w:rPr>
          <w:color w:val="FF0000"/>
        </w:rPr>
        <w:t>&lt;insert contact names&gt;</w:t>
      </w:r>
      <w:r w:rsidR="00BE7675" w:rsidRPr="006F1D47">
        <w:rPr>
          <w:color w:val="FF0000"/>
        </w:rPr>
        <w:t xml:space="preserve"> </w:t>
      </w:r>
      <w:r w:rsidR="00BE7675" w:rsidRPr="00BE7675">
        <w:t xml:space="preserve">will </w:t>
      </w:r>
      <w:r w:rsidR="00FD4CD8" w:rsidRPr="00BE7675">
        <w:t>categoris</w:t>
      </w:r>
      <w:r w:rsidR="00FD4CD8">
        <w:t>e</w:t>
      </w:r>
      <w:r w:rsidR="00FD4CD8" w:rsidRPr="00BE7675">
        <w:t xml:space="preserve"> </w:t>
      </w:r>
      <w:r w:rsidR="00BE7675" w:rsidRPr="00BE7675">
        <w:t>the SAE:</w:t>
      </w:r>
    </w:p>
    <w:p w14:paraId="4B56765D" w14:textId="649E2D6B" w:rsidR="00FD4CD8" w:rsidRDefault="00FD4CD8" w:rsidP="009D5803">
      <w:pPr>
        <w:pStyle w:val="bullet2"/>
      </w:pPr>
      <w:r>
        <w:t>i</w:t>
      </w:r>
      <w:r w:rsidR="00BE7675" w:rsidRPr="00BE7675">
        <w:t xml:space="preserve">f </w:t>
      </w:r>
      <w:r>
        <w:t xml:space="preserve">the SAE is </w:t>
      </w:r>
      <w:r w:rsidR="00BE7675" w:rsidRPr="00BE7675">
        <w:t>unexpected and related</w:t>
      </w:r>
      <w:r>
        <w:t xml:space="preserve"> to the trial/study,</w:t>
      </w:r>
      <w:r w:rsidR="00774DC3">
        <w:t xml:space="preserve"> </w:t>
      </w:r>
      <w:r w:rsidR="00BE7675" w:rsidRPr="00BE7675">
        <w:t>report</w:t>
      </w:r>
      <w:r>
        <w:t xml:space="preserve"> it</w:t>
      </w:r>
      <w:r w:rsidR="00BE7675" w:rsidRPr="00BE7675">
        <w:t xml:space="preserve"> to </w:t>
      </w:r>
      <w:r>
        <w:t xml:space="preserve">the </w:t>
      </w:r>
      <w:r w:rsidR="00BE7675" w:rsidRPr="00BE7675">
        <w:t>REC and MHRA</w:t>
      </w:r>
      <w:r>
        <w:t>,</w:t>
      </w:r>
      <w:r w:rsidR="00BE7675" w:rsidRPr="00BE7675">
        <w:t xml:space="preserve"> with </w:t>
      </w:r>
      <w:r w:rsidR="00374C86">
        <w:t xml:space="preserve">a </w:t>
      </w:r>
      <w:r w:rsidR="00BE7675" w:rsidRPr="00BE7675">
        <w:t>copy</w:t>
      </w:r>
      <w:r>
        <w:t xml:space="preserve"> provided </w:t>
      </w:r>
      <w:r w:rsidRPr="00BE7675">
        <w:t>to</w:t>
      </w:r>
      <w:r w:rsidR="00BE7675" w:rsidRPr="00BE7675">
        <w:t xml:space="preserve"> </w:t>
      </w:r>
      <w:r>
        <w:t>the s</w:t>
      </w:r>
      <w:r w:rsidRPr="00BE7675">
        <w:t>ponsor</w:t>
      </w:r>
      <w:r>
        <w:t xml:space="preserve"> </w:t>
      </w:r>
      <w:r w:rsidRPr="00BE7675">
        <w:t xml:space="preserve"> </w:t>
      </w:r>
    </w:p>
    <w:p w14:paraId="16DFB3AC" w14:textId="680307FD" w:rsidR="00374C86" w:rsidRDefault="00374C86" w:rsidP="00B90D2A">
      <w:pPr>
        <w:pStyle w:val="bullet3"/>
        <w:numPr>
          <w:ilvl w:val="0"/>
          <w:numId w:val="15"/>
        </w:numPr>
      </w:pPr>
      <w:r>
        <w:t>reporting timescales are:</w:t>
      </w:r>
      <w:r w:rsidRPr="00374C86">
        <w:t xml:space="preserve"> </w:t>
      </w:r>
    </w:p>
    <w:p w14:paraId="6DADDD45" w14:textId="7A3A7BDF" w:rsidR="00374C86" w:rsidRPr="00BE7675" w:rsidRDefault="00374C86" w:rsidP="00374C86">
      <w:pPr>
        <w:pStyle w:val="bullet3"/>
      </w:pPr>
      <w:r>
        <w:t>f</w:t>
      </w:r>
      <w:r w:rsidRPr="00BE7675">
        <w:t>atal/life threatening events: 7 days, any updates within 8 days</w:t>
      </w:r>
    </w:p>
    <w:p w14:paraId="420E963B" w14:textId="6039508C" w:rsidR="00374C86" w:rsidRPr="00BE7675" w:rsidRDefault="00374C86" w:rsidP="00374C86">
      <w:pPr>
        <w:pStyle w:val="bullet3"/>
      </w:pPr>
      <w:r>
        <w:t>a</w:t>
      </w:r>
      <w:r w:rsidRPr="00BE7675">
        <w:t>ll other events: 15 days, any updates within 8 days</w:t>
      </w:r>
    </w:p>
    <w:p w14:paraId="438EB65D" w14:textId="1624DC47" w:rsidR="00BE7675" w:rsidRPr="00BE7675" w:rsidRDefault="00BE7675" w:rsidP="009D5803">
      <w:pPr>
        <w:pStyle w:val="bullet2"/>
      </w:pPr>
      <w:r w:rsidRPr="00BE7675">
        <w:t xml:space="preserve">PIs </w:t>
      </w:r>
      <w:r w:rsidR="00FD4CD8">
        <w:t xml:space="preserve">should be </w:t>
      </w:r>
      <w:r w:rsidRPr="00BE7675">
        <w:t xml:space="preserve">informed in a timely fashion </w:t>
      </w:r>
    </w:p>
    <w:p w14:paraId="69A0E9F5" w14:textId="1F234D63" w:rsidR="00B63EFD" w:rsidRPr="00B63EFD" w:rsidRDefault="00BE7675" w:rsidP="006F1D47">
      <w:pPr>
        <w:pStyle w:val="bullet2"/>
      </w:pPr>
      <w:r w:rsidRPr="00BE7675">
        <w:t>In all cases</w:t>
      </w:r>
      <w:r w:rsidR="00374C86">
        <w:t>,</w:t>
      </w:r>
      <w:r w:rsidRPr="00BE7675">
        <w:t xml:space="preserve"> file all documentation in the </w:t>
      </w:r>
      <w:r>
        <w:t>S</w:t>
      </w:r>
      <w:r w:rsidR="00C255AE">
        <w:t>/T</w:t>
      </w:r>
      <w:r w:rsidRPr="00BE7675">
        <w:t>MF</w:t>
      </w:r>
      <w:r w:rsidR="008A2A2C">
        <w:t>.</w:t>
      </w:r>
    </w:p>
    <w:sectPr w:rsidR="00B63EFD" w:rsidRPr="00B63EFD" w:rsidSect="001C1176">
      <w:headerReference w:type="default" r:id="rId15"/>
      <w:footerReference w:type="default" r:id="rId16"/>
      <w:headerReference w:type="first" r:id="rId17"/>
      <w:footerReference w:type="first" r:id="rId18"/>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2E9F" w14:textId="77777777" w:rsidR="00E432C8" w:rsidRDefault="00E432C8" w:rsidP="009E2541">
      <w:pPr>
        <w:spacing w:before="0" w:after="0"/>
      </w:pPr>
      <w:r>
        <w:separator/>
      </w:r>
    </w:p>
  </w:endnote>
  <w:endnote w:type="continuationSeparator" w:id="0">
    <w:p w14:paraId="48FACA33" w14:textId="77777777" w:rsidR="00E432C8" w:rsidRDefault="00E432C8"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693ED383" w14:textId="77777777" w:rsidR="0017791A" w:rsidRDefault="0017791A" w:rsidP="0017791A">
            <w:pPr>
              <w:pStyle w:val="Footer"/>
              <w:tabs>
                <w:tab w:val="right" w:pos="9026"/>
              </w:tabs>
            </w:pPr>
            <w:r>
              <w:tab/>
            </w:r>
          </w:p>
          <w:p w14:paraId="2A4533BD" w14:textId="77777777" w:rsidR="009E2541" w:rsidRDefault="0017791A" w:rsidP="0017791A">
            <w:pPr>
              <w:pStyle w:val="Footer"/>
              <w:tabs>
                <w:tab w:val="right" w:pos="9026"/>
              </w:tabs>
            </w:pPr>
            <w:r>
              <w:t>&lt;Enter required foot text&gt;</w:t>
            </w:r>
            <w:r w:rsidR="00352C78" w:rsidRPr="00352C78">
              <w:tab/>
            </w:r>
            <w:r>
              <w:t xml:space="preserve">Page </w:t>
            </w:r>
            <w:r>
              <w:fldChar w:fldCharType="begin"/>
            </w:r>
            <w:r>
              <w:instrText xml:space="preserve"> PAGE   \* MERGEFORMAT </w:instrText>
            </w:r>
            <w:r>
              <w:fldChar w:fldCharType="separate"/>
            </w:r>
            <w:r w:rsidR="00E432C8">
              <w:rPr>
                <w:noProof/>
              </w:rPr>
              <w:t>2</w:t>
            </w:r>
            <w:r>
              <w:fldChar w:fldCharType="end"/>
            </w:r>
            <w:r>
              <w:t xml:space="preserve"> of </w:t>
            </w:r>
            <w:fldSimple w:instr=" NUMPAGES   \* MERGEFORMAT ">
              <w:r w:rsidR="00E432C8">
                <w:rPr>
                  <w:noProof/>
                </w:rPr>
                <w:t>2</w:t>
              </w:r>
            </w:fldSimple>
          </w:p>
        </w:sdtContent>
      </w:sdt>
    </w:sdtContent>
  </w:sdt>
  <w:p w14:paraId="3BDEA9C2" w14:textId="77777777" w:rsidR="00A121AC" w:rsidRPr="009E2541" w:rsidRDefault="00A121AC" w:rsidP="00A121AC">
    <w:pPr>
      <w:pStyle w:val="Footer"/>
    </w:pPr>
    <w:r>
      <w:t>&lt;QMS code, document name, version date and effective date&gt;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8127"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37D469D8"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6AED518B" w14:textId="77777777" w:rsidR="009F4967" w:rsidRDefault="00B967EA"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28153"/>
      <w:docPartObj>
        <w:docPartGallery w:val="Page Numbers (Bottom of Page)"/>
        <w:docPartUnique/>
      </w:docPartObj>
    </w:sdtPr>
    <w:sdtEndPr/>
    <w:sdtContent>
      <w:sdt>
        <w:sdtPr>
          <w:id w:val="575783830"/>
          <w:docPartObj>
            <w:docPartGallery w:val="Page Numbers (Top of Page)"/>
            <w:docPartUnique/>
          </w:docPartObj>
        </w:sdtPr>
        <w:sdtEndPr/>
        <w:sdtContent>
          <w:p w14:paraId="42E8A31C" w14:textId="2B16140C" w:rsidR="0017791A" w:rsidRDefault="00B04CF1" w:rsidP="0017791A">
            <w:pPr>
              <w:pStyle w:val="Footer"/>
              <w:tabs>
                <w:tab w:val="right" w:pos="9026"/>
              </w:tabs>
            </w:pPr>
            <w:r>
              <w:rPr>
                <w:color w:val="FF0000"/>
              </w:rPr>
              <w:t xml:space="preserve"> </w:t>
            </w:r>
            <w:r w:rsidRPr="00460633">
              <w:t>&lt;Enter site/study/trial-specific footer text here or delete if not required.&gt;</w:t>
            </w:r>
            <w:r w:rsidR="0017791A">
              <w:tab/>
            </w:r>
          </w:p>
          <w:p w14:paraId="71C633F3" w14:textId="0529C185" w:rsidR="009E2541" w:rsidRDefault="008624C5" w:rsidP="0017791A">
            <w:pPr>
              <w:pStyle w:val="Footer"/>
              <w:tabs>
                <w:tab w:val="right" w:pos="9026"/>
              </w:tabs>
            </w:pPr>
            <w:r>
              <w:t xml:space="preserve">UoB-AES-QCD-002 Internal Process Example </w:t>
            </w:r>
            <w:r w:rsidR="007A5D1B">
              <w:t xml:space="preserve">for </w:t>
            </w:r>
            <w:r>
              <w:t xml:space="preserve">SAE Handling </w:t>
            </w:r>
            <w:r w:rsidR="00BC4BD4">
              <w:t>v1.0</w:t>
            </w:r>
            <w:r>
              <w:t xml:space="preserve"> </w:t>
            </w:r>
            <w:r w:rsidR="00B04CF1">
              <w:rPr>
                <w:noProof/>
              </w:rPr>
              <w:t>E</w:t>
            </w:r>
            <w:r w:rsidR="000F3582">
              <w:rPr>
                <w:noProof/>
              </w:rPr>
              <w:t xml:space="preserve">ffective date </w:t>
            </w:r>
            <w:r w:rsidR="00BC4BD4">
              <w:rPr>
                <w:noProof/>
              </w:rPr>
              <w:t>15-Aug-2022</w:t>
            </w:r>
            <w:r w:rsidR="003E4AB0">
              <w:tab/>
            </w:r>
            <w:r w:rsidR="0017791A">
              <w:t xml:space="preserve">Page </w:t>
            </w:r>
            <w:r w:rsidR="0017791A">
              <w:fldChar w:fldCharType="begin"/>
            </w:r>
            <w:r w:rsidR="0017791A">
              <w:instrText xml:space="preserve"> PAGE   \* MERGEFORMAT </w:instrText>
            </w:r>
            <w:r w:rsidR="0017791A">
              <w:fldChar w:fldCharType="separate"/>
            </w:r>
            <w:r w:rsidR="00BE7675">
              <w:rPr>
                <w:noProof/>
              </w:rPr>
              <w:t>2</w:t>
            </w:r>
            <w:r w:rsidR="0017791A">
              <w:fldChar w:fldCharType="end"/>
            </w:r>
            <w:r w:rsidR="0017791A">
              <w:t xml:space="preserve"> of </w:t>
            </w:r>
            <w:fldSimple w:instr=" NUMPAGES   \* MERGEFORMAT ">
              <w:r w:rsidR="00BE7675">
                <w:rPr>
                  <w:noProof/>
                </w:rPr>
                <w:t>3</w:t>
              </w:r>
            </w:fldSimple>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037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5D2F6537"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7E4ADF85" w14:textId="77777777" w:rsidR="009F4967" w:rsidRDefault="00B967EA"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10CF" w14:textId="77777777" w:rsidR="00E432C8" w:rsidRDefault="00E432C8" w:rsidP="009E2541">
      <w:pPr>
        <w:spacing w:before="0" w:after="0"/>
      </w:pPr>
      <w:r>
        <w:separator/>
      </w:r>
    </w:p>
  </w:footnote>
  <w:footnote w:type="continuationSeparator" w:id="0">
    <w:p w14:paraId="6BF95B95" w14:textId="77777777" w:rsidR="00E432C8" w:rsidRDefault="00E432C8"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DC23" w14:textId="77777777" w:rsidR="001C1176" w:rsidRDefault="00E432C8" w:rsidP="00C1422B">
    <w:pPr>
      <w:pStyle w:val="Header-QCDs"/>
      <w:tabs>
        <w:tab w:val="clear" w:pos="4153"/>
        <w:tab w:val="clear" w:pos="8306"/>
        <w:tab w:val="right" w:pos="9026"/>
      </w:tabs>
      <w:jc w:val="left"/>
    </w:pPr>
    <w:r w:rsidRPr="00E432C8">
      <w:t>&lt;Research Project Identifier&gt;</w:t>
    </w:r>
    <w:r w:rsidR="00C1422B">
      <w:tab/>
    </w:r>
    <w:r>
      <w:t>Internal process for SAE handling</w:t>
    </w:r>
  </w:p>
  <w:p w14:paraId="4E02F352" w14:textId="77777777" w:rsidR="001C1176" w:rsidRPr="001C1176" w:rsidRDefault="00495AB8" w:rsidP="00495AB8">
    <w:pPr>
      <w:pStyle w:val="Header-QCDs"/>
      <w:tabs>
        <w:tab w:val="left" w:pos="1589"/>
      </w:tabs>
      <w:jc w:val="lef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3697"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136C28AC" w14:textId="77777777" w:rsidTr="00D348D3">
      <w:trPr>
        <w:trHeight w:val="278"/>
        <w:tblHeader/>
      </w:trPr>
      <w:tc>
        <w:tcPr>
          <w:tcW w:w="1668" w:type="dxa"/>
          <w:vAlign w:val="center"/>
        </w:tcPr>
        <w:p w14:paraId="438202BE" w14:textId="77777777" w:rsidR="009F4967" w:rsidRDefault="009F4967" w:rsidP="009F4967">
          <w:pPr>
            <w:pStyle w:val="Footer"/>
          </w:pPr>
          <w:r w:rsidRPr="001C6EFB">
            <w:t>Document code:</w:t>
          </w:r>
        </w:p>
      </w:tc>
      <w:tc>
        <w:tcPr>
          <w:tcW w:w="2310" w:type="dxa"/>
          <w:vAlign w:val="center"/>
        </w:tcPr>
        <w:p w14:paraId="6DAFFC3A" w14:textId="77777777" w:rsidR="009F4967" w:rsidRDefault="009F4967" w:rsidP="00A121AC">
          <w:pPr>
            <w:pStyle w:val="Footer"/>
            <w:jc w:val="right"/>
          </w:pPr>
          <w:r>
            <w:t>UoB-</w:t>
          </w:r>
          <w:r w:rsidR="00E432C8">
            <w:t>AES-QCD-002</w:t>
          </w:r>
        </w:p>
      </w:tc>
    </w:tr>
    <w:tr w:rsidR="009F4967" w14:paraId="04E0F636" w14:textId="77777777" w:rsidTr="00D348D3">
      <w:trPr>
        <w:trHeight w:val="278"/>
      </w:trPr>
      <w:tc>
        <w:tcPr>
          <w:tcW w:w="1668" w:type="dxa"/>
          <w:vAlign w:val="center"/>
        </w:tcPr>
        <w:p w14:paraId="3760FBAB" w14:textId="77777777" w:rsidR="009F4967" w:rsidRDefault="009F4967" w:rsidP="009F4967">
          <w:pPr>
            <w:pStyle w:val="Footer"/>
          </w:pPr>
          <w:r w:rsidRPr="001C6EFB">
            <w:t>Version no:</w:t>
          </w:r>
        </w:p>
      </w:tc>
      <w:tc>
        <w:tcPr>
          <w:tcW w:w="2310" w:type="dxa"/>
          <w:vAlign w:val="center"/>
        </w:tcPr>
        <w:p w14:paraId="1EA396E8" w14:textId="392BCA3F" w:rsidR="009F4967" w:rsidRDefault="00BC4BD4" w:rsidP="009F4967">
          <w:pPr>
            <w:pStyle w:val="Footer"/>
            <w:jc w:val="right"/>
          </w:pPr>
          <w:r>
            <w:t>1.0</w:t>
          </w:r>
        </w:p>
      </w:tc>
    </w:tr>
    <w:tr w:rsidR="009F4967" w14:paraId="6941799B" w14:textId="77777777" w:rsidTr="00D348D3">
      <w:trPr>
        <w:trHeight w:val="278"/>
      </w:trPr>
      <w:tc>
        <w:tcPr>
          <w:tcW w:w="1668" w:type="dxa"/>
          <w:vAlign w:val="center"/>
        </w:tcPr>
        <w:p w14:paraId="4552245F" w14:textId="77777777" w:rsidR="009F4967" w:rsidRDefault="009F4967" w:rsidP="009F4967">
          <w:pPr>
            <w:pStyle w:val="Footer"/>
          </w:pPr>
          <w:r>
            <w:t>Effective date:</w:t>
          </w:r>
        </w:p>
      </w:tc>
      <w:tc>
        <w:tcPr>
          <w:tcW w:w="2310" w:type="dxa"/>
          <w:vAlign w:val="center"/>
        </w:tcPr>
        <w:p w14:paraId="7B4A3789" w14:textId="499322FB" w:rsidR="009F4967" w:rsidRDefault="00BC4BD4" w:rsidP="009F4967">
          <w:pPr>
            <w:pStyle w:val="Footer"/>
            <w:jc w:val="right"/>
          </w:pPr>
          <w:r>
            <w:t>15-Aug-2022</w:t>
          </w:r>
        </w:p>
      </w:tc>
    </w:tr>
    <w:tr w:rsidR="009F4967" w14:paraId="724BFCE5" w14:textId="77777777" w:rsidTr="00D348D3">
      <w:trPr>
        <w:trHeight w:val="278"/>
      </w:trPr>
      <w:tc>
        <w:tcPr>
          <w:tcW w:w="1668" w:type="dxa"/>
          <w:vAlign w:val="center"/>
        </w:tcPr>
        <w:p w14:paraId="0FE30C73" w14:textId="77777777" w:rsidR="009F4967" w:rsidRPr="001C6EFB" w:rsidRDefault="009F4967" w:rsidP="009F4967">
          <w:pPr>
            <w:pStyle w:val="Footer"/>
          </w:pPr>
          <w:r>
            <w:t>Print d</w:t>
          </w:r>
          <w:r w:rsidRPr="001C6EFB">
            <w:t>ate:</w:t>
          </w:r>
        </w:p>
      </w:tc>
      <w:tc>
        <w:tcPr>
          <w:tcW w:w="2310" w:type="dxa"/>
          <w:vAlign w:val="center"/>
        </w:tcPr>
        <w:p w14:paraId="146142CA" w14:textId="27141D41" w:rsidR="009F4967" w:rsidRDefault="009F4967" w:rsidP="009F4967">
          <w:pPr>
            <w:pStyle w:val="Footer"/>
            <w:jc w:val="right"/>
          </w:pPr>
          <w:r>
            <w:fldChar w:fldCharType="begin"/>
          </w:r>
          <w:r>
            <w:instrText xml:space="preserve"> DATE  \@ "dd-MMM-yyyy"  \* MERGEFORMAT </w:instrText>
          </w:r>
          <w:r>
            <w:fldChar w:fldCharType="separate"/>
          </w:r>
          <w:r w:rsidR="00B967EA">
            <w:rPr>
              <w:noProof/>
            </w:rPr>
            <w:t>08-Aug-2022</w:t>
          </w:r>
          <w:r>
            <w:fldChar w:fldCharType="end"/>
          </w:r>
        </w:p>
      </w:tc>
    </w:tr>
    <w:tr w:rsidR="009F4967" w14:paraId="1CAAD512" w14:textId="77777777" w:rsidTr="00D348D3">
      <w:trPr>
        <w:trHeight w:val="278"/>
      </w:trPr>
      <w:tc>
        <w:tcPr>
          <w:tcW w:w="1668" w:type="dxa"/>
          <w:vAlign w:val="center"/>
        </w:tcPr>
        <w:p w14:paraId="6831E243" w14:textId="77777777" w:rsidR="009F4967" w:rsidRPr="001C6EFB" w:rsidRDefault="009F4967" w:rsidP="009F4967">
          <w:pPr>
            <w:pStyle w:val="Footer"/>
          </w:pPr>
          <w:r w:rsidRPr="001C6EFB">
            <w:t>Page:</w:t>
          </w:r>
        </w:p>
      </w:tc>
      <w:tc>
        <w:tcPr>
          <w:tcW w:w="2310" w:type="dxa"/>
          <w:vAlign w:val="center"/>
        </w:tcPr>
        <w:p w14:paraId="5CC214F5" w14:textId="77777777" w:rsidR="009F4967" w:rsidRDefault="009F4967" w:rsidP="009F4967">
          <w:pPr>
            <w:pStyle w:val="Footer"/>
            <w:jc w:val="right"/>
          </w:pPr>
          <w:r>
            <w:fldChar w:fldCharType="begin"/>
          </w:r>
          <w:r>
            <w:instrText xml:space="preserve"> PAGE   \* MERGEFORMAT </w:instrText>
          </w:r>
          <w:r>
            <w:fldChar w:fldCharType="separate"/>
          </w:r>
          <w:r w:rsidR="00BE7675">
            <w:rPr>
              <w:noProof/>
            </w:rPr>
            <w:t>1</w:t>
          </w:r>
          <w:r>
            <w:fldChar w:fldCharType="end"/>
          </w:r>
          <w:r>
            <w:t xml:space="preserve"> of </w:t>
          </w:r>
          <w:fldSimple w:instr=" NUMPAGES   \* MERGEFORMAT ">
            <w:r w:rsidR="00BE7675">
              <w:rPr>
                <w:noProof/>
              </w:rPr>
              <w:t>3</w:t>
            </w:r>
          </w:fldSimple>
          <w:r w:rsidRPr="001C6EFB">
            <w:t xml:space="preserve"> </w:t>
          </w:r>
        </w:p>
      </w:tc>
    </w:tr>
  </w:tbl>
  <w:p w14:paraId="60BCD3C0" w14:textId="6E9C83FD" w:rsidR="009F4967" w:rsidRDefault="00374C86" w:rsidP="009F4967">
    <w:pPr>
      <w:pStyle w:val="Header"/>
      <w:jc w:val="left"/>
    </w:pPr>
    <w:r w:rsidRPr="00F16569">
      <w:rPr>
        <w:lang w:eastAsia="en-GB"/>
      </w:rPr>
      <w:drawing>
        <wp:anchor distT="0" distB="0" distL="114300" distR="114300" simplePos="0" relativeHeight="251659264" behindDoc="0" locked="0" layoutInCell="1" allowOverlap="1" wp14:anchorId="05807787" wp14:editId="35EEADB8">
          <wp:simplePos x="0" y="0"/>
          <wp:positionH relativeFrom="column">
            <wp:posOffset>-302260</wp:posOffset>
          </wp:positionH>
          <wp:positionV relativeFrom="page">
            <wp:posOffset>1051560</wp:posOffset>
          </wp:positionV>
          <wp:extent cx="2703600" cy="1062000"/>
          <wp:effectExtent l="0" t="0" r="0" b="0"/>
          <wp:wrapNone/>
          <wp:docPr id="72" name="Picture 7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146024"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3225" w14:textId="56F6993E" w:rsidR="001C1176" w:rsidRDefault="00C1422B" w:rsidP="00C1422B">
    <w:pPr>
      <w:pStyle w:val="Header-QCDs"/>
      <w:tabs>
        <w:tab w:val="clear" w:pos="4153"/>
        <w:tab w:val="clear" w:pos="8306"/>
        <w:tab w:val="right" w:pos="9026"/>
      </w:tabs>
      <w:jc w:val="left"/>
    </w:pPr>
    <w:r>
      <w:t>&lt;Identifier&gt;</w:t>
    </w:r>
    <w:r>
      <w:tab/>
    </w:r>
    <w:r w:rsidR="00BE7675">
      <w:t xml:space="preserve">Internal </w:t>
    </w:r>
    <w:r w:rsidR="00711B3F">
      <w:t xml:space="preserve">Process </w:t>
    </w:r>
    <w:r w:rsidR="00A221C7">
      <w:t>for</w:t>
    </w:r>
    <w:r w:rsidR="00DA477F">
      <w:t xml:space="preserve"> </w:t>
    </w:r>
    <w:r w:rsidR="00BE7675">
      <w:t xml:space="preserve">SAE </w:t>
    </w:r>
    <w:r w:rsidR="00711B3F">
      <w:t>Handling</w:t>
    </w:r>
  </w:p>
  <w:p w14:paraId="7408762D" w14:textId="77777777" w:rsidR="001C1176" w:rsidRPr="001C1176" w:rsidRDefault="00495AB8" w:rsidP="00495AB8">
    <w:pPr>
      <w:pStyle w:val="Header-QCDs"/>
      <w:tabs>
        <w:tab w:val="left" w:pos="1589"/>
      </w:tabs>
      <w:jc w:val="left"/>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3D49" w14:textId="77777777" w:rsidR="009F4967" w:rsidRDefault="009F4967" w:rsidP="009F4967">
    <w:pPr>
      <w:pStyle w:val="propertystatement"/>
      <w:jc w:val="left"/>
    </w:pPr>
  </w:p>
  <w:tbl>
    <w:tblPr>
      <w:tblStyle w:val="TableGrid1"/>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452A11CB" w14:textId="77777777" w:rsidTr="00D348D3">
      <w:trPr>
        <w:trHeight w:val="278"/>
        <w:tblHeader/>
      </w:trPr>
      <w:tc>
        <w:tcPr>
          <w:tcW w:w="1668" w:type="dxa"/>
          <w:vAlign w:val="center"/>
        </w:tcPr>
        <w:p w14:paraId="3BF7C9C6" w14:textId="77777777" w:rsidR="009F4967" w:rsidRDefault="009F4967" w:rsidP="009F4967">
          <w:pPr>
            <w:pStyle w:val="Footer"/>
          </w:pPr>
          <w:r w:rsidRPr="001C6EFB">
            <w:t>Document code:</w:t>
          </w:r>
        </w:p>
      </w:tc>
      <w:tc>
        <w:tcPr>
          <w:tcW w:w="2310" w:type="dxa"/>
          <w:vAlign w:val="center"/>
        </w:tcPr>
        <w:p w14:paraId="2C0489E0" w14:textId="77777777" w:rsidR="009F4967" w:rsidRDefault="009F4967" w:rsidP="00A121AC">
          <w:pPr>
            <w:pStyle w:val="Footer"/>
            <w:jc w:val="right"/>
          </w:pPr>
          <w:r>
            <w:t>UoB-</w:t>
          </w:r>
        </w:p>
      </w:tc>
    </w:tr>
    <w:tr w:rsidR="009F4967" w14:paraId="3BF8F26D" w14:textId="77777777" w:rsidTr="00D348D3">
      <w:trPr>
        <w:trHeight w:val="278"/>
      </w:trPr>
      <w:tc>
        <w:tcPr>
          <w:tcW w:w="1668" w:type="dxa"/>
          <w:vAlign w:val="center"/>
        </w:tcPr>
        <w:p w14:paraId="79F97428" w14:textId="77777777" w:rsidR="009F4967" w:rsidRDefault="009F4967" w:rsidP="009F4967">
          <w:pPr>
            <w:pStyle w:val="Footer"/>
          </w:pPr>
          <w:r w:rsidRPr="001C6EFB">
            <w:t>Version no:</w:t>
          </w:r>
        </w:p>
      </w:tc>
      <w:tc>
        <w:tcPr>
          <w:tcW w:w="2310" w:type="dxa"/>
          <w:vAlign w:val="center"/>
        </w:tcPr>
        <w:p w14:paraId="71EA1372" w14:textId="77777777" w:rsidR="009F4967" w:rsidRDefault="009F4967" w:rsidP="009F4967">
          <w:pPr>
            <w:pStyle w:val="Footer"/>
            <w:jc w:val="right"/>
          </w:pPr>
        </w:p>
      </w:tc>
    </w:tr>
    <w:tr w:rsidR="009F4967" w14:paraId="535B6900" w14:textId="77777777" w:rsidTr="00D348D3">
      <w:trPr>
        <w:trHeight w:val="278"/>
      </w:trPr>
      <w:tc>
        <w:tcPr>
          <w:tcW w:w="1668" w:type="dxa"/>
          <w:vAlign w:val="center"/>
        </w:tcPr>
        <w:p w14:paraId="58791CBB" w14:textId="77777777" w:rsidR="009F4967" w:rsidRDefault="009F4967" w:rsidP="009F4967">
          <w:pPr>
            <w:pStyle w:val="Footer"/>
          </w:pPr>
          <w:r>
            <w:t>Effective date:</w:t>
          </w:r>
        </w:p>
      </w:tc>
      <w:tc>
        <w:tcPr>
          <w:tcW w:w="2310" w:type="dxa"/>
          <w:vAlign w:val="center"/>
        </w:tcPr>
        <w:p w14:paraId="395029AB" w14:textId="77777777" w:rsidR="009F4967" w:rsidRDefault="009F4967" w:rsidP="009F4967">
          <w:pPr>
            <w:pStyle w:val="Footer"/>
            <w:jc w:val="right"/>
          </w:pPr>
        </w:p>
      </w:tc>
    </w:tr>
    <w:tr w:rsidR="009F4967" w14:paraId="5FDA41A6" w14:textId="77777777" w:rsidTr="00D348D3">
      <w:trPr>
        <w:trHeight w:val="278"/>
      </w:trPr>
      <w:tc>
        <w:tcPr>
          <w:tcW w:w="1668" w:type="dxa"/>
          <w:vAlign w:val="center"/>
        </w:tcPr>
        <w:p w14:paraId="74D803B5" w14:textId="77777777" w:rsidR="009F4967" w:rsidRPr="001C6EFB" w:rsidRDefault="009F4967" w:rsidP="009F4967">
          <w:pPr>
            <w:pStyle w:val="Footer"/>
          </w:pPr>
          <w:r>
            <w:t>Print d</w:t>
          </w:r>
          <w:r w:rsidRPr="001C6EFB">
            <w:t>ate:</w:t>
          </w:r>
        </w:p>
      </w:tc>
      <w:tc>
        <w:tcPr>
          <w:tcW w:w="2310" w:type="dxa"/>
          <w:vAlign w:val="center"/>
        </w:tcPr>
        <w:p w14:paraId="1E132760" w14:textId="6CE46D9A" w:rsidR="009F4967" w:rsidRDefault="009F4967" w:rsidP="009F4967">
          <w:pPr>
            <w:pStyle w:val="Footer"/>
            <w:jc w:val="right"/>
          </w:pPr>
          <w:r>
            <w:fldChar w:fldCharType="begin"/>
          </w:r>
          <w:r>
            <w:instrText xml:space="preserve"> DATE  \@ "dd-MMM-yyyy"  \* MERGEFORMAT </w:instrText>
          </w:r>
          <w:r>
            <w:fldChar w:fldCharType="separate"/>
          </w:r>
          <w:r w:rsidR="00B967EA">
            <w:rPr>
              <w:noProof/>
            </w:rPr>
            <w:t>08-Aug-2022</w:t>
          </w:r>
          <w:r>
            <w:fldChar w:fldCharType="end"/>
          </w:r>
        </w:p>
      </w:tc>
    </w:tr>
    <w:tr w:rsidR="009F4967" w14:paraId="5ADE132B" w14:textId="77777777" w:rsidTr="00D348D3">
      <w:trPr>
        <w:trHeight w:val="278"/>
      </w:trPr>
      <w:tc>
        <w:tcPr>
          <w:tcW w:w="1668" w:type="dxa"/>
          <w:vAlign w:val="center"/>
        </w:tcPr>
        <w:p w14:paraId="53156AD9" w14:textId="77777777" w:rsidR="009F4967" w:rsidRPr="001C6EFB" w:rsidRDefault="009F4967" w:rsidP="009F4967">
          <w:pPr>
            <w:pStyle w:val="Footer"/>
          </w:pPr>
          <w:r w:rsidRPr="001C6EFB">
            <w:t>Page:</w:t>
          </w:r>
        </w:p>
      </w:tc>
      <w:tc>
        <w:tcPr>
          <w:tcW w:w="2310" w:type="dxa"/>
          <w:vAlign w:val="center"/>
        </w:tcPr>
        <w:p w14:paraId="77B0F619" w14:textId="77777777" w:rsidR="009F4967" w:rsidRDefault="009F4967" w:rsidP="009F4967">
          <w:pPr>
            <w:pStyle w:val="Footer"/>
            <w:jc w:val="right"/>
          </w:pPr>
          <w:r>
            <w:fldChar w:fldCharType="begin"/>
          </w:r>
          <w:r>
            <w:instrText xml:space="preserve"> PAGE   \* MERGEFORMAT </w:instrText>
          </w:r>
          <w:r>
            <w:fldChar w:fldCharType="separate"/>
          </w:r>
          <w:r w:rsidR="00BE7675">
            <w:rPr>
              <w:noProof/>
            </w:rPr>
            <w:t>1</w:t>
          </w:r>
          <w:r>
            <w:fldChar w:fldCharType="end"/>
          </w:r>
          <w:r>
            <w:t xml:space="preserve"> of </w:t>
          </w:r>
          <w:fldSimple w:instr=" NUMPAGES   \* MERGEFORMAT ">
            <w:r w:rsidR="00BE7675">
              <w:rPr>
                <w:noProof/>
              </w:rPr>
              <w:t>2</w:t>
            </w:r>
          </w:fldSimple>
          <w:r w:rsidRPr="001C6EFB">
            <w:t xml:space="preserve"> </w:t>
          </w:r>
        </w:p>
      </w:tc>
    </w:tr>
  </w:tbl>
  <w:p w14:paraId="14923CA7" w14:textId="77777777" w:rsidR="009F4967" w:rsidRDefault="009F4967" w:rsidP="009F4967">
    <w:pPr>
      <w:pStyle w:val="Header"/>
      <w:jc w:val="left"/>
    </w:pPr>
    <w:r w:rsidRPr="00F16569">
      <w:rPr>
        <w:lang w:eastAsia="en-GB"/>
      </w:rPr>
      <w:drawing>
        <wp:inline distT="0" distB="0" distL="0" distR="0" wp14:anchorId="39239859" wp14:editId="25986ACC">
          <wp:extent cx="1679575" cy="468630"/>
          <wp:effectExtent l="0" t="0" r="0" b="7620"/>
          <wp:docPr id="4" name="Picture 4" title="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085" b="-9057"/>
                  <a:stretch/>
                </pic:blipFill>
                <pic:spPr bwMode="auto">
                  <a:xfrm>
                    <a:off x="0" y="0"/>
                    <a:ext cx="1679575" cy="468630"/>
                  </a:xfrm>
                  <a:prstGeom prst="rect">
                    <a:avLst/>
                  </a:prstGeom>
                  <a:noFill/>
                  <a:ln>
                    <a:noFill/>
                  </a:ln>
                  <a:extLst>
                    <a:ext uri="{53640926-AAD7-44D8-BBD7-CCE9431645EC}">
                      <a14:shadowObscured xmlns:a14="http://schemas.microsoft.com/office/drawing/2010/main"/>
                    </a:ext>
                  </a:extLst>
                </pic:spPr>
              </pic:pic>
            </a:graphicData>
          </a:graphic>
        </wp:inline>
      </w:drawing>
    </w:r>
  </w:p>
  <w:p w14:paraId="492D98F3"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112DB"/>
    <w:multiLevelType w:val="hybridMultilevel"/>
    <w:tmpl w:val="1B0E5822"/>
    <w:lvl w:ilvl="0" w:tplc="08090003">
      <w:start w:val="1"/>
      <w:numFmt w:val="bullet"/>
      <w:lvlText w:val="o"/>
      <w:lvlJc w:val="left"/>
      <w:pPr>
        <w:tabs>
          <w:tab w:val="num" w:pos="681"/>
        </w:tabs>
        <w:ind w:left="681" w:hanging="341"/>
      </w:pPr>
      <w:rPr>
        <w:rFonts w:ascii="Courier New" w:hAnsi="Courier New" w:cs="Courier New" w:hint="default"/>
      </w:rPr>
    </w:lvl>
    <w:lvl w:ilvl="1" w:tplc="CFA20C1A"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66529"/>
    <w:multiLevelType w:val="hybridMultilevel"/>
    <w:tmpl w:val="7F2062B2"/>
    <w:lvl w:ilvl="0" w:tplc="648CDCCE">
      <w:start w:val="1"/>
      <w:numFmt w:val="bullet"/>
      <w:lvlText w:val=""/>
      <w:lvlJc w:val="left"/>
      <w:pPr>
        <w:ind w:left="720" w:hanging="360"/>
      </w:pPr>
      <w:rPr>
        <w:rFonts w:ascii="Wingdings" w:hAnsi="Wingdings"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69F5B20"/>
    <w:multiLevelType w:val="hybridMultilevel"/>
    <w:tmpl w:val="FD147BBE"/>
    <w:lvl w:ilvl="0" w:tplc="9B465A1A">
      <w:start w:val="1"/>
      <w:numFmt w:val="decimal"/>
      <w:pStyle w:val="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C443C74"/>
    <w:multiLevelType w:val="hybridMultilevel"/>
    <w:tmpl w:val="784A547C"/>
    <w:lvl w:ilvl="0" w:tplc="74905CF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8"/>
  </w:num>
  <w:num w:numId="6">
    <w:abstractNumId w:val="4"/>
  </w:num>
  <w:num w:numId="7">
    <w:abstractNumId w:val="6"/>
  </w:num>
  <w:num w:numId="8">
    <w:abstractNumId w:val="0"/>
  </w:num>
  <w:num w:numId="9">
    <w:abstractNumId w:val="5"/>
  </w:num>
  <w:num w:numId="10">
    <w:abstractNumId w:val="3"/>
  </w:num>
  <w:num w:numId="11">
    <w:abstractNumId w:val="5"/>
    <w:lvlOverride w:ilvl="0">
      <w:startOverride w:val="1"/>
    </w:lvlOverride>
  </w:num>
  <w:num w:numId="12">
    <w:abstractNumId w:val="7"/>
  </w:num>
  <w:num w:numId="13">
    <w:abstractNumId w:val="4"/>
    <w:lvlOverride w:ilvl="0">
      <w:startOverride w:val="1"/>
    </w:lvlOverride>
  </w:num>
  <w:num w:numId="14">
    <w:abstractNumId w:val="4"/>
    <w:lvlOverride w:ilvl="0">
      <w:startOverride w:val="1"/>
    </w:lvlOverride>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C8"/>
    <w:rsid w:val="00056169"/>
    <w:rsid w:val="00064E27"/>
    <w:rsid w:val="000F3582"/>
    <w:rsid w:val="00174260"/>
    <w:rsid w:val="0017791A"/>
    <w:rsid w:val="001805EA"/>
    <w:rsid w:val="00196F36"/>
    <w:rsid w:val="001C1176"/>
    <w:rsid w:val="00201C7B"/>
    <w:rsid w:val="00231BC9"/>
    <w:rsid w:val="0025143A"/>
    <w:rsid w:val="002D76F3"/>
    <w:rsid w:val="002E66DF"/>
    <w:rsid w:val="00314093"/>
    <w:rsid w:val="003247CD"/>
    <w:rsid w:val="00352C78"/>
    <w:rsid w:val="00374C86"/>
    <w:rsid w:val="0039361D"/>
    <w:rsid w:val="003B59FB"/>
    <w:rsid w:val="003C0400"/>
    <w:rsid w:val="003E4AB0"/>
    <w:rsid w:val="00433539"/>
    <w:rsid w:val="00460633"/>
    <w:rsid w:val="00495AB8"/>
    <w:rsid w:val="004D6146"/>
    <w:rsid w:val="004E3D3D"/>
    <w:rsid w:val="004F7D84"/>
    <w:rsid w:val="00547342"/>
    <w:rsid w:val="00551B46"/>
    <w:rsid w:val="00587A5D"/>
    <w:rsid w:val="005B3CF7"/>
    <w:rsid w:val="00697113"/>
    <w:rsid w:val="006A524E"/>
    <w:rsid w:val="006D353E"/>
    <w:rsid w:val="006D55F6"/>
    <w:rsid w:val="006F1D47"/>
    <w:rsid w:val="006F5C56"/>
    <w:rsid w:val="00711B3F"/>
    <w:rsid w:val="007235D8"/>
    <w:rsid w:val="0074009D"/>
    <w:rsid w:val="00766728"/>
    <w:rsid w:val="00774DC3"/>
    <w:rsid w:val="00785159"/>
    <w:rsid w:val="007A5D1B"/>
    <w:rsid w:val="007B72BA"/>
    <w:rsid w:val="007B78A1"/>
    <w:rsid w:val="00812DB2"/>
    <w:rsid w:val="008624C5"/>
    <w:rsid w:val="008A2A2C"/>
    <w:rsid w:val="00943167"/>
    <w:rsid w:val="00962591"/>
    <w:rsid w:val="0099057C"/>
    <w:rsid w:val="009A16FE"/>
    <w:rsid w:val="009A6979"/>
    <w:rsid w:val="009D5803"/>
    <w:rsid w:val="009E2541"/>
    <w:rsid w:val="009F4967"/>
    <w:rsid w:val="00A121AC"/>
    <w:rsid w:val="00A221C7"/>
    <w:rsid w:val="00A47580"/>
    <w:rsid w:val="00A759C1"/>
    <w:rsid w:val="00A8653B"/>
    <w:rsid w:val="00A918F1"/>
    <w:rsid w:val="00AB04CD"/>
    <w:rsid w:val="00AC31AE"/>
    <w:rsid w:val="00AF0598"/>
    <w:rsid w:val="00B04CF1"/>
    <w:rsid w:val="00B06237"/>
    <w:rsid w:val="00B332DD"/>
    <w:rsid w:val="00B424BC"/>
    <w:rsid w:val="00B63EFD"/>
    <w:rsid w:val="00B90D2A"/>
    <w:rsid w:val="00B967EA"/>
    <w:rsid w:val="00BB5D09"/>
    <w:rsid w:val="00BC4BD4"/>
    <w:rsid w:val="00BE7675"/>
    <w:rsid w:val="00C1422B"/>
    <w:rsid w:val="00C255AE"/>
    <w:rsid w:val="00C877DE"/>
    <w:rsid w:val="00CF15D4"/>
    <w:rsid w:val="00CF1E47"/>
    <w:rsid w:val="00CF78F7"/>
    <w:rsid w:val="00D00332"/>
    <w:rsid w:val="00D42DF2"/>
    <w:rsid w:val="00D6685B"/>
    <w:rsid w:val="00DA477F"/>
    <w:rsid w:val="00DA4B36"/>
    <w:rsid w:val="00DB18F0"/>
    <w:rsid w:val="00DC5448"/>
    <w:rsid w:val="00E22025"/>
    <w:rsid w:val="00E237E8"/>
    <w:rsid w:val="00E3726D"/>
    <w:rsid w:val="00E432C8"/>
    <w:rsid w:val="00E86405"/>
    <w:rsid w:val="00F503F3"/>
    <w:rsid w:val="00F74E0D"/>
    <w:rsid w:val="00FA1992"/>
    <w:rsid w:val="00FC35CC"/>
    <w:rsid w:val="00FD4CD8"/>
    <w:rsid w:val="00FE3FB3"/>
    <w:rsid w:val="00FE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DB4D99"/>
  <w15:chartTrackingRefBased/>
  <w15:docId w15:val="{FC2C76CB-C081-45B6-8B7F-0F1CCD4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paragraph" w:styleId="List">
    <w:name w:val="List"/>
    <w:aliases w:val="Numberlist 1"/>
    <w:basedOn w:val="Normal"/>
    <w:autoRedefine/>
    <w:unhideWhenUsed/>
    <w:rsid w:val="00E432C8"/>
    <w:pPr>
      <w:numPr>
        <w:numId w:val="9"/>
      </w:numPr>
      <w:spacing w:before="120"/>
    </w:pPr>
    <w:rPr>
      <w:rFonts w:ascii="Arial" w:hAnsi="Arial"/>
    </w:rPr>
  </w:style>
  <w:style w:type="table" w:customStyle="1" w:styleId="TableGrid1">
    <w:name w:val="Table Grid1"/>
    <w:basedOn w:val="TableNormal"/>
    <w:next w:val="TableGrid"/>
    <w:uiPriority w:val="59"/>
    <w:rsid w:val="00BE7675"/>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675"/>
    <w:rPr>
      <w:sz w:val="16"/>
      <w:szCs w:val="16"/>
    </w:rPr>
  </w:style>
  <w:style w:type="paragraph" w:styleId="CommentText">
    <w:name w:val="annotation text"/>
    <w:basedOn w:val="Normal"/>
    <w:link w:val="CommentTextChar"/>
    <w:uiPriority w:val="99"/>
    <w:semiHidden/>
    <w:unhideWhenUsed/>
    <w:rsid w:val="00BE7675"/>
    <w:rPr>
      <w:rFonts w:ascii="Arial" w:hAnsi="Arial"/>
    </w:rPr>
  </w:style>
  <w:style w:type="character" w:customStyle="1" w:styleId="CommentTextChar">
    <w:name w:val="Comment Text Char"/>
    <w:basedOn w:val="DefaultParagraphFont"/>
    <w:link w:val="CommentText"/>
    <w:uiPriority w:val="99"/>
    <w:semiHidden/>
    <w:rsid w:val="00BE767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D6146"/>
    <w:rPr>
      <w:rFonts w:ascii="Calibri" w:hAnsi="Calibri"/>
      <w:b/>
      <w:bCs/>
    </w:rPr>
  </w:style>
  <w:style w:type="character" w:customStyle="1" w:styleId="CommentSubjectChar">
    <w:name w:val="Comment Subject Char"/>
    <w:basedOn w:val="CommentTextChar"/>
    <w:link w:val="CommentSubject"/>
    <w:uiPriority w:val="99"/>
    <w:semiHidden/>
    <w:rsid w:val="004D6146"/>
    <w:rPr>
      <w:rFonts w:ascii="Calibri" w:hAnsi="Calibri" w:cs="Arial"/>
      <w:b/>
      <w:bCs/>
      <w:sz w:val="20"/>
      <w:szCs w:val="20"/>
    </w:rPr>
  </w:style>
  <w:style w:type="paragraph" w:styleId="Revision">
    <w:name w:val="Revision"/>
    <w:hidden/>
    <w:uiPriority w:val="99"/>
    <w:semiHidden/>
    <w:rsid w:val="009D5803"/>
    <w:pPr>
      <w:spacing w:after="0" w:line="240" w:lineRule="auto"/>
    </w:pPr>
    <w:rPr>
      <w:rFonts w:ascii="Calibri" w:hAnsi="Calibri" w:cs="Arial"/>
      <w:sz w:val="20"/>
      <w:szCs w:val="20"/>
    </w:rPr>
  </w:style>
  <w:style w:type="character" w:styleId="UnresolvedMention">
    <w:name w:val="Unresolved Mention"/>
    <w:basedOn w:val="DefaultParagraphFont"/>
    <w:uiPriority w:val="99"/>
    <w:semiHidden/>
    <w:unhideWhenUsed/>
    <w:rsid w:val="00E2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activity/mds/mds-rkto/governance/index.aspx"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governance@contacts.bham.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ct@contacts.bham.ac.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9E56-B130-47CB-AD2B-2170AF66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Stant (MDS - Research and Knowledge Transfer)</dc:creator>
  <cp:keywords/>
  <dc:description/>
  <cp:lastModifiedBy>Kari Bottolfsen (Life and Environmental Sciences)</cp:lastModifiedBy>
  <cp:revision>4</cp:revision>
  <dcterms:created xsi:type="dcterms:W3CDTF">2022-08-05T12:11:00Z</dcterms:created>
  <dcterms:modified xsi:type="dcterms:W3CDTF">2022-08-08T09:18:00Z</dcterms:modified>
</cp:coreProperties>
</file>