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1E00" w14:textId="77777777" w:rsidR="00D7036B" w:rsidRDefault="00D7036B" w:rsidP="00D7036B"/>
    <w:p w14:paraId="425CC682" w14:textId="77777777" w:rsidR="00895128" w:rsidRDefault="00895128" w:rsidP="00D7036B"/>
    <w:p w14:paraId="7C384144" w14:textId="77777777" w:rsidR="00895128" w:rsidRPr="00895128" w:rsidRDefault="00895128" w:rsidP="00895128">
      <w:pPr>
        <w:rPr>
          <w:b/>
          <w:bCs/>
          <w:sz w:val="28"/>
          <w:szCs w:val="28"/>
        </w:rPr>
      </w:pPr>
      <w:r w:rsidRPr="00895128">
        <w:rPr>
          <w:b/>
          <w:bCs/>
          <w:sz w:val="28"/>
          <w:szCs w:val="28"/>
        </w:rPr>
        <w:t>Standard Operating Procedure</w:t>
      </w:r>
      <w:r>
        <w:rPr>
          <w:b/>
          <w:bCs/>
          <w:sz w:val="28"/>
          <w:szCs w:val="28"/>
        </w:rPr>
        <w:t>:</w:t>
      </w:r>
    </w:p>
    <w:p w14:paraId="152CB7F4" w14:textId="24F27FFB" w:rsidR="00895128" w:rsidRDefault="00CE02ED" w:rsidP="00A75686">
      <w:pPr>
        <w:pStyle w:val="Title"/>
      </w:pPr>
      <w:r>
        <w:t>Training</w:t>
      </w:r>
    </w:p>
    <w:p w14:paraId="6F99D4D8" w14:textId="77777777" w:rsidR="00A31C6D" w:rsidRDefault="00A31C6D" w:rsidP="00A31C6D"/>
    <w:p w14:paraId="7B874E10" w14:textId="77777777" w:rsidR="00D7036B" w:rsidRDefault="00D7036B" w:rsidP="00A31C6D"/>
    <w:tbl>
      <w:tblPr>
        <w:tblStyle w:val="TableGrid"/>
        <w:tblW w:w="0" w:type="auto"/>
        <w:tblBorders>
          <w:insideH w:val="dotted" w:sz="4" w:space="0" w:color="auto"/>
          <w:insideV w:val="dotted" w:sz="4" w:space="0" w:color="auto"/>
        </w:tblBorders>
        <w:tblLook w:val="04A0" w:firstRow="1" w:lastRow="0" w:firstColumn="1" w:lastColumn="0" w:noHBand="0" w:noVBand="1"/>
        <w:tblCaption w:val="Review Information"/>
        <w:tblDescription w:val="This table details which document the current document has superseded, when it was last reviewed and when the next review is due"/>
      </w:tblPr>
      <w:tblGrid>
        <w:gridCol w:w="1696"/>
        <w:gridCol w:w="7321"/>
      </w:tblGrid>
      <w:tr w:rsidR="00895128" w14:paraId="5DB54111" w14:textId="77777777" w:rsidTr="2B9FFE09">
        <w:tc>
          <w:tcPr>
            <w:tcW w:w="1696" w:type="dxa"/>
          </w:tcPr>
          <w:p w14:paraId="10CAB5B9" w14:textId="77777777" w:rsidR="00895128" w:rsidRPr="00895128" w:rsidRDefault="00895128" w:rsidP="00A31C6D">
            <w:pPr>
              <w:rPr>
                <w:b/>
                <w:bCs/>
              </w:rPr>
            </w:pPr>
            <w:r w:rsidRPr="00895128">
              <w:rPr>
                <w:b/>
                <w:bCs/>
              </w:rPr>
              <w:t>Supersedes:</w:t>
            </w:r>
          </w:p>
        </w:tc>
        <w:tc>
          <w:tcPr>
            <w:tcW w:w="7321" w:type="dxa"/>
          </w:tcPr>
          <w:p w14:paraId="283D2276" w14:textId="21300A33" w:rsidR="00846CA2" w:rsidRDefault="007A6D11" w:rsidP="00DA1055">
            <w:pPr>
              <w:pStyle w:val="bulletT1"/>
            </w:pPr>
            <w:r>
              <w:t>BCTU-CR</w:t>
            </w:r>
            <w:r w:rsidR="00F443C4">
              <w:t>6</w:t>
            </w:r>
            <w:r w:rsidR="00795264">
              <w:t xml:space="preserve"> </w:t>
            </w:r>
            <w:r w:rsidR="00F443C4">
              <w:t>v</w:t>
            </w:r>
            <w:r w:rsidR="00D54F28">
              <w:t>3.0</w:t>
            </w:r>
          </w:p>
          <w:p w14:paraId="767BCB10" w14:textId="4B040385" w:rsidR="00327E5C" w:rsidRDefault="00533D4D" w:rsidP="00327E5C">
            <w:pPr>
              <w:pStyle w:val="bulletT1"/>
            </w:pPr>
            <w:r>
              <w:t>CRCTU-TRN-SOP-001</w:t>
            </w:r>
            <w:r w:rsidR="00795264">
              <w:t xml:space="preserve"> </w:t>
            </w:r>
            <w:r w:rsidR="08BFBB4E">
              <w:t>v4.0</w:t>
            </w:r>
          </w:p>
          <w:p w14:paraId="6ED92F2A" w14:textId="77777777" w:rsidR="00895128" w:rsidRDefault="08BFBB4E" w:rsidP="00327E5C">
            <w:pPr>
              <w:pStyle w:val="bulletT1"/>
            </w:pPr>
            <w:r>
              <w:t>CRCTU</w:t>
            </w:r>
            <w:r w:rsidR="00E26D3A">
              <w:t>-TRN-SOP-002</w:t>
            </w:r>
            <w:r w:rsidR="00795264">
              <w:t xml:space="preserve"> </w:t>
            </w:r>
            <w:r w:rsidR="00F443C4">
              <w:t>v</w:t>
            </w:r>
            <w:r w:rsidR="4650F018">
              <w:t>2.0</w:t>
            </w:r>
          </w:p>
          <w:p w14:paraId="4BAA4210" w14:textId="635D4646" w:rsidR="0051286B" w:rsidRDefault="007523B2" w:rsidP="007A4867">
            <w:pPr>
              <w:pStyle w:val="bulletT1"/>
            </w:pPr>
            <w:r>
              <w:t>UoB-TRN-SOP-001 v2.0</w:t>
            </w:r>
          </w:p>
        </w:tc>
      </w:tr>
      <w:tr w:rsidR="00895128" w14:paraId="5EE9D7EF" w14:textId="77777777" w:rsidTr="2B9FFE09">
        <w:tc>
          <w:tcPr>
            <w:tcW w:w="1696" w:type="dxa"/>
          </w:tcPr>
          <w:p w14:paraId="0D8E208A" w14:textId="77777777" w:rsidR="00895128" w:rsidRPr="00895128" w:rsidRDefault="00895128" w:rsidP="00A31C6D">
            <w:pPr>
              <w:rPr>
                <w:b/>
                <w:bCs/>
              </w:rPr>
            </w:pPr>
            <w:r w:rsidRPr="00895128">
              <w:rPr>
                <w:b/>
                <w:bCs/>
              </w:rPr>
              <w:t>Last reviewed:</w:t>
            </w:r>
          </w:p>
        </w:tc>
        <w:tc>
          <w:tcPr>
            <w:tcW w:w="7321" w:type="dxa"/>
          </w:tcPr>
          <w:p w14:paraId="20830F2C" w14:textId="240A2BF9" w:rsidR="00895128" w:rsidRDefault="00CA1132" w:rsidP="00A31C6D">
            <w:r>
              <w:t>Apr</w:t>
            </w:r>
            <w:r w:rsidR="00CE4B8A">
              <w:t>-2026</w:t>
            </w:r>
          </w:p>
        </w:tc>
      </w:tr>
      <w:tr w:rsidR="00895128" w14:paraId="3226A8D9" w14:textId="77777777" w:rsidTr="2B9FFE09">
        <w:tc>
          <w:tcPr>
            <w:tcW w:w="1696" w:type="dxa"/>
          </w:tcPr>
          <w:p w14:paraId="4C0DDA91" w14:textId="77777777" w:rsidR="00895128" w:rsidRPr="00895128" w:rsidRDefault="00895128" w:rsidP="00A31C6D">
            <w:pPr>
              <w:rPr>
                <w:b/>
                <w:bCs/>
              </w:rPr>
            </w:pPr>
            <w:r w:rsidRPr="00895128">
              <w:rPr>
                <w:b/>
                <w:bCs/>
              </w:rPr>
              <w:t>Next review in:</w:t>
            </w:r>
          </w:p>
        </w:tc>
        <w:tc>
          <w:tcPr>
            <w:tcW w:w="7321" w:type="dxa"/>
          </w:tcPr>
          <w:p w14:paraId="4A86D859" w14:textId="1352DFFF" w:rsidR="00895128" w:rsidRDefault="00CE4B8A" w:rsidP="00A31C6D">
            <w:r>
              <w:t>2029</w:t>
            </w:r>
            <w:r w:rsidR="004A3BF0">
              <w:t>, Quarter 1 (Jan-Mar)</w:t>
            </w:r>
          </w:p>
        </w:tc>
      </w:tr>
    </w:tbl>
    <w:p w14:paraId="1028507F" w14:textId="77777777" w:rsidR="00895128" w:rsidRDefault="00895128" w:rsidP="00A31C6D"/>
    <w:p w14:paraId="75A4CC6F" w14:textId="77777777" w:rsidR="00895128" w:rsidRDefault="00895128" w:rsidP="00A31C6D"/>
    <w:p w14:paraId="4E43B649" w14:textId="77777777" w:rsidR="00895128" w:rsidRDefault="00895128" w:rsidP="00A31C6D"/>
    <w:p w14:paraId="16B4E105" w14:textId="001746AE" w:rsidR="00A86630" w:rsidRPr="00A86630" w:rsidRDefault="00A86630" w:rsidP="00895128">
      <w:pPr>
        <w:tabs>
          <w:tab w:val="left" w:pos="3654"/>
        </w:tabs>
        <w:rPr>
          <w:lang w:val="en-US"/>
        </w:rPr>
      </w:pPr>
      <w:r>
        <w:rPr>
          <w:lang w:val="en-US"/>
        </w:rPr>
        <w:t>A</w:t>
      </w:r>
      <w:r w:rsidRPr="00A86630">
        <w:rPr>
          <w:lang w:val="en-US"/>
        </w:rPr>
        <w:t xml:space="preserve">ccess the </w:t>
      </w:r>
      <w:hyperlink r:id="rId11" w:tooltip="Clinical Research e-Pathway" w:history="1">
        <w:r w:rsidR="00FC026F" w:rsidRPr="00A86630">
          <w:rPr>
            <w:rStyle w:val="Hyperlink"/>
            <w:lang w:val="en-US"/>
          </w:rPr>
          <w:t>Clinical Research e-Pathway</w:t>
        </w:r>
      </w:hyperlink>
      <w:r w:rsidRPr="00A86630">
        <w:rPr>
          <w:lang w:val="en-US"/>
        </w:rPr>
        <w:t xml:space="preserve"> for a roadmap to </w:t>
      </w:r>
      <w:r>
        <w:rPr>
          <w:lang w:val="en-US"/>
        </w:rPr>
        <w:t xml:space="preserve">help </w:t>
      </w:r>
      <w:r w:rsidRPr="00A86630">
        <w:rPr>
          <w:lang w:val="en-US"/>
        </w:rPr>
        <w:t xml:space="preserve">navigate a </w:t>
      </w:r>
      <w:r w:rsidR="007862F4">
        <w:rPr>
          <w:lang w:val="en-US"/>
        </w:rPr>
        <w:t xml:space="preserve">complete project </w:t>
      </w:r>
      <w:r w:rsidRPr="00A86630">
        <w:rPr>
          <w:lang w:val="en-US"/>
        </w:rPr>
        <w:t>lifecycle</w:t>
      </w:r>
      <w:r>
        <w:rPr>
          <w:lang w:val="en-US"/>
        </w:rPr>
        <w:t>.</w:t>
      </w:r>
    </w:p>
    <w:p w14:paraId="34292FC5" w14:textId="77777777" w:rsidR="00A86630" w:rsidRDefault="00A86630" w:rsidP="007773B9">
      <w:pPr>
        <w:tabs>
          <w:tab w:val="left" w:pos="3654"/>
        </w:tabs>
      </w:pPr>
    </w:p>
    <w:p w14:paraId="2B1A5FD3" w14:textId="77777777" w:rsidR="00A86630" w:rsidRDefault="00A86630" w:rsidP="007773B9">
      <w:pPr>
        <w:tabs>
          <w:tab w:val="left" w:pos="3654"/>
        </w:tabs>
      </w:pPr>
    </w:p>
    <w:p w14:paraId="2DDAF187" w14:textId="77777777" w:rsidR="0097056C" w:rsidRPr="007773B9" w:rsidRDefault="0097056C" w:rsidP="007773B9">
      <w:pPr>
        <w:tabs>
          <w:tab w:val="left" w:pos="3654"/>
        </w:tabs>
        <w:sectPr w:rsidR="0097056C" w:rsidRPr="007773B9" w:rsidSect="00D7036B">
          <w:footerReference w:type="default" r:id="rId12"/>
          <w:headerReference w:type="first" r:id="rId13"/>
          <w:footerReference w:type="first" r:id="rId14"/>
          <w:pgSz w:w="11907" w:h="16839" w:code="9"/>
          <w:pgMar w:top="4253" w:right="1440" w:bottom="1440" w:left="1440" w:header="1438" w:footer="452" w:gutter="0"/>
          <w:pgBorders w:display="notFirstPage">
            <w:top w:val="single" w:sz="12" w:space="3" w:color="17365D" w:themeColor="text2" w:themeShade="BF"/>
            <w:bottom w:val="single" w:sz="12" w:space="3" w:color="17365D" w:themeColor="text2" w:themeShade="BF"/>
          </w:pgBorders>
          <w:cols w:space="708"/>
          <w:titlePg/>
          <w:docGrid w:linePitch="360"/>
        </w:sectPr>
      </w:pPr>
    </w:p>
    <w:bookmarkStart w:id="0" w:name="_Toc320536979" w:displacedByCustomXml="next"/>
    <w:sdt>
      <w:sdtPr>
        <w:rPr>
          <w:rFonts w:ascii="Calibri" w:eastAsia="Times New Roman" w:hAnsi="Calibri" w:cs="Arial"/>
          <w:color w:val="auto"/>
          <w:sz w:val="20"/>
          <w:szCs w:val="20"/>
          <w:lang w:val="en-GB"/>
        </w:rPr>
        <w:id w:val="1097441873"/>
        <w:docPartObj>
          <w:docPartGallery w:val="Table of Contents"/>
          <w:docPartUnique/>
        </w:docPartObj>
      </w:sdtPr>
      <w:sdtEndPr>
        <w:rPr>
          <w:b/>
          <w:bCs/>
          <w:noProof/>
        </w:rPr>
      </w:sdtEndPr>
      <w:sdtContent>
        <w:p w14:paraId="437093A5" w14:textId="77777777" w:rsidR="000317D8" w:rsidRPr="00646D09" w:rsidRDefault="000317D8" w:rsidP="003F499F">
          <w:pPr>
            <w:pStyle w:val="TOCHeading"/>
            <w:spacing w:before="0"/>
            <w:rPr>
              <w:rStyle w:val="Heading1Char"/>
              <w:rFonts w:asciiTheme="minorHAnsi" w:hAnsiTheme="minorHAnsi"/>
            </w:rPr>
          </w:pPr>
          <w:r w:rsidRPr="00646D09">
            <w:rPr>
              <w:rStyle w:val="Heading1Char"/>
              <w:rFonts w:asciiTheme="minorHAnsi" w:hAnsiTheme="minorHAnsi"/>
            </w:rPr>
            <w:t>Contents</w:t>
          </w:r>
        </w:p>
        <w:p w14:paraId="1DCA1ADD" w14:textId="0033B1EE" w:rsidR="00C325DA" w:rsidRDefault="000317D8">
          <w:pPr>
            <w:pStyle w:val="TOC1"/>
            <w:rPr>
              <w:rFonts w:asciiTheme="minorHAnsi" w:eastAsiaTheme="minorEastAsia" w:hAnsiTheme="minorHAnsi" w:cstheme="minorBidi"/>
              <w:b w:val="0"/>
              <w:bCs w:val="0"/>
              <w:kern w:val="2"/>
              <w:sz w:val="24"/>
              <w:szCs w:val="24"/>
              <w:lang w:eastAsia="en-GB"/>
              <w14:ligatures w14:val="standardContextual"/>
            </w:rPr>
          </w:pPr>
          <w:r>
            <w:fldChar w:fldCharType="begin"/>
          </w:r>
          <w:r>
            <w:instrText xml:space="preserve"> TOC \o "1-3" \h \z \u </w:instrText>
          </w:r>
          <w:r>
            <w:fldChar w:fldCharType="separate"/>
          </w:r>
          <w:hyperlink w:anchor="_Toc223079141" w:history="1">
            <w:r w:rsidR="00C325DA" w:rsidRPr="00312370">
              <w:rPr>
                <w:rStyle w:val="Hyperlink"/>
              </w:rPr>
              <w:t>Purpose</w:t>
            </w:r>
            <w:r w:rsidR="00C325DA">
              <w:rPr>
                <w:webHidden/>
              </w:rPr>
              <w:tab/>
            </w:r>
            <w:r w:rsidR="00C325DA">
              <w:rPr>
                <w:webHidden/>
              </w:rPr>
              <w:fldChar w:fldCharType="begin"/>
            </w:r>
            <w:r w:rsidR="00C325DA">
              <w:rPr>
                <w:webHidden/>
              </w:rPr>
              <w:instrText xml:space="preserve"> PAGEREF _Toc223079141 \h </w:instrText>
            </w:r>
            <w:r w:rsidR="00C325DA">
              <w:rPr>
                <w:webHidden/>
              </w:rPr>
            </w:r>
            <w:r w:rsidR="00C325DA">
              <w:rPr>
                <w:webHidden/>
              </w:rPr>
              <w:fldChar w:fldCharType="separate"/>
            </w:r>
            <w:r w:rsidR="003C59DD">
              <w:rPr>
                <w:webHidden/>
              </w:rPr>
              <w:t>3</w:t>
            </w:r>
            <w:r w:rsidR="00C325DA">
              <w:rPr>
                <w:webHidden/>
              </w:rPr>
              <w:fldChar w:fldCharType="end"/>
            </w:r>
          </w:hyperlink>
        </w:p>
        <w:p w14:paraId="6D7555BE" w14:textId="22EA6C85"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2" w:history="1">
            <w:r w:rsidRPr="00312370">
              <w:rPr>
                <w:rStyle w:val="Hyperlink"/>
              </w:rPr>
              <w:t>Scope</w:t>
            </w:r>
            <w:r>
              <w:rPr>
                <w:webHidden/>
              </w:rPr>
              <w:tab/>
            </w:r>
            <w:r>
              <w:rPr>
                <w:webHidden/>
              </w:rPr>
              <w:fldChar w:fldCharType="begin"/>
            </w:r>
            <w:r>
              <w:rPr>
                <w:webHidden/>
              </w:rPr>
              <w:instrText xml:space="preserve"> PAGEREF _Toc223079142 \h </w:instrText>
            </w:r>
            <w:r>
              <w:rPr>
                <w:webHidden/>
              </w:rPr>
            </w:r>
            <w:r>
              <w:rPr>
                <w:webHidden/>
              </w:rPr>
              <w:fldChar w:fldCharType="separate"/>
            </w:r>
            <w:r w:rsidR="003C59DD">
              <w:rPr>
                <w:webHidden/>
              </w:rPr>
              <w:t>3</w:t>
            </w:r>
            <w:r>
              <w:rPr>
                <w:webHidden/>
              </w:rPr>
              <w:fldChar w:fldCharType="end"/>
            </w:r>
          </w:hyperlink>
        </w:p>
        <w:p w14:paraId="49674279" w14:textId="13CB904F"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3" w:history="1">
            <w:r w:rsidRPr="00312370">
              <w:rPr>
                <w:rStyle w:val="Hyperlink"/>
              </w:rPr>
              <w:t>Implementation plan</w:t>
            </w:r>
            <w:r>
              <w:rPr>
                <w:webHidden/>
              </w:rPr>
              <w:tab/>
            </w:r>
            <w:r>
              <w:rPr>
                <w:webHidden/>
              </w:rPr>
              <w:fldChar w:fldCharType="begin"/>
            </w:r>
            <w:r>
              <w:rPr>
                <w:webHidden/>
              </w:rPr>
              <w:instrText xml:space="preserve"> PAGEREF _Toc223079143 \h </w:instrText>
            </w:r>
            <w:r>
              <w:rPr>
                <w:webHidden/>
              </w:rPr>
            </w:r>
            <w:r>
              <w:rPr>
                <w:webHidden/>
              </w:rPr>
              <w:fldChar w:fldCharType="separate"/>
            </w:r>
            <w:r w:rsidR="003C59DD">
              <w:rPr>
                <w:webHidden/>
              </w:rPr>
              <w:t>3</w:t>
            </w:r>
            <w:r>
              <w:rPr>
                <w:webHidden/>
              </w:rPr>
              <w:fldChar w:fldCharType="end"/>
            </w:r>
          </w:hyperlink>
        </w:p>
        <w:p w14:paraId="196DFDE4" w14:textId="529968FC"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4" w:history="1">
            <w:r w:rsidRPr="00312370">
              <w:rPr>
                <w:rStyle w:val="Hyperlink"/>
              </w:rPr>
              <w:t>Stakeholders</w:t>
            </w:r>
            <w:r>
              <w:rPr>
                <w:webHidden/>
              </w:rPr>
              <w:tab/>
            </w:r>
            <w:r>
              <w:rPr>
                <w:webHidden/>
              </w:rPr>
              <w:fldChar w:fldCharType="begin"/>
            </w:r>
            <w:r>
              <w:rPr>
                <w:webHidden/>
              </w:rPr>
              <w:instrText xml:space="preserve"> PAGEREF _Toc223079144 \h </w:instrText>
            </w:r>
            <w:r>
              <w:rPr>
                <w:webHidden/>
              </w:rPr>
            </w:r>
            <w:r>
              <w:rPr>
                <w:webHidden/>
              </w:rPr>
              <w:fldChar w:fldCharType="separate"/>
            </w:r>
            <w:r w:rsidR="003C59DD">
              <w:rPr>
                <w:webHidden/>
              </w:rPr>
              <w:t>3</w:t>
            </w:r>
            <w:r>
              <w:rPr>
                <w:webHidden/>
              </w:rPr>
              <w:fldChar w:fldCharType="end"/>
            </w:r>
          </w:hyperlink>
        </w:p>
        <w:p w14:paraId="2BB1D6D1" w14:textId="61B284E0"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5" w:history="1">
            <w:r w:rsidRPr="00312370">
              <w:rPr>
                <w:rStyle w:val="Hyperlink"/>
              </w:rPr>
              <w:t>Background</w:t>
            </w:r>
            <w:r>
              <w:rPr>
                <w:webHidden/>
              </w:rPr>
              <w:tab/>
            </w:r>
            <w:r>
              <w:rPr>
                <w:webHidden/>
              </w:rPr>
              <w:fldChar w:fldCharType="begin"/>
            </w:r>
            <w:r>
              <w:rPr>
                <w:webHidden/>
              </w:rPr>
              <w:instrText xml:space="preserve"> PAGEREF _Toc223079145 \h </w:instrText>
            </w:r>
            <w:r>
              <w:rPr>
                <w:webHidden/>
              </w:rPr>
            </w:r>
            <w:r>
              <w:rPr>
                <w:webHidden/>
              </w:rPr>
              <w:fldChar w:fldCharType="separate"/>
            </w:r>
            <w:r w:rsidR="003C59DD">
              <w:rPr>
                <w:webHidden/>
              </w:rPr>
              <w:t>3</w:t>
            </w:r>
            <w:r>
              <w:rPr>
                <w:webHidden/>
              </w:rPr>
              <w:fldChar w:fldCharType="end"/>
            </w:r>
          </w:hyperlink>
        </w:p>
        <w:p w14:paraId="608AD23C" w14:textId="5ECC12EB"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6" w:history="1">
            <w:r w:rsidRPr="00312370">
              <w:rPr>
                <w:rStyle w:val="Hyperlink"/>
              </w:rPr>
              <w:t>Roles and responsibilities</w:t>
            </w:r>
            <w:r>
              <w:rPr>
                <w:webHidden/>
              </w:rPr>
              <w:tab/>
            </w:r>
            <w:r>
              <w:rPr>
                <w:webHidden/>
              </w:rPr>
              <w:fldChar w:fldCharType="begin"/>
            </w:r>
            <w:r>
              <w:rPr>
                <w:webHidden/>
              </w:rPr>
              <w:instrText xml:space="preserve"> PAGEREF _Toc223079146 \h </w:instrText>
            </w:r>
            <w:r>
              <w:rPr>
                <w:webHidden/>
              </w:rPr>
            </w:r>
            <w:r>
              <w:rPr>
                <w:webHidden/>
              </w:rPr>
              <w:fldChar w:fldCharType="separate"/>
            </w:r>
            <w:r w:rsidR="003C59DD">
              <w:rPr>
                <w:webHidden/>
              </w:rPr>
              <w:t>4</w:t>
            </w:r>
            <w:r>
              <w:rPr>
                <w:webHidden/>
              </w:rPr>
              <w:fldChar w:fldCharType="end"/>
            </w:r>
          </w:hyperlink>
        </w:p>
        <w:p w14:paraId="48B03E7C" w14:textId="77F4C4AF"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7" w:history="1">
            <w:r w:rsidRPr="00312370">
              <w:rPr>
                <w:rStyle w:val="Hyperlink"/>
              </w:rPr>
              <w:t>Process map</w:t>
            </w:r>
            <w:r>
              <w:rPr>
                <w:webHidden/>
              </w:rPr>
              <w:tab/>
            </w:r>
            <w:r>
              <w:rPr>
                <w:webHidden/>
              </w:rPr>
              <w:fldChar w:fldCharType="begin"/>
            </w:r>
            <w:r>
              <w:rPr>
                <w:webHidden/>
              </w:rPr>
              <w:instrText xml:space="preserve"> PAGEREF _Toc223079147 \h </w:instrText>
            </w:r>
            <w:r>
              <w:rPr>
                <w:webHidden/>
              </w:rPr>
            </w:r>
            <w:r>
              <w:rPr>
                <w:webHidden/>
              </w:rPr>
              <w:fldChar w:fldCharType="separate"/>
            </w:r>
            <w:r w:rsidR="003C59DD">
              <w:rPr>
                <w:webHidden/>
              </w:rPr>
              <w:t>5</w:t>
            </w:r>
            <w:r>
              <w:rPr>
                <w:webHidden/>
              </w:rPr>
              <w:fldChar w:fldCharType="end"/>
            </w:r>
          </w:hyperlink>
        </w:p>
        <w:p w14:paraId="2C59EA19" w14:textId="4A23BA44"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48" w:history="1">
            <w:r w:rsidRPr="00312370">
              <w:rPr>
                <w:rStyle w:val="Hyperlink"/>
              </w:rPr>
              <w:t>Procedure</w:t>
            </w:r>
            <w:r>
              <w:rPr>
                <w:webHidden/>
              </w:rPr>
              <w:tab/>
            </w:r>
            <w:r>
              <w:rPr>
                <w:webHidden/>
              </w:rPr>
              <w:fldChar w:fldCharType="begin"/>
            </w:r>
            <w:r>
              <w:rPr>
                <w:webHidden/>
              </w:rPr>
              <w:instrText xml:space="preserve"> PAGEREF _Toc223079148 \h </w:instrText>
            </w:r>
            <w:r>
              <w:rPr>
                <w:webHidden/>
              </w:rPr>
            </w:r>
            <w:r>
              <w:rPr>
                <w:webHidden/>
              </w:rPr>
              <w:fldChar w:fldCharType="separate"/>
            </w:r>
            <w:r w:rsidR="003C59DD">
              <w:rPr>
                <w:webHidden/>
              </w:rPr>
              <w:t>6</w:t>
            </w:r>
            <w:r>
              <w:rPr>
                <w:webHidden/>
              </w:rPr>
              <w:fldChar w:fldCharType="end"/>
            </w:r>
          </w:hyperlink>
        </w:p>
        <w:p w14:paraId="10768CC3" w14:textId="4FB9A32A"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49" w:history="1">
            <w:r w:rsidRPr="00312370">
              <w:rPr>
                <w:rStyle w:val="Hyperlink"/>
                <w:noProof/>
              </w:rPr>
              <w:t>1.</w:t>
            </w:r>
            <w:r>
              <w:rPr>
                <w:rFonts w:asciiTheme="minorHAnsi" w:eastAsiaTheme="minorEastAsia" w:hAnsiTheme="minorHAnsi" w:cstheme="minorBidi"/>
                <w:noProof/>
                <w:kern w:val="2"/>
                <w:sz w:val="24"/>
                <w:szCs w:val="24"/>
                <w:lang w:eastAsia="en-GB"/>
                <w14:ligatures w14:val="standardContextual"/>
              </w:rPr>
              <w:tab/>
            </w:r>
            <w:r w:rsidRPr="00312370">
              <w:rPr>
                <w:rStyle w:val="Hyperlink"/>
                <w:noProof/>
              </w:rPr>
              <w:t>Recruitment of qualified staff</w:t>
            </w:r>
            <w:r>
              <w:rPr>
                <w:noProof/>
                <w:webHidden/>
              </w:rPr>
              <w:tab/>
            </w:r>
            <w:r>
              <w:rPr>
                <w:noProof/>
                <w:webHidden/>
              </w:rPr>
              <w:fldChar w:fldCharType="begin"/>
            </w:r>
            <w:r>
              <w:rPr>
                <w:noProof/>
                <w:webHidden/>
              </w:rPr>
              <w:instrText xml:space="preserve"> PAGEREF _Toc223079149 \h </w:instrText>
            </w:r>
            <w:r>
              <w:rPr>
                <w:noProof/>
                <w:webHidden/>
              </w:rPr>
            </w:r>
            <w:r>
              <w:rPr>
                <w:noProof/>
                <w:webHidden/>
              </w:rPr>
              <w:fldChar w:fldCharType="separate"/>
            </w:r>
            <w:r w:rsidR="003C59DD">
              <w:rPr>
                <w:noProof/>
                <w:webHidden/>
              </w:rPr>
              <w:t>6</w:t>
            </w:r>
            <w:r>
              <w:rPr>
                <w:noProof/>
                <w:webHidden/>
              </w:rPr>
              <w:fldChar w:fldCharType="end"/>
            </w:r>
          </w:hyperlink>
        </w:p>
        <w:p w14:paraId="2F02D9DA" w14:textId="26E8575A"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0" w:history="1">
            <w:r w:rsidRPr="00312370">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312370">
              <w:rPr>
                <w:rStyle w:val="Hyperlink"/>
                <w:noProof/>
              </w:rPr>
              <w:t>Initial staff training</w:t>
            </w:r>
            <w:r>
              <w:rPr>
                <w:noProof/>
                <w:webHidden/>
              </w:rPr>
              <w:tab/>
            </w:r>
            <w:r>
              <w:rPr>
                <w:noProof/>
                <w:webHidden/>
              </w:rPr>
              <w:fldChar w:fldCharType="begin"/>
            </w:r>
            <w:r>
              <w:rPr>
                <w:noProof/>
                <w:webHidden/>
              </w:rPr>
              <w:instrText xml:space="preserve"> PAGEREF _Toc223079150 \h </w:instrText>
            </w:r>
            <w:r>
              <w:rPr>
                <w:noProof/>
                <w:webHidden/>
              </w:rPr>
            </w:r>
            <w:r>
              <w:rPr>
                <w:noProof/>
                <w:webHidden/>
              </w:rPr>
              <w:fldChar w:fldCharType="separate"/>
            </w:r>
            <w:r w:rsidR="003C59DD">
              <w:rPr>
                <w:noProof/>
                <w:webHidden/>
              </w:rPr>
              <w:t>6</w:t>
            </w:r>
            <w:r>
              <w:rPr>
                <w:noProof/>
                <w:webHidden/>
              </w:rPr>
              <w:fldChar w:fldCharType="end"/>
            </w:r>
          </w:hyperlink>
        </w:p>
        <w:p w14:paraId="1B6C3ED7" w14:textId="334409D7"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1" w:history="1">
            <w:r w:rsidRPr="00312370">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312370">
              <w:rPr>
                <w:rStyle w:val="Hyperlink"/>
                <w:noProof/>
              </w:rPr>
              <w:t>Ongoing training of staff</w:t>
            </w:r>
            <w:r>
              <w:rPr>
                <w:noProof/>
                <w:webHidden/>
              </w:rPr>
              <w:tab/>
            </w:r>
            <w:r>
              <w:rPr>
                <w:noProof/>
                <w:webHidden/>
              </w:rPr>
              <w:fldChar w:fldCharType="begin"/>
            </w:r>
            <w:r>
              <w:rPr>
                <w:noProof/>
                <w:webHidden/>
              </w:rPr>
              <w:instrText xml:space="preserve"> PAGEREF _Toc223079151 \h </w:instrText>
            </w:r>
            <w:r>
              <w:rPr>
                <w:noProof/>
                <w:webHidden/>
              </w:rPr>
            </w:r>
            <w:r>
              <w:rPr>
                <w:noProof/>
                <w:webHidden/>
              </w:rPr>
              <w:fldChar w:fldCharType="separate"/>
            </w:r>
            <w:r w:rsidR="003C59DD">
              <w:rPr>
                <w:noProof/>
                <w:webHidden/>
              </w:rPr>
              <w:t>7</w:t>
            </w:r>
            <w:r>
              <w:rPr>
                <w:noProof/>
                <w:webHidden/>
              </w:rPr>
              <w:fldChar w:fldCharType="end"/>
            </w:r>
          </w:hyperlink>
        </w:p>
        <w:p w14:paraId="22B36BE4" w14:textId="72902D41"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2" w:history="1">
            <w:r w:rsidRPr="00312370">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312370">
              <w:rPr>
                <w:rStyle w:val="Hyperlink"/>
                <w:noProof/>
              </w:rPr>
              <w:t>Staff exiting/changing posts</w:t>
            </w:r>
            <w:r>
              <w:rPr>
                <w:noProof/>
                <w:webHidden/>
              </w:rPr>
              <w:tab/>
            </w:r>
            <w:r>
              <w:rPr>
                <w:noProof/>
                <w:webHidden/>
              </w:rPr>
              <w:fldChar w:fldCharType="begin"/>
            </w:r>
            <w:r>
              <w:rPr>
                <w:noProof/>
                <w:webHidden/>
              </w:rPr>
              <w:instrText xml:space="preserve"> PAGEREF _Toc223079152 \h </w:instrText>
            </w:r>
            <w:r>
              <w:rPr>
                <w:noProof/>
                <w:webHidden/>
              </w:rPr>
            </w:r>
            <w:r>
              <w:rPr>
                <w:noProof/>
                <w:webHidden/>
              </w:rPr>
              <w:fldChar w:fldCharType="separate"/>
            </w:r>
            <w:r w:rsidR="003C59DD">
              <w:rPr>
                <w:noProof/>
                <w:webHidden/>
              </w:rPr>
              <w:t>7</w:t>
            </w:r>
            <w:r>
              <w:rPr>
                <w:noProof/>
                <w:webHidden/>
              </w:rPr>
              <w:fldChar w:fldCharType="end"/>
            </w:r>
          </w:hyperlink>
        </w:p>
        <w:p w14:paraId="583EBCA1" w14:textId="7802EFC1"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53" w:history="1">
            <w:r w:rsidRPr="00312370">
              <w:rPr>
                <w:rStyle w:val="Hyperlink"/>
              </w:rPr>
              <w:t>List of expected outputs</w:t>
            </w:r>
            <w:r>
              <w:rPr>
                <w:webHidden/>
              </w:rPr>
              <w:tab/>
            </w:r>
            <w:r>
              <w:rPr>
                <w:webHidden/>
              </w:rPr>
              <w:fldChar w:fldCharType="begin"/>
            </w:r>
            <w:r>
              <w:rPr>
                <w:webHidden/>
              </w:rPr>
              <w:instrText xml:space="preserve"> PAGEREF _Toc223079153 \h </w:instrText>
            </w:r>
            <w:r>
              <w:rPr>
                <w:webHidden/>
              </w:rPr>
            </w:r>
            <w:r>
              <w:rPr>
                <w:webHidden/>
              </w:rPr>
              <w:fldChar w:fldCharType="separate"/>
            </w:r>
            <w:r w:rsidR="003C59DD">
              <w:rPr>
                <w:webHidden/>
              </w:rPr>
              <w:t>7</w:t>
            </w:r>
            <w:r>
              <w:rPr>
                <w:webHidden/>
              </w:rPr>
              <w:fldChar w:fldCharType="end"/>
            </w:r>
          </w:hyperlink>
        </w:p>
        <w:p w14:paraId="79D74C2B" w14:textId="5E6655CB"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54" w:history="1">
            <w:r w:rsidRPr="00312370">
              <w:rPr>
                <w:rStyle w:val="Hyperlink"/>
              </w:rPr>
              <w:t>Related documents</w:t>
            </w:r>
            <w:r>
              <w:rPr>
                <w:webHidden/>
              </w:rPr>
              <w:tab/>
            </w:r>
            <w:r>
              <w:rPr>
                <w:webHidden/>
              </w:rPr>
              <w:fldChar w:fldCharType="begin"/>
            </w:r>
            <w:r>
              <w:rPr>
                <w:webHidden/>
              </w:rPr>
              <w:instrText xml:space="preserve"> PAGEREF _Toc223079154 \h </w:instrText>
            </w:r>
            <w:r>
              <w:rPr>
                <w:webHidden/>
              </w:rPr>
            </w:r>
            <w:r>
              <w:rPr>
                <w:webHidden/>
              </w:rPr>
              <w:fldChar w:fldCharType="separate"/>
            </w:r>
            <w:r w:rsidR="003C59DD">
              <w:rPr>
                <w:webHidden/>
              </w:rPr>
              <w:t>8</w:t>
            </w:r>
            <w:r>
              <w:rPr>
                <w:webHidden/>
              </w:rPr>
              <w:fldChar w:fldCharType="end"/>
            </w:r>
          </w:hyperlink>
        </w:p>
        <w:p w14:paraId="53920C19" w14:textId="594311E5"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5" w:history="1">
            <w:r w:rsidRPr="00312370">
              <w:rPr>
                <w:rStyle w:val="Hyperlink"/>
                <w:noProof/>
              </w:rPr>
              <w:t>Associated QMS documents</w:t>
            </w:r>
            <w:r>
              <w:rPr>
                <w:noProof/>
                <w:webHidden/>
              </w:rPr>
              <w:tab/>
            </w:r>
            <w:r>
              <w:rPr>
                <w:noProof/>
                <w:webHidden/>
              </w:rPr>
              <w:fldChar w:fldCharType="begin"/>
            </w:r>
            <w:r>
              <w:rPr>
                <w:noProof/>
                <w:webHidden/>
              </w:rPr>
              <w:instrText xml:space="preserve"> PAGEREF _Toc223079155 \h </w:instrText>
            </w:r>
            <w:r>
              <w:rPr>
                <w:noProof/>
                <w:webHidden/>
              </w:rPr>
            </w:r>
            <w:r>
              <w:rPr>
                <w:noProof/>
                <w:webHidden/>
              </w:rPr>
              <w:fldChar w:fldCharType="separate"/>
            </w:r>
            <w:r w:rsidR="003C59DD">
              <w:rPr>
                <w:noProof/>
                <w:webHidden/>
              </w:rPr>
              <w:t>8</w:t>
            </w:r>
            <w:r>
              <w:rPr>
                <w:noProof/>
                <w:webHidden/>
              </w:rPr>
              <w:fldChar w:fldCharType="end"/>
            </w:r>
          </w:hyperlink>
        </w:p>
        <w:p w14:paraId="24E70C4D" w14:textId="76F5A441"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6" w:history="1">
            <w:r w:rsidRPr="00312370">
              <w:rPr>
                <w:rStyle w:val="Hyperlink"/>
                <w:noProof/>
              </w:rPr>
              <w:t>Additional QMS documents</w:t>
            </w:r>
            <w:r>
              <w:rPr>
                <w:noProof/>
                <w:webHidden/>
              </w:rPr>
              <w:tab/>
            </w:r>
            <w:r>
              <w:rPr>
                <w:noProof/>
                <w:webHidden/>
              </w:rPr>
              <w:fldChar w:fldCharType="begin"/>
            </w:r>
            <w:r>
              <w:rPr>
                <w:noProof/>
                <w:webHidden/>
              </w:rPr>
              <w:instrText xml:space="preserve"> PAGEREF _Toc223079156 \h </w:instrText>
            </w:r>
            <w:r>
              <w:rPr>
                <w:noProof/>
                <w:webHidden/>
              </w:rPr>
            </w:r>
            <w:r>
              <w:rPr>
                <w:noProof/>
                <w:webHidden/>
              </w:rPr>
              <w:fldChar w:fldCharType="separate"/>
            </w:r>
            <w:r w:rsidR="003C59DD">
              <w:rPr>
                <w:noProof/>
                <w:webHidden/>
              </w:rPr>
              <w:t>8</w:t>
            </w:r>
            <w:r>
              <w:rPr>
                <w:noProof/>
                <w:webHidden/>
              </w:rPr>
              <w:fldChar w:fldCharType="end"/>
            </w:r>
          </w:hyperlink>
        </w:p>
        <w:p w14:paraId="4ECFAB0E" w14:textId="079CE2ED"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7" w:history="1">
            <w:r w:rsidRPr="00312370">
              <w:rPr>
                <w:rStyle w:val="Hyperlink"/>
                <w:noProof/>
              </w:rPr>
              <w:t>CRCTU-related documents</w:t>
            </w:r>
            <w:r>
              <w:rPr>
                <w:noProof/>
                <w:webHidden/>
              </w:rPr>
              <w:tab/>
            </w:r>
            <w:r>
              <w:rPr>
                <w:noProof/>
                <w:webHidden/>
              </w:rPr>
              <w:fldChar w:fldCharType="begin"/>
            </w:r>
            <w:r>
              <w:rPr>
                <w:noProof/>
                <w:webHidden/>
              </w:rPr>
              <w:instrText xml:space="preserve"> PAGEREF _Toc223079157 \h </w:instrText>
            </w:r>
            <w:r>
              <w:rPr>
                <w:noProof/>
                <w:webHidden/>
              </w:rPr>
            </w:r>
            <w:r>
              <w:rPr>
                <w:noProof/>
                <w:webHidden/>
              </w:rPr>
              <w:fldChar w:fldCharType="separate"/>
            </w:r>
            <w:r w:rsidR="003C59DD">
              <w:rPr>
                <w:noProof/>
                <w:webHidden/>
              </w:rPr>
              <w:t>8</w:t>
            </w:r>
            <w:r>
              <w:rPr>
                <w:noProof/>
                <w:webHidden/>
              </w:rPr>
              <w:fldChar w:fldCharType="end"/>
            </w:r>
          </w:hyperlink>
        </w:p>
        <w:p w14:paraId="0FE22410" w14:textId="43B7FA17"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8" w:history="1">
            <w:r w:rsidRPr="00312370">
              <w:rPr>
                <w:rStyle w:val="Hyperlink"/>
                <w:noProof/>
              </w:rPr>
              <w:t>CRCTU-related links</w:t>
            </w:r>
            <w:r>
              <w:rPr>
                <w:noProof/>
                <w:webHidden/>
              </w:rPr>
              <w:tab/>
            </w:r>
            <w:r>
              <w:rPr>
                <w:noProof/>
                <w:webHidden/>
              </w:rPr>
              <w:fldChar w:fldCharType="begin"/>
            </w:r>
            <w:r>
              <w:rPr>
                <w:noProof/>
                <w:webHidden/>
              </w:rPr>
              <w:instrText xml:space="preserve"> PAGEREF _Toc223079158 \h </w:instrText>
            </w:r>
            <w:r>
              <w:rPr>
                <w:noProof/>
                <w:webHidden/>
              </w:rPr>
            </w:r>
            <w:r>
              <w:rPr>
                <w:noProof/>
                <w:webHidden/>
              </w:rPr>
              <w:fldChar w:fldCharType="separate"/>
            </w:r>
            <w:r w:rsidR="003C59DD">
              <w:rPr>
                <w:noProof/>
                <w:webHidden/>
              </w:rPr>
              <w:t>8</w:t>
            </w:r>
            <w:r>
              <w:rPr>
                <w:noProof/>
                <w:webHidden/>
              </w:rPr>
              <w:fldChar w:fldCharType="end"/>
            </w:r>
          </w:hyperlink>
        </w:p>
        <w:p w14:paraId="718E2378" w14:textId="4B243ADA"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59" w:history="1">
            <w:r w:rsidRPr="00312370">
              <w:rPr>
                <w:rStyle w:val="Hyperlink"/>
                <w:noProof/>
              </w:rPr>
              <w:t>BCTU-related documents</w:t>
            </w:r>
            <w:r>
              <w:rPr>
                <w:noProof/>
                <w:webHidden/>
              </w:rPr>
              <w:tab/>
            </w:r>
            <w:r>
              <w:rPr>
                <w:noProof/>
                <w:webHidden/>
              </w:rPr>
              <w:fldChar w:fldCharType="begin"/>
            </w:r>
            <w:r>
              <w:rPr>
                <w:noProof/>
                <w:webHidden/>
              </w:rPr>
              <w:instrText xml:space="preserve"> PAGEREF _Toc223079159 \h </w:instrText>
            </w:r>
            <w:r>
              <w:rPr>
                <w:noProof/>
                <w:webHidden/>
              </w:rPr>
            </w:r>
            <w:r>
              <w:rPr>
                <w:noProof/>
                <w:webHidden/>
              </w:rPr>
              <w:fldChar w:fldCharType="separate"/>
            </w:r>
            <w:r w:rsidR="003C59DD">
              <w:rPr>
                <w:noProof/>
                <w:webHidden/>
              </w:rPr>
              <w:t>8</w:t>
            </w:r>
            <w:r>
              <w:rPr>
                <w:noProof/>
                <w:webHidden/>
              </w:rPr>
              <w:fldChar w:fldCharType="end"/>
            </w:r>
          </w:hyperlink>
        </w:p>
        <w:p w14:paraId="74F3B27E" w14:textId="22440D82"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60" w:history="1">
            <w:r w:rsidRPr="00312370">
              <w:rPr>
                <w:rStyle w:val="Hyperlink"/>
                <w:noProof/>
              </w:rPr>
              <w:t>Research FIRST-related documents</w:t>
            </w:r>
            <w:r>
              <w:rPr>
                <w:noProof/>
                <w:webHidden/>
              </w:rPr>
              <w:tab/>
            </w:r>
            <w:r>
              <w:rPr>
                <w:noProof/>
                <w:webHidden/>
              </w:rPr>
              <w:fldChar w:fldCharType="begin"/>
            </w:r>
            <w:r>
              <w:rPr>
                <w:noProof/>
                <w:webHidden/>
              </w:rPr>
              <w:instrText xml:space="preserve"> PAGEREF _Toc223079160 \h </w:instrText>
            </w:r>
            <w:r>
              <w:rPr>
                <w:noProof/>
                <w:webHidden/>
              </w:rPr>
            </w:r>
            <w:r>
              <w:rPr>
                <w:noProof/>
                <w:webHidden/>
              </w:rPr>
              <w:fldChar w:fldCharType="separate"/>
            </w:r>
            <w:r w:rsidR="003C59DD">
              <w:rPr>
                <w:noProof/>
                <w:webHidden/>
              </w:rPr>
              <w:t>8</w:t>
            </w:r>
            <w:r>
              <w:rPr>
                <w:noProof/>
                <w:webHidden/>
              </w:rPr>
              <w:fldChar w:fldCharType="end"/>
            </w:r>
          </w:hyperlink>
        </w:p>
        <w:p w14:paraId="44138E60" w14:textId="13A45C76"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61" w:history="1">
            <w:r w:rsidRPr="00312370">
              <w:rPr>
                <w:rStyle w:val="Hyperlink"/>
              </w:rPr>
              <w:t>References &amp; frameworks</w:t>
            </w:r>
            <w:r>
              <w:rPr>
                <w:webHidden/>
              </w:rPr>
              <w:tab/>
            </w:r>
            <w:r>
              <w:rPr>
                <w:webHidden/>
              </w:rPr>
              <w:fldChar w:fldCharType="begin"/>
            </w:r>
            <w:r>
              <w:rPr>
                <w:webHidden/>
              </w:rPr>
              <w:instrText xml:space="preserve"> PAGEREF _Toc223079161 \h </w:instrText>
            </w:r>
            <w:r>
              <w:rPr>
                <w:webHidden/>
              </w:rPr>
            </w:r>
            <w:r>
              <w:rPr>
                <w:webHidden/>
              </w:rPr>
              <w:fldChar w:fldCharType="separate"/>
            </w:r>
            <w:r w:rsidR="003C59DD">
              <w:rPr>
                <w:webHidden/>
              </w:rPr>
              <w:t>8</w:t>
            </w:r>
            <w:r>
              <w:rPr>
                <w:webHidden/>
              </w:rPr>
              <w:fldChar w:fldCharType="end"/>
            </w:r>
          </w:hyperlink>
        </w:p>
        <w:p w14:paraId="3D49C36E" w14:textId="20E12E40"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62" w:history="1">
            <w:r w:rsidRPr="00312370">
              <w:rPr>
                <w:rStyle w:val="Hyperlink"/>
              </w:rPr>
              <w:t>Abbreviations</w:t>
            </w:r>
            <w:r>
              <w:rPr>
                <w:webHidden/>
              </w:rPr>
              <w:tab/>
            </w:r>
            <w:r>
              <w:rPr>
                <w:webHidden/>
              </w:rPr>
              <w:fldChar w:fldCharType="begin"/>
            </w:r>
            <w:r>
              <w:rPr>
                <w:webHidden/>
              </w:rPr>
              <w:instrText xml:space="preserve"> PAGEREF _Toc223079162 \h </w:instrText>
            </w:r>
            <w:r>
              <w:rPr>
                <w:webHidden/>
              </w:rPr>
            </w:r>
            <w:r>
              <w:rPr>
                <w:webHidden/>
              </w:rPr>
              <w:fldChar w:fldCharType="separate"/>
            </w:r>
            <w:r w:rsidR="003C59DD">
              <w:rPr>
                <w:webHidden/>
              </w:rPr>
              <w:t>9</w:t>
            </w:r>
            <w:r>
              <w:rPr>
                <w:webHidden/>
              </w:rPr>
              <w:fldChar w:fldCharType="end"/>
            </w:r>
          </w:hyperlink>
        </w:p>
        <w:p w14:paraId="51DB2289" w14:textId="1C0FAA6D"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63" w:history="1">
            <w:r w:rsidRPr="00312370">
              <w:rPr>
                <w:rStyle w:val="Hyperlink"/>
              </w:rPr>
              <w:t>Document contributors</w:t>
            </w:r>
            <w:r>
              <w:rPr>
                <w:webHidden/>
              </w:rPr>
              <w:tab/>
            </w:r>
            <w:r>
              <w:rPr>
                <w:webHidden/>
              </w:rPr>
              <w:fldChar w:fldCharType="begin"/>
            </w:r>
            <w:r>
              <w:rPr>
                <w:webHidden/>
              </w:rPr>
              <w:instrText xml:space="preserve"> PAGEREF _Toc223079163 \h </w:instrText>
            </w:r>
            <w:r>
              <w:rPr>
                <w:webHidden/>
              </w:rPr>
            </w:r>
            <w:r>
              <w:rPr>
                <w:webHidden/>
              </w:rPr>
              <w:fldChar w:fldCharType="separate"/>
            </w:r>
            <w:r w:rsidR="003C59DD">
              <w:rPr>
                <w:webHidden/>
              </w:rPr>
              <w:t>10</w:t>
            </w:r>
            <w:r>
              <w:rPr>
                <w:webHidden/>
              </w:rPr>
              <w:fldChar w:fldCharType="end"/>
            </w:r>
          </w:hyperlink>
        </w:p>
        <w:p w14:paraId="5EC8B7DC" w14:textId="234DDDB4" w:rsidR="00C325DA" w:rsidRDefault="00C325DA">
          <w:pPr>
            <w:pStyle w:val="TOC1"/>
            <w:rPr>
              <w:rFonts w:asciiTheme="minorHAnsi" w:eastAsiaTheme="minorEastAsia" w:hAnsiTheme="minorHAnsi" w:cstheme="minorBidi"/>
              <w:b w:val="0"/>
              <w:bCs w:val="0"/>
              <w:kern w:val="2"/>
              <w:sz w:val="24"/>
              <w:szCs w:val="24"/>
              <w:lang w:eastAsia="en-GB"/>
              <w14:ligatures w14:val="standardContextual"/>
            </w:rPr>
          </w:pPr>
          <w:hyperlink w:anchor="_Toc223079164" w:history="1">
            <w:r w:rsidRPr="00312370">
              <w:rPr>
                <w:rStyle w:val="Hyperlink"/>
              </w:rPr>
              <w:t>Document history</w:t>
            </w:r>
            <w:r>
              <w:rPr>
                <w:webHidden/>
              </w:rPr>
              <w:tab/>
            </w:r>
            <w:r>
              <w:rPr>
                <w:webHidden/>
              </w:rPr>
              <w:fldChar w:fldCharType="begin"/>
            </w:r>
            <w:r>
              <w:rPr>
                <w:webHidden/>
              </w:rPr>
              <w:instrText xml:space="preserve"> PAGEREF _Toc223079164 \h </w:instrText>
            </w:r>
            <w:r>
              <w:rPr>
                <w:webHidden/>
              </w:rPr>
            </w:r>
            <w:r>
              <w:rPr>
                <w:webHidden/>
              </w:rPr>
              <w:fldChar w:fldCharType="separate"/>
            </w:r>
            <w:r w:rsidR="003C59DD">
              <w:rPr>
                <w:webHidden/>
              </w:rPr>
              <w:t>11</w:t>
            </w:r>
            <w:r>
              <w:rPr>
                <w:webHidden/>
              </w:rPr>
              <w:fldChar w:fldCharType="end"/>
            </w:r>
          </w:hyperlink>
        </w:p>
        <w:p w14:paraId="554267CF" w14:textId="35EA0B68"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65" w:history="1">
            <w:r w:rsidRPr="00312370">
              <w:rPr>
                <w:rStyle w:val="Hyperlink"/>
                <w:noProof/>
              </w:rPr>
              <w:t>Document version log</w:t>
            </w:r>
            <w:r>
              <w:rPr>
                <w:noProof/>
                <w:webHidden/>
              </w:rPr>
              <w:tab/>
            </w:r>
            <w:r>
              <w:rPr>
                <w:noProof/>
                <w:webHidden/>
              </w:rPr>
              <w:fldChar w:fldCharType="begin"/>
            </w:r>
            <w:r>
              <w:rPr>
                <w:noProof/>
                <w:webHidden/>
              </w:rPr>
              <w:instrText xml:space="preserve"> PAGEREF _Toc223079165 \h </w:instrText>
            </w:r>
            <w:r>
              <w:rPr>
                <w:noProof/>
                <w:webHidden/>
              </w:rPr>
            </w:r>
            <w:r>
              <w:rPr>
                <w:noProof/>
                <w:webHidden/>
              </w:rPr>
              <w:fldChar w:fldCharType="separate"/>
            </w:r>
            <w:r w:rsidR="003C59DD">
              <w:rPr>
                <w:noProof/>
                <w:webHidden/>
              </w:rPr>
              <w:t>11</w:t>
            </w:r>
            <w:r>
              <w:rPr>
                <w:noProof/>
                <w:webHidden/>
              </w:rPr>
              <w:fldChar w:fldCharType="end"/>
            </w:r>
          </w:hyperlink>
        </w:p>
        <w:p w14:paraId="6F9557D3" w14:textId="1C0C3C9A" w:rsidR="00C325DA" w:rsidRDefault="00C325DA">
          <w:pPr>
            <w:pStyle w:val="TOC2"/>
            <w:rPr>
              <w:rFonts w:asciiTheme="minorHAnsi" w:eastAsiaTheme="minorEastAsia" w:hAnsiTheme="minorHAnsi" w:cstheme="minorBidi"/>
              <w:noProof/>
              <w:kern w:val="2"/>
              <w:sz w:val="24"/>
              <w:szCs w:val="24"/>
              <w:lang w:eastAsia="en-GB"/>
              <w14:ligatures w14:val="standardContextual"/>
            </w:rPr>
          </w:pPr>
          <w:hyperlink w:anchor="_Toc223079166" w:history="1">
            <w:r w:rsidRPr="00312370">
              <w:rPr>
                <w:rStyle w:val="Hyperlink"/>
                <w:noProof/>
              </w:rPr>
              <w:t>Document revision log</w:t>
            </w:r>
            <w:r>
              <w:rPr>
                <w:noProof/>
                <w:webHidden/>
              </w:rPr>
              <w:tab/>
            </w:r>
            <w:r>
              <w:rPr>
                <w:noProof/>
                <w:webHidden/>
              </w:rPr>
              <w:fldChar w:fldCharType="begin"/>
            </w:r>
            <w:r>
              <w:rPr>
                <w:noProof/>
                <w:webHidden/>
              </w:rPr>
              <w:instrText xml:space="preserve"> PAGEREF _Toc223079166 \h </w:instrText>
            </w:r>
            <w:r>
              <w:rPr>
                <w:noProof/>
                <w:webHidden/>
              </w:rPr>
            </w:r>
            <w:r>
              <w:rPr>
                <w:noProof/>
                <w:webHidden/>
              </w:rPr>
              <w:fldChar w:fldCharType="separate"/>
            </w:r>
            <w:r w:rsidR="003C59DD">
              <w:rPr>
                <w:noProof/>
                <w:webHidden/>
              </w:rPr>
              <w:t>11</w:t>
            </w:r>
            <w:r>
              <w:rPr>
                <w:noProof/>
                <w:webHidden/>
              </w:rPr>
              <w:fldChar w:fldCharType="end"/>
            </w:r>
          </w:hyperlink>
        </w:p>
        <w:p w14:paraId="7BF00578" w14:textId="4F571B82" w:rsidR="000317D8" w:rsidRDefault="000317D8">
          <w:r>
            <w:rPr>
              <w:b/>
              <w:bCs/>
              <w:noProof/>
            </w:rPr>
            <w:fldChar w:fldCharType="end"/>
          </w:r>
        </w:p>
      </w:sdtContent>
    </w:sdt>
    <w:p w14:paraId="420ED138" w14:textId="77777777" w:rsidR="003F499F" w:rsidRPr="00B95EBA" w:rsidRDefault="003F499F" w:rsidP="00B95EBA">
      <w:pPr>
        <w:pStyle w:val="Footer"/>
        <w:rPr>
          <w:rStyle w:val="BTable2Char"/>
          <w:sz w:val="18"/>
        </w:rPr>
      </w:pPr>
      <w:r w:rsidRPr="00B95EBA">
        <w:rPr>
          <w:rStyle w:val="BTable2Char"/>
          <w:sz w:val="18"/>
        </w:rPr>
        <w:br w:type="page"/>
      </w:r>
    </w:p>
    <w:p w14:paraId="4D7D1827" w14:textId="77777777" w:rsidR="00944528" w:rsidRPr="003F499F" w:rsidRDefault="00B946B0" w:rsidP="003F499F">
      <w:pPr>
        <w:pStyle w:val="Heading1"/>
      </w:pPr>
      <w:bookmarkStart w:id="1" w:name="_Toc223079141"/>
      <w:r>
        <w:lastRenderedPageBreak/>
        <w:t>Purpose</w:t>
      </w:r>
      <w:bookmarkEnd w:id="1"/>
    </w:p>
    <w:p w14:paraId="3031274A" w14:textId="2144667E" w:rsidR="00CE02ED" w:rsidRPr="00927E62" w:rsidRDefault="48CC894A" w:rsidP="00CE02ED">
      <w:r w:rsidRPr="0DEF0AF7">
        <w:rPr>
          <w:rFonts w:asciiTheme="minorHAnsi" w:hAnsiTheme="minorHAnsi" w:cstheme="minorBidi"/>
        </w:rPr>
        <w:t>This standard operati</w:t>
      </w:r>
      <w:r w:rsidR="00375421">
        <w:rPr>
          <w:rFonts w:asciiTheme="minorHAnsi" w:hAnsiTheme="minorHAnsi" w:cstheme="minorBidi"/>
        </w:rPr>
        <w:t>ng</w:t>
      </w:r>
      <w:r w:rsidRPr="0DEF0AF7">
        <w:rPr>
          <w:rFonts w:asciiTheme="minorHAnsi" w:hAnsiTheme="minorHAnsi" w:cstheme="minorBidi"/>
        </w:rPr>
        <w:t xml:space="preserve"> procedure </w:t>
      </w:r>
      <w:r w:rsidR="00375421">
        <w:rPr>
          <w:rFonts w:asciiTheme="minorHAnsi" w:hAnsiTheme="minorHAnsi" w:cstheme="minorBidi"/>
        </w:rPr>
        <w:t xml:space="preserve">(SOP) </w:t>
      </w:r>
      <w:r w:rsidR="71976971" w:rsidRPr="0DEF0AF7">
        <w:rPr>
          <w:rFonts w:asciiTheme="minorHAnsi" w:hAnsiTheme="minorHAnsi" w:cstheme="minorBidi"/>
        </w:rPr>
        <w:t>describes</w:t>
      </w:r>
      <w:r w:rsidR="5A3E5825" w:rsidRPr="0DEF0AF7">
        <w:rPr>
          <w:rFonts w:asciiTheme="minorHAnsi" w:hAnsiTheme="minorHAnsi" w:cstheme="minorBidi"/>
        </w:rPr>
        <w:t xml:space="preserve"> </w:t>
      </w:r>
      <w:r w:rsidR="7F8D9E4C" w:rsidRPr="0DEF0AF7">
        <w:rPr>
          <w:rFonts w:asciiTheme="minorHAnsi" w:hAnsiTheme="minorHAnsi" w:cstheme="minorBidi"/>
        </w:rPr>
        <w:t>the</w:t>
      </w:r>
      <w:r w:rsidR="00CE02ED" w:rsidRPr="0DEF0AF7">
        <w:rPr>
          <w:rFonts w:asciiTheme="minorHAnsi" w:hAnsiTheme="minorHAnsi" w:cstheme="minorBidi"/>
        </w:rPr>
        <w:t xml:space="preserve"> procedure for </w:t>
      </w:r>
      <w:r w:rsidR="00FC4F9F">
        <w:rPr>
          <w:rFonts w:asciiTheme="minorHAnsi" w:hAnsiTheme="minorHAnsi" w:cstheme="minorBidi"/>
        </w:rPr>
        <w:t xml:space="preserve">training </w:t>
      </w:r>
      <w:r w:rsidR="00CE02ED" w:rsidRPr="0DEF0AF7">
        <w:rPr>
          <w:rFonts w:asciiTheme="minorHAnsi" w:hAnsiTheme="minorHAnsi" w:cstheme="minorBidi"/>
        </w:rPr>
        <w:t xml:space="preserve">staff </w:t>
      </w:r>
      <w:r w:rsidR="00FC4F9F">
        <w:rPr>
          <w:rFonts w:asciiTheme="minorHAnsi" w:hAnsiTheme="minorHAnsi" w:cstheme="minorBidi"/>
        </w:rPr>
        <w:t>involved</w:t>
      </w:r>
      <w:r w:rsidR="00FC4F9F" w:rsidRPr="0DEF0AF7">
        <w:rPr>
          <w:rFonts w:asciiTheme="minorHAnsi" w:hAnsiTheme="minorHAnsi" w:cstheme="minorBidi"/>
        </w:rPr>
        <w:t xml:space="preserve"> </w:t>
      </w:r>
      <w:r w:rsidR="00CE02ED" w:rsidRPr="0DEF0AF7">
        <w:rPr>
          <w:rFonts w:asciiTheme="minorHAnsi" w:hAnsiTheme="minorHAnsi" w:cstheme="minorBidi"/>
        </w:rPr>
        <w:t xml:space="preserve">in clinical research, </w:t>
      </w:r>
      <w:r w:rsidR="41E3E286" w:rsidRPr="0DEF0AF7">
        <w:rPr>
          <w:rFonts w:asciiTheme="minorHAnsi" w:hAnsiTheme="minorHAnsi" w:cstheme="minorBidi"/>
        </w:rPr>
        <w:t>study/</w:t>
      </w:r>
      <w:r w:rsidR="00CE02ED" w:rsidRPr="00115474">
        <w:t xml:space="preserve">trial management, </w:t>
      </w:r>
      <w:r w:rsidR="00FC4F9F">
        <w:t>or</w:t>
      </w:r>
      <w:r w:rsidR="00FC4F9F" w:rsidRPr="00115474">
        <w:t xml:space="preserve"> </w:t>
      </w:r>
      <w:r w:rsidR="00CE02ED" w:rsidRPr="00115474">
        <w:t>associated support activities</w:t>
      </w:r>
      <w:r w:rsidR="00CE02ED" w:rsidRPr="0DEF0AF7">
        <w:rPr>
          <w:rFonts w:asciiTheme="minorHAnsi" w:hAnsiTheme="minorHAnsi" w:cstheme="minorBidi"/>
        </w:rPr>
        <w:t xml:space="preserve">, ensuring all personnel are appropriately qualified </w:t>
      </w:r>
      <w:r w:rsidR="2F8A67B3" w:rsidRPr="0DEF0AF7">
        <w:rPr>
          <w:rFonts w:asciiTheme="minorHAnsi" w:hAnsiTheme="minorHAnsi" w:cstheme="minorBidi"/>
        </w:rPr>
        <w:t>by education</w:t>
      </w:r>
      <w:r w:rsidR="65EED9C8" w:rsidRPr="0DEF0AF7">
        <w:rPr>
          <w:rFonts w:asciiTheme="minorHAnsi" w:hAnsiTheme="minorHAnsi" w:cstheme="minorBidi"/>
        </w:rPr>
        <w:t>,</w:t>
      </w:r>
      <w:r w:rsidR="5A3E5825" w:rsidRPr="0DEF0AF7">
        <w:rPr>
          <w:rFonts w:asciiTheme="minorHAnsi" w:hAnsiTheme="minorHAnsi" w:cstheme="minorBidi"/>
        </w:rPr>
        <w:t xml:space="preserve"> train</w:t>
      </w:r>
      <w:r w:rsidR="2F8A67B3" w:rsidRPr="0DEF0AF7">
        <w:rPr>
          <w:rFonts w:asciiTheme="minorHAnsi" w:hAnsiTheme="minorHAnsi" w:cstheme="minorBidi"/>
        </w:rPr>
        <w:t>ing</w:t>
      </w:r>
      <w:r w:rsidR="65EED9C8" w:rsidRPr="0DEF0AF7">
        <w:rPr>
          <w:rFonts w:asciiTheme="minorHAnsi" w:hAnsiTheme="minorHAnsi" w:cstheme="minorBidi"/>
        </w:rPr>
        <w:t xml:space="preserve"> and/or experience</w:t>
      </w:r>
      <w:r w:rsidR="00CE02ED" w:rsidRPr="0DEF0AF7">
        <w:rPr>
          <w:rFonts w:asciiTheme="minorHAnsi" w:hAnsiTheme="minorHAnsi" w:cstheme="minorBidi"/>
        </w:rPr>
        <w:t xml:space="preserve"> for their roles in accordance with applicable regulations and institutional requirements.</w:t>
      </w:r>
    </w:p>
    <w:p w14:paraId="4F31178C" w14:textId="58B94C5F" w:rsidR="00944528" w:rsidRDefault="00944528" w:rsidP="005C7D15">
      <w:pPr>
        <w:pStyle w:val="Heading1"/>
      </w:pPr>
      <w:bookmarkStart w:id="2" w:name="_Toc223079142"/>
      <w:r w:rsidRPr="00B63F21">
        <w:t>Scope</w:t>
      </w:r>
      <w:bookmarkEnd w:id="2"/>
    </w:p>
    <w:p w14:paraId="245781AD" w14:textId="13519B86" w:rsidR="00874739" w:rsidRPr="00AE47B2" w:rsidRDefault="00874739" w:rsidP="00AE47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rPr>
          <w:rFonts w:asciiTheme="minorHAnsi" w:hAnsiTheme="minorHAnsi" w:cstheme="minorHAnsi"/>
          <w:lang w:eastAsia="en-GB"/>
        </w:rPr>
      </w:pPr>
      <w:r w:rsidRPr="00AE47B2">
        <w:rPr>
          <w:rFonts w:asciiTheme="minorHAnsi" w:hAnsiTheme="minorHAnsi" w:cstheme="minorHAnsi"/>
          <w:lang w:eastAsia="en-GB"/>
        </w:rPr>
        <w:t xml:space="preserve">This SOP applies to: (1) clinical research sponsored by </w:t>
      </w:r>
      <w:r w:rsidR="00AE474F">
        <w:rPr>
          <w:rFonts w:asciiTheme="minorHAnsi" w:hAnsiTheme="minorHAnsi" w:cstheme="minorHAnsi"/>
          <w:lang w:eastAsia="en-GB"/>
        </w:rPr>
        <w:t>the University of Birmingham (</w:t>
      </w:r>
      <w:r w:rsidRPr="00AE47B2">
        <w:rPr>
          <w:rFonts w:asciiTheme="minorHAnsi" w:hAnsiTheme="minorHAnsi" w:cstheme="minorHAnsi"/>
          <w:lang w:eastAsia="en-GB"/>
        </w:rPr>
        <w:t>UoB</w:t>
      </w:r>
      <w:r w:rsidR="00AE474F">
        <w:rPr>
          <w:rFonts w:asciiTheme="minorHAnsi" w:hAnsiTheme="minorHAnsi" w:cstheme="minorHAnsi"/>
          <w:lang w:eastAsia="en-GB"/>
        </w:rPr>
        <w:t>)</w:t>
      </w:r>
      <w:r w:rsidRPr="00AE47B2">
        <w:rPr>
          <w:rFonts w:asciiTheme="minorHAnsi" w:hAnsiTheme="minorHAnsi" w:cstheme="minorHAnsi"/>
          <w:lang w:eastAsia="en-GB"/>
        </w:rPr>
        <w:t xml:space="preserve">; (2) clinical research sponsored by another institution, except to the extent that the SOP is inconsistent with any contract between UoB and that institution; and (3) clinical research approved by a UoB research ethics committee (REC) in circumstances where the REC requires that the clinical research conform with the </w:t>
      </w:r>
      <w:r w:rsidRPr="00AE47B2">
        <w:rPr>
          <w:rFonts w:asciiTheme="minorHAnsi" w:hAnsiTheme="minorHAnsi" w:cstheme="minorHAnsi"/>
          <w:color w:val="18376A"/>
          <w:lang w:eastAsia="en-GB"/>
        </w:rPr>
        <w:t>UoB Principles of Good Clinical Practice (GCP) for Clinical Research (UoB-GCP-POL-001)</w:t>
      </w:r>
      <w:r w:rsidRPr="00AE47B2">
        <w:rPr>
          <w:rFonts w:asciiTheme="minorHAnsi" w:hAnsiTheme="minorHAnsi" w:cstheme="minorHAnsi"/>
          <w:lang w:eastAsia="en-GB"/>
        </w:rPr>
        <w:t>.</w:t>
      </w:r>
      <w:r w:rsidR="009657A1">
        <w:rPr>
          <w:rFonts w:asciiTheme="minorHAnsi" w:hAnsiTheme="minorHAnsi" w:cstheme="minorHAnsi"/>
          <w:lang w:eastAsia="en-GB"/>
        </w:rPr>
        <w:t xml:space="preserve"> </w:t>
      </w:r>
      <w:r w:rsidR="009657A1" w:rsidRPr="4695ABE1">
        <w:rPr>
          <w:rStyle w:val="normaltextrun"/>
        </w:rPr>
        <w:t>Casual, contingency staff, and work experience placements will receive training tailored to their specific tasks, although the format and timing may vary from that provided to contracted staff</w:t>
      </w:r>
      <w:r w:rsidR="009657A1" w:rsidRPr="53C1D4A7">
        <w:rPr>
          <w:rStyle w:val="normaltextrun"/>
        </w:rPr>
        <w:t>.</w:t>
      </w:r>
    </w:p>
    <w:p w14:paraId="788DC4C8" w14:textId="3080D6F1" w:rsidR="009657A1" w:rsidRDefault="00874739" w:rsidP="009657A1">
      <w:r w:rsidRPr="00AE47B2">
        <w:rPr>
          <w:rFonts w:asciiTheme="minorHAnsi" w:hAnsiTheme="minorHAnsi" w:cstheme="minorHAnsi"/>
          <w:lang w:eastAsia="en-GB"/>
        </w:rPr>
        <w:t>Where this SOP does not apply, the chief investigator (CI) of a clinical research project may</w:t>
      </w:r>
      <w:r w:rsidR="007E4382">
        <w:rPr>
          <w:rFonts w:asciiTheme="minorHAnsi" w:hAnsiTheme="minorHAnsi" w:cstheme="minorHAnsi"/>
          <w:lang w:eastAsia="en-GB"/>
        </w:rPr>
        <w:t>,</w:t>
      </w:r>
      <w:r w:rsidRPr="00AE47B2">
        <w:rPr>
          <w:rFonts w:asciiTheme="minorHAnsi" w:hAnsiTheme="minorHAnsi" w:cstheme="minorHAnsi"/>
          <w:lang w:eastAsia="en-GB"/>
        </w:rPr>
        <w:t xml:space="preserve"> at their discretion</w:t>
      </w:r>
      <w:r w:rsidR="007E4382">
        <w:rPr>
          <w:rFonts w:asciiTheme="minorHAnsi" w:hAnsiTheme="minorHAnsi" w:cstheme="minorHAnsi"/>
          <w:lang w:eastAsia="en-GB"/>
        </w:rPr>
        <w:t>,</w:t>
      </w:r>
      <w:r w:rsidRPr="00AE47B2">
        <w:rPr>
          <w:rFonts w:asciiTheme="minorHAnsi" w:hAnsiTheme="minorHAnsi" w:cstheme="minorHAnsi"/>
          <w:lang w:eastAsia="en-GB"/>
        </w:rPr>
        <w:t xml:space="preserve"> refer to it as a non-binding source of guidance.</w:t>
      </w:r>
      <w:r w:rsidR="009657A1">
        <w:rPr>
          <w:rFonts w:asciiTheme="minorHAnsi" w:hAnsiTheme="minorHAnsi" w:cstheme="minorHAnsi"/>
          <w:lang w:eastAsia="en-GB"/>
        </w:rPr>
        <w:t xml:space="preserve"> </w:t>
      </w:r>
      <w:r w:rsidR="009657A1">
        <w:t>This SOP may be used as a guidance document in all other cases.</w:t>
      </w:r>
    </w:p>
    <w:p w14:paraId="11AEC959" w14:textId="77777777" w:rsidR="00944528" w:rsidRPr="00C34A3B" w:rsidRDefault="00944528" w:rsidP="005C7D15">
      <w:pPr>
        <w:pStyle w:val="Heading1"/>
      </w:pPr>
      <w:bookmarkStart w:id="3" w:name="_Toc223079143"/>
      <w:r w:rsidRPr="00B63F21">
        <w:t>Implementation plan</w:t>
      </w:r>
      <w:bookmarkEnd w:id="3"/>
    </w:p>
    <w:p w14:paraId="65B41ADE" w14:textId="6A5F1A38" w:rsidR="00CE02ED" w:rsidRPr="00C34A3B" w:rsidRDefault="00CE02ED" w:rsidP="00CE02ED">
      <w:bookmarkStart w:id="4" w:name="_Ref153523581"/>
      <w:r>
        <w:t>This SOP will be implemented</w:t>
      </w:r>
      <w:r w:rsidR="00F6632D">
        <w:t xml:space="preserve"> </w:t>
      </w:r>
      <w:r w:rsidR="0050168C">
        <w:t>in line with this document’s effective date</w:t>
      </w:r>
      <w:r w:rsidR="00550F68">
        <w:t>.</w:t>
      </w:r>
      <w:r w:rsidR="00872C57">
        <w:t xml:space="preserve"> </w:t>
      </w:r>
      <w:r w:rsidR="00550F68">
        <w:t>F</w:t>
      </w:r>
      <w:r w:rsidR="00D96EBE">
        <w:t xml:space="preserve">or existing staff members, </w:t>
      </w:r>
      <w:r w:rsidR="001D6A47">
        <w:t xml:space="preserve">the </w:t>
      </w:r>
      <w:r w:rsidR="000D7183">
        <w:t xml:space="preserve">training record </w:t>
      </w:r>
      <w:r w:rsidR="00D96EBE">
        <w:t xml:space="preserve">update </w:t>
      </w:r>
      <w:r w:rsidR="000D7183">
        <w:t xml:space="preserve">will be implemented </w:t>
      </w:r>
      <w:r w:rsidR="008D67E1">
        <w:t xml:space="preserve">(at the latest) </w:t>
      </w:r>
      <w:r w:rsidR="00913917">
        <w:t>during</w:t>
      </w:r>
      <w:r w:rsidR="0004738D">
        <w:t xml:space="preserve"> </w:t>
      </w:r>
      <w:r w:rsidR="002A7565">
        <w:t xml:space="preserve">the next </w:t>
      </w:r>
      <w:r w:rsidR="003643F1">
        <w:t xml:space="preserve">annual </w:t>
      </w:r>
      <w:r w:rsidR="002A1EA8">
        <w:t>pe</w:t>
      </w:r>
      <w:r w:rsidR="003643F1">
        <w:t xml:space="preserve">rformance and </w:t>
      </w:r>
      <w:r w:rsidR="002A7565">
        <w:t>development review</w:t>
      </w:r>
      <w:r w:rsidR="003643F1">
        <w:t xml:space="preserve"> (PD</w:t>
      </w:r>
      <w:r w:rsidR="00CF3D33">
        <w:t>R</w:t>
      </w:r>
      <w:r w:rsidR="003643F1">
        <w:t>)</w:t>
      </w:r>
      <w:r w:rsidR="00D96EBE">
        <w:t xml:space="preserve">. </w:t>
      </w:r>
    </w:p>
    <w:p w14:paraId="34F6C89B" w14:textId="77777777" w:rsidR="00944528" w:rsidRDefault="00944528" w:rsidP="005C7D15">
      <w:pPr>
        <w:pStyle w:val="Heading1"/>
      </w:pPr>
      <w:bookmarkStart w:id="5" w:name="_Toc223079144"/>
      <w:bookmarkStart w:id="6" w:name="_Ref223079523"/>
      <w:r>
        <w:t>Stakeholders</w:t>
      </w:r>
      <w:bookmarkEnd w:id="4"/>
      <w:bookmarkEnd w:id="5"/>
      <w:bookmarkEnd w:id="6"/>
    </w:p>
    <w:p w14:paraId="52B634D3" w14:textId="68F7F5C6" w:rsidR="00077EC5" w:rsidRDefault="00077EC5" w:rsidP="001D19B8">
      <w:pPr>
        <w:pStyle w:val="bullet10"/>
      </w:pPr>
      <w:r>
        <w:t>Manager (or delegate</w:t>
      </w:r>
      <w:r w:rsidR="664BA374">
        <w:t>):</w:t>
      </w:r>
      <w:r w:rsidR="00013AD5">
        <w:t xml:space="preserve"> A person within the UoB who takes management responsibilities. For this SOP, </w:t>
      </w:r>
      <w:r w:rsidR="00D70CD4">
        <w:t xml:space="preserve">the </w:t>
      </w:r>
      <w:r w:rsidR="00013AD5">
        <w:t xml:space="preserve">manager is </w:t>
      </w:r>
      <w:r w:rsidR="00913917">
        <w:t>responsible</w:t>
      </w:r>
      <w:r w:rsidR="00013AD5">
        <w:t xml:space="preserve"> </w:t>
      </w:r>
      <w:r w:rsidR="00913917">
        <w:t xml:space="preserve">for defining </w:t>
      </w:r>
      <w:r w:rsidR="00013AD5">
        <w:t xml:space="preserve">the role that </w:t>
      </w:r>
      <w:r w:rsidR="00913917">
        <w:t>ensures</w:t>
      </w:r>
      <w:r w:rsidR="00013AD5">
        <w:t xml:space="preserve"> staff are trained. This may be the CI or UoB </w:t>
      </w:r>
      <w:r w:rsidR="00400692">
        <w:t>principal investigator (</w:t>
      </w:r>
      <w:r w:rsidR="00013AD5">
        <w:t>PI</w:t>
      </w:r>
      <w:r w:rsidR="00400692">
        <w:t>)</w:t>
      </w:r>
      <w:r w:rsidR="00013AD5">
        <w:t xml:space="preserve"> (lead) for the clinical research project. For clinical research approved by a UoB REC, the role of CI may be referred to as the PI, or the supervisor for postgraduate research students.</w:t>
      </w:r>
      <w:r w:rsidR="00C24C53">
        <w:t xml:space="preserve"> </w:t>
      </w:r>
      <w:r w:rsidR="00813A96">
        <w:t>All delegation of duties will be documented and must be to an appropriately trained individual.</w:t>
      </w:r>
    </w:p>
    <w:p w14:paraId="38D927C0" w14:textId="236C2D4C" w:rsidR="002536D4" w:rsidRDefault="00E65CFF" w:rsidP="00DA1055">
      <w:pPr>
        <w:pStyle w:val="bullet10"/>
      </w:pPr>
      <w:r>
        <w:t xml:space="preserve">All </w:t>
      </w:r>
      <w:r w:rsidR="000C7D93">
        <w:t xml:space="preserve">UoB </w:t>
      </w:r>
      <w:r>
        <w:t>staff</w:t>
      </w:r>
      <w:r w:rsidR="002E2568">
        <w:t xml:space="preserve"> involved in </w:t>
      </w:r>
      <w:r w:rsidR="002E2568" w:rsidRPr="0DEF0AF7">
        <w:rPr>
          <w:rFonts w:asciiTheme="minorHAnsi" w:hAnsiTheme="minorHAnsi" w:cstheme="minorBidi"/>
        </w:rPr>
        <w:t>clinical research</w:t>
      </w:r>
      <w:r w:rsidR="00E35251">
        <w:rPr>
          <w:rFonts w:asciiTheme="minorHAnsi" w:hAnsiTheme="minorHAnsi" w:cstheme="minorBidi"/>
        </w:rPr>
        <w:t>,</w:t>
      </w:r>
      <w:r w:rsidR="000E69E6">
        <w:t xml:space="preserve"> </w:t>
      </w:r>
      <w:r w:rsidR="009B39D5">
        <w:t xml:space="preserve">including investigator team, clinical coordination and site staff, sponsor and sponsor delegated roles, </w:t>
      </w:r>
      <w:r w:rsidR="005454DB">
        <w:t xml:space="preserve">trial management, </w:t>
      </w:r>
      <w:r w:rsidR="009B39D5">
        <w:t xml:space="preserve">data and systems personnel, laboratories and technical staff, </w:t>
      </w:r>
      <w:r w:rsidR="004E2F8D">
        <w:t>p</w:t>
      </w:r>
      <w:r w:rsidR="009B39D5">
        <w:t>harmacy and quality, regulatory and governance roles.</w:t>
      </w:r>
      <w:r w:rsidR="00515623">
        <w:t xml:space="preserve"> </w:t>
      </w:r>
    </w:p>
    <w:p w14:paraId="3EA20D18" w14:textId="77777777" w:rsidR="002536D4" w:rsidRDefault="002536D4" w:rsidP="002536D4">
      <w:pPr>
        <w:pStyle w:val="Heading1"/>
      </w:pPr>
      <w:bookmarkStart w:id="7" w:name="_Toc223079145"/>
      <w:r>
        <w:t>Background</w:t>
      </w:r>
      <w:bookmarkEnd w:id="7"/>
    </w:p>
    <w:p w14:paraId="69DD3047" w14:textId="0B9CE4E0" w:rsidR="002536D4" w:rsidRDefault="002536D4" w:rsidP="002536D4">
      <w:pPr>
        <w:rPr>
          <w:rFonts w:asciiTheme="minorHAnsi" w:hAnsiTheme="minorHAnsi" w:cstheme="minorBidi"/>
          <w:color w:val="000000" w:themeColor="text1"/>
        </w:rPr>
      </w:pPr>
      <w:r>
        <w:rPr>
          <w:rFonts w:asciiTheme="minorHAnsi" w:hAnsiTheme="minorHAnsi" w:cstheme="minorBidi"/>
          <w:color w:val="000000" w:themeColor="text1"/>
        </w:rPr>
        <w:t xml:space="preserve">For the purpose of this SOP the term ‘regulated trial’ will cover </w:t>
      </w:r>
      <w:r>
        <w:t xml:space="preserve">Clinical Trials of an Investigational Medicinal Product (CTIMP), Clinical Trials of an Advanced Investigational Medicinal Product (ATIMP) or Clinical Investigations of </w:t>
      </w:r>
      <w:r w:rsidR="0004406B">
        <w:t xml:space="preserve">a </w:t>
      </w:r>
      <w:r>
        <w:t xml:space="preserve">Medical Device. </w:t>
      </w:r>
    </w:p>
    <w:p w14:paraId="6591F679" w14:textId="77777777" w:rsidR="002536D4" w:rsidRDefault="002536D4" w:rsidP="002536D4">
      <w:pPr>
        <w:rPr>
          <w:rFonts w:asciiTheme="minorHAnsi" w:hAnsiTheme="minorHAnsi" w:cstheme="minorBidi"/>
          <w:color w:val="000000" w:themeColor="text1"/>
        </w:rPr>
      </w:pPr>
      <w:r>
        <w:rPr>
          <w:rFonts w:asciiTheme="minorHAnsi" w:hAnsiTheme="minorHAnsi" w:cstheme="minorBidi"/>
          <w:color w:val="000000" w:themeColor="text1"/>
        </w:rPr>
        <w:t xml:space="preserve">This SOP details the procedure for staff training that </w:t>
      </w:r>
      <w:r>
        <w:t xml:space="preserve">typically starts during an employee’s induction period and is expected to continue thereafter to ensure staff remain up to date with the latest practices and regulatory requirements. It is expected that for each topic the required training will be described in the topic-specific instructions, SOPs and/or quality manual. </w:t>
      </w:r>
      <w:r w:rsidRPr="0DEF0AF7">
        <w:rPr>
          <w:rFonts w:asciiTheme="minorHAnsi" w:hAnsiTheme="minorHAnsi" w:cstheme="minorBidi"/>
          <w:color w:val="000000" w:themeColor="text1"/>
        </w:rPr>
        <w:t xml:space="preserve">A robust QMS is founded on the consistent delivery of role-specific training to all staff members. </w:t>
      </w:r>
    </w:p>
    <w:p w14:paraId="2BA96244" w14:textId="77777777" w:rsidR="002536D4" w:rsidRDefault="002536D4" w:rsidP="002536D4">
      <w:r w:rsidRPr="0DEF0AF7">
        <w:rPr>
          <w:rFonts w:asciiTheme="minorHAnsi" w:hAnsiTheme="minorHAnsi" w:cstheme="minorBidi"/>
          <w:color w:val="000000" w:themeColor="text1"/>
        </w:rPr>
        <w:t>This SOP aligns with the overarching policies of the UoB, regulatory expectations and GCP. T</w:t>
      </w:r>
      <w:r w:rsidRPr="00A8205B">
        <w:t xml:space="preserve">he </w:t>
      </w:r>
      <w:hyperlink r:id="rId15" w:tooltip="UoB Code of Practice for Research (PDF – 459 KB)">
        <w:r w:rsidRPr="0DEF0AF7">
          <w:rPr>
            <w:rStyle w:val="Hyperlink"/>
          </w:rPr>
          <w:t>UoB Code of Practice for Research (PDF – 4</w:t>
        </w:r>
        <w:r>
          <w:rPr>
            <w:rStyle w:val="Hyperlink"/>
          </w:rPr>
          <w:t>59</w:t>
        </w:r>
        <w:r w:rsidRPr="0DEF0AF7">
          <w:rPr>
            <w:rStyle w:val="Hyperlink"/>
          </w:rPr>
          <w:t xml:space="preserve"> KB)</w:t>
        </w:r>
      </w:hyperlink>
      <w:r w:rsidRPr="003C04B0">
        <w:t xml:space="preserve"> </w:t>
      </w:r>
      <w:r>
        <w:t xml:space="preserve">states </w:t>
      </w:r>
      <w:r w:rsidRPr="00A8205B">
        <w:t>that the PI</w:t>
      </w:r>
      <w:r>
        <w:t xml:space="preserve"> [CI for clinical research]</w:t>
      </w:r>
      <w:r w:rsidRPr="00391D55">
        <w:t xml:space="preserve"> is accountable for </w:t>
      </w:r>
      <w:r>
        <w:t xml:space="preserve">ensuring that all staff are appropriately qualified by training and experience to carry out their role in the research. </w:t>
      </w:r>
    </w:p>
    <w:p w14:paraId="24F208B6" w14:textId="05DAE03D" w:rsidR="00813A96" w:rsidRDefault="00813A96" w:rsidP="00DA1055">
      <w:r>
        <w:br w:type="page"/>
      </w:r>
    </w:p>
    <w:p w14:paraId="28876A8F" w14:textId="7463593C" w:rsidR="009436F0" w:rsidRDefault="009436F0" w:rsidP="009436F0">
      <w:pPr>
        <w:pStyle w:val="Heading1"/>
      </w:pPr>
      <w:bookmarkStart w:id="8" w:name="_Toc223079146"/>
      <w:r>
        <w:lastRenderedPageBreak/>
        <w:t xml:space="preserve">Roles and </w:t>
      </w:r>
      <w:r w:rsidR="00CF167F">
        <w:t>r</w:t>
      </w:r>
      <w:r>
        <w:t>esponsibilities</w:t>
      </w:r>
      <w:bookmarkEnd w:id="8"/>
      <w:r>
        <w:t xml:space="preserve"> </w:t>
      </w:r>
    </w:p>
    <w:tbl>
      <w:tblPr>
        <w:tblStyle w:val="TableGrid"/>
        <w:tblW w:w="9184" w:type="dxa"/>
        <w:tblLook w:val="04A0" w:firstRow="1" w:lastRow="0" w:firstColumn="1" w:lastColumn="0" w:noHBand="0" w:noVBand="1"/>
      </w:tblPr>
      <w:tblGrid>
        <w:gridCol w:w="5118"/>
        <w:gridCol w:w="2152"/>
        <w:gridCol w:w="1914"/>
      </w:tblGrid>
      <w:tr w:rsidR="009436F0" w:rsidRPr="00E21156" w14:paraId="7A5BDAD4" w14:textId="77777777" w:rsidTr="001D19B8">
        <w:trPr>
          <w:trHeight w:val="567"/>
        </w:trPr>
        <w:tc>
          <w:tcPr>
            <w:tcW w:w="5118" w:type="dxa"/>
            <w:shd w:val="clear" w:color="auto" w:fill="DBE5F1" w:themeFill="accent1" w:themeFillTint="33"/>
            <w:vAlign w:val="center"/>
          </w:tcPr>
          <w:p w14:paraId="41E43729" w14:textId="4B035E1B" w:rsidR="009436F0" w:rsidRPr="001D19B8" w:rsidRDefault="009436F0" w:rsidP="001D19B8">
            <w:pPr>
              <w:rPr>
                <w:b/>
                <w:bCs/>
              </w:rPr>
            </w:pPr>
            <w:r w:rsidRPr="001D19B8">
              <w:rPr>
                <w:b/>
                <w:bCs/>
              </w:rPr>
              <w:t>Roles</w:t>
            </w:r>
            <w:r w:rsidR="00880830">
              <w:rPr>
                <w:b/>
                <w:bCs/>
              </w:rPr>
              <w:t xml:space="preserve"> and r</w:t>
            </w:r>
            <w:r w:rsidR="0038681B" w:rsidRPr="004048AB">
              <w:rPr>
                <w:b/>
                <w:bCs/>
              </w:rPr>
              <w:t>esponsibilities</w:t>
            </w:r>
          </w:p>
        </w:tc>
        <w:tc>
          <w:tcPr>
            <w:tcW w:w="2152" w:type="dxa"/>
            <w:shd w:val="clear" w:color="auto" w:fill="DBE5F1" w:themeFill="accent1" w:themeFillTint="33"/>
            <w:vAlign w:val="center"/>
          </w:tcPr>
          <w:p w14:paraId="6B2503C6" w14:textId="4F2195B3" w:rsidR="009436F0" w:rsidRPr="001D19B8" w:rsidRDefault="009436F0" w:rsidP="001D19B8">
            <w:pPr>
              <w:jc w:val="center"/>
              <w:rPr>
                <w:b/>
                <w:bCs/>
              </w:rPr>
            </w:pPr>
            <w:r w:rsidRPr="001D19B8">
              <w:rPr>
                <w:b/>
                <w:bCs/>
              </w:rPr>
              <w:t>Manager (</w:t>
            </w:r>
            <w:r w:rsidR="00166A40" w:rsidRPr="001D19B8">
              <w:rPr>
                <w:b/>
                <w:bCs/>
              </w:rPr>
              <w:t xml:space="preserve">or </w:t>
            </w:r>
            <w:r w:rsidRPr="001D19B8">
              <w:rPr>
                <w:b/>
                <w:bCs/>
              </w:rPr>
              <w:t>delegate)</w:t>
            </w:r>
          </w:p>
        </w:tc>
        <w:tc>
          <w:tcPr>
            <w:tcW w:w="1914" w:type="dxa"/>
            <w:shd w:val="clear" w:color="auto" w:fill="DBE5F1" w:themeFill="accent1" w:themeFillTint="33"/>
            <w:vAlign w:val="center"/>
          </w:tcPr>
          <w:p w14:paraId="060EA1A5" w14:textId="5678DF66" w:rsidR="009436F0" w:rsidRPr="001D19B8" w:rsidRDefault="009436F0" w:rsidP="001D19B8">
            <w:pPr>
              <w:jc w:val="center"/>
              <w:rPr>
                <w:b/>
                <w:bCs/>
              </w:rPr>
            </w:pPr>
            <w:r w:rsidRPr="001D19B8">
              <w:rPr>
                <w:b/>
                <w:bCs/>
              </w:rPr>
              <w:t xml:space="preserve">Staff </w:t>
            </w:r>
            <w:r w:rsidR="00813A96">
              <w:rPr>
                <w:b/>
                <w:bCs/>
              </w:rPr>
              <w:t>m</w:t>
            </w:r>
            <w:r w:rsidRPr="001D19B8">
              <w:rPr>
                <w:b/>
                <w:bCs/>
              </w:rPr>
              <w:t>ember</w:t>
            </w:r>
          </w:p>
        </w:tc>
      </w:tr>
      <w:tr w:rsidR="009436F0" w:rsidRPr="00E21156" w14:paraId="28E0C04E" w14:textId="77777777" w:rsidTr="00B047B7">
        <w:trPr>
          <w:trHeight w:val="299"/>
        </w:trPr>
        <w:tc>
          <w:tcPr>
            <w:tcW w:w="5118" w:type="dxa"/>
            <w:vAlign w:val="center"/>
          </w:tcPr>
          <w:p w14:paraId="30E6F772" w14:textId="77777777" w:rsidR="009436F0" w:rsidRPr="00E21156" w:rsidRDefault="009436F0" w:rsidP="001D19B8">
            <w:pPr>
              <w:jc w:val="left"/>
            </w:pPr>
            <w:r w:rsidRPr="00E21156">
              <w:t>Ensure training needs analysis conducted and training plan developed</w:t>
            </w:r>
          </w:p>
        </w:tc>
        <w:tc>
          <w:tcPr>
            <w:tcW w:w="2152" w:type="dxa"/>
            <w:vAlign w:val="center"/>
          </w:tcPr>
          <w:p w14:paraId="27AF90A1" w14:textId="77777777" w:rsidR="009436F0" w:rsidRPr="00E21156" w:rsidRDefault="009436F0" w:rsidP="001D19B8">
            <w:pPr>
              <w:jc w:val="center"/>
            </w:pPr>
            <w:r w:rsidRPr="00E21156">
              <w:t>X</w:t>
            </w:r>
          </w:p>
        </w:tc>
        <w:tc>
          <w:tcPr>
            <w:tcW w:w="1914" w:type="dxa"/>
            <w:vAlign w:val="center"/>
          </w:tcPr>
          <w:p w14:paraId="154C3D84" w14:textId="77777777" w:rsidR="009436F0" w:rsidRPr="00E21156" w:rsidRDefault="009436F0" w:rsidP="001D19B8">
            <w:pPr>
              <w:jc w:val="center"/>
            </w:pPr>
          </w:p>
        </w:tc>
      </w:tr>
      <w:tr w:rsidR="009436F0" w:rsidRPr="00E21156" w14:paraId="185BC3C6" w14:textId="77777777" w:rsidTr="00B047B7">
        <w:trPr>
          <w:trHeight w:val="307"/>
        </w:trPr>
        <w:tc>
          <w:tcPr>
            <w:tcW w:w="5118" w:type="dxa"/>
            <w:vAlign w:val="center"/>
          </w:tcPr>
          <w:p w14:paraId="513E3186" w14:textId="77777777" w:rsidR="009436F0" w:rsidRPr="00E21156" w:rsidRDefault="009436F0" w:rsidP="001D19B8">
            <w:pPr>
              <w:jc w:val="left"/>
            </w:pPr>
            <w:r w:rsidRPr="00E21156">
              <w:t>Ensure staff member undertakes identified training, and assess competency</w:t>
            </w:r>
          </w:p>
        </w:tc>
        <w:tc>
          <w:tcPr>
            <w:tcW w:w="2152" w:type="dxa"/>
            <w:vAlign w:val="center"/>
          </w:tcPr>
          <w:p w14:paraId="59FEBC91" w14:textId="77777777" w:rsidR="009436F0" w:rsidRPr="00E21156" w:rsidRDefault="009436F0" w:rsidP="001D19B8">
            <w:pPr>
              <w:jc w:val="center"/>
            </w:pPr>
            <w:r w:rsidRPr="00E21156">
              <w:t>X</w:t>
            </w:r>
          </w:p>
        </w:tc>
        <w:tc>
          <w:tcPr>
            <w:tcW w:w="1914" w:type="dxa"/>
            <w:vAlign w:val="center"/>
          </w:tcPr>
          <w:p w14:paraId="1C94ED2E" w14:textId="77777777" w:rsidR="009436F0" w:rsidRPr="00E21156" w:rsidRDefault="009436F0" w:rsidP="001D19B8">
            <w:pPr>
              <w:jc w:val="center"/>
            </w:pPr>
          </w:p>
        </w:tc>
      </w:tr>
      <w:tr w:rsidR="009436F0" w:rsidRPr="00E21156" w14:paraId="114AEA66" w14:textId="77777777" w:rsidTr="00B047B7">
        <w:trPr>
          <w:trHeight w:val="307"/>
        </w:trPr>
        <w:tc>
          <w:tcPr>
            <w:tcW w:w="5118" w:type="dxa"/>
            <w:vAlign w:val="center"/>
          </w:tcPr>
          <w:p w14:paraId="1372300A" w14:textId="77777777" w:rsidR="009436F0" w:rsidRPr="00E21156" w:rsidRDefault="009436F0" w:rsidP="001D19B8">
            <w:pPr>
              <w:jc w:val="left"/>
            </w:pPr>
            <w:r w:rsidRPr="00E21156">
              <w:t>Ensure job descriptions are signed and dated to confirm roles and responsibilities</w:t>
            </w:r>
          </w:p>
        </w:tc>
        <w:tc>
          <w:tcPr>
            <w:tcW w:w="2152" w:type="dxa"/>
            <w:vAlign w:val="center"/>
          </w:tcPr>
          <w:p w14:paraId="1EA9B073" w14:textId="01AE76A6" w:rsidR="009436F0" w:rsidRPr="00E21156" w:rsidRDefault="009436F0" w:rsidP="001D19B8">
            <w:pPr>
              <w:jc w:val="center"/>
            </w:pPr>
            <w:r w:rsidRPr="00E21156">
              <w:t>X</w:t>
            </w:r>
            <w:r w:rsidR="00BD7B0A">
              <w:t xml:space="preserve"> (if applicable)</w:t>
            </w:r>
          </w:p>
        </w:tc>
        <w:tc>
          <w:tcPr>
            <w:tcW w:w="1914" w:type="dxa"/>
            <w:vAlign w:val="center"/>
          </w:tcPr>
          <w:p w14:paraId="6EE2E3D2" w14:textId="14D67712" w:rsidR="009436F0" w:rsidRPr="00E21156" w:rsidRDefault="00855E9D" w:rsidP="001D19B8">
            <w:pPr>
              <w:jc w:val="center"/>
            </w:pPr>
            <w:r>
              <w:t>X</w:t>
            </w:r>
          </w:p>
        </w:tc>
      </w:tr>
      <w:tr w:rsidR="009436F0" w:rsidRPr="00E21156" w14:paraId="2430B8AE" w14:textId="77777777" w:rsidTr="00B047B7">
        <w:trPr>
          <w:trHeight w:val="307"/>
        </w:trPr>
        <w:tc>
          <w:tcPr>
            <w:tcW w:w="5118" w:type="dxa"/>
            <w:vAlign w:val="center"/>
          </w:tcPr>
          <w:p w14:paraId="020F0F52" w14:textId="63E884FB" w:rsidR="009436F0" w:rsidRPr="00E21156" w:rsidRDefault="009436F0" w:rsidP="001D19B8">
            <w:pPr>
              <w:jc w:val="left"/>
              <w:rPr>
                <w:rFonts w:cstheme="minorBidi"/>
              </w:rPr>
            </w:pPr>
            <w:r w:rsidRPr="0DEF0AF7">
              <w:rPr>
                <w:rStyle w:val="normaltextrun"/>
                <w:rFonts w:asciiTheme="minorHAnsi" w:hAnsiTheme="minorHAnsi" w:cstheme="minorBidi"/>
              </w:rPr>
              <w:t xml:space="preserve">Ensure new users are introduced to the </w:t>
            </w:r>
            <w:r w:rsidR="039AD3B4" w:rsidRPr="0DEF0AF7">
              <w:rPr>
                <w:rStyle w:val="normaltextrun"/>
                <w:rFonts w:asciiTheme="minorHAnsi" w:hAnsiTheme="minorHAnsi" w:cstheme="minorBidi"/>
              </w:rPr>
              <w:t>a</w:t>
            </w:r>
            <w:r w:rsidR="039AD3B4" w:rsidRPr="0DEF0AF7">
              <w:rPr>
                <w:rStyle w:val="normaltextrun"/>
                <w:rFonts w:cstheme="minorBidi"/>
              </w:rPr>
              <w:t xml:space="preserve">pplicable </w:t>
            </w:r>
            <w:r w:rsidR="039AD3B4" w:rsidRPr="0DEF0AF7">
              <w:rPr>
                <w:rStyle w:val="normaltextrun"/>
                <w:rFonts w:asciiTheme="minorHAnsi" w:hAnsiTheme="minorHAnsi" w:cstheme="minorBidi"/>
              </w:rPr>
              <w:t>q</w:t>
            </w:r>
            <w:r w:rsidR="2F2E68D8" w:rsidRPr="0DEF0AF7">
              <w:rPr>
                <w:rStyle w:val="normaltextrun"/>
                <w:rFonts w:asciiTheme="minorHAnsi" w:hAnsiTheme="minorHAnsi" w:cstheme="minorBidi"/>
              </w:rPr>
              <w:t xml:space="preserve">uality </w:t>
            </w:r>
            <w:r w:rsidR="039AD3B4" w:rsidRPr="0DEF0AF7">
              <w:rPr>
                <w:rStyle w:val="normaltextrun"/>
                <w:rFonts w:asciiTheme="minorHAnsi" w:hAnsiTheme="minorHAnsi" w:cstheme="minorBidi"/>
              </w:rPr>
              <w:t>m</w:t>
            </w:r>
            <w:r w:rsidR="2F2E68D8" w:rsidRPr="0DEF0AF7">
              <w:rPr>
                <w:rStyle w:val="normaltextrun"/>
                <w:rFonts w:asciiTheme="minorHAnsi" w:hAnsiTheme="minorHAnsi" w:cstheme="minorBidi"/>
              </w:rPr>
              <w:t xml:space="preserve">anagement </w:t>
            </w:r>
            <w:r w:rsidR="039AD3B4" w:rsidRPr="0DEF0AF7">
              <w:rPr>
                <w:rStyle w:val="normaltextrun"/>
                <w:rFonts w:asciiTheme="minorHAnsi" w:hAnsiTheme="minorHAnsi" w:cstheme="minorBidi"/>
              </w:rPr>
              <w:t>s</w:t>
            </w:r>
            <w:r w:rsidR="2F2E68D8" w:rsidRPr="0DEF0AF7">
              <w:rPr>
                <w:rStyle w:val="normaltextrun"/>
                <w:rFonts w:asciiTheme="minorHAnsi" w:hAnsiTheme="minorHAnsi" w:cstheme="minorBidi"/>
              </w:rPr>
              <w:t>ystem</w:t>
            </w:r>
            <w:r w:rsidRPr="0DEF0AF7">
              <w:rPr>
                <w:rStyle w:val="normaltextrun"/>
                <w:rFonts w:asciiTheme="minorHAnsi" w:hAnsiTheme="minorHAnsi" w:cstheme="minorBidi"/>
              </w:rPr>
              <w:t xml:space="preserve"> (QMS) </w:t>
            </w:r>
          </w:p>
        </w:tc>
        <w:tc>
          <w:tcPr>
            <w:tcW w:w="2152" w:type="dxa"/>
            <w:vAlign w:val="center"/>
          </w:tcPr>
          <w:p w14:paraId="16CB5C1D" w14:textId="77777777" w:rsidR="009436F0" w:rsidRPr="00E21156" w:rsidRDefault="009436F0" w:rsidP="001D19B8">
            <w:pPr>
              <w:jc w:val="center"/>
            </w:pPr>
            <w:r w:rsidRPr="00E21156">
              <w:t>X</w:t>
            </w:r>
          </w:p>
        </w:tc>
        <w:tc>
          <w:tcPr>
            <w:tcW w:w="1914" w:type="dxa"/>
            <w:vAlign w:val="center"/>
          </w:tcPr>
          <w:p w14:paraId="1299752B" w14:textId="77777777" w:rsidR="009436F0" w:rsidRPr="00E21156" w:rsidRDefault="009436F0" w:rsidP="001D19B8">
            <w:pPr>
              <w:jc w:val="center"/>
            </w:pPr>
          </w:p>
        </w:tc>
      </w:tr>
      <w:tr w:rsidR="009436F0" w:rsidRPr="00E21156" w14:paraId="52537B7D" w14:textId="77777777" w:rsidTr="00B047B7">
        <w:trPr>
          <w:trHeight w:val="307"/>
        </w:trPr>
        <w:tc>
          <w:tcPr>
            <w:tcW w:w="5118" w:type="dxa"/>
            <w:vAlign w:val="center"/>
          </w:tcPr>
          <w:p w14:paraId="7C29BEAD" w14:textId="77777777" w:rsidR="009436F0" w:rsidRPr="00E21156" w:rsidRDefault="009436F0" w:rsidP="001D19B8">
            <w:pPr>
              <w:jc w:val="left"/>
              <w:rPr>
                <w:rStyle w:val="normaltextrun"/>
                <w:rFonts w:asciiTheme="minorHAnsi" w:hAnsiTheme="minorHAnsi" w:cstheme="minorHAnsi"/>
              </w:rPr>
            </w:pPr>
            <w:r w:rsidRPr="00E21156">
              <w:rPr>
                <w:rStyle w:val="normaltextrun"/>
                <w:rFonts w:asciiTheme="minorHAnsi" w:hAnsiTheme="minorHAnsi" w:cstheme="minorHAnsi"/>
              </w:rPr>
              <w:t>Oversee the training of new staff on the QMS</w:t>
            </w:r>
          </w:p>
        </w:tc>
        <w:tc>
          <w:tcPr>
            <w:tcW w:w="2152" w:type="dxa"/>
            <w:vAlign w:val="center"/>
          </w:tcPr>
          <w:p w14:paraId="68850063" w14:textId="77777777" w:rsidR="009436F0" w:rsidRPr="00E21156" w:rsidRDefault="009436F0" w:rsidP="001D19B8">
            <w:pPr>
              <w:jc w:val="center"/>
            </w:pPr>
            <w:r w:rsidRPr="00E21156">
              <w:t>X</w:t>
            </w:r>
          </w:p>
        </w:tc>
        <w:tc>
          <w:tcPr>
            <w:tcW w:w="1914" w:type="dxa"/>
            <w:vAlign w:val="center"/>
          </w:tcPr>
          <w:p w14:paraId="516CB473" w14:textId="77777777" w:rsidR="009436F0" w:rsidRPr="00E21156" w:rsidRDefault="009436F0" w:rsidP="001D19B8">
            <w:pPr>
              <w:jc w:val="center"/>
            </w:pPr>
          </w:p>
        </w:tc>
      </w:tr>
      <w:tr w:rsidR="009436F0" w:rsidRPr="00E21156" w14:paraId="64DE32EA" w14:textId="77777777" w:rsidTr="00B047B7">
        <w:trPr>
          <w:trHeight w:val="307"/>
        </w:trPr>
        <w:tc>
          <w:tcPr>
            <w:tcW w:w="5118" w:type="dxa"/>
            <w:vAlign w:val="center"/>
          </w:tcPr>
          <w:p w14:paraId="67B550D6" w14:textId="4DB9AA8C" w:rsidR="009436F0" w:rsidRPr="00E21156" w:rsidRDefault="009436F0" w:rsidP="001D19B8">
            <w:pPr>
              <w:jc w:val="left"/>
              <w:rPr>
                <w:rStyle w:val="normaltextrun"/>
                <w:rFonts w:asciiTheme="minorHAnsi" w:hAnsiTheme="minorHAnsi" w:cstheme="minorHAnsi"/>
              </w:rPr>
            </w:pPr>
            <w:r w:rsidRPr="00E21156">
              <w:t xml:space="preserve">Consider </w:t>
            </w:r>
            <w:r w:rsidR="00634A3F">
              <w:t>arranging</w:t>
            </w:r>
            <w:r w:rsidRPr="00E21156">
              <w:t xml:space="preserve"> mentorship by an experienced colleague </w:t>
            </w:r>
          </w:p>
        </w:tc>
        <w:tc>
          <w:tcPr>
            <w:tcW w:w="2152" w:type="dxa"/>
            <w:vAlign w:val="center"/>
          </w:tcPr>
          <w:p w14:paraId="31EB0732" w14:textId="77777777" w:rsidR="009436F0" w:rsidRPr="00E21156" w:rsidRDefault="009436F0" w:rsidP="001D19B8">
            <w:pPr>
              <w:jc w:val="center"/>
            </w:pPr>
            <w:r w:rsidRPr="00E21156">
              <w:t>X</w:t>
            </w:r>
          </w:p>
        </w:tc>
        <w:tc>
          <w:tcPr>
            <w:tcW w:w="1914" w:type="dxa"/>
            <w:vAlign w:val="center"/>
          </w:tcPr>
          <w:p w14:paraId="207FE0C2" w14:textId="77777777" w:rsidR="009436F0" w:rsidRPr="00E21156" w:rsidRDefault="009436F0" w:rsidP="001D19B8">
            <w:pPr>
              <w:jc w:val="center"/>
            </w:pPr>
          </w:p>
        </w:tc>
      </w:tr>
      <w:tr w:rsidR="009436F0" w:rsidRPr="00E21156" w14:paraId="6E2801BC" w14:textId="77777777" w:rsidTr="00B047B7">
        <w:trPr>
          <w:trHeight w:val="307"/>
        </w:trPr>
        <w:tc>
          <w:tcPr>
            <w:tcW w:w="5118" w:type="dxa"/>
            <w:vAlign w:val="center"/>
          </w:tcPr>
          <w:p w14:paraId="3B541CF1" w14:textId="5017FDA0" w:rsidR="009436F0" w:rsidRPr="00E21156" w:rsidRDefault="009436F0" w:rsidP="001D19B8">
            <w:pPr>
              <w:jc w:val="left"/>
            </w:pPr>
            <w:r w:rsidRPr="00E21156">
              <w:rPr>
                <w:rStyle w:val="normaltextrun"/>
                <w:rFonts w:asciiTheme="minorHAnsi" w:hAnsiTheme="minorHAnsi" w:cstheme="minorHAnsi"/>
              </w:rPr>
              <w:t xml:space="preserve">Ensure review and adjustment of training needs as applicable when a staff </w:t>
            </w:r>
            <w:r w:rsidR="009F661E">
              <w:rPr>
                <w:rStyle w:val="normaltextrun"/>
                <w:rFonts w:asciiTheme="minorHAnsi" w:hAnsiTheme="minorHAnsi" w:cstheme="minorHAnsi"/>
              </w:rPr>
              <w:t>m</w:t>
            </w:r>
            <w:r w:rsidR="009F661E">
              <w:rPr>
                <w:rStyle w:val="normaltextrun"/>
                <w:rFonts w:cstheme="minorHAnsi"/>
              </w:rPr>
              <w:t xml:space="preserve">ember </w:t>
            </w:r>
            <w:r w:rsidRPr="00E21156">
              <w:rPr>
                <w:rStyle w:val="normaltextrun"/>
                <w:rFonts w:asciiTheme="minorHAnsi" w:hAnsiTheme="minorHAnsi" w:cstheme="minorHAnsi"/>
              </w:rPr>
              <w:t>changes role</w:t>
            </w:r>
          </w:p>
        </w:tc>
        <w:tc>
          <w:tcPr>
            <w:tcW w:w="2152" w:type="dxa"/>
            <w:vAlign w:val="center"/>
          </w:tcPr>
          <w:p w14:paraId="24E70C8A" w14:textId="77777777" w:rsidR="009436F0" w:rsidRPr="00E21156" w:rsidRDefault="009436F0" w:rsidP="001D19B8">
            <w:pPr>
              <w:jc w:val="center"/>
            </w:pPr>
            <w:r w:rsidRPr="00E21156">
              <w:t>X</w:t>
            </w:r>
          </w:p>
        </w:tc>
        <w:tc>
          <w:tcPr>
            <w:tcW w:w="1914" w:type="dxa"/>
            <w:vAlign w:val="center"/>
          </w:tcPr>
          <w:p w14:paraId="4ED8CC72" w14:textId="77777777" w:rsidR="009436F0" w:rsidRPr="00E21156" w:rsidRDefault="009436F0" w:rsidP="001D19B8">
            <w:pPr>
              <w:jc w:val="center"/>
            </w:pPr>
          </w:p>
        </w:tc>
      </w:tr>
      <w:tr w:rsidR="009436F0" w:rsidRPr="00E21156" w14:paraId="70A837CA" w14:textId="77777777" w:rsidTr="00B047B7">
        <w:trPr>
          <w:trHeight w:val="307"/>
        </w:trPr>
        <w:tc>
          <w:tcPr>
            <w:tcW w:w="5118" w:type="dxa"/>
            <w:vAlign w:val="center"/>
          </w:tcPr>
          <w:p w14:paraId="0FD77EB6" w14:textId="386A1C6C" w:rsidR="009436F0" w:rsidRPr="00E21156" w:rsidRDefault="009436F0" w:rsidP="001D19B8">
            <w:pPr>
              <w:jc w:val="left"/>
              <w:rPr>
                <w:rStyle w:val="normaltextrun"/>
                <w:rFonts w:asciiTheme="minorHAnsi" w:hAnsiTheme="minorHAnsi" w:cstheme="minorHAnsi"/>
              </w:rPr>
            </w:pPr>
            <w:r w:rsidRPr="00E21156">
              <w:rPr>
                <w:rStyle w:val="normaltextrun"/>
                <w:rFonts w:asciiTheme="minorHAnsi" w:hAnsiTheme="minorHAnsi" w:cstheme="minorHAnsi"/>
              </w:rPr>
              <w:t xml:space="preserve">Maintain a signed </w:t>
            </w:r>
            <w:r w:rsidR="009F6150" w:rsidRPr="001B3898">
              <w:rPr>
                <w:i/>
                <w:iCs/>
              </w:rPr>
              <w:t>Curriculum Vitae</w:t>
            </w:r>
            <w:r w:rsidR="009F6150">
              <w:rPr>
                <w:i/>
                <w:iCs/>
              </w:rPr>
              <w:t xml:space="preserve"> </w:t>
            </w:r>
            <w:r w:rsidR="009F6150">
              <w:t>(</w:t>
            </w:r>
            <w:r w:rsidRPr="00D70CD4">
              <w:t>CV</w:t>
            </w:r>
            <w:r w:rsidR="009F6150">
              <w:t>)</w:t>
            </w:r>
          </w:p>
        </w:tc>
        <w:tc>
          <w:tcPr>
            <w:tcW w:w="2152" w:type="dxa"/>
            <w:vAlign w:val="center"/>
          </w:tcPr>
          <w:p w14:paraId="5924D7DE" w14:textId="77777777" w:rsidR="009436F0" w:rsidRPr="00E21156" w:rsidRDefault="009436F0" w:rsidP="001D19B8">
            <w:pPr>
              <w:jc w:val="center"/>
            </w:pPr>
          </w:p>
        </w:tc>
        <w:tc>
          <w:tcPr>
            <w:tcW w:w="1914" w:type="dxa"/>
            <w:vAlign w:val="center"/>
          </w:tcPr>
          <w:p w14:paraId="757A51FC" w14:textId="77777777" w:rsidR="009436F0" w:rsidRPr="00E21156" w:rsidRDefault="009436F0" w:rsidP="001D19B8">
            <w:pPr>
              <w:jc w:val="center"/>
            </w:pPr>
            <w:r w:rsidRPr="00E21156">
              <w:t>X</w:t>
            </w:r>
          </w:p>
        </w:tc>
      </w:tr>
      <w:tr w:rsidR="009436F0" w:rsidRPr="00E21156" w14:paraId="1DE335BB" w14:textId="77777777" w:rsidTr="00B047B7">
        <w:trPr>
          <w:trHeight w:val="307"/>
        </w:trPr>
        <w:tc>
          <w:tcPr>
            <w:tcW w:w="5118" w:type="dxa"/>
            <w:vAlign w:val="center"/>
          </w:tcPr>
          <w:p w14:paraId="00713B58" w14:textId="3C81B305" w:rsidR="009436F0" w:rsidRPr="00E21156" w:rsidRDefault="009436F0" w:rsidP="001D19B8">
            <w:pPr>
              <w:jc w:val="left"/>
              <w:rPr>
                <w:rStyle w:val="normaltextrun"/>
                <w:rFonts w:asciiTheme="minorHAnsi" w:hAnsiTheme="minorHAnsi" w:cstheme="minorBidi"/>
              </w:rPr>
            </w:pPr>
            <w:r w:rsidRPr="0DEF0AF7">
              <w:rPr>
                <w:rStyle w:val="normaltextrun"/>
                <w:rFonts w:asciiTheme="minorHAnsi" w:hAnsiTheme="minorHAnsi" w:cstheme="minorBidi"/>
              </w:rPr>
              <w:t xml:space="preserve">Ensure central records of staff members signed CV, job description, and training record, are retained in the </w:t>
            </w:r>
            <w:r w:rsidR="00725C77">
              <w:rPr>
                <w:rStyle w:val="normaltextrun"/>
                <w:rFonts w:asciiTheme="minorHAnsi" w:hAnsiTheme="minorHAnsi" w:cstheme="minorBidi"/>
              </w:rPr>
              <w:t>d</w:t>
            </w:r>
            <w:r w:rsidR="00725C77">
              <w:rPr>
                <w:rStyle w:val="normaltextrun"/>
              </w:rPr>
              <w:t xml:space="preserve">epartments </w:t>
            </w:r>
            <w:r w:rsidRPr="0DEF0AF7">
              <w:rPr>
                <w:rStyle w:val="normaltextrun"/>
                <w:rFonts w:asciiTheme="minorHAnsi" w:hAnsiTheme="minorHAnsi" w:cstheme="minorBidi"/>
              </w:rPr>
              <w:t>designated storage area</w:t>
            </w:r>
          </w:p>
        </w:tc>
        <w:tc>
          <w:tcPr>
            <w:tcW w:w="2152" w:type="dxa"/>
            <w:vAlign w:val="center"/>
          </w:tcPr>
          <w:p w14:paraId="12FE554B" w14:textId="77777777" w:rsidR="009436F0" w:rsidRPr="00E21156" w:rsidRDefault="009436F0" w:rsidP="001D19B8">
            <w:pPr>
              <w:jc w:val="center"/>
            </w:pPr>
            <w:r w:rsidRPr="00E21156">
              <w:t>X</w:t>
            </w:r>
          </w:p>
        </w:tc>
        <w:tc>
          <w:tcPr>
            <w:tcW w:w="1914" w:type="dxa"/>
            <w:vAlign w:val="center"/>
          </w:tcPr>
          <w:p w14:paraId="421AEC2C" w14:textId="77777777" w:rsidR="009436F0" w:rsidRPr="00E21156" w:rsidRDefault="009436F0" w:rsidP="001D19B8">
            <w:pPr>
              <w:jc w:val="center"/>
            </w:pPr>
          </w:p>
        </w:tc>
      </w:tr>
      <w:tr w:rsidR="009436F0" w:rsidRPr="00E21156" w14:paraId="570B867D" w14:textId="77777777" w:rsidTr="00B047B7">
        <w:trPr>
          <w:trHeight w:val="307"/>
        </w:trPr>
        <w:tc>
          <w:tcPr>
            <w:tcW w:w="5118" w:type="dxa"/>
            <w:vAlign w:val="center"/>
          </w:tcPr>
          <w:p w14:paraId="30910BB8" w14:textId="77777777" w:rsidR="009436F0" w:rsidRPr="00E21156" w:rsidRDefault="009436F0" w:rsidP="001D19B8">
            <w:pPr>
              <w:jc w:val="left"/>
              <w:rPr>
                <w:rStyle w:val="normaltextrun"/>
                <w:rFonts w:asciiTheme="minorHAnsi" w:hAnsiTheme="minorHAnsi" w:cstheme="minorHAnsi"/>
              </w:rPr>
            </w:pPr>
            <w:r w:rsidRPr="00E21156">
              <w:rPr>
                <w:rStyle w:val="normaltextrun"/>
                <w:rFonts w:asciiTheme="minorHAnsi" w:hAnsiTheme="minorHAnsi" w:cstheme="minorHAnsi"/>
              </w:rPr>
              <w:t>Undertake training as required for the role</w:t>
            </w:r>
          </w:p>
        </w:tc>
        <w:tc>
          <w:tcPr>
            <w:tcW w:w="2152" w:type="dxa"/>
            <w:vAlign w:val="center"/>
          </w:tcPr>
          <w:p w14:paraId="477B61F1" w14:textId="77777777" w:rsidR="009436F0" w:rsidRPr="00E21156" w:rsidRDefault="009436F0" w:rsidP="001D19B8">
            <w:pPr>
              <w:jc w:val="center"/>
            </w:pPr>
          </w:p>
        </w:tc>
        <w:tc>
          <w:tcPr>
            <w:tcW w:w="1914" w:type="dxa"/>
            <w:vAlign w:val="center"/>
          </w:tcPr>
          <w:p w14:paraId="63693B0E" w14:textId="77777777" w:rsidR="009436F0" w:rsidRPr="00E21156" w:rsidRDefault="009436F0" w:rsidP="001D19B8">
            <w:pPr>
              <w:jc w:val="center"/>
            </w:pPr>
            <w:r w:rsidRPr="00E21156">
              <w:t>X</w:t>
            </w:r>
          </w:p>
        </w:tc>
      </w:tr>
      <w:tr w:rsidR="009436F0" w:rsidRPr="00E21156" w14:paraId="53C30833" w14:textId="77777777" w:rsidTr="00B047B7">
        <w:trPr>
          <w:trHeight w:val="307"/>
        </w:trPr>
        <w:tc>
          <w:tcPr>
            <w:tcW w:w="5118" w:type="dxa"/>
            <w:vAlign w:val="center"/>
          </w:tcPr>
          <w:p w14:paraId="703353A8" w14:textId="77777777" w:rsidR="009436F0" w:rsidRPr="00E21156" w:rsidRDefault="009436F0" w:rsidP="001D19B8">
            <w:pPr>
              <w:jc w:val="left"/>
              <w:rPr>
                <w:rStyle w:val="normaltextrun"/>
                <w:rFonts w:asciiTheme="minorHAnsi" w:hAnsiTheme="minorHAnsi" w:cstheme="minorHAnsi"/>
              </w:rPr>
            </w:pPr>
            <w:r w:rsidRPr="00E21156">
              <w:rPr>
                <w:rStyle w:val="normaltextrun"/>
                <w:rFonts w:asciiTheme="minorHAnsi" w:hAnsiTheme="minorHAnsi" w:cstheme="minorHAnsi"/>
              </w:rPr>
              <w:t>Maintain a training record</w:t>
            </w:r>
          </w:p>
        </w:tc>
        <w:tc>
          <w:tcPr>
            <w:tcW w:w="2152" w:type="dxa"/>
            <w:vAlign w:val="center"/>
          </w:tcPr>
          <w:p w14:paraId="7C1D4399" w14:textId="77777777" w:rsidR="009436F0" w:rsidRPr="00E21156" w:rsidRDefault="009436F0" w:rsidP="001D19B8">
            <w:pPr>
              <w:jc w:val="center"/>
            </w:pPr>
          </w:p>
        </w:tc>
        <w:tc>
          <w:tcPr>
            <w:tcW w:w="1914" w:type="dxa"/>
            <w:vAlign w:val="center"/>
          </w:tcPr>
          <w:p w14:paraId="09B73042" w14:textId="77777777" w:rsidR="009436F0" w:rsidRPr="00E21156" w:rsidRDefault="009436F0" w:rsidP="001D19B8">
            <w:pPr>
              <w:jc w:val="center"/>
            </w:pPr>
            <w:r w:rsidRPr="00E21156">
              <w:t>X</w:t>
            </w:r>
          </w:p>
        </w:tc>
      </w:tr>
      <w:tr w:rsidR="009436F0" w:rsidRPr="00E21156" w14:paraId="09579157" w14:textId="77777777" w:rsidTr="00B047B7">
        <w:trPr>
          <w:trHeight w:val="307"/>
        </w:trPr>
        <w:tc>
          <w:tcPr>
            <w:tcW w:w="5118" w:type="dxa"/>
            <w:vAlign w:val="center"/>
          </w:tcPr>
          <w:p w14:paraId="69801259" w14:textId="54614B1D" w:rsidR="009436F0" w:rsidRPr="00E21156" w:rsidRDefault="00AE47B2" w:rsidP="001D19B8">
            <w:pPr>
              <w:jc w:val="left"/>
              <w:rPr>
                <w:rStyle w:val="normaltextrun"/>
                <w:rFonts w:asciiTheme="minorHAnsi" w:hAnsiTheme="minorHAnsi" w:cstheme="minorHAnsi"/>
              </w:rPr>
            </w:pPr>
            <w:r>
              <w:rPr>
                <w:rStyle w:val="normaltextrun"/>
                <w:rFonts w:asciiTheme="minorHAnsi" w:hAnsiTheme="minorHAnsi" w:cstheme="minorHAnsi"/>
              </w:rPr>
              <w:t>M</w:t>
            </w:r>
            <w:r>
              <w:rPr>
                <w:rStyle w:val="normaltextrun"/>
                <w:rFonts w:cstheme="minorHAnsi"/>
              </w:rPr>
              <w:t xml:space="preserve">aintain oversight of training records and compliance: </w:t>
            </w:r>
            <w:r w:rsidR="00AD7636">
              <w:rPr>
                <w:rStyle w:val="normaltextrun"/>
                <w:rFonts w:asciiTheme="minorHAnsi" w:hAnsiTheme="minorHAnsi" w:cstheme="minorHAnsi"/>
              </w:rPr>
              <w:t>i</w:t>
            </w:r>
            <w:r w:rsidR="00AD7636">
              <w:rPr>
                <w:rStyle w:val="normaltextrun"/>
                <w:rFonts w:cstheme="minorHAnsi"/>
              </w:rPr>
              <w:t>ncluding</w:t>
            </w:r>
            <w:r w:rsidR="009436F0" w:rsidRPr="00E21156">
              <w:rPr>
                <w:rStyle w:val="normaltextrun"/>
                <w:rFonts w:asciiTheme="minorHAnsi" w:hAnsiTheme="minorHAnsi" w:cstheme="minorHAnsi"/>
              </w:rPr>
              <w:t xml:space="preserve"> verify</w:t>
            </w:r>
            <w:r w:rsidR="00AD7636">
              <w:rPr>
                <w:rStyle w:val="normaltextrun"/>
                <w:rFonts w:asciiTheme="minorHAnsi" w:hAnsiTheme="minorHAnsi" w:cstheme="minorHAnsi"/>
              </w:rPr>
              <w:t>ing</w:t>
            </w:r>
            <w:r w:rsidR="009436F0" w:rsidRPr="00E21156">
              <w:rPr>
                <w:rStyle w:val="normaltextrun"/>
                <w:rFonts w:asciiTheme="minorHAnsi" w:hAnsiTheme="minorHAnsi" w:cstheme="minorHAnsi"/>
              </w:rPr>
              <w:t xml:space="preserve"> that training records are current and uploaded to the designated place annual</w:t>
            </w:r>
            <w:r w:rsidR="00AD7636">
              <w:rPr>
                <w:rStyle w:val="normaltextrun"/>
                <w:rFonts w:asciiTheme="minorHAnsi" w:hAnsiTheme="minorHAnsi" w:cstheme="minorHAnsi"/>
              </w:rPr>
              <w:t>ly.</w:t>
            </w:r>
          </w:p>
        </w:tc>
        <w:tc>
          <w:tcPr>
            <w:tcW w:w="2152" w:type="dxa"/>
            <w:vAlign w:val="center"/>
          </w:tcPr>
          <w:p w14:paraId="714CD451" w14:textId="77777777" w:rsidR="009436F0" w:rsidRPr="00E21156" w:rsidRDefault="009436F0" w:rsidP="001D19B8">
            <w:pPr>
              <w:jc w:val="center"/>
            </w:pPr>
            <w:r w:rsidRPr="00E21156">
              <w:t>X</w:t>
            </w:r>
          </w:p>
        </w:tc>
        <w:tc>
          <w:tcPr>
            <w:tcW w:w="1914" w:type="dxa"/>
            <w:vAlign w:val="center"/>
          </w:tcPr>
          <w:p w14:paraId="2B7A2E86" w14:textId="77777777" w:rsidR="009436F0" w:rsidRPr="00E21156" w:rsidRDefault="009436F0" w:rsidP="001D19B8">
            <w:pPr>
              <w:jc w:val="center"/>
            </w:pPr>
          </w:p>
        </w:tc>
      </w:tr>
    </w:tbl>
    <w:p w14:paraId="64B3A38A" w14:textId="77777777" w:rsidR="005819E7" w:rsidRDefault="005819E7" w:rsidP="00CE02ED"/>
    <w:p w14:paraId="5262CD68" w14:textId="77777777" w:rsidR="004615EC" w:rsidRPr="00C8448C" w:rsidRDefault="004615EC" w:rsidP="00CE02ED"/>
    <w:p w14:paraId="1989D2C2" w14:textId="77777777" w:rsidR="008440FA" w:rsidRPr="007773B9" w:rsidRDefault="008440FA" w:rsidP="007773B9">
      <w:r>
        <w:br w:type="page"/>
      </w:r>
    </w:p>
    <w:p w14:paraId="57671C17" w14:textId="2F47A64E" w:rsidR="00B14826" w:rsidRDefault="00B14826" w:rsidP="005F2DE3">
      <w:pPr>
        <w:pStyle w:val="Heading1"/>
      </w:pPr>
      <w:bookmarkStart w:id="9" w:name="_Toc223079147"/>
      <w:r>
        <w:lastRenderedPageBreak/>
        <w:t>Process map</w:t>
      </w:r>
      <w:bookmarkEnd w:id="9"/>
    </w:p>
    <w:p w14:paraId="0ED124B9" w14:textId="578A1C0D" w:rsidR="00CF72F7" w:rsidRDefault="004A4FF8" w:rsidP="00D72BD8">
      <w:r>
        <w:t xml:space="preserve">The process map below outlines the keys steps </w:t>
      </w:r>
      <w:r w:rsidR="00037A9C">
        <w:t>descri</w:t>
      </w:r>
      <w:r w:rsidR="000650E5">
        <w:t>bed</w:t>
      </w:r>
      <w:r w:rsidR="00037A9C">
        <w:t xml:space="preserve"> in the procedure section. </w:t>
      </w:r>
    </w:p>
    <w:p w14:paraId="224E02C7" w14:textId="6A60EE9F" w:rsidR="00D72BD8" w:rsidRDefault="00DD14F6" w:rsidP="00D72BD8">
      <w:r>
        <w:rPr>
          <w:noProof/>
        </w:rPr>
        <w:object w:dxaOrig="8296" w:dyaOrig="10876" w14:anchorId="11129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rocess map outlining the keys steps described in the procedure section of this document" style="width:452.5pt;height:591.5pt;mso-width-percent:0;mso-height-percent:0;mso-width-percent:0;mso-height-percent:0" o:ole="">
            <v:imagedata r:id="rId16" o:title=""/>
          </v:shape>
          <o:OLEObject Type="Embed" ProgID="Visio.Drawing.15" ShapeID="_x0000_i1025" DrawAspect="Content" ObjectID="_1846223558" r:id="rId17"/>
        </w:object>
      </w:r>
    </w:p>
    <w:p w14:paraId="528AC09B" w14:textId="1C8F6AE1" w:rsidR="00D72BD8" w:rsidRDefault="00D72BD8">
      <w:pPr>
        <w:spacing w:before="0" w:after="200" w:line="276" w:lineRule="auto"/>
        <w:jc w:val="left"/>
      </w:pPr>
      <w:r>
        <w:br w:type="page"/>
      </w:r>
    </w:p>
    <w:p w14:paraId="7D2BCAAD" w14:textId="0E8B3DDE" w:rsidR="00E22773" w:rsidRDefault="00C3647F" w:rsidP="005F2DE3">
      <w:pPr>
        <w:pStyle w:val="Heading1"/>
      </w:pPr>
      <w:bookmarkStart w:id="10" w:name="_Toc223079148"/>
      <w:r w:rsidRPr="00435EAE">
        <w:lastRenderedPageBreak/>
        <w:t>Procedure</w:t>
      </w:r>
      <w:bookmarkEnd w:id="10"/>
    </w:p>
    <w:p w14:paraId="0A8A8800" w14:textId="158B5328" w:rsidR="0039518A" w:rsidRPr="0039518A" w:rsidRDefault="007A032E" w:rsidP="0039518A">
      <w:pPr>
        <w:jc w:val="left"/>
        <w:rPr>
          <w:rFonts w:asciiTheme="minorHAnsi" w:hAnsiTheme="minorHAnsi" w:cstheme="minorHAnsi"/>
        </w:rPr>
      </w:pPr>
      <w:r>
        <w:rPr>
          <w:rFonts w:asciiTheme="minorHAnsi" w:hAnsiTheme="minorHAnsi" w:cstheme="minorHAnsi"/>
          <w:lang w:eastAsia="en-GB"/>
        </w:rPr>
        <w:t>Staff working in one of the UoB clinical trials units (</w:t>
      </w:r>
      <w:r w:rsidR="0039518A" w:rsidRPr="0039518A">
        <w:rPr>
          <w:rFonts w:asciiTheme="minorHAnsi" w:hAnsiTheme="minorHAnsi" w:cstheme="minorHAnsi"/>
          <w:lang w:eastAsia="en-GB"/>
        </w:rPr>
        <w:t>CTU</w:t>
      </w:r>
      <w:r>
        <w:rPr>
          <w:rFonts w:asciiTheme="minorHAnsi" w:hAnsiTheme="minorHAnsi" w:cstheme="minorHAnsi"/>
          <w:lang w:eastAsia="en-GB"/>
        </w:rPr>
        <w:t>s)</w:t>
      </w:r>
      <w:r w:rsidR="0039518A" w:rsidRPr="0039518A">
        <w:rPr>
          <w:rFonts w:asciiTheme="minorHAnsi" w:hAnsiTheme="minorHAnsi" w:cstheme="minorHAnsi"/>
          <w:lang w:eastAsia="en-GB"/>
        </w:rPr>
        <w:t xml:space="preserve"> and</w:t>
      </w:r>
      <w:r>
        <w:rPr>
          <w:rFonts w:asciiTheme="minorHAnsi" w:hAnsiTheme="minorHAnsi" w:cstheme="minorHAnsi"/>
          <w:lang w:eastAsia="en-GB"/>
        </w:rPr>
        <w:t>/or</w:t>
      </w:r>
      <w:r w:rsidR="0039518A" w:rsidRPr="0039518A">
        <w:rPr>
          <w:rFonts w:asciiTheme="minorHAnsi" w:hAnsiTheme="minorHAnsi" w:cstheme="minorHAnsi"/>
          <w:lang w:eastAsia="en-GB"/>
        </w:rPr>
        <w:t xml:space="preserve"> </w:t>
      </w:r>
      <w:r>
        <w:rPr>
          <w:rFonts w:asciiTheme="minorHAnsi" w:hAnsiTheme="minorHAnsi" w:cstheme="minorHAnsi"/>
          <w:lang w:eastAsia="en-GB"/>
        </w:rPr>
        <w:t>R</w:t>
      </w:r>
      <w:r w:rsidR="0039518A" w:rsidRPr="0039518A">
        <w:rPr>
          <w:rFonts w:asciiTheme="minorHAnsi" w:hAnsiTheme="minorHAnsi" w:cstheme="minorHAnsi"/>
          <w:lang w:eastAsia="en-GB"/>
        </w:rPr>
        <w:t xml:space="preserve">esearch </w:t>
      </w:r>
      <w:r>
        <w:rPr>
          <w:rFonts w:asciiTheme="minorHAnsi" w:hAnsiTheme="minorHAnsi" w:cstheme="minorHAnsi"/>
          <w:lang w:eastAsia="en-GB"/>
        </w:rPr>
        <w:t>FIRST</w:t>
      </w:r>
      <w:r w:rsidR="0039518A" w:rsidRPr="0039518A">
        <w:rPr>
          <w:rFonts w:asciiTheme="minorHAnsi" w:hAnsiTheme="minorHAnsi" w:cstheme="minorHAnsi"/>
          <w:lang w:eastAsia="en-GB"/>
        </w:rPr>
        <w:t xml:space="preserve"> should also refer to local quality control documents</w:t>
      </w:r>
      <w:r w:rsidR="00FE2FB0">
        <w:rPr>
          <w:rFonts w:asciiTheme="minorHAnsi" w:hAnsiTheme="minorHAnsi" w:cstheme="minorHAnsi"/>
          <w:lang w:eastAsia="en-GB"/>
        </w:rPr>
        <w:t xml:space="preserve"> (QCDs)</w:t>
      </w:r>
      <w:r w:rsidR="006D1676">
        <w:rPr>
          <w:rFonts w:asciiTheme="minorHAnsi" w:hAnsiTheme="minorHAnsi" w:cstheme="minorHAnsi"/>
          <w:lang w:eastAsia="en-GB"/>
        </w:rPr>
        <w:t xml:space="preserve"> (</w:t>
      </w:r>
      <w:r w:rsidR="0039518A" w:rsidRPr="0039518A">
        <w:rPr>
          <w:rFonts w:asciiTheme="minorHAnsi" w:hAnsiTheme="minorHAnsi" w:cstheme="minorHAnsi"/>
          <w:lang w:eastAsia="en-GB"/>
        </w:rPr>
        <w:t>see related documents</w:t>
      </w:r>
      <w:r w:rsidR="007C5B30">
        <w:rPr>
          <w:rFonts w:asciiTheme="minorHAnsi" w:hAnsiTheme="minorHAnsi" w:cstheme="minorHAnsi"/>
          <w:lang w:eastAsia="en-GB"/>
        </w:rPr>
        <w:t xml:space="preserve"> </w:t>
      </w:r>
      <w:r w:rsidR="00F10FA3" w:rsidRPr="00F10FA3">
        <w:rPr>
          <w:rStyle w:val="SectionrefChar"/>
        </w:rPr>
        <w:fldChar w:fldCharType="begin"/>
      </w:r>
      <w:r w:rsidR="00F10FA3" w:rsidRPr="001D19B8">
        <w:rPr>
          <w:rStyle w:val="SectionrefChar"/>
        </w:rPr>
        <w:instrText xml:space="preserve"> REF _Ref207703387 \p \h </w:instrText>
      </w:r>
      <w:r w:rsidR="00F10FA3">
        <w:rPr>
          <w:rStyle w:val="SectionrefChar"/>
        </w:rPr>
        <w:instrText xml:space="preserve"> \* MERGEFORMAT </w:instrText>
      </w:r>
      <w:r w:rsidR="00F10FA3" w:rsidRPr="00F10FA3">
        <w:rPr>
          <w:rStyle w:val="SectionrefChar"/>
        </w:rPr>
      </w:r>
      <w:r w:rsidR="00F10FA3" w:rsidRPr="00F10FA3">
        <w:rPr>
          <w:rStyle w:val="SectionrefChar"/>
        </w:rPr>
        <w:fldChar w:fldCharType="separate"/>
      </w:r>
      <w:r w:rsidR="00F10FA3" w:rsidRPr="001D19B8">
        <w:rPr>
          <w:rStyle w:val="SectionrefChar"/>
        </w:rPr>
        <w:t>below</w:t>
      </w:r>
      <w:r w:rsidR="00F10FA3" w:rsidRPr="00F10FA3">
        <w:rPr>
          <w:rStyle w:val="SectionrefChar"/>
        </w:rPr>
        <w:fldChar w:fldCharType="end"/>
      </w:r>
      <w:r w:rsidR="006D1676">
        <w:rPr>
          <w:rFonts w:asciiTheme="minorHAnsi" w:hAnsiTheme="minorHAnsi" w:cstheme="minorHAnsi"/>
          <w:lang w:eastAsia="en-GB"/>
        </w:rPr>
        <w:t>)</w:t>
      </w:r>
      <w:r w:rsidR="0039518A" w:rsidRPr="0039518A">
        <w:rPr>
          <w:rFonts w:asciiTheme="minorHAnsi" w:hAnsiTheme="minorHAnsi" w:cstheme="minorHAnsi"/>
          <w:lang w:eastAsia="en-GB"/>
        </w:rPr>
        <w:t>.</w:t>
      </w:r>
    </w:p>
    <w:p w14:paraId="3C4C4BEC" w14:textId="4E5B0B37" w:rsidR="00CE02ED" w:rsidRDefault="00CE02ED" w:rsidP="0DEF0AF7">
      <w:pPr>
        <w:pStyle w:val="PN1"/>
      </w:pPr>
      <w:bookmarkStart w:id="11" w:name="_Toc223079149"/>
      <w:r>
        <w:t>Recruitment of qualified staff</w:t>
      </w:r>
      <w:bookmarkEnd w:id="11"/>
    </w:p>
    <w:p w14:paraId="22D8359B" w14:textId="722AECC5" w:rsidR="00CE02ED" w:rsidRPr="00F10FA3" w:rsidRDefault="00CE02ED" w:rsidP="003A4899">
      <w:pPr>
        <w:pStyle w:val="PN11"/>
      </w:pPr>
      <w:r w:rsidRPr="00F10FA3">
        <w:t>Following the UoB recruitment procedures, the manager (or delegate) will recruit staff members who are appropriately qualified by education and/or experience to perform tasks, or who would be able to perform their tasks following further training.</w:t>
      </w:r>
    </w:p>
    <w:p w14:paraId="67379FEE" w14:textId="072A0B54" w:rsidR="00CE02ED" w:rsidRPr="00F10FA3" w:rsidRDefault="00CE02ED" w:rsidP="003A4899">
      <w:pPr>
        <w:pStyle w:val="PN11"/>
      </w:pPr>
      <w:r w:rsidRPr="00F10FA3">
        <w:t>The staff member will create and file a paper and/or electronic (as per Departmental policy) signed and dated</w:t>
      </w:r>
      <w:r w:rsidR="76DF5B3C" w:rsidRPr="00F10FA3">
        <w:t xml:space="preserve"> </w:t>
      </w:r>
      <w:r w:rsidRPr="00F10FA3">
        <w:t>(</w:t>
      </w:r>
      <w:r w:rsidR="004C2127">
        <w:t xml:space="preserve">for guidance </w:t>
      </w:r>
      <w:r w:rsidR="0066292F">
        <w:t>see</w:t>
      </w:r>
      <w:r w:rsidRPr="001D19B8">
        <w:rPr>
          <w:rStyle w:val="DocrefChar"/>
          <w:iCs w:val="0"/>
          <w:color w:val="auto"/>
        </w:rPr>
        <w:t xml:space="preserve"> </w:t>
      </w:r>
      <w:r w:rsidR="0066292F" w:rsidRPr="00F10FA3">
        <w:t xml:space="preserve">UoB </w:t>
      </w:r>
      <w:r w:rsidR="0066292F" w:rsidRPr="001D19B8">
        <w:rPr>
          <w:rStyle w:val="DocrefChar"/>
        </w:rPr>
        <w:t>Employee CV</w:t>
      </w:r>
      <w:r w:rsidR="0066292F" w:rsidRPr="00F10FA3">
        <w:t xml:space="preserve"> </w:t>
      </w:r>
      <w:r w:rsidR="0066292F">
        <w:t xml:space="preserve">template: </w:t>
      </w:r>
      <w:r w:rsidRPr="00A939D1">
        <w:rPr>
          <w:rStyle w:val="DocrefChar"/>
        </w:rPr>
        <w:t>UoB</w:t>
      </w:r>
      <w:r w:rsidR="0059428A">
        <w:rPr>
          <w:rStyle w:val="DocrefChar"/>
        </w:rPr>
        <w:t>H</w:t>
      </w:r>
      <w:r w:rsidRPr="00A939D1">
        <w:rPr>
          <w:rStyle w:val="DocrefChar"/>
        </w:rPr>
        <w:t>-TRN</w:t>
      </w:r>
      <w:r w:rsidR="00905A51" w:rsidRPr="00A939D1">
        <w:rPr>
          <w:rStyle w:val="DocrefChar"/>
        </w:rPr>
        <w:t>-</w:t>
      </w:r>
      <w:r w:rsidRPr="00A939D1">
        <w:rPr>
          <w:rStyle w:val="DocrefChar"/>
        </w:rPr>
        <w:t>QCD-001</w:t>
      </w:r>
      <w:r w:rsidR="0066292F">
        <w:rPr>
          <w:rStyle w:val="DocrefChar"/>
        </w:rPr>
        <w:t xml:space="preserve"> </w:t>
      </w:r>
      <w:r w:rsidR="0066292F" w:rsidRPr="00DA1055">
        <w:t>and/or</w:t>
      </w:r>
      <w:r w:rsidR="0066292F">
        <w:rPr>
          <w:rStyle w:val="DocrefChar"/>
        </w:rPr>
        <w:t xml:space="preserve"> </w:t>
      </w:r>
      <w:hyperlink r:id="rId18" w:tooltip="Academic Promotions Intranet Hub (required UoB login)" w:history="1">
        <w:r w:rsidR="0066292F" w:rsidRPr="00DA1055">
          <w:rPr>
            <w:rStyle w:val="Hyperlink"/>
            <w:rFonts w:asciiTheme="minorHAnsi" w:hAnsiTheme="minorHAnsi" w:cstheme="minorHAnsi"/>
            <w:bCs/>
          </w:rPr>
          <w:t xml:space="preserve">Guidance on compilation of the Academic </w:t>
        </w:r>
        <w:r w:rsidR="00AD4735" w:rsidRPr="00507D26">
          <w:rPr>
            <w:rStyle w:val="Hyperlink"/>
            <w:rFonts w:asciiTheme="minorHAnsi" w:hAnsiTheme="minorHAnsi" w:cstheme="minorHAnsi"/>
            <w:bCs/>
          </w:rPr>
          <w:t>CV</w:t>
        </w:r>
      </w:hyperlink>
      <w:r w:rsidR="003E5493">
        <w:rPr>
          <w:rFonts w:asciiTheme="minorHAnsi" w:hAnsiTheme="minorHAnsi" w:cstheme="minorHAnsi"/>
          <w:bCs/>
        </w:rPr>
        <w:t xml:space="preserve"> (required UoB login)</w:t>
      </w:r>
      <w:r w:rsidRPr="00F10FA3">
        <w:t>)</w:t>
      </w:r>
      <w:r w:rsidRPr="001D19B8">
        <w:rPr>
          <w:rStyle w:val="ReferencestootherSOPsQCDsChar"/>
          <w:i w:val="0"/>
          <w:iCs w:val="0"/>
          <w:color w:val="auto"/>
        </w:rPr>
        <w:t xml:space="preserve">, </w:t>
      </w:r>
      <w:r w:rsidRPr="00F10FA3">
        <w:t xml:space="preserve">containing proof of relevant education and/or experience, within three months of </w:t>
      </w:r>
      <w:r w:rsidR="00A177B6">
        <w:t>starting</w:t>
      </w:r>
      <w:r w:rsidR="005431AF">
        <w:t xml:space="preserve"> in the new </w:t>
      </w:r>
      <w:r w:rsidR="00FE4877">
        <w:t>post</w:t>
      </w:r>
      <w:r w:rsidR="005431AF">
        <w:t xml:space="preserve">. </w:t>
      </w:r>
    </w:p>
    <w:p w14:paraId="19870697" w14:textId="61AADF34" w:rsidR="00043870" w:rsidRDefault="00043870" w:rsidP="00C1587B">
      <w:pPr>
        <w:pStyle w:val="PN11"/>
      </w:pPr>
      <w:r>
        <w:t xml:space="preserve">The </w:t>
      </w:r>
      <w:r w:rsidR="00414372" w:rsidRPr="00F10FA3">
        <w:t>staff member</w:t>
      </w:r>
      <w:r>
        <w:t xml:space="preserve"> will</w:t>
      </w:r>
      <w:r w:rsidR="00414372" w:rsidRPr="00F10FA3">
        <w:t xml:space="preserve"> keep on file a signed job description (or equivalent</w:t>
      </w:r>
      <w:r w:rsidR="005431AF">
        <w:t>,</w:t>
      </w:r>
      <w:r w:rsidR="00414372" w:rsidRPr="00F10FA3">
        <w:t xml:space="preserve"> e.g. an overview of tasks to be undertaken by the individual) within three months of </w:t>
      </w:r>
      <w:r w:rsidR="00B9076A">
        <w:t xml:space="preserve">starting in the new </w:t>
      </w:r>
      <w:r w:rsidR="00FE4877">
        <w:t>post</w:t>
      </w:r>
      <w:r w:rsidR="00414372" w:rsidRPr="00F10FA3">
        <w:t xml:space="preserve">. </w:t>
      </w:r>
    </w:p>
    <w:p w14:paraId="7382C0E7" w14:textId="3DD448AB" w:rsidR="00D03AAA" w:rsidRDefault="00DA04CF" w:rsidP="001D19B8">
      <w:pPr>
        <w:pStyle w:val="PN11"/>
      </w:pPr>
      <w:r>
        <w:t>Where the staff member is working on</w:t>
      </w:r>
      <w:r w:rsidR="00414372" w:rsidRPr="00F10FA3">
        <w:t xml:space="preserve"> regulated trials</w:t>
      </w:r>
      <w:r>
        <w:t>,</w:t>
      </w:r>
      <w:r w:rsidR="00414372" w:rsidRPr="00F10FA3">
        <w:t xml:space="preserve"> </w:t>
      </w:r>
      <w:r w:rsidR="00673366">
        <w:t xml:space="preserve">the manager (or delegate) will countersign </w:t>
      </w:r>
      <w:r w:rsidR="00414372" w:rsidRPr="00F10FA3">
        <w:t>the</w:t>
      </w:r>
      <w:r w:rsidR="00673366">
        <w:t xml:space="preserve"> staff member’s</w:t>
      </w:r>
      <w:r w:rsidR="00414372" w:rsidRPr="00F10FA3">
        <w:t xml:space="preserve"> job description (</w:t>
      </w:r>
      <w:r w:rsidR="00043870">
        <w:t xml:space="preserve">or </w:t>
      </w:r>
      <w:r w:rsidR="00414372" w:rsidRPr="00F10FA3">
        <w:t>equivalent)</w:t>
      </w:r>
      <w:r w:rsidR="00673366">
        <w:t xml:space="preserve"> </w:t>
      </w:r>
      <w:r w:rsidR="00673366" w:rsidRPr="00F10FA3">
        <w:t xml:space="preserve">within three months of </w:t>
      </w:r>
      <w:r w:rsidR="00673366">
        <w:t xml:space="preserve">them </w:t>
      </w:r>
      <w:r w:rsidR="00B9076A">
        <w:t xml:space="preserve">starting in the new </w:t>
      </w:r>
      <w:r w:rsidR="00FE4877">
        <w:t>post</w:t>
      </w:r>
      <w:r w:rsidR="00414372" w:rsidRPr="00F10FA3">
        <w:t>.</w:t>
      </w:r>
    </w:p>
    <w:p w14:paraId="66809EC3" w14:textId="1AA01D3C" w:rsidR="002B27E1" w:rsidRDefault="002B27E1" w:rsidP="0DEF0AF7">
      <w:pPr>
        <w:pStyle w:val="PN1"/>
      </w:pPr>
      <w:bookmarkStart w:id="12" w:name="_Toc223079150"/>
      <w:r>
        <w:t>Initial staff training</w:t>
      </w:r>
      <w:bookmarkEnd w:id="12"/>
      <w:r>
        <w:t xml:space="preserve"> </w:t>
      </w:r>
    </w:p>
    <w:p w14:paraId="33F105D7" w14:textId="73014026" w:rsidR="00746FAA" w:rsidRPr="00EB13DF" w:rsidRDefault="00B55520" w:rsidP="006A2ADA">
      <w:r w:rsidRPr="00484113">
        <w:rPr>
          <w:b/>
          <w:bCs/>
        </w:rPr>
        <w:t>Note</w:t>
      </w:r>
      <w:r w:rsidR="00527E98">
        <w:rPr>
          <w:b/>
          <w:bCs/>
        </w:rPr>
        <w:t xml:space="preserve"> 1</w:t>
      </w:r>
      <w:r w:rsidRPr="00484113">
        <w:rPr>
          <w:b/>
          <w:bCs/>
        </w:rPr>
        <w:t>:</w:t>
      </w:r>
      <w:r w:rsidR="002B27E1" w:rsidRPr="00EB13DF">
        <w:t xml:space="preserve"> Staff members must undertake </w:t>
      </w:r>
      <w:hyperlink r:id="rId19" w:tooltip="UoB mandatory training (required UoB login)">
        <w:r w:rsidR="502E866C" w:rsidRPr="001D19B8">
          <w:rPr>
            <w:rStyle w:val="Hyperlink"/>
          </w:rPr>
          <w:t>UoB mandatory training</w:t>
        </w:r>
      </w:hyperlink>
      <w:r w:rsidR="002B27E1" w:rsidRPr="00EB13DF">
        <w:t xml:space="preserve"> </w:t>
      </w:r>
      <w:r w:rsidR="004F1770">
        <w:t>(</w:t>
      </w:r>
      <w:r w:rsidR="00E6395F">
        <w:t xml:space="preserve">requires </w:t>
      </w:r>
      <w:r w:rsidR="004F1770">
        <w:t xml:space="preserve">UoB login) </w:t>
      </w:r>
      <w:r w:rsidR="002B27E1" w:rsidRPr="00EB13DF">
        <w:t xml:space="preserve">and any additional training specified by their College/School/Department. </w:t>
      </w:r>
    </w:p>
    <w:p w14:paraId="2C65C0E1" w14:textId="13F49CDE" w:rsidR="002B27E1" w:rsidRDefault="002B27E1" w:rsidP="003A4899">
      <w:pPr>
        <w:pStyle w:val="PN11"/>
      </w:pPr>
      <w:r>
        <w:t>At the start of a new staff member’s employment</w:t>
      </w:r>
      <w:r w:rsidR="3C1219D6">
        <w:t>,</w:t>
      </w:r>
      <w:r>
        <w:t xml:space="preserve"> the manager (or delegate), together with the staff member, will perform a training needs analysis as part of the staff </w:t>
      </w:r>
      <w:r w:rsidR="00EF5EA9">
        <w:t xml:space="preserve">member's </w:t>
      </w:r>
      <w:r>
        <w:t xml:space="preserve">induction to the </w:t>
      </w:r>
      <w:r w:rsidR="00685C46">
        <w:t>College/School</w:t>
      </w:r>
      <w:r>
        <w:t xml:space="preserve">/Department. This will identify the training required to ensure the staff member is appropriately trained to undertake their delegated tasks. Training needs will depend on the staff member’s prior experience. A training plan will be developed, including agreed timelines, to ensure training is undertaken in a timely fashion. The plan may include training on: </w:t>
      </w:r>
    </w:p>
    <w:p w14:paraId="0F4D1FB5" w14:textId="76503474" w:rsidR="00F14998" w:rsidRDefault="002A35FA" w:rsidP="001D19B8">
      <w:pPr>
        <w:pStyle w:val="PB1"/>
      </w:pPr>
      <w:r>
        <w:t>t</w:t>
      </w:r>
      <w:r w:rsidR="00F14998">
        <w:t xml:space="preserve">he </w:t>
      </w:r>
      <w:r w:rsidR="00725C77">
        <w:t xml:space="preserve">relevant </w:t>
      </w:r>
      <w:r w:rsidR="00F14998">
        <w:t>QMS</w:t>
      </w:r>
    </w:p>
    <w:p w14:paraId="5C7FCBDE" w14:textId="7DF9479D" w:rsidR="00F14998" w:rsidRDefault="002A35FA" w:rsidP="001D19B8">
      <w:pPr>
        <w:pStyle w:val="PB1"/>
      </w:pPr>
      <w:r>
        <w:t>d</w:t>
      </w:r>
      <w:r w:rsidR="00F14998">
        <w:t>epartment</w:t>
      </w:r>
      <w:r w:rsidR="00BC72EC">
        <w:t xml:space="preserve">al work instructions </w:t>
      </w:r>
    </w:p>
    <w:p w14:paraId="3D443699" w14:textId="70557D0D" w:rsidR="00BC72EC" w:rsidRDefault="00BC72EC" w:rsidP="001D19B8">
      <w:pPr>
        <w:pStyle w:val="PB1"/>
      </w:pPr>
      <w:r>
        <w:t xml:space="preserve">GCP </w:t>
      </w:r>
    </w:p>
    <w:p w14:paraId="1643E485" w14:textId="2BC79335" w:rsidR="00BC72EC" w:rsidRDefault="002A35FA" w:rsidP="001D19B8">
      <w:pPr>
        <w:pStyle w:val="PB1"/>
      </w:pPr>
      <w:r>
        <w:t>s</w:t>
      </w:r>
      <w:r w:rsidR="00F213B4">
        <w:t>amp</w:t>
      </w:r>
      <w:r w:rsidR="00725C77">
        <w:t>le</w:t>
      </w:r>
      <w:r w:rsidR="002928D7">
        <w:t xml:space="preserve"> manage</w:t>
      </w:r>
      <w:r w:rsidR="007A149C">
        <w:t>ment and the Human Tissue Act</w:t>
      </w:r>
      <w:r w:rsidR="007E4382">
        <w:t>,</w:t>
      </w:r>
      <w:r w:rsidR="007A149C">
        <w:t xml:space="preserve"> e.g. via the online MRC ‘</w:t>
      </w:r>
      <w:hyperlink r:id="rId20" w:tooltip="MRC e-Learning modules" w:history="1">
        <w:r w:rsidR="007A149C" w:rsidRPr="0020060A">
          <w:rPr>
            <w:rStyle w:val="Hyperlink"/>
          </w:rPr>
          <w:t>Research and Human Tissue Legislation</w:t>
        </w:r>
      </w:hyperlink>
      <w:r w:rsidR="007A149C">
        <w:t>’ or HRA ‘</w:t>
      </w:r>
      <w:hyperlink r:id="rId21" w:tooltip="HRA e-Learning modules" w:history="1">
        <w:r w:rsidR="007A149C" w:rsidRPr="00684D70">
          <w:rPr>
            <w:rStyle w:val="Hyperlink"/>
          </w:rPr>
          <w:t xml:space="preserve">Research involving Human </w:t>
        </w:r>
        <w:r w:rsidR="00172362" w:rsidRPr="00684D70">
          <w:rPr>
            <w:rStyle w:val="Hyperlink"/>
          </w:rPr>
          <w:t>Tissue</w:t>
        </w:r>
      </w:hyperlink>
      <w:r w:rsidR="00AC21CD">
        <w:t>’</w:t>
      </w:r>
      <w:r w:rsidR="00172362">
        <w:t xml:space="preserve"> </w:t>
      </w:r>
      <w:r w:rsidR="00684D70">
        <w:t>t</w:t>
      </w:r>
      <w:r w:rsidR="00172362">
        <w:t>raining</w:t>
      </w:r>
    </w:p>
    <w:p w14:paraId="10D8D521" w14:textId="354D81E1" w:rsidR="00172362" w:rsidRDefault="002A35FA" w:rsidP="001D19B8">
      <w:pPr>
        <w:pStyle w:val="PB1"/>
      </w:pPr>
      <w:r>
        <w:t>r</w:t>
      </w:r>
      <w:r w:rsidR="00172362">
        <w:t xml:space="preserve">elevant procedure and/or </w:t>
      </w:r>
      <w:r w:rsidR="00BF6B14">
        <w:t>tasks for the clinical research</w:t>
      </w:r>
      <w:r w:rsidR="007E4382">
        <w:t>,</w:t>
      </w:r>
      <w:r w:rsidR="00BF6B14">
        <w:t xml:space="preserve"> e.g. trial database </w:t>
      </w:r>
    </w:p>
    <w:p w14:paraId="3A61D2F9" w14:textId="06B17617" w:rsidR="00BF6B14" w:rsidRDefault="002A35FA" w:rsidP="001D19B8">
      <w:pPr>
        <w:pStyle w:val="PB1"/>
      </w:pPr>
      <w:r>
        <w:t>a</w:t>
      </w:r>
      <w:r w:rsidR="00BF6B14">
        <w:t xml:space="preserve">pplicable regulations and/or standards </w:t>
      </w:r>
      <w:r w:rsidR="00121B4D">
        <w:t xml:space="preserve">(see </w:t>
      </w:r>
      <w:r w:rsidR="0020060A" w:rsidRPr="001D19B8">
        <w:rPr>
          <w:rStyle w:val="DocrefChar"/>
        </w:rPr>
        <w:t xml:space="preserve">Clinical Research </w:t>
      </w:r>
      <w:r w:rsidR="00121B4D" w:rsidRPr="001D19B8">
        <w:rPr>
          <w:rStyle w:val="DocrefChar"/>
        </w:rPr>
        <w:t>Quality Manual (U</w:t>
      </w:r>
      <w:r w:rsidR="0020060A" w:rsidRPr="001D19B8">
        <w:rPr>
          <w:rStyle w:val="DocrefChar"/>
        </w:rPr>
        <w:t>o</w:t>
      </w:r>
      <w:r w:rsidR="00121B4D" w:rsidRPr="001D19B8">
        <w:rPr>
          <w:rStyle w:val="DocrefChar"/>
        </w:rPr>
        <w:t>B-CQM-POL-001)</w:t>
      </w:r>
      <w:r w:rsidR="00121B4D">
        <w:t>)</w:t>
      </w:r>
      <w:r>
        <w:t>.</w:t>
      </w:r>
    </w:p>
    <w:p w14:paraId="5492958A" w14:textId="18D63F80" w:rsidR="002B27E1" w:rsidRDefault="002B27E1" w:rsidP="003A4899">
      <w:pPr>
        <w:pStyle w:val="PN11"/>
      </w:pPr>
      <w:r>
        <w:t xml:space="preserve">The manager (or delegate) will </w:t>
      </w:r>
      <w:r w:rsidR="006555EA">
        <w:t xml:space="preserve">consider </w:t>
      </w:r>
      <w:r w:rsidR="001E14AD">
        <w:t>arrang</w:t>
      </w:r>
      <w:r w:rsidR="006555EA">
        <w:t>ing</w:t>
      </w:r>
      <w:r w:rsidR="000B125A">
        <w:t xml:space="preserve"> </w:t>
      </w:r>
      <w:r>
        <w:t>mentorship by an experienced colleague.</w:t>
      </w:r>
    </w:p>
    <w:p w14:paraId="167FA694" w14:textId="6E4EC19A" w:rsidR="002B27E1" w:rsidRDefault="002B27E1" w:rsidP="003A4899">
      <w:pPr>
        <w:pStyle w:val="PN11"/>
      </w:pPr>
      <w:r>
        <w:t xml:space="preserve">The staff member will undertake the training as set out in the training plan, and </w:t>
      </w:r>
      <w:r w:rsidR="007E4382">
        <w:t xml:space="preserve">within </w:t>
      </w:r>
      <w:r>
        <w:t>the timelines agreed with the manager (or delegate).</w:t>
      </w:r>
    </w:p>
    <w:p w14:paraId="26A8B184" w14:textId="681778F0" w:rsidR="00C34687" w:rsidRDefault="335098E8" w:rsidP="003A4899">
      <w:pPr>
        <w:pStyle w:val="PN11"/>
        <w:rPr>
          <w:rFonts w:eastAsiaTheme="minorEastAsia"/>
        </w:rPr>
      </w:pPr>
      <w:r>
        <w:t xml:space="preserve">The staff member will maintain an </w:t>
      </w:r>
      <w:r w:rsidRPr="001D19B8">
        <w:rPr>
          <w:rStyle w:val="DocrefChar"/>
          <w:rFonts w:eastAsiaTheme="minorEastAsia"/>
        </w:rPr>
        <w:t>Employee</w:t>
      </w:r>
      <w:r w:rsidRPr="001D19B8">
        <w:rPr>
          <w:rStyle w:val="DocrefChar"/>
        </w:rPr>
        <w:t xml:space="preserve"> </w:t>
      </w:r>
      <w:r w:rsidRPr="001D19B8">
        <w:rPr>
          <w:rStyle w:val="DocrefChar"/>
          <w:rFonts w:eastAsiaTheme="minorEastAsia"/>
        </w:rPr>
        <w:t>Training Record</w:t>
      </w:r>
      <w:r w:rsidRPr="009A0058">
        <w:rPr>
          <w:color w:val="1F497D" w:themeColor="text2"/>
        </w:rPr>
        <w:t xml:space="preserve"> </w:t>
      </w:r>
      <w:r w:rsidR="00905A51">
        <w:t>(see</w:t>
      </w:r>
      <w:r w:rsidR="00905A51" w:rsidRPr="0DEF0AF7">
        <w:rPr>
          <w:rStyle w:val="DocrefChar"/>
        </w:rPr>
        <w:t xml:space="preserve"> UoB</w:t>
      </w:r>
      <w:r w:rsidR="00EE4A20">
        <w:rPr>
          <w:rStyle w:val="DocrefChar"/>
        </w:rPr>
        <w:t>H</w:t>
      </w:r>
      <w:r w:rsidR="00905A51" w:rsidRPr="0DEF0AF7">
        <w:rPr>
          <w:rStyle w:val="DocrefChar"/>
        </w:rPr>
        <w:t>-TRN</w:t>
      </w:r>
      <w:r w:rsidR="00905A51">
        <w:rPr>
          <w:rStyle w:val="DocrefChar"/>
        </w:rPr>
        <w:t>-</w:t>
      </w:r>
      <w:r w:rsidR="00905A51" w:rsidRPr="0DEF0AF7">
        <w:rPr>
          <w:rStyle w:val="DocrefChar"/>
        </w:rPr>
        <w:t>QCD-00</w:t>
      </w:r>
      <w:r w:rsidR="00905A51">
        <w:rPr>
          <w:rStyle w:val="DocrefChar"/>
        </w:rPr>
        <w:t>2</w:t>
      </w:r>
      <w:r w:rsidR="00905A51" w:rsidRPr="00BE3321">
        <w:t>)</w:t>
      </w:r>
      <w:r w:rsidR="00905A51" w:rsidDel="00905A51">
        <w:t xml:space="preserve"> </w:t>
      </w:r>
      <w:r>
        <w:t>documenting their training, keep relevant training certificates as proof of up-to-date training, and evidence of their competency</w:t>
      </w:r>
      <w:r w:rsidRPr="0DEF0AF7">
        <w:rPr>
          <w:rFonts w:eastAsiaTheme="minorEastAsia"/>
        </w:rPr>
        <w:t xml:space="preserve"> (where applicable)</w:t>
      </w:r>
      <w:r w:rsidR="00191ADF">
        <w:rPr>
          <w:rFonts w:eastAsiaTheme="minorEastAsia"/>
        </w:rPr>
        <w:t>.</w:t>
      </w:r>
    </w:p>
    <w:p w14:paraId="3C44A4DD" w14:textId="0B9C8D97" w:rsidR="008D1C55" w:rsidRPr="00B3366E" w:rsidRDefault="00527E98" w:rsidP="00D71BE8">
      <w:pPr>
        <w:rPr>
          <w:rFonts w:eastAsiaTheme="minorEastAsia"/>
        </w:rPr>
      </w:pPr>
      <w:r w:rsidRPr="00D71BE8">
        <w:rPr>
          <w:b/>
          <w:bCs/>
        </w:rPr>
        <w:t>Note 2:</w:t>
      </w:r>
      <w:r w:rsidR="00C34687" w:rsidRPr="00B3366E">
        <w:t xml:space="preserve"> </w:t>
      </w:r>
      <w:r w:rsidR="00C34687" w:rsidRPr="00D71BE8">
        <w:t xml:space="preserve">Evidence of </w:t>
      </w:r>
      <w:r w:rsidR="00CA1044" w:rsidRPr="00D71BE8">
        <w:t xml:space="preserve">UoB mandatory </w:t>
      </w:r>
      <w:r w:rsidR="00C34687" w:rsidRPr="00D71BE8">
        <w:t xml:space="preserve">training </w:t>
      </w:r>
      <w:r w:rsidR="00FC5EF1" w:rsidRPr="00D71BE8">
        <w:t>will</w:t>
      </w:r>
      <w:r w:rsidR="00C34687" w:rsidRPr="00D71BE8">
        <w:t xml:space="preserve"> be recorded on the </w:t>
      </w:r>
      <w:r w:rsidR="00C34687" w:rsidRPr="001D19B8">
        <w:rPr>
          <w:rStyle w:val="DocrefChar"/>
        </w:rPr>
        <w:t>Employee Training Record</w:t>
      </w:r>
      <w:r w:rsidR="00C34687" w:rsidRPr="00D71BE8">
        <w:rPr>
          <w:rStyle w:val="DocrefChar"/>
          <w:color w:val="000000" w:themeColor="text1"/>
        </w:rPr>
        <w:t xml:space="preserve"> </w:t>
      </w:r>
      <w:r w:rsidR="00CB6E59">
        <w:t>(see</w:t>
      </w:r>
      <w:r w:rsidR="00CB6E59" w:rsidRPr="0DEF0AF7">
        <w:rPr>
          <w:rStyle w:val="DocrefChar"/>
        </w:rPr>
        <w:t xml:space="preserve"> UoB</w:t>
      </w:r>
      <w:r w:rsidR="00EE4A20">
        <w:rPr>
          <w:rStyle w:val="DocrefChar"/>
        </w:rPr>
        <w:t>H</w:t>
      </w:r>
      <w:r w:rsidR="00CB6E59" w:rsidRPr="0DEF0AF7">
        <w:rPr>
          <w:rStyle w:val="DocrefChar"/>
        </w:rPr>
        <w:t>-TRN-QCD-00</w:t>
      </w:r>
      <w:r w:rsidR="00CB6E59">
        <w:rPr>
          <w:rStyle w:val="DocrefChar"/>
        </w:rPr>
        <w:t>2</w:t>
      </w:r>
      <w:r w:rsidR="00CB6E59">
        <w:t>)</w:t>
      </w:r>
      <w:r w:rsidR="00C34687" w:rsidRPr="00D71BE8">
        <w:t>, in addition to the records held on the UoB Core Systems, which are not easily accessible for audit purposes.</w:t>
      </w:r>
      <w:r w:rsidR="00C34687" w:rsidRPr="00B3366E">
        <w:t xml:space="preserve"> </w:t>
      </w:r>
    </w:p>
    <w:p w14:paraId="2A4509D6" w14:textId="6B5DFD77" w:rsidR="00F54F40" w:rsidRDefault="00527E98" w:rsidP="00D71BE8">
      <w:r w:rsidRPr="00D71BE8">
        <w:rPr>
          <w:rFonts w:eastAsiaTheme="minorEastAsia"/>
          <w:b/>
          <w:bCs/>
        </w:rPr>
        <w:t>Note</w:t>
      </w:r>
      <w:r w:rsidR="00D71BE8" w:rsidRPr="00D71BE8">
        <w:rPr>
          <w:rFonts w:eastAsiaTheme="minorEastAsia"/>
          <w:b/>
          <w:bCs/>
        </w:rPr>
        <w:t xml:space="preserve"> 3:</w:t>
      </w:r>
      <w:r w:rsidR="00881A1E" w:rsidRPr="00B3366E">
        <w:rPr>
          <w:rFonts w:eastAsiaTheme="minorEastAsia"/>
        </w:rPr>
        <w:t xml:space="preserve"> </w:t>
      </w:r>
      <w:r w:rsidR="002B27E1" w:rsidRPr="00B3366E">
        <w:t xml:space="preserve">Where </w:t>
      </w:r>
      <w:r w:rsidR="006403B9" w:rsidRPr="00B3366E">
        <w:t>the training is captured at a departmental level</w:t>
      </w:r>
      <w:r w:rsidR="00425C34" w:rsidRPr="00B3366E">
        <w:t xml:space="preserve">, records can be held </w:t>
      </w:r>
      <w:r w:rsidR="006403B9" w:rsidRPr="00B3366E">
        <w:t>centrally</w:t>
      </w:r>
      <w:r w:rsidR="00425C34" w:rsidRPr="00B3366E">
        <w:t xml:space="preserve"> </w:t>
      </w:r>
      <w:r w:rsidR="003D014F" w:rsidRPr="00B3366E">
        <w:t xml:space="preserve">(if auditable) </w:t>
      </w:r>
      <w:r w:rsidR="00425C34" w:rsidRPr="00B3366E">
        <w:t xml:space="preserve">and therefore </w:t>
      </w:r>
      <w:r w:rsidR="00425C34">
        <w:t xml:space="preserve">do not need to be captured </w:t>
      </w:r>
      <w:r w:rsidR="00F54F40">
        <w:t>on employee training record</w:t>
      </w:r>
      <w:r w:rsidR="00EE4A20">
        <w:t>s</w:t>
      </w:r>
      <w:r w:rsidR="00F54F40">
        <w:t>.</w:t>
      </w:r>
    </w:p>
    <w:p w14:paraId="65C9D0E0" w14:textId="6AD2900A" w:rsidR="002B27E1" w:rsidRDefault="002B27E1" w:rsidP="003A4899">
      <w:pPr>
        <w:pStyle w:val="PN11"/>
      </w:pPr>
      <w:r>
        <w:t>The manager (or delegate) will maintain oversight of the staff member’s initial training activities to ensure training is undertaken in a timely fashion.</w:t>
      </w:r>
    </w:p>
    <w:p w14:paraId="6275705F" w14:textId="17238C19" w:rsidR="0DEF0AF7" w:rsidRDefault="176B4D26" w:rsidP="003A4899">
      <w:pPr>
        <w:pStyle w:val="PN11"/>
      </w:pPr>
      <w:r>
        <w:t xml:space="preserve">For </w:t>
      </w:r>
      <w:r w:rsidRPr="003A4899">
        <w:t>laboratory</w:t>
      </w:r>
      <w:r>
        <w:t xml:space="preserve"> staff </w:t>
      </w:r>
      <w:r w:rsidR="0FDF5C27">
        <w:t xml:space="preserve">working on </w:t>
      </w:r>
      <w:r w:rsidR="502E866C">
        <w:t xml:space="preserve">regulated trials, </w:t>
      </w:r>
      <w:r w:rsidR="1F2466DC">
        <w:t xml:space="preserve">see </w:t>
      </w:r>
      <w:r w:rsidR="0EA80658" w:rsidRPr="0DEF0AF7">
        <w:rPr>
          <w:rStyle w:val="DocrefChar"/>
        </w:rPr>
        <w:t>Laboratory</w:t>
      </w:r>
      <w:r w:rsidR="1F2466DC" w:rsidRPr="0DEF0AF7">
        <w:rPr>
          <w:rStyle w:val="DocrefChar"/>
        </w:rPr>
        <w:t xml:space="preserve"> Set-up and Management </w:t>
      </w:r>
      <w:r w:rsidR="00410E35">
        <w:rPr>
          <w:rStyle w:val="DocrefChar"/>
        </w:rPr>
        <w:t xml:space="preserve">SOP </w:t>
      </w:r>
      <w:r w:rsidR="1F2466DC" w:rsidRPr="0DEF0AF7">
        <w:rPr>
          <w:rStyle w:val="DocrefChar"/>
        </w:rPr>
        <w:t>(UoB-CRL-SOP-001)</w:t>
      </w:r>
      <w:r w:rsidR="1F2466DC">
        <w:t xml:space="preserve"> for </w:t>
      </w:r>
      <w:r w:rsidR="00410E35">
        <w:t xml:space="preserve">further </w:t>
      </w:r>
      <w:r w:rsidR="1F2466DC">
        <w:t>training and competenc</w:t>
      </w:r>
      <w:r w:rsidR="00410E35">
        <w:t>y</w:t>
      </w:r>
      <w:r w:rsidR="1F2466DC">
        <w:t xml:space="preserve"> </w:t>
      </w:r>
      <w:r w:rsidR="0EA80658">
        <w:t>requirements</w:t>
      </w:r>
      <w:r w:rsidR="502E866C">
        <w:t>.</w:t>
      </w:r>
    </w:p>
    <w:p w14:paraId="03E1B0DA" w14:textId="10AC0756" w:rsidR="002B27E1" w:rsidRPr="00B64FAE" w:rsidRDefault="002B27E1" w:rsidP="0DEF0AF7">
      <w:pPr>
        <w:pStyle w:val="PN1"/>
      </w:pPr>
      <w:bookmarkStart w:id="13" w:name="_Toc223079151"/>
      <w:r>
        <w:lastRenderedPageBreak/>
        <w:t>Ongoing training of staff</w:t>
      </w:r>
      <w:bookmarkEnd w:id="13"/>
      <w:r>
        <w:t xml:space="preserve"> </w:t>
      </w:r>
    </w:p>
    <w:p w14:paraId="33459C4F" w14:textId="7BA6241A" w:rsidR="002B27E1" w:rsidRDefault="002B27E1" w:rsidP="003A4899">
      <w:pPr>
        <w:pStyle w:val="PN11"/>
      </w:pPr>
      <w:r>
        <w:t xml:space="preserve">Following completion of the initial training, the staff member and manager (or delegate) will review any further training needs on an ongoing basis. This should be at least once per year, typically through the UoB PDR </w:t>
      </w:r>
      <w:r w:rsidR="00B450C7">
        <w:t>scheme</w:t>
      </w:r>
      <w:r w:rsidR="000B2440">
        <w:t>.</w:t>
      </w:r>
      <w:r>
        <w:t xml:space="preserve"> Additional training may also be prompted by: </w:t>
      </w:r>
    </w:p>
    <w:p w14:paraId="108A62D6" w14:textId="77777777" w:rsidR="002B27E1" w:rsidRPr="003A2034" w:rsidRDefault="002B27E1" w:rsidP="001D19B8">
      <w:pPr>
        <w:pStyle w:val="PB1"/>
      </w:pPr>
      <w:r>
        <w:t>changes to applicable regulations and standards</w:t>
      </w:r>
    </w:p>
    <w:p w14:paraId="27FE60F1" w14:textId="77777777" w:rsidR="002B27E1" w:rsidRPr="003A2034" w:rsidRDefault="002B27E1" w:rsidP="001D19B8">
      <w:pPr>
        <w:pStyle w:val="PB1"/>
      </w:pPr>
      <w:r>
        <w:t>changes to an applicable QMS document</w:t>
      </w:r>
    </w:p>
    <w:p w14:paraId="64D9D60A" w14:textId="77777777" w:rsidR="002B27E1" w:rsidRPr="003A2034" w:rsidRDefault="002B27E1" w:rsidP="001D19B8">
      <w:pPr>
        <w:pStyle w:val="PB1"/>
      </w:pPr>
      <w:r>
        <w:t xml:space="preserve">changes to a Departmental work instruction </w:t>
      </w:r>
    </w:p>
    <w:p w14:paraId="3A66B472" w14:textId="77777777" w:rsidR="005C2C2D" w:rsidRDefault="002B27E1" w:rsidP="001D19B8">
      <w:pPr>
        <w:pStyle w:val="PB1"/>
      </w:pPr>
      <w:r>
        <w:t>changes to the tasks undertaken by the staff member, whereby training on new tasks is required</w:t>
      </w:r>
    </w:p>
    <w:p w14:paraId="6296C4AE" w14:textId="17DB2B6A" w:rsidR="002B27E1" w:rsidRPr="003A2034" w:rsidRDefault="00260DA7" w:rsidP="001D19B8">
      <w:pPr>
        <w:pStyle w:val="PB1"/>
      </w:pPr>
      <w:r>
        <w:t xml:space="preserve">issues arising from </w:t>
      </w:r>
      <w:r w:rsidR="00382934">
        <w:t>compliance review</w:t>
      </w:r>
      <w:r>
        <w:t>s</w:t>
      </w:r>
      <w:r w:rsidR="00253AEA">
        <w:t>,</w:t>
      </w:r>
      <w:r w:rsidR="00382934">
        <w:t xml:space="preserve"> e.g. from </w:t>
      </w:r>
      <w:r w:rsidR="00006ACF">
        <w:t>audit or inspection findings</w:t>
      </w:r>
      <w:r w:rsidR="002B27E1">
        <w:t>.</w:t>
      </w:r>
    </w:p>
    <w:p w14:paraId="043AA3AE" w14:textId="4234316A" w:rsidR="002B27E1" w:rsidRDefault="002B27E1" w:rsidP="003A4899">
      <w:pPr>
        <w:pStyle w:val="PN11"/>
        <w:rPr>
          <w:rFonts w:eastAsiaTheme="minorEastAsia"/>
        </w:rPr>
      </w:pPr>
      <w:r>
        <w:t>The staff member will keep on file p</w:t>
      </w:r>
      <w:r w:rsidRPr="4695ABE1">
        <w:rPr>
          <w:rFonts w:eastAsiaTheme="minorEastAsia"/>
        </w:rPr>
        <w:t xml:space="preserve">roof of training (and competency where applicable) as detailed in procedure step </w:t>
      </w:r>
      <w:r w:rsidR="00EF3CB9">
        <w:rPr>
          <w:rFonts w:eastAsiaTheme="minorEastAsia"/>
        </w:rPr>
        <w:t>2.4</w:t>
      </w:r>
      <w:r w:rsidRPr="4695ABE1">
        <w:rPr>
          <w:rFonts w:eastAsiaTheme="minorEastAsia"/>
        </w:rPr>
        <w:t>.</w:t>
      </w:r>
    </w:p>
    <w:p w14:paraId="615BCDD6" w14:textId="3785DE12" w:rsidR="00EF3CB9" w:rsidRDefault="00EF3CB9" w:rsidP="0DEF0AF7">
      <w:pPr>
        <w:pStyle w:val="PN1"/>
      </w:pPr>
      <w:bookmarkStart w:id="14" w:name="_Toc223079152"/>
      <w:r>
        <w:t xml:space="preserve">Staff </w:t>
      </w:r>
      <w:r w:rsidR="00B07DD6">
        <w:t>exiting</w:t>
      </w:r>
      <w:r w:rsidR="00C71ADB">
        <w:t>/changing posts</w:t>
      </w:r>
      <w:bookmarkEnd w:id="14"/>
    </w:p>
    <w:p w14:paraId="19F48062" w14:textId="3AC7499D" w:rsidR="00EF3CB9" w:rsidRDefault="00EF3CB9" w:rsidP="003A4899">
      <w:pPr>
        <w:pStyle w:val="PN11"/>
      </w:pPr>
      <w:r>
        <w:t>Before a staff member leaves their post, the manager (or delegate) will ensure that the items listed below are retained for the archiving periods applicable to the clinical research projects the staff member worked on</w:t>
      </w:r>
      <w:r w:rsidRPr="00AB683C">
        <w:rPr>
          <w:rStyle w:val="ReferencestootherSOPsQCDsChar"/>
          <w:rFonts w:eastAsiaTheme="minorEastAsia"/>
        </w:rPr>
        <w:t xml:space="preserve"> </w:t>
      </w:r>
      <w:r w:rsidRPr="0DEF0AF7">
        <w:rPr>
          <w:rFonts w:eastAsiaTheme="minorEastAsia"/>
        </w:rPr>
        <w:t xml:space="preserve">(see </w:t>
      </w:r>
      <w:r w:rsidR="5ACFC84A" w:rsidRPr="0DEF0AF7">
        <w:rPr>
          <w:rFonts w:eastAsiaTheme="minorEastAsia"/>
        </w:rPr>
        <w:t>also</w:t>
      </w:r>
      <w:r w:rsidR="29805304" w:rsidRPr="0DEF0AF7">
        <w:rPr>
          <w:rFonts w:eastAsiaTheme="minorEastAsia"/>
        </w:rPr>
        <w:t xml:space="preserve"> </w:t>
      </w:r>
      <w:r w:rsidRPr="0DEF0AF7">
        <w:rPr>
          <w:rStyle w:val="DocrefChar"/>
          <w:rFonts w:eastAsiaTheme="minorEastAsia"/>
        </w:rPr>
        <w:t>Archiving SOP (UoB-ARC-SOP-001</w:t>
      </w:r>
      <w:r w:rsidR="29805304" w:rsidRPr="0DEF0AF7">
        <w:rPr>
          <w:rStyle w:val="DocrefChar"/>
          <w:rFonts w:eastAsiaTheme="minorEastAsia"/>
        </w:rPr>
        <w:t>)</w:t>
      </w:r>
      <w:r w:rsidR="760823AF" w:rsidRPr="0DEF0AF7">
        <w:rPr>
          <w:rFonts w:eastAsiaTheme="minorEastAsia"/>
        </w:rPr>
        <w:t>)</w:t>
      </w:r>
      <w:r w:rsidR="29805304">
        <w:t>.</w:t>
      </w:r>
      <w:r>
        <w:t xml:space="preserve"> These items provide proof </w:t>
      </w:r>
      <w:r w:rsidR="00EF5EA9">
        <w:t xml:space="preserve">that </w:t>
      </w:r>
      <w:r>
        <w:t>the staff member was appropriately qualified and trained for the tasks they took on before they left their post.</w:t>
      </w:r>
    </w:p>
    <w:p w14:paraId="53EDF549" w14:textId="585C3600" w:rsidR="00EF3CB9" w:rsidRPr="006460D9" w:rsidRDefault="00EF3CB9" w:rsidP="001D19B8">
      <w:pPr>
        <w:pStyle w:val="PB1"/>
      </w:pPr>
      <w:r w:rsidRPr="006460D9">
        <w:t xml:space="preserve">Documented evidence of roles and responsibilities (see </w:t>
      </w:r>
      <w:r w:rsidR="192FC832" w:rsidRPr="006460D9">
        <w:t>procedure 1.</w:t>
      </w:r>
      <w:r w:rsidRPr="006460D9">
        <w:t>3)</w:t>
      </w:r>
    </w:p>
    <w:p w14:paraId="6AE7C882" w14:textId="25A51B3A" w:rsidR="00EF3CB9" w:rsidRPr="006460D9" w:rsidRDefault="00EF3CB9" w:rsidP="001D19B8">
      <w:pPr>
        <w:pStyle w:val="PB1"/>
      </w:pPr>
      <w:r w:rsidRPr="006460D9">
        <w:t xml:space="preserve">A copy of their </w:t>
      </w:r>
      <w:r w:rsidRPr="006460D9">
        <w:rPr>
          <w:rStyle w:val="DocrefChar"/>
        </w:rPr>
        <w:t xml:space="preserve">Employee </w:t>
      </w:r>
      <w:r w:rsidR="192FC832" w:rsidRPr="006460D9">
        <w:rPr>
          <w:rStyle w:val="DocrefChar"/>
        </w:rPr>
        <w:t>CV</w:t>
      </w:r>
      <w:r w:rsidRPr="001D19B8">
        <w:rPr>
          <w:rStyle w:val="DocrefChar"/>
          <w:iCs w:val="0"/>
          <w:color w:val="auto"/>
        </w:rPr>
        <w:t xml:space="preserve"> </w:t>
      </w:r>
      <w:r w:rsidRPr="001D19B8">
        <w:rPr>
          <w:rStyle w:val="ReferencestootherSOPsQCDsChar"/>
          <w:i w:val="0"/>
          <w:iCs w:val="0"/>
          <w:color w:val="auto"/>
        </w:rPr>
        <w:t>(</w:t>
      </w:r>
      <w:r w:rsidRPr="006460D9">
        <w:t xml:space="preserve">see </w:t>
      </w:r>
      <w:r w:rsidRPr="006460D9">
        <w:rPr>
          <w:rStyle w:val="DocrefChar"/>
        </w:rPr>
        <w:t>UoB</w:t>
      </w:r>
      <w:r w:rsidR="00EE4A20">
        <w:rPr>
          <w:rStyle w:val="DocrefChar"/>
        </w:rPr>
        <w:t>H</w:t>
      </w:r>
      <w:r w:rsidRPr="006460D9">
        <w:rPr>
          <w:rStyle w:val="DocrefChar"/>
        </w:rPr>
        <w:t>-TRN-QCD-001</w:t>
      </w:r>
      <w:r w:rsidRPr="006460D9">
        <w:t>) signed and dated in the last 12 months</w:t>
      </w:r>
    </w:p>
    <w:p w14:paraId="59041F02" w14:textId="226720A3" w:rsidR="00EF3CB9" w:rsidRDefault="00EF3CB9" w:rsidP="001D19B8">
      <w:pPr>
        <w:pStyle w:val="PB1"/>
      </w:pPr>
      <w:r w:rsidRPr="006460D9">
        <w:t>An up-to-date</w:t>
      </w:r>
      <w:r w:rsidRPr="001D19B8">
        <w:rPr>
          <w:rStyle w:val="ReferencestootherSOPsQCDsChar"/>
          <w:i w:val="0"/>
          <w:iCs w:val="0"/>
          <w:color w:val="auto"/>
        </w:rPr>
        <w:t xml:space="preserve"> </w:t>
      </w:r>
      <w:r w:rsidRPr="006460D9">
        <w:rPr>
          <w:rStyle w:val="DocrefChar"/>
        </w:rPr>
        <w:t>Employee Training Record</w:t>
      </w:r>
      <w:r w:rsidRPr="006460D9">
        <w:t xml:space="preserve"> (see </w:t>
      </w:r>
      <w:r w:rsidRPr="006460D9">
        <w:rPr>
          <w:rStyle w:val="DocrefChar"/>
        </w:rPr>
        <w:t>UoB</w:t>
      </w:r>
      <w:r w:rsidR="00EE4A20">
        <w:rPr>
          <w:rStyle w:val="DocrefChar"/>
        </w:rPr>
        <w:t>H</w:t>
      </w:r>
      <w:r w:rsidRPr="006460D9">
        <w:rPr>
          <w:rStyle w:val="DocrefChar"/>
        </w:rPr>
        <w:t>-TRN-QCD-002</w:t>
      </w:r>
      <w:r w:rsidRPr="006460D9">
        <w:t>)</w:t>
      </w:r>
    </w:p>
    <w:p w14:paraId="0C406EB8" w14:textId="05F892DE" w:rsidR="00A826C1" w:rsidRPr="006460D9" w:rsidRDefault="00A826C1" w:rsidP="001B3898">
      <w:pPr>
        <w:pStyle w:val="PB1"/>
        <w:numPr>
          <w:ilvl w:val="0"/>
          <w:numId w:val="0"/>
        </w:numPr>
      </w:pPr>
      <w:r w:rsidRPr="001B3898">
        <w:rPr>
          <w:b/>
          <w:bCs/>
        </w:rPr>
        <w:t>Note:</w:t>
      </w:r>
      <w:r>
        <w:t xml:space="preserve"> </w:t>
      </w:r>
      <w:r w:rsidR="005F54D6" w:rsidRPr="00B3366E">
        <w:t>Where the</w:t>
      </w:r>
      <w:r w:rsidR="00905156">
        <w:t xml:space="preserve"> employee CV and </w:t>
      </w:r>
      <w:r w:rsidR="0019224A">
        <w:t xml:space="preserve">employee </w:t>
      </w:r>
      <w:r w:rsidR="005F54D6" w:rsidRPr="00B3366E">
        <w:t>training</w:t>
      </w:r>
      <w:r w:rsidR="0019224A">
        <w:t xml:space="preserve"> records </w:t>
      </w:r>
      <w:r w:rsidR="009E650C">
        <w:t xml:space="preserve">are </w:t>
      </w:r>
      <w:r w:rsidR="0019224A">
        <w:t xml:space="preserve">captured at </w:t>
      </w:r>
      <w:r w:rsidR="007D78FF">
        <w:t xml:space="preserve">the </w:t>
      </w:r>
      <w:r w:rsidR="0019224A">
        <w:t>departmental level</w:t>
      </w:r>
      <w:r w:rsidR="007D78FF">
        <w:t xml:space="preserve">, </w:t>
      </w:r>
      <w:r w:rsidR="007D78FF" w:rsidRPr="00B3366E">
        <w:t>t</w:t>
      </w:r>
      <w:r w:rsidR="007D78FF">
        <w:t xml:space="preserve">hese do not need to be retained when changing post. </w:t>
      </w:r>
    </w:p>
    <w:p w14:paraId="30D3DC47" w14:textId="29D9DEC5" w:rsidR="0044367D" w:rsidRDefault="0044367D" w:rsidP="0044367D">
      <w:pPr>
        <w:pStyle w:val="PN11"/>
      </w:pPr>
      <w:r>
        <w:t>Where a staff member is moving to a new post, including where they remain working with the same manager, the procedure steps 2.1 to 2.6 will be followed.</w:t>
      </w:r>
    </w:p>
    <w:p w14:paraId="572B3F0E" w14:textId="77777777" w:rsidR="00692DFA" w:rsidRPr="00435EAE" w:rsidRDefault="00692DFA" w:rsidP="00463377">
      <w:pPr>
        <w:pStyle w:val="Heading1"/>
      </w:pPr>
      <w:bookmarkStart w:id="15" w:name="_Toc223079153"/>
      <w:r w:rsidRPr="00435EAE">
        <w:t>List of expected outputs</w:t>
      </w:r>
      <w:bookmarkEnd w:id="15"/>
    </w:p>
    <w:p w14:paraId="05A5B65D" w14:textId="77777777" w:rsidR="00EF3CB9" w:rsidRDefault="00EF3CB9" w:rsidP="001D19B8">
      <w:pPr>
        <w:pStyle w:val="bullet10"/>
      </w:pPr>
      <w:r w:rsidRPr="00694614">
        <w:t>Documented</w:t>
      </w:r>
      <w:r>
        <w:t xml:space="preserve"> evidence per staff member that includes: </w:t>
      </w:r>
    </w:p>
    <w:p w14:paraId="4151B32D" w14:textId="61A265CC" w:rsidR="00EF3CB9" w:rsidRDefault="00EF3CB9" w:rsidP="001D19B8">
      <w:pPr>
        <w:pStyle w:val="bullet2"/>
      </w:pPr>
      <w:r>
        <w:t xml:space="preserve">documented evidence of roles and responsibilities (see </w:t>
      </w:r>
      <w:r w:rsidR="1F938C85">
        <w:t>procedure 1.</w:t>
      </w:r>
      <w:r>
        <w:t>3)</w:t>
      </w:r>
    </w:p>
    <w:p w14:paraId="76539152" w14:textId="77777777" w:rsidR="00EF3CB9" w:rsidRDefault="00EF3CB9" w:rsidP="001D19B8">
      <w:pPr>
        <w:pStyle w:val="bullet2"/>
      </w:pPr>
      <w:r>
        <w:t>a training plan identifying training need (where appropriate)</w:t>
      </w:r>
    </w:p>
    <w:p w14:paraId="7EFAFE08" w14:textId="7C69B887" w:rsidR="00EF3CB9" w:rsidRPr="00677275" w:rsidRDefault="00EF3CB9" w:rsidP="001D19B8">
      <w:pPr>
        <w:pStyle w:val="bullet2"/>
        <w:rPr>
          <w:rStyle w:val="ReferencestootherSOPsQCDsChar"/>
          <w:color w:val="auto"/>
        </w:rPr>
      </w:pPr>
      <w:r>
        <w:t xml:space="preserve">a signed and dated </w:t>
      </w:r>
      <w:r w:rsidRPr="0DEF0AF7">
        <w:rPr>
          <w:rStyle w:val="DocrefChar"/>
        </w:rPr>
        <w:t xml:space="preserve">Employee </w:t>
      </w:r>
      <w:r w:rsidR="192FC832" w:rsidRPr="0DEF0AF7">
        <w:rPr>
          <w:rStyle w:val="DocrefChar"/>
        </w:rPr>
        <w:t>CV</w:t>
      </w:r>
      <w:r w:rsidR="1F938C85" w:rsidRPr="0DEF0AF7">
        <w:rPr>
          <w:rStyle w:val="DocrefChar"/>
        </w:rPr>
        <w:t xml:space="preserve"> </w:t>
      </w:r>
      <w:r w:rsidR="1F938C85">
        <w:t>(</w:t>
      </w:r>
      <w:r w:rsidR="004C2127">
        <w:t xml:space="preserve">for guidance </w:t>
      </w:r>
      <w:r w:rsidR="1B7E644A">
        <w:t xml:space="preserve">see </w:t>
      </w:r>
      <w:r w:rsidR="1F938C85" w:rsidRPr="0DEF0AF7">
        <w:rPr>
          <w:rStyle w:val="DocrefChar"/>
        </w:rPr>
        <w:t>UoB</w:t>
      </w:r>
      <w:r w:rsidR="00EE4A20">
        <w:rPr>
          <w:rStyle w:val="DocrefChar"/>
        </w:rPr>
        <w:t>H</w:t>
      </w:r>
      <w:r w:rsidR="1F938C85" w:rsidRPr="0DEF0AF7">
        <w:rPr>
          <w:rStyle w:val="DocrefChar"/>
        </w:rPr>
        <w:t>-TRN</w:t>
      </w:r>
      <w:r w:rsidR="00995DE8">
        <w:rPr>
          <w:rStyle w:val="DocrefChar"/>
        </w:rPr>
        <w:t>-</w:t>
      </w:r>
      <w:r w:rsidR="1F938C85" w:rsidRPr="0DEF0AF7">
        <w:rPr>
          <w:rStyle w:val="DocrefChar"/>
        </w:rPr>
        <w:t>QCD-001</w:t>
      </w:r>
      <w:r w:rsidR="1F938C85">
        <w:t>)</w:t>
      </w:r>
    </w:p>
    <w:p w14:paraId="7DF073DC" w14:textId="7A3CD3FD" w:rsidR="00EF3CB9" w:rsidRPr="00FA740C" w:rsidRDefault="00EF3CB9" w:rsidP="001D19B8">
      <w:pPr>
        <w:pStyle w:val="bullet2"/>
      </w:pPr>
      <w:r>
        <w:t xml:space="preserve">a signed and dated </w:t>
      </w:r>
      <w:r w:rsidRPr="0DEF0AF7">
        <w:rPr>
          <w:rStyle w:val="DocrefChar"/>
        </w:rPr>
        <w:t>Employee Training Record</w:t>
      </w:r>
      <w:r w:rsidR="3FE0AC81" w:rsidRPr="0DEF0AF7">
        <w:rPr>
          <w:rStyle w:val="DocrefChar"/>
        </w:rPr>
        <w:t xml:space="preserve"> </w:t>
      </w:r>
      <w:r w:rsidR="3FE0AC81">
        <w:t>(</w:t>
      </w:r>
      <w:r w:rsidR="1B7E644A">
        <w:t xml:space="preserve">see </w:t>
      </w:r>
      <w:r w:rsidR="3FE0AC81" w:rsidRPr="0DEF0AF7">
        <w:rPr>
          <w:rStyle w:val="DocrefChar"/>
        </w:rPr>
        <w:t>UoB</w:t>
      </w:r>
      <w:r w:rsidR="00EE4A20">
        <w:rPr>
          <w:rStyle w:val="DocrefChar"/>
        </w:rPr>
        <w:t>H</w:t>
      </w:r>
      <w:r w:rsidR="3FE0AC81" w:rsidRPr="0DEF0AF7">
        <w:rPr>
          <w:rStyle w:val="DocrefChar"/>
        </w:rPr>
        <w:t>-TRN-QCD-002</w:t>
      </w:r>
      <w:r w:rsidR="3FE0AC81">
        <w:t>)</w:t>
      </w:r>
    </w:p>
    <w:p w14:paraId="0C99C1FA" w14:textId="77777777" w:rsidR="00EF3CB9" w:rsidRPr="007D10A5" w:rsidRDefault="00EF3CB9" w:rsidP="001D19B8">
      <w:pPr>
        <w:pStyle w:val="bullet2"/>
        <w:rPr>
          <w:rFonts w:eastAsiaTheme="minorEastAsia"/>
        </w:rPr>
      </w:pPr>
      <w:r w:rsidRPr="4695ABE1">
        <w:rPr>
          <w:rFonts w:eastAsiaTheme="minorEastAsia"/>
        </w:rPr>
        <w:t xml:space="preserve">proof of competency </w:t>
      </w:r>
      <w:r>
        <w:rPr>
          <w:rFonts w:eastAsiaTheme="minorEastAsia"/>
        </w:rPr>
        <w:t>(</w:t>
      </w:r>
      <w:r w:rsidRPr="4695ABE1">
        <w:rPr>
          <w:rFonts w:eastAsiaTheme="minorEastAsia"/>
        </w:rPr>
        <w:t>where applicable)</w:t>
      </w:r>
    </w:p>
    <w:p w14:paraId="0A1DF2F3" w14:textId="77777777" w:rsidR="003C3654" w:rsidRDefault="003C3654">
      <w:pPr>
        <w:spacing w:before="0" w:after="200" w:line="276" w:lineRule="auto"/>
        <w:rPr>
          <w:rFonts w:asciiTheme="minorHAnsi" w:hAnsiTheme="minorHAnsi" w:cstheme="minorHAnsi"/>
          <w:b/>
          <w:caps/>
          <w:color w:val="1F497D" w:themeColor="text2"/>
          <w:kern w:val="32"/>
          <w:sz w:val="28"/>
          <w:szCs w:val="28"/>
        </w:rPr>
      </w:pPr>
      <w:r>
        <w:br w:type="page"/>
      </w:r>
    </w:p>
    <w:p w14:paraId="39FE10AC" w14:textId="77777777" w:rsidR="007B4836" w:rsidRDefault="007B4836" w:rsidP="005F2DE3">
      <w:pPr>
        <w:pStyle w:val="Heading1"/>
      </w:pPr>
      <w:bookmarkStart w:id="16" w:name="_Ref207703387"/>
      <w:bookmarkStart w:id="17" w:name="_Toc223079154"/>
      <w:r w:rsidRPr="006561C0">
        <w:lastRenderedPageBreak/>
        <w:t>Related</w:t>
      </w:r>
      <w:r>
        <w:t xml:space="preserve"> documents</w:t>
      </w:r>
      <w:bookmarkEnd w:id="0"/>
      <w:bookmarkEnd w:id="16"/>
      <w:bookmarkEnd w:id="17"/>
    </w:p>
    <w:p w14:paraId="62D25965" w14:textId="77777777" w:rsidR="00935A62" w:rsidRDefault="00120959" w:rsidP="00935A62">
      <w:pPr>
        <w:pStyle w:val="Heading2"/>
      </w:pPr>
      <w:bookmarkStart w:id="18" w:name="_Toc223079155"/>
      <w:r>
        <w:t>A</w:t>
      </w:r>
      <w:r w:rsidR="00F9580A">
        <w:t>ssociated</w:t>
      </w:r>
      <w:r w:rsidR="00462CF7">
        <w:t xml:space="preserve"> </w:t>
      </w:r>
      <w:r>
        <w:t>QMS documents</w:t>
      </w:r>
      <w:bookmarkEnd w:id="18"/>
    </w:p>
    <w:p w14:paraId="7D7F6671" w14:textId="1D70941E" w:rsidR="00EF3CB9" w:rsidRPr="00EB46BC" w:rsidRDefault="00EF3CB9" w:rsidP="001D19B8">
      <w:pPr>
        <w:pStyle w:val="bullet10"/>
      </w:pPr>
      <w:bookmarkStart w:id="19" w:name="_Hlk153535536"/>
      <w:r w:rsidRPr="00EB46BC">
        <w:t>UoB</w:t>
      </w:r>
      <w:r w:rsidR="009D5375">
        <w:t>H</w:t>
      </w:r>
      <w:r w:rsidRPr="00EB46BC">
        <w:t>-TRN</w:t>
      </w:r>
      <w:r w:rsidR="00693062" w:rsidRPr="00EB46BC">
        <w:t>-</w:t>
      </w:r>
      <w:r w:rsidRPr="00EB46BC">
        <w:t>QCD-001 Employee CV</w:t>
      </w:r>
    </w:p>
    <w:p w14:paraId="1B89FADC" w14:textId="247FD1C6" w:rsidR="00EF3CB9" w:rsidRPr="00EB46BC" w:rsidRDefault="00EF3CB9" w:rsidP="001D19B8">
      <w:pPr>
        <w:pStyle w:val="bullet10"/>
      </w:pPr>
      <w:r w:rsidRPr="00EB46BC">
        <w:t>UoB</w:t>
      </w:r>
      <w:r w:rsidR="009D5375">
        <w:t>H</w:t>
      </w:r>
      <w:r w:rsidRPr="00EB46BC">
        <w:t>-TRN</w:t>
      </w:r>
      <w:r w:rsidR="00693062" w:rsidRPr="00EB46BC">
        <w:t>-</w:t>
      </w:r>
      <w:r w:rsidRPr="00EB46BC">
        <w:t>QCD-002 Employee Training Record</w:t>
      </w:r>
    </w:p>
    <w:p w14:paraId="17697C80" w14:textId="3A3D03B2" w:rsidR="00EF3CB9" w:rsidRDefault="00EF3CB9" w:rsidP="001D19B8">
      <w:pPr>
        <w:pStyle w:val="bullet10"/>
      </w:pPr>
      <w:r w:rsidRPr="00EB46BC">
        <w:t>UoB</w:t>
      </w:r>
      <w:r w:rsidR="009D5375">
        <w:t>H</w:t>
      </w:r>
      <w:r w:rsidRPr="00EB46BC">
        <w:t>-TRN</w:t>
      </w:r>
      <w:r w:rsidR="00693062" w:rsidRPr="00EB46BC">
        <w:t>-</w:t>
      </w:r>
      <w:r w:rsidRPr="00EB46BC">
        <w:t>QCD-003 Training Attendance Log</w:t>
      </w:r>
    </w:p>
    <w:p w14:paraId="5A52293F" w14:textId="494A050C" w:rsidR="0028769D" w:rsidRDefault="4E8C570B" w:rsidP="0028769D">
      <w:pPr>
        <w:pStyle w:val="Heading2"/>
      </w:pPr>
      <w:bookmarkStart w:id="20" w:name="_Toc223079156"/>
      <w:bookmarkEnd w:id="19"/>
      <w:r>
        <w:t>Additional QMS documents</w:t>
      </w:r>
      <w:bookmarkEnd w:id="20"/>
    </w:p>
    <w:p w14:paraId="6B98C918" w14:textId="7C38B130" w:rsidR="00B250FF" w:rsidRPr="00EB46BC" w:rsidRDefault="7DDEAB5C" w:rsidP="001D19B8">
      <w:pPr>
        <w:pStyle w:val="bullet10"/>
      </w:pPr>
      <w:r w:rsidRPr="00EB46BC">
        <w:t>UoB-ARC-SOP-001 Archiving</w:t>
      </w:r>
    </w:p>
    <w:p w14:paraId="05B97EFB" w14:textId="6E0C5EAB" w:rsidR="0028769D" w:rsidRPr="00EB46BC" w:rsidRDefault="4E8C570B" w:rsidP="001D19B8">
      <w:pPr>
        <w:pStyle w:val="bullet10"/>
      </w:pPr>
      <w:r w:rsidRPr="00EB46BC">
        <w:t>UoB-CQM-POL-001 Clinical Research Quality Manual</w:t>
      </w:r>
    </w:p>
    <w:p w14:paraId="38490C65" w14:textId="63E3E9EC" w:rsidR="0028769D" w:rsidRPr="00EB46BC" w:rsidRDefault="4E8C570B" w:rsidP="001D19B8">
      <w:pPr>
        <w:pStyle w:val="bullet10"/>
      </w:pPr>
      <w:r w:rsidRPr="00EB46BC">
        <w:t>UoB-CRL-</w:t>
      </w:r>
      <w:r w:rsidR="19EB7E35" w:rsidRPr="00EB46BC">
        <w:t>SOP</w:t>
      </w:r>
      <w:r w:rsidRPr="00EB46BC">
        <w:t>-00</w:t>
      </w:r>
      <w:r w:rsidR="19EB7E35" w:rsidRPr="00EB46BC">
        <w:t>1</w:t>
      </w:r>
      <w:r w:rsidRPr="00EB46BC">
        <w:t xml:space="preserve"> Laboratory </w:t>
      </w:r>
      <w:r w:rsidR="7DDEAB5C" w:rsidRPr="00EB46BC">
        <w:t>Set-up &amp; Management</w:t>
      </w:r>
    </w:p>
    <w:p w14:paraId="7AB6DA19" w14:textId="53417D6D" w:rsidR="0028769D" w:rsidRPr="00EB46BC" w:rsidRDefault="4E8C570B" w:rsidP="001D19B8">
      <w:pPr>
        <w:pStyle w:val="bullet10"/>
      </w:pPr>
      <w:r w:rsidRPr="00EB46BC">
        <w:t>UoB-GCP-POL-001 UoB Principles of GCP for Clinical Research</w:t>
      </w:r>
    </w:p>
    <w:p w14:paraId="44DA0547" w14:textId="17FF2A93" w:rsidR="00EF3CB9" w:rsidRDefault="29805304" w:rsidP="00EF3CB9">
      <w:pPr>
        <w:pStyle w:val="bulletT1"/>
        <w:numPr>
          <w:ilvl w:val="0"/>
          <w:numId w:val="0"/>
        </w:numPr>
        <w:ind w:left="170" w:hanging="170"/>
      </w:pPr>
      <w:r>
        <w:t>Access to the full UoB QMS for clinical research is available via the</w:t>
      </w:r>
      <w:r w:rsidR="00AD4735">
        <w:t xml:space="preserve"> </w:t>
      </w:r>
      <w:hyperlink r:id="rId22" w:tooltip="CRCT website" w:history="1">
        <w:r w:rsidRPr="0015649D">
          <w:rPr>
            <w:rStyle w:val="Hyperlink"/>
            <w:lang w:eastAsia="en-GB"/>
          </w:rPr>
          <w:t>CRCT website</w:t>
        </w:r>
      </w:hyperlink>
      <w:r w:rsidRPr="0DEF0AF7">
        <w:rPr>
          <w:lang w:eastAsia="en-GB"/>
        </w:rPr>
        <w:t>.</w:t>
      </w:r>
    </w:p>
    <w:p w14:paraId="232E7D7F" w14:textId="6A264F6D" w:rsidR="00EF3CB9" w:rsidRDefault="00EF3CB9" w:rsidP="00EF3CB9">
      <w:pPr>
        <w:pStyle w:val="Heading2"/>
      </w:pPr>
      <w:bookmarkStart w:id="21" w:name="_Toc223079157"/>
      <w:r>
        <w:t>CRCTU</w:t>
      </w:r>
      <w:r w:rsidR="6F8C7C52">
        <w:t>-related</w:t>
      </w:r>
      <w:r>
        <w:t xml:space="preserve"> documents</w:t>
      </w:r>
      <w:bookmarkEnd w:id="21"/>
    </w:p>
    <w:p w14:paraId="3272624D" w14:textId="2E83697A" w:rsidR="008A58BE" w:rsidRPr="00EB46BC" w:rsidRDefault="008A58BE" w:rsidP="008A58BE">
      <w:pPr>
        <w:pStyle w:val="bullet10"/>
      </w:pPr>
      <w:r>
        <w:t>CRCTU-TRN-QCD-001 Instructions on new staff, internal staff moves, and staff exit</w:t>
      </w:r>
    </w:p>
    <w:p w14:paraId="6931F56B" w14:textId="027248E3" w:rsidR="008A58BE" w:rsidRPr="00EB46BC" w:rsidRDefault="008A58BE" w:rsidP="008A58BE">
      <w:pPr>
        <w:pStyle w:val="bullet10"/>
      </w:pPr>
      <w:r>
        <w:t xml:space="preserve">CRCTU-TRN-QCD-002 Mandatory training </w:t>
      </w:r>
    </w:p>
    <w:p w14:paraId="11850075" w14:textId="7562DE97" w:rsidR="004417F1" w:rsidRPr="00EB46BC" w:rsidRDefault="004417F1" w:rsidP="00D70CD4">
      <w:pPr>
        <w:pStyle w:val="bullet10"/>
      </w:pPr>
      <w:r>
        <w:t>CRCTU-TRN-QCD-00</w:t>
      </w:r>
      <w:r w:rsidR="008A58BE">
        <w:t>3</w:t>
      </w:r>
      <w:r>
        <w:t xml:space="preserve"> Induction </w:t>
      </w:r>
      <w:r w:rsidRPr="00684AE9">
        <w:t>Checklist</w:t>
      </w:r>
    </w:p>
    <w:p w14:paraId="6D85B9D9" w14:textId="6D02348D" w:rsidR="0060624E" w:rsidRPr="00EB46BC" w:rsidRDefault="004417F1" w:rsidP="001D19B8">
      <w:pPr>
        <w:pStyle w:val="bullet10"/>
      </w:pPr>
      <w:r w:rsidRPr="00EB46BC">
        <w:t>CRCTU-TRN-QCD-00</w:t>
      </w:r>
      <w:r w:rsidR="008A58BE">
        <w:t>4</w:t>
      </w:r>
      <w:r w:rsidRPr="00EB46BC">
        <w:t xml:space="preserve"> Exit Checklist</w:t>
      </w:r>
    </w:p>
    <w:p w14:paraId="2BADA8C1" w14:textId="172DD44F" w:rsidR="00EF3CB9" w:rsidRDefault="29805304" w:rsidP="00EF3CB9">
      <w:pPr>
        <w:pStyle w:val="Heading2"/>
      </w:pPr>
      <w:bookmarkStart w:id="22" w:name="_Toc223079158"/>
      <w:r>
        <w:t>CRCTU</w:t>
      </w:r>
      <w:r w:rsidR="6F8C7C52">
        <w:t xml:space="preserve">-related </w:t>
      </w:r>
      <w:r w:rsidR="00556474">
        <w:t>l</w:t>
      </w:r>
      <w:r>
        <w:t>inks</w:t>
      </w:r>
      <w:bookmarkEnd w:id="22"/>
    </w:p>
    <w:p w14:paraId="7370336C" w14:textId="77777777" w:rsidR="00EF3CB9" w:rsidRPr="00EB46BC" w:rsidRDefault="00EF3CB9" w:rsidP="001D19B8">
      <w:pPr>
        <w:pStyle w:val="bullet10"/>
      </w:pPr>
      <w:r w:rsidRPr="00EB46BC">
        <w:t>QMS supporting tools: S:\General\QMS Supporting Documents, Examples and Templates\TRN (Training)</w:t>
      </w:r>
    </w:p>
    <w:p w14:paraId="3271B517" w14:textId="77777777" w:rsidR="00EF3CB9" w:rsidRPr="00EB46BC" w:rsidRDefault="00EF3CB9" w:rsidP="001D19B8">
      <w:pPr>
        <w:pStyle w:val="bullet10"/>
      </w:pPr>
      <w:r w:rsidRPr="00EB46BC">
        <w:t>CRCTU Q-pulse guidance for all staff members: S:\General\CRCTU QMS Training\Q-Pulse</w:t>
      </w:r>
    </w:p>
    <w:p w14:paraId="4F3CFAC3" w14:textId="77777777" w:rsidR="00EF3CB9" w:rsidRPr="00EB46BC" w:rsidRDefault="00EF3CB9" w:rsidP="001D19B8">
      <w:pPr>
        <w:pStyle w:val="bullet10"/>
      </w:pPr>
      <w:r w:rsidRPr="00EB46BC">
        <w:t>CRCTU Q-pulse Manual (for use by Q-pulse Administrator): S:\QA\QA\Q-Pulse\Manual and user instructions</w:t>
      </w:r>
    </w:p>
    <w:p w14:paraId="4B8CF22D" w14:textId="68945A42" w:rsidR="00EF3CB9" w:rsidRDefault="00EF3CB9" w:rsidP="00EF3CB9">
      <w:pPr>
        <w:pStyle w:val="Heading2"/>
      </w:pPr>
      <w:bookmarkStart w:id="23" w:name="_Toc223079159"/>
      <w:r>
        <w:t>BCTU</w:t>
      </w:r>
      <w:r w:rsidR="6F8C7C52">
        <w:t>-related</w:t>
      </w:r>
      <w:r>
        <w:t xml:space="preserve"> documents</w:t>
      </w:r>
      <w:bookmarkEnd w:id="23"/>
    </w:p>
    <w:p w14:paraId="2DB13F24" w14:textId="08A6F325" w:rsidR="00EF3CB9" w:rsidRPr="00913917" w:rsidRDefault="00EF3CB9" w:rsidP="00D70CD4">
      <w:pPr>
        <w:pStyle w:val="bullet10"/>
        <w:rPr>
          <w:rFonts w:asciiTheme="minorHAnsi" w:hAnsiTheme="minorHAnsi" w:cstheme="minorHAnsi"/>
        </w:rPr>
      </w:pPr>
      <w:r w:rsidRPr="00913917">
        <w:rPr>
          <w:rFonts w:asciiTheme="minorHAnsi" w:hAnsiTheme="minorHAnsi" w:cstheme="minorHAnsi"/>
        </w:rPr>
        <w:t>BCTU-QCD58 Training Matrix</w:t>
      </w:r>
    </w:p>
    <w:p w14:paraId="03D00A05" w14:textId="07CA97E7" w:rsidR="00EF3CB9" w:rsidRPr="00913917" w:rsidRDefault="00EF3CB9" w:rsidP="00D70CD4">
      <w:pPr>
        <w:pStyle w:val="bullet10"/>
        <w:rPr>
          <w:rFonts w:asciiTheme="minorHAnsi" w:hAnsiTheme="minorHAnsi" w:cstheme="minorHAnsi"/>
        </w:rPr>
      </w:pPr>
      <w:r w:rsidRPr="00913917">
        <w:rPr>
          <w:rFonts w:asciiTheme="minorHAnsi" w:hAnsiTheme="minorHAnsi" w:cstheme="minorHAnsi"/>
        </w:rPr>
        <w:t xml:space="preserve">BCTU-QCD55 Training Folder Contents </w:t>
      </w:r>
    </w:p>
    <w:p w14:paraId="2D7B7A35" w14:textId="02323B02" w:rsidR="00D72BD8" w:rsidRPr="00913917" w:rsidRDefault="00D72BD8" w:rsidP="00D70CD4">
      <w:pPr>
        <w:pStyle w:val="bullet10"/>
        <w:rPr>
          <w:rFonts w:asciiTheme="minorHAnsi" w:hAnsiTheme="minorHAnsi" w:cstheme="minorHAnsi"/>
        </w:rPr>
      </w:pPr>
      <w:r w:rsidRPr="00913917">
        <w:rPr>
          <w:rFonts w:asciiTheme="minorHAnsi" w:hAnsiTheme="minorHAnsi" w:cstheme="minorHAnsi"/>
          <w:color w:val="000000"/>
          <w:shd w:val="clear" w:color="auto" w:fill="FFFFFF"/>
        </w:rPr>
        <w:t>BCTU-WI7 How to Navigate Training Site on SharePoint</w:t>
      </w:r>
    </w:p>
    <w:p w14:paraId="0109C181" w14:textId="5C0E7725" w:rsidR="00D72BD8" w:rsidRPr="00913917" w:rsidRDefault="00D72BD8" w:rsidP="00D70CD4">
      <w:pPr>
        <w:pStyle w:val="bullet10"/>
        <w:rPr>
          <w:rFonts w:asciiTheme="minorHAnsi" w:hAnsiTheme="minorHAnsi" w:cstheme="minorHAnsi"/>
        </w:rPr>
      </w:pPr>
      <w:r w:rsidRPr="00913917">
        <w:rPr>
          <w:rFonts w:asciiTheme="minorHAnsi" w:hAnsiTheme="minorHAnsi" w:cstheme="minorHAnsi"/>
          <w:color w:val="000000"/>
          <w:shd w:val="clear" w:color="auto" w:fill="FFFFFF"/>
        </w:rPr>
        <w:t>BCTU-QCD76 BCTU Staff Exit Checklist</w:t>
      </w:r>
    </w:p>
    <w:p w14:paraId="31A621D3" w14:textId="4FAA8FD9" w:rsidR="00EF3CB9" w:rsidRPr="00913917" w:rsidRDefault="00EF3CB9" w:rsidP="00EF3CB9">
      <w:pPr>
        <w:pStyle w:val="Heading2"/>
        <w:rPr>
          <w:sz w:val="20"/>
          <w:szCs w:val="20"/>
        </w:rPr>
      </w:pPr>
      <w:bookmarkStart w:id="24" w:name="_Toc223079160"/>
      <w:r w:rsidRPr="00913917">
        <w:rPr>
          <w:sz w:val="20"/>
          <w:szCs w:val="20"/>
        </w:rPr>
        <w:t xml:space="preserve">Research </w:t>
      </w:r>
      <w:r w:rsidR="00DE0413" w:rsidRPr="00913917">
        <w:rPr>
          <w:sz w:val="20"/>
          <w:szCs w:val="20"/>
        </w:rPr>
        <w:t>FIRST</w:t>
      </w:r>
      <w:r w:rsidR="6F8C7C52" w:rsidRPr="00913917">
        <w:rPr>
          <w:sz w:val="20"/>
          <w:szCs w:val="20"/>
        </w:rPr>
        <w:t>-related</w:t>
      </w:r>
      <w:r w:rsidRPr="00913917">
        <w:rPr>
          <w:sz w:val="20"/>
          <w:szCs w:val="20"/>
        </w:rPr>
        <w:t xml:space="preserve"> documents</w:t>
      </w:r>
      <w:bookmarkEnd w:id="24"/>
    </w:p>
    <w:p w14:paraId="45D8EC79" w14:textId="31FDA1DC" w:rsidR="001E07D8" w:rsidRPr="00913917" w:rsidRDefault="00913917" w:rsidP="001D19B8">
      <w:pPr>
        <w:pStyle w:val="bullet10"/>
        <w:rPr>
          <w:rFonts w:asciiTheme="minorHAnsi" w:hAnsiTheme="minorHAnsi" w:cstheme="minorHAnsi"/>
        </w:rPr>
      </w:pPr>
      <w:r w:rsidRPr="00913917">
        <w:rPr>
          <w:rFonts w:asciiTheme="minorHAnsi" w:hAnsiTheme="minorHAnsi" w:cstheme="minorHAnsi"/>
          <w:color w:val="000000"/>
          <w:shd w:val="clear" w:color="auto" w:fill="FFFFFF"/>
        </w:rPr>
        <w:t>Research</w:t>
      </w:r>
      <w:r w:rsidR="00354A77">
        <w:rPr>
          <w:rFonts w:asciiTheme="minorHAnsi" w:hAnsiTheme="minorHAnsi" w:cstheme="minorHAnsi"/>
          <w:color w:val="000000"/>
          <w:shd w:val="clear" w:color="auto" w:fill="FFFFFF"/>
        </w:rPr>
        <w:t xml:space="preserve"> </w:t>
      </w:r>
      <w:r w:rsidRPr="00913917">
        <w:rPr>
          <w:rFonts w:asciiTheme="minorHAnsi" w:hAnsiTheme="minorHAnsi" w:cstheme="minorHAnsi"/>
          <w:color w:val="000000"/>
          <w:shd w:val="clear" w:color="auto" w:fill="FFFFFF"/>
        </w:rPr>
        <w:t xml:space="preserve">FIRST WP001 Version Control Version Control Table </w:t>
      </w:r>
    </w:p>
    <w:p w14:paraId="242932E7" w14:textId="0CFB4527" w:rsidR="00913917" w:rsidRPr="00913917" w:rsidRDefault="00913917" w:rsidP="001D19B8">
      <w:pPr>
        <w:pStyle w:val="bullet10"/>
        <w:rPr>
          <w:rFonts w:asciiTheme="minorHAnsi" w:hAnsiTheme="minorHAnsi" w:cstheme="minorHAnsi"/>
        </w:rPr>
      </w:pPr>
      <w:r w:rsidRPr="00913917">
        <w:rPr>
          <w:rFonts w:asciiTheme="minorHAnsi" w:hAnsiTheme="minorHAnsi" w:cstheme="minorHAnsi"/>
          <w:color w:val="000000"/>
          <w:shd w:val="clear" w:color="auto" w:fill="FFFFFF"/>
        </w:rPr>
        <w:t>Research</w:t>
      </w:r>
      <w:r w:rsidR="00354A77">
        <w:rPr>
          <w:rFonts w:asciiTheme="minorHAnsi" w:hAnsiTheme="minorHAnsi" w:cstheme="minorHAnsi"/>
          <w:color w:val="000000"/>
          <w:shd w:val="clear" w:color="auto" w:fill="FFFFFF"/>
        </w:rPr>
        <w:t xml:space="preserve"> </w:t>
      </w:r>
      <w:r w:rsidRPr="00913917">
        <w:rPr>
          <w:rFonts w:asciiTheme="minorHAnsi" w:hAnsiTheme="minorHAnsi" w:cstheme="minorHAnsi"/>
          <w:color w:val="000000"/>
          <w:shd w:val="clear" w:color="auto" w:fill="FFFFFF"/>
        </w:rPr>
        <w:t xml:space="preserve">FIRST Project Dashboards in REDCap </w:t>
      </w:r>
      <w:r>
        <w:rPr>
          <w:rFonts w:asciiTheme="minorHAnsi" w:hAnsiTheme="minorHAnsi" w:cstheme="minorHAnsi"/>
          <w:color w:val="000000"/>
          <w:shd w:val="clear" w:color="auto" w:fill="FFFFFF"/>
        </w:rPr>
        <w:t>U</w:t>
      </w:r>
      <w:r w:rsidRPr="00913917">
        <w:rPr>
          <w:rFonts w:asciiTheme="minorHAnsi" w:hAnsiTheme="minorHAnsi" w:cstheme="minorHAnsi"/>
          <w:color w:val="000000"/>
          <w:shd w:val="clear" w:color="auto" w:fill="FFFFFF"/>
        </w:rPr>
        <w:t xml:space="preserve">ser </w:t>
      </w:r>
      <w:r>
        <w:rPr>
          <w:rFonts w:asciiTheme="minorHAnsi" w:hAnsiTheme="minorHAnsi" w:cstheme="minorHAnsi"/>
          <w:color w:val="000000"/>
          <w:shd w:val="clear" w:color="auto" w:fill="FFFFFF"/>
        </w:rPr>
        <w:t>G</w:t>
      </w:r>
      <w:r w:rsidRPr="00913917">
        <w:rPr>
          <w:rFonts w:asciiTheme="minorHAnsi" w:hAnsiTheme="minorHAnsi" w:cstheme="minorHAnsi"/>
          <w:color w:val="000000"/>
          <w:shd w:val="clear" w:color="auto" w:fill="FFFFFF"/>
        </w:rPr>
        <w:t xml:space="preserve">uide </w:t>
      </w:r>
    </w:p>
    <w:p w14:paraId="21A04EBF" w14:textId="77777777" w:rsidR="007B4836" w:rsidRDefault="007B4836" w:rsidP="005F2DE3">
      <w:pPr>
        <w:pStyle w:val="Heading1"/>
      </w:pPr>
      <w:bookmarkStart w:id="25" w:name="_Toc223079161"/>
      <w:r w:rsidRPr="005D17F6">
        <w:t>References</w:t>
      </w:r>
      <w:r w:rsidR="005F0420">
        <w:t xml:space="preserve"> </w:t>
      </w:r>
      <w:r w:rsidR="00A6537A">
        <w:t>&amp;</w:t>
      </w:r>
      <w:r w:rsidR="005F0420">
        <w:t xml:space="preserve"> </w:t>
      </w:r>
      <w:r w:rsidR="00FF6CB2">
        <w:t>f</w:t>
      </w:r>
      <w:r w:rsidR="005F0420">
        <w:t>rameworks</w:t>
      </w:r>
      <w:bookmarkEnd w:id="25"/>
    </w:p>
    <w:p w14:paraId="2941424C" w14:textId="7F1A7E5C" w:rsidR="00B721A1" w:rsidRDefault="00B721A1" w:rsidP="00B721A1">
      <w:pPr>
        <w:pStyle w:val="References"/>
      </w:pPr>
      <w:r>
        <w:t xml:space="preserve">HRA. (2024) </w:t>
      </w:r>
      <w:r w:rsidRPr="006775AF">
        <w:rPr>
          <w:i/>
          <w:iCs/>
        </w:rPr>
        <w:t>e</w:t>
      </w:r>
      <w:r w:rsidR="00C03DB4">
        <w:rPr>
          <w:i/>
          <w:iCs/>
        </w:rPr>
        <w:t>-</w:t>
      </w:r>
      <w:r w:rsidRPr="006775AF">
        <w:rPr>
          <w:i/>
          <w:iCs/>
        </w:rPr>
        <w:t>Learning module – ‘</w:t>
      </w:r>
      <w:r>
        <w:rPr>
          <w:i/>
          <w:iCs/>
        </w:rPr>
        <w:t>R</w:t>
      </w:r>
      <w:r w:rsidRPr="006775AF">
        <w:rPr>
          <w:i/>
          <w:iCs/>
        </w:rPr>
        <w:t>esearch involving human tissue’</w:t>
      </w:r>
      <w:r>
        <w:t xml:space="preserve">. Available at: </w:t>
      </w:r>
      <w:hyperlink r:id="rId23" w:tooltip="HRA e-Learning modules" w:history="1">
        <w:r w:rsidRPr="00794836">
          <w:rPr>
            <w:rStyle w:val="Hyperlink"/>
          </w:rPr>
          <w:t>hra.nhs.uk/planning-and-improving-research/learning/e-learning</w:t>
        </w:r>
      </w:hyperlink>
      <w:r>
        <w:t xml:space="preserve"> (Accessed: </w:t>
      </w:r>
      <w:r w:rsidR="000203D2">
        <w:t>2</w:t>
      </w:r>
      <w:r w:rsidR="00DB0730">
        <w:t>7</w:t>
      </w:r>
      <w:r>
        <w:t>-</w:t>
      </w:r>
      <w:r w:rsidR="000203D2">
        <w:t>Feb</w:t>
      </w:r>
      <w:r>
        <w:t>-202</w:t>
      </w:r>
      <w:r w:rsidR="000203D2">
        <w:t>6</w:t>
      </w:r>
      <w:r>
        <w:t xml:space="preserve">). </w:t>
      </w:r>
    </w:p>
    <w:p w14:paraId="051B49EF" w14:textId="27414AF2" w:rsidR="005D6608" w:rsidRPr="00595EC7" w:rsidRDefault="005D6608" w:rsidP="005D6608">
      <w:pPr>
        <w:pStyle w:val="References"/>
      </w:pPr>
      <w:r>
        <w:t xml:space="preserve">MRC. (no date) </w:t>
      </w:r>
      <w:r>
        <w:rPr>
          <w:i/>
          <w:iCs/>
        </w:rPr>
        <w:t>e</w:t>
      </w:r>
      <w:r w:rsidR="00C03DB4">
        <w:rPr>
          <w:i/>
          <w:iCs/>
        </w:rPr>
        <w:t>-</w:t>
      </w:r>
      <w:r>
        <w:rPr>
          <w:i/>
          <w:iCs/>
        </w:rPr>
        <w:t>Learning module – ‘Research and human tissue legislation’.</w:t>
      </w:r>
      <w:r>
        <w:t xml:space="preserve"> Available at: </w:t>
      </w:r>
      <w:hyperlink r:id="rId24" w:tooltip="MRC e-Learning modules" w:history="1">
        <w:r w:rsidRPr="00794836">
          <w:rPr>
            <w:rStyle w:val="Hyperlink"/>
          </w:rPr>
          <w:t>bygsystems.net/mrcrsc-lms/course/index.php?categoryid=1</w:t>
        </w:r>
      </w:hyperlink>
      <w:r>
        <w:t xml:space="preserve"> (Accessed: </w:t>
      </w:r>
      <w:r w:rsidR="00D03837">
        <w:t>2</w:t>
      </w:r>
      <w:r w:rsidR="00DB0730">
        <w:t>7</w:t>
      </w:r>
      <w:r w:rsidR="00D03837">
        <w:t>-Feb</w:t>
      </w:r>
      <w:r>
        <w:t>-202</w:t>
      </w:r>
      <w:r w:rsidR="00D03837">
        <w:t>6</w:t>
      </w:r>
      <w:r>
        <w:t>).</w:t>
      </w:r>
    </w:p>
    <w:p w14:paraId="438A3C42" w14:textId="01D98F32" w:rsidR="00720043" w:rsidRDefault="00720043" w:rsidP="00720043">
      <w:pPr>
        <w:pStyle w:val="References"/>
      </w:pPr>
      <w:r>
        <w:t xml:space="preserve">UoB. (2025) </w:t>
      </w:r>
      <w:r w:rsidRPr="00F5211F">
        <w:rPr>
          <w:i/>
          <w:iCs/>
        </w:rPr>
        <w:t xml:space="preserve">Code of </w:t>
      </w:r>
      <w:r>
        <w:rPr>
          <w:i/>
          <w:iCs/>
        </w:rPr>
        <w:t>Practice for Research</w:t>
      </w:r>
      <w:r w:rsidR="00DB0730">
        <w:rPr>
          <w:i/>
          <w:iCs/>
        </w:rPr>
        <w:t xml:space="preserve"> </w:t>
      </w:r>
      <w:r w:rsidR="00DB0730">
        <w:t xml:space="preserve">(PDF </w:t>
      </w:r>
      <w:r w:rsidR="005013FD">
        <w:t>–</w:t>
      </w:r>
      <w:r w:rsidR="00DB0730">
        <w:t xml:space="preserve"> </w:t>
      </w:r>
      <w:r w:rsidR="005013FD">
        <w:t>459 KB)</w:t>
      </w:r>
      <w:r>
        <w:t xml:space="preserve">. Available at: </w:t>
      </w:r>
      <w:hyperlink r:id="rId25" w:tooltip="UoB Code of Practice for Research (PDF - 459 KB)" w:history="1">
        <w:r w:rsidRPr="00794836">
          <w:rPr>
            <w:rStyle w:val="Hyperlink"/>
          </w:rPr>
          <w:t>birmingham.ac.uk/Documents/university/legal/research.pdf</w:t>
        </w:r>
      </w:hyperlink>
      <w:r>
        <w:t xml:space="preserve"> (Accessed: </w:t>
      </w:r>
      <w:r w:rsidR="005A563E">
        <w:t>2</w:t>
      </w:r>
      <w:r w:rsidR="00DB0730">
        <w:t>7</w:t>
      </w:r>
      <w:r w:rsidR="005A563E">
        <w:t>-Feb</w:t>
      </w:r>
      <w:r>
        <w:t>-202</w:t>
      </w:r>
      <w:r w:rsidR="005A563E">
        <w:t>6</w:t>
      </w:r>
      <w:r>
        <w:t xml:space="preserve">). </w:t>
      </w:r>
    </w:p>
    <w:p w14:paraId="53483042" w14:textId="5AD2C152" w:rsidR="000C2955" w:rsidRDefault="000C2955" w:rsidP="00E9238C">
      <w:pPr>
        <w:pStyle w:val="References"/>
      </w:pPr>
      <w:r>
        <w:t>UoB. (</w:t>
      </w:r>
      <w:r w:rsidR="005C4E03">
        <w:t xml:space="preserve">no date) </w:t>
      </w:r>
      <w:r w:rsidR="005C4E03">
        <w:rPr>
          <w:i/>
          <w:iCs/>
        </w:rPr>
        <w:t>Academic Promotions</w:t>
      </w:r>
      <w:r w:rsidR="00DB0730">
        <w:rPr>
          <w:i/>
          <w:iCs/>
        </w:rPr>
        <w:t xml:space="preserve"> </w:t>
      </w:r>
      <w:r w:rsidR="00DB0730" w:rsidRPr="00DA1055">
        <w:t>(required UoB login)</w:t>
      </w:r>
      <w:r w:rsidR="005C4E03" w:rsidRPr="00DA1055">
        <w:t>.</w:t>
      </w:r>
      <w:r w:rsidR="005C4E03">
        <w:t xml:space="preserve"> Available at: </w:t>
      </w:r>
      <w:hyperlink r:id="rId26" w:tooltip="Academic Promotions Intranet Hub (required UoB login)" w:history="1">
        <w:r w:rsidR="005C4E03" w:rsidRPr="00A91D7F">
          <w:rPr>
            <w:rStyle w:val="Hyperlink"/>
          </w:rPr>
          <w:t>https://bham.sharepoint.com/sites/AcademicPromotions</w:t>
        </w:r>
      </w:hyperlink>
      <w:r w:rsidR="005C4E03">
        <w:t xml:space="preserve"> (Accessed: 27</w:t>
      </w:r>
      <w:r w:rsidR="00DB0730">
        <w:t xml:space="preserve">-Feb-2026). </w:t>
      </w:r>
    </w:p>
    <w:p w14:paraId="0382F973" w14:textId="11C95F1E" w:rsidR="00EF3CB9" w:rsidRPr="00EF3CB9" w:rsidRDefault="007E2A15" w:rsidP="001D19B8">
      <w:pPr>
        <w:pStyle w:val="References"/>
        <w:rPr>
          <w:rStyle w:val="Hyperlink"/>
        </w:rPr>
      </w:pPr>
      <w:r>
        <w:t>UoB. (no date)</w:t>
      </w:r>
      <w:r w:rsidR="007F648B">
        <w:t xml:space="preserve"> </w:t>
      </w:r>
      <w:r w:rsidR="007F648B" w:rsidRPr="001D19B8">
        <w:rPr>
          <w:i/>
          <w:iCs/>
        </w:rPr>
        <w:t>M</w:t>
      </w:r>
      <w:r w:rsidR="29805304" w:rsidRPr="001D19B8">
        <w:rPr>
          <w:i/>
          <w:iCs/>
        </w:rPr>
        <w:t>andatory training</w:t>
      </w:r>
      <w:r w:rsidR="29805304">
        <w:t xml:space="preserve"> (requires UoB login)</w:t>
      </w:r>
      <w:r w:rsidR="002F073C">
        <w:t xml:space="preserve">. Available at: </w:t>
      </w:r>
      <w:hyperlink r:id="rId27" w:tooltip="UoB mandatory training (required UoB login)">
        <w:r w:rsidR="29805304" w:rsidRPr="0DEF0AF7">
          <w:rPr>
            <w:rStyle w:val="Hyperlink"/>
          </w:rPr>
          <w:t>https://bham.sharepoint.com/sites/POD/SitePages/Mandatory-Training.aspx</w:t>
        </w:r>
      </w:hyperlink>
      <w:r w:rsidR="001C56D3">
        <w:t xml:space="preserve"> (Accessed: </w:t>
      </w:r>
      <w:r w:rsidR="00354A77">
        <w:t>2</w:t>
      </w:r>
      <w:r w:rsidR="00DB0730">
        <w:t>7</w:t>
      </w:r>
      <w:r w:rsidR="001C56D3">
        <w:t>-</w:t>
      </w:r>
      <w:r w:rsidR="00354A77">
        <w:t>Feb</w:t>
      </w:r>
      <w:r w:rsidR="001C56D3">
        <w:t>-202</w:t>
      </w:r>
      <w:r w:rsidR="00354A77">
        <w:t>6</w:t>
      </w:r>
      <w:r w:rsidR="001C56D3">
        <w:t>).</w:t>
      </w:r>
    </w:p>
    <w:p w14:paraId="11A70BBB" w14:textId="5F9EB060" w:rsidR="003C3654" w:rsidRPr="00EF3CB9" w:rsidRDefault="00EF3CB9" w:rsidP="0DEF0AF7">
      <w:pPr>
        <w:pStyle w:val="References"/>
        <w:rPr>
          <w:bCs/>
        </w:rPr>
      </w:pPr>
      <w:r>
        <w:br w:type="page"/>
      </w:r>
    </w:p>
    <w:p w14:paraId="5079C200" w14:textId="77777777" w:rsidR="00B10C05" w:rsidRDefault="00B10C05" w:rsidP="005F2DE3">
      <w:pPr>
        <w:pStyle w:val="Heading1"/>
      </w:pPr>
      <w:bookmarkStart w:id="26" w:name="_Toc223079162"/>
      <w:r w:rsidRPr="00522ABB">
        <w:lastRenderedPageBreak/>
        <w:t>Abbreviations</w:t>
      </w:r>
      <w:bookmarkEnd w:id="26"/>
    </w:p>
    <w:tbl>
      <w:tblPr>
        <w:tblStyle w:val="TableGrid"/>
        <w:tblW w:w="0" w:type="auto"/>
        <w:tblBorders>
          <w:insideH w:val="dotted" w:sz="4" w:space="0" w:color="auto"/>
          <w:insideV w:val="dotted" w:sz="4" w:space="0" w:color="auto"/>
        </w:tblBorders>
        <w:tblLook w:val="04A0" w:firstRow="1" w:lastRow="0" w:firstColumn="1" w:lastColumn="0" w:noHBand="0" w:noVBand="1"/>
        <w:tblCaption w:val="Abbreviations and Definitions"/>
        <w:tblDescription w:val="List of abbreviations and Definitions used in this document."/>
      </w:tblPr>
      <w:tblGrid>
        <w:gridCol w:w="1413"/>
        <w:gridCol w:w="7604"/>
      </w:tblGrid>
      <w:tr w:rsidR="00CF3D33" w14:paraId="385755D1" w14:textId="77777777" w:rsidTr="00432B0E">
        <w:trPr>
          <w:cantSplit/>
        </w:trPr>
        <w:tc>
          <w:tcPr>
            <w:tcW w:w="1413" w:type="dxa"/>
          </w:tcPr>
          <w:p w14:paraId="10FB0B70" w14:textId="34BFA2A6" w:rsidR="00CF3D33" w:rsidRDefault="00CF3D33" w:rsidP="00EF3CB9">
            <w:r>
              <w:t>ATIMP</w:t>
            </w:r>
          </w:p>
        </w:tc>
        <w:tc>
          <w:tcPr>
            <w:tcW w:w="7604" w:type="dxa"/>
          </w:tcPr>
          <w:p w14:paraId="09F287FB" w14:textId="4A05C593" w:rsidR="00CF3D33" w:rsidRDefault="00CF3D33" w:rsidP="00EF3CB9">
            <w:r w:rsidRPr="00CF3D33">
              <w:t>Clinical Trials of an Advanced Investigational Medicinal Product</w:t>
            </w:r>
          </w:p>
        </w:tc>
      </w:tr>
      <w:tr w:rsidR="00EF3CB9" w14:paraId="1152F79C" w14:textId="77777777" w:rsidTr="00432B0E">
        <w:trPr>
          <w:cantSplit/>
        </w:trPr>
        <w:tc>
          <w:tcPr>
            <w:tcW w:w="1413" w:type="dxa"/>
          </w:tcPr>
          <w:p w14:paraId="6A145543" w14:textId="42D6C361" w:rsidR="00EF3CB9" w:rsidRPr="00043513" w:rsidRDefault="00EF3CB9" w:rsidP="00EF3CB9">
            <w:r>
              <w:t>BCTU</w:t>
            </w:r>
          </w:p>
        </w:tc>
        <w:tc>
          <w:tcPr>
            <w:tcW w:w="7604" w:type="dxa"/>
          </w:tcPr>
          <w:p w14:paraId="2917CE52" w14:textId="5B8BC291" w:rsidR="00EF3CB9" w:rsidRPr="00A11FDD" w:rsidRDefault="00EF3CB9" w:rsidP="00EF3CB9">
            <w:r>
              <w:t>Birmingham Clinical Trials Unit</w:t>
            </w:r>
          </w:p>
        </w:tc>
      </w:tr>
      <w:tr w:rsidR="00EF3CB9" w14:paraId="72786E44" w14:textId="77777777" w:rsidTr="00432B0E">
        <w:trPr>
          <w:cantSplit/>
        </w:trPr>
        <w:tc>
          <w:tcPr>
            <w:tcW w:w="1413" w:type="dxa"/>
          </w:tcPr>
          <w:p w14:paraId="36F1CAA7" w14:textId="44123E0C" w:rsidR="00EF3CB9" w:rsidRPr="00043513" w:rsidRDefault="00EF3CB9" w:rsidP="00EF3CB9">
            <w:r>
              <w:t>CI</w:t>
            </w:r>
          </w:p>
        </w:tc>
        <w:tc>
          <w:tcPr>
            <w:tcW w:w="7604" w:type="dxa"/>
          </w:tcPr>
          <w:p w14:paraId="74F83E3C" w14:textId="1BB40EBE" w:rsidR="00EF3CB9" w:rsidRDefault="00EF3CB9" w:rsidP="00EF3CB9">
            <w:r>
              <w:t>Chief Investigator</w:t>
            </w:r>
          </w:p>
        </w:tc>
      </w:tr>
      <w:tr w:rsidR="00EF3CB9" w14:paraId="377E3E8F" w14:textId="77777777">
        <w:trPr>
          <w:cantSplit/>
        </w:trPr>
        <w:tc>
          <w:tcPr>
            <w:tcW w:w="1413" w:type="dxa"/>
          </w:tcPr>
          <w:p w14:paraId="112B2B41" w14:textId="0AE33C16" w:rsidR="00EF3CB9" w:rsidRPr="00043513" w:rsidRDefault="00EF3CB9" w:rsidP="00EF3CB9">
            <w:r>
              <w:t>CRCT</w:t>
            </w:r>
          </w:p>
        </w:tc>
        <w:tc>
          <w:tcPr>
            <w:tcW w:w="7604" w:type="dxa"/>
            <w:vAlign w:val="center"/>
          </w:tcPr>
          <w:p w14:paraId="40271C87" w14:textId="65A64F3C" w:rsidR="00EF3CB9" w:rsidRDefault="00EF3CB9" w:rsidP="00EF3CB9">
            <w:r>
              <w:t>Clinical Research Compliance Team</w:t>
            </w:r>
          </w:p>
        </w:tc>
      </w:tr>
      <w:tr w:rsidR="00EF3CB9" w14:paraId="3A5D59BB" w14:textId="77777777">
        <w:trPr>
          <w:cantSplit/>
        </w:trPr>
        <w:tc>
          <w:tcPr>
            <w:tcW w:w="1413" w:type="dxa"/>
          </w:tcPr>
          <w:p w14:paraId="0132D3C9" w14:textId="4A84D6C8" w:rsidR="00EF3CB9" w:rsidRPr="00043513" w:rsidRDefault="00EF3CB9" w:rsidP="00EF3CB9">
            <w:r>
              <w:t>CRCTU</w:t>
            </w:r>
          </w:p>
        </w:tc>
        <w:tc>
          <w:tcPr>
            <w:tcW w:w="7604" w:type="dxa"/>
            <w:vAlign w:val="center"/>
          </w:tcPr>
          <w:p w14:paraId="15F385B6" w14:textId="383AA430" w:rsidR="00EF3CB9" w:rsidRDefault="00EF3CB9" w:rsidP="00EF3CB9">
            <w:r>
              <w:t>Cancer Research UK Clinical Trials Unit</w:t>
            </w:r>
          </w:p>
        </w:tc>
      </w:tr>
      <w:tr w:rsidR="00CF3D33" w14:paraId="385B52B6" w14:textId="77777777">
        <w:trPr>
          <w:cantSplit/>
        </w:trPr>
        <w:tc>
          <w:tcPr>
            <w:tcW w:w="1413" w:type="dxa"/>
          </w:tcPr>
          <w:p w14:paraId="4A337CA0" w14:textId="77A0887E" w:rsidR="00CF3D33" w:rsidRDefault="00CF3D33" w:rsidP="00EF3CB9">
            <w:r>
              <w:t>CTIMP</w:t>
            </w:r>
          </w:p>
        </w:tc>
        <w:tc>
          <w:tcPr>
            <w:tcW w:w="7604" w:type="dxa"/>
            <w:vAlign w:val="center"/>
          </w:tcPr>
          <w:p w14:paraId="3440E343" w14:textId="64208896" w:rsidR="00CF3D33" w:rsidRDefault="00CF3D33" w:rsidP="00EF3CB9">
            <w:r w:rsidRPr="00CF3D33">
              <w:t>Clinical Trials of an Investigational Medicinal Product</w:t>
            </w:r>
          </w:p>
        </w:tc>
      </w:tr>
      <w:tr w:rsidR="007B4D3C" w14:paraId="0543ACE8" w14:textId="77777777">
        <w:trPr>
          <w:cantSplit/>
        </w:trPr>
        <w:tc>
          <w:tcPr>
            <w:tcW w:w="1413" w:type="dxa"/>
          </w:tcPr>
          <w:p w14:paraId="6688C98F" w14:textId="664BE47D" w:rsidR="007B4D3C" w:rsidRDefault="007B4D3C" w:rsidP="00EF3CB9">
            <w:r>
              <w:t>CTOC</w:t>
            </w:r>
          </w:p>
        </w:tc>
        <w:tc>
          <w:tcPr>
            <w:tcW w:w="7604" w:type="dxa"/>
            <w:vAlign w:val="center"/>
          </w:tcPr>
          <w:p w14:paraId="28A962E5" w14:textId="46914493" w:rsidR="007B4D3C" w:rsidRPr="00CF3D33" w:rsidRDefault="007B4D3C" w:rsidP="00EF3CB9">
            <w:r>
              <w:t>Clinical Trials Oversight Committee</w:t>
            </w:r>
          </w:p>
        </w:tc>
      </w:tr>
      <w:tr w:rsidR="00EF3CB9" w14:paraId="1783FA1E" w14:textId="77777777">
        <w:trPr>
          <w:cantSplit/>
        </w:trPr>
        <w:tc>
          <w:tcPr>
            <w:tcW w:w="1413" w:type="dxa"/>
          </w:tcPr>
          <w:p w14:paraId="5AD09966" w14:textId="60EBFDF4" w:rsidR="00EF3CB9" w:rsidRPr="00043513" w:rsidRDefault="00EF3CB9" w:rsidP="00EF3CB9">
            <w:r>
              <w:t>GCP</w:t>
            </w:r>
          </w:p>
        </w:tc>
        <w:tc>
          <w:tcPr>
            <w:tcW w:w="7604" w:type="dxa"/>
            <w:vAlign w:val="center"/>
          </w:tcPr>
          <w:p w14:paraId="0F99BA12" w14:textId="587A550E" w:rsidR="00EF3CB9" w:rsidRDefault="00EF3CB9" w:rsidP="00EF3CB9">
            <w:r>
              <w:t xml:space="preserve">Good Clinical Practice </w:t>
            </w:r>
          </w:p>
        </w:tc>
      </w:tr>
      <w:tr w:rsidR="00EF3CB9" w14:paraId="5D28F95B" w14:textId="77777777">
        <w:trPr>
          <w:cantSplit/>
        </w:trPr>
        <w:tc>
          <w:tcPr>
            <w:tcW w:w="1413" w:type="dxa"/>
          </w:tcPr>
          <w:p w14:paraId="3D1EFF81" w14:textId="681DD01A" w:rsidR="00EF3CB9" w:rsidRPr="00043513" w:rsidRDefault="00EF3CB9" w:rsidP="00EF3CB9">
            <w:r>
              <w:t>HRA</w:t>
            </w:r>
          </w:p>
        </w:tc>
        <w:tc>
          <w:tcPr>
            <w:tcW w:w="7604" w:type="dxa"/>
            <w:vAlign w:val="center"/>
          </w:tcPr>
          <w:p w14:paraId="693CD0F3" w14:textId="5AC5635D" w:rsidR="00EF3CB9" w:rsidRDefault="00EF3CB9" w:rsidP="00EF3CB9">
            <w:r>
              <w:t>Health Research Authority</w:t>
            </w:r>
          </w:p>
        </w:tc>
      </w:tr>
      <w:tr w:rsidR="00F83ABC" w14:paraId="7E05F4A5" w14:textId="77777777">
        <w:trPr>
          <w:cantSplit/>
        </w:trPr>
        <w:tc>
          <w:tcPr>
            <w:tcW w:w="1413" w:type="dxa"/>
          </w:tcPr>
          <w:p w14:paraId="0C121377" w14:textId="1BC80756" w:rsidR="00F83ABC" w:rsidRDefault="00F83ABC" w:rsidP="00EF3CB9">
            <w:r>
              <w:t>HTOC</w:t>
            </w:r>
          </w:p>
        </w:tc>
        <w:tc>
          <w:tcPr>
            <w:tcW w:w="7604" w:type="dxa"/>
            <w:vAlign w:val="center"/>
          </w:tcPr>
          <w:p w14:paraId="2C8178D9" w14:textId="7040D568" w:rsidR="00F83ABC" w:rsidRDefault="00F83ABC" w:rsidP="00EF3CB9">
            <w:r>
              <w:t>Human Tissue Oversight Committee</w:t>
            </w:r>
          </w:p>
        </w:tc>
      </w:tr>
      <w:tr w:rsidR="00CF3D33" w14:paraId="5C4183C4" w14:textId="77777777">
        <w:trPr>
          <w:cantSplit/>
        </w:trPr>
        <w:tc>
          <w:tcPr>
            <w:tcW w:w="1413" w:type="dxa"/>
          </w:tcPr>
          <w:p w14:paraId="1133F327" w14:textId="51147128" w:rsidR="00CF3D33" w:rsidRDefault="00CF3D33" w:rsidP="00EF3CB9">
            <w:r>
              <w:t>MRC</w:t>
            </w:r>
          </w:p>
        </w:tc>
        <w:tc>
          <w:tcPr>
            <w:tcW w:w="7604" w:type="dxa"/>
            <w:vAlign w:val="center"/>
          </w:tcPr>
          <w:p w14:paraId="1103DCFD" w14:textId="1C2EBAE7" w:rsidR="00CF3D33" w:rsidRDefault="00F9622C" w:rsidP="00EF3CB9">
            <w:r w:rsidRPr="00F9622C">
              <w:t>Medical Research Council</w:t>
            </w:r>
          </w:p>
        </w:tc>
      </w:tr>
      <w:tr w:rsidR="00EF3CB9" w14:paraId="319284F6" w14:textId="77777777">
        <w:trPr>
          <w:cantSplit/>
          <w:trHeight w:val="70"/>
        </w:trPr>
        <w:tc>
          <w:tcPr>
            <w:tcW w:w="1413" w:type="dxa"/>
          </w:tcPr>
          <w:p w14:paraId="07F2F44D" w14:textId="1F5C8C58" w:rsidR="00EF3CB9" w:rsidRDefault="00EF3CB9" w:rsidP="00EF3CB9">
            <w:r>
              <w:t>PDR</w:t>
            </w:r>
          </w:p>
        </w:tc>
        <w:tc>
          <w:tcPr>
            <w:tcW w:w="7604" w:type="dxa"/>
            <w:vAlign w:val="center"/>
          </w:tcPr>
          <w:p w14:paraId="0E92D217" w14:textId="3C80DAA5" w:rsidR="00EF3CB9" w:rsidRPr="007B64F6" w:rsidRDefault="00EF3CB9" w:rsidP="00EF3CB9">
            <w:pPr>
              <w:rPr>
                <w:rFonts w:asciiTheme="minorHAnsi" w:hAnsiTheme="minorHAnsi"/>
              </w:rPr>
            </w:pPr>
            <w:r>
              <w:t>Performance and development review</w:t>
            </w:r>
          </w:p>
        </w:tc>
      </w:tr>
      <w:tr w:rsidR="00EF3CB9" w14:paraId="00072BF2" w14:textId="77777777">
        <w:trPr>
          <w:cantSplit/>
          <w:trHeight w:val="70"/>
        </w:trPr>
        <w:tc>
          <w:tcPr>
            <w:tcW w:w="1413" w:type="dxa"/>
          </w:tcPr>
          <w:p w14:paraId="5D03AB94" w14:textId="3650BB24" w:rsidR="00EF3CB9" w:rsidRDefault="00EF3CB9" w:rsidP="00EF3CB9">
            <w:r>
              <w:t>PI</w:t>
            </w:r>
          </w:p>
        </w:tc>
        <w:tc>
          <w:tcPr>
            <w:tcW w:w="7604" w:type="dxa"/>
            <w:vAlign w:val="center"/>
          </w:tcPr>
          <w:p w14:paraId="70DA4147" w14:textId="52282DB1" w:rsidR="00EF3CB9" w:rsidRPr="006D57DE" w:rsidRDefault="00EF3CB9" w:rsidP="00EF3CB9">
            <w:r>
              <w:t>Principal Investigator</w:t>
            </w:r>
          </w:p>
        </w:tc>
      </w:tr>
      <w:tr w:rsidR="00EF3CB9" w14:paraId="6881BD3D" w14:textId="77777777">
        <w:trPr>
          <w:cantSplit/>
          <w:trHeight w:val="70"/>
        </w:trPr>
        <w:tc>
          <w:tcPr>
            <w:tcW w:w="1413" w:type="dxa"/>
          </w:tcPr>
          <w:p w14:paraId="2E2D8CA7" w14:textId="6A6DC26E" w:rsidR="00EF3CB9" w:rsidRDefault="00EF3CB9" w:rsidP="00EF3CB9">
            <w:r>
              <w:t>QCD</w:t>
            </w:r>
          </w:p>
        </w:tc>
        <w:tc>
          <w:tcPr>
            <w:tcW w:w="7604" w:type="dxa"/>
            <w:vAlign w:val="center"/>
          </w:tcPr>
          <w:p w14:paraId="24799CD1" w14:textId="1F32603E" w:rsidR="00EF3CB9" w:rsidRDefault="00EF3CB9" w:rsidP="00EF3CB9">
            <w:r>
              <w:t xml:space="preserve">Quality </w:t>
            </w:r>
            <w:r w:rsidR="0030786A">
              <w:t>c</w:t>
            </w:r>
            <w:r>
              <w:t xml:space="preserve">ontrol </w:t>
            </w:r>
            <w:r w:rsidR="0030786A">
              <w:t>d</w:t>
            </w:r>
            <w:r>
              <w:t>ocument</w:t>
            </w:r>
          </w:p>
        </w:tc>
      </w:tr>
      <w:tr w:rsidR="00EF3CB9" w14:paraId="484CAAA6" w14:textId="77777777">
        <w:trPr>
          <w:cantSplit/>
          <w:trHeight w:val="70"/>
        </w:trPr>
        <w:tc>
          <w:tcPr>
            <w:tcW w:w="1413" w:type="dxa"/>
          </w:tcPr>
          <w:p w14:paraId="5445B9A8" w14:textId="27A1C895" w:rsidR="00EF3CB9" w:rsidRDefault="00EF3CB9" w:rsidP="00EF3CB9">
            <w:r>
              <w:t>QMS</w:t>
            </w:r>
          </w:p>
        </w:tc>
        <w:tc>
          <w:tcPr>
            <w:tcW w:w="7604" w:type="dxa"/>
            <w:vAlign w:val="center"/>
          </w:tcPr>
          <w:p w14:paraId="11F03C79" w14:textId="0498D273" w:rsidR="00EF3CB9" w:rsidRDefault="00EF3CB9" w:rsidP="00EF3CB9">
            <w:pPr>
              <w:rPr>
                <w:color w:val="222222"/>
              </w:rPr>
            </w:pPr>
            <w:r w:rsidRPr="00966A73">
              <w:t>Q</w:t>
            </w:r>
            <w:r>
              <w:t>uality management system</w:t>
            </w:r>
          </w:p>
        </w:tc>
      </w:tr>
      <w:tr w:rsidR="00EF3CB9" w14:paraId="77C5E2FE" w14:textId="77777777">
        <w:trPr>
          <w:cantSplit/>
          <w:trHeight w:val="70"/>
        </w:trPr>
        <w:tc>
          <w:tcPr>
            <w:tcW w:w="1413" w:type="dxa"/>
          </w:tcPr>
          <w:p w14:paraId="34B86FEA" w14:textId="24FAE0AD" w:rsidR="00EF3CB9" w:rsidRDefault="00EF3CB9" w:rsidP="00EF3CB9">
            <w:r>
              <w:t>REC</w:t>
            </w:r>
          </w:p>
        </w:tc>
        <w:tc>
          <w:tcPr>
            <w:tcW w:w="7604" w:type="dxa"/>
            <w:vAlign w:val="center"/>
          </w:tcPr>
          <w:p w14:paraId="22AA3BD3" w14:textId="478A1D05" w:rsidR="00EF3CB9" w:rsidRPr="00966A73" w:rsidRDefault="00EF3CB9" w:rsidP="00EF3CB9">
            <w:r>
              <w:t>Research ethics committee</w:t>
            </w:r>
          </w:p>
        </w:tc>
      </w:tr>
      <w:tr w:rsidR="00F83ABC" w14:paraId="10C78B86" w14:textId="77777777">
        <w:trPr>
          <w:cantSplit/>
          <w:trHeight w:val="70"/>
        </w:trPr>
        <w:tc>
          <w:tcPr>
            <w:tcW w:w="1413" w:type="dxa"/>
          </w:tcPr>
          <w:p w14:paraId="43CDB946" w14:textId="427DEEC2" w:rsidR="00F83ABC" w:rsidRDefault="00F83ABC" w:rsidP="00EF3CB9">
            <w:r>
              <w:t>REGI</w:t>
            </w:r>
          </w:p>
        </w:tc>
        <w:tc>
          <w:tcPr>
            <w:tcW w:w="7604" w:type="dxa"/>
            <w:vAlign w:val="center"/>
          </w:tcPr>
          <w:p w14:paraId="46499AE1" w14:textId="1152B591" w:rsidR="00F83ABC" w:rsidRDefault="00F83ABC" w:rsidP="00EF3CB9">
            <w:r w:rsidRPr="00F83ABC">
              <w:t>Research Ethics, Governance &amp; Integrity Team</w:t>
            </w:r>
          </w:p>
        </w:tc>
      </w:tr>
      <w:tr w:rsidR="00EF3CB9" w14:paraId="7FBCBB9F" w14:textId="77777777">
        <w:trPr>
          <w:cantSplit/>
          <w:trHeight w:val="70"/>
        </w:trPr>
        <w:tc>
          <w:tcPr>
            <w:tcW w:w="1413" w:type="dxa"/>
          </w:tcPr>
          <w:p w14:paraId="7A887B97" w14:textId="1888304C" w:rsidR="00EF3CB9" w:rsidRDefault="00EF3CB9" w:rsidP="00EF3CB9">
            <w:r>
              <w:t>SOP</w:t>
            </w:r>
          </w:p>
        </w:tc>
        <w:tc>
          <w:tcPr>
            <w:tcW w:w="7604" w:type="dxa"/>
            <w:vAlign w:val="center"/>
          </w:tcPr>
          <w:p w14:paraId="60FA5C88" w14:textId="3BB1812B" w:rsidR="00EF3CB9" w:rsidRPr="00966A73" w:rsidRDefault="00EF3CB9" w:rsidP="00EF3CB9">
            <w:r w:rsidRPr="00C4061A">
              <w:t xml:space="preserve">Standard </w:t>
            </w:r>
            <w:r>
              <w:t>o</w:t>
            </w:r>
            <w:r w:rsidRPr="00C4061A">
              <w:t xml:space="preserve">perating </w:t>
            </w:r>
            <w:r>
              <w:t>p</w:t>
            </w:r>
            <w:r w:rsidRPr="00C4061A">
              <w:t>rocedures</w:t>
            </w:r>
          </w:p>
        </w:tc>
      </w:tr>
      <w:tr w:rsidR="00EF3CB9" w14:paraId="61868828" w14:textId="77777777">
        <w:trPr>
          <w:cantSplit/>
          <w:trHeight w:val="70"/>
        </w:trPr>
        <w:tc>
          <w:tcPr>
            <w:tcW w:w="1413" w:type="dxa"/>
          </w:tcPr>
          <w:p w14:paraId="38DC64F9" w14:textId="23B512E2" w:rsidR="00EF3CB9" w:rsidRDefault="00EF3CB9" w:rsidP="00EF3CB9">
            <w:r>
              <w:t>UoB</w:t>
            </w:r>
          </w:p>
        </w:tc>
        <w:tc>
          <w:tcPr>
            <w:tcW w:w="7604" w:type="dxa"/>
            <w:vAlign w:val="center"/>
          </w:tcPr>
          <w:p w14:paraId="7A1A644B" w14:textId="74A22DC8" w:rsidR="00EF3CB9" w:rsidRPr="00966A73" w:rsidRDefault="00EF3CB9" w:rsidP="00EF3CB9">
            <w:r>
              <w:t>University of Birmingham</w:t>
            </w:r>
          </w:p>
        </w:tc>
      </w:tr>
    </w:tbl>
    <w:p w14:paraId="403B8117" w14:textId="33110712" w:rsidR="000374CB" w:rsidRDefault="00B10C05">
      <w:r w:rsidRPr="009C2C63">
        <w:t xml:space="preserve">See also </w:t>
      </w:r>
      <w:hyperlink r:id="rId28" w:tooltip="Glossary of Terms" w:history="1">
        <w:r w:rsidRPr="00F12A38">
          <w:rPr>
            <w:rStyle w:val="Hyperlink"/>
          </w:rPr>
          <w:t>Glossary of Term</w:t>
        </w:r>
        <w:r w:rsidR="00B37374">
          <w:rPr>
            <w:rStyle w:val="Hyperlink"/>
          </w:rPr>
          <w:t>s</w:t>
        </w:r>
      </w:hyperlink>
      <w:r w:rsidR="00225D8E">
        <w:t xml:space="preserve"> for a full list of abbreviations and definitions</w:t>
      </w:r>
      <w:r w:rsidR="00367496">
        <w:t>.</w:t>
      </w:r>
      <w:r w:rsidR="00225D8E">
        <w:t xml:space="preserve"> </w:t>
      </w:r>
    </w:p>
    <w:p w14:paraId="0DCB2EE8" w14:textId="6F99C546" w:rsidR="009436F0" w:rsidRDefault="009436F0" w:rsidP="009436F0">
      <w:pPr>
        <w:pStyle w:val="Heading1"/>
      </w:pPr>
    </w:p>
    <w:p w14:paraId="75F2A3B5" w14:textId="77777777" w:rsidR="009436F0" w:rsidRDefault="009436F0" w:rsidP="00901562">
      <w:pPr>
        <w:spacing w:before="0" w:after="200" w:line="276" w:lineRule="auto"/>
        <w:sectPr w:rsidR="009436F0" w:rsidSect="00BB1019">
          <w:headerReference w:type="even" r:id="rId29"/>
          <w:headerReference w:type="default" r:id="rId30"/>
          <w:footerReference w:type="even" r:id="rId31"/>
          <w:footerReference w:type="default" r:id="rId32"/>
          <w:headerReference w:type="first" r:id="rId33"/>
          <w:footerReference w:type="first" r:id="rId34"/>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787F3DB4" w14:textId="77777777" w:rsidR="00234600" w:rsidRPr="00901562" w:rsidRDefault="00234600" w:rsidP="00901562">
      <w:pPr>
        <w:pStyle w:val="Heading1"/>
      </w:pPr>
      <w:bookmarkStart w:id="27" w:name="_Toc223079163"/>
      <w:r>
        <w:lastRenderedPageBreak/>
        <w:t xml:space="preserve">Document </w:t>
      </w:r>
      <w:r w:rsidR="003E6162">
        <w:t>contributors</w:t>
      </w:r>
      <w:bookmarkEnd w:id="27"/>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contributors"/>
        <w:tblDescription w:val="This table contains details of the author(s), reviewer(s) and authorisor(s) of this document. "/>
      </w:tblPr>
      <w:tblGrid>
        <w:gridCol w:w="9017"/>
      </w:tblGrid>
      <w:tr w:rsidR="00D242C8" w:rsidRPr="003713E4" w14:paraId="741C4F28" w14:textId="77777777" w:rsidTr="00D242C8">
        <w:trPr>
          <w:trHeight w:val="454"/>
        </w:trPr>
        <w:tc>
          <w:tcPr>
            <w:tcW w:w="5000" w:type="pct"/>
            <w:shd w:val="clear" w:color="auto" w:fill="DBE5F1" w:themeFill="accent1" w:themeFillTint="33"/>
            <w:vAlign w:val="center"/>
          </w:tcPr>
          <w:p w14:paraId="446F1242" w14:textId="77777777" w:rsidR="00D242C8" w:rsidRPr="002B6735" w:rsidRDefault="00D242C8" w:rsidP="002B6735">
            <w:pPr>
              <w:pStyle w:val="Contributorstabletext"/>
              <w:rPr>
                <w:b/>
                <w:bCs/>
              </w:rPr>
            </w:pPr>
            <w:bookmarkStart w:id="28" w:name="_Toc143768371"/>
            <w:r w:rsidRPr="002B6735">
              <w:rPr>
                <w:b/>
                <w:bCs/>
              </w:rPr>
              <w:t>Author</w:t>
            </w:r>
            <w:r w:rsidR="002B6735" w:rsidRPr="002B6735">
              <w:rPr>
                <w:b/>
                <w:bCs/>
              </w:rPr>
              <w:t>(s)</w:t>
            </w:r>
          </w:p>
        </w:tc>
      </w:tr>
      <w:tr w:rsidR="00D242C8" w14:paraId="41F1C642" w14:textId="77777777" w:rsidTr="00F6365D">
        <w:trPr>
          <w:trHeight w:val="454"/>
        </w:trPr>
        <w:tc>
          <w:tcPr>
            <w:tcW w:w="5000" w:type="pct"/>
            <w:vAlign w:val="center"/>
          </w:tcPr>
          <w:p w14:paraId="7D15A1EC" w14:textId="088F9CEB" w:rsidR="00D242C8" w:rsidRDefault="00AF3C3B" w:rsidP="00311321">
            <w:pPr>
              <w:pStyle w:val="bulletT1"/>
            </w:pPr>
            <w:r>
              <w:t>Parisa Pordelkhaki (</w:t>
            </w:r>
            <w:r w:rsidR="007B2795">
              <w:t>Clinical Research Compliance / QMS Manager</w:t>
            </w:r>
            <w:r>
              <w:t>)</w:t>
            </w:r>
          </w:p>
        </w:tc>
      </w:tr>
      <w:tr w:rsidR="003A278B" w14:paraId="4875CADF" w14:textId="77777777" w:rsidTr="00311321">
        <w:trPr>
          <w:trHeight w:val="454"/>
        </w:trPr>
        <w:tc>
          <w:tcPr>
            <w:tcW w:w="5000" w:type="pct"/>
            <w:shd w:val="clear" w:color="auto" w:fill="DBE5F1" w:themeFill="accent1" w:themeFillTint="33"/>
            <w:vAlign w:val="center"/>
          </w:tcPr>
          <w:p w14:paraId="2666952E" w14:textId="73C73347" w:rsidR="003A278B" w:rsidRPr="00311321" w:rsidRDefault="003A278B" w:rsidP="00F6365D">
            <w:pPr>
              <w:pStyle w:val="Contributorstabletext"/>
              <w:rPr>
                <w:b/>
                <w:bCs/>
              </w:rPr>
            </w:pPr>
            <w:r w:rsidRPr="00311321">
              <w:rPr>
                <w:b/>
                <w:bCs/>
              </w:rPr>
              <w:t>Contributor(s)</w:t>
            </w:r>
          </w:p>
        </w:tc>
      </w:tr>
      <w:tr w:rsidR="003A278B" w14:paraId="643CBA33" w14:textId="77777777" w:rsidTr="00311321">
        <w:trPr>
          <w:trHeight w:val="454"/>
        </w:trPr>
        <w:tc>
          <w:tcPr>
            <w:tcW w:w="5000" w:type="pct"/>
          </w:tcPr>
          <w:p w14:paraId="49DFE6F3" w14:textId="6E4A86A7" w:rsidR="00AF3C3B" w:rsidRPr="005405BD" w:rsidRDefault="00FA092E" w:rsidP="00AF3C3B">
            <w:pPr>
              <w:pStyle w:val="bulletT1"/>
            </w:pPr>
            <w:r>
              <w:t xml:space="preserve">Jamie Douglas-Pugh </w:t>
            </w:r>
            <w:r w:rsidR="00AF3C3B">
              <w:t>(Clinical Research Compliance Manager)</w:t>
            </w:r>
          </w:p>
          <w:p w14:paraId="2DABC621" w14:textId="3C1CB013" w:rsidR="00AF3C3B" w:rsidRDefault="00FA092E" w:rsidP="00AF3C3B">
            <w:pPr>
              <w:pStyle w:val="bulletT1"/>
            </w:pPr>
            <w:r>
              <w:t xml:space="preserve">Sarah </w:t>
            </w:r>
            <w:r w:rsidR="00AB255D">
              <w:t>Bow</w:t>
            </w:r>
            <w:r>
              <w:t xml:space="preserve">den </w:t>
            </w:r>
            <w:r w:rsidR="00AF3C3B">
              <w:t>(</w:t>
            </w:r>
            <w:r>
              <w:t>CRCTU Director of Operations</w:t>
            </w:r>
            <w:r w:rsidR="00AF3C3B">
              <w:t>)</w:t>
            </w:r>
          </w:p>
          <w:p w14:paraId="3366B71C" w14:textId="75B099D4" w:rsidR="00FA092E" w:rsidRDefault="00FA092E" w:rsidP="00AF3C3B">
            <w:pPr>
              <w:pStyle w:val="bulletT1"/>
            </w:pPr>
            <w:r>
              <w:t xml:space="preserve">Matthew </w:t>
            </w:r>
            <w:r w:rsidR="00AB255D">
              <w:t>So</w:t>
            </w:r>
            <w:r>
              <w:t>den (BCTU Lead</w:t>
            </w:r>
            <w:r w:rsidR="00374028">
              <w:t>)</w:t>
            </w:r>
          </w:p>
          <w:p w14:paraId="0B234C8F" w14:textId="0304F0FF" w:rsidR="003A278B" w:rsidRPr="00AB255D" w:rsidRDefault="00374028" w:rsidP="00311321">
            <w:pPr>
              <w:pStyle w:val="bulletT1"/>
            </w:pPr>
            <w:r>
              <w:t xml:space="preserve">Sajeep Grewal (Research </w:t>
            </w:r>
            <w:r w:rsidR="00223847">
              <w:t xml:space="preserve">FIRST </w:t>
            </w:r>
            <w:r w:rsidR="00515623">
              <w:t>Senior Research Coordinator/Project Manager</w:t>
            </w:r>
            <w:r>
              <w:t>)</w:t>
            </w:r>
          </w:p>
        </w:tc>
      </w:tr>
      <w:tr w:rsidR="00D242C8" w14:paraId="5085595C" w14:textId="77777777" w:rsidTr="002B6735">
        <w:trPr>
          <w:trHeight w:val="454"/>
        </w:trPr>
        <w:tc>
          <w:tcPr>
            <w:tcW w:w="5000" w:type="pct"/>
            <w:shd w:val="clear" w:color="auto" w:fill="DBE5F1" w:themeFill="accent1" w:themeFillTint="33"/>
          </w:tcPr>
          <w:p w14:paraId="734F9EA0" w14:textId="77777777" w:rsidR="00D242C8" w:rsidRPr="002B6735" w:rsidRDefault="002B6735" w:rsidP="002B6735">
            <w:pPr>
              <w:pStyle w:val="Contributorstabletext"/>
              <w:rPr>
                <w:b/>
                <w:bCs/>
              </w:rPr>
            </w:pPr>
            <w:r w:rsidRPr="002B6735">
              <w:rPr>
                <w:b/>
                <w:bCs/>
              </w:rPr>
              <w:t>Reviewer(s)</w:t>
            </w:r>
          </w:p>
        </w:tc>
      </w:tr>
      <w:tr w:rsidR="002B6735" w14:paraId="2225E7AC" w14:textId="77777777" w:rsidTr="00D242C8">
        <w:trPr>
          <w:trHeight w:val="454"/>
        </w:trPr>
        <w:tc>
          <w:tcPr>
            <w:tcW w:w="5000" w:type="pct"/>
          </w:tcPr>
          <w:p w14:paraId="79C2BAFE" w14:textId="77777777" w:rsidR="002B6735" w:rsidRPr="00747905" w:rsidRDefault="000B6210" w:rsidP="00F6365D">
            <w:pPr>
              <w:pStyle w:val="Contributorstabletext"/>
              <w:rPr>
                <w:i/>
                <w:iCs/>
              </w:rPr>
            </w:pPr>
            <w:r>
              <w:rPr>
                <w:i/>
                <w:iCs/>
              </w:rPr>
              <w:t>Version</w:t>
            </w:r>
            <w:r w:rsidR="002B6735" w:rsidRPr="00747905">
              <w:rPr>
                <w:i/>
                <w:iCs/>
              </w:rPr>
              <w:t xml:space="preserve"> by – </w:t>
            </w:r>
          </w:p>
          <w:p w14:paraId="01A18371" w14:textId="302209D2" w:rsidR="007A20F8" w:rsidRDefault="00B9789A" w:rsidP="00094CC2">
            <w:pPr>
              <w:pStyle w:val="bulletT1"/>
            </w:pPr>
            <w:r>
              <w:t xml:space="preserve">Subject matter experts </w:t>
            </w:r>
            <w:r w:rsidR="00DB3557">
              <w:t xml:space="preserve">in </w:t>
            </w:r>
            <w:r>
              <w:t xml:space="preserve">the </w:t>
            </w:r>
            <w:r w:rsidR="00283ED8">
              <w:t>Clinical Research Compliance Team (CRCT)</w:t>
            </w:r>
            <w:r w:rsidR="00DB3557">
              <w:t xml:space="preserve">, </w:t>
            </w:r>
            <w:r w:rsidR="002B6735" w:rsidRPr="005405BD">
              <w:t>Research Ethics, Governance &amp; Integrity Team (REGI)</w:t>
            </w:r>
            <w:r w:rsidR="00DB3557">
              <w:t xml:space="preserve"> and </w:t>
            </w:r>
            <w:r w:rsidR="002B6735" w:rsidRPr="005405BD">
              <w:t>UoB CTUs</w:t>
            </w:r>
          </w:p>
          <w:p w14:paraId="7FAA5BEA" w14:textId="06A5D4A7" w:rsidR="00B0167B" w:rsidRDefault="00B0167B" w:rsidP="00B0167B">
            <w:pPr>
              <w:pStyle w:val="bulletT1"/>
            </w:pPr>
            <w:r>
              <w:t xml:space="preserve">Clinical </w:t>
            </w:r>
            <w:r w:rsidR="000203D2">
              <w:t xml:space="preserve">Research </w:t>
            </w:r>
            <w:r>
              <w:t>Oversight Committee (C</w:t>
            </w:r>
            <w:r w:rsidR="000203D2">
              <w:t>-R</w:t>
            </w:r>
            <w:r>
              <w:t>OC)</w:t>
            </w:r>
            <w:r w:rsidR="000978EF">
              <w:t xml:space="preserve"> </w:t>
            </w:r>
            <w:r w:rsidR="00DF0286">
              <w:t>that</w:t>
            </w:r>
            <w:r w:rsidR="000978EF">
              <w:t xml:space="preserve"> include</w:t>
            </w:r>
            <w:r w:rsidR="00463377">
              <w:t>s</w:t>
            </w:r>
            <w:r w:rsidR="000978EF">
              <w:t xml:space="preserve"> </w:t>
            </w:r>
            <w:r w:rsidR="000D3AC7">
              <w:t xml:space="preserve">the </w:t>
            </w:r>
            <w:r w:rsidR="00110926">
              <w:t>Director</w:t>
            </w:r>
            <w:r w:rsidR="00A00685">
              <w:t>s</w:t>
            </w:r>
            <w:r w:rsidR="000D3AC7">
              <w:t xml:space="preserve"> and Directors</w:t>
            </w:r>
            <w:r w:rsidR="00A00685">
              <w:t xml:space="preserve"> of Operations </w:t>
            </w:r>
            <w:r w:rsidR="000D3AC7">
              <w:t xml:space="preserve">of </w:t>
            </w:r>
            <w:r w:rsidR="001A3528">
              <w:t>the BCTU and CRCTU</w:t>
            </w:r>
          </w:p>
          <w:p w14:paraId="614BD031" w14:textId="313DCD82" w:rsidR="00B0167B" w:rsidRPr="005405BD" w:rsidRDefault="00B0167B" w:rsidP="00B0167B">
            <w:pPr>
              <w:pStyle w:val="bulletT1"/>
            </w:pPr>
            <w:r>
              <w:t>Human Tissue Oversight Committee (HTOC)</w:t>
            </w:r>
          </w:p>
          <w:p w14:paraId="7148956C" w14:textId="4E16BF79" w:rsidR="002B6735" w:rsidRPr="0070323D" w:rsidRDefault="002B6735" w:rsidP="003F499F">
            <w:pPr>
              <w:pStyle w:val="bulletT1"/>
            </w:pPr>
            <w:r w:rsidRPr="005405BD">
              <w:t>Any</w:t>
            </w:r>
            <w:r w:rsidRPr="00CB39B4">
              <w:t xml:space="preserve"> other stakeholders (see stakeholders</w:t>
            </w:r>
            <w:r w:rsidRPr="0070323D">
              <w:t xml:space="preserve"> </w:t>
            </w:r>
            <w:r w:rsidR="00E56BEE" w:rsidRPr="00E56BEE">
              <w:rPr>
                <w:rStyle w:val="SectionrefChar"/>
              </w:rPr>
              <w:fldChar w:fldCharType="begin"/>
            </w:r>
            <w:r w:rsidR="00E56BEE" w:rsidRPr="00E56BEE">
              <w:rPr>
                <w:rStyle w:val="SectionrefChar"/>
              </w:rPr>
              <w:instrText xml:space="preserve"> REF _Ref223079523 \p \h </w:instrText>
            </w:r>
            <w:r w:rsidR="00E56BEE">
              <w:rPr>
                <w:rStyle w:val="SectionrefChar"/>
              </w:rPr>
              <w:instrText xml:space="preserve"> \* MERGEFORMAT </w:instrText>
            </w:r>
            <w:r w:rsidR="00E56BEE" w:rsidRPr="00E56BEE">
              <w:rPr>
                <w:rStyle w:val="SectionrefChar"/>
              </w:rPr>
            </w:r>
            <w:r w:rsidR="00E56BEE" w:rsidRPr="00E56BEE">
              <w:rPr>
                <w:rStyle w:val="SectionrefChar"/>
              </w:rPr>
              <w:fldChar w:fldCharType="separate"/>
            </w:r>
            <w:r w:rsidR="00E56BEE" w:rsidRPr="00E56BEE">
              <w:rPr>
                <w:rStyle w:val="SectionrefChar"/>
              </w:rPr>
              <w:t>above</w:t>
            </w:r>
            <w:r w:rsidR="00E56BEE" w:rsidRPr="00E56BEE">
              <w:rPr>
                <w:rStyle w:val="SectionrefChar"/>
              </w:rPr>
              <w:fldChar w:fldCharType="end"/>
            </w:r>
            <w:r w:rsidRPr="0070323D">
              <w:t>)</w:t>
            </w:r>
          </w:p>
          <w:p w14:paraId="08993877" w14:textId="77777777" w:rsidR="002B6735" w:rsidRPr="0070323D" w:rsidRDefault="001D13C0" w:rsidP="002B6735">
            <w:pPr>
              <w:pStyle w:val="Contributorstabletext"/>
            </w:pPr>
            <w:r>
              <w:rPr>
                <w:i/>
                <w:iCs/>
              </w:rPr>
              <w:t>R</w:t>
            </w:r>
            <w:r w:rsidR="002B6735" w:rsidRPr="0070323D">
              <w:rPr>
                <w:i/>
                <w:iCs/>
              </w:rPr>
              <w:t>evisions by</w:t>
            </w:r>
            <w:r w:rsidR="002B6735" w:rsidRPr="0070323D">
              <w:t xml:space="preserve"> –</w:t>
            </w:r>
          </w:p>
          <w:p w14:paraId="7917D3D1" w14:textId="77777777" w:rsidR="002B6735" w:rsidRDefault="002B6735" w:rsidP="00120959">
            <w:pPr>
              <w:pStyle w:val="bulletT1"/>
            </w:pPr>
            <w:r w:rsidRPr="0070323D">
              <w:t>CRCT (see</w:t>
            </w:r>
            <w:r>
              <w:t xml:space="preserve"> </w:t>
            </w:r>
            <w:r w:rsidR="004827DE">
              <w:t>d</w:t>
            </w:r>
            <w:r>
              <w:t>ocument revision log</w:t>
            </w:r>
            <w:r w:rsidR="004827DE">
              <w:t xml:space="preserve"> </w:t>
            </w:r>
            <w:r w:rsidR="004827DE" w:rsidRPr="004827DE">
              <w:rPr>
                <w:rStyle w:val="SectionrefChar"/>
              </w:rPr>
              <w:fldChar w:fldCharType="begin"/>
            </w:r>
            <w:r w:rsidR="004827DE" w:rsidRPr="004827DE">
              <w:rPr>
                <w:rStyle w:val="SectionrefChar"/>
              </w:rPr>
              <w:instrText xml:space="preserve"> REF _Ref153523697 \p \h </w:instrText>
            </w:r>
            <w:r w:rsidR="004827DE">
              <w:rPr>
                <w:rStyle w:val="SectionrefChar"/>
              </w:rPr>
              <w:instrText xml:space="preserve"> \* MERGEFORMAT </w:instrText>
            </w:r>
            <w:r w:rsidR="004827DE" w:rsidRPr="004827DE">
              <w:rPr>
                <w:rStyle w:val="SectionrefChar"/>
              </w:rPr>
            </w:r>
            <w:r w:rsidR="004827DE" w:rsidRPr="004827DE">
              <w:rPr>
                <w:rStyle w:val="SectionrefChar"/>
              </w:rPr>
              <w:fldChar w:fldCharType="separate"/>
            </w:r>
            <w:r w:rsidR="00CE02ED">
              <w:rPr>
                <w:rStyle w:val="SectionrefChar"/>
              </w:rPr>
              <w:t>below</w:t>
            </w:r>
            <w:r w:rsidR="004827DE" w:rsidRPr="004827DE">
              <w:rPr>
                <w:rStyle w:val="SectionrefChar"/>
              </w:rPr>
              <w:fldChar w:fldCharType="end"/>
            </w:r>
            <w:r w:rsidRPr="0070323D">
              <w:t>)</w:t>
            </w:r>
          </w:p>
        </w:tc>
      </w:tr>
      <w:tr w:rsidR="00D242C8" w14:paraId="551B2442" w14:textId="77777777" w:rsidTr="002B6735">
        <w:trPr>
          <w:trHeight w:val="454"/>
        </w:trPr>
        <w:tc>
          <w:tcPr>
            <w:tcW w:w="5000" w:type="pct"/>
            <w:shd w:val="clear" w:color="auto" w:fill="DBE5F1" w:themeFill="accent1" w:themeFillTint="33"/>
          </w:tcPr>
          <w:p w14:paraId="233576CC" w14:textId="77777777" w:rsidR="00D242C8" w:rsidRPr="002B6735" w:rsidRDefault="002B6735" w:rsidP="002B6735">
            <w:pPr>
              <w:pStyle w:val="Contributorstabletext"/>
              <w:rPr>
                <w:b/>
                <w:bCs/>
              </w:rPr>
            </w:pPr>
            <w:r w:rsidRPr="002B6735">
              <w:rPr>
                <w:b/>
                <w:bCs/>
              </w:rPr>
              <w:t>Authoriser(s)</w:t>
            </w:r>
          </w:p>
        </w:tc>
      </w:tr>
      <w:tr w:rsidR="00D242C8" w14:paraId="0CCCF4AB" w14:textId="77777777" w:rsidTr="00D242C8">
        <w:trPr>
          <w:trHeight w:val="454"/>
        </w:trPr>
        <w:tc>
          <w:tcPr>
            <w:tcW w:w="5000" w:type="pct"/>
          </w:tcPr>
          <w:p w14:paraId="36E3FEB3" w14:textId="22DBBB4C" w:rsidR="005505A0" w:rsidRDefault="007A14B6" w:rsidP="00B047B7">
            <w:pPr>
              <w:pStyle w:val="bulletT1"/>
            </w:pPr>
            <w:r>
              <w:t>Colin Watts (</w:t>
            </w:r>
            <w:r w:rsidR="00311321">
              <w:t>Chair</w:t>
            </w:r>
            <w:r>
              <w:t xml:space="preserve"> of C</w:t>
            </w:r>
            <w:r w:rsidR="00656184">
              <w:t>-R</w:t>
            </w:r>
            <w:r>
              <w:t>OC)</w:t>
            </w:r>
          </w:p>
          <w:p w14:paraId="0D4AE201" w14:textId="41D07008" w:rsidR="007A14B6" w:rsidRDefault="00FC2B03" w:rsidP="00B047B7">
            <w:pPr>
              <w:pStyle w:val="bulletT1"/>
            </w:pPr>
            <w:r>
              <w:t>Tracey Wilkinson</w:t>
            </w:r>
            <w:r w:rsidR="00606DE8">
              <w:t xml:space="preserve"> (Chair of HTOC)</w:t>
            </w:r>
          </w:p>
        </w:tc>
      </w:tr>
    </w:tbl>
    <w:p w14:paraId="2DD2EF5B" w14:textId="77777777" w:rsidR="00FC026F" w:rsidRDefault="00FC026F" w:rsidP="004827DE">
      <w:pPr>
        <w:pStyle w:val="Sectionref"/>
      </w:pPr>
    </w:p>
    <w:p w14:paraId="1035487C" w14:textId="77777777" w:rsidR="003E6162" w:rsidRPr="004827DE" w:rsidRDefault="003E6162" w:rsidP="004827DE">
      <w:pPr>
        <w:pStyle w:val="Sectionref"/>
        <w:rPr>
          <w:rFonts w:asciiTheme="minorHAnsi" w:eastAsiaTheme="minorHAnsi" w:hAnsiTheme="minorHAnsi" w:cstheme="minorHAnsi"/>
          <w:bCs/>
          <w:caps/>
          <w:sz w:val="24"/>
          <w:szCs w:val="24"/>
        </w:rPr>
      </w:pPr>
      <w:r w:rsidRPr="004827DE">
        <w:br w:type="page"/>
      </w:r>
    </w:p>
    <w:p w14:paraId="672A6907" w14:textId="77777777" w:rsidR="002B6735" w:rsidRDefault="003E6162" w:rsidP="003E6162">
      <w:pPr>
        <w:pStyle w:val="Heading1"/>
      </w:pPr>
      <w:bookmarkStart w:id="29" w:name="_Toc223079164"/>
      <w:r>
        <w:lastRenderedPageBreak/>
        <w:t xml:space="preserve">Document </w:t>
      </w:r>
      <w:r w:rsidR="001976C1">
        <w:t>h</w:t>
      </w:r>
      <w:r>
        <w:t>istory</w:t>
      </w:r>
      <w:bookmarkEnd w:id="29"/>
    </w:p>
    <w:p w14:paraId="610C2348" w14:textId="77777777" w:rsidR="00234600" w:rsidRPr="00710D7B" w:rsidRDefault="00120959" w:rsidP="00234600">
      <w:pPr>
        <w:pStyle w:val="Heading2"/>
      </w:pPr>
      <w:bookmarkStart w:id="30" w:name="_Toc223079165"/>
      <w:bookmarkEnd w:id="28"/>
      <w:r>
        <w:t>Document version log</w:t>
      </w:r>
      <w:bookmarkEnd w:id="30"/>
    </w:p>
    <w:p w14:paraId="29B27705" w14:textId="21305814" w:rsidR="001D13C0" w:rsidRDefault="00234600" w:rsidP="001D13C0">
      <w:r>
        <w:t xml:space="preserve">The </w:t>
      </w:r>
      <w:r w:rsidR="006F7027">
        <w:t>table below</w:t>
      </w:r>
      <w:r>
        <w:t xml:space="preserve"> summarise</w:t>
      </w:r>
      <w:r w:rsidR="00153AC8">
        <w:t>s</w:t>
      </w:r>
      <w:r>
        <w:t xml:space="preserve"> the changes made to this document compared to its superseded version</w:t>
      </w:r>
      <w:r w:rsidR="006F7027">
        <w:t>s</w:t>
      </w:r>
      <w:r>
        <w:t xml:space="preserve">. </w:t>
      </w:r>
      <w:r w:rsidR="002A0B65">
        <w:t xml:space="preserve">For information on earlier versions not shown, please </w:t>
      </w:r>
      <w:r w:rsidR="00AE34AA" w:rsidRPr="00AA3813">
        <w:t>email</w:t>
      </w:r>
      <w:r w:rsidR="005E5E8C">
        <w:t xml:space="preserve"> the CRCT (</w:t>
      </w:r>
      <w:hyperlink r:id="rId35" w:history="1">
        <w:r w:rsidR="00F70C36" w:rsidRPr="0043635E">
          <w:rPr>
            <w:rStyle w:val="Hyperlink"/>
          </w:rPr>
          <w:t>crct@contacts.bham.ac.uk</w:t>
        </w:r>
      </w:hyperlink>
      <w:r w:rsidR="005E5E8C">
        <w:t>)</w:t>
      </w:r>
      <w:r w:rsidR="00AE34AA">
        <w:t>.</w:t>
      </w:r>
    </w:p>
    <w:tbl>
      <w:tblPr>
        <w:tblStyle w:val="TableGrid"/>
        <w:tblW w:w="5000" w:type="pct"/>
        <w:tblBorders>
          <w:insideH w:val="dotted" w:sz="4" w:space="0" w:color="auto"/>
          <w:insideV w:val="dotted" w:sz="4" w:space="0" w:color="auto"/>
        </w:tblBorders>
        <w:tblLook w:val="04A0" w:firstRow="1" w:lastRow="0" w:firstColumn="1" w:lastColumn="0" w:noHBand="0" w:noVBand="1"/>
        <w:tblCaption w:val="Document version log"/>
        <w:tblDescription w:val="This table summarise the changes made to this document compared to its superseded versions."/>
      </w:tblPr>
      <w:tblGrid>
        <w:gridCol w:w="1414"/>
        <w:gridCol w:w="7603"/>
      </w:tblGrid>
      <w:tr w:rsidR="006F7027" w:rsidRPr="003713E4" w14:paraId="436A666A" w14:textId="77777777" w:rsidTr="00F6365D">
        <w:trPr>
          <w:trHeight w:val="454"/>
          <w:tblHeader/>
        </w:trPr>
        <w:tc>
          <w:tcPr>
            <w:tcW w:w="784" w:type="pct"/>
            <w:shd w:val="clear" w:color="auto" w:fill="DBE5F1" w:themeFill="accent1" w:themeFillTint="33"/>
            <w:vAlign w:val="center"/>
          </w:tcPr>
          <w:p w14:paraId="3E8CC9F1" w14:textId="77777777" w:rsidR="006F7027" w:rsidRPr="003713E4" w:rsidRDefault="006F7027">
            <w:pPr>
              <w:jc w:val="center"/>
              <w:rPr>
                <w:b/>
                <w:bCs/>
              </w:rPr>
            </w:pPr>
            <w:r>
              <w:rPr>
                <w:b/>
                <w:bCs/>
              </w:rPr>
              <w:t>Version</w:t>
            </w:r>
          </w:p>
        </w:tc>
        <w:tc>
          <w:tcPr>
            <w:tcW w:w="4216" w:type="pct"/>
            <w:shd w:val="clear" w:color="auto" w:fill="DBE5F1" w:themeFill="accent1" w:themeFillTint="33"/>
            <w:vAlign w:val="center"/>
          </w:tcPr>
          <w:p w14:paraId="3A2BF533" w14:textId="77777777" w:rsidR="006F7027" w:rsidRPr="003713E4" w:rsidRDefault="006F7027">
            <w:pPr>
              <w:rPr>
                <w:b/>
                <w:bCs/>
              </w:rPr>
            </w:pPr>
            <w:r>
              <w:rPr>
                <w:b/>
                <w:bCs/>
              </w:rPr>
              <w:t>Reason for update</w:t>
            </w:r>
          </w:p>
        </w:tc>
      </w:tr>
      <w:tr w:rsidR="002A0B65" w14:paraId="4F0CF690" w14:textId="77777777" w:rsidTr="00747905">
        <w:trPr>
          <w:trHeight w:val="440"/>
        </w:trPr>
        <w:tc>
          <w:tcPr>
            <w:tcW w:w="784" w:type="pct"/>
          </w:tcPr>
          <w:p w14:paraId="63E7D5E2" w14:textId="59AFB46A" w:rsidR="00A5347A" w:rsidRDefault="001D67D6" w:rsidP="00A5347A">
            <w:pPr>
              <w:jc w:val="center"/>
            </w:pPr>
            <w:r>
              <w:t>1</w:t>
            </w:r>
            <w:r w:rsidR="002A0B65">
              <w:t>.0</w:t>
            </w:r>
          </w:p>
          <w:p w14:paraId="50053616" w14:textId="4505DE48" w:rsidR="002A0B65" w:rsidRDefault="002A0B65" w:rsidP="00A5347A">
            <w:pPr>
              <w:jc w:val="center"/>
            </w:pPr>
            <w:r>
              <w:t>(</w:t>
            </w:r>
            <w:r w:rsidR="00FC2B03">
              <w:t>2</w:t>
            </w:r>
            <w:r w:rsidR="00153AC8">
              <w:t>8</w:t>
            </w:r>
            <w:r w:rsidR="00656184">
              <w:t>-Apr-2026</w:t>
            </w:r>
            <w:r>
              <w:t>)</w:t>
            </w:r>
          </w:p>
        </w:tc>
        <w:tc>
          <w:tcPr>
            <w:tcW w:w="4216" w:type="pct"/>
          </w:tcPr>
          <w:p w14:paraId="72F8D4E9" w14:textId="1F90075B" w:rsidR="002A0B65" w:rsidRDefault="001D67D6" w:rsidP="005405BD">
            <w:pPr>
              <w:pStyle w:val="bulletT1"/>
            </w:pPr>
            <w:r>
              <w:t xml:space="preserve">N/A – </w:t>
            </w:r>
            <w:r w:rsidR="00B14B26">
              <w:t>n</w:t>
            </w:r>
            <w:r>
              <w:t xml:space="preserve">ew </w:t>
            </w:r>
            <w:r w:rsidR="00164CC8">
              <w:t xml:space="preserve">UoB </w:t>
            </w:r>
            <w:r w:rsidR="00757333">
              <w:t xml:space="preserve">harmonised </w:t>
            </w:r>
            <w:r w:rsidR="00164CC8">
              <w:t>SOP</w:t>
            </w:r>
            <w:r w:rsidR="00757333">
              <w:t>.</w:t>
            </w:r>
          </w:p>
        </w:tc>
      </w:tr>
    </w:tbl>
    <w:p w14:paraId="3F5BDF2F" w14:textId="77777777" w:rsidR="00234600" w:rsidRDefault="00234600" w:rsidP="00234600">
      <w:pPr>
        <w:pStyle w:val="Heading2"/>
      </w:pPr>
      <w:bookmarkStart w:id="31" w:name="_Toc143768372"/>
      <w:bookmarkStart w:id="32" w:name="_Ref152852855"/>
      <w:bookmarkStart w:id="33" w:name="_Ref152852890"/>
      <w:bookmarkStart w:id="34" w:name="_Ref153523697"/>
      <w:bookmarkStart w:id="35" w:name="_Toc223079166"/>
      <w:r>
        <w:t xml:space="preserve">Document </w:t>
      </w:r>
      <w:r w:rsidR="00413F0A">
        <w:t>r</w:t>
      </w:r>
      <w:r>
        <w:t xml:space="preserve">evision </w:t>
      </w:r>
      <w:r w:rsidR="00413F0A">
        <w:t>l</w:t>
      </w:r>
      <w:r>
        <w:t>og</w:t>
      </w:r>
      <w:bookmarkEnd w:id="31"/>
      <w:bookmarkEnd w:id="32"/>
      <w:bookmarkEnd w:id="33"/>
      <w:bookmarkEnd w:id="34"/>
      <w:bookmarkEnd w:id="35"/>
    </w:p>
    <w:p w14:paraId="428DE4FE" w14:textId="3B02C63D" w:rsidR="001D13C0" w:rsidRDefault="00234600" w:rsidP="005505A0">
      <w:r>
        <w:t>The table below summari</w:t>
      </w:r>
      <w:r w:rsidR="00153AC8">
        <w:t>s</w:t>
      </w:r>
      <w:r>
        <w:t>es the reason</w:t>
      </w:r>
      <w:r w:rsidR="00153AC8">
        <w:t>s</w:t>
      </w:r>
      <w:r>
        <w:t xml:space="preserve"> for any revisions made to th</w:t>
      </w:r>
      <w:r w:rsidR="00FC026F">
        <w:t xml:space="preserve">e latest </w:t>
      </w:r>
      <w:r>
        <w:t>version of this document. Revisions do not affect the key content and/or requirements outline</w:t>
      </w:r>
      <w:r w:rsidR="00426CB9">
        <w:t>d</w:t>
      </w:r>
      <w:r>
        <w:t xml:space="preserve"> in the document.</w:t>
      </w:r>
    </w:p>
    <w:tbl>
      <w:tblPr>
        <w:tblStyle w:val="TableGrid"/>
        <w:tblW w:w="0" w:type="auto"/>
        <w:tblBorders>
          <w:insideH w:val="dotted" w:sz="4" w:space="0" w:color="auto"/>
          <w:insideV w:val="dotted" w:sz="4" w:space="0" w:color="auto"/>
        </w:tblBorders>
        <w:tblLook w:val="04A0" w:firstRow="1" w:lastRow="0" w:firstColumn="1" w:lastColumn="0" w:noHBand="0" w:noVBand="1"/>
        <w:tblCaption w:val="Document revision log"/>
        <w:tblDescription w:val="This able summaries the reason for any revisions made to the latest version of this document."/>
      </w:tblPr>
      <w:tblGrid>
        <w:gridCol w:w="1413"/>
        <w:gridCol w:w="3544"/>
        <w:gridCol w:w="2030"/>
        <w:gridCol w:w="2030"/>
      </w:tblGrid>
      <w:tr w:rsidR="00234600" w14:paraId="34834F4A" w14:textId="77777777" w:rsidTr="00F6365D">
        <w:trPr>
          <w:trHeight w:val="454"/>
          <w:tblHeader/>
        </w:trPr>
        <w:tc>
          <w:tcPr>
            <w:tcW w:w="1413" w:type="dxa"/>
            <w:shd w:val="clear" w:color="auto" w:fill="DBE5F1" w:themeFill="accent1" w:themeFillTint="33"/>
            <w:vAlign w:val="center"/>
          </w:tcPr>
          <w:p w14:paraId="5896B2B9" w14:textId="77777777" w:rsidR="00234600" w:rsidRPr="003713E4" w:rsidRDefault="00234600">
            <w:pPr>
              <w:jc w:val="center"/>
              <w:rPr>
                <w:b/>
                <w:bCs/>
              </w:rPr>
            </w:pPr>
            <w:r w:rsidRPr="003713E4">
              <w:rPr>
                <w:b/>
                <w:bCs/>
              </w:rPr>
              <w:t>Revision</w:t>
            </w:r>
          </w:p>
        </w:tc>
        <w:tc>
          <w:tcPr>
            <w:tcW w:w="3544" w:type="dxa"/>
            <w:shd w:val="clear" w:color="auto" w:fill="DBE5F1" w:themeFill="accent1" w:themeFillTint="33"/>
            <w:vAlign w:val="center"/>
          </w:tcPr>
          <w:p w14:paraId="285343DE" w14:textId="77777777" w:rsidR="00234600" w:rsidRPr="003713E4" w:rsidRDefault="00234600">
            <w:pPr>
              <w:rPr>
                <w:b/>
                <w:bCs/>
              </w:rPr>
            </w:pPr>
            <w:r>
              <w:rPr>
                <w:b/>
                <w:bCs/>
              </w:rPr>
              <w:t>Reason for revision</w:t>
            </w:r>
          </w:p>
        </w:tc>
        <w:tc>
          <w:tcPr>
            <w:tcW w:w="2030" w:type="dxa"/>
            <w:shd w:val="clear" w:color="auto" w:fill="DBE5F1" w:themeFill="accent1" w:themeFillTint="33"/>
            <w:vAlign w:val="center"/>
          </w:tcPr>
          <w:p w14:paraId="1D5F5B44" w14:textId="77777777" w:rsidR="00234600" w:rsidRPr="003713E4" w:rsidRDefault="00234600">
            <w:pPr>
              <w:rPr>
                <w:b/>
                <w:bCs/>
              </w:rPr>
            </w:pPr>
            <w:r w:rsidRPr="003713E4">
              <w:rPr>
                <w:b/>
                <w:bCs/>
              </w:rPr>
              <w:t>Editor/reviewer</w:t>
            </w:r>
          </w:p>
        </w:tc>
        <w:tc>
          <w:tcPr>
            <w:tcW w:w="2030" w:type="dxa"/>
            <w:shd w:val="clear" w:color="auto" w:fill="DBE5F1" w:themeFill="accent1" w:themeFillTint="33"/>
            <w:vAlign w:val="center"/>
          </w:tcPr>
          <w:p w14:paraId="6E3CFB58" w14:textId="77777777" w:rsidR="00234600" w:rsidRPr="003713E4" w:rsidRDefault="00234600">
            <w:pPr>
              <w:rPr>
                <w:b/>
                <w:bCs/>
              </w:rPr>
            </w:pPr>
            <w:r w:rsidRPr="003713E4">
              <w:rPr>
                <w:b/>
                <w:bCs/>
              </w:rPr>
              <w:t>Authoriser</w:t>
            </w:r>
          </w:p>
        </w:tc>
      </w:tr>
      <w:tr w:rsidR="00344233" w14:paraId="62B8CFF1" w14:textId="77777777" w:rsidTr="00515191">
        <w:trPr>
          <w:trHeight w:val="907"/>
        </w:trPr>
        <w:tc>
          <w:tcPr>
            <w:tcW w:w="1413" w:type="dxa"/>
          </w:tcPr>
          <w:p w14:paraId="6F618CB5" w14:textId="56AFBA2D" w:rsidR="00344233" w:rsidRDefault="00344233" w:rsidP="00344233">
            <w:pPr>
              <w:jc w:val="center"/>
            </w:pPr>
            <w:r>
              <w:t>1.0</w:t>
            </w:r>
          </w:p>
          <w:p w14:paraId="2C858826" w14:textId="03A4F551" w:rsidR="00344233" w:rsidRDefault="00344233" w:rsidP="008968D5">
            <w:pPr>
              <w:jc w:val="center"/>
            </w:pPr>
            <w:r>
              <w:t>(</w:t>
            </w:r>
            <w:r w:rsidR="00E215FC">
              <w:t>22</w:t>
            </w:r>
            <w:r w:rsidR="008968D5">
              <w:t>-Ju</w:t>
            </w:r>
            <w:r w:rsidR="00E215FC">
              <w:t>l</w:t>
            </w:r>
            <w:r>
              <w:t>-2026)</w:t>
            </w:r>
          </w:p>
        </w:tc>
        <w:tc>
          <w:tcPr>
            <w:tcW w:w="3544" w:type="dxa"/>
          </w:tcPr>
          <w:p w14:paraId="292C77F1" w14:textId="2E86320E" w:rsidR="00344233" w:rsidRDefault="00344233" w:rsidP="00F9728E">
            <w:pPr>
              <w:pStyle w:val="bulletT1"/>
              <w:jc w:val="left"/>
            </w:pPr>
            <w:r>
              <w:t>Updated UoB logo.</w:t>
            </w:r>
          </w:p>
          <w:p w14:paraId="7A535ED0" w14:textId="77777777" w:rsidR="00344233" w:rsidRDefault="00344233" w:rsidP="00F9728E">
            <w:pPr>
              <w:pStyle w:val="bulletT1"/>
              <w:jc w:val="left"/>
            </w:pPr>
            <w:r w:rsidRPr="00344233">
              <w:t xml:space="preserve">Updated </w:t>
            </w:r>
            <w:r w:rsidR="00176F5C">
              <w:t>hyperlinks</w:t>
            </w:r>
            <w:r w:rsidR="008968D5">
              <w:t>.</w:t>
            </w:r>
          </w:p>
          <w:p w14:paraId="19C4F179" w14:textId="657A98C3" w:rsidR="00CE509E" w:rsidRPr="00344233" w:rsidRDefault="00CE509E" w:rsidP="00F9728E">
            <w:pPr>
              <w:pStyle w:val="bulletT1"/>
              <w:jc w:val="left"/>
            </w:pPr>
            <w:r>
              <w:t xml:space="preserve">Updated contact details for the document’s history. </w:t>
            </w:r>
          </w:p>
        </w:tc>
        <w:tc>
          <w:tcPr>
            <w:tcW w:w="2030" w:type="dxa"/>
          </w:tcPr>
          <w:p w14:paraId="3370765D" w14:textId="6D3B1787" w:rsidR="00344233" w:rsidRDefault="00344233" w:rsidP="00344233">
            <w:pPr>
              <w:jc w:val="left"/>
            </w:pPr>
            <w:r>
              <w:t>Katy Smith (Senior Administrator)</w:t>
            </w:r>
          </w:p>
        </w:tc>
        <w:tc>
          <w:tcPr>
            <w:tcW w:w="2030" w:type="dxa"/>
          </w:tcPr>
          <w:p w14:paraId="7C79AB98" w14:textId="6F9E73FA" w:rsidR="00344233" w:rsidRDefault="008968D5" w:rsidP="00344233">
            <w:pPr>
              <w:jc w:val="left"/>
            </w:pPr>
            <w:r w:rsidRPr="008968D5">
              <w:t>Parisa Pordelkhaki (QMS Manager)</w:t>
            </w:r>
          </w:p>
        </w:tc>
      </w:tr>
    </w:tbl>
    <w:p w14:paraId="08EC91E1" w14:textId="1D266754" w:rsidR="00A41A16" w:rsidRDefault="00A41A16" w:rsidP="001D19B8"/>
    <w:sectPr w:rsidR="00A41A16" w:rsidSect="00BB1019">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0928" w14:textId="77777777" w:rsidR="00E706F1" w:rsidRDefault="00E706F1" w:rsidP="00F46DE6">
      <w:r>
        <w:separator/>
      </w:r>
    </w:p>
    <w:p w14:paraId="520607A4" w14:textId="77777777" w:rsidR="00E706F1" w:rsidRDefault="00E706F1" w:rsidP="00F46DE6"/>
  </w:endnote>
  <w:endnote w:type="continuationSeparator" w:id="0">
    <w:p w14:paraId="196DCB2D" w14:textId="77777777" w:rsidR="00E706F1" w:rsidRDefault="00E706F1" w:rsidP="00F46DE6">
      <w:r>
        <w:continuationSeparator/>
      </w:r>
    </w:p>
    <w:p w14:paraId="24182BA8" w14:textId="77777777" w:rsidR="00E706F1" w:rsidRDefault="00E706F1" w:rsidP="00F4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Pro Cond Semibold">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AF64" w14:textId="77777777" w:rsidR="00DD3075" w:rsidRDefault="00276842" w:rsidP="00276842">
    <w:r w:rsidRPr="002D6577">
      <w:t xml:space="preserve">Property of </w:t>
    </w:r>
    <w:r>
      <w:t xml:space="preserve">the </w:t>
    </w:r>
    <w:r w:rsidRPr="002D6577">
      <w:t>University of Birmingham, Vincent Drive, Edgbaston, Birmingham, B15 2TT, United Kingdom</w:t>
    </w:r>
  </w:p>
  <w:p w14:paraId="2CB06319" w14:textId="77777777" w:rsidR="00DD3075" w:rsidRPr="001348DC" w:rsidRDefault="00DD3075" w:rsidP="00DD3075">
    <w:r w:rsidRPr="001348DC">
      <w:t>Copies are only valid for 14 days and may be subject to amendment a</w:t>
    </w:r>
    <w:r>
      <w:t>t any time. For the latest version refer to:</w:t>
    </w:r>
    <w:r w:rsidRPr="001348DC">
      <w:t xml:space="preserve"> </w:t>
    </w:r>
  </w:p>
  <w:p w14:paraId="05D692C6" w14:textId="77777777" w:rsidR="00276842" w:rsidRDefault="00DD3075" w:rsidP="00DD3075">
    <w:hyperlink r:id="rId1" w:history="1">
      <w:r w:rsidRPr="00D317E8">
        <w:rPr>
          <w:rStyle w:val="Hyperlink"/>
        </w:rPr>
        <w:t>http://www.birmingham.ac.uk/research/activity/mds/mds-rkto/governance/index.aspx</w:t>
      </w:r>
    </w:hyperlink>
  </w:p>
  <w:p w14:paraId="13C95D7F" w14:textId="77777777" w:rsidR="00D33108" w:rsidRPr="002D6577" w:rsidRDefault="00D33108" w:rsidP="00F6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AAD3" w14:textId="77777777" w:rsidR="00D00309" w:rsidRDefault="00D00309" w:rsidP="00D00309">
    <w:pPr>
      <w:pStyle w:val="Footer"/>
    </w:pPr>
  </w:p>
  <w:p w14:paraId="1DE52D7D" w14:textId="0D32E2CB" w:rsidR="00D00309" w:rsidRPr="00BB6625" w:rsidRDefault="00D00309" w:rsidP="00D00309">
    <w:pPr>
      <w:pStyle w:val="Footer"/>
      <w:rPr>
        <w:sz w:val="20"/>
      </w:rPr>
    </w:pPr>
    <w:r w:rsidRPr="00B813FF">
      <w:t>If you become aware of an issue or a required change</w:t>
    </w:r>
    <w:r>
      <w:t xml:space="preserve"> to this document</w:t>
    </w:r>
    <w:r w:rsidRPr="00B813FF">
      <w:t>,</w:t>
    </w:r>
    <w:r>
      <w:t xml:space="preserve"> please </w:t>
    </w:r>
    <w:r w:rsidR="00B10C1E">
      <w:t>email</w:t>
    </w:r>
    <w:r w:rsidR="000D3B60">
      <w:t xml:space="preserve"> </w:t>
    </w:r>
    <w:hyperlink r:id="rId1" w:history="1">
      <w:r w:rsidR="000D3B60" w:rsidRPr="00066E31">
        <w:rPr>
          <w:rStyle w:val="Hyperlink"/>
        </w:rPr>
        <w:t>crct@contacts.bham.ac.uk</w:t>
      </w:r>
    </w:hyperlink>
    <w:r w:rsidR="000D3B60">
      <w:t>.</w:t>
    </w:r>
    <w:r>
      <w:t xml:space="preserve"> </w:t>
    </w:r>
  </w:p>
  <w:p w14:paraId="1EB7F805" w14:textId="77777777" w:rsidR="00E57FA3" w:rsidRDefault="00E57FA3" w:rsidP="00C56078">
    <w:pPr>
      <w:pStyle w:val="Footer"/>
    </w:pPr>
  </w:p>
  <w:p w14:paraId="21435DA8" w14:textId="47BAF10F" w:rsidR="007773B9" w:rsidRPr="0097056C" w:rsidRDefault="007773B9" w:rsidP="00C56078">
    <w:pPr>
      <w:pStyle w:val="Footer"/>
    </w:pPr>
    <w:r w:rsidRPr="0097056C">
      <w:t>Property of the University of Birmingham, Vincent Drive, Edgbaston, Birmingham, B15 2TT, United Kingdom.</w:t>
    </w:r>
  </w:p>
  <w:p w14:paraId="306CBF9D" w14:textId="77777777" w:rsidR="007773B9" w:rsidRPr="0097056C" w:rsidRDefault="007773B9" w:rsidP="00C56078">
    <w:pPr>
      <w:pStyle w:val="Footer"/>
    </w:pPr>
    <w:r w:rsidRPr="0097056C">
      <w:t>This is a controlled document. Any unauthorised prints/downloads of this document will be classed as uncontrolled.</w:t>
    </w:r>
  </w:p>
  <w:p w14:paraId="56FFABBF" w14:textId="0921121E" w:rsidR="0097056C" w:rsidRDefault="007773B9" w:rsidP="00C56078">
    <w:pPr>
      <w:pStyle w:val="Footer"/>
      <w:rPr>
        <w:rStyle w:val="Hyperlink"/>
      </w:rPr>
    </w:pPr>
    <w:r w:rsidRPr="0097056C">
      <w:t xml:space="preserve">For the latest version refer to: </w:t>
    </w:r>
    <w:hyperlink r:id="rId2" w:tooltip="CRCT website" w:history="1">
      <w:r w:rsidR="00D7036B" w:rsidRPr="0097056C">
        <w:rPr>
          <w:rStyle w:val="Hyperlink"/>
        </w:rPr>
        <w:t>birmingham.ac.uk/crct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5DD8A" w14:textId="77777777" w:rsidR="00DD3075" w:rsidRDefault="00DD3075" w:rsidP="00F6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A668FC" w:rsidRPr="002D6577" w14:paraId="667B7B06" w14:textId="77777777" w:rsidTr="00A5347A">
      <w:trPr>
        <w:trHeight w:val="148"/>
      </w:trPr>
      <w:tc>
        <w:tcPr>
          <w:tcW w:w="1441" w:type="dxa"/>
          <w:tcMar>
            <w:top w:w="0" w:type="dxa"/>
            <w:left w:w="57" w:type="dxa"/>
            <w:bottom w:w="0" w:type="dxa"/>
            <w:right w:w="57" w:type="dxa"/>
          </w:tcMar>
          <w:vAlign w:val="center"/>
        </w:tcPr>
        <w:p w14:paraId="1D76C7F9" w14:textId="77777777" w:rsidR="00A668FC" w:rsidRPr="001C6EFB" w:rsidRDefault="00A668FC" w:rsidP="00A5347A">
          <w:pPr>
            <w:pStyle w:val="Footer"/>
            <w:jc w:val="left"/>
          </w:pPr>
          <w:r w:rsidRPr="001C6EFB">
            <w:t>Document code:</w:t>
          </w:r>
        </w:p>
      </w:tc>
      <w:tc>
        <w:tcPr>
          <w:tcW w:w="3073" w:type="dxa"/>
          <w:tcMar>
            <w:top w:w="0" w:type="dxa"/>
            <w:left w:w="57" w:type="dxa"/>
            <w:bottom w:w="0" w:type="dxa"/>
            <w:right w:w="57" w:type="dxa"/>
          </w:tcMar>
          <w:vAlign w:val="center"/>
        </w:tcPr>
        <w:p w14:paraId="70E24DBB" w14:textId="246B3CE9" w:rsidR="00A668FC" w:rsidRPr="001C6EFB" w:rsidRDefault="00EA7DF8" w:rsidP="00A5347A">
          <w:pPr>
            <w:pStyle w:val="Footer"/>
            <w:jc w:val="left"/>
          </w:pPr>
          <w:r>
            <w:t>UoBH-</w:t>
          </w:r>
          <w:r w:rsidR="00BA1474">
            <w:t>TRN-SOP-001</w:t>
          </w:r>
        </w:p>
      </w:tc>
      <w:tc>
        <w:tcPr>
          <w:tcW w:w="3283" w:type="dxa"/>
          <w:tcMar>
            <w:top w:w="0" w:type="dxa"/>
            <w:left w:w="57" w:type="dxa"/>
            <w:bottom w:w="0" w:type="dxa"/>
            <w:right w:w="57" w:type="dxa"/>
          </w:tcMar>
          <w:vAlign w:val="center"/>
        </w:tcPr>
        <w:p w14:paraId="34CCFA91" w14:textId="54C0C78A" w:rsidR="00A668FC" w:rsidRPr="001C6EFB" w:rsidRDefault="00A668FC" w:rsidP="00A5347A">
          <w:pPr>
            <w:pStyle w:val="Footer"/>
            <w:jc w:val="right"/>
          </w:pPr>
          <w:r w:rsidRPr="001C6EFB">
            <w:t xml:space="preserve">Print </w:t>
          </w:r>
          <w:r w:rsidR="000B54B3">
            <w:t>d</w:t>
          </w:r>
          <w:r w:rsidRPr="001C6EFB">
            <w:t>ate:</w:t>
          </w:r>
        </w:p>
      </w:tc>
      <w:tc>
        <w:tcPr>
          <w:tcW w:w="1230" w:type="dxa"/>
          <w:tcMar>
            <w:top w:w="0" w:type="dxa"/>
            <w:left w:w="57" w:type="dxa"/>
            <w:bottom w:w="0" w:type="dxa"/>
            <w:right w:w="57" w:type="dxa"/>
          </w:tcMar>
          <w:vAlign w:val="center"/>
        </w:tcPr>
        <w:p w14:paraId="36B55B47" w14:textId="4F770C61" w:rsidR="00A668FC" w:rsidRPr="001C6EFB" w:rsidRDefault="00044A64" w:rsidP="00A5347A">
          <w:pPr>
            <w:pStyle w:val="Footer"/>
            <w:jc w:val="right"/>
          </w:pPr>
          <w:r>
            <w:fldChar w:fldCharType="begin"/>
          </w:r>
          <w:r>
            <w:instrText xml:space="preserve"> DATE  \@ "dd-MMM-yyyy"  \* MERGEFORMAT </w:instrText>
          </w:r>
          <w:r>
            <w:fldChar w:fldCharType="separate"/>
          </w:r>
          <w:r w:rsidR="008D5E59">
            <w:rPr>
              <w:noProof/>
            </w:rPr>
            <w:t>22-Jul-2026</w:t>
          </w:r>
          <w:r>
            <w:fldChar w:fldCharType="end"/>
          </w:r>
        </w:p>
      </w:tc>
    </w:tr>
    <w:tr w:rsidR="00A668FC" w:rsidRPr="002D6577" w14:paraId="3B40B3F8" w14:textId="77777777" w:rsidTr="00A5347A">
      <w:tc>
        <w:tcPr>
          <w:tcW w:w="1441" w:type="dxa"/>
          <w:tcMar>
            <w:top w:w="0" w:type="dxa"/>
            <w:left w:w="57" w:type="dxa"/>
            <w:bottom w:w="0" w:type="dxa"/>
            <w:right w:w="57" w:type="dxa"/>
          </w:tcMar>
          <w:vAlign w:val="center"/>
        </w:tcPr>
        <w:p w14:paraId="2A2B72EB" w14:textId="77777777" w:rsidR="00A668FC" w:rsidRPr="001C6EFB" w:rsidRDefault="00A668FC" w:rsidP="00A5347A">
          <w:pPr>
            <w:pStyle w:val="Footer"/>
            <w:jc w:val="left"/>
          </w:pPr>
          <w:r w:rsidRPr="001C6EFB">
            <w:t>Version no:</w:t>
          </w:r>
        </w:p>
      </w:tc>
      <w:tc>
        <w:tcPr>
          <w:tcW w:w="3073" w:type="dxa"/>
          <w:tcMar>
            <w:top w:w="0" w:type="dxa"/>
            <w:left w:w="57" w:type="dxa"/>
            <w:bottom w:w="0" w:type="dxa"/>
            <w:right w:w="57" w:type="dxa"/>
          </w:tcMar>
          <w:vAlign w:val="center"/>
        </w:tcPr>
        <w:p w14:paraId="5FE45DC3" w14:textId="06405A78" w:rsidR="00A668FC" w:rsidRPr="001C6EFB" w:rsidRDefault="000D3B60" w:rsidP="00A5347A">
          <w:pPr>
            <w:pStyle w:val="Footer"/>
            <w:jc w:val="left"/>
          </w:pPr>
          <w:r>
            <w:t>1.0</w:t>
          </w:r>
          <w:r w:rsidR="000B54B3" w:rsidDel="000B54B3">
            <w:t xml:space="preserve"> </w:t>
          </w:r>
          <w:r w:rsidR="0051286B">
            <w:t>(EAv</w:t>
          </w:r>
          <w:r w:rsidR="003D0EF0">
            <w:t>1</w:t>
          </w:r>
          <w:r w:rsidR="00F9728E">
            <w:t>.0</w:t>
          </w:r>
          <w:r w:rsidR="0051286B">
            <w:t>)</w:t>
          </w:r>
        </w:p>
      </w:tc>
      <w:tc>
        <w:tcPr>
          <w:tcW w:w="3283" w:type="dxa"/>
          <w:tcMar>
            <w:top w:w="0" w:type="dxa"/>
            <w:left w:w="57" w:type="dxa"/>
            <w:bottom w:w="0" w:type="dxa"/>
            <w:right w:w="57" w:type="dxa"/>
          </w:tcMar>
          <w:vAlign w:val="center"/>
        </w:tcPr>
        <w:p w14:paraId="56EDEB1D" w14:textId="77777777" w:rsidR="00A668FC" w:rsidRPr="001C6EFB" w:rsidRDefault="00A668FC" w:rsidP="00A5347A">
          <w:pPr>
            <w:pStyle w:val="Footer"/>
            <w:jc w:val="right"/>
          </w:pPr>
          <w:r w:rsidRPr="001C6EFB">
            <w:t>Page:</w:t>
          </w:r>
        </w:p>
      </w:tc>
      <w:tc>
        <w:tcPr>
          <w:tcW w:w="1230" w:type="dxa"/>
          <w:tcMar>
            <w:top w:w="0" w:type="dxa"/>
            <w:left w:w="57" w:type="dxa"/>
            <w:bottom w:w="0" w:type="dxa"/>
            <w:right w:w="57" w:type="dxa"/>
          </w:tcMar>
          <w:vAlign w:val="center"/>
        </w:tcPr>
        <w:p w14:paraId="0061993F" w14:textId="77777777" w:rsidR="00A668FC" w:rsidRPr="001C6EFB" w:rsidRDefault="00A668FC" w:rsidP="00A5347A">
          <w:pPr>
            <w:pStyle w:val="Footer"/>
            <w:jc w:val="right"/>
          </w:pPr>
          <w:r w:rsidRPr="001C6EFB">
            <w:t xml:space="preserve"> </w:t>
          </w:r>
          <w:r w:rsidR="0060052C">
            <w:fldChar w:fldCharType="begin"/>
          </w:r>
          <w:r w:rsidR="0060052C">
            <w:instrText xml:space="preserve"> PAGE   \* MERGEFORMAT </w:instrText>
          </w:r>
          <w:r w:rsidR="0060052C">
            <w:fldChar w:fldCharType="separate"/>
          </w:r>
          <w:r w:rsidR="00B940A8">
            <w:rPr>
              <w:noProof/>
            </w:rPr>
            <w:t>2</w:t>
          </w:r>
          <w:r w:rsidR="0060052C">
            <w:fldChar w:fldCharType="end"/>
          </w:r>
          <w:r w:rsidRPr="001C6EFB">
            <w:t xml:space="preserve"> of </w:t>
          </w:r>
          <w:fldSimple w:instr="NUMPAGES   \* MERGEFORMAT">
            <w:r w:rsidR="00B940A8">
              <w:rPr>
                <w:noProof/>
              </w:rPr>
              <w:t>2</w:t>
            </w:r>
          </w:fldSimple>
        </w:p>
      </w:tc>
    </w:tr>
  </w:tbl>
  <w:p w14:paraId="3C44FFC5" w14:textId="77777777" w:rsidR="00DD3075" w:rsidRPr="003A24EB" w:rsidRDefault="00DD3075" w:rsidP="00F6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31C4" w14:textId="77777777" w:rsidR="00DD3075" w:rsidRDefault="00DD3075" w:rsidP="00F64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0F4A" w14:textId="77777777" w:rsidR="00E706F1" w:rsidRDefault="00E706F1" w:rsidP="00F46DE6">
      <w:r>
        <w:separator/>
      </w:r>
    </w:p>
    <w:p w14:paraId="00552D54" w14:textId="77777777" w:rsidR="00E706F1" w:rsidRDefault="00E706F1" w:rsidP="00F46DE6"/>
  </w:footnote>
  <w:footnote w:type="continuationSeparator" w:id="0">
    <w:p w14:paraId="6BD63880" w14:textId="77777777" w:rsidR="00E706F1" w:rsidRDefault="00E706F1" w:rsidP="00F46DE6">
      <w:r>
        <w:continuationSeparator/>
      </w:r>
    </w:p>
    <w:p w14:paraId="144284AF" w14:textId="77777777" w:rsidR="00E706F1" w:rsidRDefault="00E706F1" w:rsidP="00F46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52EA" w14:textId="2CD4255F" w:rsidR="00A91AC7" w:rsidRDefault="00A91AC7" w:rsidP="00A91AC7">
    <w:pPr>
      <w:jc w:val="left"/>
    </w:pPr>
  </w:p>
  <w:tbl>
    <w:tblPr>
      <w:tblStyle w:val="TableGrid"/>
      <w:tblpPr w:leftFromText="180" w:rightFromText="180" w:vertAnchor="text" w:horzAnchor="margin" w:tblpXSpec="right" w:tblpY="-88"/>
      <w:tblW w:w="0" w:type="auto"/>
      <w:tblBorders>
        <w:insideH w:val="none" w:sz="0" w:space="0" w:color="auto"/>
        <w:insideV w:val="none" w:sz="0" w:space="0" w:color="auto"/>
      </w:tblBorders>
      <w:tblLook w:val="04A0" w:firstRow="1" w:lastRow="0" w:firstColumn="1" w:lastColumn="0" w:noHBand="0" w:noVBand="1"/>
      <w:tblCaption w:val="Document Information"/>
      <w:tblDescription w:val="This includes the document code, version number, effective date, print date and page number. "/>
    </w:tblPr>
    <w:tblGrid>
      <w:gridCol w:w="1555"/>
      <w:gridCol w:w="2154"/>
    </w:tblGrid>
    <w:tr w:rsidR="00A91AC7" w14:paraId="2D675C2A" w14:textId="77777777" w:rsidTr="00901562">
      <w:trPr>
        <w:trHeight w:val="278"/>
        <w:tblHeader/>
      </w:trPr>
      <w:tc>
        <w:tcPr>
          <w:tcW w:w="1555" w:type="dxa"/>
          <w:vAlign w:val="center"/>
        </w:tcPr>
        <w:p w14:paraId="47C7BA64" w14:textId="77777777" w:rsidR="00A91AC7" w:rsidRDefault="00A91AC7" w:rsidP="005405BD">
          <w:pPr>
            <w:pStyle w:val="Footer"/>
            <w:jc w:val="left"/>
          </w:pPr>
          <w:r w:rsidRPr="001C6EFB">
            <w:t>Document code:</w:t>
          </w:r>
        </w:p>
      </w:tc>
      <w:tc>
        <w:tcPr>
          <w:tcW w:w="2154" w:type="dxa"/>
          <w:vAlign w:val="center"/>
        </w:tcPr>
        <w:p w14:paraId="544670EF" w14:textId="18D4F117" w:rsidR="00A91AC7" w:rsidRDefault="002D2DD4" w:rsidP="005405BD">
          <w:pPr>
            <w:pStyle w:val="Footer"/>
            <w:jc w:val="right"/>
          </w:pPr>
          <w:r>
            <w:t>UoBH-TRN-SOP-001</w:t>
          </w:r>
        </w:p>
      </w:tc>
    </w:tr>
    <w:tr w:rsidR="00A91AC7" w14:paraId="6C1B150C" w14:textId="77777777" w:rsidTr="00901562">
      <w:trPr>
        <w:trHeight w:val="278"/>
      </w:trPr>
      <w:tc>
        <w:tcPr>
          <w:tcW w:w="1555" w:type="dxa"/>
          <w:vAlign w:val="center"/>
        </w:tcPr>
        <w:p w14:paraId="71477AD7" w14:textId="77777777" w:rsidR="00A91AC7" w:rsidRDefault="00A91AC7" w:rsidP="005405BD">
          <w:pPr>
            <w:pStyle w:val="Footer"/>
            <w:jc w:val="left"/>
          </w:pPr>
          <w:r w:rsidRPr="001C6EFB">
            <w:t>Version no:</w:t>
          </w:r>
        </w:p>
      </w:tc>
      <w:tc>
        <w:tcPr>
          <w:tcW w:w="2154" w:type="dxa"/>
          <w:vAlign w:val="center"/>
        </w:tcPr>
        <w:p w14:paraId="5E40842A" w14:textId="5BB49478" w:rsidR="00A91AC7" w:rsidRDefault="000D3B60" w:rsidP="005405BD">
          <w:pPr>
            <w:pStyle w:val="Footer"/>
            <w:jc w:val="right"/>
          </w:pPr>
          <w:r>
            <w:t>1.0</w:t>
          </w:r>
          <w:r w:rsidR="00D43339">
            <w:t xml:space="preserve"> (EAv</w:t>
          </w:r>
          <w:r w:rsidR="00F9728E">
            <w:t>1.0</w:t>
          </w:r>
          <w:r w:rsidR="00D43339">
            <w:t>)</w:t>
          </w:r>
        </w:p>
      </w:tc>
    </w:tr>
    <w:tr w:rsidR="00A91AC7" w14:paraId="47D25624" w14:textId="77777777" w:rsidTr="00901562">
      <w:trPr>
        <w:trHeight w:val="278"/>
      </w:trPr>
      <w:tc>
        <w:tcPr>
          <w:tcW w:w="1555" w:type="dxa"/>
          <w:vAlign w:val="center"/>
        </w:tcPr>
        <w:p w14:paraId="66036CBC" w14:textId="77777777" w:rsidR="00A91AC7" w:rsidRDefault="00A91AC7" w:rsidP="005405BD">
          <w:pPr>
            <w:pStyle w:val="Footer"/>
            <w:jc w:val="left"/>
          </w:pPr>
          <w:r>
            <w:t>Effective date:</w:t>
          </w:r>
        </w:p>
      </w:tc>
      <w:tc>
        <w:tcPr>
          <w:tcW w:w="2154" w:type="dxa"/>
          <w:vAlign w:val="center"/>
        </w:tcPr>
        <w:p w14:paraId="2C6F6069" w14:textId="3C0EB376" w:rsidR="00A91AC7" w:rsidRDefault="00850E84" w:rsidP="005405BD">
          <w:pPr>
            <w:pStyle w:val="Footer"/>
            <w:jc w:val="right"/>
          </w:pPr>
          <w:r>
            <w:t>2</w:t>
          </w:r>
          <w:r w:rsidR="00153AC8">
            <w:t>8</w:t>
          </w:r>
          <w:r w:rsidR="00C6053F">
            <w:t>-Apr-2026</w:t>
          </w:r>
        </w:p>
      </w:tc>
    </w:tr>
    <w:tr w:rsidR="00A91AC7" w14:paraId="3E794359" w14:textId="77777777" w:rsidTr="00901562">
      <w:trPr>
        <w:trHeight w:val="278"/>
      </w:trPr>
      <w:tc>
        <w:tcPr>
          <w:tcW w:w="1555" w:type="dxa"/>
          <w:vAlign w:val="center"/>
        </w:tcPr>
        <w:p w14:paraId="6B3F6D2E" w14:textId="77777777" w:rsidR="00A91AC7" w:rsidRPr="001C6EFB" w:rsidRDefault="00A91AC7" w:rsidP="005405BD">
          <w:pPr>
            <w:pStyle w:val="Footer"/>
            <w:jc w:val="left"/>
          </w:pPr>
          <w:r>
            <w:t>Print d</w:t>
          </w:r>
          <w:r w:rsidRPr="001C6EFB">
            <w:t>ate:</w:t>
          </w:r>
        </w:p>
      </w:tc>
      <w:tc>
        <w:tcPr>
          <w:tcW w:w="2154" w:type="dxa"/>
          <w:vAlign w:val="center"/>
        </w:tcPr>
        <w:p w14:paraId="7B4C7033" w14:textId="03393CAF" w:rsidR="00A91AC7" w:rsidRDefault="00A91AC7" w:rsidP="005405BD">
          <w:pPr>
            <w:pStyle w:val="Footer"/>
            <w:jc w:val="right"/>
          </w:pPr>
          <w:r>
            <w:fldChar w:fldCharType="begin"/>
          </w:r>
          <w:r>
            <w:instrText xml:space="preserve"> DATE  \@ "dd-MMM-yyyy"  \* MERGEFORMAT </w:instrText>
          </w:r>
          <w:r>
            <w:fldChar w:fldCharType="separate"/>
          </w:r>
          <w:r w:rsidR="008D5E59">
            <w:rPr>
              <w:noProof/>
            </w:rPr>
            <w:t>22-Jul-2026</w:t>
          </w:r>
          <w:r>
            <w:fldChar w:fldCharType="end"/>
          </w:r>
        </w:p>
      </w:tc>
    </w:tr>
    <w:tr w:rsidR="00A91AC7" w14:paraId="63FCB619" w14:textId="77777777" w:rsidTr="00901562">
      <w:trPr>
        <w:trHeight w:val="278"/>
      </w:trPr>
      <w:tc>
        <w:tcPr>
          <w:tcW w:w="1555" w:type="dxa"/>
          <w:vAlign w:val="center"/>
        </w:tcPr>
        <w:p w14:paraId="4D1979AF" w14:textId="77777777" w:rsidR="00A91AC7" w:rsidRPr="001C6EFB" w:rsidRDefault="00A91AC7" w:rsidP="005405BD">
          <w:pPr>
            <w:pStyle w:val="Footer"/>
            <w:jc w:val="left"/>
          </w:pPr>
          <w:r w:rsidRPr="001C6EFB">
            <w:t>Page:</w:t>
          </w:r>
        </w:p>
      </w:tc>
      <w:tc>
        <w:tcPr>
          <w:tcW w:w="2154" w:type="dxa"/>
          <w:vAlign w:val="center"/>
        </w:tcPr>
        <w:p w14:paraId="655E0BEF" w14:textId="77777777" w:rsidR="00A91AC7" w:rsidRDefault="00A91AC7" w:rsidP="005405BD">
          <w:pPr>
            <w:pStyle w:val="Footer"/>
            <w:jc w:val="right"/>
          </w:pPr>
          <w:r>
            <w:fldChar w:fldCharType="begin"/>
          </w:r>
          <w:r>
            <w:instrText xml:space="preserve"> PAGE   \* MERGEFORMAT </w:instrText>
          </w:r>
          <w:r>
            <w:fldChar w:fldCharType="separate"/>
          </w:r>
          <w:r w:rsidR="00B940A8">
            <w:rPr>
              <w:noProof/>
            </w:rPr>
            <w:t>1</w:t>
          </w:r>
          <w:r>
            <w:fldChar w:fldCharType="end"/>
          </w:r>
          <w:r>
            <w:t xml:space="preserve"> of </w:t>
          </w:r>
          <w:fldSimple w:instr="NUMPAGES   \* MERGEFORMAT">
            <w:r w:rsidR="00B940A8">
              <w:rPr>
                <w:noProof/>
              </w:rPr>
              <w:t>2</w:t>
            </w:r>
          </w:fldSimple>
          <w:r w:rsidRPr="001C6EFB">
            <w:t xml:space="preserve"> </w:t>
          </w:r>
        </w:p>
      </w:tc>
    </w:tr>
  </w:tbl>
  <w:p w14:paraId="70E2DAF5" w14:textId="08E5350B" w:rsidR="00A91AC7" w:rsidRDefault="007A4867" w:rsidP="00F5404A">
    <w:pPr>
      <w:pStyle w:val="Header"/>
    </w:pPr>
    <w:r>
      <w:drawing>
        <wp:anchor distT="0" distB="0" distL="114300" distR="114300" simplePos="0" relativeHeight="251658240" behindDoc="1" locked="0" layoutInCell="1" allowOverlap="1" wp14:anchorId="43264C2D" wp14:editId="42F40EC4">
          <wp:simplePos x="0" y="0"/>
          <wp:positionH relativeFrom="column">
            <wp:posOffset>17780</wp:posOffset>
          </wp:positionH>
          <wp:positionV relativeFrom="paragraph">
            <wp:posOffset>201930</wp:posOffset>
          </wp:positionV>
          <wp:extent cx="2019600" cy="504000"/>
          <wp:effectExtent l="0" t="0" r="0" b="0"/>
          <wp:wrapNone/>
          <wp:docPr id="1507806661" name="Picture 1"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06661" name="Picture 1"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201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86F5" w14:textId="77777777" w:rsidR="00DD3075" w:rsidRDefault="00DD3075" w:rsidP="00F54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73C2" w14:textId="005678EF" w:rsidR="00DD3075" w:rsidRPr="00F64FE9" w:rsidRDefault="00462CF7" w:rsidP="00F5404A">
    <w:pPr>
      <w:pStyle w:val="Header"/>
    </w:pPr>
    <w:r w:rsidRPr="00F64FE9">
      <w:t xml:space="preserve">SOP: </w:t>
    </w:r>
    <w:r w:rsidR="009436F0">
      <w:t>Training</w:t>
    </w:r>
  </w:p>
  <w:p w14:paraId="2D9CA382" w14:textId="77777777" w:rsidR="007D79E6" w:rsidRPr="001C75D5" w:rsidRDefault="007D79E6">
    <w:pPr>
      <w:rPr>
        <w:noProof/>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DAFD" w14:textId="77777777" w:rsidR="00DD3075" w:rsidRDefault="00DD3075" w:rsidP="00F54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4F2"/>
    <w:multiLevelType w:val="hybridMultilevel"/>
    <w:tmpl w:val="C7BA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D03BE"/>
    <w:multiLevelType w:val="hybridMultilevel"/>
    <w:tmpl w:val="7F06A2EC"/>
    <w:lvl w:ilvl="0" w:tplc="B0E61B14">
      <w:start w:val="1"/>
      <w:numFmt w:val="bullet"/>
      <w:pStyle w:val="bulletT1"/>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95874"/>
    <w:multiLevelType w:val="multilevel"/>
    <w:tmpl w:val="31AA8C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C74AC1"/>
    <w:multiLevelType w:val="hybridMultilevel"/>
    <w:tmpl w:val="0242E1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8C14EF"/>
    <w:multiLevelType w:val="multilevel"/>
    <w:tmpl w:val="658E95DC"/>
    <w:numStyleLink w:val="Style2"/>
  </w:abstractNum>
  <w:abstractNum w:abstractNumId="5" w15:restartNumberingAfterBreak="0">
    <w:nsid w:val="0BA02114"/>
    <w:multiLevelType w:val="hybridMultilevel"/>
    <w:tmpl w:val="DC565846"/>
    <w:lvl w:ilvl="0" w:tplc="61C088EA">
      <w:start w:val="1"/>
      <w:numFmt w:val="bullet"/>
      <w:pStyle w:val="Instructions-bullet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52179"/>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195FCC"/>
    <w:multiLevelType w:val="hybridMultilevel"/>
    <w:tmpl w:val="4904997C"/>
    <w:lvl w:ilvl="0" w:tplc="64603A4E">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8" w15:restartNumberingAfterBreak="0">
    <w:nsid w:val="0F7E08D1"/>
    <w:multiLevelType w:val="hybridMultilevel"/>
    <w:tmpl w:val="D28A7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24B9B"/>
    <w:multiLevelType w:val="hybridMultilevel"/>
    <w:tmpl w:val="E3AE0E1C"/>
    <w:lvl w:ilvl="0" w:tplc="AD80755C">
      <w:start w:val="1"/>
      <w:numFmt w:val="bullet"/>
      <w:lvlText w:val=""/>
      <w:lvlJc w:val="left"/>
      <w:pPr>
        <w:ind w:left="360" w:hanging="360"/>
      </w:pPr>
      <w:rPr>
        <w:rFonts w:ascii="Wingdings" w:hAnsi="Wingdings" w:hint="default"/>
      </w:rPr>
    </w:lvl>
    <w:lvl w:ilvl="1" w:tplc="9DA081D6">
      <w:start w:val="1"/>
      <w:numFmt w:val="bullet"/>
      <w:lvlText w:val="o"/>
      <w:lvlJc w:val="left"/>
      <w:pPr>
        <w:ind w:left="1080" w:hanging="360"/>
      </w:pPr>
      <w:rPr>
        <w:rFonts w:ascii="Courier New" w:hAnsi="Courier New" w:cs="Courier New" w:hint="default"/>
      </w:rPr>
    </w:lvl>
    <w:lvl w:ilvl="2" w:tplc="C340FC4C">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A16D72"/>
    <w:multiLevelType w:val="multilevel"/>
    <w:tmpl w:val="11C4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A1AA0"/>
    <w:multiLevelType w:val="hybridMultilevel"/>
    <w:tmpl w:val="37B47F5A"/>
    <w:lvl w:ilvl="0" w:tplc="F73C7BAE">
      <w:start w:val="1"/>
      <w:numFmt w:val="decimal"/>
      <w:lvlText w:val="%1.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1D6F72"/>
    <w:multiLevelType w:val="hybridMultilevel"/>
    <w:tmpl w:val="63F2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172550"/>
    <w:multiLevelType w:val="multilevel"/>
    <w:tmpl w:val="F2B49BA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50FBC"/>
    <w:multiLevelType w:val="hybridMultilevel"/>
    <w:tmpl w:val="A2C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5C4824"/>
    <w:multiLevelType w:val="hybridMultilevel"/>
    <w:tmpl w:val="7E86468A"/>
    <w:lvl w:ilvl="0" w:tplc="C98EDA8A">
      <w:start w:val="1"/>
      <w:numFmt w:val="decimal"/>
      <w:pStyle w:val="Numberlist"/>
      <w:lvlText w:val="%1."/>
      <w:lvlJc w:val="left"/>
      <w:pPr>
        <w:ind w:left="360" w:hanging="360"/>
      </w:pPr>
      <w:rPr>
        <w:rFonts w:hint="default"/>
        <w:color w:val="auto"/>
      </w:rPr>
    </w:lvl>
    <w:lvl w:ilvl="1" w:tplc="7554898E">
      <w:start w:val="1"/>
      <w:numFmt w:val="lowerLetter"/>
      <w:lvlText w:val="%2."/>
      <w:lvlJc w:val="left"/>
      <w:pPr>
        <w:tabs>
          <w:tab w:val="num" w:pos="1440"/>
        </w:tabs>
        <w:ind w:left="1440" w:hanging="360"/>
      </w:pPr>
    </w:lvl>
    <w:lvl w:ilvl="2" w:tplc="785E4974" w:tentative="1">
      <w:start w:val="1"/>
      <w:numFmt w:val="lowerRoman"/>
      <w:lvlText w:val="%3."/>
      <w:lvlJc w:val="right"/>
      <w:pPr>
        <w:tabs>
          <w:tab w:val="num" w:pos="2160"/>
        </w:tabs>
        <w:ind w:left="2160" w:hanging="180"/>
      </w:pPr>
    </w:lvl>
    <w:lvl w:ilvl="3" w:tplc="3BBAC876" w:tentative="1">
      <w:start w:val="1"/>
      <w:numFmt w:val="decimal"/>
      <w:lvlText w:val="%4."/>
      <w:lvlJc w:val="left"/>
      <w:pPr>
        <w:tabs>
          <w:tab w:val="num" w:pos="2880"/>
        </w:tabs>
        <w:ind w:left="2880" w:hanging="360"/>
      </w:pPr>
    </w:lvl>
    <w:lvl w:ilvl="4" w:tplc="F6C441AC" w:tentative="1">
      <w:start w:val="1"/>
      <w:numFmt w:val="lowerLetter"/>
      <w:lvlText w:val="%5."/>
      <w:lvlJc w:val="left"/>
      <w:pPr>
        <w:tabs>
          <w:tab w:val="num" w:pos="3600"/>
        </w:tabs>
        <w:ind w:left="3600" w:hanging="360"/>
      </w:pPr>
    </w:lvl>
    <w:lvl w:ilvl="5" w:tplc="B050A130" w:tentative="1">
      <w:start w:val="1"/>
      <w:numFmt w:val="lowerRoman"/>
      <w:lvlText w:val="%6."/>
      <w:lvlJc w:val="right"/>
      <w:pPr>
        <w:tabs>
          <w:tab w:val="num" w:pos="4320"/>
        </w:tabs>
        <w:ind w:left="4320" w:hanging="180"/>
      </w:pPr>
    </w:lvl>
    <w:lvl w:ilvl="6" w:tplc="4CAE014A" w:tentative="1">
      <w:start w:val="1"/>
      <w:numFmt w:val="decimal"/>
      <w:lvlText w:val="%7."/>
      <w:lvlJc w:val="left"/>
      <w:pPr>
        <w:tabs>
          <w:tab w:val="num" w:pos="5040"/>
        </w:tabs>
        <w:ind w:left="5040" w:hanging="360"/>
      </w:pPr>
    </w:lvl>
    <w:lvl w:ilvl="7" w:tplc="E0E67DE8" w:tentative="1">
      <w:start w:val="1"/>
      <w:numFmt w:val="lowerLetter"/>
      <w:lvlText w:val="%8."/>
      <w:lvlJc w:val="left"/>
      <w:pPr>
        <w:tabs>
          <w:tab w:val="num" w:pos="5760"/>
        </w:tabs>
        <w:ind w:left="5760" w:hanging="360"/>
      </w:pPr>
    </w:lvl>
    <w:lvl w:ilvl="8" w:tplc="B53428EA" w:tentative="1">
      <w:start w:val="1"/>
      <w:numFmt w:val="lowerRoman"/>
      <w:lvlText w:val="%9."/>
      <w:lvlJc w:val="right"/>
      <w:pPr>
        <w:tabs>
          <w:tab w:val="num" w:pos="6480"/>
        </w:tabs>
        <w:ind w:left="6480" w:hanging="180"/>
      </w:pPr>
    </w:lvl>
  </w:abstractNum>
  <w:abstractNum w:abstractNumId="16" w15:restartNumberingAfterBreak="0">
    <w:nsid w:val="2D9A217D"/>
    <w:multiLevelType w:val="multilevel"/>
    <w:tmpl w:val="89004E84"/>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15E1E45"/>
    <w:multiLevelType w:val="multilevel"/>
    <w:tmpl w:val="FF66B4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30D315E"/>
    <w:multiLevelType w:val="hybridMultilevel"/>
    <w:tmpl w:val="60D2E0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3CD7F2D"/>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9897FDC"/>
    <w:multiLevelType w:val="hybridMultilevel"/>
    <w:tmpl w:val="CE2AA420"/>
    <w:lvl w:ilvl="0" w:tplc="08090001">
      <w:start w:val="1"/>
      <w:numFmt w:val="bullet"/>
      <w:lvlText w:val=""/>
      <w:lvlJc w:val="left"/>
      <w:pPr>
        <w:ind w:left="7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BC70A3B"/>
    <w:multiLevelType w:val="multilevel"/>
    <w:tmpl w:val="658E95DC"/>
    <w:styleLink w:val="Style2"/>
    <w:lvl w:ilvl="0">
      <w:start w:val="1"/>
      <w:numFmt w:val="decimal"/>
      <w:lvlText w:val="%1."/>
      <w:lvlJc w:val="left"/>
      <w:pPr>
        <w:ind w:left="340" w:hanging="34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C443C74"/>
    <w:multiLevelType w:val="hybridMultilevel"/>
    <w:tmpl w:val="784A547C"/>
    <w:lvl w:ilvl="0" w:tplc="A814AD2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FC30DA"/>
    <w:multiLevelType w:val="hybridMultilevel"/>
    <w:tmpl w:val="120A4528"/>
    <w:lvl w:ilvl="0" w:tplc="08090001">
      <w:start w:val="1"/>
      <w:numFmt w:val="bullet"/>
      <w:lvlText w:val=""/>
      <w:lvlJc w:val="left"/>
      <w:pPr>
        <w:ind w:left="7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705812"/>
    <w:multiLevelType w:val="hybridMultilevel"/>
    <w:tmpl w:val="0980AC84"/>
    <w:lvl w:ilvl="0" w:tplc="F2C653CE">
      <w:start w:val="1"/>
      <w:numFmt w:val="decimal"/>
      <w:pStyle w:val="Instruction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6504BE"/>
    <w:multiLevelType w:val="multilevel"/>
    <w:tmpl w:val="CEE26C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73E45F1"/>
    <w:multiLevelType w:val="hybridMultilevel"/>
    <w:tmpl w:val="059CA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C263C2"/>
    <w:multiLevelType w:val="hybridMultilevel"/>
    <w:tmpl w:val="A0D8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549AB"/>
    <w:multiLevelType w:val="hybridMultilevel"/>
    <w:tmpl w:val="FC5A8DAE"/>
    <w:lvl w:ilvl="0" w:tplc="CE18074C">
      <w:start w:val="1"/>
      <w:numFmt w:val="bullet"/>
      <w:pStyle w:val="bullet3"/>
      <w:lvlText w:val=""/>
      <w:lvlJc w:val="left"/>
      <w:pPr>
        <w:ind w:left="1040" w:hanging="360"/>
      </w:pPr>
      <w:rPr>
        <w:rFonts w:ascii="Wingdings" w:hAnsi="Wingdings" w:hint="default"/>
      </w:rPr>
    </w:lvl>
    <w:lvl w:ilvl="1" w:tplc="CFA20C1A"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29" w15:restartNumberingAfterBreak="0">
    <w:nsid w:val="4C687205"/>
    <w:multiLevelType w:val="hybridMultilevel"/>
    <w:tmpl w:val="ADFC2326"/>
    <w:lvl w:ilvl="0" w:tplc="08090001">
      <w:start w:val="1"/>
      <w:numFmt w:val="bullet"/>
      <w:lvlText w:val=""/>
      <w:lvlJc w:val="left"/>
      <w:pPr>
        <w:ind w:left="7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703CC2"/>
    <w:multiLevelType w:val="hybridMultilevel"/>
    <w:tmpl w:val="8E748D28"/>
    <w:lvl w:ilvl="0" w:tplc="08090001">
      <w:start w:val="1"/>
      <w:numFmt w:val="bullet"/>
      <w:lvlText w:val=""/>
      <w:lvlJc w:val="left"/>
      <w:pPr>
        <w:ind w:left="7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F00DC1"/>
    <w:multiLevelType w:val="hybridMultilevel"/>
    <w:tmpl w:val="D098F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A559C"/>
    <w:multiLevelType w:val="hybridMultilevel"/>
    <w:tmpl w:val="1DF2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215C5"/>
    <w:multiLevelType w:val="hybridMultilevel"/>
    <w:tmpl w:val="828E20A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6B3E05"/>
    <w:multiLevelType w:val="multilevel"/>
    <w:tmpl w:val="D14A9A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5DAF433B"/>
    <w:multiLevelType w:val="hybridMultilevel"/>
    <w:tmpl w:val="FA7CF612"/>
    <w:lvl w:ilvl="0" w:tplc="08090001">
      <w:numFmt w:val="bullet"/>
      <w:pStyle w:val="ListBullet"/>
      <w:lvlText w:val=""/>
      <w:lvlJc w:val="left"/>
      <w:pPr>
        <w:ind w:left="720" w:hanging="360"/>
      </w:pPr>
      <w:rPr>
        <w:rFonts w:ascii="Symbol" w:eastAsia="Times New Roman" w:hAnsi="Symbol" w:hint="default"/>
      </w:rPr>
    </w:lvl>
    <w:lvl w:ilvl="1" w:tplc="DB9A5D18"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EC197A"/>
    <w:multiLevelType w:val="hybridMultilevel"/>
    <w:tmpl w:val="41F859E4"/>
    <w:lvl w:ilvl="0" w:tplc="08090001">
      <w:start w:val="1"/>
      <w:numFmt w:val="bullet"/>
      <w:lvlText w:val=""/>
      <w:lvlJc w:val="left"/>
      <w:pPr>
        <w:ind w:left="7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5856D6C"/>
    <w:multiLevelType w:val="multilevel"/>
    <w:tmpl w:val="44C6C70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0A55E8"/>
    <w:multiLevelType w:val="multilevel"/>
    <w:tmpl w:val="3AEA834E"/>
    <w:lvl w:ilvl="0">
      <w:start w:val="1"/>
      <w:numFmt w:val="decimal"/>
      <w:pStyle w:val="PN1"/>
      <w:lvlText w:val="%1."/>
      <w:lvlJc w:val="left"/>
      <w:pPr>
        <w:ind w:left="360" w:hanging="360"/>
      </w:pPr>
      <w:rPr>
        <w:rFonts w:hint="default"/>
      </w:rPr>
    </w:lvl>
    <w:lvl w:ilvl="1">
      <w:start w:val="1"/>
      <w:numFmt w:val="decimal"/>
      <w:pStyle w:val="PN1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B579D5"/>
    <w:multiLevelType w:val="hybridMultilevel"/>
    <w:tmpl w:val="F18C0B52"/>
    <w:lvl w:ilvl="0" w:tplc="C78832EA">
      <w:start w:val="1"/>
      <w:numFmt w:val="bullet"/>
      <w:pStyle w:val="bullet2"/>
      <w:lvlText w:val="○"/>
      <w:lvlJc w:val="left"/>
      <w:pPr>
        <w:ind w:left="700" w:hanging="360"/>
      </w:pPr>
      <w:rPr>
        <w:rFonts w:ascii="Verdana Pro Cond Semibold" w:hAnsi="Verdana Pro Cond Semibold" w:hint="default"/>
      </w:rPr>
    </w:lvl>
    <w:lvl w:ilvl="1" w:tplc="3E1C1D5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80F73"/>
    <w:multiLevelType w:val="hybridMultilevel"/>
    <w:tmpl w:val="B1127C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0DC0651"/>
    <w:multiLevelType w:val="hybridMultilevel"/>
    <w:tmpl w:val="F04E9858"/>
    <w:lvl w:ilvl="0" w:tplc="1D721EEE">
      <w:start w:val="202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D1333F"/>
    <w:multiLevelType w:val="hybridMultilevel"/>
    <w:tmpl w:val="79901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814814"/>
    <w:multiLevelType w:val="multilevel"/>
    <w:tmpl w:val="70D4DC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D03340C"/>
    <w:multiLevelType w:val="multilevel"/>
    <w:tmpl w:val="4CEEBA04"/>
    <w:lvl w:ilvl="0">
      <w:start w:val="1"/>
      <w:numFmt w:val="decimal"/>
      <w:lvlText w:val="%1."/>
      <w:lvlJc w:val="left"/>
      <w:pPr>
        <w:ind w:left="360" w:hanging="360"/>
      </w:pPr>
      <w:rPr>
        <w:rFonts w:hint="default"/>
        <w:b/>
        <w:bCs w:val="0"/>
        <w:i w:val="0"/>
        <w:iCs w:val="0"/>
        <w:caps w:val="0"/>
        <w:smallCaps w:val="0"/>
        <w:strike w:val="0"/>
        <w:dstrike w:val="0"/>
        <w:noProof w:val="0"/>
        <w:vanish w:val="0"/>
        <w:color w:val="943634" w:themeColor="accent2" w:themeShade="BF"/>
        <w:spacing w:val="0"/>
        <w:kern w:val="0"/>
        <w:position w:val="0"/>
        <w:sz w:val="24"/>
        <w:u w:val="none"/>
        <w:vertAlign w:val="baseline"/>
        <w:em w:val="none"/>
      </w:rPr>
    </w:lvl>
    <w:lvl w:ilvl="1">
      <w:start w:val="1"/>
      <w:numFmt w:val="decimal"/>
      <w:lvlText w:val="%1.%2"/>
      <w:lvlJc w:val="left"/>
      <w:pPr>
        <w:tabs>
          <w:tab w:val="num" w:pos="567"/>
        </w:tabs>
        <w:ind w:left="567" w:hanging="567"/>
      </w:pPr>
      <w:rPr>
        <w:rFonts w:ascii="Arial" w:hAnsi="Arial" w:hint="default"/>
        <w:b/>
        <w:i w:val="0"/>
        <w:caps w:val="0"/>
        <w:color w:val="0000FF"/>
        <w:sz w:val="22"/>
      </w:rPr>
    </w:lvl>
    <w:lvl w:ilvl="2">
      <w:start w:val="1"/>
      <w:numFmt w:val="decimal"/>
      <w:lvlText w:val="%1.%2.%3"/>
      <w:lvlJc w:val="left"/>
      <w:pPr>
        <w:tabs>
          <w:tab w:val="num" w:pos="680"/>
        </w:tabs>
        <w:ind w:left="680" w:hanging="680"/>
      </w:pPr>
      <w:rPr>
        <w:rFonts w:ascii="Arial" w:hAnsi="Arial" w:hint="default"/>
        <w:b/>
        <w:i w:val="0"/>
        <w:caps w:val="0"/>
        <w:sz w:val="20"/>
      </w:rPr>
    </w:lvl>
    <w:lvl w:ilvl="3">
      <w:start w:val="1"/>
      <w:numFmt w:val="decimal"/>
      <w:lvlText w:val="%1.%2.%3.%4"/>
      <w:lvlJc w:val="left"/>
      <w:pPr>
        <w:tabs>
          <w:tab w:val="num" w:pos="880"/>
        </w:tabs>
        <w:ind w:left="680" w:hanging="680"/>
      </w:pPr>
      <w:rPr>
        <w:rFonts w:ascii="Arial Bold" w:hAnsi="Arial Bold" w:hint="default"/>
        <w:b/>
        <w:i w:val="0"/>
        <w:sz w:val="2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654262897">
    <w:abstractNumId w:val="16"/>
  </w:num>
  <w:num w:numId="2" w16cid:durableId="1739474749">
    <w:abstractNumId w:val="22"/>
  </w:num>
  <w:num w:numId="3" w16cid:durableId="1854150415">
    <w:abstractNumId w:val="1"/>
  </w:num>
  <w:num w:numId="4" w16cid:durableId="215943045">
    <w:abstractNumId w:val="39"/>
  </w:num>
  <w:num w:numId="5" w16cid:durableId="2125686376">
    <w:abstractNumId w:val="28"/>
  </w:num>
  <w:num w:numId="6" w16cid:durableId="2092387593">
    <w:abstractNumId w:val="43"/>
  </w:num>
  <w:num w:numId="7" w16cid:durableId="223492826">
    <w:abstractNumId w:val="5"/>
  </w:num>
  <w:num w:numId="8" w16cid:durableId="731470395">
    <w:abstractNumId w:val="24"/>
  </w:num>
  <w:num w:numId="9" w16cid:durableId="2105565099">
    <w:abstractNumId w:val="35"/>
  </w:num>
  <w:num w:numId="10" w16cid:durableId="1768579366">
    <w:abstractNumId w:val="44"/>
  </w:num>
  <w:num w:numId="11" w16cid:durableId="377358866">
    <w:abstractNumId w:val="11"/>
  </w:num>
  <w:num w:numId="12" w16cid:durableId="2095010244">
    <w:abstractNumId w:val="15"/>
  </w:num>
  <w:num w:numId="13" w16cid:durableId="2058551307">
    <w:abstractNumId w:val="9"/>
  </w:num>
  <w:num w:numId="14" w16cid:durableId="1890919626">
    <w:abstractNumId w:val="17"/>
  </w:num>
  <w:num w:numId="15" w16cid:durableId="701518233">
    <w:abstractNumId w:val="15"/>
  </w:num>
  <w:num w:numId="16" w16cid:durableId="1555506712">
    <w:abstractNumId w:val="15"/>
  </w:num>
  <w:num w:numId="17" w16cid:durableId="1065487552">
    <w:abstractNumId w:val="1"/>
  </w:num>
  <w:num w:numId="18" w16cid:durableId="72357749">
    <w:abstractNumId w:val="41"/>
  </w:num>
  <w:num w:numId="19" w16cid:durableId="366568144">
    <w:abstractNumId w:val="1"/>
  </w:num>
  <w:num w:numId="20" w16cid:durableId="2100324454">
    <w:abstractNumId w:val="34"/>
  </w:num>
  <w:num w:numId="21" w16cid:durableId="2129202077">
    <w:abstractNumId w:val="15"/>
    <w:lvlOverride w:ilvl="0">
      <w:startOverride w:val="1"/>
    </w:lvlOverride>
  </w:num>
  <w:num w:numId="22" w16cid:durableId="1954165539">
    <w:abstractNumId w:val="15"/>
    <w:lvlOverride w:ilvl="0">
      <w:startOverride w:val="1"/>
    </w:lvlOverride>
  </w:num>
  <w:num w:numId="23" w16cid:durableId="560099238">
    <w:abstractNumId w:val="15"/>
    <w:lvlOverride w:ilvl="0">
      <w:startOverride w:val="1"/>
    </w:lvlOverride>
  </w:num>
  <w:num w:numId="24" w16cid:durableId="1946960506">
    <w:abstractNumId w:val="15"/>
    <w:lvlOverride w:ilvl="0">
      <w:startOverride w:val="1"/>
    </w:lvlOverride>
  </w:num>
  <w:num w:numId="25" w16cid:durableId="1730835557">
    <w:abstractNumId w:val="1"/>
  </w:num>
  <w:num w:numId="26" w16cid:durableId="967080295">
    <w:abstractNumId w:val="7"/>
  </w:num>
  <w:num w:numId="27" w16cid:durableId="455682754">
    <w:abstractNumId w:val="13"/>
  </w:num>
  <w:num w:numId="28" w16cid:durableId="1084448835">
    <w:abstractNumId w:val="2"/>
  </w:num>
  <w:num w:numId="29" w16cid:durableId="905992767">
    <w:abstractNumId w:val="38"/>
  </w:num>
  <w:num w:numId="30" w16cid:durableId="658921717">
    <w:abstractNumId w:val="3"/>
  </w:num>
  <w:num w:numId="31" w16cid:durableId="1615671213">
    <w:abstractNumId w:val="33"/>
  </w:num>
  <w:num w:numId="32" w16cid:durableId="58675607">
    <w:abstractNumId w:val="6"/>
  </w:num>
  <w:num w:numId="33" w16cid:durableId="1008018007">
    <w:abstractNumId w:val="37"/>
  </w:num>
  <w:num w:numId="34" w16cid:durableId="1129473326">
    <w:abstractNumId w:val="19"/>
  </w:num>
  <w:num w:numId="35" w16cid:durableId="660040120">
    <w:abstractNumId w:val="25"/>
  </w:num>
  <w:num w:numId="36" w16cid:durableId="1228865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266467">
    <w:abstractNumId w:val="15"/>
    <w:lvlOverride w:ilvl="0">
      <w:startOverride w:val="1"/>
    </w:lvlOverride>
  </w:num>
  <w:num w:numId="38" w16cid:durableId="833684335">
    <w:abstractNumId w:val="15"/>
    <w:lvlOverride w:ilvl="0">
      <w:startOverride w:val="1"/>
    </w:lvlOverride>
  </w:num>
  <w:num w:numId="39" w16cid:durableId="529488213">
    <w:abstractNumId w:val="21"/>
  </w:num>
  <w:num w:numId="40" w16cid:durableId="378089861">
    <w:abstractNumId w:val="4"/>
  </w:num>
  <w:num w:numId="41" w16cid:durableId="144588217">
    <w:abstractNumId w:val="15"/>
    <w:lvlOverride w:ilvl="0">
      <w:startOverride w:val="1"/>
    </w:lvlOverride>
  </w:num>
  <w:num w:numId="42" w16cid:durableId="274756452">
    <w:abstractNumId w:val="15"/>
    <w:lvlOverride w:ilvl="0">
      <w:startOverride w:val="1"/>
    </w:lvlOverride>
  </w:num>
  <w:num w:numId="43" w16cid:durableId="1638485940">
    <w:abstractNumId w:val="20"/>
  </w:num>
  <w:num w:numId="44" w16cid:durableId="1925333164">
    <w:abstractNumId w:val="29"/>
  </w:num>
  <w:num w:numId="45" w16cid:durableId="386149924">
    <w:abstractNumId w:val="30"/>
  </w:num>
  <w:num w:numId="46" w16cid:durableId="1782334114">
    <w:abstractNumId w:val="23"/>
  </w:num>
  <w:num w:numId="47" w16cid:durableId="562450514">
    <w:abstractNumId w:val="36"/>
  </w:num>
  <w:num w:numId="48" w16cid:durableId="896476572">
    <w:abstractNumId w:val="8"/>
  </w:num>
  <w:num w:numId="49" w16cid:durableId="1133254434">
    <w:abstractNumId w:val="14"/>
  </w:num>
  <w:num w:numId="50" w16cid:durableId="215972348">
    <w:abstractNumId w:val="0"/>
  </w:num>
  <w:num w:numId="51" w16cid:durableId="916865707">
    <w:abstractNumId w:val="32"/>
  </w:num>
  <w:num w:numId="52" w16cid:durableId="1874686303">
    <w:abstractNumId w:val="10"/>
  </w:num>
  <w:num w:numId="53" w16cid:durableId="940183291">
    <w:abstractNumId w:val="40"/>
  </w:num>
  <w:num w:numId="54" w16cid:durableId="675770833">
    <w:abstractNumId w:val="18"/>
  </w:num>
  <w:num w:numId="55" w16cid:durableId="757596264">
    <w:abstractNumId w:val="26"/>
  </w:num>
  <w:num w:numId="56" w16cid:durableId="613175049">
    <w:abstractNumId w:val="31"/>
  </w:num>
  <w:num w:numId="57" w16cid:durableId="1849715220">
    <w:abstractNumId w:val="27"/>
  </w:num>
  <w:num w:numId="58" w16cid:durableId="39328299">
    <w:abstractNumId w:val="12"/>
  </w:num>
  <w:num w:numId="59" w16cid:durableId="1192835872">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ED"/>
    <w:rsid w:val="00000826"/>
    <w:rsid w:val="00001923"/>
    <w:rsid w:val="00001A7E"/>
    <w:rsid w:val="0000234F"/>
    <w:rsid w:val="00003C91"/>
    <w:rsid w:val="000060AE"/>
    <w:rsid w:val="00006ACF"/>
    <w:rsid w:val="00006D3A"/>
    <w:rsid w:val="000107C8"/>
    <w:rsid w:val="0001086D"/>
    <w:rsid w:val="00011194"/>
    <w:rsid w:val="00012800"/>
    <w:rsid w:val="00012D7F"/>
    <w:rsid w:val="00013AD5"/>
    <w:rsid w:val="00013B08"/>
    <w:rsid w:val="000146F1"/>
    <w:rsid w:val="00015712"/>
    <w:rsid w:val="00015F00"/>
    <w:rsid w:val="000203D2"/>
    <w:rsid w:val="000226EC"/>
    <w:rsid w:val="00022845"/>
    <w:rsid w:val="000229C5"/>
    <w:rsid w:val="00023007"/>
    <w:rsid w:val="00023BC0"/>
    <w:rsid w:val="00023D61"/>
    <w:rsid w:val="00025BF2"/>
    <w:rsid w:val="000317D8"/>
    <w:rsid w:val="00035448"/>
    <w:rsid w:val="000374CB"/>
    <w:rsid w:val="000379D7"/>
    <w:rsid w:val="00037A9C"/>
    <w:rsid w:val="000421FD"/>
    <w:rsid w:val="0004261A"/>
    <w:rsid w:val="00043513"/>
    <w:rsid w:val="00043870"/>
    <w:rsid w:val="0004406B"/>
    <w:rsid w:val="00044A64"/>
    <w:rsid w:val="00046E6E"/>
    <w:rsid w:val="0004738D"/>
    <w:rsid w:val="00047EEB"/>
    <w:rsid w:val="00053A54"/>
    <w:rsid w:val="0005610D"/>
    <w:rsid w:val="00056940"/>
    <w:rsid w:val="00056BBC"/>
    <w:rsid w:val="0006346A"/>
    <w:rsid w:val="000639EF"/>
    <w:rsid w:val="00064262"/>
    <w:rsid w:val="00064F56"/>
    <w:rsid w:val="000650E5"/>
    <w:rsid w:val="00067CFB"/>
    <w:rsid w:val="00070F2E"/>
    <w:rsid w:val="0007109C"/>
    <w:rsid w:val="0007160C"/>
    <w:rsid w:val="00072AD5"/>
    <w:rsid w:val="00072F51"/>
    <w:rsid w:val="000746E9"/>
    <w:rsid w:val="0007480B"/>
    <w:rsid w:val="00075A9D"/>
    <w:rsid w:val="0007643A"/>
    <w:rsid w:val="00077D41"/>
    <w:rsid w:val="00077E9D"/>
    <w:rsid w:val="00077EC5"/>
    <w:rsid w:val="0008163B"/>
    <w:rsid w:val="00082A5C"/>
    <w:rsid w:val="00083790"/>
    <w:rsid w:val="00083C9D"/>
    <w:rsid w:val="0009369B"/>
    <w:rsid w:val="00094A6E"/>
    <w:rsid w:val="00094CC2"/>
    <w:rsid w:val="00095EFA"/>
    <w:rsid w:val="00096042"/>
    <w:rsid w:val="000978EF"/>
    <w:rsid w:val="00097B78"/>
    <w:rsid w:val="000A0DFF"/>
    <w:rsid w:val="000A1324"/>
    <w:rsid w:val="000A1B0F"/>
    <w:rsid w:val="000A22B1"/>
    <w:rsid w:val="000A3DDF"/>
    <w:rsid w:val="000A56BF"/>
    <w:rsid w:val="000A5A34"/>
    <w:rsid w:val="000A7635"/>
    <w:rsid w:val="000A7BE6"/>
    <w:rsid w:val="000B0A0C"/>
    <w:rsid w:val="000B125A"/>
    <w:rsid w:val="000B1E3E"/>
    <w:rsid w:val="000B2440"/>
    <w:rsid w:val="000B2CC6"/>
    <w:rsid w:val="000B3BCD"/>
    <w:rsid w:val="000B4358"/>
    <w:rsid w:val="000B442E"/>
    <w:rsid w:val="000B4BEC"/>
    <w:rsid w:val="000B541B"/>
    <w:rsid w:val="000B54B3"/>
    <w:rsid w:val="000B566E"/>
    <w:rsid w:val="000B5858"/>
    <w:rsid w:val="000B6210"/>
    <w:rsid w:val="000B64EC"/>
    <w:rsid w:val="000B7201"/>
    <w:rsid w:val="000C1A19"/>
    <w:rsid w:val="000C2762"/>
    <w:rsid w:val="000C2955"/>
    <w:rsid w:val="000C3681"/>
    <w:rsid w:val="000C3793"/>
    <w:rsid w:val="000C45B6"/>
    <w:rsid w:val="000C5087"/>
    <w:rsid w:val="000C54A1"/>
    <w:rsid w:val="000C72EF"/>
    <w:rsid w:val="000C7D93"/>
    <w:rsid w:val="000D06EF"/>
    <w:rsid w:val="000D2846"/>
    <w:rsid w:val="000D34E7"/>
    <w:rsid w:val="000D3AC7"/>
    <w:rsid w:val="000D3B60"/>
    <w:rsid w:val="000D3D68"/>
    <w:rsid w:val="000D3E8C"/>
    <w:rsid w:val="000D43A3"/>
    <w:rsid w:val="000D45FE"/>
    <w:rsid w:val="000D4912"/>
    <w:rsid w:val="000D6262"/>
    <w:rsid w:val="000D677A"/>
    <w:rsid w:val="000D70AA"/>
    <w:rsid w:val="000D7183"/>
    <w:rsid w:val="000D7D37"/>
    <w:rsid w:val="000D7E0E"/>
    <w:rsid w:val="000E2B7C"/>
    <w:rsid w:val="000E2EAB"/>
    <w:rsid w:val="000E3D24"/>
    <w:rsid w:val="000E5841"/>
    <w:rsid w:val="000E69E6"/>
    <w:rsid w:val="000F048B"/>
    <w:rsid w:val="000F0E01"/>
    <w:rsid w:val="000F2380"/>
    <w:rsid w:val="000F2ECE"/>
    <w:rsid w:val="000F391A"/>
    <w:rsid w:val="000F647A"/>
    <w:rsid w:val="000F7355"/>
    <w:rsid w:val="0010003F"/>
    <w:rsid w:val="00100541"/>
    <w:rsid w:val="00100D71"/>
    <w:rsid w:val="001013EB"/>
    <w:rsid w:val="00101773"/>
    <w:rsid w:val="00101B2B"/>
    <w:rsid w:val="00102AE5"/>
    <w:rsid w:val="001034FC"/>
    <w:rsid w:val="00103FD0"/>
    <w:rsid w:val="00104D42"/>
    <w:rsid w:val="00105091"/>
    <w:rsid w:val="001057FB"/>
    <w:rsid w:val="001064D3"/>
    <w:rsid w:val="00107EE3"/>
    <w:rsid w:val="00110926"/>
    <w:rsid w:val="00110971"/>
    <w:rsid w:val="00111ED7"/>
    <w:rsid w:val="00113E78"/>
    <w:rsid w:val="00116E57"/>
    <w:rsid w:val="001206F6"/>
    <w:rsid w:val="00120959"/>
    <w:rsid w:val="00121B4D"/>
    <w:rsid w:val="00121F28"/>
    <w:rsid w:val="00122579"/>
    <w:rsid w:val="00123C6B"/>
    <w:rsid w:val="00124792"/>
    <w:rsid w:val="00125667"/>
    <w:rsid w:val="00127B99"/>
    <w:rsid w:val="00127D56"/>
    <w:rsid w:val="001300C8"/>
    <w:rsid w:val="0013047A"/>
    <w:rsid w:val="0013051D"/>
    <w:rsid w:val="0013059D"/>
    <w:rsid w:val="00130A07"/>
    <w:rsid w:val="00130E43"/>
    <w:rsid w:val="0013119E"/>
    <w:rsid w:val="00134008"/>
    <w:rsid w:val="00134690"/>
    <w:rsid w:val="00134766"/>
    <w:rsid w:val="00135E89"/>
    <w:rsid w:val="001418BB"/>
    <w:rsid w:val="00142625"/>
    <w:rsid w:val="0014385C"/>
    <w:rsid w:val="001445C0"/>
    <w:rsid w:val="001462C9"/>
    <w:rsid w:val="001526FE"/>
    <w:rsid w:val="0015301E"/>
    <w:rsid w:val="00153AC8"/>
    <w:rsid w:val="00154777"/>
    <w:rsid w:val="0015528C"/>
    <w:rsid w:val="0015649D"/>
    <w:rsid w:val="0015780D"/>
    <w:rsid w:val="0016038C"/>
    <w:rsid w:val="00162260"/>
    <w:rsid w:val="00163B7C"/>
    <w:rsid w:val="00163F57"/>
    <w:rsid w:val="00164CC8"/>
    <w:rsid w:val="001653F1"/>
    <w:rsid w:val="00165F48"/>
    <w:rsid w:val="00166A40"/>
    <w:rsid w:val="00172362"/>
    <w:rsid w:val="00172478"/>
    <w:rsid w:val="00172A49"/>
    <w:rsid w:val="0017461B"/>
    <w:rsid w:val="00174B60"/>
    <w:rsid w:val="00174E0E"/>
    <w:rsid w:val="00176F5C"/>
    <w:rsid w:val="001775A9"/>
    <w:rsid w:val="00180B87"/>
    <w:rsid w:val="00181AE1"/>
    <w:rsid w:val="00181C20"/>
    <w:rsid w:val="00182896"/>
    <w:rsid w:val="0018309A"/>
    <w:rsid w:val="001841A1"/>
    <w:rsid w:val="00184BB7"/>
    <w:rsid w:val="001856A7"/>
    <w:rsid w:val="00190C93"/>
    <w:rsid w:val="00191ADF"/>
    <w:rsid w:val="0019224A"/>
    <w:rsid w:val="001926A4"/>
    <w:rsid w:val="00193B5F"/>
    <w:rsid w:val="00194D9A"/>
    <w:rsid w:val="00194EE8"/>
    <w:rsid w:val="00195717"/>
    <w:rsid w:val="00196565"/>
    <w:rsid w:val="00196BAA"/>
    <w:rsid w:val="001976C1"/>
    <w:rsid w:val="001A024E"/>
    <w:rsid w:val="001A142E"/>
    <w:rsid w:val="001A26D3"/>
    <w:rsid w:val="001A3528"/>
    <w:rsid w:val="001A4718"/>
    <w:rsid w:val="001A4A77"/>
    <w:rsid w:val="001A544B"/>
    <w:rsid w:val="001A561F"/>
    <w:rsid w:val="001A6228"/>
    <w:rsid w:val="001A723A"/>
    <w:rsid w:val="001B17B1"/>
    <w:rsid w:val="001B1E29"/>
    <w:rsid w:val="001B2717"/>
    <w:rsid w:val="001B30AD"/>
    <w:rsid w:val="001B3898"/>
    <w:rsid w:val="001B3B91"/>
    <w:rsid w:val="001B412F"/>
    <w:rsid w:val="001B4AF2"/>
    <w:rsid w:val="001B4B12"/>
    <w:rsid w:val="001B5617"/>
    <w:rsid w:val="001C314A"/>
    <w:rsid w:val="001C36E2"/>
    <w:rsid w:val="001C56D3"/>
    <w:rsid w:val="001C614D"/>
    <w:rsid w:val="001C6EFB"/>
    <w:rsid w:val="001C75D5"/>
    <w:rsid w:val="001D0B50"/>
    <w:rsid w:val="001D1245"/>
    <w:rsid w:val="001D13C0"/>
    <w:rsid w:val="001D17A5"/>
    <w:rsid w:val="001D1986"/>
    <w:rsid w:val="001D19B8"/>
    <w:rsid w:val="001D28AC"/>
    <w:rsid w:val="001D2FF6"/>
    <w:rsid w:val="001D3B22"/>
    <w:rsid w:val="001D3D20"/>
    <w:rsid w:val="001D3DB7"/>
    <w:rsid w:val="001D53E0"/>
    <w:rsid w:val="001D6728"/>
    <w:rsid w:val="001D67D6"/>
    <w:rsid w:val="001D6A47"/>
    <w:rsid w:val="001D6F89"/>
    <w:rsid w:val="001D7813"/>
    <w:rsid w:val="001E07D8"/>
    <w:rsid w:val="001E0A12"/>
    <w:rsid w:val="001E14AD"/>
    <w:rsid w:val="001E16FE"/>
    <w:rsid w:val="001E4117"/>
    <w:rsid w:val="001E41A3"/>
    <w:rsid w:val="001E4F3D"/>
    <w:rsid w:val="001E5A64"/>
    <w:rsid w:val="001E6E30"/>
    <w:rsid w:val="001E708B"/>
    <w:rsid w:val="001F0840"/>
    <w:rsid w:val="001F4FC3"/>
    <w:rsid w:val="001F61A1"/>
    <w:rsid w:val="001F62A2"/>
    <w:rsid w:val="001F6A00"/>
    <w:rsid w:val="001F7B4E"/>
    <w:rsid w:val="002002DA"/>
    <w:rsid w:val="0020060A"/>
    <w:rsid w:val="00202189"/>
    <w:rsid w:val="00202B8D"/>
    <w:rsid w:val="00202E4F"/>
    <w:rsid w:val="002041BC"/>
    <w:rsid w:val="0020434B"/>
    <w:rsid w:val="00206578"/>
    <w:rsid w:val="002106E5"/>
    <w:rsid w:val="00210C1A"/>
    <w:rsid w:val="002111D1"/>
    <w:rsid w:val="0021165B"/>
    <w:rsid w:val="00211B96"/>
    <w:rsid w:val="002135BA"/>
    <w:rsid w:val="002136C5"/>
    <w:rsid w:val="002137AD"/>
    <w:rsid w:val="0021403E"/>
    <w:rsid w:val="00214550"/>
    <w:rsid w:val="00214E5D"/>
    <w:rsid w:val="0022018B"/>
    <w:rsid w:val="00220406"/>
    <w:rsid w:val="002227A2"/>
    <w:rsid w:val="0022356E"/>
    <w:rsid w:val="00223847"/>
    <w:rsid w:val="00225D8E"/>
    <w:rsid w:val="00231612"/>
    <w:rsid w:val="00234600"/>
    <w:rsid w:val="0023483C"/>
    <w:rsid w:val="002365F5"/>
    <w:rsid w:val="00237FFA"/>
    <w:rsid w:val="00242D47"/>
    <w:rsid w:val="002444DB"/>
    <w:rsid w:val="0024558E"/>
    <w:rsid w:val="00245BE3"/>
    <w:rsid w:val="00246623"/>
    <w:rsid w:val="0024670C"/>
    <w:rsid w:val="00247206"/>
    <w:rsid w:val="00247F23"/>
    <w:rsid w:val="00250233"/>
    <w:rsid w:val="00250D66"/>
    <w:rsid w:val="002518EA"/>
    <w:rsid w:val="00252FF6"/>
    <w:rsid w:val="002536D4"/>
    <w:rsid w:val="00253AEA"/>
    <w:rsid w:val="002549E9"/>
    <w:rsid w:val="00254A37"/>
    <w:rsid w:val="00254B93"/>
    <w:rsid w:val="0025522A"/>
    <w:rsid w:val="0025576D"/>
    <w:rsid w:val="00256600"/>
    <w:rsid w:val="00256BC3"/>
    <w:rsid w:val="00257084"/>
    <w:rsid w:val="00260007"/>
    <w:rsid w:val="0026080C"/>
    <w:rsid w:val="00260DA7"/>
    <w:rsid w:val="00262501"/>
    <w:rsid w:val="00264399"/>
    <w:rsid w:val="00264B3A"/>
    <w:rsid w:val="002652B0"/>
    <w:rsid w:val="00266CBF"/>
    <w:rsid w:val="00266E0E"/>
    <w:rsid w:val="00270EA8"/>
    <w:rsid w:val="00272F58"/>
    <w:rsid w:val="00275BAE"/>
    <w:rsid w:val="00276048"/>
    <w:rsid w:val="00276842"/>
    <w:rsid w:val="00280F69"/>
    <w:rsid w:val="00281585"/>
    <w:rsid w:val="00282C10"/>
    <w:rsid w:val="00283490"/>
    <w:rsid w:val="00283ED8"/>
    <w:rsid w:val="00284675"/>
    <w:rsid w:val="0028769D"/>
    <w:rsid w:val="00290F8C"/>
    <w:rsid w:val="002928D7"/>
    <w:rsid w:val="00292AF4"/>
    <w:rsid w:val="002937FE"/>
    <w:rsid w:val="00293BDD"/>
    <w:rsid w:val="002946E1"/>
    <w:rsid w:val="00294BC6"/>
    <w:rsid w:val="002952B5"/>
    <w:rsid w:val="0029582C"/>
    <w:rsid w:val="0029746C"/>
    <w:rsid w:val="00297DEB"/>
    <w:rsid w:val="002A0313"/>
    <w:rsid w:val="002A068A"/>
    <w:rsid w:val="002A0B65"/>
    <w:rsid w:val="002A1875"/>
    <w:rsid w:val="002A1EA8"/>
    <w:rsid w:val="002A2680"/>
    <w:rsid w:val="002A27DC"/>
    <w:rsid w:val="002A330A"/>
    <w:rsid w:val="002A35FA"/>
    <w:rsid w:val="002A38A5"/>
    <w:rsid w:val="002A57C2"/>
    <w:rsid w:val="002A5FA6"/>
    <w:rsid w:val="002A6563"/>
    <w:rsid w:val="002A68D6"/>
    <w:rsid w:val="002A7565"/>
    <w:rsid w:val="002B016B"/>
    <w:rsid w:val="002B10B6"/>
    <w:rsid w:val="002B27E1"/>
    <w:rsid w:val="002B3384"/>
    <w:rsid w:val="002B5D10"/>
    <w:rsid w:val="002B6735"/>
    <w:rsid w:val="002B7F30"/>
    <w:rsid w:val="002C0E28"/>
    <w:rsid w:val="002C3B21"/>
    <w:rsid w:val="002C67A4"/>
    <w:rsid w:val="002D0F4C"/>
    <w:rsid w:val="002D10BE"/>
    <w:rsid w:val="002D2DD4"/>
    <w:rsid w:val="002D49D7"/>
    <w:rsid w:val="002D6577"/>
    <w:rsid w:val="002D7DCC"/>
    <w:rsid w:val="002E1B30"/>
    <w:rsid w:val="002E2568"/>
    <w:rsid w:val="002E3060"/>
    <w:rsid w:val="002E3BB0"/>
    <w:rsid w:val="002E4955"/>
    <w:rsid w:val="002E6AE2"/>
    <w:rsid w:val="002E6CD6"/>
    <w:rsid w:val="002E721B"/>
    <w:rsid w:val="002E783D"/>
    <w:rsid w:val="002F073C"/>
    <w:rsid w:val="002F0ACA"/>
    <w:rsid w:val="002F281C"/>
    <w:rsid w:val="002F35CA"/>
    <w:rsid w:val="002F4844"/>
    <w:rsid w:val="002F490C"/>
    <w:rsid w:val="002F787E"/>
    <w:rsid w:val="00301050"/>
    <w:rsid w:val="003016D5"/>
    <w:rsid w:val="00304754"/>
    <w:rsid w:val="0030786A"/>
    <w:rsid w:val="00310F22"/>
    <w:rsid w:val="00311321"/>
    <w:rsid w:val="00312D6B"/>
    <w:rsid w:val="003136FF"/>
    <w:rsid w:val="00313BB5"/>
    <w:rsid w:val="00314B72"/>
    <w:rsid w:val="0031673C"/>
    <w:rsid w:val="0032079B"/>
    <w:rsid w:val="00320E2F"/>
    <w:rsid w:val="0032253A"/>
    <w:rsid w:val="00323A54"/>
    <w:rsid w:val="0032408C"/>
    <w:rsid w:val="00324A19"/>
    <w:rsid w:val="00327E5C"/>
    <w:rsid w:val="00331087"/>
    <w:rsid w:val="003313C3"/>
    <w:rsid w:val="00332097"/>
    <w:rsid w:val="00333508"/>
    <w:rsid w:val="00333888"/>
    <w:rsid w:val="003339E8"/>
    <w:rsid w:val="003340F9"/>
    <w:rsid w:val="003341B0"/>
    <w:rsid w:val="00335D05"/>
    <w:rsid w:val="00336830"/>
    <w:rsid w:val="00337B7A"/>
    <w:rsid w:val="00340F17"/>
    <w:rsid w:val="00342788"/>
    <w:rsid w:val="00342C1E"/>
    <w:rsid w:val="00342CC7"/>
    <w:rsid w:val="00343541"/>
    <w:rsid w:val="00343809"/>
    <w:rsid w:val="00344233"/>
    <w:rsid w:val="00345620"/>
    <w:rsid w:val="00350360"/>
    <w:rsid w:val="00350A42"/>
    <w:rsid w:val="00351A2D"/>
    <w:rsid w:val="00352755"/>
    <w:rsid w:val="00352F57"/>
    <w:rsid w:val="00352FD6"/>
    <w:rsid w:val="00354A77"/>
    <w:rsid w:val="00355BBC"/>
    <w:rsid w:val="0035654D"/>
    <w:rsid w:val="003607CB"/>
    <w:rsid w:val="0036201D"/>
    <w:rsid w:val="00363E3C"/>
    <w:rsid w:val="003643F1"/>
    <w:rsid w:val="0036577D"/>
    <w:rsid w:val="00365D77"/>
    <w:rsid w:val="00367496"/>
    <w:rsid w:val="003713E4"/>
    <w:rsid w:val="00372E92"/>
    <w:rsid w:val="003730A6"/>
    <w:rsid w:val="00374028"/>
    <w:rsid w:val="00375421"/>
    <w:rsid w:val="0037641D"/>
    <w:rsid w:val="00380579"/>
    <w:rsid w:val="0038078C"/>
    <w:rsid w:val="00381B35"/>
    <w:rsid w:val="00382934"/>
    <w:rsid w:val="003854BD"/>
    <w:rsid w:val="003858FD"/>
    <w:rsid w:val="0038662A"/>
    <w:rsid w:val="0038681B"/>
    <w:rsid w:val="003876D0"/>
    <w:rsid w:val="00387EFA"/>
    <w:rsid w:val="00391A7C"/>
    <w:rsid w:val="00393C4E"/>
    <w:rsid w:val="0039518A"/>
    <w:rsid w:val="00395EB3"/>
    <w:rsid w:val="00395F1E"/>
    <w:rsid w:val="00396CD2"/>
    <w:rsid w:val="003A1879"/>
    <w:rsid w:val="003A2150"/>
    <w:rsid w:val="003A24EB"/>
    <w:rsid w:val="003A278B"/>
    <w:rsid w:val="003A2A2C"/>
    <w:rsid w:val="003A4899"/>
    <w:rsid w:val="003A4D84"/>
    <w:rsid w:val="003A5879"/>
    <w:rsid w:val="003A70FF"/>
    <w:rsid w:val="003A7897"/>
    <w:rsid w:val="003B0005"/>
    <w:rsid w:val="003B15C9"/>
    <w:rsid w:val="003B1F55"/>
    <w:rsid w:val="003B1FA8"/>
    <w:rsid w:val="003B2DA7"/>
    <w:rsid w:val="003B34FB"/>
    <w:rsid w:val="003B56C0"/>
    <w:rsid w:val="003B5F14"/>
    <w:rsid w:val="003B64F8"/>
    <w:rsid w:val="003C04AD"/>
    <w:rsid w:val="003C1F72"/>
    <w:rsid w:val="003C332D"/>
    <w:rsid w:val="003C35EE"/>
    <w:rsid w:val="003C3654"/>
    <w:rsid w:val="003C3983"/>
    <w:rsid w:val="003C59DD"/>
    <w:rsid w:val="003C70AA"/>
    <w:rsid w:val="003C720C"/>
    <w:rsid w:val="003D014F"/>
    <w:rsid w:val="003D0EF0"/>
    <w:rsid w:val="003D25C9"/>
    <w:rsid w:val="003D3E7C"/>
    <w:rsid w:val="003D42E3"/>
    <w:rsid w:val="003D4BD6"/>
    <w:rsid w:val="003D51DC"/>
    <w:rsid w:val="003D59BB"/>
    <w:rsid w:val="003D7997"/>
    <w:rsid w:val="003E073D"/>
    <w:rsid w:val="003E38B0"/>
    <w:rsid w:val="003E5493"/>
    <w:rsid w:val="003E6162"/>
    <w:rsid w:val="003F0145"/>
    <w:rsid w:val="003F0FD2"/>
    <w:rsid w:val="003F2345"/>
    <w:rsid w:val="003F43B9"/>
    <w:rsid w:val="003F499F"/>
    <w:rsid w:val="003F4E5F"/>
    <w:rsid w:val="003F5680"/>
    <w:rsid w:val="003F608D"/>
    <w:rsid w:val="003F64A9"/>
    <w:rsid w:val="003F7147"/>
    <w:rsid w:val="003F7AD7"/>
    <w:rsid w:val="00400692"/>
    <w:rsid w:val="00401840"/>
    <w:rsid w:val="00403449"/>
    <w:rsid w:val="00404742"/>
    <w:rsid w:val="0040651B"/>
    <w:rsid w:val="00410682"/>
    <w:rsid w:val="00410E35"/>
    <w:rsid w:val="0041265B"/>
    <w:rsid w:val="00413F0A"/>
    <w:rsid w:val="00414372"/>
    <w:rsid w:val="00414858"/>
    <w:rsid w:val="00414F68"/>
    <w:rsid w:val="0041547E"/>
    <w:rsid w:val="00416ACB"/>
    <w:rsid w:val="00417854"/>
    <w:rsid w:val="004179B2"/>
    <w:rsid w:val="00420EB6"/>
    <w:rsid w:val="00421417"/>
    <w:rsid w:val="00421E9E"/>
    <w:rsid w:val="00422169"/>
    <w:rsid w:val="00422A7E"/>
    <w:rsid w:val="004233AD"/>
    <w:rsid w:val="004236F4"/>
    <w:rsid w:val="0042380D"/>
    <w:rsid w:val="00423E00"/>
    <w:rsid w:val="004243C4"/>
    <w:rsid w:val="00424C48"/>
    <w:rsid w:val="00424D85"/>
    <w:rsid w:val="00425C34"/>
    <w:rsid w:val="00426CB9"/>
    <w:rsid w:val="00427189"/>
    <w:rsid w:val="00431481"/>
    <w:rsid w:val="00431633"/>
    <w:rsid w:val="00432B0E"/>
    <w:rsid w:val="00432B85"/>
    <w:rsid w:val="00433584"/>
    <w:rsid w:val="00434072"/>
    <w:rsid w:val="004342B5"/>
    <w:rsid w:val="00435EAE"/>
    <w:rsid w:val="00436250"/>
    <w:rsid w:val="00440599"/>
    <w:rsid w:val="004412E9"/>
    <w:rsid w:val="004417F1"/>
    <w:rsid w:val="00441DE6"/>
    <w:rsid w:val="0044367D"/>
    <w:rsid w:val="00443FE0"/>
    <w:rsid w:val="004440DD"/>
    <w:rsid w:val="00445ABB"/>
    <w:rsid w:val="00445DD9"/>
    <w:rsid w:val="00447DE8"/>
    <w:rsid w:val="004536A0"/>
    <w:rsid w:val="00454205"/>
    <w:rsid w:val="00457A5E"/>
    <w:rsid w:val="004607AC"/>
    <w:rsid w:val="004615EC"/>
    <w:rsid w:val="00462B1C"/>
    <w:rsid w:val="00462B5B"/>
    <w:rsid w:val="00462CF7"/>
    <w:rsid w:val="00463377"/>
    <w:rsid w:val="00463ED9"/>
    <w:rsid w:val="00467F74"/>
    <w:rsid w:val="004743D2"/>
    <w:rsid w:val="00474B7F"/>
    <w:rsid w:val="00475745"/>
    <w:rsid w:val="0047623A"/>
    <w:rsid w:val="0047658C"/>
    <w:rsid w:val="00476DB0"/>
    <w:rsid w:val="004773E0"/>
    <w:rsid w:val="004810D9"/>
    <w:rsid w:val="0048194C"/>
    <w:rsid w:val="004827DE"/>
    <w:rsid w:val="00482B0E"/>
    <w:rsid w:val="00482FB4"/>
    <w:rsid w:val="00483B0B"/>
    <w:rsid w:val="00483FED"/>
    <w:rsid w:val="00484113"/>
    <w:rsid w:val="00485DB9"/>
    <w:rsid w:val="00485E6A"/>
    <w:rsid w:val="0048641A"/>
    <w:rsid w:val="00486BBE"/>
    <w:rsid w:val="00490084"/>
    <w:rsid w:val="00491201"/>
    <w:rsid w:val="0049154B"/>
    <w:rsid w:val="004924A9"/>
    <w:rsid w:val="00494B31"/>
    <w:rsid w:val="00495406"/>
    <w:rsid w:val="00495EA9"/>
    <w:rsid w:val="00496C83"/>
    <w:rsid w:val="00497A4C"/>
    <w:rsid w:val="00497E87"/>
    <w:rsid w:val="004A14C9"/>
    <w:rsid w:val="004A1B2A"/>
    <w:rsid w:val="004A364B"/>
    <w:rsid w:val="004A3BF0"/>
    <w:rsid w:val="004A4882"/>
    <w:rsid w:val="004A4FF8"/>
    <w:rsid w:val="004A6489"/>
    <w:rsid w:val="004A75B7"/>
    <w:rsid w:val="004B03A3"/>
    <w:rsid w:val="004B09E5"/>
    <w:rsid w:val="004B0C68"/>
    <w:rsid w:val="004B0C77"/>
    <w:rsid w:val="004B3DB9"/>
    <w:rsid w:val="004B5762"/>
    <w:rsid w:val="004B7034"/>
    <w:rsid w:val="004C1872"/>
    <w:rsid w:val="004C2127"/>
    <w:rsid w:val="004C2253"/>
    <w:rsid w:val="004C366B"/>
    <w:rsid w:val="004C4654"/>
    <w:rsid w:val="004C46FF"/>
    <w:rsid w:val="004C48B5"/>
    <w:rsid w:val="004C526D"/>
    <w:rsid w:val="004C560A"/>
    <w:rsid w:val="004C5E89"/>
    <w:rsid w:val="004C6105"/>
    <w:rsid w:val="004C6631"/>
    <w:rsid w:val="004D05BE"/>
    <w:rsid w:val="004D0716"/>
    <w:rsid w:val="004D0945"/>
    <w:rsid w:val="004D1948"/>
    <w:rsid w:val="004D231E"/>
    <w:rsid w:val="004D64E2"/>
    <w:rsid w:val="004D6AD7"/>
    <w:rsid w:val="004E0D7E"/>
    <w:rsid w:val="004E21EE"/>
    <w:rsid w:val="004E2F8D"/>
    <w:rsid w:val="004E4840"/>
    <w:rsid w:val="004E4D87"/>
    <w:rsid w:val="004E5613"/>
    <w:rsid w:val="004E5F84"/>
    <w:rsid w:val="004E64E8"/>
    <w:rsid w:val="004E7EB2"/>
    <w:rsid w:val="004F054A"/>
    <w:rsid w:val="004F1066"/>
    <w:rsid w:val="004F1770"/>
    <w:rsid w:val="004F28BC"/>
    <w:rsid w:val="004F5243"/>
    <w:rsid w:val="004F6F16"/>
    <w:rsid w:val="00500409"/>
    <w:rsid w:val="00501181"/>
    <w:rsid w:val="005013FD"/>
    <w:rsid w:val="0050168C"/>
    <w:rsid w:val="00501A77"/>
    <w:rsid w:val="00501DDE"/>
    <w:rsid w:val="00502400"/>
    <w:rsid w:val="005024F4"/>
    <w:rsid w:val="00502A82"/>
    <w:rsid w:val="005030FC"/>
    <w:rsid w:val="00503BD9"/>
    <w:rsid w:val="00504108"/>
    <w:rsid w:val="0050485B"/>
    <w:rsid w:val="0050654C"/>
    <w:rsid w:val="005065D8"/>
    <w:rsid w:val="00507D26"/>
    <w:rsid w:val="0051286B"/>
    <w:rsid w:val="00512BE1"/>
    <w:rsid w:val="00512C56"/>
    <w:rsid w:val="00513DB5"/>
    <w:rsid w:val="00514285"/>
    <w:rsid w:val="005142C2"/>
    <w:rsid w:val="00515191"/>
    <w:rsid w:val="00515623"/>
    <w:rsid w:val="00515D68"/>
    <w:rsid w:val="00515F0F"/>
    <w:rsid w:val="00516200"/>
    <w:rsid w:val="005223BE"/>
    <w:rsid w:val="00522648"/>
    <w:rsid w:val="00522ABB"/>
    <w:rsid w:val="005244FB"/>
    <w:rsid w:val="00525B32"/>
    <w:rsid w:val="00525CA4"/>
    <w:rsid w:val="0052745F"/>
    <w:rsid w:val="00527E78"/>
    <w:rsid w:val="00527E98"/>
    <w:rsid w:val="005305BB"/>
    <w:rsid w:val="00533D4D"/>
    <w:rsid w:val="005343E6"/>
    <w:rsid w:val="005354C1"/>
    <w:rsid w:val="0053623B"/>
    <w:rsid w:val="005405BD"/>
    <w:rsid w:val="005431AF"/>
    <w:rsid w:val="005431BE"/>
    <w:rsid w:val="00543C1B"/>
    <w:rsid w:val="005454DB"/>
    <w:rsid w:val="005461F8"/>
    <w:rsid w:val="005479BE"/>
    <w:rsid w:val="005505A0"/>
    <w:rsid w:val="00550F68"/>
    <w:rsid w:val="0055153E"/>
    <w:rsid w:val="00552571"/>
    <w:rsid w:val="0055342C"/>
    <w:rsid w:val="00556474"/>
    <w:rsid w:val="00556B76"/>
    <w:rsid w:val="0055740E"/>
    <w:rsid w:val="00562EB1"/>
    <w:rsid w:val="005636D5"/>
    <w:rsid w:val="005663EA"/>
    <w:rsid w:val="00567ACC"/>
    <w:rsid w:val="005708FE"/>
    <w:rsid w:val="00571788"/>
    <w:rsid w:val="00571A9B"/>
    <w:rsid w:val="00574B5C"/>
    <w:rsid w:val="00575814"/>
    <w:rsid w:val="00577039"/>
    <w:rsid w:val="005819E7"/>
    <w:rsid w:val="005823E1"/>
    <w:rsid w:val="0058476F"/>
    <w:rsid w:val="00584775"/>
    <w:rsid w:val="00585180"/>
    <w:rsid w:val="00586C5E"/>
    <w:rsid w:val="00586FC0"/>
    <w:rsid w:val="00587557"/>
    <w:rsid w:val="00592F97"/>
    <w:rsid w:val="00592FFB"/>
    <w:rsid w:val="00593211"/>
    <w:rsid w:val="00593308"/>
    <w:rsid w:val="005939CB"/>
    <w:rsid w:val="00593FA9"/>
    <w:rsid w:val="0059428A"/>
    <w:rsid w:val="005948ED"/>
    <w:rsid w:val="005951E3"/>
    <w:rsid w:val="0059568E"/>
    <w:rsid w:val="005956FD"/>
    <w:rsid w:val="0059652D"/>
    <w:rsid w:val="00597455"/>
    <w:rsid w:val="005A1253"/>
    <w:rsid w:val="005A1486"/>
    <w:rsid w:val="005A1CF3"/>
    <w:rsid w:val="005A4FF7"/>
    <w:rsid w:val="005A563E"/>
    <w:rsid w:val="005A6461"/>
    <w:rsid w:val="005B11D3"/>
    <w:rsid w:val="005B1450"/>
    <w:rsid w:val="005B2B90"/>
    <w:rsid w:val="005B2E43"/>
    <w:rsid w:val="005B2E6A"/>
    <w:rsid w:val="005B5AA9"/>
    <w:rsid w:val="005B7CEB"/>
    <w:rsid w:val="005C1256"/>
    <w:rsid w:val="005C2C2D"/>
    <w:rsid w:val="005C38BD"/>
    <w:rsid w:val="005C4014"/>
    <w:rsid w:val="005C4E03"/>
    <w:rsid w:val="005C7A45"/>
    <w:rsid w:val="005C7D15"/>
    <w:rsid w:val="005D085D"/>
    <w:rsid w:val="005D17F6"/>
    <w:rsid w:val="005D2985"/>
    <w:rsid w:val="005D321A"/>
    <w:rsid w:val="005D40D9"/>
    <w:rsid w:val="005D6608"/>
    <w:rsid w:val="005E0CB6"/>
    <w:rsid w:val="005E1F7C"/>
    <w:rsid w:val="005E3A1F"/>
    <w:rsid w:val="005E5E8C"/>
    <w:rsid w:val="005E5FFB"/>
    <w:rsid w:val="005F0420"/>
    <w:rsid w:val="005F175F"/>
    <w:rsid w:val="005F1AD8"/>
    <w:rsid w:val="005F1C11"/>
    <w:rsid w:val="005F2DE3"/>
    <w:rsid w:val="005F35AC"/>
    <w:rsid w:val="005F520A"/>
    <w:rsid w:val="005F54D6"/>
    <w:rsid w:val="00600106"/>
    <w:rsid w:val="0060052C"/>
    <w:rsid w:val="006031E9"/>
    <w:rsid w:val="00603CBF"/>
    <w:rsid w:val="0060493A"/>
    <w:rsid w:val="00605823"/>
    <w:rsid w:val="00605E24"/>
    <w:rsid w:val="0060624E"/>
    <w:rsid w:val="00606DE8"/>
    <w:rsid w:val="00610859"/>
    <w:rsid w:val="006119AC"/>
    <w:rsid w:val="00613A01"/>
    <w:rsid w:val="006147A9"/>
    <w:rsid w:val="00616C90"/>
    <w:rsid w:val="006176B2"/>
    <w:rsid w:val="00617A5C"/>
    <w:rsid w:val="00623027"/>
    <w:rsid w:val="00623054"/>
    <w:rsid w:val="00624B79"/>
    <w:rsid w:val="00626E6D"/>
    <w:rsid w:val="00627F01"/>
    <w:rsid w:val="00630316"/>
    <w:rsid w:val="0063129B"/>
    <w:rsid w:val="00633C4B"/>
    <w:rsid w:val="006343AE"/>
    <w:rsid w:val="00634A3F"/>
    <w:rsid w:val="00634CA3"/>
    <w:rsid w:val="00636907"/>
    <w:rsid w:val="00636BD2"/>
    <w:rsid w:val="006372C5"/>
    <w:rsid w:val="00637768"/>
    <w:rsid w:val="00640296"/>
    <w:rsid w:val="006403B9"/>
    <w:rsid w:val="006415A6"/>
    <w:rsid w:val="00642AD4"/>
    <w:rsid w:val="0064327C"/>
    <w:rsid w:val="0064360D"/>
    <w:rsid w:val="00643FF6"/>
    <w:rsid w:val="006452BA"/>
    <w:rsid w:val="006460D9"/>
    <w:rsid w:val="00646D09"/>
    <w:rsid w:val="00650DEA"/>
    <w:rsid w:val="00651CD9"/>
    <w:rsid w:val="00651DF1"/>
    <w:rsid w:val="00652A9D"/>
    <w:rsid w:val="00653B3D"/>
    <w:rsid w:val="00654502"/>
    <w:rsid w:val="006555EA"/>
    <w:rsid w:val="00656184"/>
    <w:rsid w:val="006561C0"/>
    <w:rsid w:val="00657D72"/>
    <w:rsid w:val="00660DC2"/>
    <w:rsid w:val="0066292F"/>
    <w:rsid w:val="00663FDE"/>
    <w:rsid w:val="00664185"/>
    <w:rsid w:val="0066505A"/>
    <w:rsid w:val="00670599"/>
    <w:rsid w:val="00673366"/>
    <w:rsid w:val="0067375A"/>
    <w:rsid w:val="00676181"/>
    <w:rsid w:val="00680C72"/>
    <w:rsid w:val="00681E8A"/>
    <w:rsid w:val="00684803"/>
    <w:rsid w:val="00684AE9"/>
    <w:rsid w:val="00684D70"/>
    <w:rsid w:val="00684DA0"/>
    <w:rsid w:val="00684E7A"/>
    <w:rsid w:val="00685575"/>
    <w:rsid w:val="00685C46"/>
    <w:rsid w:val="00687110"/>
    <w:rsid w:val="0069098B"/>
    <w:rsid w:val="00690BFE"/>
    <w:rsid w:val="00692ACD"/>
    <w:rsid w:val="00692DFA"/>
    <w:rsid w:val="00693062"/>
    <w:rsid w:val="0069367A"/>
    <w:rsid w:val="006941D1"/>
    <w:rsid w:val="006944BF"/>
    <w:rsid w:val="00694614"/>
    <w:rsid w:val="00696301"/>
    <w:rsid w:val="00696B18"/>
    <w:rsid w:val="006A057F"/>
    <w:rsid w:val="006A0825"/>
    <w:rsid w:val="006A0A4C"/>
    <w:rsid w:val="006A193B"/>
    <w:rsid w:val="006A2ADA"/>
    <w:rsid w:val="006A52C2"/>
    <w:rsid w:val="006A5B18"/>
    <w:rsid w:val="006B0A70"/>
    <w:rsid w:val="006B0E53"/>
    <w:rsid w:val="006B270C"/>
    <w:rsid w:val="006B3023"/>
    <w:rsid w:val="006B351B"/>
    <w:rsid w:val="006B60D9"/>
    <w:rsid w:val="006B66EE"/>
    <w:rsid w:val="006B7574"/>
    <w:rsid w:val="006B7C7A"/>
    <w:rsid w:val="006B7D9F"/>
    <w:rsid w:val="006C0879"/>
    <w:rsid w:val="006C1279"/>
    <w:rsid w:val="006C3D11"/>
    <w:rsid w:val="006C6BA1"/>
    <w:rsid w:val="006D0490"/>
    <w:rsid w:val="006D1572"/>
    <w:rsid w:val="006D1676"/>
    <w:rsid w:val="006D3A18"/>
    <w:rsid w:val="006D70C7"/>
    <w:rsid w:val="006E32A4"/>
    <w:rsid w:val="006E39DA"/>
    <w:rsid w:val="006E57D8"/>
    <w:rsid w:val="006F2607"/>
    <w:rsid w:val="006F2CC7"/>
    <w:rsid w:val="006F30B1"/>
    <w:rsid w:val="006F3CB0"/>
    <w:rsid w:val="006F5422"/>
    <w:rsid w:val="006F6EFF"/>
    <w:rsid w:val="006F7027"/>
    <w:rsid w:val="007029A2"/>
    <w:rsid w:val="0070323D"/>
    <w:rsid w:val="00704E9B"/>
    <w:rsid w:val="007050BF"/>
    <w:rsid w:val="00705708"/>
    <w:rsid w:val="00705FD1"/>
    <w:rsid w:val="007064B3"/>
    <w:rsid w:val="00710D7B"/>
    <w:rsid w:val="0071249E"/>
    <w:rsid w:val="00712A28"/>
    <w:rsid w:val="00714ABF"/>
    <w:rsid w:val="00714EC1"/>
    <w:rsid w:val="00715858"/>
    <w:rsid w:val="007161FB"/>
    <w:rsid w:val="00716E9C"/>
    <w:rsid w:val="007173D7"/>
    <w:rsid w:val="00720043"/>
    <w:rsid w:val="007213A3"/>
    <w:rsid w:val="00724225"/>
    <w:rsid w:val="0072425C"/>
    <w:rsid w:val="007242EB"/>
    <w:rsid w:val="00725C77"/>
    <w:rsid w:val="007265FC"/>
    <w:rsid w:val="00726D2D"/>
    <w:rsid w:val="00727E41"/>
    <w:rsid w:val="007302DF"/>
    <w:rsid w:val="00731E89"/>
    <w:rsid w:val="007327DD"/>
    <w:rsid w:val="00734CF6"/>
    <w:rsid w:val="00735056"/>
    <w:rsid w:val="007363E6"/>
    <w:rsid w:val="00740184"/>
    <w:rsid w:val="0074146D"/>
    <w:rsid w:val="007427DD"/>
    <w:rsid w:val="00743FCE"/>
    <w:rsid w:val="00745049"/>
    <w:rsid w:val="00745292"/>
    <w:rsid w:val="00745CB4"/>
    <w:rsid w:val="00746BB7"/>
    <w:rsid w:val="00746FAA"/>
    <w:rsid w:val="00747905"/>
    <w:rsid w:val="00747CF7"/>
    <w:rsid w:val="007516B2"/>
    <w:rsid w:val="007523B2"/>
    <w:rsid w:val="00752E2A"/>
    <w:rsid w:val="00753558"/>
    <w:rsid w:val="0075381C"/>
    <w:rsid w:val="00754D1F"/>
    <w:rsid w:val="00754FB3"/>
    <w:rsid w:val="00757333"/>
    <w:rsid w:val="00757628"/>
    <w:rsid w:val="00757A1A"/>
    <w:rsid w:val="007602C8"/>
    <w:rsid w:val="00760E2A"/>
    <w:rsid w:val="00760EDE"/>
    <w:rsid w:val="00761F87"/>
    <w:rsid w:val="00762CFB"/>
    <w:rsid w:val="00763E61"/>
    <w:rsid w:val="007642D1"/>
    <w:rsid w:val="007655EC"/>
    <w:rsid w:val="00765A24"/>
    <w:rsid w:val="00765C85"/>
    <w:rsid w:val="00766627"/>
    <w:rsid w:val="007668D7"/>
    <w:rsid w:val="00766C73"/>
    <w:rsid w:val="00772F62"/>
    <w:rsid w:val="007764EB"/>
    <w:rsid w:val="007766B6"/>
    <w:rsid w:val="007773B9"/>
    <w:rsid w:val="007779B1"/>
    <w:rsid w:val="0078062B"/>
    <w:rsid w:val="00780DA8"/>
    <w:rsid w:val="0078327C"/>
    <w:rsid w:val="00784A51"/>
    <w:rsid w:val="00784C36"/>
    <w:rsid w:val="007862F4"/>
    <w:rsid w:val="00786E75"/>
    <w:rsid w:val="00787A4F"/>
    <w:rsid w:val="00790CBC"/>
    <w:rsid w:val="00791AC8"/>
    <w:rsid w:val="00791BA9"/>
    <w:rsid w:val="0079417E"/>
    <w:rsid w:val="00794AB7"/>
    <w:rsid w:val="00795264"/>
    <w:rsid w:val="00795FC7"/>
    <w:rsid w:val="007A032E"/>
    <w:rsid w:val="007A0A41"/>
    <w:rsid w:val="007A149C"/>
    <w:rsid w:val="007A14B6"/>
    <w:rsid w:val="007A20F8"/>
    <w:rsid w:val="007A336E"/>
    <w:rsid w:val="007A44B0"/>
    <w:rsid w:val="007A4867"/>
    <w:rsid w:val="007A6C79"/>
    <w:rsid w:val="007A6D11"/>
    <w:rsid w:val="007A6E56"/>
    <w:rsid w:val="007B0EA9"/>
    <w:rsid w:val="007B1246"/>
    <w:rsid w:val="007B2795"/>
    <w:rsid w:val="007B2EC7"/>
    <w:rsid w:val="007B2EFE"/>
    <w:rsid w:val="007B4836"/>
    <w:rsid w:val="007B4D3C"/>
    <w:rsid w:val="007B53E5"/>
    <w:rsid w:val="007B56B8"/>
    <w:rsid w:val="007B5831"/>
    <w:rsid w:val="007B58A5"/>
    <w:rsid w:val="007B6DB7"/>
    <w:rsid w:val="007B72E2"/>
    <w:rsid w:val="007B742E"/>
    <w:rsid w:val="007B743E"/>
    <w:rsid w:val="007C0118"/>
    <w:rsid w:val="007C10CF"/>
    <w:rsid w:val="007C2BD5"/>
    <w:rsid w:val="007C4005"/>
    <w:rsid w:val="007C400B"/>
    <w:rsid w:val="007C5977"/>
    <w:rsid w:val="007C5B30"/>
    <w:rsid w:val="007C5C93"/>
    <w:rsid w:val="007D3863"/>
    <w:rsid w:val="007D5093"/>
    <w:rsid w:val="007D53CF"/>
    <w:rsid w:val="007D5DAA"/>
    <w:rsid w:val="007D6307"/>
    <w:rsid w:val="007D68C1"/>
    <w:rsid w:val="007D78FF"/>
    <w:rsid w:val="007D79E6"/>
    <w:rsid w:val="007E0087"/>
    <w:rsid w:val="007E0A7C"/>
    <w:rsid w:val="007E14C5"/>
    <w:rsid w:val="007E25B0"/>
    <w:rsid w:val="007E2A15"/>
    <w:rsid w:val="007E4382"/>
    <w:rsid w:val="007E625E"/>
    <w:rsid w:val="007E63C8"/>
    <w:rsid w:val="007E6F36"/>
    <w:rsid w:val="007F1692"/>
    <w:rsid w:val="007F25E4"/>
    <w:rsid w:val="007F38E7"/>
    <w:rsid w:val="007F3B09"/>
    <w:rsid w:val="007F539A"/>
    <w:rsid w:val="007F58B3"/>
    <w:rsid w:val="007F62D4"/>
    <w:rsid w:val="007F648B"/>
    <w:rsid w:val="007F73CA"/>
    <w:rsid w:val="007F7886"/>
    <w:rsid w:val="007F7FAC"/>
    <w:rsid w:val="00800302"/>
    <w:rsid w:val="008015AD"/>
    <w:rsid w:val="008016C1"/>
    <w:rsid w:val="0080244D"/>
    <w:rsid w:val="0080264D"/>
    <w:rsid w:val="00802A77"/>
    <w:rsid w:val="008036AB"/>
    <w:rsid w:val="0080371D"/>
    <w:rsid w:val="00803F0F"/>
    <w:rsid w:val="008044C3"/>
    <w:rsid w:val="00804525"/>
    <w:rsid w:val="00804622"/>
    <w:rsid w:val="00806E77"/>
    <w:rsid w:val="008076E5"/>
    <w:rsid w:val="008076FD"/>
    <w:rsid w:val="00811195"/>
    <w:rsid w:val="00811DE3"/>
    <w:rsid w:val="008125A6"/>
    <w:rsid w:val="008129C1"/>
    <w:rsid w:val="00813A96"/>
    <w:rsid w:val="00814346"/>
    <w:rsid w:val="00814EC7"/>
    <w:rsid w:val="00815021"/>
    <w:rsid w:val="0081603F"/>
    <w:rsid w:val="0081675C"/>
    <w:rsid w:val="00816D29"/>
    <w:rsid w:val="00817FDE"/>
    <w:rsid w:val="00820C0F"/>
    <w:rsid w:val="00821072"/>
    <w:rsid w:val="00821E95"/>
    <w:rsid w:val="008235B1"/>
    <w:rsid w:val="00825307"/>
    <w:rsid w:val="0082632B"/>
    <w:rsid w:val="0082795A"/>
    <w:rsid w:val="0083169E"/>
    <w:rsid w:val="00831C3E"/>
    <w:rsid w:val="00832412"/>
    <w:rsid w:val="00834888"/>
    <w:rsid w:val="00835305"/>
    <w:rsid w:val="00835793"/>
    <w:rsid w:val="00837331"/>
    <w:rsid w:val="00840893"/>
    <w:rsid w:val="00842375"/>
    <w:rsid w:val="008424AF"/>
    <w:rsid w:val="008435F5"/>
    <w:rsid w:val="008440FA"/>
    <w:rsid w:val="0084432A"/>
    <w:rsid w:val="00846CA2"/>
    <w:rsid w:val="00850E84"/>
    <w:rsid w:val="00851766"/>
    <w:rsid w:val="00851971"/>
    <w:rsid w:val="00852323"/>
    <w:rsid w:val="00855E9D"/>
    <w:rsid w:val="00856F8F"/>
    <w:rsid w:val="0085749C"/>
    <w:rsid w:val="00860FC1"/>
    <w:rsid w:val="00860FC2"/>
    <w:rsid w:val="00862C8C"/>
    <w:rsid w:val="00864335"/>
    <w:rsid w:val="008647F2"/>
    <w:rsid w:val="00866E09"/>
    <w:rsid w:val="00870BB2"/>
    <w:rsid w:val="008715F3"/>
    <w:rsid w:val="00872C57"/>
    <w:rsid w:val="008734FE"/>
    <w:rsid w:val="00874739"/>
    <w:rsid w:val="00874D7F"/>
    <w:rsid w:val="00875EAE"/>
    <w:rsid w:val="008766D7"/>
    <w:rsid w:val="00880830"/>
    <w:rsid w:val="00881A1E"/>
    <w:rsid w:val="008823B6"/>
    <w:rsid w:val="00882FC2"/>
    <w:rsid w:val="00886A0B"/>
    <w:rsid w:val="0088787F"/>
    <w:rsid w:val="0089309C"/>
    <w:rsid w:val="00893B82"/>
    <w:rsid w:val="00893CC2"/>
    <w:rsid w:val="00895128"/>
    <w:rsid w:val="008968D5"/>
    <w:rsid w:val="00896F8C"/>
    <w:rsid w:val="00897987"/>
    <w:rsid w:val="008A0005"/>
    <w:rsid w:val="008A053A"/>
    <w:rsid w:val="008A13DF"/>
    <w:rsid w:val="008A26A6"/>
    <w:rsid w:val="008A2E81"/>
    <w:rsid w:val="008A41DE"/>
    <w:rsid w:val="008A5826"/>
    <w:rsid w:val="008A58BE"/>
    <w:rsid w:val="008A682E"/>
    <w:rsid w:val="008A7373"/>
    <w:rsid w:val="008A7F4B"/>
    <w:rsid w:val="008B1480"/>
    <w:rsid w:val="008B1692"/>
    <w:rsid w:val="008B1C2E"/>
    <w:rsid w:val="008B40CF"/>
    <w:rsid w:val="008B4B57"/>
    <w:rsid w:val="008B5155"/>
    <w:rsid w:val="008B564A"/>
    <w:rsid w:val="008B5A32"/>
    <w:rsid w:val="008B6B2A"/>
    <w:rsid w:val="008C0049"/>
    <w:rsid w:val="008C0BD8"/>
    <w:rsid w:val="008C2133"/>
    <w:rsid w:val="008C2F7E"/>
    <w:rsid w:val="008C75C7"/>
    <w:rsid w:val="008C7BEB"/>
    <w:rsid w:val="008C7F8E"/>
    <w:rsid w:val="008D1C55"/>
    <w:rsid w:val="008D2A87"/>
    <w:rsid w:val="008D31AF"/>
    <w:rsid w:val="008D54DF"/>
    <w:rsid w:val="008D5877"/>
    <w:rsid w:val="008D5A0E"/>
    <w:rsid w:val="008D5A22"/>
    <w:rsid w:val="008D5A6F"/>
    <w:rsid w:val="008D5E59"/>
    <w:rsid w:val="008D67E1"/>
    <w:rsid w:val="008D6C84"/>
    <w:rsid w:val="008E2669"/>
    <w:rsid w:val="008E30FD"/>
    <w:rsid w:val="008E3622"/>
    <w:rsid w:val="008E3993"/>
    <w:rsid w:val="008E4568"/>
    <w:rsid w:val="008E466A"/>
    <w:rsid w:val="008E5C88"/>
    <w:rsid w:val="008E601E"/>
    <w:rsid w:val="008E6CD3"/>
    <w:rsid w:val="008E79D2"/>
    <w:rsid w:val="008F0D57"/>
    <w:rsid w:val="008F3747"/>
    <w:rsid w:val="008F3C79"/>
    <w:rsid w:val="008F3DCA"/>
    <w:rsid w:val="008F406E"/>
    <w:rsid w:val="008F40D0"/>
    <w:rsid w:val="008F45A7"/>
    <w:rsid w:val="008F5FE0"/>
    <w:rsid w:val="008F7673"/>
    <w:rsid w:val="008F77C1"/>
    <w:rsid w:val="008F795D"/>
    <w:rsid w:val="00900096"/>
    <w:rsid w:val="00900E46"/>
    <w:rsid w:val="00901562"/>
    <w:rsid w:val="00902F90"/>
    <w:rsid w:val="00905156"/>
    <w:rsid w:val="00905A51"/>
    <w:rsid w:val="00907B94"/>
    <w:rsid w:val="00913142"/>
    <w:rsid w:val="00913917"/>
    <w:rsid w:val="00913E5A"/>
    <w:rsid w:val="0091437E"/>
    <w:rsid w:val="00914FF9"/>
    <w:rsid w:val="009161CB"/>
    <w:rsid w:val="0091627A"/>
    <w:rsid w:val="00921176"/>
    <w:rsid w:val="009212E1"/>
    <w:rsid w:val="009218BC"/>
    <w:rsid w:val="00921B49"/>
    <w:rsid w:val="00924357"/>
    <w:rsid w:val="00924799"/>
    <w:rsid w:val="009271F8"/>
    <w:rsid w:val="00927957"/>
    <w:rsid w:val="00931ABA"/>
    <w:rsid w:val="00935A62"/>
    <w:rsid w:val="00935ADD"/>
    <w:rsid w:val="009362D4"/>
    <w:rsid w:val="00937647"/>
    <w:rsid w:val="00937A31"/>
    <w:rsid w:val="00942197"/>
    <w:rsid w:val="0094272E"/>
    <w:rsid w:val="00942A2E"/>
    <w:rsid w:val="009436F0"/>
    <w:rsid w:val="00944528"/>
    <w:rsid w:val="00944CED"/>
    <w:rsid w:val="00944F5A"/>
    <w:rsid w:val="0094547A"/>
    <w:rsid w:val="009458BF"/>
    <w:rsid w:val="0094639E"/>
    <w:rsid w:val="00946465"/>
    <w:rsid w:val="0094721D"/>
    <w:rsid w:val="00951400"/>
    <w:rsid w:val="00955EE1"/>
    <w:rsid w:val="009564E7"/>
    <w:rsid w:val="009576BD"/>
    <w:rsid w:val="00961343"/>
    <w:rsid w:val="00962995"/>
    <w:rsid w:val="00962BA7"/>
    <w:rsid w:val="00962EA3"/>
    <w:rsid w:val="009657A1"/>
    <w:rsid w:val="009665CF"/>
    <w:rsid w:val="009677BF"/>
    <w:rsid w:val="00967CF6"/>
    <w:rsid w:val="0097056C"/>
    <w:rsid w:val="00970BC1"/>
    <w:rsid w:val="00971826"/>
    <w:rsid w:val="009719C3"/>
    <w:rsid w:val="00971F1C"/>
    <w:rsid w:val="009725E3"/>
    <w:rsid w:val="00975188"/>
    <w:rsid w:val="0097653D"/>
    <w:rsid w:val="00977586"/>
    <w:rsid w:val="0098039B"/>
    <w:rsid w:val="00982575"/>
    <w:rsid w:val="00982E3E"/>
    <w:rsid w:val="00983431"/>
    <w:rsid w:val="00984F87"/>
    <w:rsid w:val="009857EA"/>
    <w:rsid w:val="0098774A"/>
    <w:rsid w:val="009905F7"/>
    <w:rsid w:val="00991298"/>
    <w:rsid w:val="00994542"/>
    <w:rsid w:val="009946CD"/>
    <w:rsid w:val="00995DE8"/>
    <w:rsid w:val="0099661C"/>
    <w:rsid w:val="0099679E"/>
    <w:rsid w:val="00996803"/>
    <w:rsid w:val="00997808"/>
    <w:rsid w:val="009A0058"/>
    <w:rsid w:val="009A2040"/>
    <w:rsid w:val="009A221B"/>
    <w:rsid w:val="009A3446"/>
    <w:rsid w:val="009A579B"/>
    <w:rsid w:val="009A6B3D"/>
    <w:rsid w:val="009B26BA"/>
    <w:rsid w:val="009B3478"/>
    <w:rsid w:val="009B39D5"/>
    <w:rsid w:val="009B4522"/>
    <w:rsid w:val="009C0347"/>
    <w:rsid w:val="009C2C63"/>
    <w:rsid w:val="009C4257"/>
    <w:rsid w:val="009C4B0F"/>
    <w:rsid w:val="009C52B9"/>
    <w:rsid w:val="009C5723"/>
    <w:rsid w:val="009C7DA9"/>
    <w:rsid w:val="009D049F"/>
    <w:rsid w:val="009D0A5D"/>
    <w:rsid w:val="009D0F66"/>
    <w:rsid w:val="009D26F1"/>
    <w:rsid w:val="009D2891"/>
    <w:rsid w:val="009D5375"/>
    <w:rsid w:val="009D610B"/>
    <w:rsid w:val="009D6F1F"/>
    <w:rsid w:val="009E08FF"/>
    <w:rsid w:val="009E11DD"/>
    <w:rsid w:val="009E3DFA"/>
    <w:rsid w:val="009E44AF"/>
    <w:rsid w:val="009E45A3"/>
    <w:rsid w:val="009E650C"/>
    <w:rsid w:val="009F0638"/>
    <w:rsid w:val="009F1369"/>
    <w:rsid w:val="009F16DA"/>
    <w:rsid w:val="009F2327"/>
    <w:rsid w:val="009F2F77"/>
    <w:rsid w:val="009F44B6"/>
    <w:rsid w:val="009F4AC7"/>
    <w:rsid w:val="009F60FD"/>
    <w:rsid w:val="009F6150"/>
    <w:rsid w:val="009F627E"/>
    <w:rsid w:val="009F661E"/>
    <w:rsid w:val="009F6F16"/>
    <w:rsid w:val="00A00156"/>
    <w:rsid w:val="00A00685"/>
    <w:rsid w:val="00A00BE8"/>
    <w:rsid w:val="00A01C93"/>
    <w:rsid w:val="00A0271E"/>
    <w:rsid w:val="00A034B2"/>
    <w:rsid w:val="00A06B2E"/>
    <w:rsid w:val="00A11FDD"/>
    <w:rsid w:val="00A123E1"/>
    <w:rsid w:val="00A13CB0"/>
    <w:rsid w:val="00A140D5"/>
    <w:rsid w:val="00A1609B"/>
    <w:rsid w:val="00A16926"/>
    <w:rsid w:val="00A177B6"/>
    <w:rsid w:val="00A179CC"/>
    <w:rsid w:val="00A21EF3"/>
    <w:rsid w:val="00A22FD1"/>
    <w:rsid w:val="00A23AF3"/>
    <w:rsid w:val="00A260C2"/>
    <w:rsid w:val="00A264AD"/>
    <w:rsid w:val="00A26E2C"/>
    <w:rsid w:val="00A27648"/>
    <w:rsid w:val="00A306A4"/>
    <w:rsid w:val="00A308A4"/>
    <w:rsid w:val="00A31C6D"/>
    <w:rsid w:val="00A3465C"/>
    <w:rsid w:val="00A3579A"/>
    <w:rsid w:val="00A35E4F"/>
    <w:rsid w:val="00A402FD"/>
    <w:rsid w:val="00A40A11"/>
    <w:rsid w:val="00A41A16"/>
    <w:rsid w:val="00A41AB2"/>
    <w:rsid w:val="00A452AB"/>
    <w:rsid w:val="00A4546A"/>
    <w:rsid w:val="00A45F7D"/>
    <w:rsid w:val="00A46AE5"/>
    <w:rsid w:val="00A50D27"/>
    <w:rsid w:val="00A5240E"/>
    <w:rsid w:val="00A52879"/>
    <w:rsid w:val="00A5347A"/>
    <w:rsid w:val="00A5391E"/>
    <w:rsid w:val="00A53DCB"/>
    <w:rsid w:val="00A54B6D"/>
    <w:rsid w:val="00A554FF"/>
    <w:rsid w:val="00A55A06"/>
    <w:rsid w:val="00A55C72"/>
    <w:rsid w:val="00A5670C"/>
    <w:rsid w:val="00A57390"/>
    <w:rsid w:val="00A57866"/>
    <w:rsid w:val="00A602E9"/>
    <w:rsid w:val="00A6082D"/>
    <w:rsid w:val="00A60989"/>
    <w:rsid w:val="00A61BAC"/>
    <w:rsid w:val="00A629A5"/>
    <w:rsid w:val="00A6339F"/>
    <w:rsid w:val="00A63E4B"/>
    <w:rsid w:val="00A64B4F"/>
    <w:rsid w:val="00A6537A"/>
    <w:rsid w:val="00A66148"/>
    <w:rsid w:val="00A668FC"/>
    <w:rsid w:val="00A675E2"/>
    <w:rsid w:val="00A7087C"/>
    <w:rsid w:val="00A72562"/>
    <w:rsid w:val="00A74166"/>
    <w:rsid w:val="00A74831"/>
    <w:rsid w:val="00A74DB6"/>
    <w:rsid w:val="00A74E71"/>
    <w:rsid w:val="00A75686"/>
    <w:rsid w:val="00A76980"/>
    <w:rsid w:val="00A7704C"/>
    <w:rsid w:val="00A80207"/>
    <w:rsid w:val="00A8022C"/>
    <w:rsid w:val="00A822DC"/>
    <w:rsid w:val="00A826C1"/>
    <w:rsid w:val="00A8446A"/>
    <w:rsid w:val="00A84701"/>
    <w:rsid w:val="00A855BF"/>
    <w:rsid w:val="00A86630"/>
    <w:rsid w:val="00A8730F"/>
    <w:rsid w:val="00A91280"/>
    <w:rsid w:val="00A913B2"/>
    <w:rsid w:val="00A91AC7"/>
    <w:rsid w:val="00A93988"/>
    <w:rsid w:val="00A939D1"/>
    <w:rsid w:val="00A94416"/>
    <w:rsid w:val="00A9456D"/>
    <w:rsid w:val="00A95C65"/>
    <w:rsid w:val="00A95F02"/>
    <w:rsid w:val="00AA1665"/>
    <w:rsid w:val="00AA218E"/>
    <w:rsid w:val="00AA3234"/>
    <w:rsid w:val="00AA368F"/>
    <w:rsid w:val="00AA47ED"/>
    <w:rsid w:val="00AA6011"/>
    <w:rsid w:val="00AA74BA"/>
    <w:rsid w:val="00AB1DD3"/>
    <w:rsid w:val="00AB255D"/>
    <w:rsid w:val="00AB2B02"/>
    <w:rsid w:val="00AB2EAD"/>
    <w:rsid w:val="00AB566D"/>
    <w:rsid w:val="00AB6E6D"/>
    <w:rsid w:val="00AB704E"/>
    <w:rsid w:val="00AC0978"/>
    <w:rsid w:val="00AC1646"/>
    <w:rsid w:val="00AC215A"/>
    <w:rsid w:val="00AC21CD"/>
    <w:rsid w:val="00AC5EAA"/>
    <w:rsid w:val="00AC767F"/>
    <w:rsid w:val="00AC78A0"/>
    <w:rsid w:val="00AC7BE0"/>
    <w:rsid w:val="00AD13D7"/>
    <w:rsid w:val="00AD4665"/>
    <w:rsid w:val="00AD4735"/>
    <w:rsid w:val="00AD57CC"/>
    <w:rsid w:val="00AD6081"/>
    <w:rsid w:val="00AD65E0"/>
    <w:rsid w:val="00AD7636"/>
    <w:rsid w:val="00AD76AC"/>
    <w:rsid w:val="00AE0AC8"/>
    <w:rsid w:val="00AE2516"/>
    <w:rsid w:val="00AE25C7"/>
    <w:rsid w:val="00AE34AA"/>
    <w:rsid w:val="00AE474F"/>
    <w:rsid w:val="00AE47B2"/>
    <w:rsid w:val="00AE5591"/>
    <w:rsid w:val="00AE5780"/>
    <w:rsid w:val="00AE6309"/>
    <w:rsid w:val="00AE744B"/>
    <w:rsid w:val="00AF0C85"/>
    <w:rsid w:val="00AF10D0"/>
    <w:rsid w:val="00AF280C"/>
    <w:rsid w:val="00AF2C90"/>
    <w:rsid w:val="00AF3C3B"/>
    <w:rsid w:val="00AF3F3D"/>
    <w:rsid w:val="00AF4334"/>
    <w:rsid w:val="00AF7CD2"/>
    <w:rsid w:val="00B00435"/>
    <w:rsid w:val="00B0167B"/>
    <w:rsid w:val="00B0320C"/>
    <w:rsid w:val="00B039F4"/>
    <w:rsid w:val="00B047B7"/>
    <w:rsid w:val="00B048BC"/>
    <w:rsid w:val="00B07452"/>
    <w:rsid w:val="00B07DD6"/>
    <w:rsid w:val="00B1052F"/>
    <w:rsid w:val="00B10C05"/>
    <w:rsid w:val="00B10C1E"/>
    <w:rsid w:val="00B12A23"/>
    <w:rsid w:val="00B134F0"/>
    <w:rsid w:val="00B135FF"/>
    <w:rsid w:val="00B13B5E"/>
    <w:rsid w:val="00B14826"/>
    <w:rsid w:val="00B14B26"/>
    <w:rsid w:val="00B151E1"/>
    <w:rsid w:val="00B16E7D"/>
    <w:rsid w:val="00B22AD7"/>
    <w:rsid w:val="00B250FF"/>
    <w:rsid w:val="00B27204"/>
    <w:rsid w:val="00B3071B"/>
    <w:rsid w:val="00B30806"/>
    <w:rsid w:val="00B31367"/>
    <w:rsid w:val="00B31A7C"/>
    <w:rsid w:val="00B31D84"/>
    <w:rsid w:val="00B3366E"/>
    <w:rsid w:val="00B35770"/>
    <w:rsid w:val="00B3606D"/>
    <w:rsid w:val="00B370FD"/>
    <w:rsid w:val="00B37374"/>
    <w:rsid w:val="00B40C5F"/>
    <w:rsid w:val="00B414C6"/>
    <w:rsid w:val="00B41703"/>
    <w:rsid w:val="00B4322B"/>
    <w:rsid w:val="00B450C7"/>
    <w:rsid w:val="00B452AE"/>
    <w:rsid w:val="00B461A2"/>
    <w:rsid w:val="00B50071"/>
    <w:rsid w:val="00B53233"/>
    <w:rsid w:val="00B532C1"/>
    <w:rsid w:val="00B53A1C"/>
    <w:rsid w:val="00B53C9D"/>
    <w:rsid w:val="00B55520"/>
    <w:rsid w:val="00B55F4C"/>
    <w:rsid w:val="00B601B2"/>
    <w:rsid w:val="00B6064B"/>
    <w:rsid w:val="00B62B9C"/>
    <w:rsid w:val="00B6322E"/>
    <w:rsid w:val="00B63F21"/>
    <w:rsid w:val="00B64D51"/>
    <w:rsid w:val="00B67FF2"/>
    <w:rsid w:val="00B721A1"/>
    <w:rsid w:val="00B72E42"/>
    <w:rsid w:val="00B730DD"/>
    <w:rsid w:val="00B747FB"/>
    <w:rsid w:val="00B7682F"/>
    <w:rsid w:val="00B76ACC"/>
    <w:rsid w:val="00B7758F"/>
    <w:rsid w:val="00B77B48"/>
    <w:rsid w:val="00B80F8D"/>
    <w:rsid w:val="00B837C7"/>
    <w:rsid w:val="00B83C0A"/>
    <w:rsid w:val="00B84799"/>
    <w:rsid w:val="00B86A0E"/>
    <w:rsid w:val="00B8709F"/>
    <w:rsid w:val="00B9076A"/>
    <w:rsid w:val="00B92012"/>
    <w:rsid w:val="00B9279D"/>
    <w:rsid w:val="00B928F6"/>
    <w:rsid w:val="00B937B6"/>
    <w:rsid w:val="00B940A8"/>
    <w:rsid w:val="00B946B0"/>
    <w:rsid w:val="00B952E8"/>
    <w:rsid w:val="00B956B7"/>
    <w:rsid w:val="00B95C60"/>
    <w:rsid w:val="00B95EBA"/>
    <w:rsid w:val="00B967BD"/>
    <w:rsid w:val="00B9696A"/>
    <w:rsid w:val="00B9789A"/>
    <w:rsid w:val="00B97A9E"/>
    <w:rsid w:val="00BA1474"/>
    <w:rsid w:val="00BA4DD1"/>
    <w:rsid w:val="00BA5529"/>
    <w:rsid w:val="00BA59CF"/>
    <w:rsid w:val="00BB04E5"/>
    <w:rsid w:val="00BB1019"/>
    <w:rsid w:val="00BB16B3"/>
    <w:rsid w:val="00BB21B7"/>
    <w:rsid w:val="00BB27E5"/>
    <w:rsid w:val="00BB2AF0"/>
    <w:rsid w:val="00BB30D5"/>
    <w:rsid w:val="00BB6ABD"/>
    <w:rsid w:val="00BC1224"/>
    <w:rsid w:val="00BC3837"/>
    <w:rsid w:val="00BC72EC"/>
    <w:rsid w:val="00BD15D7"/>
    <w:rsid w:val="00BD1740"/>
    <w:rsid w:val="00BD1865"/>
    <w:rsid w:val="00BD3F7D"/>
    <w:rsid w:val="00BD4DD3"/>
    <w:rsid w:val="00BD691C"/>
    <w:rsid w:val="00BD7B0A"/>
    <w:rsid w:val="00BE1BAC"/>
    <w:rsid w:val="00BE1DB1"/>
    <w:rsid w:val="00BE3321"/>
    <w:rsid w:val="00BE3717"/>
    <w:rsid w:val="00BE3FB9"/>
    <w:rsid w:val="00BE5089"/>
    <w:rsid w:val="00BE5AE5"/>
    <w:rsid w:val="00BE5DC1"/>
    <w:rsid w:val="00BE6BC7"/>
    <w:rsid w:val="00BF1E16"/>
    <w:rsid w:val="00BF27CF"/>
    <w:rsid w:val="00BF2B62"/>
    <w:rsid w:val="00BF3496"/>
    <w:rsid w:val="00BF4151"/>
    <w:rsid w:val="00BF4265"/>
    <w:rsid w:val="00BF43EC"/>
    <w:rsid w:val="00BF570F"/>
    <w:rsid w:val="00BF6B08"/>
    <w:rsid w:val="00BF6B14"/>
    <w:rsid w:val="00BF6D4D"/>
    <w:rsid w:val="00BF724F"/>
    <w:rsid w:val="00C015A8"/>
    <w:rsid w:val="00C01637"/>
    <w:rsid w:val="00C01B17"/>
    <w:rsid w:val="00C02B76"/>
    <w:rsid w:val="00C036D8"/>
    <w:rsid w:val="00C0382A"/>
    <w:rsid w:val="00C0396F"/>
    <w:rsid w:val="00C03BA9"/>
    <w:rsid w:val="00C03DB4"/>
    <w:rsid w:val="00C04D64"/>
    <w:rsid w:val="00C06441"/>
    <w:rsid w:val="00C102FD"/>
    <w:rsid w:val="00C11049"/>
    <w:rsid w:val="00C11D62"/>
    <w:rsid w:val="00C126C0"/>
    <w:rsid w:val="00C13E05"/>
    <w:rsid w:val="00C1587B"/>
    <w:rsid w:val="00C163CB"/>
    <w:rsid w:val="00C16E6D"/>
    <w:rsid w:val="00C203B7"/>
    <w:rsid w:val="00C20F6B"/>
    <w:rsid w:val="00C22981"/>
    <w:rsid w:val="00C24712"/>
    <w:rsid w:val="00C24C53"/>
    <w:rsid w:val="00C26572"/>
    <w:rsid w:val="00C30124"/>
    <w:rsid w:val="00C31D63"/>
    <w:rsid w:val="00C325DA"/>
    <w:rsid w:val="00C32D64"/>
    <w:rsid w:val="00C34052"/>
    <w:rsid w:val="00C34687"/>
    <w:rsid w:val="00C34A3B"/>
    <w:rsid w:val="00C34E3D"/>
    <w:rsid w:val="00C3505F"/>
    <w:rsid w:val="00C3647F"/>
    <w:rsid w:val="00C36AE0"/>
    <w:rsid w:val="00C374BA"/>
    <w:rsid w:val="00C40F55"/>
    <w:rsid w:val="00C435CC"/>
    <w:rsid w:val="00C43BEC"/>
    <w:rsid w:val="00C4454A"/>
    <w:rsid w:val="00C45C15"/>
    <w:rsid w:val="00C47A51"/>
    <w:rsid w:val="00C50BDA"/>
    <w:rsid w:val="00C51ECE"/>
    <w:rsid w:val="00C52E37"/>
    <w:rsid w:val="00C52F05"/>
    <w:rsid w:val="00C534D8"/>
    <w:rsid w:val="00C5401C"/>
    <w:rsid w:val="00C54D54"/>
    <w:rsid w:val="00C55413"/>
    <w:rsid w:val="00C56078"/>
    <w:rsid w:val="00C56ADA"/>
    <w:rsid w:val="00C56C83"/>
    <w:rsid w:val="00C57921"/>
    <w:rsid w:val="00C6053F"/>
    <w:rsid w:val="00C62018"/>
    <w:rsid w:val="00C629BB"/>
    <w:rsid w:val="00C62D7F"/>
    <w:rsid w:val="00C64616"/>
    <w:rsid w:val="00C64ED6"/>
    <w:rsid w:val="00C64EED"/>
    <w:rsid w:val="00C6506E"/>
    <w:rsid w:val="00C65C41"/>
    <w:rsid w:val="00C66BF2"/>
    <w:rsid w:val="00C67B31"/>
    <w:rsid w:val="00C71ADB"/>
    <w:rsid w:val="00C74018"/>
    <w:rsid w:val="00C75D9A"/>
    <w:rsid w:val="00C81ADC"/>
    <w:rsid w:val="00C8274E"/>
    <w:rsid w:val="00C8393C"/>
    <w:rsid w:val="00C8467F"/>
    <w:rsid w:val="00C84EEF"/>
    <w:rsid w:val="00C862EE"/>
    <w:rsid w:val="00C876B9"/>
    <w:rsid w:val="00C87A3B"/>
    <w:rsid w:val="00C90371"/>
    <w:rsid w:val="00C91CEB"/>
    <w:rsid w:val="00C924CA"/>
    <w:rsid w:val="00C9307D"/>
    <w:rsid w:val="00C930EB"/>
    <w:rsid w:val="00C93BBD"/>
    <w:rsid w:val="00C942FE"/>
    <w:rsid w:val="00C94C24"/>
    <w:rsid w:val="00C97A6E"/>
    <w:rsid w:val="00CA03CB"/>
    <w:rsid w:val="00CA098E"/>
    <w:rsid w:val="00CA1044"/>
    <w:rsid w:val="00CA1132"/>
    <w:rsid w:val="00CA2C1A"/>
    <w:rsid w:val="00CA34CE"/>
    <w:rsid w:val="00CA3850"/>
    <w:rsid w:val="00CA559E"/>
    <w:rsid w:val="00CA5E9A"/>
    <w:rsid w:val="00CA7404"/>
    <w:rsid w:val="00CA785F"/>
    <w:rsid w:val="00CB07E8"/>
    <w:rsid w:val="00CB39A1"/>
    <w:rsid w:val="00CB39B4"/>
    <w:rsid w:val="00CB4365"/>
    <w:rsid w:val="00CB45BA"/>
    <w:rsid w:val="00CB4B17"/>
    <w:rsid w:val="00CB6110"/>
    <w:rsid w:val="00CB6E59"/>
    <w:rsid w:val="00CB7ACF"/>
    <w:rsid w:val="00CC0682"/>
    <w:rsid w:val="00CC1A24"/>
    <w:rsid w:val="00CC1DEC"/>
    <w:rsid w:val="00CC2B7A"/>
    <w:rsid w:val="00CC478A"/>
    <w:rsid w:val="00CC61A6"/>
    <w:rsid w:val="00CC6C2A"/>
    <w:rsid w:val="00CD1532"/>
    <w:rsid w:val="00CD2F93"/>
    <w:rsid w:val="00CD3E66"/>
    <w:rsid w:val="00CD4CCA"/>
    <w:rsid w:val="00CD5938"/>
    <w:rsid w:val="00CD5B93"/>
    <w:rsid w:val="00CD6AB1"/>
    <w:rsid w:val="00CE02ED"/>
    <w:rsid w:val="00CE116E"/>
    <w:rsid w:val="00CE119E"/>
    <w:rsid w:val="00CE1258"/>
    <w:rsid w:val="00CE1E93"/>
    <w:rsid w:val="00CE2541"/>
    <w:rsid w:val="00CE2C58"/>
    <w:rsid w:val="00CE48C8"/>
    <w:rsid w:val="00CE4B8A"/>
    <w:rsid w:val="00CE509E"/>
    <w:rsid w:val="00CE6E36"/>
    <w:rsid w:val="00CE7AA0"/>
    <w:rsid w:val="00CE7D01"/>
    <w:rsid w:val="00CF0006"/>
    <w:rsid w:val="00CF0723"/>
    <w:rsid w:val="00CF124E"/>
    <w:rsid w:val="00CF167F"/>
    <w:rsid w:val="00CF1D4E"/>
    <w:rsid w:val="00CF2072"/>
    <w:rsid w:val="00CF2082"/>
    <w:rsid w:val="00CF38CA"/>
    <w:rsid w:val="00CF3D33"/>
    <w:rsid w:val="00CF6E6B"/>
    <w:rsid w:val="00CF72F7"/>
    <w:rsid w:val="00D00309"/>
    <w:rsid w:val="00D00C72"/>
    <w:rsid w:val="00D017DD"/>
    <w:rsid w:val="00D01F82"/>
    <w:rsid w:val="00D0237D"/>
    <w:rsid w:val="00D029D8"/>
    <w:rsid w:val="00D03837"/>
    <w:rsid w:val="00D03AAA"/>
    <w:rsid w:val="00D04619"/>
    <w:rsid w:val="00D05063"/>
    <w:rsid w:val="00D05DA4"/>
    <w:rsid w:val="00D07134"/>
    <w:rsid w:val="00D07256"/>
    <w:rsid w:val="00D07D11"/>
    <w:rsid w:val="00D1010E"/>
    <w:rsid w:val="00D145FC"/>
    <w:rsid w:val="00D1511F"/>
    <w:rsid w:val="00D157F1"/>
    <w:rsid w:val="00D17200"/>
    <w:rsid w:val="00D17544"/>
    <w:rsid w:val="00D17921"/>
    <w:rsid w:val="00D17EE5"/>
    <w:rsid w:val="00D23782"/>
    <w:rsid w:val="00D242C8"/>
    <w:rsid w:val="00D244EF"/>
    <w:rsid w:val="00D26749"/>
    <w:rsid w:val="00D270BD"/>
    <w:rsid w:val="00D27D10"/>
    <w:rsid w:val="00D30024"/>
    <w:rsid w:val="00D30131"/>
    <w:rsid w:val="00D31164"/>
    <w:rsid w:val="00D31668"/>
    <w:rsid w:val="00D32CE1"/>
    <w:rsid w:val="00D33108"/>
    <w:rsid w:val="00D333CC"/>
    <w:rsid w:val="00D33C0E"/>
    <w:rsid w:val="00D33CB4"/>
    <w:rsid w:val="00D33E53"/>
    <w:rsid w:val="00D41A7F"/>
    <w:rsid w:val="00D41CE6"/>
    <w:rsid w:val="00D41ECD"/>
    <w:rsid w:val="00D43339"/>
    <w:rsid w:val="00D45D00"/>
    <w:rsid w:val="00D47970"/>
    <w:rsid w:val="00D50C80"/>
    <w:rsid w:val="00D514B6"/>
    <w:rsid w:val="00D5172B"/>
    <w:rsid w:val="00D53B40"/>
    <w:rsid w:val="00D54F28"/>
    <w:rsid w:val="00D55D3D"/>
    <w:rsid w:val="00D605A0"/>
    <w:rsid w:val="00D608A3"/>
    <w:rsid w:val="00D61A38"/>
    <w:rsid w:val="00D63317"/>
    <w:rsid w:val="00D63BBD"/>
    <w:rsid w:val="00D65096"/>
    <w:rsid w:val="00D67824"/>
    <w:rsid w:val="00D7036B"/>
    <w:rsid w:val="00D70CD4"/>
    <w:rsid w:val="00D71769"/>
    <w:rsid w:val="00D71BE8"/>
    <w:rsid w:val="00D72805"/>
    <w:rsid w:val="00D72BD8"/>
    <w:rsid w:val="00D744E3"/>
    <w:rsid w:val="00D74590"/>
    <w:rsid w:val="00D759A0"/>
    <w:rsid w:val="00D76450"/>
    <w:rsid w:val="00D7713D"/>
    <w:rsid w:val="00D82CCF"/>
    <w:rsid w:val="00D85404"/>
    <w:rsid w:val="00D85E28"/>
    <w:rsid w:val="00D861A8"/>
    <w:rsid w:val="00D87662"/>
    <w:rsid w:val="00D87C34"/>
    <w:rsid w:val="00D914F3"/>
    <w:rsid w:val="00D930D4"/>
    <w:rsid w:val="00D93EF9"/>
    <w:rsid w:val="00D94DE1"/>
    <w:rsid w:val="00D96EBE"/>
    <w:rsid w:val="00DA04CF"/>
    <w:rsid w:val="00DA1055"/>
    <w:rsid w:val="00DA19A3"/>
    <w:rsid w:val="00DA31DC"/>
    <w:rsid w:val="00DA4015"/>
    <w:rsid w:val="00DA44C8"/>
    <w:rsid w:val="00DA4D76"/>
    <w:rsid w:val="00DA54AF"/>
    <w:rsid w:val="00DA5CC8"/>
    <w:rsid w:val="00DA781F"/>
    <w:rsid w:val="00DB0173"/>
    <w:rsid w:val="00DB0730"/>
    <w:rsid w:val="00DB3557"/>
    <w:rsid w:val="00DB4694"/>
    <w:rsid w:val="00DB4A98"/>
    <w:rsid w:val="00DB5FB3"/>
    <w:rsid w:val="00DC0548"/>
    <w:rsid w:val="00DC05AF"/>
    <w:rsid w:val="00DC0D2B"/>
    <w:rsid w:val="00DC1307"/>
    <w:rsid w:val="00DC2B5B"/>
    <w:rsid w:val="00DC30B1"/>
    <w:rsid w:val="00DC3F6E"/>
    <w:rsid w:val="00DC435D"/>
    <w:rsid w:val="00DC5092"/>
    <w:rsid w:val="00DC5396"/>
    <w:rsid w:val="00DC58E9"/>
    <w:rsid w:val="00DC7C15"/>
    <w:rsid w:val="00DD14F6"/>
    <w:rsid w:val="00DD171A"/>
    <w:rsid w:val="00DD2080"/>
    <w:rsid w:val="00DD23CD"/>
    <w:rsid w:val="00DD3075"/>
    <w:rsid w:val="00DD635E"/>
    <w:rsid w:val="00DD73BE"/>
    <w:rsid w:val="00DE0413"/>
    <w:rsid w:val="00DE079A"/>
    <w:rsid w:val="00DE08B9"/>
    <w:rsid w:val="00DE2ACB"/>
    <w:rsid w:val="00DE33EA"/>
    <w:rsid w:val="00DE4810"/>
    <w:rsid w:val="00DE4B2A"/>
    <w:rsid w:val="00DE5221"/>
    <w:rsid w:val="00DE5495"/>
    <w:rsid w:val="00DE6BC6"/>
    <w:rsid w:val="00DF0286"/>
    <w:rsid w:val="00DF6585"/>
    <w:rsid w:val="00DF6939"/>
    <w:rsid w:val="00DF77AD"/>
    <w:rsid w:val="00E00D70"/>
    <w:rsid w:val="00E01B3B"/>
    <w:rsid w:val="00E02600"/>
    <w:rsid w:val="00E04C12"/>
    <w:rsid w:val="00E054F7"/>
    <w:rsid w:val="00E06B04"/>
    <w:rsid w:val="00E07E1C"/>
    <w:rsid w:val="00E12A20"/>
    <w:rsid w:val="00E16DBD"/>
    <w:rsid w:val="00E21156"/>
    <w:rsid w:val="00E215FC"/>
    <w:rsid w:val="00E21D4F"/>
    <w:rsid w:val="00E2252B"/>
    <w:rsid w:val="00E22773"/>
    <w:rsid w:val="00E22F23"/>
    <w:rsid w:val="00E23214"/>
    <w:rsid w:val="00E234E5"/>
    <w:rsid w:val="00E255B4"/>
    <w:rsid w:val="00E26D3A"/>
    <w:rsid w:val="00E272E7"/>
    <w:rsid w:val="00E31646"/>
    <w:rsid w:val="00E316E6"/>
    <w:rsid w:val="00E32E75"/>
    <w:rsid w:val="00E345E2"/>
    <w:rsid w:val="00E34990"/>
    <w:rsid w:val="00E34BEA"/>
    <w:rsid w:val="00E35251"/>
    <w:rsid w:val="00E3542D"/>
    <w:rsid w:val="00E37089"/>
    <w:rsid w:val="00E4081C"/>
    <w:rsid w:val="00E410D8"/>
    <w:rsid w:val="00E4248D"/>
    <w:rsid w:val="00E435AD"/>
    <w:rsid w:val="00E46C6E"/>
    <w:rsid w:val="00E47E03"/>
    <w:rsid w:val="00E51E91"/>
    <w:rsid w:val="00E52A33"/>
    <w:rsid w:val="00E53B95"/>
    <w:rsid w:val="00E54758"/>
    <w:rsid w:val="00E54952"/>
    <w:rsid w:val="00E54F5E"/>
    <w:rsid w:val="00E56554"/>
    <w:rsid w:val="00E56716"/>
    <w:rsid w:val="00E56BEE"/>
    <w:rsid w:val="00E578CE"/>
    <w:rsid w:val="00E57BDF"/>
    <w:rsid w:val="00E57FA3"/>
    <w:rsid w:val="00E6032E"/>
    <w:rsid w:val="00E604B9"/>
    <w:rsid w:val="00E6395F"/>
    <w:rsid w:val="00E643B1"/>
    <w:rsid w:val="00E65CFF"/>
    <w:rsid w:val="00E66622"/>
    <w:rsid w:val="00E66F7C"/>
    <w:rsid w:val="00E674DB"/>
    <w:rsid w:val="00E706F1"/>
    <w:rsid w:val="00E714DD"/>
    <w:rsid w:val="00E76C65"/>
    <w:rsid w:val="00E77481"/>
    <w:rsid w:val="00E81F47"/>
    <w:rsid w:val="00E82BFD"/>
    <w:rsid w:val="00E82C57"/>
    <w:rsid w:val="00E860DB"/>
    <w:rsid w:val="00E9003F"/>
    <w:rsid w:val="00E9238C"/>
    <w:rsid w:val="00E935B2"/>
    <w:rsid w:val="00E93A22"/>
    <w:rsid w:val="00E94009"/>
    <w:rsid w:val="00E95340"/>
    <w:rsid w:val="00E95906"/>
    <w:rsid w:val="00E9787B"/>
    <w:rsid w:val="00E97982"/>
    <w:rsid w:val="00EA0841"/>
    <w:rsid w:val="00EA35BA"/>
    <w:rsid w:val="00EA47FF"/>
    <w:rsid w:val="00EA5210"/>
    <w:rsid w:val="00EA628D"/>
    <w:rsid w:val="00EA62D7"/>
    <w:rsid w:val="00EA7DF8"/>
    <w:rsid w:val="00EB0C6D"/>
    <w:rsid w:val="00EB122B"/>
    <w:rsid w:val="00EB13DF"/>
    <w:rsid w:val="00EB46BC"/>
    <w:rsid w:val="00EB50B9"/>
    <w:rsid w:val="00EB51F4"/>
    <w:rsid w:val="00EB6B50"/>
    <w:rsid w:val="00EB7183"/>
    <w:rsid w:val="00EC0950"/>
    <w:rsid w:val="00EC0DDF"/>
    <w:rsid w:val="00EC130E"/>
    <w:rsid w:val="00EC3122"/>
    <w:rsid w:val="00EC42B6"/>
    <w:rsid w:val="00EC5810"/>
    <w:rsid w:val="00EC6230"/>
    <w:rsid w:val="00ED1753"/>
    <w:rsid w:val="00ED2C7C"/>
    <w:rsid w:val="00ED3D39"/>
    <w:rsid w:val="00ED6779"/>
    <w:rsid w:val="00EE1837"/>
    <w:rsid w:val="00EE35DE"/>
    <w:rsid w:val="00EE47E5"/>
    <w:rsid w:val="00EE4A20"/>
    <w:rsid w:val="00EE4E97"/>
    <w:rsid w:val="00EE6CA5"/>
    <w:rsid w:val="00EE7554"/>
    <w:rsid w:val="00EF0171"/>
    <w:rsid w:val="00EF1B60"/>
    <w:rsid w:val="00EF30F1"/>
    <w:rsid w:val="00EF3C05"/>
    <w:rsid w:val="00EF3CB9"/>
    <w:rsid w:val="00EF3FFA"/>
    <w:rsid w:val="00EF5182"/>
    <w:rsid w:val="00EF5714"/>
    <w:rsid w:val="00EF5E08"/>
    <w:rsid w:val="00EF5EA9"/>
    <w:rsid w:val="00EF6629"/>
    <w:rsid w:val="00EF6E2B"/>
    <w:rsid w:val="00EF729E"/>
    <w:rsid w:val="00F013DE"/>
    <w:rsid w:val="00F03A30"/>
    <w:rsid w:val="00F04052"/>
    <w:rsid w:val="00F04CAB"/>
    <w:rsid w:val="00F10FA3"/>
    <w:rsid w:val="00F122B6"/>
    <w:rsid w:val="00F12A38"/>
    <w:rsid w:val="00F13ED0"/>
    <w:rsid w:val="00F14374"/>
    <w:rsid w:val="00F14998"/>
    <w:rsid w:val="00F15DF8"/>
    <w:rsid w:val="00F17811"/>
    <w:rsid w:val="00F210C4"/>
    <w:rsid w:val="00F213B4"/>
    <w:rsid w:val="00F21898"/>
    <w:rsid w:val="00F21A50"/>
    <w:rsid w:val="00F223D3"/>
    <w:rsid w:val="00F2558E"/>
    <w:rsid w:val="00F26255"/>
    <w:rsid w:val="00F268F7"/>
    <w:rsid w:val="00F26CFB"/>
    <w:rsid w:val="00F30289"/>
    <w:rsid w:val="00F31B22"/>
    <w:rsid w:val="00F31D4F"/>
    <w:rsid w:val="00F34657"/>
    <w:rsid w:val="00F355FB"/>
    <w:rsid w:val="00F35C31"/>
    <w:rsid w:val="00F3712F"/>
    <w:rsid w:val="00F37FF3"/>
    <w:rsid w:val="00F40DCF"/>
    <w:rsid w:val="00F424DA"/>
    <w:rsid w:val="00F42AD1"/>
    <w:rsid w:val="00F43764"/>
    <w:rsid w:val="00F443C4"/>
    <w:rsid w:val="00F4588C"/>
    <w:rsid w:val="00F46DE6"/>
    <w:rsid w:val="00F47D41"/>
    <w:rsid w:val="00F506E3"/>
    <w:rsid w:val="00F51A0F"/>
    <w:rsid w:val="00F52128"/>
    <w:rsid w:val="00F52638"/>
    <w:rsid w:val="00F53172"/>
    <w:rsid w:val="00F5362D"/>
    <w:rsid w:val="00F5404A"/>
    <w:rsid w:val="00F544B7"/>
    <w:rsid w:val="00F54812"/>
    <w:rsid w:val="00F54CED"/>
    <w:rsid w:val="00F54F40"/>
    <w:rsid w:val="00F55561"/>
    <w:rsid w:val="00F56AD0"/>
    <w:rsid w:val="00F57A7B"/>
    <w:rsid w:val="00F629BC"/>
    <w:rsid w:val="00F62C5B"/>
    <w:rsid w:val="00F62EB2"/>
    <w:rsid w:val="00F6365D"/>
    <w:rsid w:val="00F6375C"/>
    <w:rsid w:val="00F64B5A"/>
    <w:rsid w:val="00F64FE9"/>
    <w:rsid w:val="00F6632D"/>
    <w:rsid w:val="00F70A26"/>
    <w:rsid w:val="00F70C36"/>
    <w:rsid w:val="00F71389"/>
    <w:rsid w:val="00F72DAA"/>
    <w:rsid w:val="00F73811"/>
    <w:rsid w:val="00F7576E"/>
    <w:rsid w:val="00F7764F"/>
    <w:rsid w:val="00F776C4"/>
    <w:rsid w:val="00F77B3A"/>
    <w:rsid w:val="00F80BE1"/>
    <w:rsid w:val="00F813DA"/>
    <w:rsid w:val="00F818B7"/>
    <w:rsid w:val="00F81EA8"/>
    <w:rsid w:val="00F81FCE"/>
    <w:rsid w:val="00F83916"/>
    <w:rsid w:val="00F83ABC"/>
    <w:rsid w:val="00F8461A"/>
    <w:rsid w:val="00F8529C"/>
    <w:rsid w:val="00F85760"/>
    <w:rsid w:val="00F85B75"/>
    <w:rsid w:val="00F85CCB"/>
    <w:rsid w:val="00F86FE3"/>
    <w:rsid w:val="00F9033A"/>
    <w:rsid w:val="00F90381"/>
    <w:rsid w:val="00F949D7"/>
    <w:rsid w:val="00F954F6"/>
    <w:rsid w:val="00F9580A"/>
    <w:rsid w:val="00F9622C"/>
    <w:rsid w:val="00F963D0"/>
    <w:rsid w:val="00F9728E"/>
    <w:rsid w:val="00FA092E"/>
    <w:rsid w:val="00FA1A1D"/>
    <w:rsid w:val="00FA2034"/>
    <w:rsid w:val="00FA2705"/>
    <w:rsid w:val="00FA28A5"/>
    <w:rsid w:val="00FA3166"/>
    <w:rsid w:val="00FA41BA"/>
    <w:rsid w:val="00FA68ED"/>
    <w:rsid w:val="00FA7B7C"/>
    <w:rsid w:val="00FB029E"/>
    <w:rsid w:val="00FB0787"/>
    <w:rsid w:val="00FB309F"/>
    <w:rsid w:val="00FB3238"/>
    <w:rsid w:val="00FB5172"/>
    <w:rsid w:val="00FB69C4"/>
    <w:rsid w:val="00FB701E"/>
    <w:rsid w:val="00FC026F"/>
    <w:rsid w:val="00FC05BD"/>
    <w:rsid w:val="00FC1903"/>
    <w:rsid w:val="00FC2B03"/>
    <w:rsid w:val="00FC4F9F"/>
    <w:rsid w:val="00FC5EF1"/>
    <w:rsid w:val="00FD05D4"/>
    <w:rsid w:val="00FD1146"/>
    <w:rsid w:val="00FD58A1"/>
    <w:rsid w:val="00FD6351"/>
    <w:rsid w:val="00FD689E"/>
    <w:rsid w:val="00FD7536"/>
    <w:rsid w:val="00FE1FEC"/>
    <w:rsid w:val="00FE2273"/>
    <w:rsid w:val="00FE259F"/>
    <w:rsid w:val="00FE2FB0"/>
    <w:rsid w:val="00FE315B"/>
    <w:rsid w:val="00FE324F"/>
    <w:rsid w:val="00FE32F0"/>
    <w:rsid w:val="00FE4877"/>
    <w:rsid w:val="00FE50DE"/>
    <w:rsid w:val="00FE587B"/>
    <w:rsid w:val="00FE5EFB"/>
    <w:rsid w:val="00FE5FC7"/>
    <w:rsid w:val="00FE6417"/>
    <w:rsid w:val="00FE6B73"/>
    <w:rsid w:val="00FE771F"/>
    <w:rsid w:val="00FE7CA8"/>
    <w:rsid w:val="00FE7E70"/>
    <w:rsid w:val="00FF0711"/>
    <w:rsid w:val="00FF2522"/>
    <w:rsid w:val="00FF3024"/>
    <w:rsid w:val="00FF33E7"/>
    <w:rsid w:val="00FF468A"/>
    <w:rsid w:val="00FF4DFB"/>
    <w:rsid w:val="00FF514D"/>
    <w:rsid w:val="00FF5338"/>
    <w:rsid w:val="00FF54DA"/>
    <w:rsid w:val="00FF611B"/>
    <w:rsid w:val="00FF61AE"/>
    <w:rsid w:val="00FF69C9"/>
    <w:rsid w:val="00FF6CB2"/>
    <w:rsid w:val="00FF6E32"/>
    <w:rsid w:val="00FF77EF"/>
    <w:rsid w:val="00FF79F9"/>
    <w:rsid w:val="030E349D"/>
    <w:rsid w:val="039AD3B4"/>
    <w:rsid w:val="04B541B0"/>
    <w:rsid w:val="05D73A2B"/>
    <w:rsid w:val="068FC041"/>
    <w:rsid w:val="08BFBB4E"/>
    <w:rsid w:val="08FD5D5D"/>
    <w:rsid w:val="0DEF0AF7"/>
    <w:rsid w:val="0EA80658"/>
    <w:rsid w:val="0FDF5C27"/>
    <w:rsid w:val="10B34658"/>
    <w:rsid w:val="1104CA41"/>
    <w:rsid w:val="12C07EEF"/>
    <w:rsid w:val="13662E48"/>
    <w:rsid w:val="13DDAC84"/>
    <w:rsid w:val="1502B07B"/>
    <w:rsid w:val="15757C4A"/>
    <w:rsid w:val="159D8DBA"/>
    <w:rsid w:val="176B4D26"/>
    <w:rsid w:val="192FC832"/>
    <w:rsid w:val="19673A2F"/>
    <w:rsid w:val="19EB7E35"/>
    <w:rsid w:val="1ABF8735"/>
    <w:rsid w:val="1B7E644A"/>
    <w:rsid w:val="1B8E6FE1"/>
    <w:rsid w:val="1C9F174A"/>
    <w:rsid w:val="1F2466DC"/>
    <w:rsid w:val="1F31C5EF"/>
    <w:rsid w:val="1F938C85"/>
    <w:rsid w:val="1FDD8C26"/>
    <w:rsid w:val="217C6FA4"/>
    <w:rsid w:val="24BDF163"/>
    <w:rsid w:val="26F8392E"/>
    <w:rsid w:val="29805304"/>
    <w:rsid w:val="2A885B62"/>
    <w:rsid w:val="2B70B809"/>
    <w:rsid w:val="2B9FFE09"/>
    <w:rsid w:val="2C1FF9B4"/>
    <w:rsid w:val="2EF2AAB6"/>
    <w:rsid w:val="2F2E68D8"/>
    <w:rsid w:val="2F8A67B3"/>
    <w:rsid w:val="30573FBE"/>
    <w:rsid w:val="3094F5D9"/>
    <w:rsid w:val="312AE1BE"/>
    <w:rsid w:val="3299D4FF"/>
    <w:rsid w:val="335098E8"/>
    <w:rsid w:val="33C300A8"/>
    <w:rsid w:val="37A375DB"/>
    <w:rsid w:val="38909992"/>
    <w:rsid w:val="3C1219D6"/>
    <w:rsid w:val="3DB6FC4E"/>
    <w:rsid w:val="3FE0AC81"/>
    <w:rsid w:val="41E3E286"/>
    <w:rsid w:val="4650F018"/>
    <w:rsid w:val="469C06F7"/>
    <w:rsid w:val="46EBEF63"/>
    <w:rsid w:val="48CC894A"/>
    <w:rsid w:val="49FEEDB5"/>
    <w:rsid w:val="4AB1EBB2"/>
    <w:rsid w:val="4D2641E7"/>
    <w:rsid w:val="4D34550D"/>
    <w:rsid w:val="4E8C570B"/>
    <w:rsid w:val="4E9768C9"/>
    <w:rsid w:val="4EFE7A81"/>
    <w:rsid w:val="502E866C"/>
    <w:rsid w:val="50CD5D36"/>
    <w:rsid w:val="54FF2B1E"/>
    <w:rsid w:val="5791E89F"/>
    <w:rsid w:val="5A3E5825"/>
    <w:rsid w:val="5ACFC84A"/>
    <w:rsid w:val="61ABBC96"/>
    <w:rsid w:val="62CF8DEC"/>
    <w:rsid w:val="65EED9C8"/>
    <w:rsid w:val="664BA374"/>
    <w:rsid w:val="683A8B4B"/>
    <w:rsid w:val="6923B02C"/>
    <w:rsid w:val="6CD858E5"/>
    <w:rsid w:val="6F8C7C52"/>
    <w:rsid w:val="7041B3B7"/>
    <w:rsid w:val="71976971"/>
    <w:rsid w:val="73C4F201"/>
    <w:rsid w:val="760823AF"/>
    <w:rsid w:val="76BD67E5"/>
    <w:rsid w:val="76DF5B3C"/>
    <w:rsid w:val="7728DF31"/>
    <w:rsid w:val="784393BA"/>
    <w:rsid w:val="78884BDE"/>
    <w:rsid w:val="7C485412"/>
    <w:rsid w:val="7D4D7E57"/>
    <w:rsid w:val="7DDEAB5C"/>
    <w:rsid w:val="7E57ACBA"/>
    <w:rsid w:val="7F8D9E4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2D69A"/>
  <w15:docId w15:val="{8C9BB32E-EC00-6448-8863-37C800F9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BA"/>
    <w:pPr>
      <w:spacing w:before="60" w:after="60" w:line="240" w:lineRule="auto"/>
      <w:jc w:val="both"/>
    </w:pPr>
    <w:rPr>
      <w:rFonts w:ascii="Calibri" w:hAnsi="Calibri" w:cs="Arial"/>
      <w:sz w:val="20"/>
      <w:szCs w:val="20"/>
      <w:lang w:eastAsia="en-US"/>
    </w:rPr>
  </w:style>
  <w:style w:type="paragraph" w:styleId="Heading1">
    <w:name w:val="heading 1"/>
    <w:basedOn w:val="Normal"/>
    <w:next w:val="Normal"/>
    <w:link w:val="Heading1Char"/>
    <w:uiPriority w:val="2"/>
    <w:qFormat/>
    <w:rsid w:val="005F2DE3"/>
    <w:pPr>
      <w:keepNext/>
      <w:spacing w:before="240"/>
      <w:outlineLvl w:val="0"/>
    </w:pPr>
    <w:rPr>
      <w:rFonts w:asciiTheme="minorHAnsi" w:hAnsiTheme="minorHAnsi" w:cstheme="minorHAnsi"/>
      <w:b/>
      <w:caps/>
      <w:color w:val="1F497D" w:themeColor="text2"/>
      <w:kern w:val="32"/>
      <w:sz w:val="28"/>
      <w:szCs w:val="28"/>
    </w:rPr>
  </w:style>
  <w:style w:type="paragraph" w:styleId="Heading2">
    <w:name w:val="heading 2"/>
    <w:basedOn w:val="Normal"/>
    <w:next w:val="Normal"/>
    <w:link w:val="Heading2Char"/>
    <w:uiPriority w:val="2"/>
    <w:qFormat/>
    <w:rsid w:val="002F35CA"/>
    <w:pPr>
      <w:keepNext/>
      <w:spacing w:before="120"/>
      <w:outlineLvl w:val="1"/>
    </w:pPr>
    <w:rPr>
      <w:rFonts w:asciiTheme="minorHAnsi" w:eastAsiaTheme="minorHAnsi" w:hAnsiTheme="minorHAnsi" w:cstheme="minorHAnsi"/>
      <w:bCs/>
      <w:iCs/>
      <w:caps/>
      <w:color w:val="1F497D" w:themeColor="text2"/>
      <w:sz w:val="24"/>
      <w:szCs w:val="24"/>
    </w:rPr>
  </w:style>
  <w:style w:type="paragraph" w:styleId="Heading3">
    <w:name w:val="heading 3"/>
    <w:basedOn w:val="Normal"/>
    <w:next w:val="Normal"/>
    <w:link w:val="Heading3Char"/>
    <w:uiPriority w:val="3"/>
    <w:qFormat/>
    <w:rsid w:val="005F2DE3"/>
    <w:pPr>
      <w:keepNext/>
      <w:spacing w:before="120"/>
      <w:outlineLvl w:val="2"/>
    </w:pPr>
    <w:rPr>
      <w:b/>
      <w:bCs/>
      <w:sz w:val="22"/>
      <w:szCs w:val="22"/>
    </w:rPr>
  </w:style>
  <w:style w:type="paragraph" w:styleId="Heading4">
    <w:name w:val="heading 4"/>
    <w:basedOn w:val="Heading3"/>
    <w:next w:val="Normal"/>
    <w:link w:val="Heading4Char"/>
    <w:semiHidden/>
    <w:qFormat/>
    <w:locked/>
    <w:rsid w:val="0013059D"/>
    <w:pPr>
      <w:spacing w:before="240"/>
      <w:outlineLvl w:val="3"/>
    </w:pPr>
    <w:rPr>
      <w:b w:val="0"/>
      <w:bCs w:val="0"/>
      <w:i/>
      <w:szCs w:val="28"/>
    </w:rPr>
  </w:style>
  <w:style w:type="paragraph" w:styleId="Heading5">
    <w:name w:val="heading 5"/>
    <w:basedOn w:val="Normal"/>
    <w:next w:val="Normal"/>
    <w:link w:val="Heading5Char"/>
    <w:uiPriority w:val="9"/>
    <w:semiHidden/>
    <w:qFormat/>
    <w:rsid w:val="00C43B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C43B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1D3DB7"/>
    <w:rPr>
      <w:rFonts w:cstheme="minorHAnsi"/>
      <w:b/>
      <w:caps/>
      <w:color w:val="1F497D" w:themeColor="text2"/>
      <w:kern w:val="32"/>
      <w:sz w:val="28"/>
      <w:szCs w:val="28"/>
      <w:lang w:eastAsia="en-US"/>
    </w:rPr>
  </w:style>
  <w:style w:type="character" w:customStyle="1" w:styleId="Heading2Char">
    <w:name w:val="Heading 2 Char"/>
    <w:basedOn w:val="DefaultParagraphFont"/>
    <w:link w:val="Heading2"/>
    <w:uiPriority w:val="2"/>
    <w:locked/>
    <w:rsid w:val="001D3DB7"/>
    <w:rPr>
      <w:rFonts w:eastAsiaTheme="minorHAnsi" w:cstheme="minorHAnsi"/>
      <w:bCs/>
      <w:iCs/>
      <w:caps/>
      <w:color w:val="1F497D" w:themeColor="text2"/>
      <w:sz w:val="24"/>
      <w:szCs w:val="24"/>
      <w:lang w:eastAsia="en-US"/>
    </w:rPr>
  </w:style>
  <w:style w:type="character" w:customStyle="1" w:styleId="Heading3Char">
    <w:name w:val="Heading 3 Char"/>
    <w:basedOn w:val="DefaultParagraphFont"/>
    <w:link w:val="Heading3"/>
    <w:uiPriority w:val="3"/>
    <w:locked/>
    <w:rsid w:val="001D3DB7"/>
    <w:rPr>
      <w:rFonts w:ascii="Calibri" w:hAnsi="Calibri" w:cs="Arial"/>
      <w:b/>
      <w:bCs/>
      <w:lang w:eastAsia="en-US"/>
    </w:rPr>
  </w:style>
  <w:style w:type="paragraph" w:customStyle="1" w:styleId="Instructions-bullet1">
    <w:name w:val="Instructions - bullet 1"/>
    <w:basedOn w:val="Instructions"/>
    <w:uiPriority w:val="11"/>
    <w:qFormat/>
    <w:rsid w:val="009F16DA"/>
    <w:pPr>
      <w:numPr>
        <w:numId w:val="7"/>
      </w:numPr>
      <w:ind w:left="341" w:hanging="284"/>
    </w:pPr>
    <w:rPr>
      <w:rFonts w:cs="Times New Roman"/>
    </w:rPr>
  </w:style>
  <w:style w:type="paragraph" w:customStyle="1" w:styleId="Instructions-numbered">
    <w:name w:val="Instructions - numbered"/>
    <w:basedOn w:val="Normal"/>
    <w:uiPriority w:val="11"/>
    <w:qFormat/>
    <w:rsid w:val="009F16DA"/>
    <w:pPr>
      <w:numPr>
        <w:numId w:val="8"/>
      </w:numPr>
      <w:ind w:left="340" w:hanging="340"/>
    </w:pPr>
    <w:rPr>
      <w:rFonts w:cs="Times New Roman"/>
      <w:i/>
      <w:color w:val="C00000"/>
    </w:rPr>
  </w:style>
  <w:style w:type="paragraph" w:customStyle="1" w:styleId="bulletT1">
    <w:name w:val="bullet T1"/>
    <w:basedOn w:val="Normal"/>
    <w:link w:val="bulletT1Char"/>
    <w:uiPriority w:val="9"/>
    <w:qFormat/>
    <w:rsid w:val="003B1FA8"/>
    <w:pPr>
      <w:numPr>
        <w:numId w:val="17"/>
      </w:numPr>
      <w:ind w:left="170" w:hanging="170"/>
    </w:pPr>
  </w:style>
  <w:style w:type="paragraph" w:styleId="BalloonText">
    <w:name w:val="Balloon Text"/>
    <w:basedOn w:val="Normal"/>
    <w:link w:val="BalloonTextChar"/>
    <w:uiPriority w:val="99"/>
    <w:semiHidden/>
    <w:unhideWhenUsed/>
    <w:rsid w:val="003A70F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FF"/>
    <w:rPr>
      <w:rFonts w:ascii="Segoe UI" w:hAnsi="Segoe UI" w:cs="Segoe UI"/>
      <w:sz w:val="18"/>
      <w:szCs w:val="18"/>
      <w:lang w:eastAsia="en-US"/>
    </w:rPr>
  </w:style>
  <w:style w:type="paragraph" w:styleId="Footer">
    <w:name w:val="footer"/>
    <w:basedOn w:val="Normal"/>
    <w:link w:val="FooterChar"/>
    <w:uiPriority w:val="17"/>
    <w:qFormat/>
    <w:rsid w:val="0055740E"/>
    <w:pPr>
      <w:spacing w:before="0" w:after="0"/>
      <w:contextualSpacing/>
      <w:jc w:val="center"/>
    </w:pPr>
    <w:rPr>
      <w:sz w:val="18"/>
      <w:lang w:val="en-US"/>
    </w:rPr>
  </w:style>
  <w:style w:type="character" w:customStyle="1" w:styleId="FooterChar">
    <w:name w:val="Footer Char"/>
    <w:basedOn w:val="DefaultParagraphFont"/>
    <w:link w:val="Footer"/>
    <w:uiPriority w:val="17"/>
    <w:locked/>
    <w:rsid w:val="00F64FE9"/>
    <w:rPr>
      <w:rFonts w:ascii="Calibri" w:hAnsi="Calibri" w:cs="Arial"/>
      <w:sz w:val="18"/>
      <w:szCs w:val="20"/>
      <w:lang w:val="en-US" w:eastAsia="en-US"/>
    </w:rPr>
  </w:style>
  <w:style w:type="paragraph" w:styleId="Header">
    <w:name w:val="header"/>
    <w:basedOn w:val="Normal"/>
    <w:link w:val="HeaderChar"/>
    <w:uiPriority w:val="15"/>
    <w:qFormat/>
    <w:rsid w:val="00F5404A"/>
    <w:pPr>
      <w:tabs>
        <w:tab w:val="center" w:pos="4153"/>
        <w:tab w:val="right" w:pos="8306"/>
      </w:tabs>
      <w:spacing w:before="240"/>
      <w:jc w:val="center"/>
    </w:pPr>
    <w:rPr>
      <w:rFonts w:asciiTheme="minorHAnsi" w:hAnsiTheme="minorHAnsi" w:cstheme="minorHAnsi"/>
      <w:b/>
      <w:bCs/>
      <w:caps/>
      <w:noProof/>
      <w:color w:val="1F497D" w:themeColor="text2"/>
      <w:sz w:val="32"/>
    </w:rPr>
  </w:style>
  <w:style w:type="character" w:customStyle="1" w:styleId="HeaderChar">
    <w:name w:val="Header Char"/>
    <w:basedOn w:val="DefaultParagraphFont"/>
    <w:link w:val="Header"/>
    <w:uiPriority w:val="15"/>
    <w:locked/>
    <w:rsid w:val="00F5404A"/>
    <w:rPr>
      <w:rFonts w:cstheme="minorHAnsi"/>
      <w:b/>
      <w:bCs/>
      <w:caps/>
      <w:noProof/>
      <w:color w:val="1F497D" w:themeColor="text2"/>
      <w:sz w:val="32"/>
      <w:szCs w:val="20"/>
      <w:lang w:eastAsia="en-US"/>
    </w:rPr>
  </w:style>
  <w:style w:type="table" w:styleId="TableGrid">
    <w:name w:val="Table Grid"/>
    <w:basedOn w:val="TableNormal"/>
    <w:uiPriority w:val="59"/>
    <w:rsid w:val="00130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7"/>
    <w:qFormat/>
    <w:rsid w:val="00A75686"/>
    <w:pPr>
      <w:spacing w:before="240" w:after="300"/>
      <w:jc w:val="left"/>
    </w:pPr>
    <w:rPr>
      <w:rFonts w:asciiTheme="minorHAnsi" w:eastAsiaTheme="majorEastAsia" w:hAnsiTheme="minorHAnsi" w:cstheme="minorHAnsi"/>
      <w:b/>
      <w:bCs/>
      <w:caps/>
      <w:color w:val="1F497D" w:themeColor="text2"/>
      <w:spacing w:val="5"/>
      <w:kern w:val="28"/>
      <w:sz w:val="72"/>
      <w:szCs w:val="56"/>
    </w:rPr>
  </w:style>
  <w:style w:type="character" w:customStyle="1" w:styleId="TitleChar">
    <w:name w:val="Title Char"/>
    <w:basedOn w:val="DefaultParagraphFont"/>
    <w:link w:val="Title"/>
    <w:uiPriority w:val="7"/>
    <w:locked/>
    <w:rsid w:val="00A75686"/>
    <w:rPr>
      <w:rFonts w:eastAsiaTheme="majorEastAsia" w:cstheme="minorHAnsi"/>
      <w:b/>
      <w:bCs/>
      <w:caps/>
      <w:color w:val="1F497D" w:themeColor="text2"/>
      <w:spacing w:val="5"/>
      <w:kern w:val="28"/>
      <w:sz w:val="72"/>
      <w:szCs w:val="56"/>
      <w:lang w:eastAsia="en-US"/>
    </w:rPr>
  </w:style>
  <w:style w:type="paragraph" w:customStyle="1" w:styleId="bulletT2">
    <w:name w:val="bullet T2"/>
    <w:basedOn w:val="PB2"/>
    <w:link w:val="bulletT2Char"/>
    <w:uiPriority w:val="9"/>
    <w:qFormat/>
    <w:rsid w:val="001D3DB7"/>
    <w:pPr>
      <w:ind w:left="397" w:hanging="227"/>
    </w:pPr>
  </w:style>
  <w:style w:type="paragraph" w:styleId="Revision">
    <w:name w:val="Revision"/>
    <w:hidden/>
    <w:uiPriority w:val="99"/>
    <w:semiHidden/>
    <w:rsid w:val="002D6577"/>
    <w:rPr>
      <w:rFonts w:ascii="Arial" w:hAnsi="Arial" w:cs="Arial"/>
      <w:lang w:eastAsia="en-US"/>
    </w:rPr>
  </w:style>
  <w:style w:type="paragraph" w:customStyle="1" w:styleId="Table">
    <w:name w:val="Table"/>
    <w:basedOn w:val="Normal"/>
    <w:autoRedefine/>
    <w:semiHidden/>
    <w:qFormat/>
    <w:rsid w:val="00B10C05"/>
    <w:pPr>
      <w:framePr w:hSpace="181" w:wrap="around" w:vAnchor="text" w:hAnchor="margin" w:y="239"/>
    </w:pPr>
  </w:style>
  <w:style w:type="character" w:customStyle="1" w:styleId="bulletT2Char">
    <w:name w:val="bullet T2 Char"/>
    <w:basedOn w:val="PB2Char"/>
    <w:link w:val="bulletT2"/>
    <w:uiPriority w:val="9"/>
    <w:rsid w:val="00B95EBA"/>
    <w:rPr>
      <w:rFonts w:ascii="Calibri" w:hAnsi="Calibri" w:cs="Arial"/>
      <w:sz w:val="20"/>
      <w:szCs w:val="20"/>
      <w:lang w:eastAsia="en-US"/>
    </w:rPr>
  </w:style>
  <w:style w:type="paragraph" w:styleId="List">
    <w:name w:val="List"/>
    <w:aliases w:val="Numberlist 1"/>
    <w:basedOn w:val="Normal"/>
    <w:autoRedefine/>
    <w:semiHidden/>
    <w:qFormat/>
    <w:rsid w:val="00C43BEC"/>
    <w:pPr>
      <w:spacing w:before="120"/>
      <w:ind w:left="717" w:hanging="360"/>
    </w:pPr>
  </w:style>
  <w:style w:type="paragraph" w:styleId="ListBullet">
    <w:name w:val="List Bullet"/>
    <w:basedOn w:val="Normal"/>
    <w:uiPriority w:val="99"/>
    <w:semiHidden/>
    <w:rsid w:val="00C43BEC"/>
    <w:pPr>
      <w:numPr>
        <w:numId w:val="9"/>
      </w:numPr>
      <w:contextualSpacing/>
    </w:pPr>
  </w:style>
  <w:style w:type="numbering" w:customStyle="1" w:styleId="Style1">
    <w:name w:val="Style1"/>
    <w:rsid w:val="001F581B"/>
    <w:pPr>
      <w:numPr>
        <w:numId w:val="1"/>
      </w:numPr>
    </w:pPr>
  </w:style>
  <w:style w:type="character" w:customStyle="1" w:styleId="Heading4Char">
    <w:name w:val="Heading 4 Char"/>
    <w:basedOn w:val="DefaultParagraphFont"/>
    <w:link w:val="Heading4"/>
    <w:semiHidden/>
    <w:rsid w:val="0013059D"/>
    <w:rPr>
      <w:rFonts w:ascii="Arial" w:hAnsi="Arial" w:cs="Arial"/>
      <w:i/>
      <w:sz w:val="20"/>
      <w:szCs w:val="28"/>
      <w:lang w:eastAsia="en-US"/>
    </w:rPr>
  </w:style>
  <w:style w:type="paragraph" w:customStyle="1" w:styleId="Instructions">
    <w:name w:val="Instructions"/>
    <w:basedOn w:val="Normal"/>
    <w:link w:val="InstructionsChar"/>
    <w:uiPriority w:val="11"/>
    <w:qFormat/>
    <w:rsid w:val="00D244EF"/>
    <w:rPr>
      <w:i/>
      <w:iCs/>
      <w:color w:val="C00000"/>
    </w:rPr>
  </w:style>
  <w:style w:type="character" w:customStyle="1" w:styleId="InstructionsChar">
    <w:name w:val="Instructions Char"/>
    <w:basedOn w:val="DefaultParagraphFont"/>
    <w:link w:val="Instructions"/>
    <w:uiPriority w:val="11"/>
    <w:rsid w:val="00D244EF"/>
    <w:rPr>
      <w:rFonts w:ascii="Calibri" w:hAnsi="Calibri" w:cs="Arial"/>
      <w:i/>
      <w:iCs/>
      <w:color w:val="C00000"/>
      <w:sz w:val="20"/>
      <w:szCs w:val="20"/>
      <w:lang w:eastAsia="en-US"/>
    </w:rPr>
  </w:style>
  <w:style w:type="paragraph" w:customStyle="1" w:styleId="bullet2">
    <w:name w:val="bullet 2"/>
    <w:basedOn w:val="Normal"/>
    <w:link w:val="bullet2Char"/>
    <w:uiPriority w:val="99"/>
    <w:qFormat/>
    <w:rsid w:val="003A7897"/>
    <w:pPr>
      <w:numPr>
        <w:numId w:val="4"/>
      </w:numPr>
      <w:ind w:left="624" w:hanging="284"/>
    </w:pPr>
  </w:style>
  <w:style w:type="character" w:customStyle="1" w:styleId="bullet2Char">
    <w:name w:val="bullet 2 Char"/>
    <w:basedOn w:val="DefaultParagraphFont"/>
    <w:link w:val="bullet2"/>
    <w:uiPriority w:val="99"/>
    <w:locked/>
    <w:rsid w:val="00B95EBA"/>
    <w:rPr>
      <w:rFonts w:ascii="Calibri" w:hAnsi="Calibri" w:cs="Arial"/>
      <w:sz w:val="20"/>
      <w:szCs w:val="20"/>
      <w:lang w:eastAsia="en-US"/>
    </w:rPr>
  </w:style>
  <w:style w:type="paragraph" w:customStyle="1" w:styleId="bullet3">
    <w:name w:val="bullet 3"/>
    <w:basedOn w:val="Normal"/>
    <w:link w:val="bullet3Char"/>
    <w:uiPriority w:val="6"/>
    <w:qFormat/>
    <w:rsid w:val="003A7897"/>
    <w:pPr>
      <w:numPr>
        <w:numId w:val="5"/>
      </w:numPr>
      <w:ind w:left="908" w:hanging="284"/>
    </w:pPr>
  </w:style>
  <w:style w:type="character" w:customStyle="1" w:styleId="Heading5Char">
    <w:name w:val="Heading 5 Char"/>
    <w:basedOn w:val="DefaultParagraphFont"/>
    <w:link w:val="Heading5"/>
    <w:uiPriority w:val="9"/>
    <w:semiHidden/>
    <w:rsid w:val="00104D42"/>
    <w:rPr>
      <w:rFonts w:asciiTheme="majorHAnsi" w:eastAsiaTheme="majorEastAsia" w:hAnsiTheme="majorHAnsi" w:cstheme="majorBidi"/>
      <w:color w:val="243F60" w:themeColor="accent1" w:themeShade="7F"/>
      <w:sz w:val="20"/>
      <w:szCs w:val="20"/>
      <w:lang w:eastAsia="en-US"/>
    </w:rPr>
  </w:style>
  <w:style w:type="character" w:customStyle="1" w:styleId="Heading6Char">
    <w:name w:val="Heading 6 Char"/>
    <w:basedOn w:val="DefaultParagraphFont"/>
    <w:link w:val="Heading6"/>
    <w:uiPriority w:val="9"/>
    <w:semiHidden/>
    <w:rsid w:val="00104D42"/>
    <w:rPr>
      <w:rFonts w:asciiTheme="majorHAnsi" w:eastAsiaTheme="majorEastAsia" w:hAnsiTheme="majorHAnsi" w:cstheme="majorBidi"/>
      <w:i/>
      <w:iCs/>
      <w:color w:val="243F60" w:themeColor="accent1" w:themeShade="7F"/>
      <w:sz w:val="20"/>
      <w:szCs w:val="20"/>
      <w:lang w:eastAsia="en-US"/>
    </w:rPr>
  </w:style>
  <w:style w:type="paragraph" w:styleId="Quote">
    <w:name w:val="Quote"/>
    <w:basedOn w:val="Normal"/>
    <w:next w:val="Normal"/>
    <w:link w:val="QuoteChar"/>
    <w:uiPriority w:val="29"/>
    <w:semiHidden/>
    <w:qFormat/>
    <w:rsid w:val="00C43BEC"/>
    <w:rPr>
      <w:i/>
      <w:iCs/>
      <w:color w:val="000000" w:themeColor="text1"/>
    </w:rPr>
  </w:style>
  <w:style w:type="character" w:customStyle="1" w:styleId="QuoteChar">
    <w:name w:val="Quote Char"/>
    <w:basedOn w:val="DefaultParagraphFont"/>
    <w:link w:val="Quote"/>
    <w:uiPriority w:val="29"/>
    <w:semiHidden/>
    <w:rsid w:val="00104D42"/>
    <w:rPr>
      <w:rFonts w:ascii="Arial" w:hAnsi="Arial" w:cs="Arial"/>
      <w:i/>
      <w:iCs/>
      <w:color w:val="000000" w:themeColor="text1"/>
      <w:sz w:val="20"/>
      <w:szCs w:val="20"/>
      <w:lang w:eastAsia="en-US"/>
    </w:rPr>
  </w:style>
  <w:style w:type="paragraph" w:customStyle="1" w:styleId="SOPreference">
    <w:name w:val="SOP reference"/>
    <w:basedOn w:val="Normal"/>
    <w:uiPriority w:val="99"/>
    <w:semiHidden/>
    <w:rsid w:val="00C43BEC"/>
    <w:rPr>
      <w:color w:val="0000FF"/>
    </w:rPr>
  </w:style>
  <w:style w:type="paragraph" w:customStyle="1" w:styleId="StyleBoldDarkBlueCentered">
    <w:name w:val="Style Bold Dark Blue Centered"/>
    <w:basedOn w:val="Normal"/>
    <w:semiHidden/>
    <w:rsid w:val="00C43BEC"/>
    <w:pPr>
      <w:spacing w:before="40" w:after="40"/>
      <w:jc w:val="center"/>
    </w:pPr>
    <w:rPr>
      <w:b/>
      <w:bCs/>
      <w:color w:val="000080"/>
    </w:rPr>
  </w:style>
  <w:style w:type="paragraph" w:customStyle="1" w:styleId="StyleBoldDarkRedCentered">
    <w:name w:val="Style Bold Dark Red Centered"/>
    <w:basedOn w:val="Normal"/>
    <w:semiHidden/>
    <w:rsid w:val="00C43BEC"/>
    <w:pPr>
      <w:spacing w:before="40" w:after="40"/>
      <w:jc w:val="center"/>
    </w:pPr>
    <w:rPr>
      <w:b/>
      <w:bCs/>
      <w:color w:val="632423" w:themeColor="accent2" w:themeShade="80"/>
    </w:rPr>
  </w:style>
  <w:style w:type="paragraph" w:customStyle="1" w:styleId="StyleDarkBlueCentered">
    <w:name w:val="Style Dark Blue Centered"/>
    <w:basedOn w:val="Normal"/>
    <w:semiHidden/>
    <w:rsid w:val="00C43BEC"/>
    <w:pPr>
      <w:spacing w:before="40" w:after="40"/>
      <w:jc w:val="center"/>
    </w:pPr>
    <w:rPr>
      <w:color w:val="000080"/>
    </w:rPr>
  </w:style>
  <w:style w:type="paragraph" w:customStyle="1" w:styleId="StyleDarkRedCentered">
    <w:name w:val="Style Dark Red Centered"/>
    <w:basedOn w:val="Normal"/>
    <w:semiHidden/>
    <w:rsid w:val="00C43BEC"/>
    <w:pPr>
      <w:spacing w:before="40" w:after="40"/>
      <w:jc w:val="center"/>
    </w:pPr>
    <w:rPr>
      <w:color w:val="632423" w:themeColor="accent2" w:themeShade="80"/>
    </w:rPr>
  </w:style>
  <w:style w:type="paragraph" w:customStyle="1" w:styleId="Header-QCDs">
    <w:name w:val="Header - QCDs"/>
    <w:basedOn w:val="Header"/>
    <w:uiPriority w:val="19"/>
    <w:rsid w:val="006E32A4"/>
    <w:pPr>
      <w:jc w:val="right"/>
    </w:pPr>
  </w:style>
  <w:style w:type="paragraph" w:customStyle="1" w:styleId="Docref">
    <w:name w:val="Doc ref"/>
    <w:basedOn w:val="Instructions"/>
    <w:next w:val="Normal"/>
    <w:link w:val="DocrefChar"/>
    <w:uiPriority w:val="5"/>
    <w:qFormat/>
    <w:rsid w:val="00410682"/>
    <w:rPr>
      <w:i w:val="0"/>
      <w:color w:val="1F497D" w:themeColor="text2"/>
    </w:rPr>
  </w:style>
  <w:style w:type="character" w:customStyle="1" w:styleId="DocrefChar">
    <w:name w:val="Doc ref Char"/>
    <w:basedOn w:val="InstructionsChar"/>
    <w:link w:val="Docref"/>
    <w:uiPriority w:val="5"/>
    <w:rsid w:val="00B95EBA"/>
    <w:rPr>
      <w:rFonts w:ascii="Calibri" w:hAnsi="Calibri" w:cs="Arial"/>
      <w:i w:val="0"/>
      <w:iCs/>
      <w:color w:val="1F497D" w:themeColor="text2"/>
      <w:sz w:val="20"/>
      <w:szCs w:val="20"/>
      <w:lang w:eastAsia="en-US"/>
    </w:rPr>
  </w:style>
  <w:style w:type="character" w:customStyle="1" w:styleId="bulletT1Char">
    <w:name w:val="bullet T1 Char"/>
    <w:basedOn w:val="DefaultParagraphFont"/>
    <w:link w:val="bulletT1"/>
    <w:uiPriority w:val="9"/>
    <w:locked/>
    <w:rsid w:val="00B95EBA"/>
    <w:rPr>
      <w:rFonts w:ascii="Calibri" w:hAnsi="Calibri" w:cs="Arial"/>
      <w:sz w:val="20"/>
      <w:szCs w:val="20"/>
      <w:lang w:eastAsia="en-US"/>
    </w:rPr>
  </w:style>
  <w:style w:type="character" w:styleId="Hyperlink">
    <w:name w:val="Hyperlink"/>
    <w:basedOn w:val="DefaultParagraphFont"/>
    <w:uiPriority w:val="99"/>
    <w:rsid w:val="00692DFA"/>
    <w:rPr>
      <w:color w:val="0000FF"/>
      <w:u w:val="single"/>
    </w:rPr>
  </w:style>
  <w:style w:type="paragraph" w:customStyle="1" w:styleId="Bullet1">
    <w:name w:val="Bullet 1"/>
    <w:basedOn w:val="Normal"/>
    <w:link w:val="Bullet1Char"/>
    <w:qFormat/>
    <w:rsid w:val="00475745"/>
    <w:pPr>
      <w:ind w:left="340" w:hanging="340"/>
    </w:pPr>
  </w:style>
  <w:style w:type="character" w:customStyle="1" w:styleId="Bullet1Char">
    <w:name w:val="Bullet 1 Char"/>
    <w:basedOn w:val="DefaultParagraphFont"/>
    <w:link w:val="Bullet1"/>
    <w:rsid w:val="00475745"/>
    <w:rPr>
      <w:rFonts w:ascii="Calibri" w:hAnsi="Calibri" w:cs="Arial"/>
      <w:sz w:val="20"/>
      <w:szCs w:val="20"/>
      <w:lang w:eastAsia="en-US"/>
    </w:rPr>
  </w:style>
  <w:style w:type="paragraph" w:customStyle="1" w:styleId="Numberlist">
    <w:name w:val="Numberlist"/>
    <w:basedOn w:val="Normal"/>
    <w:uiPriority w:val="1"/>
    <w:qFormat/>
    <w:rsid w:val="003A7897"/>
    <w:pPr>
      <w:numPr>
        <w:numId w:val="16"/>
      </w:numPr>
      <w:ind w:left="340" w:hanging="340"/>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hAnsi="Calibri" w:cs="Arial"/>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165B"/>
    <w:rPr>
      <w:b/>
      <w:bCs/>
    </w:rPr>
  </w:style>
  <w:style w:type="character" w:customStyle="1" w:styleId="CommentSubjectChar">
    <w:name w:val="Comment Subject Char"/>
    <w:basedOn w:val="CommentTextChar"/>
    <w:link w:val="CommentSubject"/>
    <w:uiPriority w:val="99"/>
    <w:semiHidden/>
    <w:rsid w:val="0021165B"/>
    <w:rPr>
      <w:rFonts w:ascii="Calibri" w:hAnsi="Calibri" w:cs="Arial"/>
      <w:b/>
      <w:bCs/>
      <w:sz w:val="20"/>
      <w:szCs w:val="20"/>
      <w:lang w:eastAsia="en-US"/>
    </w:rPr>
  </w:style>
  <w:style w:type="character" w:styleId="FollowedHyperlink">
    <w:name w:val="FollowedHyperlink"/>
    <w:basedOn w:val="DefaultParagraphFont"/>
    <w:semiHidden/>
    <w:unhideWhenUsed/>
    <w:rsid w:val="00043513"/>
    <w:rPr>
      <w:color w:val="800080" w:themeColor="followedHyperlink"/>
      <w:u w:val="single"/>
    </w:rPr>
  </w:style>
  <w:style w:type="paragraph" w:customStyle="1" w:styleId="Bold">
    <w:name w:val="Bold"/>
    <w:basedOn w:val="Normal"/>
    <w:uiPriority w:val="18"/>
    <w:rsid w:val="00F013DE"/>
    <w:rPr>
      <w:b/>
    </w:rPr>
  </w:style>
  <w:style w:type="character" w:styleId="UnresolvedMention">
    <w:name w:val="Unresolved Mention"/>
    <w:basedOn w:val="DefaultParagraphFont"/>
    <w:uiPriority w:val="99"/>
    <w:semiHidden/>
    <w:unhideWhenUsed/>
    <w:rsid w:val="00396CD2"/>
    <w:rPr>
      <w:color w:val="605E5C"/>
      <w:shd w:val="clear" w:color="auto" w:fill="E1DFDD"/>
    </w:rPr>
  </w:style>
  <w:style w:type="paragraph" w:styleId="ListParagraph">
    <w:name w:val="List Paragraph"/>
    <w:basedOn w:val="Normal"/>
    <w:link w:val="ListParagraphChar"/>
    <w:uiPriority w:val="34"/>
    <w:rsid w:val="007E625E"/>
    <w:pPr>
      <w:ind w:left="720"/>
      <w:contextualSpacing/>
    </w:pPr>
  </w:style>
  <w:style w:type="paragraph" w:styleId="TOCHeading">
    <w:name w:val="TOC Heading"/>
    <w:basedOn w:val="Heading1"/>
    <w:next w:val="Normal"/>
    <w:uiPriority w:val="39"/>
    <w:unhideWhenUsed/>
    <w:rsid w:val="000317D8"/>
    <w:pPr>
      <w:keepLines/>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styleId="TOC1">
    <w:name w:val="toc 1"/>
    <w:basedOn w:val="Normal"/>
    <w:next w:val="Normal"/>
    <w:autoRedefine/>
    <w:uiPriority w:val="39"/>
    <w:unhideWhenUsed/>
    <w:locked/>
    <w:rsid w:val="003E6162"/>
    <w:pPr>
      <w:tabs>
        <w:tab w:val="right" w:leader="dot" w:pos="9017"/>
      </w:tabs>
      <w:spacing w:after="100"/>
    </w:pPr>
    <w:rPr>
      <w:b/>
      <w:bCs/>
      <w:noProof/>
    </w:rPr>
  </w:style>
  <w:style w:type="paragraph" w:styleId="TOC2">
    <w:name w:val="toc 2"/>
    <w:basedOn w:val="Normal"/>
    <w:next w:val="Normal"/>
    <w:autoRedefine/>
    <w:uiPriority w:val="39"/>
    <w:unhideWhenUsed/>
    <w:locked/>
    <w:rsid w:val="00FA2034"/>
    <w:pPr>
      <w:tabs>
        <w:tab w:val="left" w:pos="426"/>
        <w:tab w:val="right" w:leader="dot" w:pos="9017"/>
      </w:tabs>
      <w:spacing w:after="100"/>
      <w:ind w:left="142"/>
    </w:pPr>
  </w:style>
  <w:style w:type="paragraph" w:styleId="TOC3">
    <w:name w:val="toc 3"/>
    <w:basedOn w:val="Normal"/>
    <w:next w:val="Normal"/>
    <w:autoRedefine/>
    <w:uiPriority w:val="39"/>
    <w:unhideWhenUsed/>
    <w:locked/>
    <w:rsid w:val="00FA2034"/>
    <w:pPr>
      <w:tabs>
        <w:tab w:val="right" w:leader="dot" w:pos="9017"/>
      </w:tabs>
      <w:spacing w:after="100"/>
      <w:ind w:left="567"/>
    </w:pPr>
  </w:style>
  <w:style w:type="paragraph" w:customStyle="1" w:styleId="bullet10">
    <w:name w:val="bullet 1"/>
    <w:basedOn w:val="bulletT1"/>
    <w:link w:val="bullet1Char0"/>
    <w:qFormat/>
    <w:rsid w:val="003A7897"/>
    <w:pPr>
      <w:ind w:left="341" w:hanging="284"/>
    </w:pPr>
  </w:style>
  <w:style w:type="character" w:customStyle="1" w:styleId="bullet1Char0">
    <w:name w:val="bullet 1 Char"/>
    <w:basedOn w:val="bulletT1Char"/>
    <w:link w:val="bullet10"/>
    <w:rsid w:val="00B95EBA"/>
    <w:rPr>
      <w:rFonts w:ascii="Calibri" w:hAnsi="Calibri" w:cs="Arial"/>
      <w:sz w:val="20"/>
      <w:szCs w:val="20"/>
      <w:lang w:eastAsia="en-US"/>
    </w:rPr>
  </w:style>
  <w:style w:type="paragraph" w:customStyle="1" w:styleId="PN11">
    <w:name w:val="PN1.1"/>
    <w:basedOn w:val="ListParagraph"/>
    <w:link w:val="PN11Char"/>
    <w:uiPriority w:val="1"/>
    <w:qFormat/>
    <w:rsid w:val="003A4899"/>
    <w:pPr>
      <w:numPr>
        <w:ilvl w:val="1"/>
        <w:numId w:val="29"/>
      </w:numPr>
      <w:ind w:left="567" w:hanging="567"/>
      <w:contextualSpacing w:val="0"/>
    </w:pPr>
  </w:style>
  <w:style w:type="character" w:customStyle="1" w:styleId="ListParagraphChar">
    <w:name w:val="List Paragraph Char"/>
    <w:basedOn w:val="DefaultParagraphFont"/>
    <w:link w:val="ListParagraph"/>
    <w:uiPriority w:val="34"/>
    <w:rsid w:val="00C62D7F"/>
    <w:rPr>
      <w:rFonts w:ascii="Calibri" w:hAnsi="Calibri" w:cs="Arial"/>
      <w:sz w:val="20"/>
      <w:szCs w:val="20"/>
      <w:lang w:eastAsia="en-US"/>
    </w:rPr>
  </w:style>
  <w:style w:type="character" w:customStyle="1" w:styleId="PN11Char">
    <w:name w:val="PN1.1 Char"/>
    <w:basedOn w:val="ListParagraphChar"/>
    <w:link w:val="PN11"/>
    <w:uiPriority w:val="1"/>
    <w:rsid w:val="003A4899"/>
    <w:rPr>
      <w:rFonts w:ascii="Calibri" w:hAnsi="Calibri" w:cs="Arial"/>
      <w:sz w:val="20"/>
      <w:szCs w:val="20"/>
      <w:lang w:eastAsia="en-US"/>
    </w:rPr>
  </w:style>
  <w:style w:type="paragraph" w:customStyle="1" w:styleId="PN1">
    <w:name w:val="PN1"/>
    <w:basedOn w:val="Heading2"/>
    <w:link w:val="PN1Char"/>
    <w:uiPriority w:val="1"/>
    <w:qFormat/>
    <w:rsid w:val="00FA2034"/>
    <w:pPr>
      <w:numPr>
        <w:numId w:val="29"/>
      </w:numPr>
    </w:pPr>
  </w:style>
  <w:style w:type="character" w:customStyle="1" w:styleId="PN1Char">
    <w:name w:val="PN1 Char"/>
    <w:basedOn w:val="Heading2Char"/>
    <w:link w:val="PN1"/>
    <w:uiPriority w:val="1"/>
    <w:rsid w:val="001D3DB7"/>
    <w:rPr>
      <w:rFonts w:eastAsiaTheme="minorHAnsi" w:cstheme="minorHAnsi"/>
      <w:bCs/>
      <w:iCs/>
      <w:caps/>
      <w:color w:val="1F497D" w:themeColor="text2"/>
      <w:sz w:val="24"/>
      <w:szCs w:val="24"/>
      <w:lang w:eastAsia="en-US"/>
    </w:rPr>
  </w:style>
  <w:style w:type="paragraph" w:customStyle="1" w:styleId="PB1">
    <w:name w:val="PB1"/>
    <w:basedOn w:val="bullet10"/>
    <w:link w:val="PB1Char"/>
    <w:uiPriority w:val="4"/>
    <w:qFormat/>
    <w:rsid w:val="003A7897"/>
    <w:pPr>
      <w:ind w:left="851"/>
    </w:pPr>
  </w:style>
  <w:style w:type="character" w:customStyle="1" w:styleId="PB1Char">
    <w:name w:val="PB1 Char"/>
    <w:basedOn w:val="bullet2Char"/>
    <w:link w:val="PB1"/>
    <w:uiPriority w:val="4"/>
    <w:rsid w:val="003A7897"/>
    <w:rPr>
      <w:rFonts w:ascii="Calibri" w:hAnsi="Calibri" w:cs="Arial"/>
      <w:sz w:val="20"/>
      <w:szCs w:val="20"/>
      <w:lang w:eastAsia="en-US"/>
    </w:rPr>
  </w:style>
  <w:style w:type="paragraph" w:customStyle="1" w:styleId="PB2">
    <w:name w:val="PB2"/>
    <w:basedOn w:val="bullet2"/>
    <w:link w:val="PB2Char"/>
    <w:uiPriority w:val="4"/>
    <w:qFormat/>
    <w:rsid w:val="007C400B"/>
    <w:pPr>
      <w:ind w:left="1135"/>
    </w:pPr>
  </w:style>
  <w:style w:type="character" w:customStyle="1" w:styleId="bullet3Char">
    <w:name w:val="bullet 3 Char"/>
    <w:basedOn w:val="DefaultParagraphFont"/>
    <w:link w:val="bullet3"/>
    <w:uiPriority w:val="6"/>
    <w:rsid w:val="00B95EBA"/>
    <w:rPr>
      <w:rFonts w:ascii="Calibri" w:hAnsi="Calibri" w:cs="Arial"/>
      <w:sz w:val="20"/>
      <w:szCs w:val="20"/>
      <w:lang w:eastAsia="en-US"/>
    </w:rPr>
  </w:style>
  <w:style w:type="character" w:customStyle="1" w:styleId="PB2Char">
    <w:name w:val="PB2 Char"/>
    <w:basedOn w:val="bullet3Char"/>
    <w:link w:val="PB2"/>
    <w:uiPriority w:val="4"/>
    <w:rsid w:val="001D3DB7"/>
    <w:rPr>
      <w:rFonts w:ascii="Calibri" w:hAnsi="Calibri" w:cs="Arial"/>
      <w:sz w:val="20"/>
      <w:szCs w:val="20"/>
      <w:lang w:eastAsia="en-US"/>
    </w:rPr>
  </w:style>
  <w:style w:type="paragraph" w:customStyle="1" w:styleId="PB3">
    <w:name w:val="PB3"/>
    <w:basedOn w:val="bullet3"/>
    <w:link w:val="PB3Char"/>
    <w:uiPriority w:val="4"/>
    <w:qFormat/>
    <w:rsid w:val="007C400B"/>
    <w:pPr>
      <w:ind w:left="1418"/>
    </w:pPr>
  </w:style>
  <w:style w:type="character" w:customStyle="1" w:styleId="PB3Char">
    <w:name w:val="PB3 Char"/>
    <w:basedOn w:val="bullet3Char"/>
    <w:link w:val="PB3"/>
    <w:uiPriority w:val="4"/>
    <w:rsid w:val="001D3DB7"/>
    <w:rPr>
      <w:rFonts w:ascii="Calibri" w:hAnsi="Calibri" w:cs="Arial"/>
      <w:sz w:val="20"/>
      <w:szCs w:val="20"/>
      <w:lang w:eastAsia="en-US"/>
    </w:rPr>
  </w:style>
  <w:style w:type="paragraph" w:customStyle="1" w:styleId="Contributorstabletext">
    <w:name w:val="Contributors table text"/>
    <w:basedOn w:val="Normal"/>
    <w:link w:val="ContributorstabletextChar"/>
    <w:uiPriority w:val="8"/>
    <w:qFormat/>
    <w:rsid w:val="00A5347A"/>
    <w:pPr>
      <w:spacing w:before="120" w:after="120"/>
    </w:pPr>
  </w:style>
  <w:style w:type="character" w:customStyle="1" w:styleId="ContributorstabletextChar">
    <w:name w:val="Contributors table text Char"/>
    <w:basedOn w:val="DefaultParagraphFont"/>
    <w:link w:val="Contributorstabletext"/>
    <w:uiPriority w:val="8"/>
    <w:rsid w:val="00B95EBA"/>
    <w:rPr>
      <w:rFonts w:ascii="Calibri" w:hAnsi="Calibri" w:cs="Arial"/>
      <w:sz w:val="20"/>
      <w:szCs w:val="20"/>
      <w:lang w:eastAsia="en-US"/>
    </w:rPr>
  </w:style>
  <w:style w:type="paragraph" w:customStyle="1" w:styleId="References">
    <w:name w:val="References"/>
    <w:basedOn w:val="Normal"/>
    <w:link w:val="ReferencesChar"/>
    <w:uiPriority w:val="5"/>
    <w:qFormat/>
    <w:rsid w:val="00A5347A"/>
    <w:pPr>
      <w:spacing w:after="120"/>
      <w:ind w:left="142" w:hanging="142"/>
      <w:jc w:val="left"/>
    </w:pPr>
  </w:style>
  <w:style w:type="character" w:customStyle="1" w:styleId="ReferencesChar">
    <w:name w:val="References Char"/>
    <w:basedOn w:val="DefaultParagraphFont"/>
    <w:link w:val="References"/>
    <w:uiPriority w:val="5"/>
    <w:rsid w:val="00B95EBA"/>
    <w:rPr>
      <w:rFonts w:ascii="Calibri" w:hAnsi="Calibri" w:cs="Arial"/>
      <w:sz w:val="20"/>
      <w:szCs w:val="20"/>
      <w:lang w:eastAsia="en-US"/>
    </w:rPr>
  </w:style>
  <w:style w:type="character" w:customStyle="1" w:styleId="BTable2Char">
    <w:name w:val="B.Table.2 Char"/>
    <w:basedOn w:val="bullet2Char"/>
    <w:uiPriority w:val="99"/>
    <w:rsid w:val="00A5347A"/>
    <w:rPr>
      <w:rFonts w:ascii="Calibri" w:hAnsi="Calibri" w:cs="Arial"/>
      <w:sz w:val="20"/>
      <w:szCs w:val="20"/>
      <w:lang w:eastAsia="en-US"/>
    </w:rPr>
  </w:style>
  <w:style w:type="paragraph" w:customStyle="1" w:styleId="bulletT3">
    <w:name w:val="bullet T3"/>
    <w:basedOn w:val="bullet3"/>
    <w:link w:val="bulletT3Char"/>
    <w:uiPriority w:val="9"/>
    <w:qFormat/>
    <w:rsid w:val="00A5347A"/>
    <w:pPr>
      <w:ind w:left="624" w:hanging="227"/>
    </w:pPr>
  </w:style>
  <w:style w:type="character" w:customStyle="1" w:styleId="bulletT3Char">
    <w:name w:val="bullet T3 Char"/>
    <w:basedOn w:val="bullet3Char"/>
    <w:link w:val="bulletT3"/>
    <w:uiPriority w:val="9"/>
    <w:rsid w:val="00B95EBA"/>
    <w:rPr>
      <w:rFonts w:ascii="Calibri" w:hAnsi="Calibri" w:cs="Arial"/>
      <w:sz w:val="20"/>
      <w:szCs w:val="20"/>
      <w:lang w:eastAsia="en-US"/>
    </w:rPr>
  </w:style>
  <w:style w:type="paragraph" w:customStyle="1" w:styleId="Sectionref">
    <w:name w:val="Section ref"/>
    <w:basedOn w:val="Docref"/>
    <w:link w:val="SectionrefChar"/>
    <w:uiPriority w:val="5"/>
    <w:qFormat/>
    <w:rsid w:val="004827DE"/>
    <w:rPr>
      <w:u w:val="single"/>
    </w:rPr>
  </w:style>
  <w:style w:type="character" w:customStyle="1" w:styleId="SectionrefChar">
    <w:name w:val="Section ref Char"/>
    <w:basedOn w:val="DocrefChar"/>
    <w:link w:val="Sectionref"/>
    <w:uiPriority w:val="5"/>
    <w:rsid w:val="00B95EBA"/>
    <w:rPr>
      <w:rFonts w:ascii="Calibri" w:hAnsi="Calibri" w:cs="Arial"/>
      <w:i w:val="0"/>
      <w:iCs/>
      <w:color w:val="1F497D" w:themeColor="text2"/>
      <w:sz w:val="20"/>
      <w:szCs w:val="20"/>
      <w:u w:val="single"/>
      <w:lang w:eastAsia="en-US"/>
    </w:rPr>
  </w:style>
  <w:style w:type="numbering" w:customStyle="1" w:styleId="Style2">
    <w:name w:val="Style2"/>
    <w:uiPriority w:val="99"/>
    <w:rsid w:val="005B2E43"/>
    <w:pPr>
      <w:numPr>
        <w:numId w:val="39"/>
      </w:numPr>
    </w:pPr>
  </w:style>
  <w:style w:type="paragraph" w:customStyle="1" w:styleId="ReferencestootherSOPsQCDs">
    <w:name w:val="References to other SOPs/QCDs"/>
    <w:basedOn w:val="Instructions"/>
    <w:next w:val="Normal"/>
    <w:link w:val="ReferencestootherSOPsQCDsChar"/>
    <w:uiPriority w:val="2"/>
    <w:rsid w:val="00CE02ED"/>
    <w:pPr>
      <w:jc w:val="left"/>
    </w:pPr>
    <w:rPr>
      <w:color w:val="943634"/>
    </w:rPr>
  </w:style>
  <w:style w:type="character" w:customStyle="1" w:styleId="ReferencestootherSOPsQCDsChar">
    <w:name w:val="References to other SOPs/QCDs Char"/>
    <w:basedOn w:val="InstructionsChar"/>
    <w:link w:val="ReferencestootherSOPsQCDs"/>
    <w:uiPriority w:val="2"/>
    <w:rsid w:val="00CE02ED"/>
    <w:rPr>
      <w:rFonts w:ascii="Calibri" w:hAnsi="Calibri" w:cs="Arial"/>
      <w:i/>
      <w:iCs/>
      <w:color w:val="943634"/>
      <w:sz w:val="20"/>
      <w:szCs w:val="20"/>
      <w:lang w:eastAsia="en-US"/>
    </w:rPr>
  </w:style>
  <w:style w:type="character" w:customStyle="1" w:styleId="normaltextrun">
    <w:name w:val="normaltextrun"/>
    <w:basedOn w:val="DefaultParagraphFont"/>
    <w:rsid w:val="00CE02ED"/>
  </w:style>
  <w:style w:type="character" w:styleId="Mention">
    <w:name w:val="Mention"/>
    <w:basedOn w:val="DefaultParagraphFont"/>
    <w:uiPriority w:val="99"/>
    <w:unhideWhenUsed/>
    <w:rsid w:val="006855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91821">
      <w:bodyDiv w:val="1"/>
      <w:marLeft w:val="0"/>
      <w:marRight w:val="0"/>
      <w:marTop w:val="0"/>
      <w:marBottom w:val="0"/>
      <w:divBdr>
        <w:top w:val="none" w:sz="0" w:space="0" w:color="auto"/>
        <w:left w:val="none" w:sz="0" w:space="0" w:color="auto"/>
        <w:bottom w:val="none" w:sz="0" w:space="0" w:color="auto"/>
        <w:right w:val="none" w:sz="0" w:space="0" w:color="auto"/>
      </w:divBdr>
    </w:div>
    <w:div w:id="720635838">
      <w:bodyDiv w:val="1"/>
      <w:marLeft w:val="0"/>
      <w:marRight w:val="0"/>
      <w:marTop w:val="0"/>
      <w:marBottom w:val="0"/>
      <w:divBdr>
        <w:top w:val="none" w:sz="0" w:space="0" w:color="auto"/>
        <w:left w:val="none" w:sz="0" w:space="0" w:color="auto"/>
        <w:bottom w:val="none" w:sz="0" w:space="0" w:color="auto"/>
        <w:right w:val="none" w:sz="0" w:space="0" w:color="auto"/>
      </w:divBdr>
    </w:div>
    <w:div w:id="1076517569">
      <w:bodyDiv w:val="1"/>
      <w:marLeft w:val="0"/>
      <w:marRight w:val="0"/>
      <w:marTop w:val="0"/>
      <w:marBottom w:val="0"/>
      <w:divBdr>
        <w:top w:val="none" w:sz="0" w:space="0" w:color="auto"/>
        <w:left w:val="none" w:sz="0" w:space="0" w:color="auto"/>
        <w:bottom w:val="none" w:sz="0" w:space="0" w:color="auto"/>
        <w:right w:val="none" w:sz="0" w:space="0" w:color="auto"/>
      </w:divBdr>
    </w:div>
    <w:div w:id="1128280163">
      <w:bodyDiv w:val="1"/>
      <w:marLeft w:val="0"/>
      <w:marRight w:val="0"/>
      <w:marTop w:val="0"/>
      <w:marBottom w:val="0"/>
      <w:divBdr>
        <w:top w:val="none" w:sz="0" w:space="0" w:color="auto"/>
        <w:left w:val="none" w:sz="0" w:space="0" w:color="auto"/>
        <w:bottom w:val="none" w:sz="0" w:space="0" w:color="auto"/>
        <w:right w:val="none" w:sz="0" w:space="0" w:color="auto"/>
      </w:divBdr>
    </w:div>
    <w:div w:id="1289703582">
      <w:marLeft w:val="0"/>
      <w:marRight w:val="0"/>
      <w:marTop w:val="0"/>
      <w:marBottom w:val="0"/>
      <w:divBdr>
        <w:top w:val="none" w:sz="0" w:space="0" w:color="auto"/>
        <w:left w:val="none" w:sz="0" w:space="0" w:color="auto"/>
        <w:bottom w:val="none" w:sz="0" w:space="0" w:color="auto"/>
        <w:right w:val="none" w:sz="0" w:space="0" w:color="auto"/>
      </w:divBdr>
    </w:div>
    <w:div w:id="1289703583">
      <w:marLeft w:val="0"/>
      <w:marRight w:val="0"/>
      <w:marTop w:val="0"/>
      <w:marBottom w:val="0"/>
      <w:divBdr>
        <w:top w:val="none" w:sz="0" w:space="0" w:color="auto"/>
        <w:left w:val="none" w:sz="0" w:space="0" w:color="auto"/>
        <w:bottom w:val="none" w:sz="0" w:space="0" w:color="auto"/>
        <w:right w:val="none" w:sz="0" w:space="0" w:color="auto"/>
      </w:divBdr>
    </w:div>
    <w:div w:id="1289703584">
      <w:marLeft w:val="0"/>
      <w:marRight w:val="0"/>
      <w:marTop w:val="0"/>
      <w:marBottom w:val="0"/>
      <w:divBdr>
        <w:top w:val="none" w:sz="0" w:space="0" w:color="auto"/>
        <w:left w:val="none" w:sz="0" w:space="0" w:color="auto"/>
        <w:bottom w:val="none" w:sz="0" w:space="0" w:color="auto"/>
        <w:right w:val="none" w:sz="0" w:space="0" w:color="auto"/>
      </w:divBdr>
    </w:div>
    <w:div w:id="1289703587">
      <w:marLeft w:val="0"/>
      <w:marRight w:val="0"/>
      <w:marTop w:val="0"/>
      <w:marBottom w:val="0"/>
      <w:divBdr>
        <w:top w:val="none" w:sz="0" w:space="0" w:color="auto"/>
        <w:left w:val="none" w:sz="0" w:space="0" w:color="auto"/>
        <w:bottom w:val="none" w:sz="0" w:space="0" w:color="auto"/>
        <w:right w:val="none" w:sz="0" w:space="0" w:color="auto"/>
      </w:divBdr>
    </w:div>
    <w:div w:id="1289703589">
      <w:marLeft w:val="0"/>
      <w:marRight w:val="0"/>
      <w:marTop w:val="0"/>
      <w:marBottom w:val="0"/>
      <w:divBdr>
        <w:top w:val="none" w:sz="0" w:space="0" w:color="auto"/>
        <w:left w:val="none" w:sz="0" w:space="0" w:color="auto"/>
        <w:bottom w:val="none" w:sz="0" w:space="0" w:color="auto"/>
        <w:right w:val="none" w:sz="0" w:space="0" w:color="auto"/>
      </w:divBdr>
    </w:div>
    <w:div w:id="1289703590">
      <w:marLeft w:val="0"/>
      <w:marRight w:val="0"/>
      <w:marTop w:val="0"/>
      <w:marBottom w:val="0"/>
      <w:divBdr>
        <w:top w:val="none" w:sz="0" w:space="0" w:color="auto"/>
        <w:left w:val="none" w:sz="0" w:space="0" w:color="auto"/>
        <w:bottom w:val="none" w:sz="0" w:space="0" w:color="auto"/>
        <w:right w:val="none" w:sz="0" w:space="0" w:color="auto"/>
      </w:divBdr>
    </w:div>
    <w:div w:id="1289703594">
      <w:marLeft w:val="0"/>
      <w:marRight w:val="0"/>
      <w:marTop w:val="0"/>
      <w:marBottom w:val="0"/>
      <w:divBdr>
        <w:top w:val="none" w:sz="0" w:space="0" w:color="auto"/>
        <w:left w:val="none" w:sz="0" w:space="0" w:color="auto"/>
        <w:bottom w:val="none" w:sz="0" w:space="0" w:color="auto"/>
        <w:right w:val="none" w:sz="0" w:space="0" w:color="auto"/>
      </w:divBdr>
      <w:divsChild>
        <w:div w:id="1289703591">
          <w:marLeft w:val="0"/>
          <w:marRight w:val="0"/>
          <w:marTop w:val="0"/>
          <w:marBottom w:val="0"/>
          <w:divBdr>
            <w:top w:val="none" w:sz="0" w:space="0" w:color="auto"/>
            <w:left w:val="none" w:sz="0" w:space="0" w:color="auto"/>
            <w:bottom w:val="none" w:sz="0" w:space="0" w:color="auto"/>
            <w:right w:val="none" w:sz="0" w:space="0" w:color="auto"/>
          </w:divBdr>
          <w:divsChild>
            <w:div w:id="1289703593">
              <w:marLeft w:val="0"/>
              <w:marRight w:val="0"/>
              <w:marTop w:val="0"/>
              <w:marBottom w:val="0"/>
              <w:divBdr>
                <w:top w:val="none" w:sz="0" w:space="0" w:color="auto"/>
                <w:left w:val="none" w:sz="0" w:space="0" w:color="auto"/>
                <w:bottom w:val="none" w:sz="0" w:space="0" w:color="auto"/>
                <w:right w:val="none" w:sz="0" w:space="0" w:color="auto"/>
              </w:divBdr>
              <w:divsChild>
                <w:div w:id="1289703602">
                  <w:marLeft w:val="0"/>
                  <w:marRight w:val="0"/>
                  <w:marTop w:val="0"/>
                  <w:marBottom w:val="0"/>
                  <w:divBdr>
                    <w:top w:val="none" w:sz="0" w:space="0" w:color="auto"/>
                    <w:left w:val="none" w:sz="0" w:space="0" w:color="auto"/>
                    <w:bottom w:val="none" w:sz="0" w:space="0" w:color="auto"/>
                    <w:right w:val="none" w:sz="0" w:space="0" w:color="auto"/>
                  </w:divBdr>
                  <w:divsChild>
                    <w:div w:id="1289703600">
                      <w:marLeft w:val="230"/>
                      <w:marRight w:val="230"/>
                      <w:marTop w:val="0"/>
                      <w:marBottom w:val="115"/>
                      <w:divBdr>
                        <w:top w:val="none" w:sz="0" w:space="0" w:color="auto"/>
                        <w:left w:val="none" w:sz="0" w:space="0" w:color="auto"/>
                        <w:bottom w:val="none" w:sz="0" w:space="0" w:color="auto"/>
                        <w:right w:val="none" w:sz="0" w:space="0" w:color="auto"/>
                      </w:divBdr>
                      <w:divsChild>
                        <w:div w:id="1289703598">
                          <w:marLeft w:val="0"/>
                          <w:marRight w:val="0"/>
                          <w:marTop w:val="0"/>
                          <w:marBottom w:val="0"/>
                          <w:divBdr>
                            <w:top w:val="none" w:sz="0" w:space="0" w:color="auto"/>
                            <w:left w:val="none" w:sz="0" w:space="0" w:color="auto"/>
                            <w:bottom w:val="none" w:sz="0" w:space="0" w:color="auto"/>
                            <w:right w:val="none" w:sz="0" w:space="0" w:color="auto"/>
                          </w:divBdr>
                          <w:divsChild>
                            <w:div w:id="1289703586">
                              <w:marLeft w:val="0"/>
                              <w:marRight w:val="0"/>
                              <w:marTop w:val="0"/>
                              <w:marBottom w:val="0"/>
                              <w:divBdr>
                                <w:top w:val="none" w:sz="0" w:space="0" w:color="auto"/>
                                <w:left w:val="none" w:sz="0" w:space="0" w:color="auto"/>
                                <w:bottom w:val="none" w:sz="0" w:space="0" w:color="auto"/>
                                <w:right w:val="none" w:sz="0" w:space="0" w:color="auto"/>
                              </w:divBdr>
                              <w:divsChild>
                                <w:div w:id="1289703595">
                                  <w:marLeft w:val="0"/>
                                  <w:marRight w:val="0"/>
                                  <w:marTop w:val="0"/>
                                  <w:marBottom w:val="0"/>
                                  <w:divBdr>
                                    <w:top w:val="none" w:sz="0" w:space="0" w:color="auto"/>
                                    <w:left w:val="none" w:sz="0" w:space="0" w:color="auto"/>
                                    <w:bottom w:val="none" w:sz="0" w:space="0" w:color="auto"/>
                                    <w:right w:val="none" w:sz="0" w:space="0" w:color="auto"/>
                                  </w:divBdr>
                                  <w:divsChild>
                                    <w:div w:id="1289703588">
                                      <w:marLeft w:val="0"/>
                                      <w:marRight w:val="0"/>
                                      <w:marTop w:val="0"/>
                                      <w:marBottom w:val="0"/>
                                      <w:divBdr>
                                        <w:top w:val="none" w:sz="0" w:space="0" w:color="auto"/>
                                        <w:left w:val="none" w:sz="0" w:space="0" w:color="auto"/>
                                        <w:bottom w:val="none" w:sz="0" w:space="0" w:color="auto"/>
                                        <w:right w:val="none" w:sz="0" w:space="0" w:color="auto"/>
                                      </w:divBdr>
                                      <w:divsChild>
                                        <w:div w:id="1289703597">
                                          <w:marLeft w:val="184"/>
                                          <w:marRight w:val="0"/>
                                          <w:marTop w:val="0"/>
                                          <w:marBottom w:val="138"/>
                                          <w:divBdr>
                                            <w:top w:val="none" w:sz="0" w:space="0" w:color="auto"/>
                                            <w:left w:val="none" w:sz="0" w:space="0" w:color="auto"/>
                                            <w:bottom w:val="none" w:sz="0" w:space="0" w:color="auto"/>
                                            <w:right w:val="none" w:sz="0" w:space="0" w:color="auto"/>
                                          </w:divBdr>
                                          <w:divsChild>
                                            <w:div w:id="1289703585">
                                              <w:marLeft w:val="0"/>
                                              <w:marRight w:val="0"/>
                                              <w:marTop w:val="0"/>
                                              <w:marBottom w:val="0"/>
                                              <w:divBdr>
                                                <w:top w:val="none" w:sz="0" w:space="0" w:color="auto"/>
                                                <w:left w:val="none" w:sz="0" w:space="0" w:color="auto"/>
                                                <w:bottom w:val="none" w:sz="0" w:space="0" w:color="auto"/>
                                                <w:right w:val="none" w:sz="0" w:space="0" w:color="auto"/>
                                              </w:divBdr>
                                              <w:divsChild>
                                                <w:div w:id="12897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3596">
      <w:marLeft w:val="0"/>
      <w:marRight w:val="0"/>
      <w:marTop w:val="0"/>
      <w:marBottom w:val="0"/>
      <w:divBdr>
        <w:top w:val="none" w:sz="0" w:space="0" w:color="auto"/>
        <w:left w:val="none" w:sz="0" w:space="0" w:color="auto"/>
        <w:bottom w:val="none" w:sz="0" w:space="0" w:color="auto"/>
        <w:right w:val="none" w:sz="0" w:space="0" w:color="auto"/>
      </w:divBdr>
    </w:div>
    <w:div w:id="1289703599">
      <w:marLeft w:val="0"/>
      <w:marRight w:val="0"/>
      <w:marTop w:val="0"/>
      <w:marBottom w:val="0"/>
      <w:divBdr>
        <w:top w:val="none" w:sz="0" w:space="0" w:color="auto"/>
        <w:left w:val="none" w:sz="0" w:space="0" w:color="auto"/>
        <w:bottom w:val="none" w:sz="0" w:space="0" w:color="auto"/>
        <w:right w:val="none" w:sz="0" w:space="0" w:color="auto"/>
      </w:divBdr>
    </w:div>
    <w:div w:id="1289703601">
      <w:marLeft w:val="0"/>
      <w:marRight w:val="0"/>
      <w:marTop w:val="0"/>
      <w:marBottom w:val="0"/>
      <w:divBdr>
        <w:top w:val="none" w:sz="0" w:space="0" w:color="auto"/>
        <w:left w:val="none" w:sz="0" w:space="0" w:color="auto"/>
        <w:bottom w:val="none" w:sz="0" w:space="0" w:color="auto"/>
        <w:right w:val="none" w:sz="0" w:space="0" w:color="auto"/>
      </w:divBdr>
    </w:div>
    <w:div w:id="1990092204">
      <w:bodyDiv w:val="1"/>
      <w:marLeft w:val="0"/>
      <w:marRight w:val="0"/>
      <w:marTop w:val="0"/>
      <w:marBottom w:val="0"/>
      <w:divBdr>
        <w:top w:val="none" w:sz="0" w:space="0" w:color="auto"/>
        <w:left w:val="none" w:sz="0" w:space="0" w:color="auto"/>
        <w:bottom w:val="none" w:sz="0" w:space="0" w:color="auto"/>
        <w:right w:val="none" w:sz="0" w:space="0" w:color="auto"/>
      </w:divBdr>
      <w:divsChild>
        <w:div w:id="1913275970">
          <w:marLeft w:val="0"/>
          <w:marRight w:val="0"/>
          <w:marTop w:val="0"/>
          <w:marBottom w:val="0"/>
          <w:divBdr>
            <w:top w:val="none" w:sz="0" w:space="0" w:color="auto"/>
            <w:left w:val="none" w:sz="0" w:space="0" w:color="auto"/>
            <w:bottom w:val="none" w:sz="0" w:space="0" w:color="auto"/>
            <w:right w:val="none" w:sz="0" w:space="0" w:color="auto"/>
          </w:divBdr>
          <w:divsChild>
            <w:div w:id="1577327034">
              <w:marLeft w:val="0"/>
              <w:marRight w:val="0"/>
              <w:marTop w:val="0"/>
              <w:marBottom w:val="0"/>
              <w:divBdr>
                <w:top w:val="none" w:sz="0" w:space="0" w:color="auto"/>
                <w:left w:val="none" w:sz="0" w:space="0" w:color="auto"/>
                <w:bottom w:val="none" w:sz="0" w:space="0" w:color="auto"/>
                <w:right w:val="none" w:sz="0" w:space="0" w:color="auto"/>
              </w:divBdr>
              <w:divsChild>
                <w:div w:id="703359860">
                  <w:marLeft w:val="0"/>
                  <w:marRight w:val="0"/>
                  <w:marTop w:val="0"/>
                  <w:marBottom w:val="0"/>
                  <w:divBdr>
                    <w:top w:val="none" w:sz="0" w:space="0" w:color="auto"/>
                    <w:left w:val="none" w:sz="0" w:space="0" w:color="auto"/>
                    <w:bottom w:val="none" w:sz="0" w:space="0" w:color="auto"/>
                    <w:right w:val="none" w:sz="0" w:space="0" w:color="auto"/>
                  </w:divBdr>
                  <w:divsChild>
                    <w:div w:id="965163433">
                      <w:marLeft w:val="0"/>
                      <w:marRight w:val="0"/>
                      <w:marTop w:val="0"/>
                      <w:marBottom w:val="0"/>
                      <w:divBdr>
                        <w:top w:val="none" w:sz="0" w:space="0" w:color="auto"/>
                        <w:left w:val="none" w:sz="0" w:space="0" w:color="auto"/>
                        <w:bottom w:val="none" w:sz="0" w:space="0" w:color="auto"/>
                        <w:right w:val="none" w:sz="0" w:space="0" w:color="auto"/>
                      </w:divBdr>
                      <w:divsChild>
                        <w:div w:id="239415494">
                          <w:marLeft w:val="0"/>
                          <w:marRight w:val="0"/>
                          <w:marTop w:val="0"/>
                          <w:marBottom w:val="0"/>
                          <w:divBdr>
                            <w:top w:val="none" w:sz="0" w:space="0" w:color="auto"/>
                            <w:left w:val="none" w:sz="0" w:space="0" w:color="auto"/>
                            <w:bottom w:val="none" w:sz="0" w:space="0" w:color="auto"/>
                            <w:right w:val="none" w:sz="0" w:space="0" w:color="auto"/>
                          </w:divBdr>
                          <w:divsChild>
                            <w:div w:id="375593669">
                              <w:marLeft w:val="0"/>
                              <w:marRight w:val="0"/>
                              <w:marTop w:val="0"/>
                              <w:marBottom w:val="0"/>
                              <w:divBdr>
                                <w:top w:val="none" w:sz="0" w:space="0" w:color="auto"/>
                                <w:left w:val="none" w:sz="0" w:space="0" w:color="auto"/>
                                <w:bottom w:val="none" w:sz="0" w:space="0" w:color="auto"/>
                                <w:right w:val="none" w:sz="0" w:space="0" w:color="auto"/>
                              </w:divBdr>
                              <w:divsChild>
                                <w:div w:id="535508236">
                                  <w:marLeft w:val="0"/>
                                  <w:marRight w:val="0"/>
                                  <w:marTop w:val="0"/>
                                  <w:marBottom w:val="0"/>
                                  <w:divBdr>
                                    <w:top w:val="none" w:sz="0" w:space="0" w:color="auto"/>
                                    <w:left w:val="none" w:sz="0" w:space="0" w:color="auto"/>
                                    <w:bottom w:val="none" w:sz="0" w:space="0" w:color="auto"/>
                                    <w:right w:val="none" w:sz="0" w:space="0" w:color="auto"/>
                                  </w:divBdr>
                                  <w:divsChild>
                                    <w:div w:id="163472709">
                                      <w:marLeft w:val="0"/>
                                      <w:marRight w:val="0"/>
                                      <w:marTop w:val="0"/>
                                      <w:marBottom w:val="0"/>
                                      <w:divBdr>
                                        <w:top w:val="none" w:sz="0" w:space="0" w:color="auto"/>
                                        <w:left w:val="none" w:sz="0" w:space="0" w:color="auto"/>
                                        <w:bottom w:val="none" w:sz="0" w:space="0" w:color="auto"/>
                                        <w:right w:val="none" w:sz="0" w:space="0" w:color="auto"/>
                                      </w:divBdr>
                                      <w:divsChild>
                                        <w:div w:id="1561407064">
                                          <w:marLeft w:val="0"/>
                                          <w:marRight w:val="0"/>
                                          <w:marTop w:val="0"/>
                                          <w:marBottom w:val="0"/>
                                          <w:divBdr>
                                            <w:top w:val="none" w:sz="0" w:space="0" w:color="auto"/>
                                            <w:left w:val="none" w:sz="0" w:space="0" w:color="auto"/>
                                            <w:bottom w:val="none" w:sz="0" w:space="0" w:color="auto"/>
                                            <w:right w:val="none" w:sz="0" w:space="0" w:color="auto"/>
                                          </w:divBdr>
                                          <w:divsChild>
                                            <w:div w:id="1295910778">
                                              <w:marLeft w:val="0"/>
                                              <w:marRight w:val="0"/>
                                              <w:marTop w:val="0"/>
                                              <w:marBottom w:val="0"/>
                                              <w:divBdr>
                                                <w:top w:val="none" w:sz="0" w:space="0" w:color="auto"/>
                                                <w:left w:val="none" w:sz="0" w:space="0" w:color="auto"/>
                                                <w:bottom w:val="none" w:sz="0" w:space="0" w:color="auto"/>
                                                <w:right w:val="none" w:sz="0" w:space="0" w:color="auto"/>
                                              </w:divBdr>
                                              <w:divsChild>
                                                <w:div w:id="2021614778">
                                                  <w:marLeft w:val="0"/>
                                                  <w:marRight w:val="0"/>
                                                  <w:marTop w:val="0"/>
                                                  <w:marBottom w:val="0"/>
                                                  <w:divBdr>
                                                    <w:top w:val="none" w:sz="0" w:space="0" w:color="auto"/>
                                                    <w:left w:val="none" w:sz="0" w:space="0" w:color="auto"/>
                                                    <w:bottom w:val="none" w:sz="0" w:space="0" w:color="auto"/>
                                                    <w:right w:val="none" w:sz="0" w:space="0" w:color="auto"/>
                                                  </w:divBdr>
                                                  <w:divsChild>
                                                    <w:div w:id="2028409500">
                                                      <w:marLeft w:val="0"/>
                                                      <w:marRight w:val="0"/>
                                                      <w:marTop w:val="0"/>
                                                      <w:marBottom w:val="0"/>
                                                      <w:divBdr>
                                                        <w:top w:val="none" w:sz="0" w:space="0" w:color="auto"/>
                                                        <w:left w:val="none" w:sz="0" w:space="0" w:color="auto"/>
                                                        <w:bottom w:val="none" w:sz="0" w:space="0" w:color="auto"/>
                                                        <w:right w:val="none" w:sz="0" w:space="0" w:color="auto"/>
                                                      </w:divBdr>
                                                      <w:divsChild>
                                                        <w:div w:id="755788043">
                                                          <w:marLeft w:val="0"/>
                                                          <w:marRight w:val="0"/>
                                                          <w:marTop w:val="0"/>
                                                          <w:marBottom w:val="0"/>
                                                          <w:divBdr>
                                                            <w:top w:val="none" w:sz="0" w:space="0" w:color="auto"/>
                                                            <w:left w:val="none" w:sz="0" w:space="0" w:color="auto"/>
                                                            <w:bottom w:val="none" w:sz="0" w:space="0" w:color="auto"/>
                                                            <w:right w:val="none" w:sz="0" w:space="0" w:color="auto"/>
                                                          </w:divBdr>
                                                          <w:divsChild>
                                                            <w:div w:id="1729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bham.sharepoint.com/sites/AcademicPromotions" TargetMode="External"/><Relationship Id="rId26" Type="http://schemas.openxmlformats.org/officeDocument/2006/relationships/hyperlink" Target="https://bham.sharepoint.com/sites/AcademicPromotions" TargetMode="External"/><Relationship Id="rId21" Type="http://schemas.openxmlformats.org/officeDocument/2006/relationships/hyperlink" Target="https://www.hra.nhs.uk/planning-and-improving-research/learning/e-learning/"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Visio_Drawing.vsdx"/><Relationship Id="rId25" Type="http://schemas.openxmlformats.org/officeDocument/2006/relationships/hyperlink" Target="https://www.birmingham.ac.uk/Documents/university/legal/research.pdf" TargetMode="External"/><Relationship Id="rId33" Type="http://schemas.openxmlformats.org/officeDocument/2006/relationships/header" Target="header4.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byglearning.com/mrcrsc-lms/course/index.php?categoryid=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about/college-of-medicine-and-health/research-office/clinical-research-compliance/e-pathway" TargetMode="External"/><Relationship Id="rId24" Type="http://schemas.openxmlformats.org/officeDocument/2006/relationships/hyperlink" Target="https://bygsystems.net/mrcrsc-lms/course/index.php?categoryid=1"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rmingham.ac.uk/Documents/university/legal/research.pdf" TargetMode="External"/><Relationship Id="rId23" Type="http://schemas.openxmlformats.org/officeDocument/2006/relationships/hyperlink" Target="https://www.hra.nhs.uk/planning-and-improving-research/learning/e-learning/" TargetMode="External"/><Relationship Id="rId28" Type="http://schemas.openxmlformats.org/officeDocument/2006/relationships/hyperlink" Target="https://www.birmingham.ac.uk/about/college-of-medicine-and-health/research-office/clinical-research-compliance/glossary-of-term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ham.sharepoint.com/sites/POD/SitePages/Mandatory-Training.aspx"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birmingham.ac.uk/about/college-of-medicine-and-health/research-office/clinical-research-compliance" TargetMode="External"/><Relationship Id="rId27" Type="http://schemas.openxmlformats.org/officeDocument/2006/relationships/hyperlink" Target="https://bham.sharepoint.com/sites/POD/SitePages/Mandatory-Training.aspx" TargetMode="External"/><Relationship Id="rId30" Type="http://schemas.openxmlformats.org/officeDocument/2006/relationships/header" Target="header3.xml"/><Relationship Id="rId35" Type="http://schemas.openxmlformats.org/officeDocument/2006/relationships/hyperlink" Target="mailto:crct@contacts.bham.ac.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ac.uk/research/activity/mds/mds-rkto/governance/index.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birmingham.ac.uk/crct" TargetMode="External"/><Relationship Id="rId1" Type="http://schemas.openxmlformats.org/officeDocument/2006/relationships/hyperlink" Target="mailto:crct@contacts.bh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4DA0427-E5CE-4E2B-A7EF-03934CDF3EAC}">
    <t:Anchor>
      <t:Comment id="1874558483"/>
    </t:Anchor>
    <t:History>
      <t:Event id="{8B143CBD-8301-4605-A0DB-4C26D23A0EE1}" time="2025-08-14T16:08:39.278Z">
        <t:Attribution userId="S::p.pordelkhaki@bham.ac.uk::7e77773a-e024-4f3a-830a-48d7422c0f51" userProvider="AD" userName="Parisa Pordelkhaki (Research Strategy and Services (CMH))"/>
        <t:Anchor>
          <t:Comment id="1874558483"/>
        </t:Anchor>
        <t:Create/>
      </t:Event>
      <t:Event id="{C619A33A-AABD-488F-B4D3-5B932AC77EDF}" time="2025-08-14T16:08:39.278Z">
        <t:Attribution userId="S::p.pordelkhaki@bham.ac.uk::7e77773a-e024-4f3a-830a-48d7422c0f51" userProvider="AD" userName="Parisa Pordelkhaki (Research Strategy and Services (CMH))"/>
        <t:Anchor>
          <t:Comment id="1874558483"/>
        </t:Anchor>
        <t:Assign userId="S::s.grewal.1@bham.ac.uk::32d02ac2-1d2a-49cb-aae9-39320a55384d" userProvider="AD" userName="Sajeep Grewal (CMH - College Hub)"/>
      </t:Event>
      <t:Event id="{DC37141B-E7B5-4D9F-95A0-ACB4B512A81B}" time="2025-08-14T16:08:39.278Z">
        <t:Attribution userId="S::p.pordelkhaki@bham.ac.uk::7e77773a-e024-4f3a-830a-48d7422c0f51" userProvider="AD" userName="Parisa Pordelkhaki (Research Strategy and Services (CMH))"/>
        <t:Anchor>
          <t:Comment id="1874558483"/>
        </t:Anchor>
        <t:SetTitle title="@Sajeep Grewal (CMH - College Hub) we need the list of the documents (ID and document name-please see above for CRCTU and BCTU)."/>
      </t:Event>
      <t:Event id="{7D8D01EA-D0FC-4340-87C8-B538228CF95C}" time="2025-09-16T09:08:23.618Z">
        <t:Attribution userId="S::p.pordelkhaki@bham.ac.uk::7e77773a-e024-4f3a-830a-48d7422c0f51" userProvider="AD" userName="Parisa Pordelkhaki (Research Strategy and Services (CM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type xmlns="adba401f-eabd-4c47-b36d-42f7c29cc8bb" xsi:nil="true"/>
    <GCPlabsupport xmlns="adba401f-eabd-4c47-b36d-42f7c29cc8bb" xsi:nil="true"/>
    <lcf76f155ced4ddcb4097134ff3c332f xmlns="adba401f-eabd-4c47-b36d-42f7c29cc8bb">
      <Terms xmlns="http://schemas.microsoft.com/office/infopath/2007/PartnerControls"/>
    </lcf76f155ced4ddcb4097134ff3c332f>
    <TrainingFormat xmlns="adba401f-eabd-4c47-b36d-42f7c29cc8bb" xsi:nil="true"/>
    <Department xmlns="adba401f-eabd-4c47-b36d-42f7c29cc8bb" xsi:nil="true"/>
    <Shorttitle xmlns="adba401f-eabd-4c47-b36d-42f7c29cc8bb" xsi:nil="true"/>
    <Investigator xmlns="adba401f-eabd-4c47-b36d-42f7c29cc8bb" xsi:nil="true"/>
    <TaxCatchAll xmlns="e199f33f-ad08-4efa-857b-79f1236642b3" xsi:nil="true"/>
    <TaxKeywordTaxHTField xmlns="e199f33f-ad08-4efa-857b-79f1236642b3">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39C3642CC0A14F83E7E5D425D671A3" ma:contentTypeVersion="29" ma:contentTypeDescription="Create a new document." ma:contentTypeScope="" ma:versionID="8a0009593316f445d2692d91e87c416e">
  <xsd:schema xmlns:xsd="http://www.w3.org/2001/XMLSchema" xmlns:xs="http://www.w3.org/2001/XMLSchema" xmlns:p="http://schemas.microsoft.com/office/2006/metadata/properties" xmlns:ns2="e199f33f-ad08-4efa-857b-79f1236642b3" xmlns:ns3="adba401f-eabd-4c47-b36d-42f7c29cc8bb" targetNamespace="http://schemas.microsoft.com/office/2006/metadata/properties" ma:root="true" ma:fieldsID="66db293f77bd30e132737a6b68354de3" ns2:_="" ns3:_="">
    <xsd:import namespace="e199f33f-ad08-4efa-857b-79f1236642b3"/>
    <xsd:import namespace="adba401f-eabd-4c47-b36d-42f7c29cc8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KeywordTaxHTField" minOccurs="0"/>
                <xsd:element ref="ns2:TaxCatchAll" minOccurs="0"/>
                <xsd:element ref="ns3:Investigator" minOccurs="0"/>
                <xsd:element ref="ns3:Project_x0020_type" minOccurs="0"/>
                <xsd:element ref="ns3:Department" minOccurs="0"/>
                <xsd:element ref="ns3:lcf76f155ced4ddcb4097134ff3c332f" minOccurs="0"/>
                <xsd:element ref="ns3:MediaServiceObjectDetectorVersions" minOccurs="0"/>
                <xsd:element ref="ns3:MediaServiceSearchProperties" minOccurs="0"/>
                <xsd:element ref="ns3:GCPlabsupport" minOccurs="0"/>
                <xsd:element ref="ns3:Shorttitle" minOccurs="0"/>
                <xsd:element ref="ns3:MediaLengthInSeconds" minOccurs="0"/>
                <xsd:element ref="ns3:Train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9f33f-ad08-4efa-857b-79f1236642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ac7af76c-f141-45ca-ae1a-4959eb0cbd43"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38a996dc-6dd3-4a58-b879-30e6f413dcb1}" ma:internalName="TaxCatchAll" ma:showField="CatchAllData" ma:web="e199f33f-ad08-4efa-857b-79f123664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a401f-eabd-4c47-b36d-42f7c29cc8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nvestigator" ma:index="23" nillable="true" ma:displayName="Investigator" ma:internalName="Investigator">
      <xsd:simpleType>
        <xsd:restriction base="dms:Text">
          <xsd:maxLength value="255"/>
        </xsd:restriction>
      </xsd:simpleType>
    </xsd:element>
    <xsd:element name="Project_x0020_type" ma:index="24" nillable="true" ma:displayName="Project type" ma:format="Dropdown" ma:internalName="Project_x0020_type">
      <xsd:simpleType>
        <xsd:restriction base="dms:Choice">
          <xsd:enumeration value="CTIMP"/>
          <xsd:enumeration value="non-CTIMP / study"/>
          <xsd:enumeration value="UoB ethics project"/>
          <xsd:enumeration value="Devices"/>
          <xsd:enumeration value="HBRC project"/>
          <xsd:enumeration value="DRTB project"/>
        </xsd:restriction>
      </xsd:simpleType>
    </xsd:element>
    <xsd:element name="Department" ma:index="25" nillable="true" ma:displayName="CTU" ma:format="Dropdown" ma:internalName="Department">
      <xsd:simpleType>
        <xsd:restriction base="dms:Choice">
          <xsd:enumeration value="BCTU"/>
          <xsd:enumeration value="CRCTU"/>
          <xsd:enumeration value="N/A"/>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GCPlabsupport" ma:index="30" nillable="true" ma:displayName="GCP lab support" ma:format="Dropdown" ma:internalName="GCPlabsupport">
      <xsd:complexType>
        <xsd:complexContent>
          <xsd:extension base="dms:MultiChoice">
            <xsd:sequence>
              <xsd:element name="Value" maxOccurs="unbounded" minOccurs="0" nillable="true">
                <xsd:simpleType>
                  <xsd:restriction base="dms:Choice">
                    <xsd:enumeration value="Questionnaire"/>
                    <xsd:enumeration value="Setup"/>
                    <xsd:enumeration value="Audit"/>
                    <xsd:enumeration value="Assay validation"/>
                    <xsd:enumeration value="Vendor audit"/>
                  </xsd:restriction>
                </xsd:simpleType>
              </xsd:element>
            </xsd:sequence>
          </xsd:extension>
        </xsd:complexContent>
      </xsd:complexType>
    </xsd:element>
    <xsd:element name="Shorttitle" ma:index="31" nillable="true" ma:displayName="Short title" ma:description="The project's short title or acronym" ma:format="Dropdown" ma:internalName="Shorttitle">
      <xsd:simpleType>
        <xsd:restriction base="dms:Text">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TrainingFormat" ma:index="33" nillable="true" ma:displayName="Training Format" ma:format="Dropdown" ma:internalName="TrainingFormat">
      <xsd:simpleType>
        <xsd:restriction base="dms:Choice">
          <xsd:enumeration value="Canvas"/>
          <xsd:enumeration value="Workshop"/>
          <xsd:enumeration value="Lec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45B75-B7AC-4492-A5D4-6E9B91B09AA4}">
  <ds:schemaRefs>
    <ds:schemaRef ds:uri="http://schemas.microsoft.com/sharepoint/v3/contenttype/forms"/>
  </ds:schemaRefs>
</ds:datastoreItem>
</file>

<file path=customXml/itemProps2.xml><?xml version="1.0" encoding="utf-8"?>
<ds:datastoreItem xmlns:ds="http://schemas.openxmlformats.org/officeDocument/2006/customXml" ds:itemID="{3FA81C4E-68FE-4A79-B837-A854F4DFA54F}">
  <ds:schemaRefs>
    <ds:schemaRef ds:uri="http://schemas.microsoft.com/office/2006/metadata/properties"/>
    <ds:schemaRef ds:uri="http://schemas.microsoft.com/office/infopath/2007/PartnerControls"/>
    <ds:schemaRef ds:uri="adba401f-eabd-4c47-b36d-42f7c29cc8bb"/>
    <ds:schemaRef ds:uri="e199f33f-ad08-4efa-857b-79f1236642b3"/>
  </ds:schemaRefs>
</ds:datastoreItem>
</file>

<file path=customXml/itemProps3.xml><?xml version="1.0" encoding="utf-8"?>
<ds:datastoreItem xmlns:ds="http://schemas.openxmlformats.org/officeDocument/2006/customXml" ds:itemID="{C1ABECF7-C486-4B39-B015-AD0245343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9f33f-ad08-4efa-857b-79f1236642b3"/>
    <ds:schemaRef ds:uri="adba401f-eabd-4c47-b36d-42f7c29cc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D14D3-279F-46D6-9282-3C6AE183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2874</Words>
  <Characters>16383</Characters>
  <Application>Microsoft Office Word</Application>
  <DocSecurity>2</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MDS</Company>
  <LinksUpToDate>false</LinksUpToDate>
  <CharactersWithSpaces>19219</CharactersWithSpaces>
  <SharedDoc>false</SharedDoc>
  <HLinks>
    <vt:vector size="264" baseType="variant">
      <vt:variant>
        <vt:i4>1179696</vt:i4>
      </vt:variant>
      <vt:variant>
        <vt:i4>207</vt:i4>
      </vt:variant>
      <vt:variant>
        <vt:i4>0</vt:i4>
      </vt:variant>
      <vt:variant>
        <vt:i4>5</vt:i4>
      </vt:variant>
      <vt:variant>
        <vt:lpwstr>mailto:crct@contacts.bham.ac.uk</vt:lpwstr>
      </vt:variant>
      <vt:variant>
        <vt:lpwstr/>
      </vt:variant>
      <vt:variant>
        <vt:i4>5570642</vt:i4>
      </vt:variant>
      <vt:variant>
        <vt:i4>198</vt:i4>
      </vt:variant>
      <vt:variant>
        <vt:i4>0</vt:i4>
      </vt:variant>
      <vt:variant>
        <vt:i4>5</vt:i4>
      </vt:variant>
      <vt:variant>
        <vt:lpwstr>https://www.birmingham.ac.uk/research/activity/mds/mds-rkto/governance/Glossary-of-Terms.aspx</vt:lpwstr>
      </vt:variant>
      <vt:variant>
        <vt:lpwstr/>
      </vt:variant>
      <vt:variant>
        <vt:i4>4521991</vt:i4>
      </vt:variant>
      <vt:variant>
        <vt:i4>195</vt:i4>
      </vt:variant>
      <vt:variant>
        <vt:i4>0</vt:i4>
      </vt:variant>
      <vt:variant>
        <vt:i4>5</vt:i4>
      </vt:variant>
      <vt:variant>
        <vt:lpwstr>https://bham.sharepoint.com/sites/performanceprogression</vt:lpwstr>
      </vt:variant>
      <vt:variant>
        <vt:lpwstr/>
      </vt:variant>
      <vt:variant>
        <vt:i4>6422571</vt:i4>
      </vt:variant>
      <vt:variant>
        <vt:i4>192</vt:i4>
      </vt:variant>
      <vt:variant>
        <vt:i4>0</vt:i4>
      </vt:variant>
      <vt:variant>
        <vt:i4>5</vt:i4>
      </vt:variant>
      <vt:variant>
        <vt:lpwstr>https://bham.sharepoint.com/sites/POD/SitePages/Mandatory-Training.aspx</vt:lpwstr>
      </vt:variant>
      <vt:variant>
        <vt:lpwstr/>
      </vt:variant>
      <vt:variant>
        <vt:i4>1310795</vt:i4>
      </vt:variant>
      <vt:variant>
        <vt:i4>189</vt:i4>
      </vt:variant>
      <vt:variant>
        <vt:i4>0</vt:i4>
      </vt:variant>
      <vt:variant>
        <vt:i4>5</vt:i4>
      </vt:variant>
      <vt:variant>
        <vt:lpwstr>https://www.birmingham.ac.uk/research/activity/mds/mds-rkto/governance/training-and-workshops</vt:lpwstr>
      </vt:variant>
      <vt:variant>
        <vt:lpwstr/>
      </vt:variant>
      <vt:variant>
        <vt:i4>131160</vt:i4>
      </vt:variant>
      <vt:variant>
        <vt:i4>186</vt:i4>
      </vt:variant>
      <vt:variant>
        <vt:i4>0</vt:i4>
      </vt:variant>
      <vt:variant>
        <vt:i4>5</vt:i4>
      </vt:variant>
      <vt:variant>
        <vt:lpwstr>https://www.birmingham.ac.uk/Documents/university/legal/research.pdf</vt:lpwstr>
      </vt:variant>
      <vt:variant>
        <vt:lpwstr/>
      </vt:variant>
      <vt:variant>
        <vt:i4>2949235</vt:i4>
      </vt:variant>
      <vt:variant>
        <vt:i4>183</vt:i4>
      </vt:variant>
      <vt:variant>
        <vt:i4>0</vt:i4>
      </vt:variant>
      <vt:variant>
        <vt:i4>5</vt:i4>
      </vt:variant>
      <vt:variant>
        <vt:lpwstr>https://bygsystems.net/mrcrsc-lms/course/index.php?categoryid=1</vt:lpwstr>
      </vt:variant>
      <vt:variant>
        <vt:lpwstr/>
      </vt:variant>
      <vt:variant>
        <vt:i4>6291490</vt:i4>
      </vt:variant>
      <vt:variant>
        <vt:i4>180</vt:i4>
      </vt:variant>
      <vt:variant>
        <vt:i4>0</vt:i4>
      </vt:variant>
      <vt:variant>
        <vt:i4>5</vt:i4>
      </vt:variant>
      <vt:variant>
        <vt:lpwstr>https://www.hra.nhs.uk/planning-and-improving-research/learning/e-learning/</vt:lpwstr>
      </vt:variant>
      <vt:variant>
        <vt:lpwstr/>
      </vt:variant>
      <vt:variant>
        <vt:i4>1507348</vt:i4>
      </vt:variant>
      <vt:variant>
        <vt:i4>177</vt:i4>
      </vt:variant>
      <vt:variant>
        <vt:i4>0</vt:i4>
      </vt:variant>
      <vt:variant>
        <vt:i4>5</vt:i4>
      </vt:variant>
      <vt:variant>
        <vt:lpwstr>https://www.birmingham.ac.uk/research/activity/mds/mds-rkto/governance/index.aspx</vt:lpwstr>
      </vt:variant>
      <vt:variant>
        <vt:lpwstr/>
      </vt:variant>
      <vt:variant>
        <vt:i4>6291490</vt:i4>
      </vt:variant>
      <vt:variant>
        <vt:i4>174</vt:i4>
      </vt:variant>
      <vt:variant>
        <vt:i4>0</vt:i4>
      </vt:variant>
      <vt:variant>
        <vt:i4>5</vt:i4>
      </vt:variant>
      <vt:variant>
        <vt:lpwstr>https://www.hra.nhs.uk/planning-and-improving-research/learning/e-learning/</vt:lpwstr>
      </vt:variant>
      <vt:variant>
        <vt:lpwstr/>
      </vt:variant>
      <vt:variant>
        <vt:i4>524315</vt:i4>
      </vt:variant>
      <vt:variant>
        <vt:i4>171</vt:i4>
      </vt:variant>
      <vt:variant>
        <vt:i4>0</vt:i4>
      </vt:variant>
      <vt:variant>
        <vt:i4>5</vt:i4>
      </vt:variant>
      <vt:variant>
        <vt:lpwstr>https://byglearning.com/mrcrsc-lms/course/index.php?categoryid=1</vt:lpwstr>
      </vt:variant>
      <vt:variant>
        <vt:lpwstr/>
      </vt:variant>
      <vt:variant>
        <vt:i4>6422571</vt:i4>
      </vt:variant>
      <vt:variant>
        <vt:i4>168</vt:i4>
      </vt:variant>
      <vt:variant>
        <vt:i4>0</vt:i4>
      </vt:variant>
      <vt:variant>
        <vt:i4>5</vt:i4>
      </vt:variant>
      <vt:variant>
        <vt:lpwstr>https://bham.sharepoint.com/sites/POD/SitePages/Mandatory-Training.aspx</vt:lpwstr>
      </vt:variant>
      <vt:variant>
        <vt:lpwstr/>
      </vt:variant>
      <vt:variant>
        <vt:i4>3342460</vt:i4>
      </vt:variant>
      <vt:variant>
        <vt:i4>162</vt:i4>
      </vt:variant>
      <vt:variant>
        <vt:i4>0</vt:i4>
      </vt:variant>
      <vt:variant>
        <vt:i4>5</vt:i4>
      </vt:variant>
      <vt:variant>
        <vt:lpwstr>http://www.birmingham.ac.uk/Documents/university/legal/research.pdf</vt:lpwstr>
      </vt:variant>
      <vt:variant>
        <vt:lpwstr/>
      </vt:variant>
      <vt:variant>
        <vt:i4>1638450</vt:i4>
      </vt:variant>
      <vt:variant>
        <vt:i4>155</vt:i4>
      </vt:variant>
      <vt:variant>
        <vt:i4>0</vt:i4>
      </vt:variant>
      <vt:variant>
        <vt:i4>5</vt:i4>
      </vt:variant>
      <vt:variant>
        <vt:lpwstr/>
      </vt:variant>
      <vt:variant>
        <vt:lpwstr>_Toc217305796</vt:lpwstr>
      </vt:variant>
      <vt:variant>
        <vt:i4>1638450</vt:i4>
      </vt:variant>
      <vt:variant>
        <vt:i4>149</vt:i4>
      </vt:variant>
      <vt:variant>
        <vt:i4>0</vt:i4>
      </vt:variant>
      <vt:variant>
        <vt:i4>5</vt:i4>
      </vt:variant>
      <vt:variant>
        <vt:lpwstr/>
      </vt:variant>
      <vt:variant>
        <vt:lpwstr>_Toc217305795</vt:lpwstr>
      </vt:variant>
      <vt:variant>
        <vt:i4>1638450</vt:i4>
      </vt:variant>
      <vt:variant>
        <vt:i4>143</vt:i4>
      </vt:variant>
      <vt:variant>
        <vt:i4>0</vt:i4>
      </vt:variant>
      <vt:variant>
        <vt:i4>5</vt:i4>
      </vt:variant>
      <vt:variant>
        <vt:lpwstr/>
      </vt:variant>
      <vt:variant>
        <vt:lpwstr>_Toc217305794</vt:lpwstr>
      </vt:variant>
      <vt:variant>
        <vt:i4>1638450</vt:i4>
      </vt:variant>
      <vt:variant>
        <vt:i4>137</vt:i4>
      </vt:variant>
      <vt:variant>
        <vt:i4>0</vt:i4>
      </vt:variant>
      <vt:variant>
        <vt:i4>5</vt:i4>
      </vt:variant>
      <vt:variant>
        <vt:lpwstr/>
      </vt:variant>
      <vt:variant>
        <vt:lpwstr>_Toc217305793</vt:lpwstr>
      </vt:variant>
      <vt:variant>
        <vt:i4>1638450</vt:i4>
      </vt:variant>
      <vt:variant>
        <vt:i4>131</vt:i4>
      </vt:variant>
      <vt:variant>
        <vt:i4>0</vt:i4>
      </vt:variant>
      <vt:variant>
        <vt:i4>5</vt:i4>
      </vt:variant>
      <vt:variant>
        <vt:lpwstr/>
      </vt:variant>
      <vt:variant>
        <vt:lpwstr>_Toc217305792</vt:lpwstr>
      </vt:variant>
      <vt:variant>
        <vt:i4>1638450</vt:i4>
      </vt:variant>
      <vt:variant>
        <vt:i4>125</vt:i4>
      </vt:variant>
      <vt:variant>
        <vt:i4>0</vt:i4>
      </vt:variant>
      <vt:variant>
        <vt:i4>5</vt:i4>
      </vt:variant>
      <vt:variant>
        <vt:lpwstr/>
      </vt:variant>
      <vt:variant>
        <vt:lpwstr>_Toc217305791</vt:lpwstr>
      </vt:variant>
      <vt:variant>
        <vt:i4>1638450</vt:i4>
      </vt:variant>
      <vt:variant>
        <vt:i4>119</vt:i4>
      </vt:variant>
      <vt:variant>
        <vt:i4>0</vt:i4>
      </vt:variant>
      <vt:variant>
        <vt:i4>5</vt:i4>
      </vt:variant>
      <vt:variant>
        <vt:lpwstr/>
      </vt:variant>
      <vt:variant>
        <vt:lpwstr>_Toc217305790</vt:lpwstr>
      </vt:variant>
      <vt:variant>
        <vt:i4>1572914</vt:i4>
      </vt:variant>
      <vt:variant>
        <vt:i4>113</vt:i4>
      </vt:variant>
      <vt:variant>
        <vt:i4>0</vt:i4>
      </vt:variant>
      <vt:variant>
        <vt:i4>5</vt:i4>
      </vt:variant>
      <vt:variant>
        <vt:lpwstr/>
      </vt:variant>
      <vt:variant>
        <vt:lpwstr>_Toc217305789</vt:lpwstr>
      </vt:variant>
      <vt:variant>
        <vt:i4>1572914</vt:i4>
      </vt:variant>
      <vt:variant>
        <vt:i4>107</vt:i4>
      </vt:variant>
      <vt:variant>
        <vt:i4>0</vt:i4>
      </vt:variant>
      <vt:variant>
        <vt:i4>5</vt:i4>
      </vt:variant>
      <vt:variant>
        <vt:lpwstr/>
      </vt:variant>
      <vt:variant>
        <vt:lpwstr>_Toc217305788</vt:lpwstr>
      </vt:variant>
      <vt:variant>
        <vt:i4>1572914</vt:i4>
      </vt:variant>
      <vt:variant>
        <vt:i4>101</vt:i4>
      </vt:variant>
      <vt:variant>
        <vt:i4>0</vt:i4>
      </vt:variant>
      <vt:variant>
        <vt:i4>5</vt:i4>
      </vt:variant>
      <vt:variant>
        <vt:lpwstr/>
      </vt:variant>
      <vt:variant>
        <vt:lpwstr>_Toc217305787</vt:lpwstr>
      </vt:variant>
      <vt:variant>
        <vt:i4>1572914</vt:i4>
      </vt:variant>
      <vt:variant>
        <vt:i4>95</vt:i4>
      </vt:variant>
      <vt:variant>
        <vt:i4>0</vt:i4>
      </vt:variant>
      <vt:variant>
        <vt:i4>5</vt:i4>
      </vt:variant>
      <vt:variant>
        <vt:lpwstr/>
      </vt:variant>
      <vt:variant>
        <vt:lpwstr>_Toc217305786</vt:lpwstr>
      </vt:variant>
      <vt:variant>
        <vt:i4>1572914</vt:i4>
      </vt:variant>
      <vt:variant>
        <vt:i4>89</vt:i4>
      </vt:variant>
      <vt:variant>
        <vt:i4>0</vt:i4>
      </vt:variant>
      <vt:variant>
        <vt:i4>5</vt:i4>
      </vt:variant>
      <vt:variant>
        <vt:lpwstr/>
      </vt:variant>
      <vt:variant>
        <vt:lpwstr>_Toc217305785</vt:lpwstr>
      </vt:variant>
      <vt:variant>
        <vt:i4>1572914</vt:i4>
      </vt:variant>
      <vt:variant>
        <vt:i4>83</vt:i4>
      </vt:variant>
      <vt:variant>
        <vt:i4>0</vt:i4>
      </vt:variant>
      <vt:variant>
        <vt:i4>5</vt:i4>
      </vt:variant>
      <vt:variant>
        <vt:lpwstr/>
      </vt:variant>
      <vt:variant>
        <vt:lpwstr>_Toc217305784</vt:lpwstr>
      </vt:variant>
      <vt:variant>
        <vt:i4>1572914</vt:i4>
      </vt:variant>
      <vt:variant>
        <vt:i4>77</vt:i4>
      </vt:variant>
      <vt:variant>
        <vt:i4>0</vt:i4>
      </vt:variant>
      <vt:variant>
        <vt:i4>5</vt:i4>
      </vt:variant>
      <vt:variant>
        <vt:lpwstr/>
      </vt:variant>
      <vt:variant>
        <vt:lpwstr>_Toc217305783</vt:lpwstr>
      </vt:variant>
      <vt:variant>
        <vt:i4>1572914</vt:i4>
      </vt:variant>
      <vt:variant>
        <vt:i4>71</vt:i4>
      </vt:variant>
      <vt:variant>
        <vt:i4>0</vt:i4>
      </vt:variant>
      <vt:variant>
        <vt:i4>5</vt:i4>
      </vt:variant>
      <vt:variant>
        <vt:lpwstr/>
      </vt:variant>
      <vt:variant>
        <vt:lpwstr>_Toc217305782</vt:lpwstr>
      </vt:variant>
      <vt:variant>
        <vt:i4>1572914</vt:i4>
      </vt:variant>
      <vt:variant>
        <vt:i4>65</vt:i4>
      </vt:variant>
      <vt:variant>
        <vt:i4>0</vt:i4>
      </vt:variant>
      <vt:variant>
        <vt:i4>5</vt:i4>
      </vt:variant>
      <vt:variant>
        <vt:lpwstr/>
      </vt:variant>
      <vt:variant>
        <vt:lpwstr>_Toc217305781</vt:lpwstr>
      </vt:variant>
      <vt:variant>
        <vt:i4>1572914</vt:i4>
      </vt:variant>
      <vt:variant>
        <vt:i4>59</vt:i4>
      </vt:variant>
      <vt:variant>
        <vt:i4>0</vt:i4>
      </vt:variant>
      <vt:variant>
        <vt:i4>5</vt:i4>
      </vt:variant>
      <vt:variant>
        <vt:lpwstr/>
      </vt:variant>
      <vt:variant>
        <vt:lpwstr>_Toc217305780</vt:lpwstr>
      </vt:variant>
      <vt:variant>
        <vt:i4>1507378</vt:i4>
      </vt:variant>
      <vt:variant>
        <vt:i4>53</vt:i4>
      </vt:variant>
      <vt:variant>
        <vt:i4>0</vt:i4>
      </vt:variant>
      <vt:variant>
        <vt:i4>5</vt:i4>
      </vt:variant>
      <vt:variant>
        <vt:lpwstr/>
      </vt:variant>
      <vt:variant>
        <vt:lpwstr>_Toc217305779</vt:lpwstr>
      </vt:variant>
      <vt:variant>
        <vt:i4>1507378</vt:i4>
      </vt:variant>
      <vt:variant>
        <vt:i4>47</vt:i4>
      </vt:variant>
      <vt:variant>
        <vt:i4>0</vt:i4>
      </vt:variant>
      <vt:variant>
        <vt:i4>5</vt:i4>
      </vt:variant>
      <vt:variant>
        <vt:lpwstr/>
      </vt:variant>
      <vt:variant>
        <vt:lpwstr>_Toc217305778</vt:lpwstr>
      </vt:variant>
      <vt:variant>
        <vt:i4>1507378</vt:i4>
      </vt:variant>
      <vt:variant>
        <vt:i4>41</vt:i4>
      </vt:variant>
      <vt:variant>
        <vt:i4>0</vt:i4>
      </vt:variant>
      <vt:variant>
        <vt:i4>5</vt:i4>
      </vt:variant>
      <vt:variant>
        <vt:lpwstr/>
      </vt:variant>
      <vt:variant>
        <vt:lpwstr>_Toc217305777</vt:lpwstr>
      </vt:variant>
      <vt:variant>
        <vt:i4>1507378</vt:i4>
      </vt:variant>
      <vt:variant>
        <vt:i4>35</vt:i4>
      </vt:variant>
      <vt:variant>
        <vt:i4>0</vt:i4>
      </vt:variant>
      <vt:variant>
        <vt:i4>5</vt:i4>
      </vt:variant>
      <vt:variant>
        <vt:lpwstr/>
      </vt:variant>
      <vt:variant>
        <vt:lpwstr>_Toc217305776</vt:lpwstr>
      </vt:variant>
      <vt:variant>
        <vt:i4>1507378</vt:i4>
      </vt:variant>
      <vt:variant>
        <vt:i4>29</vt:i4>
      </vt:variant>
      <vt:variant>
        <vt:i4>0</vt:i4>
      </vt:variant>
      <vt:variant>
        <vt:i4>5</vt:i4>
      </vt:variant>
      <vt:variant>
        <vt:lpwstr/>
      </vt:variant>
      <vt:variant>
        <vt:lpwstr>_Toc217305775</vt:lpwstr>
      </vt:variant>
      <vt:variant>
        <vt:i4>1507378</vt:i4>
      </vt:variant>
      <vt:variant>
        <vt:i4>23</vt:i4>
      </vt:variant>
      <vt:variant>
        <vt:i4>0</vt:i4>
      </vt:variant>
      <vt:variant>
        <vt:i4>5</vt:i4>
      </vt:variant>
      <vt:variant>
        <vt:lpwstr/>
      </vt:variant>
      <vt:variant>
        <vt:lpwstr>_Toc217305774</vt:lpwstr>
      </vt:variant>
      <vt:variant>
        <vt:i4>1507378</vt:i4>
      </vt:variant>
      <vt:variant>
        <vt:i4>17</vt:i4>
      </vt:variant>
      <vt:variant>
        <vt:i4>0</vt:i4>
      </vt:variant>
      <vt:variant>
        <vt:i4>5</vt:i4>
      </vt:variant>
      <vt:variant>
        <vt:lpwstr/>
      </vt:variant>
      <vt:variant>
        <vt:lpwstr>_Toc217305773</vt:lpwstr>
      </vt:variant>
      <vt:variant>
        <vt:i4>1507378</vt:i4>
      </vt:variant>
      <vt:variant>
        <vt:i4>11</vt:i4>
      </vt:variant>
      <vt:variant>
        <vt:i4>0</vt:i4>
      </vt:variant>
      <vt:variant>
        <vt:i4>5</vt:i4>
      </vt:variant>
      <vt:variant>
        <vt:lpwstr/>
      </vt:variant>
      <vt:variant>
        <vt:lpwstr>_Toc217305772</vt:lpwstr>
      </vt:variant>
      <vt:variant>
        <vt:i4>1507378</vt:i4>
      </vt:variant>
      <vt:variant>
        <vt:i4>5</vt:i4>
      </vt:variant>
      <vt:variant>
        <vt:i4>0</vt:i4>
      </vt:variant>
      <vt:variant>
        <vt:i4>5</vt:i4>
      </vt:variant>
      <vt:variant>
        <vt:lpwstr/>
      </vt:variant>
      <vt:variant>
        <vt:lpwstr>_Toc217305771</vt:lpwstr>
      </vt:variant>
      <vt:variant>
        <vt:i4>2097187</vt:i4>
      </vt:variant>
      <vt:variant>
        <vt:i4>0</vt:i4>
      </vt:variant>
      <vt:variant>
        <vt:i4>0</vt:i4>
      </vt:variant>
      <vt:variant>
        <vt:i4>5</vt:i4>
      </vt:variant>
      <vt:variant>
        <vt:lpwstr>https://www.birmingham.ac.uk/research/activity/mds/mds-rkto/governance/e-pathway/overview.aspx</vt:lpwstr>
      </vt:variant>
      <vt:variant>
        <vt:lpwstr/>
      </vt:variant>
      <vt:variant>
        <vt:i4>196698</vt:i4>
      </vt:variant>
      <vt:variant>
        <vt:i4>12</vt:i4>
      </vt:variant>
      <vt:variant>
        <vt:i4>0</vt:i4>
      </vt:variant>
      <vt:variant>
        <vt:i4>5</vt:i4>
      </vt:variant>
      <vt:variant>
        <vt:lpwstr>https://www.birmingham.ac.uk/crct</vt:lpwstr>
      </vt:variant>
      <vt:variant>
        <vt:lpwstr/>
      </vt:variant>
      <vt:variant>
        <vt:i4>458767</vt:i4>
      </vt:variant>
      <vt:variant>
        <vt:i4>0</vt:i4>
      </vt:variant>
      <vt:variant>
        <vt:i4>0</vt:i4>
      </vt:variant>
      <vt:variant>
        <vt:i4>5</vt:i4>
      </vt:variant>
      <vt:variant>
        <vt:lpwstr>http://www.birmingham.ac.uk/research/activity/mds/mds-rkto/governance/index.aspx</vt:lpwstr>
      </vt:variant>
      <vt:variant>
        <vt:lpwstr/>
      </vt:variant>
      <vt:variant>
        <vt:i4>3735561</vt:i4>
      </vt:variant>
      <vt:variant>
        <vt:i4>3</vt:i4>
      </vt:variant>
      <vt:variant>
        <vt:i4>0</vt:i4>
      </vt:variant>
      <vt:variant>
        <vt:i4>5</vt:i4>
      </vt:variant>
      <vt:variant>
        <vt:lpwstr>mailto:a.bryant.1@bham.ac.uk</vt:lpwstr>
      </vt:variant>
      <vt:variant>
        <vt:lpwstr/>
      </vt:variant>
      <vt:variant>
        <vt:i4>6946836</vt:i4>
      </vt:variant>
      <vt:variant>
        <vt:i4>0</vt:i4>
      </vt:variant>
      <vt:variant>
        <vt:i4>0</vt:i4>
      </vt:variant>
      <vt:variant>
        <vt:i4>5</vt:i4>
      </vt:variant>
      <vt:variant>
        <vt:lpwstr>mailto:s.j.bowden@bham.ac.uk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Pordelkhaki (Advanced Therapies Facility)</dc:creator>
  <cp:keywords/>
  <cp:lastModifiedBy>Katy Smith (CMH - Research and Knowledge Transfer)</cp:lastModifiedBy>
  <cp:revision>14</cp:revision>
  <cp:lastPrinted>2023-12-16T01:51:00Z</cp:lastPrinted>
  <dcterms:created xsi:type="dcterms:W3CDTF">2026-04-16T10:01:00Z</dcterms:created>
  <dcterms:modified xsi:type="dcterms:W3CDTF">2026-07-22T10:06:00Z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0x010100EA39C3642CC0A14F83E7E5D425D671A3</vt:lpwstr>
  </property>
  <property fmtid="{D5CDD505-2E9C-101B-9397-08002B2CF9AE}" pid="3" name="GrammarlyDocumentId">
    <vt:lpwstr>aaa81060-21f7-422a-9ae3-b0ac35dd21b8</vt:lpwstr>
  </property>
  <property fmtid="{D5CDD505-2E9C-101B-9397-08002B2CF9AE}" pid="4" name="TaxKeyword">
    <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en</vt:lpwstr>
  </property>
</Properties>
</file>