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537E" w14:textId="45604E20" w:rsidR="0077669F" w:rsidRDefault="0077669F" w:rsidP="00C337E3">
      <w:pPr>
        <w:jc w:val="both"/>
        <w:rPr>
          <w:rFonts w:ascii="Avenir Roman" w:hAnsi="Avenir Roman"/>
          <w:b/>
          <w:sz w:val="30"/>
          <w:szCs w:val="30"/>
        </w:rPr>
      </w:pPr>
      <w:r w:rsidRPr="004165DE">
        <w:rPr>
          <w:rFonts w:ascii="Avenir Roman" w:hAnsi="Avenir Roman"/>
          <w:b/>
          <w:sz w:val="30"/>
          <w:szCs w:val="30"/>
        </w:rPr>
        <w:t>Program</w:t>
      </w:r>
      <w:r w:rsidR="00843455" w:rsidRPr="004165DE">
        <w:rPr>
          <w:rFonts w:ascii="Avenir Roman" w:hAnsi="Avenir Roman"/>
          <w:b/>
          <w:sz w:val="30"/>
          <w:szCs w:val="30"/>
        </w:rPr>
        <w:t>me</w:t>
      </w:r>
    </w:p>
    <w:p w14:paraId="1AA1E849" w14:textId="77777777" w:rsidR="00572BE9" w:rsidRDefault="00572BE9" w:rsidP="00C337E3">
      <w:pPr>
        <w:jc w:val="both"/>
        <w:rPr>
          <w:rFonts w:ascii="Avenir Roman" w:hAnsi="Avenir Roman"/>
          <w:b/>
          <w:sz w:val="30"/>
          <w:szCs w:val="30"/>
        </w:rPr>
      </w:pPr>
    </w:p>
    <w:p w14:paraId="3B3601BF" w14:textId="77777777" w:rsidR="00572BE9" w:rsidRPr="00572BE9" w:rsidRDefault="00572BE9" w:rsidP="00572BE9">
      <w:pPr>
        <w:jc w:val="both"/>
      </w:pPr>
      <w:r w:rsidRPr="00572BE9">
        <w:t xml:space="preserve">The workshop has four thematic sessions over two days. It will open with a perspective from people with lived experience of epilepsy. In the first session, experts in mathematical and data-based modelling will explore how data gathered from wearables can be used in seizure forecasting and designing interventions to prevent the occurrence of seizures. </w:t>
      </w:r>
    </w:p>
    <w:p w14:paraId="21EDC332" w14:textId="77777777" w:rsidR="00572BE9" w:rsidRPr="00572BE9" w:rsidRDefault="00572BE9" w:rsidP="00572BE9">
      <w:pPr>
        <w:jc w:val="both"/>
      </w:pPr>
      <w:r w:rsidRPr="00572BE9">
        <w:t xml:space="preserve">The second session sees experts from the wearables and neurotechnology industries explore how seizure triggers could be monitored at home using smartwatches, mobile apps, and EEG headsets. </w:t>
      </w:r>
    </w:p>
    <w:p w14:paraId="6F1D5D60" w14:textId="15D09865" w:rsidR="00572BE9" w:rsidRPr="00D50830" w:rsidRDefault="00572BE9" w:rsidP="00C337E3">
      <w:pPr>
        <w:jc w:val="both"/>
      </w:pPr>
      <w:r w:rsidRPr="00572BE9">
        <w:t xml:space="preserve">On day two, the third session focuses on the views from clinicians on how various triggers affect the occurrence of seizures. Finally, the last session, </w:t>
      </w:r>
      <w:r w:rsidR="0084476C" w:rsidRPr="0084476C">
        <w:t>a combination of a panel discussion and a round table discussion</w:t>
      </w:r>
      <w:r w:rsidRPr="00572BE9">
        <w:t>, will discuss best practice</w:t>
      </w:r>
      <w:r w:rsidR="00805B58">
        <w:t>s</w:t>
      </w:r>
      <w:r w:rsidRPr="00572BE9">
        <w:t xml:space="preserve"> and future requirements to support early career researchers to thrive in the epilepsy research community. </w:t>
      </w:r>
    </w:p>
    <w:p w14:paraId="104C3BFF" w14:textId="77777777" w:rsidR="0077669F" w:rsidRPr="007020C0" w:rsidRDefault="0077669F" w:rsidP="00C337E3">
      <w:pPr>
        <w:jc w:val="both"/>
        <w:rPr>
          <w:rFonts w:ascii="Avenir Roman" w:hAnsi="Avenir Roman"/>
          <w:szCs w:val="22"/>
        </w:rPr>
      </w:pPr>
    </w:p>
    <w:p w14:paraId="3593C643" w14:textId="77777777" w:rsidR="007020C0" w:rsidRPr="007020C0" w:rsidRDefault="007020C0" w:rsidP="007020C0">
      <w:pPr>
        <w:rPr>
          <w:b/>
          <w:szCs w:val="22"/>
        </w:rPr>
      </w:pPr>
      <w:r w:rsidRPr="007020C0">
        <w:rPr>
          <w:b/>
          <w:szCs w:val="22"/>
        </w:rPr>
        <w:t>Day 1: June 26,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020C0" w:rsidRPr="007020C0" w14:paraId="3994015D" w14:textId="77777777" w:rsidTr="00010BBC">
        <w:trPr>
          <w:trHeight w:val="510"/>
        </w:trPr>
        <w:tc>
          <w:tcPr>
            <w:tcW w:w="9010" w:type="dxa"/>
            <w:shd w:val="clear" w:color="auto" w:fill="FFF2CC" w:themeFill="accent4" w:themeFillTint="33"/>
            <w:vAlign w:val="center"/>
          </w:tcPr>
          <w:p w14:paraId="0129BF14" w14:textId="77777777" w:rsidR="007020C0" w:rsidRPr="007020C0" w:rsidRDefault="007020C0" w:rsidP="00010BBC">
            <w:pPr>
              <w:rPr>
                <w:i/>
                <w:sz w:val="22"/>
                <w:szCs w:val="22"/>
              </w:rPr>
            </w:pPr>
            <w:r w:rsidRPr="007020C0">
              <w:rPr>
                <w:i/>
                <w:sz w:val="22"/>
                <w:szCs w:val="22"/>
              </w:rPr>
              <w:t>Registration, coffee and welcome by workshop organisers: 8:30-9:00</w:t>
            </w:r>
          </w:p>
        </w:tc>
      </w:tr>
      <w:tr w:rsidR="00694733" w:rsidRPr="007020C0" w14:paraId="23186E42" w14:textId="77777777" w:rsidTr="00CD5911">
        <w:trPr>
          <w:trHeight w:val="1722"/>
        </w:trPr>
        <w:tc>
          <w:tcPr>
            <w:tcW w:w="9010" w:type="dxa"/>
            <w:shd w:val="clear" w:color="auto" w:fill="E2EFD9" w:themeFill="accent6" w:themeFillTint="33"/>
            <w:vAlign w:val="center"/>
          </w:tcPr>
          <w:p w14:paraId="6E9A7992" w14:textId="77777777" w:rsidR="00694733" w:rsidRPr="007020C0" w:rsidRDefault="00694733" w:rsidP="00010BBC">
            <w:pPr>
              <w:rPr>
                <w:b/>
                <w:sz w:val="22"/>
                <w:szCs w:val="22"/>
              </w:rPr>
            </w:pPr>
            <w:r w:rsidRPr="007020C0">
              <w:rPr>
                <w:b/>
                <w:bCs/>
                <w:sz w:val="22"/>
                <w:szCs w:val="22"/>
              </w:rPr>
              <w:t xml:space="preserve">Session 1:  Extracting information – Modelling perspectives </w:t>
            </w:r>
            <w:r w:rsidRPr="007020C0">
              <w:rPr>
                <w:sz w:val="22"/>
                <w:szCs w:val="22"/>
              </w:rPr>
              <w:t>9:00</w:t>
            </w:r>
            <w:r w:rsidRPr="007020C0">
              <w:rPr>
                <w:bCs/>
                <w:sz w:val="22"/>
                <w:szCs w:val="22"/>
              </w:rPr>
              <w:t xml:space="preserve"> </w:t>
            </w:r>
            <w:r w:rsidRPr="007020C0">
              <w:rPr>
                <w:sz w:val="22"/>
                <w:szCs w:val="22"/>
              </w:rPr>
              <w:t>-12:30</w:t>
            </w:r>
          </w:p>
          <w:p w14:paraId="7E050EDF" w14:textId="3736C05D" w:rsidR="00694733" w:rsidRPr="007020C0" w:rsidRDefault="00694733" w:rsidP="00010BBC">
            <w:pPr>
              <w:rPr>
                <w:b/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The session opens with individuals with lived experience of epilepsy to then move into m</w:t>
            </w:r>
            <w:r w:rsidRPr="007020C0">
              <w:rPr>
                <w:color w:val="212121"/>
                <w:sz w:val="22"/>
                <w:szCs w:val="22"/>
              </w:rPr>
              <w:t>athematical modelling. We will bring in experts in mathematical and data-based modelling to explore how we could use the data gathered from wearables towards seizure forecasting and designing interventions to prevent the occurrence of seizures.</w:t>
            </w:r>
          </w:p>
        </w:tc>
      </w:tr>
      <w:tr w:rsidR="007020C0" w:rsidRPr="007020C0" w14:paraId="075C7578" w14:textId="77777777" w:rsidTr="00010BBC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59114A4E" w14:textId="77777777" w:rsidR="007020C0" w:rsidRPr="007020C0" w:rsidRDefault="007020C0" w:rsidP="00010BBC">
            <w:pPr>
              <w:rPr>
                <w:sz w:val="22"/>
                <w:szCs w:val="22"/>
              </w:rPr>
            </w:pPr>
            <w:r w:rsidRPr="007020C0">
              <w:rPr>
                <w:b/>
                <w:bCs/>
                <w:sz w:val="22"/>
                <w:szCs w:val="22"/>
              </w:rPr>
              <w:t>Chair:</w:t>
            </w:r>
            <w:r w:rsidRPr="007020C0">
              <w:rPr>
                <w:b/>
                <w:sz w:val="22"/>
                <w:szCs w:val="22"/>
              </w:rPr>
              <w:t xml:space="preserve"> Prof </w:t>
            </w:r>
            <w:r w:rsidRPr="007020C0">
              <w:rPr>
                <w:b/>
                <w:bCs/>
                <w:sz w:val="22"/>
                <w:szCs w:val="22"/>
              </w:rPr>
              <w:t xml:space="preserve">Stephen Coombes </w:t>
            </w:r>
            <w:r w:rsidRPr="007020C0">
              <w:rPr>
                <w:bCs/>
                <w:sz w:val="22"/>
                <w:szCs w:val="22"/>
              </w:rPr>
              <w:t>(University of Nottingham, UK)</w:t>
            </w:r>
          </w:p>
        </w:tc>
      </w:tr>
      <w:tr w:rsidR="00694733" w:rsidRPr="007020C0" w14:paraId="0D8C59A0" w14:textId="77777777" w:rsidTr="00E10E99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59F0FFA6" w14:textId="64409F2C" w:rsidR="00694733" w:rsidRPr="00694733" w:rsidRDefault="00694733" w:rsidP="00010BBC">
            <w:pPr>
              <w:rPr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9:00 - 9:30</w:t>
            </w:r>
            <w:r w:rsidR="00C00014">
              <w:rPr>
                <w:sz w:val="22"/>
                <w:szCs w:val="22"/>
              </w:rPr>
              <w:t xml:space="preserve">          </w:t>
            </w:r>
            <w:r w:rsidRPr="007020C0">
              <w:rPr>
                <w:b/>
                <w:sz w:val="22"/>
                <w:szCs w:val="22"/>
                <w:u w:color="000000"/>
              </w:rPr>
              <w:t>Prof John Terry</w:t>
            </w:r>
            <w:r w:rsidRPr="007020C0">
              <w:rPr>
                <w:sz w:val="22"/>
                <w:szCs w:val="22"/>
                <w:u w:color="000000"/>
              </w:rPr>
              <w:t xml:space="preserve"> (University of Birmingham, UK)</w:t>
            </w:r>
          </w:p>
        </w:tc>
      </w:tr>
      <w:tr w:rsidR="00694733" w:rsidRPr="007020C0" w14:paraId="11418511" w14:textId="77777777" w:rsidTr="00AC4F8F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14335B48" w14:textId="1B6E050F" w:rsidR="00694733" w:rsidRPr="00694733" w:rsidRDefault="00694733" w:rsidP="00010BBC">
            <w:pPr>
              <w:rPr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9:30 - 10:00</w:t>
            </w:r>
            <w:r w:rsidR="00C00014">
              <w:rPr>
                <w:sz w:val="22"/>
                <w:szCs w:val="22"/>
              </w:rPr>
              <w:t xml:space="preserve">        </w:t>
            </w:r>
            <w:r w:rsidRPr="007020C0">
              <w:rPr>
                <w:b/>
                <w:sz w:val="22"/>
                <w:szCs w:val="22"/>
                <w:u w:color="000000"/>
              </w:rPr>
              <w:t xml:space="preserve">The Lived Experience Perspective </w:t>
            </w:r>
          </w:p>
        </w:tc>
      </w:tr>
      <w:tr w:rsidR="007020C0" w:rsidRPr="007020C0" w14:paraId="5C35CB1C" w14:textId="77777777" w:rsidTr="00010BBC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199AA197" w14:textId="77777777" w:rsidR="007020C0" w:rsidRPr="007020C0" w:rsidRDefault="007020C0" w:rsidP="00010BBC">
            <w:pPr>
              <w:rPr>
                <w:i/>
                <w:sz w:val="22"/>
                <w:szCs w:val="22"/>
              </w:rPr>
            </w:pPr>
            <w:r w:rsidRPr="007020C0">
              <w:rPr>
                <w:i/>
                <w:sz w:val="22"/>
                <w:szCs w:val="22"/>
              </w:rPr>
              <w:t>Coffee/Tea break 10:00-10:30</w:t>
            </w:r>
          </w:p>
        </w:tc>
      </w:tr>
      <w:tr w:rsidR="00694733" w:rsidRPr="007020C0" w14:paraId="2215B96F" w14:textId="77777777" w:rsidTr="005D6D6D">
        <w:trPr>
          <w:trHeight w:val="505"/>
        </w:trPr>
        <w:tc>
          <w:tcPr>
            <w:tcW w:w="9010" w:type="dxa"/>
            <w:shd w:val="clear" w:color="auto" w:fill="auto"/>
            <w:vAlign w:val="center"/>
          </w:tcPr>
          <w:p w14:paraId="0E3854B1" w14:textId="35319D1B" w:rsidR="00694733" w:rsidRPr="00694733" w:rsidRDefault="00694733" w:rsidP="00010BBC">
            <w:pPr>
              <w:rPr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10:30 - 11:10</w:t>
            </w:r>
            <w:r>
              <w:rPr>
                <w:sz w:val="22"/>
                <w:szCs w:val="22"/>
              </w:rPr>
              <w:t xml:space="preserve">       </w:t>
            </w:r>
            <w:r w:rsidRPr="007020C0">
              <w:rPr>
                <w:b/>
                <w:sz w:val="22"/>
                <w:szCs w:val="22"/>
              </w:rPr>
              <w:t xml:space="preserve">Dr </w:t>
            </w:r>
            <w:proofErr w:type="spellStart"/>
            <w:r w:rsidRPr="007020C0">
              <w:rPr>
                <w:b/>
                <w:sz w:val="22"/>
                <w:szCs w:val="22"/>
              </w:rPr>
              <w:t>Yujiang</w:t>
            </w:r>
            <w:proofErr w:type="spellEnd"/>
            <w:r w:rsidRPr="007020C0">
              <w:rPr>
                <w:b/>
                <w:sz w:val="22"/>
                <w:szCs w:val="22"/>
              </w:rPr>
              <w:t xml:space="preserve"> Wang </w:t>
            </w:r>
            <w:r w:rsidRPr="007020C0">
              <w:rPr>
                <w:sz w:val="22"/>
                <w:szCs w:val="22"/>
                <w:u w:color="000000"/>
              </w:rPr>
              <w:t>(Newcastle University, UK)</w:t>
            </w:r>
          </w:p>
        </w:tc>
      </w:tr>
      <w:tr w:rsidR="00694733" w:rsidRPr="007020C0" w14:paraId="7C983CB9" w14:textId="77777777" w:rsidTr="00A17D4E">
        <w:trPr>
          <w:trHeight w:val="505"/>
        </w:trPr>
        <w:tc>
          <w:tcPr>
            <w:tcW w:w="9010" w:type="dxa"/>
            <w:shd w:val="clear" w:color="auto" w:fill="auto"/>
            <w:vAlign w:val="center"/>
          </w:tcPr>
          <w:p w14:paraId="24877B77" w14:textId="58491D97" w:rsidR="00694733" w:rsidRPr="00694733" w:rsidRDefault="00694733" w:rsidP="00010BBC">
            <w:pPr>
              <w:rPr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11:10 - 11:50</w:t>
            </w:r>
            <w:r w:rsidR="00583646">
              <w:rPr>
                <w:sz w:val="22"/>
                <w:szCs w:val="22"/>
              </w:rPr>
              <w:t xml:space="preserve">       </w:t>
            </w:r>
            <w:r w:rsidRPr="00696D0B">
              <w:rPr>
                <w:b/>
                <w:bCs/>
                <w:sz w:val="22"/>
                <w:szCs w:val="22"/>
              </w:rPr>
              <w:t xml:space="preserve">Dr Christophe Bernard </w:t>
            </w:r>
            <w:r w:rsidR="00756F50" w:rsidRPr="00756F50">
              <w:rPr>
                <w:bCs/>
                <w:sz w:val="22"/>
                <w:szCs w:val="22"/>
              </w:rPr>
              <w:t>(Aix-Marseille Université, France)</w:t>
            </w:r>
          </w:p>
        </w:tc>
      </w:tr>
      <w:tr w:rsidR="00694733" w:rsidRPr="007020C0" w14:paraId="73D697AA" w14:textId="77777777" w:rsidTr="005D4965">
        <w:trPr>
          <w:trHeight w:val="505"/>
        </w:trPr>
        <w:tc>
          <w:tcPr>
            <w:tcW w:w="9010" w:type="dxa"/>
            <w:shd w:val="clear" w:color="auto" w:fill="auto"/>
            <w:vAlign w:val="center"/>
          </w:tcPr>
          <w:p w14:paraId="7FF1A1BC" w14:textId="2FD56E2F" w:rsidR="00694733" w:rsidRPr="00694733" w:rsidRDefault="00694733" w:rsidP="00010BBC">
            <w:pPr>
              <w:rPr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11:50 - 12:30</w:t>
            </w:r>
            <w:r w:rsidR="00583646">
              <w:rPr>
                <w:sz w:val="22"/>
                <w:szCs w:val="22"/>
              </w:rPr>
              <w:t xml:space="preserve">       </w:t>
            </w:r>
            <w:r w:rsidRPr="007020C0">
              <w:rPr>
                <w:b/>
                <w:bCs/>
                <w:sz w:val="22"/>
                <w:szCs w:val="22"/>
              </w:rPr>
              <w:t xml:space="preserve">Dr Christian Meisel </w:t>
            </w:r>
            <w:r w:rsidR="00756F50" w:rsidRPr="00696D0B">
              <w:rPr>
                <w:bCs/>
                <w:sz w:val="22"/>
                <w:szCs w:val="22"/>
              </w:rPr>
              <w:t>(</w:t>
            </w:r>
            <w:proofErr w:type="spellStart"/>
            <w:r w:rsidR="00756F50" w:rsidRPr="00696D0B">
              <w:rPr>
                <w:bCs/>
                <w:sz w:val="22"/>
                <w:szCs w:val="22"/>
              </w:rPr>
              <w:t>Charité</w:t>
            </w:r>
            <w:r w:rsidR="00C04629">
              <w:rPr>
                <w:bCs/>
                <w:sz w:val="22"/>
                <w:szCs w:val="22"/>
              </w:rPr>
              <w:t>-</w:t>
            </w:r>
            <w:r w:rsidR="00756F50" w:rsidRPr="00696D0B">
              <w:rPr>
                <w:bCs/>
                <w:sz w:val="22"/>
                <w:szCs w:val="22"/>
              </w:rPr>
              <w:t>Universitätsmedizin</w:t>
            </w:r>
            <w:proofErr w:type="spellEnd"/>
            <w:r w:rsidR="00756F50" w:rsidRPr="00696D0B">
              <w:rPr>
                <w:bCs/>
                <w:sz w:val="22"/>
                <w:szCs w:val="22"/>
              </w:rPr>
              <w:t xml:space="preserve"> Berlin</w:t>
            </w:r>
            <w:r w:rsidR="00CA6D92">
              <w:rPr>
                <w:bCs/>
                <w:sz w:val="22"/>
                <w:szCs w:val="22"/>
              </w:rPr>
              <w:t xml:space="preserve">, </w:t>
            </w:r>
            <w:r w:rsidR="00AA5FEB" w:rsidRPr="007020C0">
              <w:rPr>
                <w:sz w:val="22"/>
                <w:szCs w:val="22"/>
              </w:rPr>
              <w:t>Germany</w:t>
            </w:r>
            <w:r w:rsidR="00756F50" w:rsidRPr="00696D0B">
              <w:rPr>
                <w:bCs/>
                <w:sz w:val="22"/>
                <w:szCs w:val="22"/>
              </w:rPr>
              <w:t>)</w:t>
            </w:r>
          </w:p>
        </w:tc>
      </w:tr>
      <w:tr w:rsidR="007020C0" w:rsidRPr="007020C0" w14:paraId="358F9058" w14:textId="77777777" w:rsidTr="00010BBC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0A854408" w14:textId="77777777" w:rsidR="007020C0" w:rsidRPr="007020C0" w:rsidRDefault="007020C0" w:rsidP="00010BBC">
            <w:pPr>
              <w:rPr>
                <w:i/>
                <w:iCs/>
                <w:sz w:val="22"/>
                <w:szCs w:val="22"/>
              </w:rPr>
            </w:pPr>
            <w:r w:rsidRPr="007020C0">
              <w:rPr>
                <w:i/>
                <w:iCs/>
                <w:sz w:val="22"/>
                <w:szCs w:val="22"/>
              </w:rPr>
              <w:t>Lunch 12:30-13:30</w:t>
            </w:r>
          </w:p>
        </w:tc>
      </w:tr>
      <w:tr w:rsidR="00694733" w:rsidRPr="007020C0" w14:paraId="48D1B078" w14:textId="77777777" w:rsidTr="006D0405">
        <w:trPr>
          <w:trHeight w:val="2023"/>
        </w:trPr>
        <w:tc>
          <w:tcPr>
            <w:tcW w:w="9010" w:type="dxa"/>
            <w:shd w:val="clear" w:color="auto" w:fill="DEEAF6" w:themeFill="accent1" w:themeFillTint="33"/>
            <w:vAlign w:val="center"/>
          </w:tcPr>
          <w:p w14:paraId="529E8E14" w14:textId="77777777" w:rsidR="00694733" w:rsidRPr="007020C0" w:rsidRDefault="00694733" w:rsidP="00010BBC">
            <w:pPr>
              <w:rPr>
                <w:b/>
                <w:bCs/>
                <w:sz w:val="22"/>
                <w:szCs w:val="22"/>
              </w:rPr>
            </w:pPr>
            <w:r w:rsidRPr="007020C0">
              <w:rPr>
                <w:b/>
                <w:bCs/>
                <w:sz w:val="22"/>
                <w:szCs w:val="22"/>
              </w:rPr>
              <w:t xml:space="preserve">Session 2: Monitoring triggers – Industry perspectives </w:t>
            </w:r>
            <w:r w:rsidRPr="007020C0">
              <w:rPr>
                <w:sz w:val="22"/>
                <w:szCs w:val="22"/>
              </w:rPr>
              <w:t xml:space="preserve">13:30-16:00 </w:t>
            </w:r>
          </w:p>
          <w:p w14:paraId="5FA1449A" w14:textId="27BD7540" w:rsidR="00694733" w:rsidRPr="007020C0" w:rsidRDefault="00694733" w:rsidP="00010BBC">
            <w:pPr>
              <w:rPr>
                <w:b/>
                <w:bCs/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 xml:space="preserve">Personalized health monitoring devices and apps could help in long-term monitoring of seizure occurrence and associated triggers, and therefore seizure management and prevention. The goal of this session is to bring </w:t>
            </w:r>
            <w:r w:rsidRPr="007020C0">
              <w:rPr>
                <w:color w:val="212121"/>
                <w:sz w:val="22"/>
                <w:szCs w:val="22"/>
              </w:rPr>
              <w:t xml:space="preserve">experts from industry in the wearables and neurotechnology domains to explore how seizure triggers could be monitored at home using smartwatches, mobile apps, and EEG headsets. </w:t>
            </w:r>
          </w:p>
        </w:tc>
      </w:tr>
      <w:tr w:rsidR="007020C0" w:rsidRPr="007020C0" w14:paraId="7456271E" w14:textId="77777777" w:rsidTr="00010BBC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53C2D444" w14:textId="77777777" w:rsidR="007020C0" w:rsidRPr="007020C0" w:rsidRDefault="007020C0" w:rsidP="00010BBC">
            <w:pPr>
              <w:tabs>
                <w:tab w:val="left" w:pos="6837"/>
              </w:tabs>
              <w:rPr>
                <w:b/>
                <w:sz w:val="22"/>
                <w:szCs w:val="22"/>
              </w:rPr>
            </w:pPr>
            <w:r w:rsidRPr="007020C0">
              <w:rPr>
                <w:b/>
                <w:bCs/>
                <w:sz w:val="22"/>
                <w:szCs w:val="22"/>
              </w:rPr>
              <w:t>Chair:</w:t>
            </w:r>
            <w:r w:rsidRPr="007020C0">
              <w:rPr>
                <w:b/>
                <w:sz w:val="22"/>
                <w:szCs w:val="22"/>
              </w:rPr>
              <w:t xml:space="preserve"> </w:t>
            </w:r>
            <w:r w:rsidRPr="007020C0">
              <w:rPr>
                <w:b/>
                <w:bCs/>
                <w:sz w:val="22"/>
                <w:szCs w:val="22"/>
              </w:rPr>
              <w:t>Prof John Terry</w:t>
            </w:r>
            <w:r w:rsidRPr="007020C0">
              <w:rPr>
                <w:bCs/>
                <w:sz w:val="22"/>
                <w:szCs w:val="22"/>
              </w:rPr>
              <w:t xml:space="preserve"> (</w:t>
            </w:r>
            <w:r w:rsidRPr="007020C0">
              <w:rPr>
                <w:sz w:val="22"/>
                <w:szCs w:val="22"/>
              </w:rPr>
              <w:t>University of Birmingham, UK)</w:t>
            </w:r>
          </w:p>
        </w:tc>
      </w:tr>
      <w:tr w:rsidR="00694733" w:rsidRPr="007020C0" w14:paraId="11959E91" w14:textId="77777777" w:rsidTr="0014556E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110F434D" w14:textId="2A851DF8" w:rsidR="00694733" w:rsidRPr="007020C0" w:rsidRDefault="00694733" w:rsidP="00010BBC">
            <w:pPr>
              <w:rPr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13:30 - 14:10</w:t>
            </w:r>
            <w:r>
              <w:rPr>
                <w:sz w:val="22"/>
                <w:szCs w:val="22"/>
              </w:rPr>
              <w:t xml:space="preserve">       </w:t>
            </w:r>
            <w:r w:rsidRPr="007020C0">
              <w:rPr>
                <w:b/>
                <w:sz w:val="22"/>
                <w:szCs w:val="22"/>
              </w:rPr>
              <w:t>Dr Leon Brudy</w:t>
            </w:r>
            <w:r w:rsidRPr="007020C0">
              <w:rPr>
                <w:sz w:val="22"/>
                <w:szCs w:val="22"/>
              </w:rPr>
              <w:t xml:space="preserve"> (Garmin Health, Germany)</w:t>
            </w:r>
          </w:p>
        </w:tc>
      </w:tr>
      <w:tr w:rsidR="00694733" w:rsidRPr="007020C0" w14:paraId="061A4539" w14:textId="77777777" w:rsidTr="006C5991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3ACDD968" w14:textId="7740A69D" w:rsidR="00694733" w:rsidRPr="007020C0" w:rsidRDefault="00694733" w:rsidP="00010BBC">
            <w:pPr>
              <w:rPr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14:10 - 14.50</w:t>
            </w:r>
            <w:r>
              <w:rPr>
                <w:sz w:val="22"/>
                <w:szCs w:val="22"/>
              </w:rPr>
              <w:t xml:space="preserve">       </w:t>
            </w:r>
            <w:r w:rsidR="008932E1" w:rsidRPr="008932E1">
              <w:rPr>
                <w:b/>
                <w:bCs/>
                <w:sz w:val="22"/>
                <w:szCs w:val="22"/>
              </w:rPr>
              <w:t>Dr. Jonas Duun-Henriksen</w:t>
            </w:r>
            <w:r w:rsidRPr="007020C0">
              <w:rPr>
                <w:sz w:val="22"/>
                <w:szCs w:val="22"/>
              </w:rPr>
              <w:t xml:space="preserve"> (UNEEG Medical, </w:t>
            </w:r>
            <w:r w:rsidR="008932E1">
              <w:rPr>
                <w:sz w:val="22"/>
                <w:szCs w:val="22"/>
              </w:rPr>
              <w:t>Denmark</w:t>
            </w:r>
            <w:r w:rsidRPr="007020C0">
              <w:rPr>
                <w:sz w:val="22"/>
                <w:szCs w:val="22"/>
              </w:rPr>
              <w:t>)</w:t>
            </w:r>
          </w:p>
        </w:tc>
      </w:tr>
      <w:tr w:rsidR="00694733" w:rsidRPr="007020C0" w14:paraId="17BC4C55" w14:textId="77777777" w:rsidTr="00172208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44F21FD7" w14:textId="631C6E8D" w:rsidR="00694733" w:rsidRPr="007020C0" w:rsidRDefault="00694733" w:rsidP="00010BBC">
            <w:pPr>
              <w:rPr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14:50 – 15:30</w:t>
            </w:r>
            <w:r>
              <w:rPr>
                <w:sz w:val="22"/>
                <w:szCs w:val="22"/>
              </w:rPr>
              <w:t xml:space="preserve">       </w:t>
            </w:r>
            <w:r w:rsidRPr="007020C0">
              <w:rPr>
                <w:b/>
                <w:sz w:val="22"/>
                <w:szCs w:val="22"/>
              </w:rPr>
              <w:t>Dr Yolanda Hill</w:t>
            </w:r>
            <w:r w:rsidRPr="007020C0">
              <w:rPr>
                <w:sz w:val="22"/>
                <w:szCs w:val="22"/>
              </w:rPr>
              <w:t xml:space="preserve"> (Neuronostics, UK)</w:t>
            </w:r>
          </w:p>
        </w:tc>
      </w:tr>
      <w:tr w:rsidR="007020C0" w:rsidRPr="007020C0" w14:paraId="14565775" w14:textId="77777777" w:rsidTr="00010BBC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2DC90876" w14:textId="77777777" w:rsidR="007020C0" w:rsidRPr="007020C0" w:rsidRDefault="007020C0" w:rsidP="00010BBC">
            <w:pPr>
              <w:rPr>
                <w:i/>
                <w:sz w:val="22"/>
                <w:szCs w:val="22"/>
              </w:rPr>
            </w:pPr>
            <w:r w:rsidRPr="007020C0">
              <w:rPr>
                <w:i/>
                <w:sz w:val="22"/>
                <w:szCs w:val="22"/>
              </w:rPr>
              <w:t>Coffee/Tea break 15:30-16:00</w:t>
            </w:r>
          </w:p>
        </w:tc>
      </w:tr>
      <w:tr w:rsidR="00694733" w:rsidRPr="007020C0" w14:paraId="144246D6" w14:textId="77777777" w:rsidTr="00B25D7A">
        <w:trPr>
          <w:trHeight w:val="1121"/>
        </w:trPr>
        <w:tc>
          <w:tcPr>
            <w:tcW w:w="9010" w:type="dxa"/>
            <w:shd w:val="clear" w:color="auto" w:fill="FBE4D5" w:themeFill="accent2" w:themeFillTint="33"/>
            <w:vAlign w:val="center"/>
          </w:tcPr>
          <w:p w14:paraId="799EA4A0" w14:textId="77777777" w:rsidR="00694733" w:rsidRPr="007020C0" w:rsidRDefault="00694733" w:rsidP="00010BBC">
            <w:pPr>
              <w:rPr>
                <w:sz w:val="22"/>
                <w:szCs w:val="22"/>
              </w:rPr>
            </w:pPr>
            <w:r w:rsidRPr="007020C0">
              <w:rPr>
                <w:b/>
                <w:bCs/>
                <w:sz w:val="22"/>
                <w:szCs w:val="22"/>
              </w:rPr>
              <w:lastRenderedPageBreak/>
              <w:t>Session 3: Poster session</w:t>
            </w:r>
            <w:r w:rsidRPr="007020C0">
              <w:rPr>
                <w:bCs/>
                <w:sz w:val="22"/>
                <w:szCs w:val="22"/>
              </w:rPr>
              <w:t xml:space="preserve"> </w:t>
            </w:r>
            <w:r w:rsidRPr="007020C0">
              <w:rPr>
                <w:sz w:val="22"/>
                <w:szCs w:val="22"/>
              </w:rPr>
              <w:t>16:00 – 18:00</w:t>
            </w:r>
          </w:p>
          <w:p w14:paraId="4F65ED02" w14:textId="561E930C" w:rsidR="00694733" w:rsidRPr="007020C0" w:rsidRDefault="00694733" w:rsidP="00010BBC">
            <w:pPr>
              <w:rPr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 xml:space="preserve">This session provides an opportunity for all attendees to present their work and to engage with other participants. </w:t>
            </w:r>
          </w:p>
        </w:tc>
      </w:tr>
      <w:tr w:rsidR="007020C0" w:rsidRPr="007020C0" w14:paraId="278F25DF" w14:textId="77777777" w:rsidTr="00010BBC">
        <w:trPr>
          <w:trHeight w:val="510"/>
        </w:trPr>
        <w:tc>
          <w:tcPr>
            <w:tcW w:w="9010" w:type="dxa"/>
            <w:shd w:val="clear" w:color="auto" w:fill="E7E6E6" w:themeFill="background2"/>
            <w:vAlign w:val="center"/>
          </w:tcPr>
          <w:p w14:paraId="6D8F2519" w14:textId="77777777" w:rsidR="007020C0" w:rsidRPr="007020C0" w:rsidRDefault="007020C0" w:rsidP="00010BBC">
            <w:pPr>
              <w:rPr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Flash slide presentations 16:00-16:30</w:t>
            </w:r>
          </w:p>
        </w:tc>
      </w:tr>
      <w:tr w:rsidR="007020C0" w:rsidRPr="007020C0" w14:paraId="2F22DC64" w14:textId="77777777" w:rsidTr="00010BBC">
        <w:trPr>
          <w:trHeight w:val="510"/>
        </w:trPr>
        <w:tc>
          <w:tcPr>
            <w:tcW w:w="9010" w:type="dxa"/>
            <w:shd w:val="clear" w:color="auto" w:fill="E7E6E6" w:themeFill="background2"/>
            <w:vAlign w:val="center"/>
          </w:tcPr>
          <w:p w14:paraId="39ACA42B" w14:textId="77777777" w:rsidR="007020C0" w:rsidRPr="007020C0" w:rsidRDefault="007020C0" w:rsidP="00010BBC">
            <w:pPr>
              <w:rPr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Poster session &amp; drinks 16:30-18:00</w:t>
            </w:r>
          </w:p>
        </w:tc>
      </w:tr>
      <w:tr w:rsidR="007020C0" w:rsidRPr="007020C0" w14:paraId="74F32901" w14:textId="77777777" w:rsidTr="00010BBC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676DA8D7" w14:textId="77777777" w:rsidR="007020C0" w:rsidRPr="007020C0" w:rsidRDefault="007020C0" w:rsidP="00010BBC">
            <w:pPr>
              <w:rPr>
                <w:i/>
                <w:sz w:val="22"/>
                <w:szCs w:val="22"/>
              </w:rPr>
            </w:pPr>
            <w:r w:rsidRPr="007020C0">
              <w:rPr>
                <w:i/>
                <w:sz w:val="22"/>
                <w:szCs w:val="22"/>
              </w:rPr>
              <w:t>Workshop dinner 19:00 onwards</w:t>
            </w:r>
          </w:p>
        </w:tc>
      </w:tr>
    </w:tbl>
    <w:p w14:paraId="2F78F098" w14:textId="77777777" w:rsidR="007020C0" w:rsidRPr="007020C0" w:rsidRDefault="007020C0" w:rsidP="007020C0">
      <w:pPr>
        <w:rPr>
          <w:szCs w:val="22"/>
        </w:rPr>
      </w:pPr>
    </w:p>
    <w:p w14:paraId="4DB2B9FB" w14:textId="77777777" w:rsidR="007020C0" w:rsidRPr="007020C0" w:rsidRDefault="007020C0" w:rsidP="007020C0">
      <w:pPr>
        <w:rPr>
          <w:b/>
          <w:szCs w:val="22"/>
        </w:rPr>
      </w:pPr>
      <w:r w:rsidRPr="007020C0">
        <w:rPr>
          <w:b/>
          <w:szCs w:val="22"/>
        </w:rPr>
        <w:t>Day 2: June 27,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020C0" w:rsidRPr="007020C0" w14:paraId="740C5E53" w14:textId="77777777" w:rsidTr="00010BBC">
        <w:trPr>
          <w:trHeight w:val="505"/>
        </w:trPr>
        <w:tc>
          <w:tcPr>
            <w:tcW w:w="9010" w:type="dxa"/>
            <w:shd w:val="clear" w:color="auto" w:fill="FFF2CC" w:themeFill="accent4" w:themeFillTint="33"/>
            <w:vAlign w:val="center"/>
          </w:tcPr>
          <w:p w14:paraId="5C95A5F4" w14:textId="77777777" w:rsidR="007020C0" w:rsidRPr="007020C0" w:rsidRDefault="007020C0" w:rsidP="00010BBC">
            <w:pPr>
              <w:rPr>
                <w:i/>
                <w:iCs/>
                <w:sz w:val="22"/>
                <w:szCs w:val="22"/>
              </w:rPr>
            </w:pPr>
            <w:r w:rsidRPr="007020C0">
              <w:rPr>
                <w:i/>
                <w:iCs/>
                <w:sz w:val="22"/>
                <w:szCs w:val="22"/>
              </w:rPr>
              <w:t>Registration, coffee and welcome by workshop organisers: 9:00-10:00</w:t>
            </w:r>
          </w:p>
        </w:tc>
      </w:tr>
      <w:tr w:rsidR="00694733" w:rsidRPr="007020C0" w14:paraId="194AE74C" w14:textId="77777777" w:rsidTr="003D543E">
        <w:trPr>
          <w:trHeight w:val="1121"/>
        </w:trPr>
        <w:tc>
          <w:tcPr>
            <w:tcW w:w="9010" w:type="dxa"/>
            <w:shd w:val="clear" w:color="auto" w:fill="F6D6EE"/>
            <w:vAlign w:val="center"/>
          </w:tcPr>
          <w:p w14:paraId="32F66B8B" w14:textId="77777777" w:rsidR="00694733" w:rsidRPr="007020C0" w:rsidRDefault="00694733" w:rsidP="00010BBC">
            <w:pPr>
              <w:rPr>
                <w:b/>
                <w:bCs/>
                <w:sz w:val="22"/>
                <w:szCs w:val="22"/>
              </w:rPr>
            </w:pPr>
            <w:r w:rsidRPr="007020C0">
              <w:rPr>
                <w:b/>
                <w:sz w:val="22"/>
                <w:szCs w:val="22"/>
              </w:rPr>
              <w:t xml:space="preserve">Session 4: Seizure triggers – Clinical perspectives </w:t>
            </w:r>
            <w:r w:rsidRPr="007020C0">
              <w:rPr>
                <w:sz w:val="22"/>
                <w:szCs w:val="22"/>
              </w:rPr>
              <w:t>10:00-12:00</w:t>
            </w:r>
          </w:p>
          <w:p w14:paraId="198B8A72" w14:textId="32889488" w:rsidR="00694733" w:rsidRPr="007020C0" w:rsidRDefault="00694733" w:rsidP="00010BBC">
            <w:pPr>
              <w:rPr>
                <w:b/>
                <w:bCs/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In this session, clinicians will provide their perspectives on how various triggers affect the occurrence of seizures.</w:t>
            </w:r>
          </w:p>
        </w:tc>
      </w:tr>
      <w:tr w:rsidR="007020C0" w:rsidRPr="007020C0" w14:paraId="5B576D20" w14:textId="77777777" w:rsidTr="00010BBC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07C2E853" w14:textId="77777777" w:rsidR="007020C0" w:rsidRPr="007020C0" w:rsidRDefault="007020C0" w:rsidP="00010BBC">
            <w:pPr>
              <w:rPr>
                <w:sz w:val="22"/>
                <w:szCs w:val="22"/>
              </w:rPr>
            </w:pPr>
            <w:r w:rsidRPr="007020C0">
              <w:rPr>
                <w:b/>
                <w:bCs/>
                <w:sz w:val="22"/>
                <w:szCs w:val="22"/>
              </w:rPr>
              <w:t>Chair:</w:t>
            </w:r>
            <w:r w:rsidRPr="007020C0">
              <w:rPr>
                <w:bCs/>
                <w:sz w:val="22"/>
                <w:szCs w:val="22"/>
              </w:rPr>
              <w:t xml:space="preserve"> </w:t>
            </w:r>
            <w:r w:rsidRPr="007020C0">
              <w:rPr>
                <w:b/>
                <w:bCs/>
                <w:sz w:val="22"/>
                <w:szCs w:val="22"/>
              </w:rPr>
              <w:t>Dr</w:t>
            </w:r>
            <w:r w:rsidRPr="007020C0">
              <w:rPr>
                <w:bCs/>
                <w:sz w:val="22"/>
                <w:szCs w:val="22"/>
              </w:rPr>
              <w:t xml:space="preserve"> </w:t>
            </w:r>
            <w:r w:rsidRPr="007020C0">
              <w:rPr>
                <w:b/>
                <w:bCs/>
                <w:sz w:val="22"/>
                <w:szCs w:val="22"/>
              </w:rPr>
              <w:t xml:space="preserve">Rajiv Mohanraj </w:t>
            </w:r>
            <w:r w:rsidRPr="007020C0">
              <w:rPr>
                <w:bCs/>
                <w:sz w:val="22"/>
                <w:szCs w:val="22"/>
              </w:rPr>
              <w:t>(Manchester Centre for Clinical Neurosciences, UK)</w:t>
            </w:r>
          </w:p>
        </w:tc>
      </w:tr>
      <w:tr w:rsidR="00694733" w:rsidRPr="007020C0" w14:paraId="6EA161CC" w14:textId="77777777" w:rsidTr="00BD7A5E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457D1D70" w14:textId="77777777" w:rsidR="00353B5A" w:rsidRDefault="00694733" w:rsidP="00010BBC">
            <w:pPr>
              <w:rPr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 xml:space="preserve">10:00-10:40 </w:t>
            </w:r>
            <w:r>
              <w:rPr>
                <w:sz w:val="22"/>
                <w:szCs w:val="22"/>
              </w:rPr>
              <w:t xml:space="preserve">      </w:t>
            </w:r>
            <w:r w:rsidRPr="007020C0">
              <w:rPr>
                <w:b/>
                <w:sz w:val="22"/>
                <w:szCs w:val="22"/>
              </w:rPr>
              <w:t xml:space="preserve">Dr Manny </w:t>
            </w:r>
            <w:proofErr w:type="spellStart"/>
            <w:r w:rsidRPr="007020C0">
              <w:rPr>
                <w:b/>
                <w:sz w:val="22"/>
                <w:szCs w:val="22"/>
              </w:rPr>
              <w:t>Bagary</w:t>
            </w:r>
            <w:proofErr w:type="spellEnd"/>
            <w:r w:rsidRPr="007020C0">
              <w:rPr>
                <w:b/>
                <w:sz w:val="22"/>
                <w:szCs w:val="22"/>
              </w:rPr>
              <w:t xml:space="preserve"> </w:t>
            </w:r>
            <w:r w:rsidRPr="007020C0">
              <w:rPr>
                <w:sz w:val="22"/>
                <w:szCs w:val="22"/>
              </w:rPr>
              <w:t xml:space="preserve">(Birmingham and Solihull Mental Health NHS </w:t>
            </w:r>
          </w:p>
          <w:p w14:paraId="278D3119" w14:textId="5D682350" w:rsidR="00694733" w:rsidRPr="00694733" w:rsidRDefault="00353B5A" w:rsidP="0001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694733" w:rsidRPr="007020C0">
              <w:rPr>
                <w:sz w:val="22"/>
                <w:szCs w:val="22"/>
              </w:rPr>
              <w:t>Foundation Trust, UK)</w:t>
            </w:r>
          </w:p>
        </w:tc>
      </w:tr>
      <w:tr w:rsidR="00694733" w:rsidRPr="007020C0" w14:paraId="73163DED" w14:textId="77777777" w:rsidTr="006A4A62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5660B22C" w14:textId="77777777" w:rsidR="00694733" w:rsidRDefault="00694733" w:rsidP="00010BBC">
            <w:pPr>
              <w:rPr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10:40-11.20</w:t>
            </w:r>
            <w:r>
              <w:rPr>
                <w:sz w:val="22"/>
                <w:szCs w:val="22"/>
              </w:rPr>
              <w:t xml:space="preserve">       </w:t>
            </w:r>
            <w:r w:rsidRPr="007020C0">
              <w:rPr>
                <w:b/>
                <w:sz w:val="22"/>
                <w:szCs w:val="22"/>
              </w:rPr>
              <w:t xml:space="preserve">Prof Stefano Seri </w:t>
            </w:r>
            <w:r w:rsidRPr="007020C0">
              <w:rPr>
                <w:sz w:val="22"/>
                <w:szCs w:val="22"/>
              </w:rPr>
              <w:t xml:space="preserve">(Birmingham Women's and Children's NHS Foundation </w:t>
            </w:r>
          </w:p>
          <w:p w14:paraId="50C00F42" w14:textId="0CC06FF2" w:rsidR="00694733" w:rsidRPr="00694733" w:rsidRDefault="00694733" w:rsidP="0001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Pr="007020C0">
              <w:rPr>
                <w:sz w:val="22"/>
                <w:szCs w:val="22"/>
              </w:rPr>
              <w:t>Trust, UK)</w:t>
            </w:r>
          </w:p>
        </w:tc>
      </w:tr>
      <w:tr w:rsidR="00694733" w:rsidRPr="007020C0" w14:paraId="35302B0A" w14:textId="77777777" w:rsidTr="00E666BE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151302B1" w14:textId="77777777" w:rsidR="00353B5A" w:rsidRDefault="00694733" w:rsidP="00010BBC">
            <w:pPr>
              <w:rPr>
                <w:bCs/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11:20-12:00</w:t>
            </w:r>
            <w:r>
              <w:rPr>
                <w:sz w:val="22"/>
                <w:szCs w:val="22"/>
              </w:rPr>
              <w:t xml:space="preserve">       </w:t>
            </w:r>
            <w:r w:rsidR="005265C2">
              <w:rPr>
                <w:b/>
                <w:bCs/>
                <w:sz w:val="22"/>
                <w:szCs w:val="22"/>
              </w:rPr>
              <w:t xml:space="preserve">Dr </w:t>
            </w:r>
            <w:r w:rsidR="005265C2" w:rsidRPr="005265C2">
              <w:rPr>
                <w:b/>
                <w:bCs/>
                <w:sz w:val="22"/>
                <w:szCs w:val="22"/>
              </w:rPr>
              <w:t xml:space="preserve">Shanika </w:t>
            </w:r>
            <w:proofErr w:type="spellStart"/>
            <w:r w:rsidR="005265C2" w:rsidRPr="005265C2">
              <w:rPr>
                <w:b/>
                <w:bCs/>
                <w:sz w:val="22"/>
                <w:szCs w:val="22"/>
              </w:rPr>
              <w:t>Samaraseker</w:t>
            </w:r>
            <w:r w:rsidR="005265C2">
              <w:rPr>
                <w:b/>
                <w:bCs/>
                <w:sz w:val="22"/>
                <w:szCs w:val="22"/>
              </w:rPr>
              <w:t>a</w:t>
            </w:r>
            <w:proofErr w:type="spellEnd"/>
            <w:r w:rsidR="005265C2" w:rsidRPr="005265C2">
              <w:rPr>
                <w:bCs/>
                <w:sz w:val="22"/>
                <w:szCs w:val="22"/>
              </w:rPr>
              <w:t xml:space="preserve"> (University Hospitals Birmingham NHS </w:t>
            </w:r>
          </w:p>
          <w:p w14:paraId="775C90E9" w14:textId="5F103FEB" w:rsidR="00694733" w:rsidRPr="00694733" w:rsidRDefault="00353B5A" w:rsidP="00010BB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</w:t>
            </w:r>
            <w:r w:rsidR="005265C2" w:rsidRPr="005265C2">
              <w:rPr>
                <w:bCs/>
                <w:sz w:val="22"/>
                <w:szCs w:val="22"/>
              </w:rPr>
              <w:t>Foundation Trust</w:t>
            </w:r>
            <w:r w:rsidR="001C4F8E">
              <w:rPr>
                <w:bCs/>
                <w:sz w:val="22"/>
                <w:szCs w:val="22"/>
              </w:rPr>
              <w:t>, UK</w:t>
            </w:r>
            <w:r w:rsidR="005265C2">
              <w:rPr>
                <w:bCs/>
                <w:sz w:val="22"/>
                <w:szCs w:val="22"/>
              </w:rPr>
              <w:t>)</w:t>
            </w:r>
          </w:p>
        </w:tc>
      </w:tr>
      <w:tr w:rsidR="007020C0" w:rsidRPr="007020C0" w14:paraId="7502AF52" w14:textId="77777777" w:rsidTr="00010BBC">
        <w:trPr>
          <w:trHeight w:val="505"/>
        </w:trPr>
        <w:tc>
          <w:tcPr>
            <w:tcW w:w="9010" w:type="dxa"/>
            <w:shd w:val="clear" w:color="auto" w:fill="auto"/>
            <w:vAlign w:val="center"/>
          </w:tcPr>
          <w:p w14:paraId="13EFE3CB" w14:textId="77777777" w:rsidR="007020C0" w:rsidRPr="007020C0" w:rsidRDefault="007020C0" w:rsidP="00010BBC">
            <w:pPr>
              <w:rPr>
                <w:i/>
                <w:sz w:val="22"/>
                <w:szCs w:val="22"/>
                <w:u w:color="000000"/>
              </w:rPr>
            </w:pPr>
            <w:r w:rsidRPr="007020C0">
              <w:rPr>
                <w:i/>
                <w:sz w:val="22"/>
                <w:szCs w:val="22"/>
              </w:rPr>
              <w:t>Lunch 12:00-13:30</w:t>
            </w:r>
          </w:p>
        </w:tc>
      </w:tr>
      <w:tr w:rsidR="00694733" w:rsidRPr="007020C0" w14:paraId="1D702614" w14:textId="77777777" w:rsidTr="00CC5098">
        <w:trPr>
          <w:trHeight w:val="1144"/>
        </w:trPr>
        <w:tc>
          <w:tcPr>
            <w:tcW w:w="9010" w:type="dxa"/>
            <w:shd w:val="clear" w:color="auto" w:fill="C7F1EE"/>
            <w:vAlign w:val="center"/>
          </w:tcPr>
          <w:p w14:paraId="07454879" w14:textId="77777777" w:rsidR="00694733" w:rsidRPr="007020C0" w:rsidRDefault="00694733" w:rsidP="00010BBC">
            <w:pPr>
              <w:rPr>
                <w:sz w:val="22"/>
                <w:szCs w:val="22"/>
              </w:rPr>
            </w:pPr>
            <w:r w:rsidRPr="007020C0">
              <w:rPr>
                <w:b/>
                <w:sz w:val="22"/>
                <w:szCs w:val="22"/>
              </w:rPr>
              <w:t>Session 5:  Early Career Research Symposium</w:t>
            </w:r>
            <w:r w:rsidRPr="007020C0">
              <w:rPr>
                <w:sz w:val="22"/>
                <w:szCs w:val="22"/>
              </w:rPr>
              <w:t xml:space="preserve"> 13:30 – 16:00</w:t>
            </w:r>
          </w:p>
          <w:p w14:paraId="030CCF0F" w14:textId="07FA0F6B" w:rsidR="00694733" w:rsidRPr="007020C0" w:rsidRDefault="00694733" w:rsidP="00010BBC">
            <w:pPr>
              <w:rPr>
                <w:sz w:val="22"/>
                <w:szCs w:val="22"/>
              </w:rPr>
            </w:pPr>
            <w:r w:rsidRPr="007020C0">
              <w:rPr>
                <w:sz w:val="22"/>
                <w:szCs w:val="22"/>
              </w:rPr>
              <w:t>This interactive session will enable discussion on the best practices and future directions to support early career researchers to thrive in the epilepsy research community.</w:t>
            </w:r>
            <w:r w:rsidRPr="007020C0">
              <w:rPr>
                <w:color w:val="212121"/>
                <w:sz w:val="22"/>
                <w:szCs w:val="22"/>
              </w:rPr>
              <w:t xml:space="preserve"> </w:t>
            </w:r>
          </w:p>
        </w:tc>
      </w:tr>
      <w:tr w:rsidR="00F54E72" w:rsidRPr="007020C0" w14:paraId="6B212A10" w14:textId="77777777" w:rsidTr="00F54E72">
        <w:trPr>
          <w:trHeight w:val="510"/>
        </w:trPr>
        <w:tc>
          <w:tcPr>
            <w:tcW w:w="9010" w:type="dxa"/>
            <w:shd w:val="clear" w:color="auto" w:fill="E7E6E6" w:themeFill="background2"/>
            <w:vAlign w:val="center"/>
          </w:tcPr>
          <w:p w14:paraId="4DC3C9CA" w14:textId="22CD61D8" w:rsidR="00F54E72" w:rsidRPr="00F54E72" w:rsidRDefault="00F54E72" w:rsidP="00F54E72">
            <w:pPr>
              <w:rPr>
                <w:sz w:val="22"/>
                <w:szCs w:val="22"/>
              </w:rPr>
            </w:pPr>
            <w:r w:rsidRPr="00F54E72">
              <w:rPr>
                <w:bCs/>
                <w:sz w:val="22"/>
                <w:szCs w:val="22"/>
              </w:rPr>
              <w:t xml:space="preserve">Panel discussion 13:30 – 14:30 </w:t>
            </w:r>
          </w:p>
        </w:tc>
      </w:tr>
      <w:tr w:rsidR="00F54E72" w:rsidRPr="007020C0" w14:paraId="5A5AE89A" w14:textId="77777777" w:rsidTr="00F54E72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2793561A" w14:textId="2869EE72" w:rsidR="00F54E72" w:rsidRPr="00F54E72" w:rsidRDefault="00F54E72" w:rsidP="00F54E72">
            <w:pPr>
              <w:spacing w:before="60" w:after="60"/>
              <w:rPr>
                <w:sz w:val="22"/>
                <w:szCs w:val="22"/>
              </w:rPr>
            </w:pPr>
            <w:r w:rsidRPr="00F54E72">
              <w:rPr>
                <w:b/>
                <w:bCs/>
                <w:sz w:val="22"/>
                <w:szCs w:val="22"/>
              </w:rPr>
              <w:t>Chair:</w:t>
            </w:r>
            <w:r w:rsidRPr="00F54E72">
              <w:rPr>
                <w:bCs/>
                <w:sz w:val="22"/>
                <w:szCs w:val="22"/>
              </w:rPr>
              <w:t xml:space="preserve"> </w:t>
            </w:r>
            <w:r w:rsidRPr="00F54E72">
              <w:rPr>
                <w:b/>
                <w:bCs/>
                <w:sz w:val="22"/>
                <w:szCs w:val="22"/>
              </w:rPr>
              <w:t xml:space="preserve">Prof Andrew Bagshaw </w:t>
            </w:r>
            <w:r w:rsidRPr="00F54E72">
              <w:rPr>
                <w:bCs/>
                <w:sz w:val="22"/>
                <w:szCs w:val="22"/>
              </w:rPr>
              <w:t>(</w:t>
            </w:r>
            <w:r w:rsidRPr="00F54E72">
              <w:rPr>
                <w:sz w:val="22"/>
                <w:szCs w:val="22"/>
              </w:rPr>
              <w:t>University of Birmingham, UK)</w:t>
            </w:r>
            <w:r w:rsidRPr="00F54E72">
              <w:rPr>
                <w:sz w:val="22"/>
                <w:szCs w:val="22"/>
              </w:rPr>
              <w:br/>
            </w:r>
            <w:r w:rsidRPr="00F54E72">
              <w:rPr>
                <w:b/>
                <w:bCs/>
                <w:sz w:val="22"/>
                <w:szCs w:val="22"/>
              </w:rPr>
              <w:t>Panellists</w:t>
            </w:r>
            <w:r w:rsidRPr="00F54E72">
              <w:rPr>
                <w:sz w:val="22"/>
                <w:szCs w:val="22"/>
              </w:rPr>
              <w:t xml:space="preserve">: </w:t>
            </w:r>
            <w:r w:rsidRPr="00F54E72">
              <w:rPr>
                <w:b/>
                <w:bCs/>
                <w:sz w:val="22"/>
                <w:szCs w:val="22"/>
              </w:rPr>
              <w:t xml:space="preserve">Prof Stephen Coombes </w:t>
            </w:r>
            <w:r w:rsidRPr="00F54E72">
              <w:rPr>
                <w:sz w:val="22"/>
                <w:szCs w:val="22"/>
              </w:rPr>
              <w:t>(University of</w:t>
            </w:r>
            <w:r w:rsidRPr="00F54E72">
              <w:rPr>
                <w:bCs/>
                <w:sz w:val="22"/>
                <w:szCs w:val="22"/>
              </w:rPr>
              <w:t xml:space="preserve"> </w:t>
            </w:r>
            <w:r w:rsidRPr="00F54E72">
              <w:rPr>
                <w:sz w:val="22"/>
                <w:szCs w:val="22"/>
              </w:rPr>
              <w:t xml:space="preserve">Nottingham, UK), </w:t>
            </w:r>
            <w:r w:rsidRPr="00F54E72">
              <w:rPr>
                <w:b/>
                <w:bCs/>
                <w:sz w:val="22"/>
                <w:szCs w:val="22"/>
              </w:rPr>
              <w:t xml:space="preserve">Prof John Terry </w:t>
            </w:r>
            <w:r w:rsidRPr="00F54E72">
              <w:rPr>
                <w:sz w:val="22"/>
                <w:szCs w:val="22"/>
              </w:rPr>
              <w:t>(University of</w:t>
            </w:r>
            <w:r w:rsidRPr="00F54E72">
              <w:rPr>
                <w:bCs/>
                <w:sz w:val="22"/>
                <w:szCs w:val="22"/>
              </w:rPr>
              <w:t xml:space="preserve"> </w:t>
            </w:r>
            <w:r w:rsidRPr="00F54E72">
              <w:rPr>
                <w:sz w:val="22"/>
                <w:szCs w:val="22"/>
              </w:rPr>
              <w:t xml:space="preserve">Birmingham, UK), </w:t>
            </w:r>
            <w:r w:rsidRPr="00F54E72">
              <w:rPr>
                <w:b/>
                <w:bCs/>
                <w:sz w:val="22"/>
                <w:szCs w:val="22"/>
              </w:rPr>
              <w:t xml:space="preserve">Dr </w:t>
            </w:r>
            <w:proofErr w:type="spellStart"/>
            <w:r w:rsidRPr="00F54E72">
              <w:rPr>
                <w:b/>
                <w:bCs/>
                <w:sz w:val="22"/>
                <w:szCs w:val="22"/>
              </w:rPr>
              <w:t>Yujiang</w:t>
            </w:r>
            <w:proofErr w:type="spellEnd"/>
            <w:r w:rsidRPr="00F54E72">
              <w:rPr>
                <w:b/>
                <w:bCs/>
                <w:sz w:val="22"/>
                <w:szCs w:val="22"/>
              </w:rPr>
              <w:t xml:space="preserve"> Wang </w:t>
            </w:r>
            <w:r w:rsidRPr="00F54E72">
              <w:rPr>
                <w:sz w:val="22"/>
                <w:szCs w:val="22"/>
              </w:rPr>
              <w:t>(</w:t>
            </w:r>
            <w:r w:rsidRPr="00F54E72">
              <w:rPr>
                <w:sz w:val="22"/>
                <w:szCs w:val="22"/>
                <w:u w:color="000000"/>
              </w:rPr>
              <w:t>Newcastle University, UK</w:t>
            </w:r>
            <w:r w:rsidRPr="00F54E72">
              <w:rPr>
                <w:sz w:val="22"/>
                <w:szCs w:val="22"/>
              </w:rPr>
              <w:t>)</w:t>
            </w:r>
          </w:p>
        </w:tc>
      </w:tr>
      <w:tr w:rsidR="00F54E72" w:rsidRPr="007020C0" w14:paraId="65BA9C2B" w14:textId="77777777" w:rsidTr="00E032A7">
        <w:trPr>
          <w:trHeight w:val="510"/>
        </w:trPr>
        <w:tc>
          <w:tcPr>
            <w:tcW w:w="9010" w:type="dxa"/>
            <w:shd w:val="clear" w:color="auto" w:fill="E7E6E6" w:themeFill="background2"/>
            <w:vAlign w:val="center"/>
          </w:tcPr>
          <w:p w14:paraId="6F853E79" w14:textId="0F1C3116" w:rsidR="00F54E72" w:rsidRPr="00F54E72" w:rsidRDefault="00F54E72" w:rsidP="00E032A7">
            <w:pPr>
              <w:rPr>
                <w:sz w:val="22"/>
                <w:szCs w:val="22"/>
              </w:rPr>
            </w:pPr>
            <w:r w:rsidRPr="00F54E72">
              <w:rPr>
                <w:bCs/>
                <w:sz w:val="22"/>
                <w:szCs w:val="22"/>
              </w:rPr>
              <w:t>Round table discussion among all participants 1</w:t>
            </w:r>
            <w:r>
              <w:rPr>
                <w:bCs/>
                <w:sz w:val="22"/>
                <w:szCs w:val="22"/>
              </w:rPr>
              <w:t>4</w:t>
            </w:r>
            <w:r w:rsidRPr="00F54E72">
              <w:rPr>
                <w:bCs/>
                <w:sz w:val="22"/>
                <w:szCs w:val="22"/>
              </w:rPr>
              <w:t>:30 – 1</w:t>
            </w:r>
            <w:r>
              <w:rPr>
                <w:bCs/>
                <w:sz w:val="22"/>
                <w:szCs w:val="22"/>
              </w:rPr>
              <w:t>5</w:t>
            </w:r>
            <w:r w:rsidRPr="00F54E72">
              <w:rPr>
                <w:bCs/>
                <w:sz w:val="22"/>
                <w:szCs w:val="22"/>
              </w:rPr>
              <w:t xml:space="preserve">:30 </w:t>
            </w:r>
          </w:p>
        </w:tc>
      </w:tr>
      <w:tr w:rsidR="00F54E72" w:rsidRPr="007020C0" w14:paraId="1A3CC54E" w14:textId="77777777" w:rsidTr="00E032A7">
        <w:trPr>
          <w:trHeight w:val="510"/>
        </w:trPr>
        <w:tc>
          <w:tcPr>
            <w:tcW w:w="9010" w:type="dxa"/>
            <w:shd w:val="clear" w:color="auto" w:fill="auto"/>
            <w:vAlign w:val="center"/>
          </w:tcPr>
          <w:p w14:paraId="17C5CC56" w14:textId="0D3E7C1D" w:rsidR="00F54E72" w:rsidRPr="00F54E72" w:rsidRDefault="006C23AC" w:rsidP="00E032A7">
            <w:pPr>
              <w:spacing w:before="60" w:after="60"/>
              <w:rPr>
                <w:sz w:val="22"/>
                <w:szCs w:val="22"/>
              </w:rPr>
            </w:pPr>
            <w:r w:rsidRPr="006C23AC">
              <w:rPr>
                <w:b/>
                <w:bCs/>
                <w:sz w:val="22"/>
                <w:szCs w:val="22"/>
              </w:rPr>
              <w:t xml:space="preserve">Facilitators: Dr Isabella Marinelli, Dr Aravind Kumar Kamaraj, </w:t>
            </w:r>
            <w:r w:rsidRPr="00490649">
              <w:rPr>
                <w:bCs/>
                <w:sz w:val="22"/>
                <w:szCs w:val="22"/>
              </w:rPr>
              <w:t>and</w:t>
            </w:r>
            <w:r w:rsidRPr="006C23AC">
              <w:rPr>
                <w:b/>
                <w:bCs/>
                <w:sz w:val="22"/>
                <w:szCs w:val="22"/>
              </w:rPr>
              <w:t xml:space="preserve"> Dr Yingjing Feng </w:t>
            </w:r>
            <w:r w:rsidRPr="002415A6">
              <w:rPr>
                <w:bCs/>
                <w:sz w:val="22"/>
                <w:szCs w:val="22"/>
              </w:rPr>
              <w:t>(University of Birmingham, UK)</w:t>
            </w:r>
          </w:p>
        </w:tc>
      </w:tr>
      <w:tr w:rsidR="007020C0" w:rsidRPr="007020C0" w14:paraId="2A627334" w14:textId="77777777" w:rsidTr="00010BBC">
        <w:trPr>
          <w:trHeight w:val="510"/>
        </w:trPr>
        <w:tc>
          <w:tcPr>
            <w:tcW w:w="9010" w:type="dxa"/>
            <w:shd w:val="clear" w:color="auto" w:fill="E7E6E6" w:themeFill="background2"/>
            <w:vAlign w:val="center"/>
          </w:tcPr>
          <w:p w14:paraId="4FFCA568" w14:textId="27A7CD34" w:rsidR="007020C0" w:rsidRPr="007020C0" w:rsidRDefault="007020C0" w:rsidP="00010BBC">
            <w:pPr>
              <w:rPr>
                <w:sz w:val="22"/>
                <w:szCs w:val="22"/>
              </w:rPr>
            </w:pPr>
            <w:r w:rsidRPr="007020C0">
              <w:rPr>
                <w:i/>
                <w:sz w:val="22"/>
                <w:szCs w:val="22"/>
              </w:rPr>
              <w:t>Poster Competition: Results and Winner</w:t>
            </w:r>
            <w:r w:rsidRPr="007020C0">
              <w:rPr>
                <w:sz w:val="22"/>
                <w:szCs w:val="22"/>
              </w:rPr>
              <w:t xml:space="preserve"> </w:t>
            </w:r>
            <w:r w:rsidR="00F54E72" w:rsidRPr="00F54E72">
              <w:rPr>
                <w:bCs/>
                <w:sz w:val="22"/>
                <w:szCs w:val="22"/>
              </w:rPr>
              <w:t>1</w:t>
            </w:r>
            <w:r w:rsidR="00F54E72">
              <w:rPr>
                <w:bCs/>
                <w:sz w:val="22"/>
                <w:szCs w:val="22"/>
              </w:rPr>
              <w:t>5</w:t>
            </w:r>
            <w:r w:rsidR="00F54E72" w:rsidRPr="00F54E72">
              <w:rPr>
                <w:bCs/>
                <w:sz w:val="22"/>
                <w:szCs w:val="22"/>
              </w:rPr>
              <w:t xml:space="preserve">:30 </w:t>
            </w:r>
            <w:r w:rsidRPr="007020C0">
              <w:rPr>
                <w:sz w:val="22"/>
                <w:szCs w:val="22"/>
              </w:rPr>
              <w:t>-</w:t>
            </w:r>
            <w:r w:rsidR="00F54E72" w:rsidRPr="00F54E72">
              <w:rPr>
                <w:bCs/>
                <w:sz w:val="22"/>
                <w:szCs w:val="22"/>
              </w:rPr>
              <w:t>1</w:t>
            </w:r>
            <w:r w:rsidR="00F54E72">
              <w:rPr>
                <w:bCs/>
                <w:sz w:val="22"/>
                <w:szCs w:val="22"/>
              </w:rPr>
              <w:t>5</w:t>
            </w:r>
            <w:r w:rsidR="00F54E72" w:rsidRPr="00F54E72">
              <w:rPr>
                <w:bCs/>
                <w:sz w:val="22"/>
                <w:szCs w:val="22"/>
              </w:rPr>
              <w:t>:</w:t>
            </w:r>
            <w:r w:rsidR="00F54E72">
              <w:rPr>
                <w:bCs/>
                <w:sz w:val="22"/>
                <w:szCs w:val="22"/>
              </w:rPr>
              <w:t>4</w:t>
            </w:r>
            <w:r w:rsidR="00F54E72" w:rsidRPr="00F54E72">
              <w:rPr>
                <w:bCs/>
                <w:sz w:val="22"/>
                <w:szCs w:val="22"/>
              </w:rPr>
              <w:t>0</w:t>
            </w:r>
          </w:p>
        </w:tc>
      </w:tr>
      <w:tr w:rsidR="007020C0" w:rsidRPr="007020C0" w14:paraId="443F6199" w14:textId="77777777" w:rsidTr="00010BBC">
        <w:trPr>
          <w:trHeight w:val="510"/>
        </w:trPr>
        <w:tc>
          <w:tcPr>
            <w:tcW w:w="9010" w:type="dxa"/>
            <w:shd w:val="clear" w:color="auto" w:fill="E7E6E6" w:themeFill="background2"/>
            <w:vAlign w:val="center"/>
          </w:tcPr>
          <w:p w14:paraId="1DEA655D" w14:textId="32EB72D0" w:rsidR="007020C0" w:rsidRPr="007020C0" w:rsidRDefault="007020C0" w:rsidP="00010BBC">
            <w:pPr>
              <w:rPr>
                <w:sz w:val="22"/>
                <w:szCs w:val="22"/>
              </w:rPr>
            </w:pPr>
            <w:r w:rsidRPr="007020C0">
              <w:rPr>
                <w:i/>
                <w:sz w:val="22"/>
                <w:szCs w:val="22"/>
              </w:rPr>
              <w:t>Closing remarks</w:t>
            </w:r>
            <w:r w:rsidRPr="007020C0">
              <w:rPr>
                <w:sz w:val="22"/>
                <w:szCs w:val="22"/>
              </w:rPr>
              <w:t xml:space="preserve"> </w:t>
            </w:r>
            <w:r w:rsidR="00F54E72" w:rsidRPr="00F54E72">
              <w:rPr>
                <w:bCs/>
                <w:sz w:val="22"/>
                <w:szCs w:val="22"/>
              </w:rPr>
              <w:t>1</w:t>
            </w:r>
            <w:r w:rsidR="00F54E72">
              <w:rPr>
                <w:bCs/>
                <w:sz w:val="22"/>
                <w:szCs w:val="22"/>
              </w:rPr>
              <w:t>5</w:t>
            </w:r>
            <w:r w:rsidR="00F54E72" w:rsidRPr="00F54E72">
              <w:rPr>
                <w:bCs/>
                <w:sz w:val="22"/>
                <w:szCs w:val="22"/>
              </w:rPr>
              <w:t>:</w:t>
            </w:r>
            <w:r w:rsidR="00F54E72">
              <w:rPr>
                <w:bCs/>
                <w:sz w:val="22"/>
                <w:szCs w:val="22"/>
              </w:rPr>
              <w:t>4</w:t>
            </w:r>
            <w:r w:rsidR="00F54E72" w:rsidRPr="00F54E72">
              <w:rPr>
                <w:bCs/>
                <w:sz w:val="22"/>
                <w:szCs w:val="22"/>
              </w:rPr>
              <w:t>0</w:t>
            </w:r>
            <w:r w:rsidR="00F54E72">
              <w:rPr>
                <w:bCs/>
                <w:sz w:val="22"/>
                <w:szCs w:val="22"/>
              </w:rPr>
              <w:t xml:space="preserve"> - </w:t>
            </w:r>
            <w:r w:rsidR="00F54E72" w:rsidRPr="00F54E72">
              <w:rPr>
                <w:bCs/>
                <w:sz w:val="22"/>
                <w:szCs w:val="22"/>
              </w:rPr>
              <w:t>1</w:t>
            </w:r>
            <w:r w:rsidR="00F54E72">
              <w:rPr>
                <w:bCs/>
                <w:sz w:val="22"/>
                <w:szCs w:val="22"/>
              </w:rPr>
              <w:t>5</w:t>
            </w:r>
            <w:r w:rsidR="00F54E72" w:rsidRPr="00F54E72">
              <w:rPr>
                <w:bCs/>
                <w:sz w:val="22"/>
                <w:szCs w:val="22"/>
              </w:rPr>
              <w:t>:</w:t>
            </w:r>
            <w:r w:rsidR="00F54E72">
              <w:rPr>
                <w:bCs/>
                <w:sz w:val="22"/>
                <w:szCs w:val="22"/>
              </w:rPr>
              <w:t>5</w:t>
            </w:r>
            <w:r w:rsidR="00F54E72" w:rsidRPr="00F54E72">
              <w:rPr>
                <w:bCs/>
                <w:sz w:val="22"/>
                <w:szCs w:val="22"/>
              </w:rPr>
              <w:t>0</w:t>
            </w:r>
          </w:p>
        </w:tc>
      </w:tr>
    </w:tbl>
    <w:p w14:paraId="79C5F1AB" w14:textId="4E9008FE" w:rsidR="002D3A6E" w:rsidRDefault="002D3A6E" w:rsidP="007020C0">
      <w:pPr>
        <w:jc w:val="both"/>
        <w:rPr>
          <w:szCs w:val="22"/>
        </w:rPr>
      </w:pPr>
    </w:p>
    <w:sectPr w:rsidR="002D3A6E" w:rsidSect="009F134C">
      <w:headerReference w:type="default" r:id="rId10"/>
      <w:headerReference w:type="first" r:id="rId11"/>
      <w:pgSz w:w="11906" w:h="16838"/>
      <w:pgMar w:top="880" w:right="1440" w:bottom="9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FA91" w14:textId="77777777" w:rsidR="008D6961" w:rsidRDefault="008D6961" w:rsidP="00BD1BF5">
      <w:r>
        <w:separator/>
      </w:r>
    </w:p>
  </w:endnote>
  <w:endnote w:type="continuationSeparator" w:id="0">
    <w:p w14:paraId="18F76129" w14:textId="77777777" w:rsidR="008D6961" w:rsidRDefault="008D6961" w:rsidP="00BD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AADC" w14:textId="77777777" w:rsidR="008D6961" w:rsidRDefault="008D6961" w:rsidP="00BD1BF5">
      <w:r>
        <w:separator/>
      </w:r>
    </w:p>
  </w:footnote>
  <w:footnote w:type="continuationSeparator" w:id="0">
    <w:p w14:paraId="33EA4C58" w14:textId="77777777" w:rsidR="008D6961" w:rsidRDefault="008D6961" w:rsidP="00BD1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F646" w14:textId="77777777" w:rsidR="00BD1BF5" w:rsidRDefault="00BD1BF5">
    <w:pPr>
      <w:pStyle w:val="Header"/>
    </w:pPr>
    <w:r>
      <w:rPr>
        <w:noProof/>
        <w:lang w:eastAsia="en-GB"/>
      </w:rPr>
      <w:t xml:space="preserve">                                                                             </w:t>
    </w:r>
  </w:p>
  <w:p w14:paraId="552FC022" w14:textId="77777777" w:rsidR="00BD1BF5" w:rsidRDefault="00BD1B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CB31" w14:textId="6E28C125" w:rsidR="00BD1BF5" w:rsidRDefault="00BD1BF5" w:rsidP="00694733">
    <w:pPr>
      <w:pStyle w:val="Header"/>
      <w:jc w:val="center"/>
    </w:pPr>
    <w:r>
      <w:rPr>
        <w:noProof/>
        <w:lang w:eastAsia="en-GB"/>
      </w:rPr>
      <w:t xml:space="preserve">     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EIUuOuf/Dxk9c" int2:id="YQfsVkoO">
      <int2:state int2:value="Rejected" int2:type="LegacyProofing"/>
    </int2:textHash>
    <int2:textHash int2:hashCode="0OVTO0766JNyAe" int2:id="gGQsHlI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00000067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decimal"/>
      <w:lvlText w:val="%2."/>
      <w:lvlJc w:val="left"/>
      <w:pPr>
        <w:ind w:left="1440" w:hanging="360"/>
      </w:pPr>
    </w:lvl>
    <w:lvl w:ilvl="2" w:tplc="000000CB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000012E">
      <w:start w:val="1"/>
      <w:numFmt w:val="decimal"/>
      <w:lvlText w:val="%2."/>
      <w:lvlJc w:val="left"/>
      <w:pPr>
        <w:ind w:left="1440" w:hanging="360"/>
      </w:pPr>
    </w:lvl>
    <w:lvl w:ilvl="2" w:tplc="0000012F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EE2F1B"/>
    <w:multiLevelType w:val="hybridMultilevel"/>
    <w:tmpl w:val="D400A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C1345"/>
    <w:multiLevelType w:val="hybridMultilevel"/>
    <w:tmpl w:val="D3E80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D20E6"/>
    <w:multiLevelType w:val="hybridMultilevel"/>
    <w:tmpl w:val="740693D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06A38"/>
    <w:multiLevelType w:val="hybridMultilevel"/>
    <w:tmpl w:val="68BA4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1D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3F1CDB"/>
    <w:multiLevelType w:val="hybridMultilevel"/>
    <w:tmpl w:val="7E2A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D1B64"/>
    <w:multiLevelType w:val="hybridMultilevel"/>
    <w:tmpl w:val="E9C2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D4417"/>
    <w:multiLevelType w:val="hybridMultilevel"/>
    <w:tmpl w:val="AD320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95CE6"/>
    <w:multiLevelType w:val="hybridMultilevel"/>
    <w:tmpl w:val="64300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41122"/>
    <w:multiLevelType w:val="hybridMultilevel"/>
    <w:tmpl w:val="DDC8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41C9B"/>
    <w:multiLevelType w:val="hybridMultilevel"/>
    <w:tmpl w:val="44000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306A3"/>
    <w:multiLevelType w:val="hybridMultilevel"/>
    <w:tmpl w:val="69D69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90CF7"/>
    <w:multiLevelType w:val="hybridMultilevel"/>
    <w:tmpl w:val="9C643FAA"/>
    <w:lvl w:ilvl="0" w:tplc="7FF2CD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40290"/>
    <w:multiLevelType w:val="hybridMultilevel"/>
    <w:tmpl w:val="1F624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4FB3"/>
    <w:multiLevelType w:val="hybridMultilevel"/>
    <w:tmpl w:val="B288A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43844"/>
    <w:multiLevelType w:val="hybridMultilevel"/>
    <w:tmpl w:val="740693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3467C"/>
    <w:multiLevelType w:val="hybridMultilevel"/>
    <w:tmpl w:val="AE12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B611B"/>
    <w:multiLevelType w:val="hybridMultilevel"/>
    <w:tmpl w:val="38F6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A5890"/>
    <w:multiLevelType w:val="hybridMultilevel"/>
    <w:tmpl w:val="0456A77C"/>
    <w:lvl w:ilvl="0" w:tplc="AFF4D0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A71BB"/>
    <w:multiLevelType w:val="hybridMultilevel"/>
    <w:tmpl w:val="E7A8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80BB6"/>
    <w:multiLevelType w:val="hybridMultilevel"/>
    <w:tmpl w:val="E536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133B4"/>
    <w:multiLevelType w:val="hybridMultilevel"/>
    <w:tmpl w:val="590459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D80C99"/>
    <w:multiLevelType w:val="multilevel"/>
    <w:tmpl w:val="1438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54525A"/>
    <w:multiLevelType w:val="hybridMultilevel"/>
    <w:tmpl w:val="A884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23774"/>
    <w:multiLevelType w:val="hybridMultilevel"/>
    <w:tmpl w:val="3D40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70840">
    <w:abstractNumId w:val="15"/>
  </w:num>
  <w:num w:numId="2" w16cid:durableId="148592880">
    <w:abstractNumId w:val="11"/>
  </w:num>
  <w:num w:numId="3" w16cid:durableId="1695572546">
    <w:abstractNumId w:val="12"/>
  </w:num>
  <w:num w:numId="4" w16cid:durableId="1273052658">
    <w:abstractNumId w:val="22"/>
  </w:num>
  <w:num w:numId="5" w16cid:durableId="14430162">
    <w:abstractNumId w:val="4"/>
  </w:num>
  <w:num w:numId="6" w16cid:durableId="715665512">
    <w:abstractNumId w:val="5"/>
  </w:num>
  <w:num w:numId="7" w16cid:durableId="2095585251">
    <w:abstractNumId w:val="10"/>
  </w:num>
  <w:num w:numId="8" w16cid:durableId="35392301">
    <w:abstractNumId w:val="18"/>
  </w:num>
  <w:num w:numId="9" w16cid:durableId="318003440">
    <w:abstractNumId w:val="16"/>
  </w:num>
  <w:num w:numId="10" w16cid:durableId="786972611">
    <w:abstractNumId w:val="0"/>
  </w:num>
  <w:num w:numId="11" w16cid:durableId="1781148184">
    <w:abstractNumId w:val="14"/>
  </w:num>
  <w:num w:numId="12" w16cid:durableId="748504925">
    <w:abstractNumId w:val="7"/>
  </w:num>
  <w:num w:numId="13" w16cid:durableId="2125880340">
    <w:abstractNumId w:val="1"/>
  </w:num>
  <w:num w:numId="14" w16cid:durableId="570577968">
    <w:abstractNumId w:val="2"/>
  </w:num>
  <w:num w:numId="15" w16cid:durableId="1859078802">
    <w:abstractNumId w:val="3"/>
  </w:num>
  <w:num w:numId="16" w16cid:durableId="2034574919">
    <w:abstractNumId w:val="27"/>
  </w:num>
  <w:num w:numId="17" w16cid:durableId="713582555">
    <w:abstractNumId w:val="24"/>
  </w:num>
  <w:num w:numId="18" w16cid:durableId="44724870">
    <w:abstractNumId w:val="17"/>
  </w:num>
  <w:num w:numId="19" w16cid:durableId="966663963">
    <w:abstractNumId w:val="21"/>
  </w:num>
  <w:num w:numId="20" w16cid:durableId="505486468">
    <w:abstractNumId w:val="25"/>
  </w:num>
  <w:num w:numId="21" w16cid:durableId="1537700154">
    <w:abstractNumId w:val="19"/>
  </w:num>
  <w:num w:numId="22" w16cid:durableId="690302884">
    <w:abstractNumId w:val="6"/>
  </w:num>
  <w:num w:numId="23" w16cid:durableId="1894655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0050344">
    <w:abstractNumId w:val="13"/>
  </w:num>
  <w:num w:numId="25" w16cid:durableId="272326148">
    <w:abstractNumId w:val="23"/>
  </w:num>
  <w:num w:numId="26" w16cid:durableId="36784312">
    <w:abstractNumId w:val="20"/>
  </w:num>
  <w:num w:numId="27" w16cid:durableId="921136534">
    <w:abstractNumId w:val="28"/>
  </w:num>
  <w:num w:numId="28" w16cid:durableId="1876305567">
    <w:abstractNumId w:val="9"/>
  </w:num>
  <w:num w:numId="29" w16cid:durableId="1390056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C6"/>
    <w:rsid w:val="00011050"/>
    <w:rsid w:val="00021B04"/>
    <w:rsid w:val="00043997"/>
    <w:rsid w:val="00045F9E"/>
    <w:rsid w:val="00053ABE"/>
    <w:rsid w:val="000570FE"/>
    <w:rsid w:val="000572DA"/>
    <w:rsid w:val="00060F9F"/>
    <w:rsid w:val="00061423"/>
    <w:rsid w:val="00065527"/>
    <w:rsid w:val="000662C6"/>
    <w:rsid w:val="00085495"/>
    <w:rsid w:val="00085C0E"/>
    <w:rsid w:val="000953C9"/>
    <w:rsid w:val="000C12FC"/>
    <w:rsid w:val="000C5351"/>
    <w:rsid w:val="000C6A03"/>
    <w:rsid w:val="000C73F7"/>
    <w:rsid w:val="000D0A83"/>
    <w:rsid w:val="000D4C57"/>
    <w:rsid w:val="000D57D5"/>
    <w:rsid w:val="000F04DF"/>
    <w:rsid w:val="000F055C"/>
    <w:rsid w:val="000F1242"/>
    <w:rsid w:val="000F27AA"/>
    <w:rsid w:val="000F3A29"/>
    <w:rsid w:val="000F58C2"/>
    <w:rsid w:val="0010083F"/>
    <w:rsid w:val="00107880"/>
    <w:rsid w:val="00110EEF"/>
    <w:rsid w:val="00111205"/>
    <w:rsid w:val="0011571F"/>
    <w:rsid w:val="00116569"/>
    <w:rsid w:val="00120E44"/>
    <w:rsid w:val="00126407"/>
    <w:rsid w:val="00141770"/>
    <w:rsid w:val="0014331F"/>
    <w:rsid w:val="001440C0"/>
    <w:rsid w:val="00151A9B"/>
    <w:rsid w:val="00154C40"/>
    <w:rsid w:val="00156C40"/>
    <w:rsid w:val="0016414D"/>
    <w:rsid w:val="00175AEC"/>
    <w:rsid w:val="0018052E"/>
    <w:rsid w:val="0018686B"/>
    <w:rsid w:val="00196703"/>
    <w:rsid w:val="001B3CCA"/>
    <w:rsid w:val="001B569F"/>
    <w:rsid w:val="001B735B"/>
    <w:rsid w:val="001C3273"/>
    <w:rsid w:val="001C4F8E"/>
    <w:rsid w:val="001C5D8A"/>
    <w:rsid w:val="001D2738"/>
    <w:rsid w:val="001D5032"/>
    <w:rsid w:val="001E4DCD"/>
    <w:rsid w:val="001F3123"/>
    <w:rsid w:val="001F69F8"/>
    <w:rsid w:val="002015EB"/>
    <w:rsid w:val="00214A79"/>
    <w:rsid w:val="00215111"/>
    <w:rsid w:val="00225C82"/>
    <w:rsid w:val="002333FD"/>
    <w:rsid w:val="002415A6"/>
    <w:rsid w:val="002443C9"/>
    <w:rsid w:val="00253FEE"/>
    <w:rsid w:val="00266A4F"/>
    <w:rsid w:val="0028424B"/>
    <w:rsid w:val="002854B5"/>
    <w:rsid w:val="00285C72"/>
    <w:rsid w:val="00285E40"/>
    <w:rsid w:val="00290022"/>
    <w:rsid w:val="002972D8"/>
    <w:rsid w:val="002A05D4"/>
    <w:rsid w:val="002B7EAD"/>
    <w:rsid w:val="002D00BC"/>
    <w:rsid w:val="002D3837"/>
    <w:rsid w:val="002D3A6E"/>
    <w:rsid w:val="002E64B5"/>
    <w:rsid w:val="002E6E72"/>
    <w:rsid w:val="002F01D8"/>
    <w:rsid w:val="002F25E0"/>
    <w:rsid w:val="002F6875"/>
    <w:rsid w:val="00310480"/>
    <w:rsid w:val="003145EF"/>
    <w:rsid w:val="00321A68"/>
    <w:rsid w:val="00326055"/>
    <w:rsid w:val="003317F0"/>
    <w:rsid w:val="003354AC"/>
    <w:rsid w:val="00335F3E"/>
    <w:rsid w:val="00336F26"/>
    <w:rsid w:val="00351FA2"/>
    <w:rsid w:val="0035278E"/>
    <w:rsid w:val="00353B5A"/>
    <w:rsid w:val="003554E0"/>
    <w:rsid w:val="00357B30"/>
    <w:rsid w:val="00360677"/>
    <w:rsid w:val="00362E87"/>
    <w:rsid w:val="00390775"/>
    <w:rsid w:val="00396903"/>
    <w:rsid w:val="00397D6C"/>
    <w:rsid w:val="003B26CD"/>
    <w:rsid w:val="003C1BF1"/>
    <w:rsid w:val="003C5FAD"/>
    <w:rsid w:val="003D13ED"/>
    <w:rsid w:val="003D1595"/>
    <w:rsid w:val="003D18F3"/>
    <w:rsid w:val="003D32BE"/>
    <w:rsid w:val="003D4B82"/>
    <w:rsid w:val="003F0E6F"/>
    <w:rsid w:val="003F35AE"/>
    <w:rsid w:val="003F513D"/>
    <w:rsid w:val="00400765"/>
    <w:rsid w:val="004027E1"/>
    <w:rsid w:val="0041359B"/>
    <w:rsid w:val="00413648"/>
    <w:rsid w:val="00413E89"/>
    <w:rsid w:val="004164A8"/>
    <w:rsid w:val="004165DE"/>
    <w:rsid w:val="00416B5A"/>
    <w:rsid w:val="00417BEA"/>
    <w:rsid w:val="0042098B"/>
    <w:rsid w:val="00423CED"/>
    <w:rsid w:val="00424D7F"/>
    <w:rsid w:val="004419E2"/>
    <w:rsid w:val="00445F79"/>
    <w:rsid w:val="004471A9"/>
    <w:rsid w:val="00470803"/>
    <w:rsid w:val="00471C04"/>
    <w:rsid w:val="00472912"/>
    <w:rsid w:val="00490649"/>
    <w:rsid w:val="004A4AAF"/>
    <w:rsid w:val="004C6C44"/>
    <w:rsid w:val="004C7881"/>
    <w:rsid w:val="004E055F"/>
    <w:rsid w:val="004E389D"/>
    <w:rsid w:val="004E3BD4"/>
    <w:rsid w:val="00500072"/>
    <w:rsid w:val="00500A13"/>
    <w:rsid w:val="005023B0"/>
    <w:rsid w:val="00505359"/>
    <w:rsid w:val="00512B9B"/>
    <w:rsid w:val="0052511A"/>
    <w:rsid w:val="005265C2"/>
    <w:rsid w:val="00531906"/>
    <w:rsid w:val="0053638F"/>
    <w:rsid w:val="005379AF"/>
    <w:rsid w:val="00547224"/>
    <w:rsid w:val="0056680C"/>
    <w:rsid w:val="00570B8A"/>
    <w:rsid w:val="00572BE9"/>
    <w:rsid w:val="005752E0"/>
    <w:rsid w:val="0058193E"/>
    <w:rsid w:val="00583646"/>
    <w:rsid w:val="00587E83"/>
    <w:rsid w:val="0059190F"/>
    <w:rsid w:val="00592E5E"/>
    <w:rsid w:val="005A7744"/>
    <w:rsid w:val="005B09FF"/>
    <w:rsid w:val="005B3C39"/>
    <w:rsid w:val="005C70D3"/>
    <w:rsid w:val="005D561C"/>
    <w:rsid w:val="005D66E0"/>
    <w:rsid w:val="005E140E"/>
    <w:rsid w:val="005E1961"/>
    <w:rsid w:val="005E2BEB"/>
    <w:rsid w:val="005E7ABE"/>
    <w:rsid w:val="005F03E5"/>
    <w:rsid w:val="005F1511"/>
    <w:rsid w:val="005F47E8"/>
    <w:rsid w:val="005F5AEE"/>
    <w:rsid w:val="00615FC7"/>
    <w:rsid w:val="006172F0"/>
    <w:rsid w:val="00623755"/>
    <w:rsid w:val="00624D67"/>
    <w:rsid w:val="0062604B"/>
    <w:rsid w:val="006269B2"/>
    <w:rsid w:val="00627726"/>
    <w:rsid w:val="006357ED"/>
    <w:rsid w:val="00637F6D"/>
    <w:rsid w:val="00642D95"/>
    <w:rsid w:val="0064342E"/>
    <w:rsid w:val="00652820"/>
    <w:rsid w:val="0065296D"/>
    <w:rsid w:val="00655F5E"/>
    <w:rsid w:val="006564D8"/>
    <w:rsid w:val="00656866"/>
    <w:rsid w:val="00671D7A"/>
    <w:rsid w:val="00672EC0"/>
    <w:rsid w:val="00694733"/>
    <w:rsid w:val="00696D0B"/>
    <w:rsid w:val="006B318D"/>
    <w:rsid w:val="006B3967"/>
    <w:rsid w:val="006B5477"/>
    <w:rsid w:val="006C23AC"/>
    <w:rsid w:val="006D53DD"/>
    <w:rsid w:val="006D6FC9"/>
    <w:rsid w:val="006E65B8"/>
    <w:rsid w:val="006F1395"/>
    <w:rsid w:val="006F71E9"/>
    <w:rsid w:val="007020C0"/>
    <w:rsid w:val="007044F2"/>
    <w:rsid w:val="0073290A"/>
    <w:rsid w:val="007451D9"/>
    <w:rsid w:val="00756F50"/>
    <w:rsid w:val="00767304"/>
    <w:rsid w:val="0077083D"/>
    <w:rsid w:val="0077669F"/>
    <w:rsid w:val="007769EB"/>
    <w:rsid w:val="00782FDC"/>
    <w:rsid w:val="00786ADA"/>
    <w:rsid w:val="007B08C6"/>
    <w:rsid w:val="007B195E"/>
    <w:rsid w:val="007B30A7"/>
    <w:rsid w:val="007B59AB"/>
    <w:rsid w:val="007C4403"/>
    <w:rsid w:val="007C477F"/>
    <w:rsid w:val="007C623B"/>
    <w:rsid w:val="007C6E50"/>
    <w:rsid w:val="007D0294"/>
    <w:rsid w:val="007D3535"/>
    <w:rsid w:val="007E20D9"/>
    <w:rsid w:val="007E4DCF"/>
    <w:rsid w:val="007E5E9E"/>
    <w:rsid w:val="00805B58"/>
    <w:rsid w:val="008070FC"/>
    <w:rsid w:val="00812BB5"/>
    <w:rsid w:val="00843455"/>
    <w:rsid w:val="0084476C"/>
    <w:rsid w:val="0084584F"/>
    <w:rsid w:val="00864C4B"/>
    <w:rsid w:val="00864FB4"/>
    <w:rsid w:val="008706E4"/>
    <w:rsid w:val="00877242"/>
    <w:rsid w:val="008810E2"/>
    <w:rsid w:val="00884673"/>
    <w:rsid w:val="008932E1"/>
    <w:rsid w:val="00893709"/>
    <w:rsid w:val="008942A8"/>
    <w:rsid w:val="008943CB"/>
    <w:rsid w:val="00894FBF"/>
    <w:rsid w:val="00895D32"/>
    <w:rsid w:val="008A66A8"/>
    <w:rsid w:val="008B02C5"/>
    <w:rsid w:val="008B419A"/>
    <w:rsid w:val="008B4FE9"/>
    <w:rsid w:val="008D135B"/>
    <w:rsid w:val="008D187C"/>
    <w:rsid w:val="008D6961"/>
    <w:rsid w:val="008E2906"/>
    <w:rsid w:val="008E4B2E"/>
    <w:rsid w:val="008E5DB4"/>
    <w:rsid w:val="00910C10"/>
    <w:rsid w:val="00915097"/>
    <w:rsid w:val="00922F1C"/>
    <w:rsid w:val="00924218"/>
    <w:rsid w:val="009428F9"/>
    <w:rsid w:val="00955A0B"/>
    <w:rsid w:val="00967945"/>
    <w:rsid w:val="0098596E"/>
    <w:rsid w:val="009A07AD"/>
    <w:rsid w:val="009C192C"/>
    <w:rsid w:val="009D0E69"/>
    <w:rsid w:val="009D6E51"/>
    <w:rsid w:val="009F134C"/>
    <w:rsid w:val="009F4298"/>
    <w:rsid w:val="00A03C89"/>
    <w:rsid w:val="00A113DC"/>
    <w:rsid w:val="00A2143B"/>
    <w:rsid w:val="00A464DE"/>
    <w:rsid w:val="00A47EBE"/>
    <w:rsid w:val="00A5210A"/>
    <w:rsid w:val="00A74865"/>
    <w:rsid w:val="00A8308A"/>
    <w:rsid w:val="00A901FB"/>
    <w:rsid w:val="00A972CA"/>
    <w:rsid w:val="00AA4F9F"/>
    <w:rsid w:val="00AA5FEB"/>
    <w:rsid w:val="00AA6D51"/>
    <w:rsid w:val="00AB09BE"/>
    <w:rsid w:val="00AB2AFF"/>
    <w:rsid w:val="00AB3A7B"/>
    <w:rsid w:val="00AC16AE"/>
    <w:rsid w:val="00AC5E90"/>
    <w:rsid w:val="00AE34A9"/>
    <w:rsid w:val="00AF3F20"/>
    <w:rsid w:val="00AF638E"/>
    <w:rsid w:val="00B046AC"/>
    <w:rsid w:val="00B10A0B"/>
    <w:rsid w:val="00B26B00"/>
    <w:rsid w:val="00B32C6E"/>
    <w:rsid w:val="00B34337"/>
    <w:rsid w:val="00B40506"/>
    <w:rsid w:val="00B44F74"/>
    <w:rsid w:val="00B609C1"/>
    <w:rsid w:val="00B72AB1"/>
    <w:rsid w:val="00B77A78"/>
    <w:rsid w:val="00B825C7"/>
    <w:rsid w:val="00B926F5"/>
    <w:rsid w:val="00B93BD5"/>
    <w:rsid w:val="00B96E21"/>
    <w:rsid w:val="00BA7F7E"/>
    <w:rsid w:val="00BB2D93"/>
    <w:rsid w:val="00BB6D11"/>
    <w:rsid w:val="00BD1BF5"/>
    <w:rsid w:val="00BF7706"/>
    <w:rsid w:val="00BF79CB"/>
    <w:rsid w:val="00C00014"/>
    <w:rsid w:val="00C04107"/>
    <w:rsid w:val="00C04629"/>
    <w:rsid w:val="00C06B3F"/>
    <w:rsid w:val="00C11E31"/>
    <w:rsid w:val="00C13A40"/>
    <w:rsid w:val="00C17A1E"/>
    <w:rsid w:val="00C221F7"/>
    <w:rsid w:val="00C2702D"/>
    <w:rsid w:val="00C27574"/>
    <w:rsid w:val="00C31084"/>
    <w:rsid w:val="00C337E3"/>
    <w:rsid w:val="00C35D3C"/>
    <w:rsid w:val="00C36153"/>
    <w:rsid w:val="00C37AAE"/>
    <w:rsid w:val="00C40765"/>
    <w:rsid w:val="00C56B63"/>
    <w:rsid w:val="00C57B53"/>
    <w:rsid w:val="00C61060"/>
    <w:rsid w:val="00C62C90"/>
    <w:rsid w:val="00C72E16"/>
    <w:rsid w:val="00C83156"/>
    <w:rsid w:val="00C866ED"/>
    <w:rsid w:val="00C9498C"/>
    <w:rsid w:val="00C971BA"/>
    <w:rsid w:val="00C97976"/>
    <w:rsid w:val="00CA515B"/>
    <w:rsid w:val="00CA6D83"/>
    <w:rsid w:val="00CA6D92"/>
    <w:rsid w:val="00CA6FF2"/>
    <w:rsid w:val="00CB5A0E"/>
    <w:rsid w:val="00CB614B"/>
    <w:rsid w:val="00CC094E"/>
    <w:rsid w:val="00CC3715"/>
    <w:rsid w:val="00CD4B29"/>
    <w:rsid w:val="00CE108A"/>
    <w:rsid w:val="00CE1665"/>
    <w:rsid w:val="00D00AB4"/>
    <w:rsid w:val="00D0448B"/>
    <w:rsid w:val="00D05BE9"/>
    <w:rsid w:val="00D06902"/>
    <w:rsid w:val="00D06B74"/>
    <w:rsid w:val="00D217C2"/>
    <w:rsid w:val="00D21F94"/>
    <w:rsid w:val="00D303A1"/>
    <w:rsid w:val="00D50830"/>
    <w:rsid w:val="00D55E03"/>
    <w:rsid w:val="00D57426"/>
    <w:rsid w:val="00D60EC2"/>
    <w:rsid w:val="00D61D19"/>
    <w:rsid w:val="00D652AB"/>
    <w:rsid w:val="00D82F6C"/>
    <w:rsid w:val="00D83234"/>
    <w:rsid w:val="00D86BEF"/>
    <w:rsid w:val="00D925A0"/>
    <w:rsid w:val="00D92F1A"/>
    <w:rsid w:val="00D94606"/>
    <w:rsid w:val="00D978FC"/>
    <w:rsid w:val="00DA018A"/>
    <w:rsid w:val="00DA0AF2"/>
    <w:rsid w:val="00DA6DCC"/>
    <w:rsid w:val="00DB1AA6"/>
    <w:rsid w:val="00DB599D"/>
    <w:rsid w:val="00DB68CE"/>
    <w:rsid w:val="00DB6F4E"/>
    <w:rsid w:val="00DC2D93"/>
    <w:rsid w:val="00DC3480"/>
    <w:rsid w:val="00DC5EC9"/>
    <w:rsid w:val="00DD3127"/>
    <w:rsid w:val="00DD518F"/>
    <w:rsid w:val="00DD59FD"/>
    <w:rsid w:val="00DE346C"/>
    <w:rsid w:val="00DE50CC"/>
    <w:rsid w:val="00DF1CA3"/>
    <w:rsid w:val="00E151E5"/>
    <w:rsid w:val="00E249CD"/>
    <w:rsid w:val="00E30C78"/>
    <w:rsid w:val="00E30D80"/>
    <w:rsid w:val="00E44F8D"/>
    <w:rsid w:val="00E454D4"/>
    <w:rsid w:val="00E500C8"/>
    <w:rsid w:val="00E52FD8"/>
    <w:rsid w:val="00E70ECC"/>
    <w:rsid w:val="00E73675"/>
    <w:rsid w:val="00E77443"/>
    <w:rsid w:val="00E87791"/>
    <w:rsid w:val="00E87A61"/>
    <w:rsid w:val="00E9603A"/>
    <w:rsid w:val="00EA1493"/>
    <w:rsid w:val="00EA3C1A"/>
    <w:rsid w:val="00EA4550"/>
    <w:rsid w:val="00EA5590"/>
    <w:rsid w:val="00EB2D92"/>
    <w:rsid w:val="00EB30E1"/>
    <w:rsid w:val="00EC3E54"/>
    <w:rsid w:val="00ED3E61"/>
    <w:rsid w:val="00EE0625"/>
    <w:rsid w:val="00EE1E5E"/>
    <w:rsid w:val="00EE33D8"/>
    <w:rsid w:val="00EE378D"/>
    <w:rsid w:val="00EF048C"/>
    <w:rsid w:val="00EF26ED"/>
    <w:rsid w:val="00EF2D1B"/>
    <w:rsid w:val="00EF5C51"/>
    <w:rsid w:val="00EF65D7"/>
    <w:rsid w:val="00EF7FF0"/>
    <w:rsid w:val="00F01258"/>
    <w:rsid w:val="00F02669"/>
    <w:rsid w:val="00F044A1"/>
    <w:rsid w:val="00F21616"/>
    <w:rsid w:val="00F25E71"/>
    <w:rsid w:val="00F316CE"/>
    <w:rsid w:val="00F341DC"/>
    <w:rsid w:val="00F34282"/>
    <w:rsid w:val="00F34F36"/>
    <w:rsid w:val="00F4157C"/>
    <w:rsid w:val="00F423D8"/>
    <w:rsid w:val="00F43427"/>
    <w:rsid w:val="00F47206"/>
    <w:rsid w:val="00F54E72"/>
    <w:rsid w:val="00F57A6F"/>
    <w:rsid w:val="00F65886"/>
    <w:rsid w:val="00F66852"/>
    <w:rsid w:val="00F708A4"/>
    <w:rsid w:val="00F80933"/>
    <w:rsid w:val="00F83A16"/>
    <w:rsid w:val="00F920F9"/>
    <w:rsid w:val="00F92DCC"/>
    <w:rsid w:val="00F93795"/>
    <w:rsid w:val="00FA2772"/>
    <w:rsid w:val="00FC2433"/>
    <w:rsid w:val="00FC70F4"/>
    <w:rsid w:val="00FC7214"/>
    <w:rsid w:val="00FD1357"/>
    <w:rsid w:val="00FD3BB8"/>
    <w:rsid w:val="00FD5ED4"/>
    <w:rsid w:val="00FE231A"/>
    <w:rsid w:val="00FE4C2D"/>
    <w:rsid w:val="00FF3810"/>
    <w:rsid w:val="00FF79E4"/>
    <w:rsid w:val="045680A6"/>
    <w:rsid w:val="04E6D6AB"/>
    <w:rsid w:val="069BCF69"/>
    <w:rsid w:val="076E7C79"/>
    <w:rsid w:val="0782AF4B"/>
    <w:rsid w:val="081E776D"/>
    <w:rsid w:val="09363DDD"/>
    <w:rsid w:val="0A38E4E8"/>
    <w:rsid w:val="0B56182F"/>
    <w:rsid w:val="0D99D111"/>
    <w:rsid w:val="0DE945AF"/>
    <w:rsid w:val="12188B58"/>
    <w:rsid w:val="142163C0"/>
    <w:rsid w:val="17D4A760"/>
    <w:rsid w:val="22B61813"/>
    <w:rsid w:val="2898DF39"/>
    <w:rsid w:val="2C5CFA59"/>
    <w:rsid w:val="2D1BBD03"/>
    <w:rsid w:val="3023E5CE"/>
    <w:rsid w:val="30A1866B"/>
    <w:rsid w:val="34793758"/>
    <w:rsid w:val="34943D1B"/>
    <w:rsid w:val="38B18B7C"/>
    <w:rsid w:val="3E0ACEE6"/>
    <w:rsid w:val="3E16DC0A"/>
    <w:rsid w:val="3E3D9EBD"/>
    <w:rsid w:val="3EB89863"/>
    <w:rsid w:val="3F99840E"/>
    <w:rsid w:val="42ED2CBD"/>
    <w:rsid w:val="43EE60A3"/>
    <w:rsid w:val="45E1DBBF"/>
    <w:rsid w:val="469D8D84"/>
    <w:rsid w:val="4895ECC2"/>
    <w:rsid w:val="48DDCA19"/>
    <w:rsid w:val="49D7F543"/>
    <w:rsid w:val="4E0A0E0E"/>
    <w:rsid w:val="55605D70"/>
    <w:rsid w:val="5844BA4A"/>
    <w:rsid w:val="5F0495D7"/>
    <w:rsid w:val="5F1DBE34"/>
    <w:rsid w:val="60B98E95"/>
    <w:rsid w:val="68AB781D"/>
    <w:rsid w:val="6D0459F8"/>
    <w:rsid w:val="7067E6EC"/>
    <w:rsid w:val="707B9673"/>
    <w:rsid w:val="75815862"/>
    <w:rsid w:val="7E65E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DCBE"/>
  <w15:chartTrackingRefBased/>
  <w15:docId w15:val="{44C6D34B-5555-46AF-A612-79302CDA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BE"/>
    <w:pPr>
      <w:spacing w:after="0" w:line="240" w:lineRule="auto"/>
    </w:pPr>
    <w:rPr>
      <w:rFonts w:ascii="Avenir Book" w:eastAsia="Times New Roman" w:hAnsi="Avenir Book" w:cs="Times New Roman"/>
      <w:szCs w:val="24"/>
    </w:rPr>
  </w:style>
  <w:style w:type="paragraph" w:styleId="Heading2">
    <w:name w:val="heading 2"/>
    <w:basedOn w:val="Normal"/>
    <w:link w:val="Heading2Char"/>
    <w:uiPriority w:val="9"/>
    <w:qFormat/>
    <w:rsid w:val="00EC3E5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8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B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BF5"/>
  </w:style>
  <w:style w:type="paragraph" w:styleId="Footer">
    <w:name w:val="footer"/>
    <w:basedOn w:val="Normal"/>
    <w:link w:val="FooterChar"/>
    <w:uiPriority w:val="99"/>
    <w:unhideWhenUsed/>
    <w:rsid w:val="00BD1B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BF5"/>
  </w:style>
  <w:style w:type="paragraph" w:styleId="NoSpacing">
    <w:name w:val="No Spacing"/>
    <w:uiPriority w:val="1"/>
    <w:qFormat/>
    <w:rsid w:val="00D832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28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282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E7744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397D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97D6C"/>
    <w:rPr>
      <w:rFonts w:ascii="Avenir Book" w:hAnsi="Avenir Book"/>
    </w:rPr>
  </w:style>
  <w:style w:type="character" w:customStyle="1" w:styleId="Heading2Char">
    <w:name w:val="Heading 2 Char"/>
    <w:basedOn w:val="DefaultParagraphFont"/>
    <w:link w:val="Heading2"/>
    <w:uiPriority w:val="9"/>
    <w:rsid w:val="00EC3E5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F25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E71"/>
    <w:rPr>
      <w:rFonts w:ascii="Avenir Book" w:hAnsi="Avenir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E71"/>
    <w:rPr>
      <w:rFonts w:ascii="Avenir Book" w:hAnsi="Avenir Book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D159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390775"/>
    <w:rPr>
      <w:rFonts w:ascii="Calibri" w:eastAsiaTheme="minorEastAsia" w:hAnsi="Calibri" w:cs="Calibri"/>
      <w:lang w:eastAsia="en-GB"/>
    </w:rPr>
  </w:style>
  <w:style w:type="paragraph" w:customStyle="1" w:styleId="xxmsolistparagraph">
    <w:name w:val="x_xmsolistparagraph"/>
    <w:basedOn w:val="Normal"/>
    <w:rsid w:val="00390775"/>
    <w:pPr>
      <w:spacing w:before="100" w:beforeAutospacing="1" w:after="100" w:afterAutospacing="1"/>
    </w:pPr>
    <w:rPr>
      <w:rFonts w:ascii="Calibri" w:eastAsiaTheme="minorEastAsia" w:hAnsi="Calibri" w:cs="Calibri"/>
      <w:lang w:eastAsia="en-GB"/>
    </w:rPr>
  </w:style>
  <w:style w:type="paragraph" w:customStyle="1" w:styleId="xxmsobodytext">
    <w:name w:val="x_xmsobodytext"/>
    <w:basedOn w:val="Normal"/>
    <w:rsid w:val="00390775"/>
    <w:rPr>
      <w:rFonts w:ascii="Calibri" w:eastAsiaTheme="minorEastAsia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C56B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B6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C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53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0660BF45C6444827B00B7EDD0A504" ma:contentTypeVersion="12" ma:contentTypeDescription="Create a new document." ma:contentTypeScope="" ma:versionID="b63bf9aa6bfb77086f6cae9d9d9a76ef">
  <xsd:schema xmlns:xsd="http://www.w3.org/2001/XMLSchema" xmlns:xs="http://www.w3.org/2001/XMLSchema" xmlns:p="http://schemas.microsoft.com/office/2006/metadata/properties" xmlns:ns2="1c2634e5-a577-486c-9739-332fa63414aa" xmlns:ns3="3a46df5b-d91e-4024-853b-7ee7a0219968" targetNamespace="http://schemas.microsoft.com/office/2006/metadata/properties" ma:root="true" ma:fieldsID="070f4cd0ff0d70fd6ed5e0801f3f881c" ns2:_="" ns3:_="">
    <xsd:import namespace="1c2634e5-a577-486c-9739-332fa63414aa"/>
    <xsd:import namespace="3a46df5b-d91e-4024-853b-7ee7a0219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634e5-a577-486c-9739-332fa6341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df5b-d91e-4024-853b-7ee7a0219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82AFE-A7A3-48A2-BC2E-C03EBFBCD1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56FB9A-A573-45F9-B8B5-A29A17132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634e5-a577-486c-9739-332fa63414aa"/>
    <ds:schemaRef ds:uri="3a46df5b-d91e-4024-853b-7ee7a0219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EE34D-BC4F-40C5-8E4E-8994B8727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Ward (Metabolism and Systems Research)</dc:creator>
  <cp:keywords/>
  <dc:description/>
  <cp:lastModifiedBy>Rebecca Merchant (MDS - Marketing and Communications)</cp:lastModifiedBy>
  <cp:revision>2</cp:revision>
  <cp:lastPrinted>2023-03-28T15:21:00Z</cp:lastPrinted>
  <dcterms:created xsi:type="dcterms:W3CDTF">2023-05-18T10:55:00Z</dcterms:created>
  <dcterms:modified xsi:type="dcterms:W3CDTF">2023-05-18T10:55:00Z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0x0101006410660BF45C6444827B00B7EDD0A504</vt:lpwstr>
  </property>
</Properties>
</file>