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639B" w14:textId="5BC23606" w:rsidR="008236B0" w:rsidRDefault="00B11C92" w:rsidP="00B11C92">
      <w:pPr>
        <w:pStyle w:val="Title"/>
      </w:pPr>
      <w:r>
        <w:t>Checklist for sustainable online teaching</w:t>
      </w:r>
    </w:p>
    <w:p w14:paraId="449F6D14" w14:textId="6C324BC7" w:rsidR="00B11C92" w:rsidRDefault="00B11C92" w:rsidP="00B11C92">
      <w:pPr>
        <w:pStyle w:val="Heading1"/>
      </w:pPr>
      <w:r>
        <w:t>Managing your time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B11C92" w14:paraId="05A955DD" w14:textId="77777777" w:rsidTr="00B11C92">
        <w:trPr>
          <w:trHeight w:val="587"/>
        </w:trPr>
        <w:tc>
          <w:tcPr>
            <w:tcW w:w="4533" w:type="dxa"/>
          </w:tcPr>
          <w:p w14:paraId="4E317C1E" w14:textId="134A59CE" w:rsidR="00B11C92" w:rsidRPr="00B11C92" w:rsidRDefault="00B11C92" w:rsidP="00B11C92">
            <w:pPr>
              <w:rPr>
                <w:b/>
                <w:bCs/>
              </w:rPr>
            </w:pPr>
            <w:bookmarkStart w:id="0" w:name="_GoBack" w:colFirst="2" w:colLast="2"/>
            <w:r>
              <w:rPr>
                <w:b/>
                <w:bCs/>
              </w:rPr>
              <w:t>Task</w:t>
            </w:r>
          </w:p>
        </w:tc>
        <w:tc>
          <w:tcPr>
            <w:tcW w:w="4533" w:type="dxa"/>
          </w:tcPr>
          <w:p w14:paraId="5B735CCB" w14:textId="3DA5EFF7" w:rsidR="00B11C92" w:rsidRPr="00B11C92" w:rsidRDefault="00B11C92" w:rsidP="00B11C92">
            <w:pPr>
              <w:rPr>
                <w:b/>
                <w:bCs/>
              </w:rPr>
            </w:pPr>
            <w:r>
              <w:rPr>
                <w:b/>
                <w:bCs/>
              </w:rPr>
              <w:t>Time frame (When? How long? Is it in your diary?)</w:t>
            </w:r>
          </w:p>
        </w:tc>
      </w:tr>
      <w:tr w:rsidR="00B648B8" w14:paraId="5AD72E88" w14:textId="77777777" w:rsidTr="00B11C92">
        <w:trPr>
          <w:trHeight w:val="604"/>
        </w:trPr>
        <w:tc>
          <w:tcPr>
            <w:tcW w:w="4533" w:type="dxa"/>
          </w:tcPr>
          <w:p w14:paraId="4C4FA5DF" w14:textId="248E3A7B" w:rsidR="00B648B8" w:rsidRDefault="00B648B8" w:rsidP="00B648B8">
            <w:r>
              <w:t>Responding to asynchronous online tasks</w:t>
            </w:r>
          </w:p>
        </w:tc>
        <w:tc>
          <w:tcPr>
            <w:tcW w:w="4533" w:type="dxa"/>
          </w:tcPr>
          <w:p w14:paraId="269B4AC2" w14:textId="7F6654AD" w:rsidR="00B648B8" w:rsidRDefault="00B648B8" w:rsidP="00B648B8">
            <w:r>
              <w:t>How long should you be spending on this?</w:t>
            </w:r>
          </w:p>
        </w:tc>
      </w:tr>
      <w:tr w:rsidR="00B648B8" w14:paraId="629BD5A0" w14:textId="77777777" w:rsidTr="00B11C92">
        <w:trPr>
          <w:trHeight w:val="587"/>
        </w:trPr>
        <w:tc>
          <w:tcPr>
            <w:tcW w:w="4533" w:type="dxa"/>
          </w:tcPr>
          <w:p w14:paraId="0C21016F" w14:textId="13CB6271" w:rsidR="00B648B8" w:rsidRDefault="00B648B8" w:rsidP="00B648B8">
            <w:r>
              <w:t>Meeting students 1-1 for tutorials</w:t>
            </w:r>
          </w:p>
        </w:tc>
        <w:tc>
          <w:tcPr>
            <w:tcW w:w="4533" w:type="dxa"/>
          </w:tcPr>
          <w:p w14:paraId="6940B39F" w14:textId="7C8C4A9C" w:rsidR="00B648B8" w:rsidRDefault="00B648B8" w:rsidP="00B648B8">
            <w:r>
              <w:t>(Is it during set, fixed, virtual office hours or on demand?)</w:t>
            </w:r>
          </w:p>
        </w:tc>
      </w:tr>
      <w:tr w:rsidR="00B648B8" w14:paraId="0ED04FF8" w14:textId="77777777" w:rsidTr="00B11C92">
        <w:trPr>
          <w:trHeight w:val="604"/>
        </w:trPr>
        <w:tc>
          <w:tcPr>
            <w:tcW w:w="4533" w:type="dxa"/>
          </w:tcPr>
          <w:p w14:paraId="0F5F53D6" w14:textId="2D174067" w:rsidR="00B648B8" w:rsidRDefault="00B648B8" w:rsidP="00B648B8">
            <w:r>
              <w:t>Responding to class-related messages and emails</w:t>
            </w:r>
          </w:p>
        </w:tc>
        <w:tc>
          <w:tcPr>
            <w:tcW w:w="4533" w:type="dxa"/>
          </w:tcPr>
          <w:p w14:paraId="5720041E" w14:textId="700E8176" w:rsidR="00B648B8" w:rsidRDefault="00B648B8" w:rsidP="00B648B8">
            <w:r>
              <w:t>Consider dedicating a specific time for this. Creating specific folders in your inbox helps.</w:t>
            </w:r>
          </w:p>
        </w:tc>
      </w:tr>
      <w:tr w:rsidR="00B648B8" w14:paraId="1443076C" w14:textId="77777777" w:rsidTr="00B11C92">
        <w:trPr>
          <w:trHeight w:val="587"/>
        </w:trPr>
        <w:tc>
          <w:tcPr>
            <w:tcW w:w="4533" w:type="dxa"/>
          </w:tcPr>
          <w:p w14:paraId="68988960" w14:textId="77898818" w:rsidR="00B648B8" w:rsidRDefault="00B648B8" w:rsidP="00B648B8">
            <w:r>
              <w:t>Planning online activities and content</w:t>
            </w:r>
          </w:p>
        </w:tc>
        <w:tc>
          <w:tcPr>
            <w:tcW w:w="4533" w:type="dxa"/>
          </w:tcPr>
          <w:p w14:paraId="3EDB2621" w14:textId="521FEA88" w:rsidR="00B648B8" w:rsidRDefault="00B648B8" w:rsidP="00B648B8"/>
        </w:tc>
      </w:tr>
      <w:tr w:rsidR="00B648B8" w14:paraId="255EFE63" w14:textId="77777777" w:rsidTr="00B11C92">
        <w:trPr>
          <w:trHeight w:val="302"/>
        </w:trPr>
        <w:tc>
          <w:tcPr>
            <w:tcW w:w="4533" w:type="dxa"/>
          </w:tcPr>
          <w:p w14:paraId="6A807ECB" w14:textId="57E3249F" w:rsidR="00B648B8" w:rsidRDefault="00B648B8" w:rsidP="00B648B8">
            <w:r>
              <w:t>Set specific time limits for tasks</w:t>
            </w:r>
          </w:p>
        </w:tc>
        <w:tc>
          <w:tcPr>
            <w:tcW w:w="4533" w:type="dxa"/>
          </w:tcPr>
          <w:p w14:paraId="5E8D134D" w14:textId="2CD49225" w:rsidR="00B648B8" w:rsidRDefault="00B648B8" w:rsidP="00B648B8">
            <w:r>
              <w:t>e.g. how long a student should spend on an activity etc.</w:t>
            </w:r>
          </w:p>
        </w:tc>
      </w:tr>
      <w:tr w:rsidR="00B648B8" w14:paraId="4F67437C" w14:textId="77777777" w:rsidTr="00B11C92">
        <w:trPr>
          <w:trHeight w:val="302"/>
        </w:trPr>
        <w:tc>
          <w:tcPr>
            <w:tcW w:w="4533" w:type="dxa"/>
          </w:tcPr>
          <w:p w14:paraId="4979F0BB" w14:textId="164B8D98" w:rsidR="00B648B8" w:rsidRDefault="00B648B8" w:rsidP="00B648B8">
            <w:r>
              <w:t>Set specific boundaries and deadlines for student input and interaction</w:t>
            </w:r>
          </w:p>
        </w:tc>
        <w:tc>
          <w:tcPr>
            <w:tcW w:w="4533" w:type="dxa"/>
          </w:tcPr>
          <w:p w14:paraId="661504D5" w14:textId="77777777" w:rsidR="00B648B8" w:rsidRDefault="00B648B8" w:rsidP="00B648B8"/>
        </w:tc>
      </w:tr>
      <w:tr w:rsidR="00B648B8" w14:paraId="252170BE" w14:textId="77777777" w:rsidTr="00B11C92">
        <w:trPr>
          <w:trHeight w:val="302"/>
        </w:trPr>
        <w:tc>
          <w:tcPr>
            <w:tcW w:w="4533" w:type="dxa"/>
          </w:tcPr>
          <w:p w14:paraId="6910E2FF" w14:textId="356ECAC1" w:rsidR="00B648B8" w:rsidRDefault="00D3218A" w:rsidP="00B648B8">
            <w:r>
              <w:t>Other? Add yours below</w:t>
            </w:r>
          </w:p>
        </w:tc>
        <w:tc>
          <w:tcPr>
            <w:tcW w:w="4533" w:type="dxa"/>
          </w:tcPr>
          <w:p w14:paraId="47E130FF" w14:textId="77777777" w:rsidR="00B648B8" w:rsidRDefault="00B648B8" w:rsidP="00B648B8"/>
        </w:tc>
      </w:tr>
      <w:tr w:rsidR="00B648B8" w14:paraId="08C7A5B2" w14:textId="77777777" w:rsidTr="00B11C92">
        <w:trPr>
          <w:trHeight w:val="302"/>
        </w:trPr>
        <w:tc>
          <w:tcPr>
            <w:tcW w:w="4533" w:type="dxa"/>
          </w:tcPr>
          <w:p w14:paraId="532B18D0" w14:textId="4CA597D5" w:rsidR="00B648B8" w:rsidRDefault="00B648B8" w:rsidP="00B648B8"/>
        </w:tc>
        <w:tc>
          <w:tcPr>
            <w:tcW w:w="4533" w:type="dxa"/>
          </w:tcPr>
          <w:p w14:paraId="3763BFF3" w14:textId="77777777" w:rsidR="00B648B8" w:rsidRDefault="00B648B8" w:rsidP="00B648B8"/>
        </w:tc>
      </w:tr>
      <w:bookmarkEnd w:id="0"/>
    </w:tbl>
    <w:p w14:paraId="60920355" w14:textId="56F5812E" w:rsidR="00B11C92" w:rsidRDefault="00B11C92" w:rsidP="00B11C92"/>
    <w:p w14:paraId="23699F6A" w14:textId="400B992E" w:rsidR="00D72DEC" w:rsidRDefault="00D72DEC" w:rsidP="00D72DEC">
      <w:pPr>
        <w:pStyle w:val="Heading1"/>
      </w:pPr>
      <w:r>
        <w:t>Communicating with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2DEC" w14:paraId="0DF76602" w14:textId="77777777" w:rsidTr="00D72DEC">
        <w:tc>
          <w:tcPr>
            <w:tcW w:w="4508" w:type="dxa"/>
          </w:tcPr>
          <w:p w14:paraId="6D6FBCC9" w14:textId="5748C090" w:rsidR="00D72DEC" w:rsidRPr="00D72DEC" w:rsidRDefault="00D72DEC" w:rsidP="00D72DEC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72AA6526" w14:textId="5ABB2FA6" w:rsidR="00D72DEC" w:rsidRPr="00D72DEC" w:rsidRDefault="00D72DEC" w:rsidP="00D72DEC">
            <w:pPr>
              <w:rPr>
                <w:b/>
                <w:bCs/>
              </w:rPr>
            </w:pPr>
            <w:r>
              <w:rPr>
                <w:b/>
                <w:bCs/>
              </w:rPr>
              <w:t>When/how?</w:t>
            </w:r>
          </w:p>
        </w:tc>
      </w:tr>
      <w:tr w:rsidR="00D72DEC" w14:paraId="0634ACA5" w14:textId="77777777" w:rsidTr="00D72DEC">
        <w:tc>
          <w:tcPr>
            <w:tcW w:w="4508" w:type="dxa"/>
          </w:tcPr>
          <w:p w14:paraId="6711104C" w14:textId="5CFEED98" w:rsidR="00D72DEC" w:rsidRDefault="00D72DEC" w:rsidP="00D72DEC">
            <w:r>
              <w:t>Are your students clear about your availability during the module?</w:t>
            </w:r>
          </w:p>
        </w:tc>
        <w:tc>
          <w:tcPr>
            <w:tcW w:w="4508" w:type="dxa"/>
          </w:tcPr>
          <w:p w14:paraId="14AB2EF2" w14:textId="77777777" w:rsidR="00D72DEC" w:rsidRDefault="00D72DEC" w:rsidP="00D72DEC"/>
        </w:tc>
      </w:tr>
      <w:tr w:rsidR="00D72DEC" w14:paraId="151B9C87" w14:textId="77777777" w:rsidTr="00D72DEC">
        <w:tc>
          <w:tcPr>
            <w:tcW w:w="4508" w:type="dxa"/>
          </w:tcPr>
          <w:p w14:paraId="2DCFE84B" w14:textId="37DEF765" w:rsidR="00D72DEC" w:rsidRDefault="00D72DEC" w:rsidP="00D72DEC">
            <w:r>
              <w:t>Are your students aware of your expectations of them and vice versa?</w:t>
            </w:r>
          </w:p>
        </w:tc>
        <w:tc>
          <w:tcPr>
            <w:tcW w:w="4508" w:type="dxa"/>
          </w:tcPr>
          <w:p w14:paraId="1C0F617C" w14:textId="77777777" w:rsidR="00D72DEC" w:rsidRDefault="00D72DEC" w:rsidP="00D72DEC"/>
        </w:tc>
      </w:tr>
      <w:tr w:rsidR="00D72DEC" w14:paraId="09FDB578" w14:textId="77777777" w:rsidTr="00D72DEC">
        <w:tc>
          <w:tcPr>
            <w:tcW w:w="4508" w:type="dxa"/>
          </w:tcPr>
          <w:p w14:paraId="5F50AFA6" w14:textId="5F58360D" w:rsidR="00D72DEC" w:rsidRDefault="00D72DEC" w:rsidP="00D72DEC">
            <w:r>
              <w:t>Are your students clear about when they can meet with you for tutorials?</w:t>
            </w:r>
          </w:p>
        </w:tc>
        <w:tc>
          <w:tcPr>
            <w:tcW w:w="4508" w:type="dxa"/>
          </w:tcPr>
          <w:p w14:paraId="356F4D85" w14:textId="77777777" w:rsidR="00D72DEC" w:rsidRDefault="00D72DEC" w:rsidP="00D72DEC"/>
        </w:tc>
      </w:tr>
      <w:tr w:rsidR="00D72DEC" w14:paraId="588061C0" w14:textId="77777777" w:rsidTr="00D72DEC">
        <w:tc>
          <w:tcPr>
            <w:tcW w:w="4508" w:type="dxa"/>
          </w:tcPr>
          <w:p w14:paraId="65278160" w14:textId="5FFA728E" w:rsidR="00D72DEC" w:rsidRDefault="00D72DEC" w:rsidP="00D72DEC">
            <w:r>
              <w:t>Are your students in general mindful of your work/life balance choices, and do you prompt them to reflect on theirs?</w:t>
            </w:r>
          </w:p>
        </w:tc>
        <w:tc>
          <w:tcPr>
            <w:tcW w:w="4508" w:type="dxa"/>
          </w:tcPr>
          <w:p w14:paraId="379B3656" w14:textId="77777777" w:rsidR="00D72DEC" w:rsidRDefault="00D72DEC" w:rsidP="00D72DEC"/>
        </w:tc>
      </w:tr>
      <w:tr w:rsidR="00D72DEC" w14:paraId="0BAE4D0F" w14:textId="77777777" w:rsidTr="00D72DEC">
        <w:tc>
          <w:tcPr>
            <w:tcW w:w="4508" w:type="dxa"/>
          </w:tcPr>
          <w:p w14:paraId="5032DACA" w14:textId="3B9D17A1" w:rsidR="00D72DEC" w:rsidRDefault="00D72DEC" w:rsidP="00D72DEC">
            <w:r>
              <w:t>Other (add yours here and below)</w:t>
            </w:r>
          </w:p>
        </w:tc>
        <w:tc>
          <w:tcPr>
            <w:tcW w:w="4508" w:type="dxa"/>
          </w:tcPr>
          <w:p w14:paraId="4A0061A1" w14:textId="77777777" w:rsidR="00D72DEC" w:rsidRDefault="00D72DEC" w:rsidP="00D72DEC"/>
        </w:tc>
      </w:tr>
      <w:tr w:rsidR="00D3218A" w14:paraId="2AB5EBD9" w14:textId="77777777" w:rsidTr="00D72DEC">
        <w:tc>
          <w:tcPr>
            <w:tcW w:w="4508" w:type="dxa"/>
          </w:tcPr>
          <w:p w14:paraId="7F7BD327" w14:textId="77777777" w:rsidR="00D3218A" w:rsidRDefault="00D3218A" w:rsidP="00D72DEC"/>
        </w:tc>
        <w:tc>
          <w:tcPr>
            <w:tcW w:w="4508" w:type="dxa"/>
          </w:tcPr>
          <w:p w14:paraId="4C607002" w14:textId="77777777" w:rsidR="00D3218A" w:rsidRDefault="00D3218A" w:rsidP="00D72DEC"/>
        </w:tc>
      </w:tr>
    </w:tbl>
    <w:p w14:paraId="18004BE9" w14:textId="77777777" w:rsidR="00D72DEC" w:rsidRPr="00D72DEC" w:rsidRDefault="00D72DEC" w:rsidP="00D72DEC"/>
    <w:sectPr w:rsidR="00D72DEC" w:rsidRPr="00D7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92"/>
    <w:rsid w:val="005E17A4"/>
    <w:rsid w:val="006F3669"/>
    <w:rsid w:val="008236B0"/>
    <w:rsid w:val="00B11C92"/>
    <w:rsid w:val="00B648B8"/>
    <w:rsid w:val="00D3218A"/>
    <w:rsid w:val="00D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F379"/>
  <w15:chartTrackingRefBased/>
  <w15:docId w15:val="{95BED76C-BDD3-4EEB-818E-A3735A6F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1C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1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Hadjianastasis (Higher Education Futures Institute (HEFi))</dc:creator>
  <cp:keywords/>
  <dc:description/>
  <cp:lastModifiedBy>rosserhr</cp:lastModifiedBy>
  <cp:revision>2</cp:revision>
  <dcterms:created xsi:type="dcterms:W3CDTF">2021-03-31T10:07:00Z</dcterms:created>
  <dcterms:modified xsi:type="dcterms:W3CDTF">2021-03-31T10:07:00Z</dcterms:modified>
</cp:coreProperties>
</file>