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A9B2" w14:textId="28574C9E" w:rsidR="00114342" w:rsidRPr="00FD61A4" w:rsidRDefault="002F5385" w:rsidP="00114342">
      <w:pPr>
        <w:spacing w:after="0" w:line="276" w:lineRule="auto"/>
        <w:jc w:val="center"/>
        <w:rPr>
          <w:rFonts w:cstheme="minorHAnsi"/>
          <w:b/>
          <w:bCs/>
          <w:sz w:val="32"/>
          <w:szCs w:val="32"/>
          <w:u w:val="single"/>
        </w:rPr>
      </w:pPr>
      <w:r>
        <w:rPr>
          <w:rFonts w:cstheme="minorHAnsi"/>
          <w:b/>
          <w:bCs/>
          <w:sz w:val="32"/>
          <w:szCs w:val="32"/>
          <w:u w:val="single"/>
        </w:rPr>
        <w:t xml:space="preserve">University of Birmingham: </w:t>
      </w:r>
      <w:r w:rsidR="00114342" w:rsidRPr="00FD61A4">
        <w:rPr>
          <w:rFonts w:cstheme="minorHAnsi"/>
          <w:b/>
          <w:bCs/>
          <w:sz w:val="32"/>
          <w:szCs w:val="32"/>
          <w:u w:val="single"/>
        </w:rPr>
        <w:t xml:space="preserve">Updated </w:t>
      </w:r>
      <w:proofErr w:type="spellStart"/>
      <w:r w:rsidR="00F53EC0">
        <w:rPr>
          <w:rFonts w:cstheme="minorHAnsi"/>
          <w:b/>
          <w:bCs/>
          <w:sz w:val="32"/>
          <w:szCs w:val="32"/>
          <w:u w:val="single"/>
        </w:rPr>
        <w:t>OfS</w:t>
      </w:r>
      <w:proofErr w:type="spellEnd"/>
      <w:r w:rsidR="00F53EC0">
        <w:rPr>
          <w:rFonts w:cstheme="minorHAnsi"/>
          <w:b/>
          <w:bCs/>
          <w:sz w:val="32"/>
          <w:szCs w:val="32"/>
          <w:u w:val="single"/>
        </w:rPr>
        <w:t xml:space="preserve"> </w:t>
      </w:r>
      <w:r w:rsidR="00114342" w:rsidRPr="00FD61A4">
        <w:rPr>
          <w:rFonts w:cstheme="minorHAnsi"/>
          <w:b/>
          <w:bCs/>
          <w:sz w:val="32"/>
          <w:szCs w:val="32"/>
          <w:u w:val="single"/>
        </w:rPr>
        <w:t>Level 6 Degree Classification Descriptors</w:t>
      </w:r>
    </w:p>
    <w:p w14:paraId="55C2CDFB" w14:textId="77777777" w:rsidR="00114342" w:rsidRDefault="00114342" w:rsidP="00114342">
      <w:pPr>
        <w:spacing w:after="0" w:line="276" w:lineRule="auto"/>
        <w:rPr>
          <w:rFonts w:ascii="Arial" w:hAnsi="Arial" w:cs="Arial"/>
          <w:u w:val="single"/>
        </w:rPr>
      </w:pPr>
    </w:p>
    <w:p w14:paraId="2D64F87E" w14:textId="77777777" w:rsidR="00114342" w:rsidRPr="00F53EC0" w:rsidRDefault="00114342" w:rsidP="00114342">
      <w:pPr>
        <w:spacing w:after="0" w:line="276" w:lineRule="auto"/>
        <w:rPr>
          <w:rFonts w:cstheme="minorHAnsi"/>
          <w:b/>
          <w:bCs/>
          <w:sz w:val="24"/>
          <w:szCs w:val="24"/>
        </w:rPr>
      </w:pPr>
      <w:r w:rsidRPr="00F53EC0">
        <w:rPr>
          <w:rFonts w:cstheme="minorHAnsi"/>
          <w:b/>
          <w:bCs/>
          <w:sz w:val="24"/>
          <w:szCs w:val="24"/>
          <w:u w:val="single"/>
        </w:rPr>
        <w:t>1. Background</w:t>
      </w:r>
    </w:p>
    <w:p w14:paraId="159DD03E" w14:textId="77777777" w:rsidR="00114342" w:rsidRDefault="00114342" w:rsidP="00114342">
      <w:pPr>
        <w:spacing w:after="0" w:line="276" w:lineRule="auto"/>
        <w:rPr>
          <w:rFonts w:cstheme="minorHAnsi"/>
        </w:rPr>
      </w:pPr>
      <w:r w:rsidRPr="00FD61A4">
        <w:rPr>
          <w:rFonts w:cstheme="minorHAnsi"/>
        </w:rPr>
        <w:t>The Office for Student (</w:t>
      </w:r>
      <w:proofErr w:type="spellStart"/>
      <w:r w:rsidRPr="00FD61A4">
        <w:rPr>
          <w:rFonts w:cstheme="minorHAnsi"/>
        </w:rPr>
        <w:t>OfS</w:t>
      </w:r>
      <w:proofErr w:type="spellEnd"/>
      <w:r w:rsidRPr="00FD61A4">
        <w:rPr>
          <w:rFonts w:cstheme="minorHAnsi"/>
        </w:rPr>
        <w:t>) published revised conditions of registration relating to quality and standards (the ‘B’ Conditions) to take effect from 1 May 2022. Condition B5 (previously ‘</w:t>
      </w:r>
      <w:r w:rsidRPr="00FD61A4">
        <w:rPr>
          <w:rFonts w:cstheme="minorHAnsi"/>
          <w:i/>
          <w:iCs/>
        </w:rPr>
        <w:t>the provider must deliver courses that meet academic standards as they are described in the FHEQ at level 4 or higher</w:t>
      </w:r>
      <w:r w:rsidRPr="00FD61A4">
        <w:rPr>
          <w:rFonts w:cstheme="minorHAnsi"/>
        </w:rPr>
        <w:t xml:space="preserve">’) now requires a provider to ensure that standards set for its courses comply with certain ‘sector-recognised standards’. The ‘sector recognised standards’ include the FHEQ created and published by the QAA in 2014. The FHEQ is already included in the </w:t>
      </w:r>
      <w:proofErr w:type="spellStart"/>
      <w:r w:rsidRPr="00FD61A4">
        <w:rPr>
          <w:rFonts w:cstheme="minorHAnsi"/>
        </w:rPr>
        <w:t>OfS’s</w:t>
      </w:r>
      <w:proofErr w:type="spellEnd"/>
      <w:r w:rsidRPr="00FD61A4">
        <w:rPr>
          <w:rFonts w:cstheme="minorHAnsi"/>
        </w:rPr>
        <w:t xml:space="preserve"> regulatory framework and is used in our Programme and Module Development and Approval process. The ‘sector recognised standards’ also include the recently published degree classification descriptors developed by UKSCQA</w:t>
      </w:r>
      <w:r w:rsidRPr="00FD61A4">
        <w:rPr>
          <w:rStyle w:val="FootnoteReference"/>
          <w:rFonts w:cstheme="minorHAnsi"/>
        </w:rPr>
        <w:footnoteReference w:id="1"/>
      </w:r>
      <w:r w:rsidRPr="00FD61A4">
        <w:rPr>
          <w:rFonts w:cstheme="minorHAnsi"/>
        </w:rPr>
        <w:t>.</w:t>
      </w:r>
    </w:p>
    <w:p w14:paraId="624AA586" w14:textId="77777777" w:rsidR="00114342" w:rsidRPr="00FD61A4" w:rsidRDefault="00114342" w:rsidP="00114342">
      <w:pPr>
        <w:spacing w:after="0" w:line="276" w:lineRule="auto"/>
        <w:rPr>
          <w:rFonts w:cstheme="minorHAnsi"/>
        </w:rPr>
      </w:pPr>
    </w:p>
    <w:p w14:paraId="64BCFF10" w14:textId="77777777" w:rsidR="00114342" w:rsidRPr="00FD61A4" w:rsidRDefault="00114342" w:rsidP="00114342">
      <w:pPr>
        <w:spacing w:after="0" w:line="276" w:lineRule="auto"/>
        <w:rPr>
          <w:rFonts w:cstheme="minorHAnsi"/>
        </w:rPr>
      </w:pPr>
      <w:r w:rsidRPr="00FD61A4">
        <w:rPr>
          <w:rFonts w:cstheme="minorHAnsi"/>
        </w:rPr>
        <w:t xml:space="preserve">The </w:t>
      </w:r>
      <w:proofErr w:type="spellStart"/>
      <w:r w:rsidRPr="00FD61A4">
        <w:rPr>
          <w:rFonts w:cstheme="minorHAnsi"/>
        </w:rPr>
        <w:t>OfS</w:t>
      </w:r>
      <w:proofErr w:type="spellEnd"/>
      <w:r w:rsidRPr="00FD61A4">
        <w:rPr>
          <w:rFonts w:cstheme="minorHAnsi"/>
        </w:rPr>
        <w:t xml:space="preserve"> recognise that seeking to regulate degree classification standards in this way may represent an intrusion </w:t>
      </w:r>
      <w:r>
        <w:rPr>
          <w:rFonts w:cstheme="minorHAnsi"/>
        </w:rPr>
        <w:t xml:space="preserve">of institutional </w:t>
      </w:r>
      <w:r w:rsidRPr="00FD61A4">
        <w:rPr>
          <w:rFonts w:cstheme="minorHAnsi"/>
        </w:rPr>
        <w:t>autonomy, but</w:t>
      </w:r>
      <w:r>
        <w:rPr>
          <w:rFonts w:cstheme="minorHAnsi"/>
        </w:rPr>
        <w:t xml:space="preserve"> the</w:t>
      </w:r>
      <w:r w:rsidRPr="00FD61A4">
        <w:rPr>
          <w:rFonts w:cstheme="minorHAnsi"/>
        </w:rPr>
        <w:t xml:space="preserve"> </w:t>
      </w:r>
      <w:proofErr w:type="spellStart"/>
      <w:r w:rsidRPr="00FD61A4">
        <w:rPr>
          <w:rFonts w:cstheme="minorHAnsi"/>
        </w:rPr>
        <w:t>OfS</w:t>
      </w:r>
      <w:proofErr w:type="spellEnd"/>
      <w:r w:rsidRPr="00FD61A4">
        <w:rPr>
          <w:rFonts w:cstheme="minorHAnsi"/>
        </w:rPr>
        <w:t xml:space="preserve"> considers that the need to protect standards is ‘</w:t>
      </w:r>
      <w:r w:rsidRPr="00FD61A4">
        <w:rPr>
          <w:rFonts w:cstheme="minorHAnsi"/>
          <w:i/>
          <w:iCs/>
        </w:rPr>
        <w:t>likely to outweigh considerations of institutional autonomy</w:t>
      </w:r>
      <w:r w:rsidRPr="00FD61A4">
        <w:rPr>
          <w:rFonts w:cstheme="minorHAnsi"/>
        </w:rPr>
        <w:t xml:space="preserve">.’ </w:t>
      </w:r>
      <w:proofErr w:type="spellStart"/>
      <w:r w:rsidRPr="00FD61A4">
        <w:rPr>
          <w:rFonts w:cstheme="minorHAnsi"/>
        </w:rPr>
        <w:t>OfS</w:t>
      </w:r>
      <w:proofErr w:type="spellEnd"/>
      <w:r w:rsidRPr="00FD61A4">
        <w:rPr>
          <w:rFonts w:cstheme="minorHAnsi"/>
        </w:rPr>
        <w:t xml:space="preserve"> interventions would be focused on cases where there is evidence that standards are not consistent with sector-recognised standards and would be a proportionate response to legitimate regulatory concern.</w:t>
      </w:r>
    </w:p>
    <w:p w14:paraId="4191EC8B" w14:textId="77777777" w:rsidR="00114342" w:rsidRPr="00FD61A4" w:rsidRDefault="00114342" w:rsidP="00114342">
      <w:pPr>
        <w:spacing w:after="0" w:line="276" w:lineRule="auto"/>
        <w:rPr>
          <w:rFonts w:cstheme="minorHAnsi"/>
          <w:u w:val="single"/>
        </w:rPr>
      </w:pPr>
    </w:p>
    <w:p w14:paraId="162C6146" w14:textId="77777777" w:rsidR="00114342" w:rsidRPr="00F53EC0" w:rsidRDefault="00114342" w:rsidP="00114342">
      <w:pPr>
        <w:spacing w:after="0" w:line="276" w:lineRule="auto"/>
        <w:rPr>
          <w:rFonts w:cstheme="minorHAnsi"/>
          <w:b/>
          <w:bCs/>
          <w:sz w:val="24"/>
          <w:szCs w:val="24"/>
          <w:u w:val="single"/>
        </w:rPr>
      </w:pPr>
      <w:r w:rsidRPr="00F53EC0">
        <w:rPr>
          <w:rFonts w:cstheme="minorHAnsi"/>
          <w:b/>
          <w:bCs/>
          <w:sz w:val="24"/>
          <w:szCs w:val="24"/>
          <w:u w:val="single"/>
        </w:rPr>
        <w:t xml:space="preserve">2. The Degree Classification Descriptors </w:t>
      </w:r>
    </w:p>
    <w:p w14:paraId="46BC25FA" w14:textId="77777777" w:rsidR="00114342" w:rsidRDefault="00114342" w:rsidP="00114342">
      <w:pPr>
        <w:spacing w:after="0" w:line="276" w:lineRule="auto"/>
        <w:rPr>
          <w:rFonts w:cstheme="minorHAnsi"/>
        </w:rPr>
      </w:pPr>
      <w:r w:rsidRPr="00FD61A4">
        <w:rPr>
          <w:rFonts w:cstheme="minorHAnsi"/>
        </w:rPr>
        <w:t xml:space="preserve">The degree classification descriptors set out generic outcomes and attributes expected for the award of a bachelor’s degree with a particular classification. The </w:t>
      </w:r>
      <w:proofErr w:type="spellStart"/>
      <w:r w:rsidRPr="00FD61A4">
        <w:rPr>
          <w:rFonts w:cstheme="minorHAnsi"/>
        </w:rPr>
        <w:t>OfS</w:t>
      </w:r>
      <w:proofErr w:type="spellEnd"/>
      <w:r w:rsidRPr="00FD61A4">
        <w:rPr>
          <w:rFonts w:cstheme="minorHAnsi"/>
        </w:rPr>
        <w:t xml:space="preserve"> state they are generic because they describe the outcomes and attributes expected from any subject of study for that classification rather than from a particular subject discipline. The full classification descriptors</w:t>
      </w:r>
      <w:r>
        <w:rPr>
          <w:rFonts w:cstheme="minorHAnsi"/>
        </w:rPr>
        <w:t>, in their original form,</w:t>
      </w:r>
      <w:r w:rsidRPr="00FD61A4">
        <w:rPr>
          <w:rFonts w:cstheme="minorHAnsi"/>
        </w:rPr>
        <w:t xml:space="preserve"> can be found </w:t>
      </w:r>
      <w:r>
        <w:rPr>
          <w:rFonts w:cstheme="minorHAnsi"/>
        </w:rPr>
        <w:t xml:space="preserve">on the </w:t>
      </w:r>
      <w:proofErr w:type="spellStart"/>
      <w:r>
        <w:rPr>
          <w:rFonts w:cstheme="minorHAnsi"/>
        </w:rPr>
        <w:t>OfS</w:t>
      </w:r>
      <w:proofErr w:type="spellEnd"/>
      <w:r>
        <w:rPr>
          <w:rFonts w:cstheme="minorHAnsi"/>
        </w:rPr>
        <w:t xml:space="preserve"> website</w:t>
      </w:r>
      <w:r>
        <w:rPr>
          <w:rStyle w:val="FootnoteReference"/>
          <w:rFonts w:cstheme="minorHAnsi"/>
        </w:rPr>
        <w:footnoteReference w:id="2"/>
      </w:r>
      <w:r w:rsidRPr="00FD61A4">
        <w:rPr>
          <w:rFonts w:cstheme="minorHAnsi"/>
        </w:rPr>
        <w:t xml:space="preserve">. </w:t>
      </w:r>
    </w:p>
    <w:p w14:paraId="7E3DBA3F" w14:textId="77777777" w:rsidR="00114342" w:rsidRDefault="00114342" w:rsidP="00114342">
      <w:pPr>
        <w:spacing w:after="0" w:line="276" w:lineRule="auto"/>
        <w:rPr>
          <w:rFonts w:cstheme="minorHAnsi"/>
        </w:rPr>
      </w:pPr>
    </w:p>
    <w:p w14:paraId="3F9C6690" w14:textId="3B09B3A6" w:rsidR="00114342" w:rsidRPr="00FD61A4" w:rsidRDefault="00114342" w:rsidP="00114342">
      <w:pPr>
        <w:spacing w:after="0" w:line="276" w:lineRule="auto"/>
        <w:rPr>
          <w:rFonts w:cstheme="minorHAnsi"/>
        </w:rPr>
      </w:pPr>
      <w:r w:rsidRPr="00FD61A4">
        <w:rPr>
          <w:rFonts w:cstheme="minorHAnsi"/>
        </w:rPr>
        <w:t xml:space="preserve">The classification descriptors also include the typical skills and attributes acquired by graduates in the following </w:t>
      </w:r>
      <w:proofErr w:type="gramStart"/>
      <w:r w:rsidRPr="00FD61A4">
        <w:rPr>
          <w:rFonts w:cstheme="minorHAnsi"/>
        </w:rPr>
        <w:t>areas;</w:t>
      </w:r>
      <w:proofErr w:type="gramEnd"/>
      <w:r w:rsidRPr="00FD61A4">
        <w:rPr>
          <w:rFonts w:cstheme="minorHAnsi"/>
        </w:rPr>
        <w:t xml:space="preserve"> knowledge and understanding, cognitive skills, practical skills, transferable skills, and professional competences (where applicable). The </w:t>
      </w:r>
      <w:proofErr w:type="spellStart"/>
      <w:r w:rsidRPr="00FD61A4">
        <w:rPr>
          <w:rFonts w:cstheme="minorHAnsi"/>
        </w:rPr>
        <w:t>OfS</w:t>
      </w:r>
      <w:proofErr w:type="spellEnd"/>
      <w:r w:rsidRPr="00FD61A4">
        <w:rPr>
          <w:rFonts w:cstheme="minorHAnsi"/>
        </w:rPr>
        <w:t xml:space="preserve"> guidance to condition B5 is not prescriptive on how the sector-recognised standards should be used but the guidance does state that the </w:t>
      </w:r>
      <w:proofErr w:type="spellStart"/>
      <w:r w:rsidRPr="00FD61A4">
        <w:rPr>
          <w:rFonts w:cstheme="minorHAnsi"/>
        </w:rPr>
        <w:t>OfS</w:t>
      </w:r>
      <w:proofErr w:type="spellEnd"/>
      <w:r w:rsidRPr="00FD61A4">
        <w:rPr>
          <w:rFonts w:cstheme="minorHAnsi"/>
        </w:rPr>
        <w:t xml:space="preserve"> and QAA are likely to need access to students’ assessed work </w:t>
      </w:r>
      <w:proofErr w:type="gramStart"/>
      <w:r w:rsidRPr="00FD61A4">
        <w:rPr>
          <w:rFonts w:cstheme="minorHAnsi"/>
        </w:rPr>
        <w:t>in order to</w:t>
      </w:r>
      <w:proofErr w:type="gramEnd"/>
      <w:r w:rsidRPr="00FD61A4">
        <w:rPr>
          <w:rFonts w:cstheme="minorHAnsi"/>
        </w:rPr>
        <w:t xml:space="preserve"> assess compliance with this condition.</w:t>
      </w:r>
    </w:p>
    <w:p w14:paraId="6E177BA0" w14:textId="77777777" w:rsidR="00114342" w:rsidRPr="00FD61A4" w:rsidRDefault="00114342" w:rsidP="00114342">
      <w:pPr>
        <w:spacing w:after="0" w:line="276" w:lineRule="auto"/>
        <w:rPr>
          <w:rFonts w:cstheme="minorHAnsi"/>
          <w:u w:val="single"/>
        </w:rPr>
      </w:pPr>
    </w:p>
    <w:p w14:paraId="15EE96BF" w14:textId="77777777" w:rsidR="00114342" w:rsidRPr="00F53EC0" w:rsidRDefault="00114342" w:rsidP="00114342">
      <w:pPr>
        <w:spacing w:after="0" w:line="276" w:lineRule="auto"/>
        <w:rPr>
          <w:rFonts w:cstheme="minorHAnsi"/>
          <w:b/>
          <w:bCs/>
          <w:sz w:val="24"/>
          <w:szCs w:val="24"/>
          <w:u w:val="single"/>
        </w:rPr>
      </w:pPr>
      <w:r w:rsidRPr="00F53EC0">
        <w:rPr>
          <w:rFonts w:cstheme="minorHAnsi"/>
          <w:b/>
          <w:bCs/>
          <w:sz w:val="24"/>
          <w:szCs w:val="24"/>
          <w:u w:val="single"/>
        </w:rPr>
        <w:t>3. University of Birmingham Updates to the Descriptors April 2024</w:t>
      </w:r>
    </w:p>
    <w:p w14:paraId="7D19ED55" w14:textId="6DC639F3" w:rsidR="00114342" w:rsidRDefault="00114342" w:rsidP="00114342">
      <w:pPr>
        <w:spacing w:after="0" w:line="276" w:lineRule="auto"/>
        <w:rPr>
          <w:rFonts w:cstheme="minorHAnsi"/>
        </w:rPr>
      </w:pPr>
      <w:r w:rsidRPr="00FD61A4">
        <w:rPr>
          <w:rFonts w:cstheme="minorHAnsi"/>
        </w:rPr>
        <w:t xml:space="preserve">The </w:t>
      </w:r>
      <w:proofErr w:type="spellStart"/>
      <w:r>
        <w:rPr>
          <w:rFonts w:cstheme="minorHAnsi"/>
        </w:rPr>
        <w:t>OfS</w:t>
      </w:r>
      <w:proofErr w:type="spellEnd"/>
      <w:r>
        <w:rPr>
          <w:rFonts w:cstheme="minorHAnsi"/>
        </w:rPr>
        <w:t xml:space="preserve"> </w:t>
      </w:r>
      <w:r w:rsidRPr="00FD61A4">
        <w:rPr>
          <w:rFonts w:cstheme="minorHAnsi"/>
        </w:rPr>
        <w:t xml:space="preserve">descriptors have been modified </w:t>
      </w:r>
      <w:r>
        <w:rPr>
          <w:rFonts w:cstheme="minorHAnsi"/>
        </w:rPr>
        <w:t xml:space="preserve">by the University of Birmingham </w:t>
      </w:r>
      <w:r w:rsidRPr="00FD61A4">
        <w:rPr>
          <w:rFonts w:cstheme="minorHAnsi"/>
        </w:rPr>
        <w:t xml:space="preserve">to include aspects that cover Generative </w:t>
      </w:r>
      <w:r w:rsidR="00F53EC0">
        <w:rPr>
          <w:rFonts w:cstheme="minorHAnsi"/>
        </w:rPr>
        <w:t>Artificial Intelligence (AI)</w:t>
      </w:r>
      <w:r w:rsidRPr="00FD61A4">
        <w:rPr>
          <w:rFonts w:cstheme="minorHAnsi"/>
        </w:rPr>
        <w:t xml:space="preserve"> and the </w:t>
      </w:r>
      <w:proofErr w:type="spellStart"/>
      <w:r w:rsidRPr="00FD61A4">
        <w:rPr>
          <w:rFonts w:cstheme="minorHAnsi"/>
        </w:rPr>
        <w:t>UoB</w:t>
      </w:r>
      <w:proofErr w:type="spellEnd"/>
      <w:r w:rsidRPr="00FD61A4">
        <w:rPr>
          <w:rFonts w:cstheme="minorHAnsi"/>
        </w:rPr>
        <w:t xml:space="preserve"> Graduate Attributes. </w:t>
      </w:r>
      <w:r>
        <w:rPr>
          <w:rFonts w:cstheme="minorHAnsi"/>
        </w:rPr>
        <w:t>Following their sign-off by University Education Committee in April 2024, i</w:t>
      </w:r>
      <w:r w:rsidRPr="00FD61A4">
        <w:rPr>
          <w:rFonts w:cstheme="minorHAnsi"/>
        </w:rPr>
        <w:t>t is</w:t>
      </w:r>
      <w:r w:rsidR="00F53EC0">
        <w:rPr>
          <w:rFonts w:cstheme="minorHAnsi"/>
        </w:rPr>
        <w:t xml:space="preserve"> now requested that</w:t>
      </w:r>
      <w:r w:rsidRPr="00FD61A4">
        <w:rPr>
          <w:rFonts w:cstheme="minorHAnsi"/>
        </w:rPr>
        <w:t>:</w:t>
      </w:r>
    </w:p>
    <w:p w14:paraId="3E367622" w14:textId="77777777" w:rsidR="00114342" w:rsidRPr="00FD61A4" w:rsidRDefault="00114342" w:rsidP="00114342">
      <w:pPr>
        <w:spacing w:after="0" w:line="276" w:lineRule="auto"/>
        <w:rPr>
          <w:rFonts w:cstheme="minorHAnsi"/>
        </w:rPr>
      </w:pPr>
    </w:p>
    <w:p w14:paraId="66B2CED0" w14:textId="6A256035" w:rsidR="00114342" w:rsidRPr="00FD61A4" w:rsidRDefault="00114342" w:rsidP="00114342">
      <w:pPr>
        <w:pStyle w:val="ListParagraph"/>
        <w:numPr>
          <w:ilvl w:val="0"/>
          <w:numId w:val="9"/>
        </w:numPr>
        <w:spacing w:after="0" w:line="276" w:lineRule="auto"/>
        <w:rPr>
          <w:rFonts w:cstheme="minorHAnsi"/>
          <w:u w:val="single"/>
        </w:rPr>
      </w:pPr>
      <w:r w:rsidRPr="00FD61A4">
        <w:rPr>
          <w:rFonts w:cstheme="minorHAnsi"/>
        </w:rPr>
        <w:lastRenderedPageBreak/>
        <w:t xml:space="preserve">These modified degree classification descriptors should be either used in this format by Schools/Depts or, alternatively, Schools/Depts can adapt the descriptors or use them to modify their existing descriptors; however, School/Dept descriptors must align with what is </w:t>
      </w:r>
      <w:r>
        <w:rPr>
          <w:rFonts w:cstheme="minorHAnsi"/>
        </w:rPr>
        <w:t xml:space="preserve">described </w:t>
      </w:r>
      <w:r w:rsidRPr="00FD61A4">
        <w:rPr>
          <w:rFonts w:cstheme="minorHAnsi"/>
        </w:rPr>
        <w:t xml:space="preserve">in Appendices 1 and 2.    </w:t>
      </w:r>
    </w:p>
    <w:p w14:paraId="74B4E1FE" w14:textId="77777777" w:rsidR="00114342" w:rsidRPr="00FD61A4" w:rsidRDefault="00114342" w:rsidP="00114342">
      <w:pPr>
        <w:pStyle w:val="ListParagraph"/>
        <w:numPr>
          <w:ilvl w:val="0"/>
          <w:numId w:val="9"/>
        </w:numPr>
        <w:spacing w:after="0" w:line="276" w:lineRule="auto"/>
        <w:rPr>
          <w:rFonts w:cstheme="minorHAnsi"/>
          <w:u w:val="single"/>
        </w:rPr>
      </w:pPr>
      <w:r w:rsidRPr="00FD61A4">
        <w:rPr>
          <w:rFonts w:cstheme="minorHAnsi"/>
        </w:rPr>
        <w:t xml:space="preserve">Descriptors are included in guidance material to support marking and moderation processes and Board of Examiners </w:t>
      </w:r>
      <w:proofErr w:type="gramStart"/>
      <w:r w:rsidRPr="00FD61A4">
        <w:rPr>
          <w:rFonts w:cstheme="minorHAnsi"/>
        </w:rPr>
        <w:t>meetings;</w:t>
      </w:r>
      <w:proofErr w:type="gramEnd"/>
    </w:p>
    <w:p w14:paraId="5A4EC4B5" w14:textId="77777777" w:rsidR="00114342" w:rsidRPr="00FD61A4" w:rsidRDefault="00114342" w:rsidP="00114342">
      <w:pPr>
        <w:pStyle w:val="ListParagraph"/>
        <w:numPr>
          <w:ilvl w:val="0"/>
          <w:numId w:val="9"/>
        </w:numPr>
        <w:spacing w:after="0" w:line="276" w:lineRule="auto"/>
        <w:rPr>
          <w:rFonts w:cstheme="minorHAnsi"/>
          <w:u w:val="single"/>
        </w:rPr>
      </w:pPr>
      <w:r w:rsidRPr="00FD61A4">
        <w:rPr>
          <w:rFonts w:cstheme="minorHAnsi"/>
        </w:rPr>
        <w:t xml:space="preserve">The degree classification descriptors are provided to external examiners to consider when reviewing samples of marked work and overall standards of </w:t>
      </w:r>
      <w:proofErr w:type="gramStart"/>
      <w:r w:rsidRPr="00FD61A4">
        <w:rPr>
          <w:rFonts w:cstheme="minorHAnsi"/>
        </w:rPr>
        <w:t>awards;</w:t>
      </w:r>
      <w:proofErr w:type="gramEnd"/>
    </w:p>
    <w:p w14:paraId="1ADD4247" w14:textId="77777777" w:rsidR="00114342" w:rsidRPr="00FD61A4" w:rsidRDefault="00114342" w:rsidP="00114342">
      <w:pPr>
        <w:pStyle w:val="ListParagraph"/>
        <w:numPr>
          <w:ilvl w:val="0"/>
          <w:numId w:val="9"/>
        </w:numPr>
        <w:spacing w:after="0" w:line="276" w:lineRule="auto"/>
        <w:rPr>
          <w:rFonts w:cstheme="minorHAnsi"/>
        </w:rPr>
      </w:pPr>
      <w:r w:rsidRPr="00FD61A4">
        <w:rPr>
          <w:rFonts w:cstheme="minorHAnsi"/>
        </w:rPr>
        <w:t>If deemed appropriate, the degree classification descriptors are included in guidance material to support the Programme and Module Development and Approval process.</w:t>
      </w:r>
    </w:p>
    <w:p w14:paraId="3A846ABF" w14:textId="77777777" w:rsidR="00F80E0C" w:rsidRPr="007347A8" w:rsidRDefault="00F80E0C" w:rsidP="00F80E0C">
      <w:pPr>
        <w:pStyle w:val="ListParagraph"/>
        <w:rPr>
          <w:u w:val="single"/>
        </w:rPr>
        <w:sectPr w:rsidR="00F80E0C" w:rsidRPr="007347A8" w:rsidSect="00944E15">
          <w:headerReference w:type="default" r:id="rId8"/>
          <w:footerReference w:type="default" r:id="rId9"/>
          <w:pgSz w:w="11906" w:h="16838"/>
          <w:pgMar w:top="1440" w:right="1440" w:bottom="1440" w:left="1440" w:header="708" w:footer="708" w:gutter="0"/>
          <w:cols w:space="708"/>
          <w:docGrid w:linePitch="360"/>
        </w:sectPr>
      </w:pPr>
    </w:p>
    <w:p w14:paraId="7D9CE2DC" w14:textId="77777777" w:rsidR="00F80E0C" w:rsidRPr="00E449C4" w:rsidRDefault="00F80E0C" w:rsidP="00F80E0C">
      <w:pPr>
        <w:rPr>
          <w:b/>
          <w:sz w:val="32"/>
          <w:szCs w:val="32"/>
        </w:rPr>
      </w:pPr>
      <w:r w:rsidRPr="00E449C4">
        <w:rPr>
          <w:b/>
          <w:sz w:val="32"/>
          <w:szCs w:val="32"/>
        </w:rPr>
        <w:lastRenderedPageBreak/>
        <w:t>Classification descriptors for Level 6 bachelors’ degrees</w:t>
      </w:r>
    </w:p>
    <w:tbl>
      <w:tblPr>
        <w:tblStyle w:val="TableGrid"/>
        <w:tblpPr w:leftFromText="180" w:rightFromText="180" w:vertAnchor="page" w:horzAnchor="margin" w:tblpY="2086"/>
        <w:tblW w:w="0" w:type="auto"/>
        <w:tblLook w:val="04A0" w:firstRow="1" w:lastRow="0" w:firstColumn="1" w:lastColumn="0" w:noHBand="0" w:noVBand="1"/>
      </w:tblPr>
      <w:tblGrid>
        <w:gridCol w:w="2789"/>
        <w:gridCol w:w="2789"/>
        <w:gridCol w:w="2790"/>
        <w:gridCol w:w="2790"/>
        <w:gridCol w:w="2790"/>
      </w:tblGrid>
      <w:tr w:rsidR="00F80E0C" w:rsidRPr="0026648E" w14:paraId="446791A9" w14:textId="77777777" w:rsidTr="00114342">
        <w:tc>
          <w:tcPr>
            <w:tcW w:w="2789" w:type="dxa"/>
            <w:vAlign w:val="center"/>
          </w:tcPr>
          <w:p w14:paraId="36A948D3" w14:textId="77777777" w:rsidR="00F80E0C" w:rsidRPr="00114342" w:rsidRDefault="00F80E0C" w:rsidP="00114342">
            <w:pPr>
              <w:jc w:val="center"/>
              <w:rPr>
                <w:b/>
              </w:rPr>
            </w:pPr>
            <w:r w:rsidRPr="00114342">
              <w:rPr>
                <w:b/>
              </w:rPr>
              <w:t>Not Successful</w:t>
            </w:r>
          </w:p>
        </w:tc>
        <w:tc>
          <w:tcPr>
            <w:tcW w:w="2789" w:type="dxa"/>
            <w:vAlign w:val="center"/>
          </w:tcPr>
          <w:p w14:paraId="175B9F4C" w14:textId="77777777" w:rsidR="00F80E0C" w:rsidRPr="00114342" w:rsidRDefault="00F80E0C" w:rsidP="00114342">
            <w:pPr>
              <w:jc w:val="center"/>
              <w:rPr>
                <w:b/>
              </w:rPr>
            </w:pPr>
            <w:r w:rsidRPr="00114342">
              <w:rPr>
                <w:b/>
              </w:rPr>
              <w:t>Third-class honours(3</w:t>
            </w:r>
            <w:r w:rsidRPr="00114342">
              <w:rPr>
                <w:b/>
                <w:vertAlign w:val="superscript"/>
              </w:rPr>
              <w:t>rd</w:t>
            </w:r>
            <w:r w:rsidRPr="00114342">
              <w:rPr>
                <w:b/>
              </w:rPr>
              <w:t>)</w:t>
            </w:r>
          </w:p>
        </w:tc>
        <w:tc>
          <w:tcPr>
            <w:tcW w:w="2790" w:type="dxa"/>
            <w:vAlign w:val="center"/>
          </w:tcPr>
          <w:p w14:paraId="30FAD584" w14:textId="77777777" w:rsidR="00F80E0C" w:rsidRPr="00114342" w:rsidRDefault="00F80E0C" w:rsidP="00114342">
            <w:pPr>
              <w:jc w:val="center"/>
              <w:rPr>
                <w:b/>
              </w:rPr>
            </w:pPr>
            <w:r w:rsidRPr="00114342">
              <w:rPr>
                <w:b/>
              </w:rPr>
              <w:t>Lower second-class honours (2.2)</w:t>
            </w:r>
          </w:p>
        </w:tc>
        <w:tc>
          <w:tcPr>
            <w:tcW w:w="2790" w:type="dxa"/>
            <w:vAlign w:val="center"/>
          </w:tcPr>
          <w:p w14:paraId="21DDF78E" w14:textId="77777777" w:rsidR="00F80E0C" w:rsidRPr="00114342" w:rsidRDefault="00F80E0C" w:rsidP="00114342">
            <w:pPr>
              <w:jc w:val="center"/>
              <w:rPr>
                <w:b/>
              </w:rPr>
            </w:pPr>
            <w:r w:rsidRPr="00114342">
              <w:rPr>
                <w:b/>
              </w:rPr>
              <w:t>Upper second-class honours (2.1)</w:t>
            </w:r>
          </w:p>
        </w:tc>
        <w:tc>
          <w:tcPr>
            <w:tcW w:w="2790" w:type="dxa"/>
            <w:vAlign w:val="center"/>
          </w:tcPr>
          <w:p w14:paraId="5B6ECAD1" w14:textId="77777777" w:rsidR="00F80E0C" w:rsidRPr="00114342" w:rsidRDefault="00F80E0C" w:rsidP="00114342">
            <w:pPr>
              <w:jc w:val="center"/>
              <w:rPr>
                <w:b/>
              </w:rPr>
            </w:pPr>
            <w:r w:rsidRPr="00114342">
              <w:rPr>
                <w:b/>
              </w:rPr>
              <w:t>First-class honours (1</w:t>
            </w:r>
            <w:r w:rsidRPr="00114342">
              <w:rPr>
                <w:b/>
                <w:vertAlign w:val="superscript"/>
              </w:rPr>
              <w:t>st</w:t>
            </w:r>
            <w:r w:rsidRPr="00114342">
              <w:rPr>
                <w:b/>
              </w:rPr>
              <w:t>)</w:t>
            </w:r>
          </w:p>
        </w:tc>
      </w:tr>
      <w:tr w:rsidR="00F80E0C" w:rsidRPr="0026648E" w14:paraId="26E962F0" w14:textId="77777777" w:rsidTr="00F80E0C">
        <w:tc>
          <w:tcPr>
            <w:tcW w:w="2789" w:type="dxa"/>
          </w:tcPr>
          <w:p w14:paraId="544BE326" w14:textId="77777777" w:rsidR="00F80E0C" w:rsidRPr="002A2A29" w:rsidRDefault="00F80E0C" w:rsidP="00F80E0C">
            <w:pPr>
              <w:spacing w:after="120"/>
            </w:pPr>
            <w:r w:rsidRPr="002A2A29">
              <w:rPr>
                <w:b/>
              </w:rPr>
              <w:t>The student did not achieve the required course learning outcomes and:</w:t>
            </w:r>
            <w:r w:rsidRPr="002A2A29">
              <w:t xml:space="preserve"> </w:t>
            </w:r>
          </w:p>
          <w:p w14:paraId="7E561213" w14:textId="77777777" w:rsidR="00F80E0C" w:rsidRPr="002A2A29" w:rsidRDefault="00F80E0C" w:rsidP="00F80E0C">
            <w:pPr>
              <w:spacing w:after="120"/>
            </w:pPr>
            <w:r w:rsidRPr="002A2A29">
              <w:t xml:space="preserve">did not consistently demonstrate sufficient knowledge and understanding, cognitive, practical and transferable skills and attributes; </w:t>
            </w:r>
          </w:p>
          <w:p w14:paraId="47006AF9" w14:textId="77777777" w:rsidR="00F80E0C" w:rsidRPr="002A2A29" w:rsidRDefault="00F80E0C" w:rsidP="00F80E0C">
            <w:pPr>
              <w:spacing w:after="120"/>
            </w:pPr>
            <w:r w:rsidRPr="002A2A29">
              <w:t>did not consistently demonstrate adequate initiative and personal responsibility;</w:t>
            </w:r>
          </w:p>
          <w:p w14:paraId="7614A6E6" w14:textId="77777777" w:rsidR="00F80E0C" w:rsidRPr="002A2A29" w:rsidRDefault="00F80E0C" w:rsidP="00F80E0C">
            <w:pPr>
              <w:spacing w:after="120"/>
            </w:pPr>
            <w:r w:rsidRPr="002A2A29">
              <w:t>did not consistently demonstrate ability to reflect on their work;</w:t>
            </w:r>
          </w:p>
          <w:p w14:paraId="1153BA99" w14:textId="77777777" w:rsidR="00F80E0C" w:rsidRPr="002A2A29" w:rsidRDefault="00F80E0C" w:rsidP="00F80E0C">
            <w:pPr>
              <w:spacing w:after="120"/>
            </w:pPr>
            <w:r w:rsidRPr="002A2A29">
              <w:t>did not consistently demonstrate problem-solving skills.</w:t>
            </w:r>
          </w:p>
          <w:p w14:paraId="542A2891" w14:textId="7429BF5F" w:rsidR="00F80E0C" w:rsidRPr="002A2A29" w:rsidRDefault="00F80E0C" w:rsidP="00F80E0C">
            <w:pPr>
              <w:spacing w:after="120"/>
              <w:rPr>
                <w:bCs/>
              </w:rPr>
            </w:pPr>
            <w:r w:rsidRPr="002A2A29">
              <w:rPr>
                <w:bCs/>
              </w:rPr>
              <w:t>did not consistently demonstrate the ability to use relevant technologies, including generative AI in a responsible and appropriate manner.</w:t>
            </w:r>
          </w:p>
        </w:tc>
        <w:tc>
          <w:tcPr>
            <w:tcW w:w="2789" w:type="dxa"/>
          </w:tcPr>
          <w:p w14:paraId="70632A39" w14:textId="77777777" w:rsidR="00F80E0C" w:rsidRPr="002A2A29" w:rsidRDefault="00F80E0C" w:rsidP="00F80E0C">
            <w:pPr>
              <w:spacing w:after="120"/>
            </w:pPr>
            <w:r w:rsidRPr="002A2A29">
              <w:rPr>
                <w:b/>
              </w:rPr>
              <w:t>The student achieved all their required course learning outcomes and:</w:t>
            </w:r>
            <w:r w:rsidRPr="002A2A29">
              <w:t xml:space="preserve"> </w:t>
            </w:r>
          </w:p>
          <w:p w14:paraId="2757CDF6" w14:textId="77777777" w:rsidR="00F80E0C" w:rsidRPr="002A2A29" w:rsidRDefault="00F80E0C" w:rsidP="00F80E0C">
            <w:pPr>
              <w:spacing w:after="120"/>
            </w:pPr>
            <w:r w:rsidRPr="002A2A29">
              <w:t xml:space="preserve">demonstrated knowledge and understanding, cognitive, practical and transferable skills and attributes; </w:t>
            </w:r>
          </w:p>
          <w:p w14:paraId="6E851694" w14:textId="77777777" w:rsidR="00F80E0C" w:rsidRPr="002A2A29" w:rsidRDefault="00F80E0C" w:rsidP="00F80E0C">
            <w:pPr>
              <w:spacing w:after="120"/>
            </w:pPr>
            <w:r w:rsidRPr="002A2A29">
              <w:t>demonstrated initiative and exercised personal responsibility;</w:t>
            </w:r>
          </w:p>
          <w:p w14:paraId="02C01F29" w14:textId="77777777" w:rsidR="00F80E0C" w:rsidRPr="002A2A29" w:rsidRDefault="00F80E0C" w:rsidP="00F80E0C">
            <w:pPr>
              <w:spacing w:after="120"/>
            </w:pPr>
            <w:r w:rsidRPr="002A2A29">
              <w:t xml:space="preserve">demonstrated some ability to reflect on their work; </w:t>
            </w:r>
          </w:p>
          <w:p w14:paraId="1F7810E2" w14:textId="77777777" w:rsidR="00F80E0C" w:rsidRPr="002A2A29" w:rsidRDefault="00F80E0C" w:rsidP="00F80E0C">
            <w:pPr>
              <w:spacing w:after="120"/>
            </w:pPr>
            <w:r w:rsidRPr="002A2A29">
              <w:t>demonstrated problem-solving skills.</w:t>
            </w:r>
          </w:p>
          <w:p w14:paraId="5C2C6F4A" w14:textId="05B96CED" w:rsidR="00F80E0C" w:rsidRPr="002A2A29" w:rsidRDefault="00F80E0C" w:rsidP="00F80E0C">
            <w:pPr>
              <w:spacing w:after="120"/>
              <w:rPr>
                <w:b/>
              </w:rPr>
            </w:pPr>
            <w:r w:rsidRPr="002A2A29">
              <w:rPr>
                <w:bCs/>
              </w:rPr>
              <w:t>demonstrated the ability to use relevant technologies, including generative AI, in a responsible and appropriate way.</w:t>
            </w:r>
          </w:p>
        </w:tc>
        <w:tc>
          <w:tcPr>
            <w:tcW w:w="2790" w:type="dxa"/>
          </w:tcPr>
          <w:p w14:paraId="2FB65BC6" w14:textId="77777777" w:rsidR="00F80E0C" w:rsidRPr="002A2A29" w:rsidRDefault="00F80E0C" w:rsidP="00F80E0C">
            <w:pPr>
              <w:spacing w:after="120"/>
            </w:pPr>
            <w:r w:rsidRPr="002A2A29">
              <w:rPr>
                <w:b/>
              </w:rPr>
              <w:t>The student achieved all their required course learning outcomes and:</w:t>
            </w:r>
            <w:r w:rsidRPr="002A2A29">
              <w:t xml:space="preserve"> </w:t>
            </w:r>
          </w:p>
          <w:p w14:paraId="01EB985F" w14:textId="77777777" w:rsidR="00F80E0C" w:rsidRPr="002A2A29" w:rsidRDefault="00F80E0C" w:rsidP="00F80E0C">
            <w:pPr>
              <w:spacing w:after="120"/>
            </w:pPr>
            <w:r w:rsidRPr="002A2A29">
              <w:t xml:space="preserve">demonstrated strong knowledge and understanding, cognitive, practical and transferable skills and attributes; </w:t>
            </w:r>
          </w:p>
          <w:p w14:paraId="46411508" w14:textId="77777777" w:rsidR="00F80E0C" w:rsidRPr="002A2A29" w:rsidRDefault="00F80E0C" w:rsidP="00F80E0C">
            <w:pPr>
              <w:spacing w:after="120"/>
            </w:pPr>
            <w:r w:rsidRPr="002A2A29">
              <w:t>demonstrated initiative and personal responsibility;</w:t>
            </w:r>
          </w:p>
          <w:p w14:paraId="49D0A74E" w14:textId="77777777" w:rsidR="00F80E0C" w:rsidRPr="002A2A29" w:rsidRDefault="00F80E0C" w:rsidP="00F80E0C">
            <w:pPr>
              <w:spacing w:after="120"/>
            </w:pPr>
            <w:r w:rsidRPr="002A2A29">
              <w:t xml:space="preserve">demonstrated an ability to reflect on their work; </w:t>
            </w:r>
          </w:p>
          <w:p w14:paraId="64AF2C2F" w14:textId="77777777" w:rsidR="00F80E0C" w:rsidRPr="002A2A29" w:rsidRDefault="00F80E0C" w:rsidP="00F80E0C">
            <w:pPr>
              <w:spacing w:after="120"/>
            </w:pPr>
            <w:r w:rsidRPr="002A2A29">
              <w:t>demonstrated strong problem-solving skills.</w:t>
            </w:r>
          </w:p>
          <w:p w14:paraId="1A38E354" w14:textId="35946A82" w:rsidR="00F80E0C" w:rsidRPr="002A2A29" w:rsidRDefault="00F80E0C" w:rsidP="00F80E0C">
            <w:pPr>
              <w:spacing w:after="120"/>
              <w:rPr>
                <w:b/>
              </w:rPr>
            </w:pPr>
            <w:r w:rsidRPr="002A2A29">
              <w:rPr>
                <w:bCs/>
              </w:rPr>
              <w:t>demonstrated the ability to responsibly use relevant technologies, including generative AI, in a range of ways and in an ethical and discipline appropriate manner.</w:t>
            </w:r>
          </w:p>
        </w:tc>
        <w:tc>
          <w:tcPr>
            <w:tcW w:w="2790" w:type="dxa"/>
          </w:tcPr>
          <w:p w14:paraId="1375D526" w14:textId="77777777" w:rsidR="00F80E0C" w:rsidRPr="002A2A29" w:rsidRDefault="00F80E0C" w:rsidP="00F80E0C">
            <w:pPr>
              <w:spacing w:after="120"/>
            </w:pPr>
            <w:r w:rsidRPr="002A2A29">
              <w:rPr>
                <w:b/>
              </w:rPr>
              <w:t>The student achieved all their required course learning outcomes and:</w:t>
            </w:r>
            <w:r w:rsidRPr="002A2A29">
              <w:t xml:space="preserve"> </w:t>
            </w:r>
          </w:p>
          <w:p w14:paraId="2A7EDF29" w14:textId="77777777" w:rsidR="00F80E0C" w:rsidRPr="002A2A29" w:rsidRDefault="00F80E0C" w:rsidP="00F80E0C">
            <w:pPr>
              <w:spacing w:after="120"/>
            </w:pPr>
            <w:r w:rsidRPr="002A2A29">
              <w:t xml:space="preserve">demonstrated thorough knowledge and understanding, cognitive, practical and transferable skills and attributes; </w:t>
            </w:r>
          </w:p>
          <w:p w14:paraId="6043DEE4" w14:textId="77777777" w:rsidR="00F80E0C" w:rsidRPr="002A2A29" w:rsidRDefault="00F80E0C" w:rsidP="00F80E0C">
            <w:pPr>
              <w:spacing w:after="120"/>
            </w:pPr>
            <w:r w:rsidRPr="002A2A29">
              <w:t>demonstrated good initiative and personal responsibility;</w:t>
            </w:r>
          </w:p>
          <w:p w14:paraId="26CAB71B" w14:textId="77777777" w:rsidR="00F80E0C" w:rsidRPr="002A2A29" w:rsidRDefault="00F80E0C" w:rsidP="00F80E0C">
            <w:pPr>
              <w:spacing w:after="120"/>
            </w:pPr>
            <w:r w:rsidRPr="002A2A29">
              <w:t>demonstrated an ability to reflect critically on their work;</w:t>
            </w:r>
          </w:p>
          <w:p w14:paraId="49DF5E53" w14:textId="77777777" w:rsidR="00F80E0C" w:rsidRPr="002A2A29" w:rsidRDefault="00F80E0C" w:rsidP="00F80E0C">
            <w:pPr>
              <w:spacing w:after="120"/>
            </w:pPr>
            <w:r w:rsidRPr="002A2A29">
              <w:t>demonstrated thorough problem-solving skills.</w:t>
            </w:r>
          </w:p>
          <w:p w14:paraId="193275FD" w14:textId="19C6DB39" w:rsidR="00F80E0C" w:rsidRPr="002A2A29" w:rsidRDefault="00F80E0C" w:rsidP="00F80E0C">
            <w:pPr>
              <w:spacing w:after="120"/>
              <w:rPr>
                <w:b/>
              </w:rPr>
            </w:pPr>
            <w:r w:rsidRPr="002A2A29">
              <w:rPr>
                <w:bCs/>
              </w:rPr>
              <w:t>demonstrated the ability to reliably use relevant technologies, including generative AI,  in a range of ways and in an ethical and discipline appropriate manner.</w:t>
            </w:r>
          </w:p>
        </w:tc>
        <w:tc>
          <w:tcPr>
            <w:tcW w:w="2790" w:type="dxa"/>
          </w:tcPr>
          <w:p w14:paraId="3FE52A99" w14:textId="77777777" w:rsidR="00F80E0C" w:rsidRPr="002A2A29" w:rsidRDefault="00F80E0C" w:rsidP="00F80E0C">
            <w:pPr>
              <w:spacing w:after="120"/>
            </w:pPr>
            <w:r w:rsidRPr="002A2A29">
              <w:rPr>
                <w:b/>
              </w:rPr>
              <w:t>The student achieved all their required course learning outcomes and:</w:t>
            </w:r>
            <w:r w:rsidRPr="002A2A29">
              <w:t xml:space="preserve"> </w:t>
            </w:r>
          </w:p>
          <w:p w14:paraId="55A0188E" w14:textId="77777777" w:rsidR="00F80E0C" w:rsidRPr="002A2A29" w:rsidRDefault="00F80E0C" w:rsidP="00F80E0C">
            <w:pPr>
              <w:spacing w:after="120"/>
            </w:pPr>
            <w:r w:rsidRPr="002A2A29">
              <w:t>consistently demonstrated advanced knowledge and understanding, cognitive, practical and transferable skills and attributes;</w:t>
            </w:r>
          </w:p>
          <w:p w14:paraId="79DAEBC7" w14:textId="77777777" w:rsidR="00F80E0C" w:rsidRPr="002A2A29" w:rsidRDefault="00F80E0C" w:rsidP="00F80E0C">
            <w:pPr>
              <w:spacing w:after="120"/>
            </w:pPr>
            <w:r w:rsidRPr="002A2A29">
              <w:t xml:space="preserve">consistently demonstrated exceptional initiative and personal responsibility; </w:t>
            </w:r>
          </w:p>
          <w:p w14:paraId="5E943C95" w14:textId="77777777" w:rsidR="00F80E0C" w:rsidRPr="002A2A29" w:rsidRDefault="00F80E0C" w:rsidP="00F80E0C">
            <w:pPr>
              <w:spacing w:after="120"/>
            </w:pPr>
            <w:r w:rsidRPr="002A2A29">
              <w:t xml:space="preserve">consistently demonstrated ability to reflect critically and independently on their work consistently; </w:t>
            </w:r>
          </w:p>
          <w:p w14:paraId="77E513BD" w14:textId="77777777" w:rsidR="00F80E0C" w:rsidRPr="002A2A29" w:rsidRDefault="00F80E0C" w:rsidP="00F80E0C">
            <w:pPr>
              <w:spacing w:after="120"/>
            </w:pPr>
            <w:r w:rsidRPr="002A2A29">
              <w:t>demonstrated exceptional problem-solving skills.</w:t>
            </w:r>
          </w:p>
          <w:p w14:paraId="2A334447" w14:textId="77777777" w:rsidR="00F80E0C" w:rsidRPr="002A2A29" w:rsidRDefault="00F80E0C" w:rsidP="00F80E0C">
            <w:pPr>
              <w:spacing w:after="120"/>
              <w:rPr>
                <w:bCs/>
              </w:rPr>
            </w:pPr>
            <w:r w:rsidRPr="002A2A29">
              <w:rPr>
                <w:bCs/>
              </w:rPr>
              <w:t>demonstrated the consistent ability to use relevant technologies, including generative AI, responsibly, and in efficient and effective ways appropriate to the discipline to advance and extend knowledge and/or understanding.</w:t>
            </w:r>
          </w:p>
          <w:p w14:paraId="0BCF3322" w14:textId="77777777" w:rsidR="00F80E0C" w:rsidRPr="002A2A29" w:rsidRDefault="00F80E0C" w:rsidP="00F80E0C">
            <w:pPr>
              <w:spacing w:after="120"/>
              <w:rPr>
                <w:b/>
              </w:rPr>
            </w:pPr>
          </w:p>
        </w:tc>
      </w:tr>
    </w:tbl>
    <w:p w14:paraId="52A437EC" w14:textId="4A93B7F6" w:rsidR="00F80E0C" w:rsidRPr="00E449C4" w:rsidRDefault="00F80E0C" w:rsidP="00114342">
      <w:pPr>
        <w:spacing w:after="0"/>
        <w:rPr>
          <w:sz w:val="24"/>
          <w:szCs w:val="24"/>
          <w:u w:val="single"/>
        </w:rPr>
      </w:pPr>
      <w:r w:rsidRPr="00E449C4">
        <w:rPr>
          <w:b/>
          <w:sz w:val="24"/>
          <w:szCs w:val="24"/>
          <w:u w:val="single"/>
        </w:rPr>
        <w:t>Typical skills and attributes for each classification for level 6 bachelors’ honours</w:t>
      </w:r>
    </w:p>
    <w:p w14:paraId="2FD70CC2" w14:textId="77777777" w:rsidR="00D459E8" w:rsidRDefault="00D459E8" w:rsidP="00B63F48">
      <w:pPr>
        <w:rPr>
          <w:b/>
        </w:rPr>
        <w:sectPr w:rsidR="00D459E8" w:rsidSect="00944E15">
          <w:headerReference w:type="default" r:id="rId10"/>
          <w:pgSz w:w="16838" w:h="11906" w:orient="landscape"/>
          <w:pgMar w:top="709" w:right="1440" w:bottom="709" w:left="1440" w:header="340" w:footer="113" w:gutter="0"/>
          <w:cols w:space="708"/>
          <w:docGrid w:linePitch="360"/>
        </w:sectPr>
      </w:pPr>
    </w:p>
    <w:p w14:paraId="68113C7A" w14:textId="77777777" w:rsidR="00AB36A2" w:rsidRPr="00E449C4" w:rsidRDefault="00AB36A2" w:rsidP="0026648E">
      <w:pPr>
        <w:spacing w:after="0"/>
        <w:rPr>
          <w:b/>
          <w:sz w:val="24"/>
          <w:szCs w:val="24"/>
          <w:u w:val="single"/>
        </w:rPr>
      </w:pPr>
      <w:r w:rsidRPr="00E449C4">
        <w:rPr>
          <w:b/>
          <w:sz w:val="24"/>
          <w:szCs w:val="24"/>
          <w:u w:val="single"/>
        </w:rPr>
        <w:lastRenderedPageBreak/>
        <w:t xml:space="preserve">Knowledge and understanding </w:t>
      </w:r>
    </w:p>
    <w:p w14:paraId="7849F187" w14:textId="77777777" w:rsidR="00B63F48" w:rsidRDefault="00AB36A2" w:rsidP="0026648E">
      <w:pPr>
        <w:spacing w:after="0"/>
      </w:pPr>
      <w:r>
        <w:t>A systematic extensive and comparative understanding of key aspects of the field of study, including coherent and detailed knowledge of the subject and critical understanding of theories and concepts, at least some of which is at, or informed by, the forefront of defined aspects of a discipline.</w:t>
      </w:r>
    </w:p>
    <w:tbl>
      <w:tblPr>
        <w:tblStyle w:val="TableGrid"/>
        <w:tblW w:w="0" w:type="auto"/>
        <w:tblLook w:val="04A0" w:firstRow="1" w:lastRow="0" w:firstColumn="1" w:lastColumn="0" w:noHBand="0" w:noVBand="1"/>
      </w:tblPr>
      <w:tblGrid>
        <w:gridCol w:w="2789"/>
        <w:gridCol w:w="2789"/>
        <w:gridCol w:w="2790"/>
        <w:gridCol w:w="2790"/>
        <w:gridCol w:w="2790"/>
      </w:tblGrid>
      <w:tr w:rsidR="00AB36A2" w:rsidRPr="0026648E" w14:paraId="0D203893" w14:textId="77777777" w:rsidTr="00114342">
        <w:tc>
          <w:tcPr>
            <w:tcW w:w="2789" w:type="dxa"/>
            <w:vAlign w:val="center"/>
          </w:tcPr>
          <w:p w14:paraId="47C3C6BF" w14:textId="77777777" w:rsidR="00AB36A2" w:rsidRPr="00114342" w:rsidRDefault="00AB36A2" w:rsidP="00114342">
            <w:pPr>
              <w:jc w:val="center"/>
              <w:rPr>
                <w:b/>
              </w:rPr>
            </w:pPr>
            <w:r w:rsidRPr="00114342">
              <w:rPr>
                <w:b/>
              </w:rPr>
              <w:t>Not Successful</w:t>
            </w:r>
          </w:p>
        </w:tc>
        <w:tc>
          <w:tcPr>
            <w:tcW w:w="2789" w:type="dxa"/>
            <w:vAlign w:val="center"/>
          </w:tcPr>
          <w:p w14:paraId="3CAC6D38" w14:textId="77777777" w:rsidR="00AB36A2" w:rsidRPr="00114342" w:rsidRDefault="00AB36A2" w:rsidP="00114342">
            <w:pPr>
              <w:jc w:val="center"/>
              <w:rPr>
                <w:b/>
              </w:rPr>
            </w:pPr>
            <w:r w:rsidRPr="00114342">
              <w:rPr>
                <w:b/>
              </w:rPr>
              <w:t>3rd (pass or threshold)</w:t>
            </w:r>
          </w:p>
        </w:tc>
        <w:tc>
          <w:tcPr>
            <w:tcW w:w="2790" w:type="dxa"/>
            <w:vAlign w:val="center"/>
          </w:tcPr>
          <w:p w14:paraId="3DE6E366" w14:textId="77777777" w:rsidR="00AB36A2" w:rsidRPr="00114342" w:rsidRDefault="00AB36A2" w:rsidP="00114342">
            <w:pPr>
              <w:jc w:val="center"/>
              <w:rPr>
                <w:b/>
              </w:rPr>
            </w:pPr>
            <w:r w:rsidRPr="00114342">
              <w:rPr>
                <w:b/>
              </w:rPr>
              <w:t>2.2</w:t>
            </w:r>
          </w:p>
        </w:tc>
        <w:tc>
          <w:tcPr>
            <w:tcW w:w="2790" w:type="dxa"/>
            <w:vAlign w:val="center"/>
          </w:tcPr>
          <w:p w14:paraId="5DAE82AA" w14:textId="77777777" w:rsidR="00AB36A2" w:rsidRPr="00114342" w:rsidRDefault="00AB36A2" w:rsidP="00114342">
            <w:pPr>
              <w:jc w:val="center"/>
              <w:rPr>
                <w:b/>
              </w:rPr>
            </w:pPr>
            <w:r w:rsidRPr="00114342">
              <w:rPr>
                <w:b/>
              </w:rPr>
              <w:t>2.1</w:t>
            </w:r>
          </w:p>
        </w:tc>
        <w:tc>
          <w:tcPr>
            <w:tcW w:w="2790" w:type="dxa"/>
            <w:vAlign w:val="center"/>
          </w:tcPr>
          <w:p w14:paraId="0AD79FF5" w14:textId="77777777" w:rsidR="00AB36A2" w:rsidRPr="00114342" w:rsidRDefault="00AB36A2" w:rsidP="00114342">
            <w:pPr>
              <w:jc w:val="center"/>
              <w:rPr>
                <w:b/>
              </w:rPr>
            </w:pPr>
            <w:r w:rsidRPr="00114342">
              <w:rPr>
                <w:b/>
              </w:rPr>
              <w:t>1st</w:t>
            </w:r>
          </w:p>
        </w:tc>
      </w:tr>
      <w:tr w:rsidR="00AB36A2" w14:paraId="65D1801D" w14:textId="77777777" w:rsidTr="005C46C8">
        <w:tc>
          <w:tcPr>
            <w:tcW w:w="2789" w:type="dxa"/>
            <w:vAlign w:val="center"/>
          </w:tcPr>
          <w:p w14:paraId="28270638" w14:textId="77777777" w:rsidR="00AB36A2" w:rsidRPr="00C145C3" w:rsidRDefault="00AB36A2" w:rsidP="005C46C8">
            <w:pPr>
              <w:rPr>
                <w:b/>
                <w:sz w:val="20"/>
                <w:szCs w:val="20"/>
              </w:rPr>
            </w:pPr>
            <w:r w:rsidRPr="00C145C3">
              <w:rPr>
                <w:sz w:val="20"/>
                <w:szCs w:val="20"/>
              </w:rPr>
              <w:t>The student's knowledge and understanding of the subject is inadequate, without the required breadth or depth, with deficiencies in key areas.</w:t>
            </w:r>
          </w:p>
        </w:tc>
        <w:tc>
          <w:tcPr>
            <w:tcW w:w="2789" w:type="dxa"/>
            <w:vAlign w:val="center"/>
          </w:tcPr>
          <w:p w14:paraId="7C264943" w14:textId="77777777" w:rsidR="00AB36A2" w:rsidRPr="00C145C3" w:rsidRDefault="00AB36A2" w:rsidP="005C46C8">
            <w:pPr>
              <w:rPr>
                <w:b/>
                <w:sz w:val="20"/>
                <w:szCs w:val="20"/>
              </w:rPr>
            </w:pPr>
            <w:r w:rsidRPr="00C145C3">
              <w:rPr>
                <w:sz w:val="20"/>
                <w:szCs w:val="20"/>
              </w:rPr>
              <w:t>The student has demonstrated a depth of knowledge and understanding in key aspects of their field of study, sufficient to deal with terminology, facts and concepts.</w:t>
            </w:r>
          </w:p>
        </w:tc>
        <w:tc>
          <w:tcPr>
            <w:tcW w:w="2790" w:type="dxa"/>
            <w:vAlign w:val="center"/>
          </w:tcPr>
          <w:p w14:paraId="63D59503" w14:textId="77777777" w:rsidR="00AB36A2" w:rsidRPr="00C145C3" w:rsidRDefault="00AB36A2" w:rsidP="005C46C8">
            <w:pPr>
              <w:rPr>
                <w:b/>
                <w:sz w:val="20"/>
                <w:szCs w:val="20"/>
              </w:rPr>
            </w:pPr>
            <w:r w:rsidRPr="00C145C3">
              <w:rPr>
                <w:sz w:val="20"/>
                <w:szCs w:val="20"/>
              </w:rPr>
              <w:t>The student has demonstrated a sound breadth and depth of subject knowledge and understanding, if sometimes balanced towards the descriptive rather than the critical or analytical.</w:t>
            </w:r>
          </w:p>
        </w:tc>
        <w:tc>
          <w:tcPr>
            <w:tcW w:w="2790" w:type="dxa"/>
            <w:vAlign w:val="center"/>
          </w:tcPr>
          <w:p w14:paraId="13C26FBB" w14:textId="77777777" w:rsidR="00AB36A2" w:rsidRPr="00C145C3" w:rsidRDefault="00AB36A2" w:rsidP="005C46C8">
            <w:pPr>
              <w:rPr>
                <w:b/>
                <w:sz w:val="20"/>
                <w:szCs w:val="20"/>
              </w:rPr>
            </w:pPr>
            <w:r w:rsidRPr="00C145C3">
              <w:rPr>
                <w:sz w:val="20"/>
                <w:szCs w:val="20"/>
              </w:rPr>
              <w:t>The student has demonstrated sophisticated breadth and depth of knowledge and understanding, showing a clear, critical insight.</w:t>
            </w:r>
          </w:p>
        </w:tc>
        <w:tc>
          <w:tcPr>
            <w:tcW w:w="2790" w:type="dxa"/>
            <w:vAlign w:val="center"/>
          </w:tcPr>
          <w:p w14:paraId="25451208" w14:textId="77777777" w:rsidR="00AB36A2" w:rsidRPr="00C145C3" w:rsidRDefault="00AB36A2" w:rsidP="005C46C8">
            <w:pPr>
              <w:rPr>
                <w:b/>
                <w:sz w:val="20"/>
                <w:szCs w:val="20"/>
              </w:rPr>
            </w:pPr>
            <w:r w:rsidRPr="00C145C3">
              <w:rPr>
                <w:sz w:val="20"/>
                <w:szCs w:val="20"/>
              </w:rPr>
              <w:t>The student has shown exceptional knowledge and understanding, significantly beyond the threshold expectation of a graduate at this level and beyond what has been taught.</w:t>
            </w:r>
          </w:p>
        </w:tc>
      </w:tr>
      <w:tr w:rsidR="00AB36A2" w14:paraId="3A864241" w14:textId="77777777" w:rsidTr="005C46C8">
        <w:tc>
          <w:tcPr>
            <w:tcW w:w="2789" w:type="dxa"/>
            <w:vAlign w:val="center"/>
          </w:tcPr>
          <w:p w14:paraId="312CD61E" w14:textId="77777777" w:rsidR="00AB36A2" w:rsidRPr="00C145C3" w:rsidRDefault="00AB36A2" w:rsidP="005C46C8">
            <w:pPr>
              <w:rPr>
                <w:b/>
                <w:sz w:val="20"/>
                <w:szCs w:val="20"/>
              </w:rPr>
            </w:pPr>
            <w:r w:rsidRPr="00C145C3">
              <w:rPr>
                <w:sz w:val="20"/>
                <w:szCs w:val="20"/>
              </w:rPr>
              <w:t>The student has demonstrated inadequate understanding of subject-specific theories, paradigms, concepts and principles, including their limitations and ambiguities.</w:t>
            </w:r>
          </w:p>
        </w:tc>
        <w:tc>
          <w:tcPr>
            <w:tcW w:w="2789" w:type="dxa"/>
            <w:vAlign w:val="center"/>
          </w:tcPr>
          <w:p w14:paraId="201F00DC" w14:textId="4F453A96" w:rsidR="00AB36A2" w:rsidRPr="00C145C3" w:rsidRDefault="00AB36A2" w:rsidP="005C46C8">
            <w:pPr>
              <w:rPr>
                <w:b/>
                <w:sz w:val="20"/>
                <w:szCs w:val="20"/>
              </w:rPr>
            </w:pPr>
            <w:r w:rsidRPr="00C145C3">
              <w:rPr>
                <w:sz w:val="20"/>
                <w:szCs w:val="20"/>
              </w:rPr>
              <w:t>The student has demonstrated an understanding of subject</w:t>
            </w:r>
            <w:r w:rsidR="00B87398">
              <w:rPr>
                <w:sz w:val="20"/>
                <w:szCs w:val="20"/>
              </w:rPr>
              <w:t xml:space="preserve"> </w:t>
            </w:r>
            <w:r w:rsidRPr="00C145C3">
              <w:rPr>
                <w:sz w:val="20"/>
                <w:szCs w:val="20"/>
              </w:rPr>
              <w:t>specific theories, paradigms, concepts and principles.</w:t>
            </w:r>
          </w:p>
        </w:tc>
        <w:tc>
          <w:tcPr>
            <w:tcW w:w="2790" w:type="dxa"/>
            <w:vAlign w:val="center"/>
          </w:tcPr>
          <w:p w14:paraId="6070C818" w14:textId="77777777" w:rsidR="00AB36A2" w:rsidRPr="00C145C3" w:rsidRDefault="00AB36A2" w:rsidP="005C46C8">
            <w:pPr>
              <w:rPr>
                <w:b/>
                <w:sz w:val="20"/>
                <w:szCs w:val="20"/>
              </w:rPr>
            </w:pPr>
            <w:r w:rsidRPr="00C145C3">
              <w:rPr>
                <w:sz w:val="20"/>
                <w:szCs w:val="20"/>
              </w:rPr>
              <w:t>The student has consistently demonstrated an understanding of subject-specific theories, paradigms, concepts and principles as well as more specialised areas.</w:t>
            </w:r>
          </w:p>
        </w:tc>
        <w:tc>
          <w:tcPr>
            <w:tcW w:w="2790" w:type="dxa"/>
            <w:vAlign w:val="center"/>
          </w:tcPr>
          <w:p w14:paraId="61B92831" w14:textId="77777777" w:rsidR="00AB36A2" w:rsidRPr="00C145C3" w:rsidRDefault="00AB36A2" w:rsidP="005C46C8">
            <w:pPr>
              <w:rPr>
                <w:b/>
                <w:sz w:val="20"/>
                <w:szCs w:val="20"/>
              </w:rPr>
            </w:pPr>
            <w:r w:rsidRPr="00C145C3">
              <w:rPr>
                <w:sz w:val="20"/>
                <w:szCs w:val="20"/>
              </w:rPr>
              <w:t>The student has demonstrated a thorough understanding of subject-specific theories, paradigms, concepts and principles, and a sound understanding of more specialised areas.</w:t>
            </w:r>
          </w:p>
        </w:tc>
        <w:tc>
          <w:tcPr>
            <w:tcW w:w="2790" w:type="dxa"/>
            <w:vAlign w:val="center"/>
          </w:tcPr>
          <w:p w14:paraId="1747DA16" w14:textId="77777777" w:rsidR="00AB36A2" w:rsidRPr="00C145C3" w:rsidRDefault="00AB36A2" w:rsidP="005C46C8">
            <w:pPr>
              <w:rPr>
                <w:b/>
                <w:sz w:val="20"/>
                <w:szCs w:val="20"/>
              </w:rPr>
            </w:pPr>
            <w:r w:rsidRPr="00C145C3">
              <w:rPr>
                <w:sz w:val="20"/>
                <w:szCs w:val="20"/>
              </w:rPr>
              <w:t>The student has demonstrated an exceptional understanding of subject-specific theories, paradigms, concepts and principles, and in-depth knowledge, if not mastery of a range of specialised areas.</w:t>
            </w:r>
          </w:p>
        </w:tc>
      </w:tr>
      <w:tr w:rsidR="00AB36A2" w14:paraId="31ED9307" w14:textId="77777777" w:rsidTr="005C46C8">
        <w:tc>
          <w:tcPr>
            <w:tcW w:w="2789" w:type="dxa"/>
            <w:vAlign w:val="center"/>
          </w:tcPr>
          <w:p w14:paraId="4BA87D4C" w14:textId="206D2885" w:rsidR="00AB36A2" w:rsidRPr="00C145C3" w:rsidRDefault="00AB36A2" w:rsidP="005C46C8">
            <w:pPr>
              <w:rPr>
                <w:sz w:val="20"/>
                <w:szCs w:val="20"/>
              </w:rPr>
            </w:pPr>
            <w:r w:rsidRPr="00C145C3">
              <w:rPr>
                <w:sz w:val="20"/>
                <w:szCs w:val="20"/>
              </w:rPr>
              <w:t>The student has not produced sufficient evidence of background investigation, analysis, research, enquiry and/or study</w:t>
            </w:r>
            <w:r w:rsidR="00526125">
              <w:rPr>
                <w:sz w:val="20"/>
                <w:szCs w:val="20"/>
              </w:rPr>
              <w:t xml:space="preserve">, or has demonstrated an </w:t>
            </w:r>
            <w:r w:rsidR="00880A88">
              <w:rPr>
                <w:sz w:val="20"/>
                <w:szCs w:val="20"/>
              </w:rPr>
              <w:t xml:space="preserve">inappropriate </w:t>
            </w:r>
            <w:r w:rsidR="00526125">
              <w:rPr>
                <w:sz w:val="20"/>
                <w:szCs w:val="20"/>
              </w:rPr>
              <w:t xml:space="preserve">over-reliance on </w:t>
            </w:r>
            <w:r w:rsidR="00AD7BFD">
              <w:rPr>
                <w:sz w:val="20"/>
                <w:szCs w:val="20"/>
              </w:rPr>
              <w:t>technologies</w:t>
            </w:r>
            <w:r w:rsidR="00526125">
              <w:rPr>
                <w:sz w:val="20"/>
                <w:szCs w:val="20"/>
              </w:rPr>
              <w:t xml:space="preserve"> such as generative AI.</w:t>
            </w:r>
          </w:p>
        </w:tc>
        <w:tc>
          <w:tcPr>
            <w:tcW w:w="2789" w:type="dxa"/>
            <w:vAlign w:val="center"/>
          </w:tcPr>
          <w:p w14:paraId="19DBA39B" w14:textId="0A8F0744" w:rsidR="00AB36A2" w:rsidRPr="00C145C3" w:rsidRDefault="00AB36A2" w:rsidP="005C46C8">
            <w:pPr>
              <w:rPr>
                <w:sz w:val="20"/>
                <w:szCs w:val="20"/>
              </w:rPr>
            </w:pPr>
            <w:r w:rsidRPr="00C145C3">
              <w:rPr>
                <w:sz w:val="20"/>
                <w:szCs w:val="20"/>
              </w:rPr>
              <w:t>The student has conducted general background investigation, analysis, research, enquiry and/or study using established techniques,</w:t>
            </w:r>
            <w:r w:rsidR="00526125">
              <w:rPr>
                <w:sz w:val="20"/>
                <w:szCs w:val="20"/>
              </w:rPr>
              <w:t xml:space="preserve"> and engaging </w:t>
            </w:r>
            <w:r w:rsidR="00A3738A">
              <w:rPr>
                <w:sz w:val="20"/>
                <w:szCs w:val="20"/>
              </w:rPr>
              <w:t>generative AI</w:t>
            </w:r>
            <w:r w:rsidR="00526125">
              <w:rPr>
                <w:sz w:val="20"/>
                <w:szCs w:val="20"/>
              </w:rPr>
              <w:t xml:space="preserve"> </w:t>
            </w:r>
            <w:r w:rsidR="00AD7BFD">
              <w:rPr>
                <w:sz w:val="20"/>
                <w:szCs w:val="20"/>
              </w:rPr>
              <w:t>technologies</w:t>
            </w:r>
            <w:r w:rsidR="007A1956">
              <w:rPr>
                <w:sz w:val="20"/>
                <w:szCs w:val="20"/>
              </w:rPr>
              <w:t xml:space="preserve"> </w:t>
            </w:r>
            <w:r w:rsidR="007657FA">
              <w:rPr>
                <w:sz w:val="20"/>
                <w:szCs w:val="20"/>
              </w:rPr>
              <w:t xml:space="preserve">as </w:t>
            </w:r>
            <w:r w:rsidR="003F2A31">
              <w:rPr>
                <w:sz w:val="20"/>
                <w:szCs w:val="20"/>
              </w:rPr>
              <w:t>appropriate</w:t>
            </w:r>
            <w:r w:rsidR="00526125">
              <w:rPr>
                <w:sz w:val="20"/>
                <w:szCs w:val="20"/>
              </w:rPr>
              <w:t>,</w:t>
            </w:r>
            <w:r w:rsidRPr="00C145C3">
              <w:rPr>
                <w:sz w:val="20"/>
                <w:szCs w:val="20"/>
              </w:rPr>
              <w:t xml:space="preserve"> with the ability to extract relevant points.</w:t>
            </w:r>
          </w:p>
          <w:p w14:paraId="1A20205E" w14:textId="77777777" w:rsidR="00AB36A2" w:rsidRPr="00C145C3" w:rsidRDefault="00AB36A2" w:rsidP="005C46C8">
            <w:pPr>
              <w:rPr>
                <w:sz w:val="20"/>
                <w:szCs w:val="20"/>
              </w:rPr>
            </w:pPr>
          </w:p>
        </w:tc>
        <w:tc>
          <w:tcPr>
            <w:tcW w:w="2790" w:type="dxa"/>
            <w:vAlign w:val="center"/>
          </w:tcPr>
          <w:p w14:paraId="5D866C52" w14:textId="2E137BA5" w:rsidR="00AB36A2" w:rsidRPr="00C145C3" w:rsidRDefault="00AB36A2" w:rsidP="005C46C8">
            <w:pPr>
              <w:rPr>
                <w:sz w:val="20"/>
                <w:szCs w:val="20"/>
              </w:rPr>
            </w:pPr>
            <w:r w:rsidRPr="00C145C3">
              <w:rPr>
                <w:sz w:val="20"/>
                <w:szCs w:val="20"/>
              </w:rPr>
              <w:t xml:space="preserve">The student has conducted background investigation, analysis, research, enquiry and/or study using established techniques accurately, </w:t>
            </w:r>
            <w:r w:rsidR="00526125">
              <w:rPr>
                <w:sz w:val="20"/>
                <w:szCs w:val="20"/>
              </w:rPr>
              <w:t xml:space="preserve">and </w:t>
            </w:r>
            <w:r w:rsidR="00A3738A">
              <w:rPr>
                <w:sz w:val="20"/>
                <w:szCs w:val="20"/>
              </w:rPr>
              <w:t>generative AI</w:t>
            </w:r>
            <w:r w:rsidR="00526125">
              <w:rPr>
                <w:sz w:val="20"/>
                <w:szCs w:val="20"/>
              </w:rPr>
              <w:t xml:space="preserve"> </w:t>
            </w:r>
            <w:r w:rsidR="00AD7BFD">
              <w:rPr>
                <w:sz w:val="20"/>
                <w:szCs w:val="20"/>
              </w:rPr>
              <w:t>technologies</w:t>
            </w:r>
            <w:r w:rsidR="0031072D">
              <w:rPr>
                <w:sz w:val="20"/>
                <w:szCs w:val="20"/>
              </w:rPr>
              <w:t xml:space="preserve"> appropriately, </w:t>
            </w:r>
            <w:r w:rsidR="007A1956">
              <w:rPr>
                <w:sz w:val="20"/>
                <w:szCs w:val="20"/>
              </w:rPr>
              <w:t xml:space="preserve"> </w:t>
            </w:r>
            <w:r w:rsidR="00526125">
              <w:rPr>
                <w:sz w:val="20"/>
                <w:szCs w:val="20"/>
              </w:rPr>
              <w:t>responsibly</w:t>
            </w:r>
            <w:r w:rsidR="00880A88">
              <w:rPr>
                <w:sz w:val="20"/>
                <w:szCs w:val="20"/>
              </w:rPr>
              <w:t xml:space="preserve"> and ethically</w:t>
            </w:r>
            <w:r w:rsidR="00526125">
              <w:rPr>
                <w:sz w:val="20"/>
                <w:szCs w:val="20"/>
              </w:rPr>
              <w:t xml:space="preserve">, </w:t>
            </w:r>
            <w:r w:rsidRPr="00C145C3">
              <w:rPr>
                <w:sz w:val="20"/>
                <w:szCs w:val="20"/>
              </w:rPr>
              <w:t>and can critically appraise academic sources.</w:t>
            </w:r>
          </w:p>
        </w:tc>
        <w:tc>
          <w:tcPr>
            <w:tcW w:w="2790" w:type="dxa"/>
            <w:vAlign w:val="center"/>
          </w:tcPr>
          <w:p w14:paraId="08F66C25" w14:textId="02AA9540" w:rsidR="00AB36A2" w:rsidRPr="00C145C3" w:rsidRDefault="00C145C3" w:rsidP="005C46C8">
            <w:pPr>
              <w:rPr>
                <w:sz w:val="20"/>
                <w:szCs w:val="20"/>
              </w:rPr>
            </w:pPr>
            <w:r w:rsidRPr="00C145C3">
              <w:rPr>
                <w:sz w:val="20"/>
                <w:szCs w:val="20"/>
              </w:rPr>
              <w:t>The student has conducted thorough background investigation, analysis, research, enquiry and/or study using established techniques accurately,</w:t>
            </w:r>
            <w:r w:rsidR="00526125">
              <w:rPr>
                <w:sz w:val="20"/>
                <w:szCs w:val="20"/>
              </w:rPr>
              <w:t xml:space="preserve"> </w:t>
            </w:r>
            <w:r w:rsidRPr="00C145C3">
              <w:rPr>
                <w:sz w:val="20"/>
                <w:szCs w:val="20"/>
              </w:rPr>
              <w:t>and possesses a well-developed ability to critically appraise a wide range of sources</w:t>
            </w:r>
            <w:r w:rsidR="003F2A31">
              <w:rPr>
                <w:sz w:val="20"/>
                <w:szCs w:val="20"/>
              </w:rPr>
              <w:t xml:space="preserve"> including </w:t>
            </w:r>
            <w:r w:rsidR="00AD7BFD">
              <w:rPr>
                <w:sz w:val="20"/>
                <w:szCs w:val="20"/>
              </w:rPr>
              <w:t xml:space="preserve">through the </w:t>
            </w:r>
            <w:r w:rsidR="0031072D">
              <w:rPr>
                <w:sz w:val="20"/>
                <w:szCs w:val="20"/>
              </w:rPr>
              <w:t xml:space="preserve">appropriate and </w:t>
            </w:r>
            <w:r w:rsidR="00AD7BFD">
              <w:rPr>
                <w:sz w:val="20"/>
                <w:szCs w:val="20"/>
              </w:rPr>
              <w:t xml:space="preserve">direct application </w:t>
            </w:r>
            <w:r w:rsidR="00880A88">
              <w:rPr>
                <w:sz w:val="20"/>
                <w:szCs w:val="20"/>
              </w:rPr>
              <w:t xml:space="preserve">of </w:t>
            </w:r>
            <w:r w:rsidR="003F2A31">
              <w:rPr>
                <w:sz w:val="20"/>
                <w:szCs w:val="20"/>
              </w:rPr>
              <w:t>generative AI</w:t>
            </w:r>
            <w:r w:rsidR="007A1956">
              <w:rPr>
                <w:sz w:val="20"/>
                <w:szCs w:val="20"/>
              </w:rPr>
              <w:t xml:space="preserve"> </w:t>
            </w:r>
            <w:r w:rsidR="00AD7BFD">
              <w:rPr>
                <w:sz w:val="20"/>
                <w:szCs w:val="20"/>
              </w:rPr>
              <w:t>technologies</w:t>
            </w:r>
            <w:r w:rsidRPr="00C145C3">
              <w:rPr>
                <w:sz w:val="20"/>
                <w:szCs w:val="20"/>
              </w:rPr>
              <w:t>.</w:t>
            </w:r>
          </w:p>
        </w:tc>
        <w:tc>
          <w:tcPr>
            <w:tcW w:w="2790" w:type="dxa"/>
            <w:vAlign w:val="center"/>
          </w:tcPr>
          <w:p w14:paraId="709F7F8F" w14:textId="0D4971F0" w:rsidR="00AB36A2" w:rsidRPr="00C145C3" w:rsidRDefault="00C145C3" w:rsidP="005C46C8">
            <w:pPr>
              <w:rPr>
                <w:sz w:val="20"/>
                <w:szCs w:val="20"/>
              </w:rPr>
            </w:pPr>
            <w:r w:rsidRPr="00C145C3">
              <w:rPr>
                <w:sz w:val="20"/>
                <w:szCs w:val="20"/>
              </w:rPr>
              <w:t>The student has conducted independent, extensive and appropriate investigation, analysis, research, enquiry and/or study well beyond the usual range, together with critical evaluation, to advance work and/or direct arguments.</w:t>
            </w:r>
            <w:r w:rsidR="00A3738A">
              <w:rPr>
                <w:sz w:val="20"/>
                <w:szCs w:val="20"/>
              </w:rPr>
              <w:t xml:space="preserve"> As appropriate Generative AI </w:t>
            </w:r>
            <w:r w:rsidR="00AD7BFD">
              <w:rPr>
                <w:sz w:val="20"/>
                <w:szCs w:val="20"/>
              </w:rPr>
              <w:t>technologies</w:t>
            </w:r>
            <w:r w:rsidR="00A3738A">
              <w:rPr>
                <w:sz w:val="20"/>
                <w:szCs w:val="20"/>
              </w:rPr>
              <w:t xml:space="preserve"> have been used at a high-level to significantly develop </w:t>
            </w:r>
            <w:r w:rsidR="007A1956">
              <w:rPr>
                <w:sz w:val="20"/>
                <w:szCs w:val="20"/>
              </w:rPr>
              <w:t xml:space="preserve">and </w:t>
            </w:r>
            <w:r w:rsidR="00A3738A">
              <w:rPr>
                <w:sz w:val="20"/>
                <w:szCs w:val="20"/>
              </w:rPr>
              <w:t>ideas and arguments</w:t>
            </w:r>
            <w:r w:rsidR="007A1956">
              <w:rPr>
                <w:sz w:val="20"/>
                <w:szCs w:val="20"/>
              </w:rPr>
              <w:t xml:space="preserve"> beyond the normally expected </w:t>
            </w:r>
            <w:r w:rsidR="00AD7BFD">
              <w:rPr>
                <w:sz w:val="20"/>
                <w:szCs w:val="20"/>
              </w:rPr>
              <w:t xml:space="preserve">disciplinary </w:t>
            </w:r>
            <w:r w:rsidR="007A1956">
              <w:rPr>
                <w:sz w:val="20"/>
                <w:szCs w:val="20"/>
              </w:rPr>
              <w:t>range</w:t>
            </w:r>
            <w:r w:rsidR="00A3738A">
              <w:rPr>
                <w:sz w:val="20"/>
                <w:szCs w:val="20"/>
              </w:rPr>
              <w:t>.</w:t>
            </w:r>
          </w:p>
        </w:tc>
      </w:tr>
    </w:tbl>
    <w:p w14:paraId="6BA57FBA" w14:textId="77777777" w:rsidR="00F80E0C" w:rsidRDefault="00F80E0C" w:rsidP="0026648E">
      <w:pPr>
        <w:spacing w:after="0"/>
        <w:rPr>
          <w:b/>
        </w:rPr>
      </w:pPr>
    </w:p>
    <w:p w14:paraId="7A47EBEC" w14:textId="77777777" w:rsidR="00F80E0C" w:rsidRDefault="00F80E0C" w:rsidP="0026648E">
      <w:pPr>
        <w:spacing w:after="0"/>
        <w:rPr>
          <w:b/>
        </w:rPr>
      </w:pPr>
    </w:p>
    <w:p w14:paraId="170BD198" w14:textId="77777777" w:rsidR="00F80E0C" w:rsidRDefault="00F80E0C" w:rsidP="0026648E">
      <w:pPr>
        <w:spacing w:after="0"/>
        <w:rPr>
          <w:b/>
        </w:rPr>
      </w:pPr>
    </w:p>
    <w:p w14:paraId="7C420341" w14:textId="77777777" w:rsidR="00F80E0C" w:rsidRDefault="00F80E0C" w:rsidP="0026648E">
      <w:pPr>
        <w:spacing w:after="0"/>
        <w:rPr>
          <w:b/>
        </w:rPr>
      </w:pPr>
    </w:p>
    <w:p w14:paraId="022E339C" w14:textId="3B746B37" w:rsidR="0026648E" w:rsidRPr="00E449C4" w:rsidRDefault="00C145C3" w:rsidP="0026648E">
      <w:pPr>
        <w:spacing w:after="0"/>
        <w:rPr>
          <w:b/>
          <w:sz w:val="24"/>
          <w:szCs w:val="24"/>
          <w:u w:val="single"/>
        </w:rPr>
      </w:pPr>
      <w:r w:rsidRPr="00E449C4">
        <w:rPr>
          <w:b/>
          <w:sz w:val="24"/>
          <w:szCs w:val="24"/>
          <w:u w:val="single"/>
        </w:rPr>
        <w:lastRenderedPageBreak/>
        <w:t>Cognitive skills</w:t>
      </w:r>
      <w:r w:rsidRPr="00E449C4">
        <w:rPr>
          <w:sz w:val="24"/>
          <w:szCs w:val="24"/>
          <w:u w:val="single"/>
        </w:rPr>
        <w:t xml:space="preserve"> </w:t>
      </w:r>
    </w:p>
    <w:p w14:paraId="417EA6C3" w14:textId="77777777" w:rsidR="00AB36A2" w:rsidRPr="0026648E" w:rsidRDefault="00C145C3" w:rsidP="0026648E">
      <w:pPr>
        <w:spacing w:after="0"/>
        <w:rPr>
          <w:b/>
        </w:rPr>
      </w:pPr>
      <w:r>
        <w:t xml:space="preserve">A conceptual understanding of a level that is necessary to devise and sustain arguments, and/or to solve problems and comment on research and scholarship in the discipline, with an appreciation of the uncertainty, </w:t>
      </w:r>
      <w:proofErr w:type="gramStart"/>
      <w:r>
        <w:t>ambiguity</w:t>
      </w:r>
      <w:proofErr w:type="gramEnd"/>
      <w:r>
        <w:t xml:space="preserve"> and limits of knowledge.</w:t>
      </w:r>
    </w:p>
    <w:tbl>
      <w:tblPr>
        <w:tblStyle w:val="TableGrid"/>
        <w:tblW w:w="14170" w:type="dxa"/>
        <w:jc w:val="center"/>
        <w:tblLook w:val="04A0" w:firstRow="1" w:lastRow="0" w:firstColumn="1" w:lastColumn="0" w:noHBand="0" w:noVBand="1"/>
      </w:tblPr>
      <w:tblGrid>
        <w:gridCol w:w="2789"/>
        <w:gridCol w:w="2789"/>
        <w:gridCol w:w="2497"/>
        <w:gridCol w:w="2835"/>
        <w:gridCol w:w="3260"/>
      </w:tblGrid>
      <w:tr w:rsidR="00C145C3" w:rsidRPr="00C145C3" w14:paraId="26FC80F6" w14:textId="77777777" w:rsidTr="00114342">
        <w:trPr>
          <w:jc w:val="center"/>
        </w:trPr>
        <w:tc>
          <w:tcPr>
            <w:tcW w:w="2789" w:type="dxa"/>
            <w:vAlign w:val="center"/>
          </w:tcPr>
          <w:p w14:paraId="32D05E6F" w14:textId="77777777" w:rsidR="00C145C3" w:rsidRPr="00114342" w:rsidRDefault="00C145C3" w:rsidP="00114342">
            <w:pPr>
              <w:jc w:val="center"/>
              <w:rPr>
                <w:b/>
              </w:rPr>
            </w:pPr>
            <w:r w:rsidRPr="00114342">
              <w:rPr>
                <w:b/>
              </w:rPr>
              <w:t>Not Successful</w:t>
            </w:r>
          </w:p>
        </w:tc>
        <w:tc>
          <w:tcPr>
            <w:tcW w:w="2789" w:type="dxa"/>
            <w:vAlign w:val="center"/>
          </w:tcPr>
          <w:p w14:paraId="7EC39FC3" w14:textId="77777777" w:rsidR="00C145C3" w:rsidRPr="00114342" w:rsidRDefault="00C145C3" w:rsidP="00114342">
            <w:pPr>
              <w:jc w:val="center"/>
              <w:rPr>
                <w:b/>
              </w:rPr>
            </w:pPr>
            <w:r w:rsidRPr="00114342">
              <w:rPr>
                <w:b/>
              </w:rPr>
              <w:t>3rd (pass or threshold)</w:t>
            </w:r>
          </w:p>
        </w:tc>
        <w:tc>
          <w:tcPr>
            <w:tcW w:w="2497" w:type="dxa"/>
            <w:vAlign w:val="center"/>
          </w:tcPr>
          <w:p w14:paraId="31D4FB12" w14:textId="77777777" w:rsidR="00C145C3" w:rsidRPr="00114342" w:rsidRDefault="00C145C3" w:rsidP="00114342">
            <w:pPr>
              <w:jc w:val="center"/>
              <w:rPr>
                <w:b/>
              </w:rPr>
            </w:pPr>
            <w:r w:rsidRPr="00114342">
              <w:rPr>
                <w:b/>
              </w:rPr>
              <w:t>2.2</w:t>
            </w:r>
          </w:p>
        </w:tc>
        <w:tc>
          <w:tcPr>
            <w:tcW w:w="2835" w:type="dxa"/>
            <w:vAlign w:val="center"/>
          </w:tcPr>
          <w:p w14:paraId="52B0A580" w14:textId="77777777" w:rsidR="00C145C3" w:rsidRPr="00114342" w:rsidRDefault="00C145C3" w:rsidP="00114342">
            <w:pPr>
              <w:jc w:val="center"/>
              <w:rPr>
                <w:b/>
              </w:rPr>
            </w:pPr>
            <w:r w:rsidRPr="00114342">
              <w:rPr>
                <w:b/>
              </w:rPr>
              <w:t>2.1</w:t>
            </w:r>
          </w:p>
        </w:tc>
        <w:tc>
          <w:tcPr>
            <w:tcW w:w="3260" w:type="dxa"/>
            <w:vAlign w:val="center"/>
          </w:tcPr>
          <w:p w14:paraId="5DC9EFAC" w14:textId="77777777" w:rsidR="00C145C3" w:rsidRPr="00114342" w:rsidRDefault="00C145C3" w:rsidP="00114342">
            <w:pPr>
              <w:jc w:val="center"/>
              <w:rPr>
                <w:b/>
              </w:rPr>
            </w:pPr>
            <w:r w:rsidRPr="00114342">
              <w:rPr>
                <w:b/>
              </w:rPr>
              <w:t>1st</w:t>
            </w:r>
          </w:p>
        </w:tc>
      </w:tr>
      <w:tr w:rsidR="00C145C3" w:rsidRPr="00C145C3" w14:paraId="270D5777" w14:textId="77777777" w:rsidTr="005C46C8">
        <w:trPr>
          <w:jc w:val="center"/>
        </w:trPr>
        <w:tc>
          <w:tcPr>
            <w:tcW w:w="2789" w:type="dxa"/>
            <w:vAlign w:val="center"/>
          </w:tcPr>
          <w:p w14:paraId="3FEC314A" w14:textId="269E4B3F" w:rsidR="00C145C3" w:rsidRPr="00C145C3" w:rsidRDefault="00C145C3" w:rsidP="005C46C8">
            <w:pPr>
              <w:rPr>
                <w:sz w:val="20"/>
                <w:szCs w:val="20"/>
              </w:rPr>
            </w:pPr>
            <w:r w:rsidRPr="00C145C3">
              <w:rPr>
                <w:sz w:val="20"/>
                <w:szCs w:val="20"/>
              </w:rPr>
              <w:t>The student has displayed an over-reliance on set sources. They have not demonstrated an adequate ability to select and evaluate reading and research</w:t>
            </w:r>
            <w:r w:rsidR="00C961A4">
              <w:rPr>
                <w:sz w:val="20"/>
                <w:szCs w:val="20"/>
              </w:rPr>
              <w:t xml:space="preserve"> or have used generative A</w:t>
            </w:r>
            <w:r w:rsidR="007A1956">
              <w:rPr>
                <w:sz w:val="20"/>
                <w:szCs w:val="20"/>
              </w:rPr>
              <w:t xml:space="preserve">I </w:t>
            </w:r>
            <w:r w:rsidR="00AD7BFD">
              <w:rPr>
                <w:sz w:val="20"/>
                <w:szCs w:val="20"/>
              </w:rPr>
              <w:t>technologies</w:t>
            </w:r>
            <w:r w:rsidR="00C961A4">
              <w:rPr>
                <w:sz w:val="20"/>
                <w:szCs w:val="20"/>
              </w:rPr>
              <w:t xml:space="preserve"> inappropriately</w:t>
            </w:r>
            <w:r w:rsidRPr="00C145C3">
              <w:rPr>
                <w:sz w:val="20"/>
                <w:szCs w:val="20"/>
              </w:rPr>
              <w:t>.</w:t>
            </w:r>
          </w:p>
        </w:tc>
        <w:tc>
          <w:tcPr>
            <w:tcW w:w="2789" w:type="dxa"/>
            <w:vAlign w:val="center"/>
          </w:tcPr>
          <w:p w14:paraId="632BA824" w14:textId="3BE016B3" w:rsidR="00C145C3" w:rsidRPr="00C145C3" w:rsidRDefault="00C145C3" w:rsidP="005C46C8">
            <w:pPr>
              <w:rPr>
                <w:sz w:val="20"/>
                <w:szCs w:val="20"/>
              </w:rPr>
            </w:pPr>
            <w:r w:rsidRPr="00C145C3">
              <w:rPr>
                <w:sz w:val="20"/>
                <w:szCs w:val="20"/>
              </w:rPr>
              <w:t>The student has demonstrated the ability to select, evaluate and comment on reading, research and primary sources</w:t>
            </w:r>
            <w:r w:rsidR="00C961A4">
              <w:rPr>
                <w:sz w:val="20"/>
                <w:szCs w:val="20"/>
              </w:rPr>
              <w:t xml:space="preserve">, and </w:t>
            </w:r>
            <w:r w:rsidR="007A1956">
              <w:rPr>
                <w:sz w:val="20"/>
                <w:szCs w:val="20"/>
              </w:rPr>
              <w:t xml:space="preserve">ensure that </w:t>
            </w:r>
            <w:r w:rsidR="00C961A4">
              <w:rPr>
                <w:sz w:val="20"/>
                <w:szCs w:val="20"/>
              </w:rPr>
              <w:t>where generative AI</w:t>
            </w:r>
            <w:r w:rsidR="007A1956">
              <w:rPr>
                <w:sz w:val="20"/>
                <w:szCs w:val="20"/>
              </w:rPr>
              <w:t xml:space="preserve"> </w:t>
            </w:r>
            <w:r w:rsidR="00AD7BFD">
              <w:rPr>
                <w:sz w:val="20"/>
                <w:szCs w:val="20"/>
              </w:rPr>
              <w:t>technologies</w:t>
            </w:r>
            <w:r w:rsidR="00C961A4">
              <w:rPr>
                <w:sz w:val="20"/>
                <w:szCs w:val="20"/>
              </w:rPr>
              <w:t xml:space="preserve"> </w:t>
            </w:r>
            <w:r w:rsidR="007A1956">
              <w:rPr>
                <w:sz w:val="20"/>
                <w:szCs w:val="20"/>
              </w:rPr>
              <w:t>are</w:t>
            </w:r>
            <w:r w:rsidR="00C961A4">
              <w:rPr>
                <w:sz w:val="20"/>
                <w:szCs w:val="20"/>
              </w:rPr>
              <w:t xml:space="preserve"> </w:t>
            </w:r>
            <w:r w:rsidR="00F116DB">
              <w:rPr>
                <w:sz w:val="20"/>
                <w:szCs w:val="20"/>
              </w:rPr>
              <w:t>used,</w:t>
            </w:r>
            <w:r w:rsidR="007A1956">
              <w:rPr>
                <w:sz w:val="20"/>
                <w:szCs w:val="20"/>
              </w:rPr>
              <w:t xml:space="preserve"> they</w:t>
            </w:r>
            <w:r w:rsidR="00C961A4">
              <w:rPr>
                <w:sz w:val="20"/>
                <w:szCs w:val="20"/>
              </w:rPr>
              <w:t xml:space="preserve"> </w:t>
            </w:r>
            <w:r w:rsidR="007A1956">
              <w:rPr>
                <w:sz w:val="20"/>
                <w:szCs w:val="20"/>
              </w:rPr>
              <w:t>are</w:t>
            </w:r>
            <w:r w:rsidR="00C961A4">
              <w:rPr>
                <w:sz w:val="20"/>
                <w:szCs w:val="20"/>
              </w:rPr>
              <w:t xml:space="preserve"> referenced appropriately</w:t>
            </w:r>
            <w:r w:rsidRPr="00C145C3">
              <w:rPr>
                <w:sz w:val="20"/>
                <w:szCs w:val="20"/>
              </w:rPr>
              <w:t>.</w:t>
            </w:r>
          </w:p>
        </w:tc>
        <w:tc>
          <w:tcPr>
            <w:tcW w:w="2497" w:type="dxa"/>
            <w:vAlign w:val="center"/>
          </w:tcPr>
          <w:p w14:paraId="1CDE5921" w14:textId="0F98E058" w:rsidR="00C145C3" w:rsidRPr="00C145C3" w:rsidRDefault="00C145C3" w:rsidP="005C46C8">
            <w:pPr>
              <w:rPr>
                <w:sz w:val="20"/>
                <w:szCs w:val="20"/>
              </w:rPr>
            </w:pPr>
            <w:r w:rsidRPr="00C145C3">
              <w:rPr>
                <w:sz w:val="20"/>
                <w:szCs w:val="20"/>
              </w:rPr>
              <w:t>The student has selected, evaluated and commented on reading, research and primary sources, sometimes beyond the set range</w:t>
            </w:r>
            <w:r w:rsidR="00617B3A">
              <w:rPr>
                <w:sz w:val="20"/>
                <w:szCs w:val="20"/>
              </w:rPr>
              <w:t xml:space="preserve">, and as appropriate used generative AI </w:t>
            </w:r>
            <w:r w:rsidR="00AD7BFD">
              <w:rPr>
                <w:sz w:val="20"/>
                <w:szCs w:val="20"/>
              </w:rPr>
              <w:t>technologies</w:t>
            </w:r>
            <w:r w:rsidR="00617B3A">
              <w:rPr>
                <w:sz w:val="20"/>
                <w:szCs w:val="20"/>
              </w:rPr>
              <w:t xml:space="preserve"> effectively and responsibly</w:t>
            </w:r>
            <w:r w:rsidRPr="00C145C3">
              <w:rPr>
                <w:sz w:val="20"/>
                <w:szCs w:val="20"/>
              </w:rPr>
              <w:t>.</w:t>
            </w:r>
          </w:p>
        </w:tc>
        <w:tc>
          <w:tcPr>
            <w:tcW w:w="2835" w:type="dxa"/>
            <w:vAlign w:val="center"/>
          </w:tcPr>
          <w:p w14:paraId="190DF79F" w14:textId="6C494A34" w:rsidR="00C145C3" w:rsidRPr="00C145C3" w:rsidRDefault="00C145C3" w:rsidP="005C46C8">
            <w:pPr>
              <w:rPr>
                <w:sz w:val="20"/>
                <w:szCs w:val="20"/>
              </w:rPr>
            </w:pPr>
            <w:r w:rsidRPr="00C145C3">
              <w:rPr>
                <w:sz w:val="20"/>
                <w:szCs w:val="20"/>
              </w:rPr>
              <w:t>The student has thoroughly selected, critically evaluated and commented on reading, research and primary sources, usually beyond the set range</w:t>
            </w:r>
            <w:r w:rsidR="00C961A4">
              <w:rPr>
                <w:sz w:val="20"/>
                <w:szCs w:val="20"/>
              </w:rPr>
              <w:t xml:space="preserve">, and as appropriate, responsibly used generative AI </w:t>
            </w:r>
            <w:r w:rsidR="00AD7BFD">
              <w:rPr>
                <w:sz w:val="20"/>
                <w:szCs w:val="20"/>
              </w:rPr>
              <w:t xml:space="preserve">technologies </w:t>
            </w:r>
            <w:r w:rsidR="00C961A4">
              <w:rPr>
                <w:sz w:val="20"/>
                <w:szCs w:val="20"/>
              </w:rPr>
              <w:t>to enhance their analysis</w:t>
            </w:r>
            <w:r w:rsidRPr="00C145C3">
              <w:rPr>
                <w:sz w:val="20"/>
                <w:szCs w:val="20"/>
              </w:rPr>
              <w:t>.</w:t>
            </w:r>
          </w:p>
        </w:tc>
        <w:tc>
          <w:tcPr>
            <w:tcW w:w="3260" w:type="dxa"/>
            <w:vAlign w:val="center"/>
          </w:tcPr>
          <w:p w14:paraId="47E13DD1" w14:textId="3BA13820" w:rsidR="00C145C3" w:rsidRPr="00C145C3" w:rsidRDefault="00C145C3" w:rsidP="005C46C8">
            <w:pPr>
              <w:rPr>
                <w:sz w:val="20"/>
                <w:szCs w:val="20"/>
              </w:rPr>
            </w:pPr>
            <w:r w:rsidRPr="00C145C3">
              <w:rPr>
                <w:sz w:val="20"/>
                <w:szCs w:val="20"/>
              </w:rPr>
              <w:t xml:space="preserve">The student has demonstrated an exceptional ability to select, consider, evaluate, comment </w:t>
            </w:r>
            <w:proofErr w:type="gramStart"/>
            <w:r w:rsidRPr="00C145C3">
              <w:rPr>
                <w:sz w:val="20"/>
                <w:szCs w:val="20"/>
              </w:rPr>
              <w:t>on</w:t>
            </w:r>
            <w:proofErr w:type="gramEnd"/>
            <w:r w:rsidRPr="00C145C3">
              <w:rPr>
                <w:sz w:val="20"/>
                <w:szCs w:val="20"/>
              </w:rPr>
              <w:t xml:space="preserve"> and synthesise a broad range of</w:t>
            </w:r>
            <w:r w:rsidR="008E427A">
              <w:rPr>
                <w:sz w:val="20"/>
                <w:szCs w:val="20"/>
              </w:rPr>
              <w:t xml:space="preserve"> inter-discipl</w:t>
            </w:r>
            <w:r w:rsidR="00F116DB">
              <w:rPr>
                <w:sz w:val="20"/>
                <w:szCs w:val="20"/>
              </w:rPr>
              <w:t>in</w:t>
            </w:r>
            <w:r w:rsidR="008E427A">
              <w:rPr>
                <w:sz w:val="20"/>
                <w:szCs w:val="20"/>
              </w:rPr>
              <w:t xml:space="preserve">ary </w:t>
            </w:r>
            <w:r w:rsidRPr="00C145C3">
              <w:rPr>
                <w:sz w:val="20"/>
                <w:szCs w:val="20"/>
              </w:rPr>
              <w:t xml:space="preserve"> research, primary sources, views and information and integrate references</w:t>
            </w:r>
            <w:r w:rsidR="00C961A4">
              <w:rPr>
                <w:sz w:val="20"/>
                <w:szCs w:val="20"/>
              </w:rPr>
              <w:t>, including</w:t>
            </w:r>
            <w:r w:rsidR="0031072D">
              <w:rPr>
                <w:sz w:val="20"/>
                <w:szCs w:val="20"/>
              </w:rPr>
              <w:t xml:space="preserve"> as appropriate </w:t>
            </w:r>
            <w:r w:rsidR="00C961A4">
              <w:rPr>
                <w:sz w:val="20"/>
                <w:szCs w:val="20"/>
              </w:rPr>
              <w:t xml:space="preserve"> the seamless </w:t>
            </w:r>
            <w:r w:rsidR="00617B3A">
              <w:rPr>
                <w:sz w:val="20"/>
                <w:szCs w:val="20"/>
              </w:rPr>
              <w:t xml:space="preserve">high-level </w:t>
            </w:r>
            <w:r w:rsidR="00C961A4">
              <w:rPr>
                <w:sz w:val="20"/>
                <w:szCs w:val="20"/>
              </w:rPr>
              <w:t xml:space="preserve">use and referencing of generative AI </w:t>
            </w:r>
            <w:r w:rsidR="00AD7BFD">
              <w:rPr>
                <w:sz w:val="20"/>
                <w:szCs w:val="20"/>
              </w:rPr>
              <w:pgNum/>
            </w:r>
            <w:r w:rsidR="00AD7BFD">
              <w:rPr>
                <w:sz w:val="20"/>
                <w:szCs w:val="20"/>
              </w:rPr>
              <w:t>technologies</w:t>
            </w:r>
            <w:r w:rsidR="00C961A4">
              <w:rPr>
                <w:sz w:val="20"/>
                <w:szCs w:val="20"/>
              </w:rPr>
              <w:t xml:space="preserve"> as appropriate</w:t>
            </w:r>
            <w:r w:rsidR="00AD7BFD">
              <w:rPr>
                <w:sz w:val="20"/>
                <w:szCs w:val="20"/>
              </w:rPr>
              <w:t xml:space="preserve"> to the discipline</w:t>
            </w:r>
            <w:r w:rsidRPr="00C145C3">
              <w:rPr>
                <w:sz w:val="20"/>
                <w:szCs w:val="20"/>
              </w:rPr>
              <w:t>.</w:t>
            </w:r>
          </w:p>
        </w:tc>
      </w:tr>
      <w:tr w:rsidR="00C145C3" w:rsidRPr="00C145C3" w14:paraId="59BE94F2" w14:textId="77777777" w:rsidTr="005C46C8">
        <w:trPr>
          <w:jc w:val="center"/>
        </w:trPr>
        <w:tc>
          <w:tcPr>
            <w:tcW w:w="2789" w:type="dxa"/>
            <w:vAlign w:val="center"/>
          </w:tcPr>
          <w:p w14:paraId="45E13038" w14:textId="6F645656" w:rsidR="00C145C3" w:rsidRPr="00C145C3" w:rsidRDefault="00C145C3" w:rsidP="005C46C8">
            <w:pPr>
              <w:rPr>
                <w:sz w:val="20"/>
                <w:szCs w:val="20"/>
              </w:rPr>
            </w:pPr>
            <w:r w:rsidRPr="00C145C3">
              <w:rPr>
                <w:sz w:val="20"/>
                <w:szCs w:val="20"/>
              </w:rPr>
              <w:t>The student's arguments and explanations are weak and/or poorly constructed, and they are not able to critically</w:t>
            </w:r>
            <w:r w:rsidR="000A283A">
              <w:rPr>
                <w:sz w:val="20"/>
                <w:szCs w:val="20"/>
              </w:rPr>
              <w:t xml:space="preserve"> </w:t>
            </w:r>
            <w:r w:rsidRPr="00C145C3">
              <w:rPr>
                <w:sz w:val="20"/>
                <w:szCs w:val="20"/>
              </w:rPr>
              <w:t>evaluate the arguments of others or consider alternative views.</w:t>
            </w:r>
          </w:p>
        </w:tc>
        <w:tc>
          <w:tcPr>
            <w:tcW w:w="2789" w:type="dxa"/>
            <w:vAlign w:val="center"/>
          </w:tcPr>
          <w:p w14:paraId="6B03B2D3" w14:textId="77777777" w:rsidR="00C145C3" w:rsidRPr="00C145C3" w:rsidRDefault="00C145C3" w:rsidP="005C46C8">
            <w:pPr>
              <w:rPr>
                <w:sz w:val="20"/>
                <w:szCs w:val="20"/>
              </w:rPr>
            </w:pPr>
            <w:r w:rsidRPr="00C145C3">
              <w:rPr>
                <w:sz w:val="20"/>
                <w:szCs w:val="20"/>
              </w:rPr>
              <w:t>The student has shown the ability to devise and sustain an argument, with some consideration of alternative views, and can explain often complex matters and ideas.</w:t>
            </w:r>
          </w:p>
        </w:tc>
        <w:tc>
          <w:tcPr>
            <w:tcW w:w="2497" w:type="dxa"/>
            <w:vAlign w:val="center"/>
          </w:tcPr>
          <w:p w14:paraId="07F04ABB" w14:textId="77777777" w:rsidR="00C145C3" w:rsidRPr="00C145C3" w:rsidRDefault="00C145C3" w:rsidP="005C46C8">
            <w:pPr>
              <w:rPr>
                <w:sz w:val="20"/>
                <w:szCs w:val="20"/>
              </w:rPr>
            </w:pPr>
            <w:r w:rsidRPr="00C145C3">
              <w:rPr>
                <w:sz w:val="20"/>
                <w:szCs w:val="20"/>
              </w:rPr>
              <w:t>The student has argued logically, with supporting evidence, and has demonstrated the ability to consider and evaluate a range of views and information. They have clearly and consistently explained complex matters and ideas.</w:t>
            </w:r>
          </w:p>
        </w:tc>
        <w:tc>
          <w:tcPr>
            <w:tcW w:w="2835" w:type="dxa"/>
            <w:vAlign w:val="center"/>
          </w:tcPr>
          <w:p w14:paraId="286FA800" w14:textId="77777777" w:rsidR="00C145C3" w:rsidRPr="00C145C3" w:rsidRDefault="00C145C3" w:rsidP="005C46C8">
            <w:pPr>
              <w:rPr>
                <w:sz w:val="20"/>
                <w:szCs w:val="20"/>
              </w:rPr>
            </w:pPr>
            <w:r w:rsidRPr="00C145C3">
              <w:rPr>
                <w:sz w:val="20"/>
                <w:szCs w:val="20"/>
              </w:rPr>
              <w:t>The student has demonstrated the ability to make coherent, substantiated arguments, as well as the ability to consider, critically evaluate and synthesise a range of views and information. They have demonstrated a thorough, perceptive and thoughtful interpretation of complex matters and ideas.</w:t>
            </w:r>
          </w:p>
        </w:tc>
        <w:tc>
          <w:tcPr>
            <w:tcW w:w="3260" w:type="dxa"/>
            <w:vAlign w:val="center"/>
          </w:tcPr>
          <w:p w14:paraId="5E8CC717" w14:textId="77777777" w:rsidR="00C145C3" w:rsidRPr="00C145C3" w:rsidRDefault="00C145C3" w:rsidP="005C46C8">
            <w:pPr>
              <w:rPr>
                <w:sz w:val="20"/>
                <w:szCs w:val="20"/>
              </w:rPr>
            </w:pPr>
            <w:r w:rsidRPr="00C145C3">
              <w:rPr>
                <w:sz w:val="20"/>
                <w:szCs w:val="20"/>
              </w:rPr>
              <w:t>The student has made consistent, logical, coherently developed, and substantiated arguments, and demonstrated the ability to systematically consider, critically evaluate and synthesise a wide range of views and information. They have demonstrated sophisticated perception, critical insight and interpretation of complex matters and ideas.</w:t>
            </w:r>
          </w:p>
        </w:tc>
      </w:tr>
      <w:tr w:rsidR="00C145C3" w:rsidRPr="00C145C3" w14:paraId="462037C6" w14:textId="77777777" w:rsidTr="005C46C8">
        <w:trPr>
          <w:jc w:val="center"/>
        </w:trPr>
        <w:tc>
          <w:tcPr>
            <w:tcW w:w="2789" w:type="dxa"/>
            <w:vAlign w:val="center"/>
          </w:tcPr>
          <w:p w14:paraId="7F64EEB6" w14:textId="77777777" w:rsidR="00C145C3" w:rsidRPr="00C145C3" w:rsidRDefault="00C145C3" w:rsidP="005C46C8">
            <w:pPr>
              <w:rPr>
                <w:sz w:val="20"/>
                <w:szCs w:val="20"/>
              </w:rPr>
            </w:pPr>
            <w:r w:rsidRPr="00C145C3">
              <w:rPr>
                <w:sz w:val="20"/>
                <w:szCs w:val="20"/>
              </w:rPr>
              <w:t>The student has shown a limited ability to solve problems and/or make decisions.</w:t>
            </w:r>
          </w:p>
        </w:tc>
        <w:tc>
          <w:tcPr>
            <w:tcW w:w="2789" w:type="dxa"/>
            <w:vAlign w:val="center"/>
          </w:tcPr>
          <w:p w14:paraId="5E26C469" w14:textId="77777777" w:rsidR="00C145C3" w:rsidRPr="00C145C3" w:rsidRDefault="00C145C3" w:rsidP="005C46C8">
            <w:pPr>
              <w:rPr>
                <w:sz w:val="20"/>
                <w:szCs w:val="20"/>
              </w:rPr>
            </w:pPr>
            <w:r w:rsidRPr="00C145C3">
              <w:rPr>
                <w:sz w:val="20"/>
                <w:szCs w:val="20"/>
              </w:rPr>
              <w:t>The student has demonstrated an ability to solve problems, applying a range of methods to do so, and the ability to make decisions in complex and unpredictable circumstances.</w:t>
            </w:r>
          </w:p>
        </w:tc>
        <w:tc>
          <w:tcPr>
            <w:tcW w:w="2497" w:type="dxa"/>
            <w:vAlign w:val="center"/>
          </w:tcPr>
          <w:p w14:paraId="1049D992" w14:textId="77777777" w:rsidR="00C145C3" w:rsidRPr="00C145C3" w:rsidRDefault="00C145C3" w:rsidP="005C46C8">
            <w:pPr>
              <w:rPr>
                <w:sz w:val="20"/>
                <w:szCs w:val="20"/>
              </w:rPr>
            </w:pPr>
            <w:r w:rsidRPr="00C145C3">
              <w:rPr>
                <w:sz w:val="20"/>
                <w:szCs w:val="20"/>
              </w:rPr>
              <w:t>The student has consistently solved complex problems, selecting and applying a range of appropriate methods, and can make decisions in complex and unpredictable circumstances</w:t>
            </w:r>
          </w:p>
        </w:tc>
        <w:tc>
          <w:tcPr>
            <w:tcW w:w="2835" w:type="dxa"/>
            <w:vAlign w:val="center"/>
          </w:tcPr>
          <w:p w14:paraId="7C2C7F51" w14:textId="77777777" w:rsidR="00C145C3" w:rsidRPr="00C145C3" w:rsidRDefault="00C145C3" w:rsidP="005C46C8">
            <w:pPr>
              <w:rPr>
                <w:sz w:val="20"/>
                <w:szCs w:val="20"/>
              </w:rPr>
            </w:pPr>
            <w:r w:rsidRPr="00C145C3">
              <w:rPr>
                <w:sz w:val="20"/>
                <w:szCs w:val="20"/>
              </w:rPr>
              <w:t>The student has demonstrated thorough problem-solving skills, selecting and justifying their use of a wide-range of methods, and can make decisions in complex and unpredictable circumstances with a degree of autonomy.</w:t>
            </w:r>
          </w:p>
        </w:tc>
        <w:tc>
          <w:tcPr>
            <w:tcW w:w="3260" w:type="dxa"/>
            <w:vAlign w:val="center"/>
          </w:tcPr>
          <w:p w14:paraId="521D38FE" w14:textId="77777777" w:rsidR="00C145C3" w:rsidRPr="00C145C3" w:rsidRDefault="00C145C3" w:rsidP="005C46C8">
            <w:pPr>
              <w:rPr>
                <w:sz w:val="20"/>
                <w:szCs w:val="20"/>
              </w:rPr>
            </w:pPr>
            <w:r w:rsidRPr="00C145C3">
              <w:rPr>
                <w:sz w:val="20"/>
                <w:szCs w:val="20"/>
              </w:rPr>
              <w:t>The student has demonstrated a wide range of extremely well-developed problem-solving skills, as well as a strong aptitude for decision-making with a high degree of autonomy, in the most complex and unpredictable circumstances.</w:t>
            </w:r>
          </w:p>
        </w:tc>
      </w:tr>
      <w:tr w:rsidR="00C145C3" w:rsidRPr="00C145C3" w14:paraId="569557A2" w14:textId="77777777" w:rsidTr="005C46C8">
        <w:trPr>
          <w:jc w:val="center"/>
        </w:trPr>
        <w:tc>
          <w:tcPr>
            <w:tcW w:w="2789" w:type="dxa"/>
            <w:vAlign w:val="center"/>
          </w:tcPr>
          <w:p w14:paraId="5D08760D" w14:textId="68D9C938" w:rsidR="00C145C3" w:rsidRPr="00C145C3" w:rsidRDefault="00C145C3" w:rsidP="005C46C8">
            <w:pPr>
              <w:rPr>
                <w:sz w:val="20"/>
                <w:szCs w:val="20"/>
              </w:rPr>
            </w:pPr>
            <w:r w:rsidRPr="00C145C3">
              <w:rPr>
                <w:sz w:val="20"/>
                <w:szCs w:val="20"/>
              </w:rPr>
              <w:t xml:space="preserve">The student has shown little or no real </w:t>
            </w:r>
            <w:r w:rsidR="00765E4A">
              <w:rPr>
                <w:sz w:val="20"/>
                <w:szCs w:val="20"/>
              </w:rPr>
              <w:t xml:space="preserve">criticality or </w:t>
            </w:r>
            <w:r w:rsidRPr="00C145C3">
              <w:rPr>
                <w:sz w:val="20"/>
                <w:szCs w:val="20"/>
              </w:rPr>
              <w:t>creativity.</w:t>
            </w:r>
          </w:p>
        </w:tc>
        <w:tc>
          <w:tcPr>
            <w:tcW w:w="2789" w:type="dxa"/>
            <w:vAlign w:val="center"/>
          </w:tcPr>
          <w:p w14:paraId="28A5C9BC" w14:textId="77777777" w:rsidR="00C145C3" w:rsidRPr="00C145C3" w:rsidRDefault="00C145C3" w:rsidP="005C46C8">
            <w:pPr>
              <w:rPr>
                <w:sz w:val="20"/>
                <w:szCs w:val="20"/>
              </w:rPr>
            </w:pPr>
            <w:r w:rsidRPr="00C145C3">
              <w:rPr>
                <w:sz w:val="20"/>
                <w:szCs w:val="20"/>
              </w:rPr>
              <w:t>The student has produced some creative work.</w:t>
            </w:r>
          </w:p>
        </w:tc>
        <w:tc>
          <w:tcPr>
            <w:tcW w:w="2497" w:type="dxa"/>
            <w:vAlign w:val="center"/>
          </w:tcPr>
          <w:p w14:paraId="7B38F22E" w14:textId="6BCAEAB2" w:rsidR="00C145C3" w:rsidRPr="00C145C3" w:rsidRDefault="00C145C3" w:rsidP="005C46C8">
            <w:pPr>
              <w:rPr>
                <w:sz w:val="20"/>
                <w:szCs w:val="20"/>
              </w:rPr>
            </w:pPr>
            <w:r w:rsidRPr="00C145C3">
              <w:rPr>
                <w:sz w:val="20"/>
                <w:szCs w:val="20"/>
              </w:rPr>
              <w:t>The student has consistently demonstrated creativity</w:t>
            </w:r>
            <w:r w:rsidR="00CF6D6E">
              <w:rPr>
                <w:sz w:val="20"/>
                <w:szCs w:val="20"/>
              </w:rPr>
              <w:t xml:space="preserve"> and crit</w:t>
            </w:r>
            <w:r w:rsidR="00B87398">
              <w:rPr>
                <w:sz w:val="20"/>
                <w:szCs w:val="20"/>
              </w:rPr>
              <w:t>i</w:t>
            </w:r>
            <w:r w:rsidR="00CF6D6E">
              <w:rPr>
                <w:sz w:val="20"/>
                <w:szCs w:val="20"/>
              </w:rPr>
              <w:t>cality</w:t>
            </w:r>
            <w:r w:rsidRPr="00C145C3">
              <w:rPr>
                <w:sz w:val="20"/>
                <w:szCs w:val="20"/>
              </w:rPr>
              <w:t>.</w:t>
            </w:r>
          </w:p>
        </w:tc>
        <w:tc>
          <w:tcPr>
            <w:tcW w:w="2835" w:type="dxa"/>
            <w:vAlign w:val="center"/>
          </w:tcPr>
          <w:p w14:paraId="52AFDA74" w14:textId="371B3F76" w:rsidR="00C145C3" w:rsidRPr="00C145C3" w:rsidRDefault="00C145C3" w:rsidP="005C46C8">
            <w:pPr>
              <w:rPr>
                <w:sz w:val="20"/>
                <w:szCs w:val="20"/>
              </w:rPr>
            </w:pPr>
            <w:r w:rsidRPr="00C145C3">
              <w:rPr>
                <w:sz w:val="20"/>
                <w:szCs w:val="20"/>
              </w:rPr>
              <w:t>The student has shown a high level of creativity</w:t>
            </w:r>
            <w:r w:rsidR="00CF6D6E">
              <w:rPr>
                <w:sz w:val="20"/>
                <w:szCs w:val="20"/>
              </w:rPr>
              <w:t>, with a</w:t>
            </w:r>
            <w:r w:rsidR="005C1AE1">
              <w:rPr>
                <w:sz w:val="20"/>
                <w:szCs w:val="20"/>
              </w:rPr>
              <w:t xml:space="preserve"> critical edge,</w:t>
            </w:r>
            <w:r w:rsidRPr="00C145C3">
              <w:rPr>
                <w:sz w:val="20"/>
                <w:szCs w:val="20"/>
              </w:rPr>
              <w:t xml:space="preserve"> and originality throughout their work.</w:t>
            </w:r>
          </w:p>
        </w:tc>
        <w:tc>
          <w:tcPr>
            <w:tcW w:w="3260" w:type="dxa"/>
            <w:vAlign w:val="center"/>
          </w:tcPr>
          <w:p w14:paraId="3F5C64D7" w14:textId="519D6BB8" w:rsidR="00C145C3" w:rsidRPr="00C145C3" w:rsidRDefault="00C145C3" w:rsidP="005C46C8">
            <w:pPr>
              <w:rPr>
                <w:sz w:val="20"/>
                <w:szCs w:val="20"/>
              </w:rPr>
            </w:pPr>
            <w:r w:rsidRPr="00C145C3">
              <w:rPr>
                <w:sz w:val="20"/>
                <w:szCs w:val="20"/>
              </w:rPr>
              <w:t xml:space="preserve">The student has demonstrated exceptional creative </w:t>
            </w:r>
            <w:r w:rsidR="005C1AE1">
              <w:rPr>
                <w:sz w:val="20"/>
                <w:szCs w:val="20"/>
              </w:rPr>
              <w:t xml:space="preserve">and critical </w:t>
            </w:r>
            <w:r w:rsidRPr="00C145C3">
              <w:rPr>
                <w:sz w:val="20"/>
                <w:szCs w:val="20"/>
              </w:rPr>
              <w:t>flair and originality.</w:t>
            </w:r>
          </w:p>
        </w:tc>
      </w:tr>
    </w:tbl>
    <w:p w14:paraId="206A40C4" w14:textId="6EC6EA8E" w:rsidR="0026648E" w:rsidRPr="00E449C4" w:rsidRDefault="0026648E" w:rsidP="00114342">
      <w:pPr>
        <w:spacing w:after="0"/>
        <w:rPr>
          <w:b/>
          <w:sz w:val="24"/>
          <w:szCs w:val="24"/>
          <w:u w:val="single"/>
        </w:rPr>
      </w:pPr>
      <w:r>
        <w:rPr>
          <w:b/>
        </w:rPr>
        <w:br w:type="page"/>
      </w:r>
      <w:r w:rsidRPr="00E449C4">
        <w:rPr>
          <w:b/>
          <w:sz w:val="24"/>
          <w:szCs w:val="24"/>
          <w:u w:val="single"/>
        </w:rPr>
        <w:lastRenderedPageBreak/>
        <w:t xml:space="preserve">Practical skills </w:t>
      </w:r>
    </w:p>
    <w:p w14:paraId="2743729A" w14:textId="77777777" w:rsidR="00C145C3" w:rsidRDefault="0026648E" w:rsidP="0026648E">
      <w:pPr>
        <w:spacing w:after="0"/>
      </w:pPr>
      <w:r>
        <w:t>An ability to manage one’s individual learning and to deploy accurately established techniques of analysis and enquiry within a discipline or as necessary for the discipline.</w:t>
      </w:r>
    </w:p>
    <w:tbl>
      <w:tblPr>
        <w:tblStyle w:val="TableGrid"/>
        <w:tblW w:w="0" w:type="auto"/>
        <w:tblLook w:val="04A0" w:firstRow="1" w:lastRow="0" w:firstColumn="1" w:lastColumn="0" w:noHBand="0" w:noVBand="1"/>
      </w:tblPr>
      <w:tblGrid>
        <w:gridCol w:w="2789"/>
        <w:gridCol w:w="2789"/>
        <w:gridCol w:w="2497"/>
        <w:gridCol w:w="2835"/>
        <w:gridCol w:w="3038"/>
      </w:tblGrid>
      <w:tr w:rsidR="0026648E" w:rsidRPr="004C7939" w14:paraId="7E10F0AF" w14:textId="77777777" w:rsidTr="00114342">
        <w:tc>
          <w:tcPr>
            <w:tcW w:w="2789" w:type="dxa"/>
            <w:vAlign w:val="center"/>
          </w:tcPr>
          <w:p w14:paraId="619037CA" w14:textId="77777777" w:rsidR="0026648E" w:rsidRPr="00114342" w:rsidRDefault="0026648E" w:rsidP="00114342">
            <w:pPr>
              <w:jc w:val="center"/>
              <w:rPr>
                <w:b/>
              </w:rPr>
            </w:pPr>
            <w:r w:rsidRPr="00114342">
              <w:rPr>
                <w:b/>
              </w:rPr>
              <w:t>Not Successful</w:t>
            </w:r>
          </w:p>
        </w:tc>
        <w:tc>
          <w:tcPr>
            <w:tcW w:w="2789" w:type="dxa"/>
            <w:vAlign w:val="center"/>
          </w:tcPr>
          <w:p w14:paraId="74B922E9" w14:textId="77777777" w:rsidR="0026648E" w:rsidRPr="00114342" w:rsidRDefault="0026648E" w:rsidP="00114342">
            <w:pPr>
              <w:jc w:val="center"/>
              <w:rPr>
                <w:b/>
              </w:rPr>
            </w:pPr>
            <w:r w:rsidRPr="00114342">
              <w:rPr>
                <w:b/>
              </w:rPr>
              <w:t>3rd (pass or threshold)</w:t>
            </w:r>
          </w:p>
        </w:tc>
        <w:tc>
          <w:tcPr>
            <w:tcW w:w="2497" w:type="dxa"/>
            <w:vAlign w:val="center"/>
          </w:tcPr>
          <w:p w14:paraId="7D7D3F60" w14:textId="77777777" w:rsidR="0026648E" w:rsidRPr="00114342" w:rsidRDefault="0026648E" w:rsidP="00114342">
            <w:pPr>
              <w:jc w:val="center"/>
              <w:rPr>
                <w:b/>
              </w:rPr>
            </w:pPr>
            <w:r w:rsidRPr="00114342">
              <w:rPr>
                <w:b/>
              </w:rPr>
              <w:t>2.2</w:t>
            </w:r>
          </w:p>
        </w:tc>
        <w:tc>
          <w:tcPr>
            <w:tcW w:w="2835" w:type="dxa"/>
            <w:vAlign w:val="center"/>
          </w:tcPr>
          <w:p w14:paraId="48F53418" w14:textId="77777777" w:rsidR="0026648E" w:rsidRPr="00114342" w:rsidRDefault="0026648E" w:rsidP="00114342">
            <w:pPr>
              <w:jc w:val="center"/>
              <w:rPr>
                <w:b/>
              </w:rPr>
            </w:pPr>
            <w:r w:rsidRPr="00114342">
              <w:rPr>
                <w:b/>
              </w:rPr>
              <w:t>2.1</w:t>
            </w:r>
          </w:p>
        </w:tc>
        <w:tc>
          <w:tcPr>
            <w:tcW w:w="3038" w:type="dxa"/>
            <w:vAlign w:val="center"/>
          </w:tcPr>
          <w:p w14:paraId="01DC5E0E" w14:textId="77777777" w:rsidR="0026648E" w:rsidRPr="00114342" w:rsidRDefault="0026648E" w:rsidP="00114342">
            <w:pPr>
              <w:jc w:val="center"/>
              <w:rPr>
                <w:b/>
              </w:rPr>
            </w:pPr>
            <w:r w:rsidRPr="00114342">
              <w:rPr>
                <w:b/>
              </w:rPr>
              <w:t>1st</w:t>
            </w:r>
          </w:p>
        </w:tc>
      </w:tr>
      <w:tr w:rsidR="0026648E" w:rsidRPr="004C7939" w14:paraId="76878AEE" w14:textId="77777777" w:rsidTr="00E449C4">
        <w:tc>
          <w:tcPr>
            <w:tcW w:w="2789" w:type="dxa"/>
            <w:vAlign w:val="center"/>
          </w:tcPr>
          <w:p w14:paraId="6AEE7338" w14:textId="77777777" w:rsidR="0026648E" w:rsidRPr="004C7939" w:rsidRDefault="0026648E" w:rsidP="00E449C4">
            <w:pPr>
              <w:rPr>
                <w:sz w:val="20"/>
                <w:szCs w:val="20"/>
              </w:rPr>
            </w:pPr>
            <w:r w:rsidRPr="004C7939">
              <w:rPr>
                <w:sz w:val="20"/>
                <w:szCs w:val="20"/>
              </w:rPr>
              <w:t>The student has not demonstrated sufficient evidence of discipline-specific skills development or application.</w:t>
            </w:r>
          </w:p>
        </w:tc>
        <w:tc>
          <w:tcPr>
            <w:tcW w:w="2789" w:type="dxa"/>
            <w:vAlign w:val="center"/>
          </w:tcPr>
          <w:p w14:paraId="58C70FAC" w14:textId="77777777" w:rsidR="0026648E" w:rsidRPr="004C7939" w:rsidRDefault="0026648E" w:rsidP="00E449C4">
            <w:pPr>
              <w:rPr>
                <w:sz w:val="20"/>
                <w:szCs w:val="20"/>
              </w:rPr>
            </w:pPr>
            <w:r w:rsidRPr="004C7939">
              <w:rPr>
                <w:sz w:val="20"/>
                <w:szCs w:val="20"/>
              </w:rPr>
              <w:t>The student has demonstrated evidence of developing and applying discipline-specific specialist skills.</w:t>
            </w:r>
          </w:p>
        </w:tc>
        <w:tc>
          <w:tcPr>
            <w:tcW w:w="2497" w:type="dxa"/>
            <w:vAlign w:val="center"/>
          </w:tcPr>
          <w:p w14:paraId="67B11BB7" w14:textId="77777777" w:rsidR="0026648E" w:rsidRPr="004C7939" w:rsidRDefault="0026648E" w:rsidP="00E449C4">
            <w:pPr>
              <w:rPr>
                <w:sz w:val="20"/>
                <w:szCs w:val="20"/>
              </w:rPr>
            </w:pPr>
            <w:r w:rsidRPr="004C7939">
              <w:rPr>
                <w:sz w:val="20"/>
                <w:szCs w:val="20"/>
              </w:rPr>
              <w:t>The student has consistently demonstrated the development and informed application of discipline-specific specialist skills.</w:t>
            </w:r>
          </w:p>
        </w:tc>
        <w:tc>
          <w:tcPr>
            <w:tcW w:w="2835" w:type="dxa"/>
            <w:vAlign w:val="center"/>
          </w:tcPr>
          <w:p w14:paraId="10811A58" w14:textId="77777777" w:rsidR="0026648E" w:rsidRPr="004C7939" w:rsidRDefault="0026648E" w:rsidP="00E449C4">
            <w:pPr>
              <w:rPr>
                <w:sz w:val="20"/>
                <w:szCs w:val="20"/>
              </w:rPr>
            </w:pPr>
            <w:r w:rsidRPr="004C7939">
              <w:rPr>
                <w:sz w:val="20"/>
                <w:szCs w:val="20"/>
              </w:rPr>
              <w:t>The student has demonstrated a capable and effective application of discipline-specific specialist skills.</w:t>
            </w:r>
          </w:p>
        </w:tc>
        <w:tc>
          <w:tcPr>
            <w:tcW w:w="3038" w:type="dxa"/>
            <w:vAlign w:val="center"/>
          </w:tcPr>
          <w:p w14:paraId="43DC53CC" w14:textId="77777777" w:rsidR="0026648E" w:rsidRPr="004C7939" w:rsidRDefault="0026648E" w:rsidP="00E449C4">
            <w:pPr>
              <w:rPr>
                <w:sz w:val="20"/>
                <w:szCs w:val="20"/>
              </w:rPr>
            </w:pPr>
            <w:r w:rsidRPr="004C7939">
              <w:rPr>
                <w:sz w:val="20"/>
                <w:szCs w:val="20"/>
              </w:rPr>
              <w:t>The student has demonstrated an accomplished and innovative application of discipline-specific specialist skills</w:t>
            </w:r>
          </w:p>
        </w:tc>
      </w:tr>
      <w:tr w:rsidR="004C7939" w:rsidRPr="004C7939" w14:paraId="77A958D1" w14:textId="77777777" w:rsidTr="00E449C4">
        <w:tc>
          <w:tcPr>
            <w:tcW w:w="2789" w:type="dxa"/>
            <w:vAlign w:val="center"/>
          </w:tcPr>
          <w:p w14:paraId="48E9B3C9" w14:textId="77777777" w:rsidR="004C7939" w:rsidRPr="004C7939" w:rsidRDefault="004C7939" w:rsidP="00E449C4">
            <w:pPr>
              <w:rPr>
                <w:sz w:val="20"/>
                <w:szCs w:val="20"/>
              </w:rPr>
            </w:pPr>
            <w:r w:rsidRPr="004C7939">
              <w:rPr>
                <w:sz w:val="20"/>
                <w:szCs w:val="20"/>
              </w:rPr>
              <w:t>The student has attempted practical tasks/processes but followed a limited, procedural or mechanistic formula, and they contain errors, with little or no independence.</w:t>
            </w:r>
          </w:p>
        </w:tc>
        <w:tc>
          <w:tcPr>
            <w:tcW w:w="2789" w:type="dxa"/>
            <w:vAlign w:val="center"/>
          </w:tcPr>
          <w:p w14:paraId="48A31271" w14:textId="77777777" w:rsidR="004C7939" w:rsidRPr="004C7939" w:rsidRDefault="004C7939" w:rsidP="00E449C4">
            <w:pPr>
              <w:rPr>
                <w:sz w:val="20"/>
                <w:szCs w:val="20"/>
              </w:rPr>
            </w:pPr>
            <w:r w:rsidRPr="004C7939">
              <w:rPr>
                <w:sz w:val="20"/>
                <w:szCs w:val="20"/>
              </w:rPr>
              <w:t>The student has completed practical tasks and/or processes accurately and with a degree of independence.</w:t>
            </w:r>
          </w:p>
        </w:tc>
        <w:tc>
          <w:tcPr>
            <w:tcW w:w="2497" w:type="dxa"/>
            <w:vAlign w:val="center"/>
          </w:tcPr>
          <w:p w14:paraId="33074C86" w14:textId="77777777" w:rsidR="004C7939" w:rsidRPr="004C7939" w:rsidRDefault="004C7939" w:rsidP="00E449C4">
            <w:pPr>
              <w:rPr>
                <w:sz w:val="20"/>
                <w:szCs w:val="20"/>
              </w:rPr>
            </w:pPr>
            <w:r w:rsidRPr="004C7939">
              <w:rPr>
                <w:sz w:val="20"/>
                <w:szCs w:val="20"/>
              </w:rPr>
              <w:t>The student has consistently completed practical tasks/processes mainly independently in an accurate, well-coordinated and proficient way.</w:t>
            </w:r>
          </w:p>
        </w:tc>
        <w:tc>
          <w:tcPr>
            <w:tcW w:w="2835" w:type="dxa"/>
            <w:vAlign w:val="center"/>
          </w:tcPr>
          <w:p w14:paraId="3A0F717E" w14:textId="77777777" w:rsidR="004C7939" w:rsidRPr="004C7939" w:rsidRDefault="004C7939" w:rsidP="00E449C4">
            <w:pPr>
              <w:rPr>
                <w:sz w:val="20"/>
                <w:szCs w:val="20"/>
              </w:rPr>
            </w:pPr>
            <w:r w:rsidRPr="004C7939">
              <w:rPr>
                <w:sz w:val="20"/>
                <w:szCs w:val="20"/>
              </w:rPr>
              <w:t>The student has performed practical tasks and/or processes autonomously, with accuracy and coordination.</w:t>
            </w:r>
          </w:p>
        </w:tc>
        <w:tc>
          <w:tcPr>
            <w:tcW w:w="3038" w:type="dxa"/>
            <w:vAlign w:val="center"/>
          </w:tcPr>
          <w:p w14:paraId="7D81CD2E" w14:textId="77777777" w:rsidR="004C7939" w:rsidRPr="004C7939" w:rsidRDefault="004C7939" w:rsidP="00E449C4">
            <w:pPr>
              <w:rPr>
                <w:sz w:val="20"/>
                <w:szCs w:val="20"/>
              </w:rPr>
            </w:pPr>
            <w:r w:rsidRPr="004C7939">
              <w:rPr>
                <w:sz w:val="20"/>
                <w:szCs w:val="20"/>
              </w:rPr>
              <w:t>The student has autonomously completed practical tasks and/or processes with a high degree of accuracy, coordination and proficiency.</w:t>
            </w:r>
          </w:p>
        </w:tc>
      </w:tr>
      <w:tr w:rsidR="004C7939" w:rsidRPr="004C7939" w14:paraId="57C443BD" w14:textId="77777777" w:rsidTr="00E449C4">
        <w:tc>
          <w:tcPr>
            <w:tcW w:w="2789" w:type="dxa"/>
            <w:vAlign w:val="center"/>
          </w:tcPr>
          <w:p w14:paraId="36C1348D" w14:textId="32BF0BA2" w:rsidR="004C7939" w:rsidRPr="004C7939" w:rsidRDefault="004C7939" w:rsidP="00E449C4">
            <w:pPr>
              <w:rPr>
                <w:sz w:val="20"/>
                <w:szCs w:val="20"/>
              </w:rPr>
            </w:pPr>
            <w:r w:rsidRPr="004C7939">
              <w:rPr>
                <w:sz w:val="20"/>
                <w:szCs w:val="20"/>
              </w:rPr>
              <w:t>The student has demonstrated a lack of technical, creative and/or artistic skills in most, or key, areas.</w:t>
            </w:r>
          </w:p>
        </w:tc>
        <w:tc>
          <w:tcPr>
            <w:tcW w:w="2789" w:type="dxa"/>
            <w:vAlign w:val="center"/>
          </w:tcPr>
          <w:p w14:paraId="2D09CAFB" w14:textId="662E1ECA" w:rsidR="004C7939" w:rsidRPr="004C7939" w:rsidRDefault="004C7939" w:rsidP="00E449C4">
            <w:pPr>
              <w:rPr>
                <w:sz w:val="20"/>
                <w:szCs w:val="20"/>
              </w:rPr>
            </w:pPr>
            <w:r w:rsidRPr="004C7939">
              <w:rPr>
                <w:sz w:val="20"/>
                <w:szCs w:val="20"/>
              </w:rPr>
              <w:t>The student has demonstrated technical, creative and/or artistic skills.</w:t>
            </w:r>
          </w:p>
        </w:tc>
        <w:tc>
          <w:tcPr>
            <w:tcW w:w="2497" w:type="dxa"/>
            <w:vAlign w:val="center"/>
          </w:tcPr>
          <w:p w14:paraId="6BBCDD24" w14:textId="12601C87" w:rsidR="004C7939" w:rsidRPr="004C7939" w:rsidRDefault="004C7939" w:rsidP="00E449C4">
            <w:pPr>
              <w:rPr>
                <w:sz w:val="20"/>
                <w:szCs w:val="20"/>
              </w:rPr>
            </w:pPr>
            <w:r w:rsidRPr="004C7939">
              <w:rPr>
                <w:sz w:val="20"/>
                <w:szCs w:val="20"/>
              </w:rPr>
              <w:t>The student has consistently demonstrated well-developed technical, creative and/or artistic skills.</w:t>
            </w:r>
          </w:p>
        </w:tc>
        <w:tc>
          <w:tcPr>
            <w:tcW w:w="2835" w:type="dxa"/>
            <w:vAlign w:val="center"/>
          </w:tcPr>
          <w:p w14:paraId="477CA5BD" w14:textId="0C332529" w:rsidR="004C7939" w:rsidRPr="004C7939" w:rsidRDefault="004C7939" w:rsidP="00E449C4">
            <w:pPr>
              <w:rPr>
                <w:sz w:val="20"/>
                <w:szCs w:val="20"/>
              </w:rPr>
            </w:pPr>
            <w:r w:rsidRPr="004C7939">
              <w:rPr>
                <w:sz w:val="20"/>
                <w:szCs w:val="20"/>
              </w:rPr>
              <w:t>The student has a thorough command of highly-developed relevant technical, creative and/or artistic skills.</w:t>
            </w:r>
          </w:p>
        </w:tc>
        <w:tc>
          <w:tcPr>
            <w:tcW w:w="3038" w:type="dxa"/>
            <w:vAlign w:val="center"/>
          </w:tcPr>
          <w:p w14:paraId="13EF20A6" w14:textId="77511707" w:rsidR="004C7939" w:rsidRPr="004C7939" w:rsidRDefault="004C7939" w:rsidP="00E449C4">
            <w:pPr>
              <w:rPr>
                <w:sz w:val="20"/>
                <w:szCs w:val="20"/>
              </w:rPr>
            </w:pPr>
            <w:r w:rsidRPr="004C7939">
              <w:rPr>
                <w:sz w:val="20"/>
                <w:szCs w:val="20"/>
              </w:rPr>
              <w:t>The student has a full range of exceptional</w:t>
            </w:r>
            <w:r w:rsidR="00F116DB">
              <w:rPr>
                <w:sz w:val="20"/>
                <w:szCs w:val="20"/>
              </w:rPr>
              <w:t xml:space="preserve">, </w:t>
            </w:r>
            <w:r w:rsidRPr="004C7939">
              <w:rPr>
                <w:sz w:val="20"/>
                <w:szCs w:val="20"/>
              </w:rPr>
              <w:t>technical, creative and/or artistic skills.</w:t>
            </w:r>
          </w:p>
        </w:tc>
      </w:tr>
      <w:tr w:rsidR="004C7939" w:rsidRPr="004C7939" w14:paraId="573A77AD" w14:textId="77777777" w:rsidTr="00E449C4">
        <w:tc>
          <w:tcPr>
            <w:tcW w:w="2789" w:type="dxa"/>
            <w:vAlign w:val="center"/>
          </w:tcPr>
          <w:p w14:paraId="1F6795C9" w14:textId="44BC87F6" w:rsidR="004C7939" w:rsidRPr="004C7939" w:rsidRDefault="004C7939" w:rsidP="00E449C4">
            <w:pPr>
              <w:rPr>
                <w:sz w:val="20"/>
                <w:szCs w:val="20"/>
              </w:rPr>
            </w:pPr>
            <w:r w:rsidRPr="004C7939">
              <w:rPr>
                <w:sz w:val="20"/>
                <w:szCs w:val="20"/>
              </w:rPr>
              <w:t>The student has not presented their research findings clearly or effectively, and their gathering, processing and interpretation of data is unsatisfactory</w:t>
            </w:r>
            <w:r w:rsidR="00617B3A">
              <w:rPr>
                <w:sz w:val="20"/>
                <w:szCs w:val="20"/>
              </w:rPr>
              <w:t xml:space="preserve"> or has been dominated by </w:t>
            </w:r>
            <w:r w:rsidR="00017B82">
              <w:rPr>
                <w:sz w:val="20"/>
                <w:szCs w:val="20"/>
              </w:rPr>
              <w:t xml:space="preserve">their </w:t>
            </w:r>
            <w:r w:rsidR="00F116DB">
              <w:rPr>
                <w:sz w:val="20"/>
                <w:szCs w:val="20"/>
              </w:rPr>
              <w:t xml:space="preserve">inappropriate </w:t>
            </w:r>
            <w:r w:rsidR="00017B82">
              <w:rPr>
                <w:sz w:val="20"/>
                <w:szCs w:val="20"/>
              </w:rPr>
              <w:t xml:space="preserve">use of </w:t>
            </w:r>
            <w:r w:rsidR="00617B3A">
              <w:rPr>
                <w:sz w:val="20"/>
                <w:szCs w:val="20"/>
              </w:rPr>
              <w:t xml:space="preserve">technologies such as generative AI </w:t>
            </w:r>
            <w:r w:rsidRPr="004C7939">
              <w:rPr>
                <w:sz w:val="20"/>
                <w:szCs w:val="20"/>
              </w:rPr>
              <w:t>.</w:t>
            </w:r>
          </w:p>
        </w:tc>
        <w:tc>
          <w:tcPr>
            <w:tcW w:w="2789" w:type="dxa"/>
            <w:vAlign w:val="center"/>
          </w:tcPr>
          <w:p w14:paraId="63E9F79D" w14:textId="212C529E" w:rsidR="004C7939" w:rsidRPr="004C7939" w:rsidRDefault="004C7939" w:rsidP="00E449C4">
            <w:pPr>
              <w:rPr>
                <w:sz w:val="20"/>
                <w:szCs w:val="20"/>
              </w:rPr>
            </w:pPr>
            <w:r w:rsidRPr="004C7939">
              <w:rPr>
                <w:sz w:val="20"/>
                <w:szCs w:val="20"/>
              </w:rPr>
              <w:t>The student has presented their research findings, in several formats, and has gathered, processed and interpreted data effectively</w:t>
            </w:r>
            <w:r w:rsidR="00617B3A">
              <w:rPr>
                <w:sz w:val="20"/>
                <w:szCs w:val="20"/>
              </w:rPr>
              <w:t xml:space="preserve"> and used </w:t>
            </w:r>
            <w:r w:rsidR="00F116DB">
              <w:rPr>
                <w:sz w:val="20"/>
                <w:szCs w:val="20"/>
              </w:rPr>
              <w:t>technologies</w:t>
            </w:r>
            <w:r w:rsidR="00617B3A">
              <w:rPr>
                <w:sz w:val="20"/>
                <w:szCs w:val="20"/>
              </w:rPr>
              <w:t xml:space="preserve"> such as generative AI </w:t>
            </w:r>
            <w:r w:rsidR="00017B82">
              <w:rPr>
                <w:sz w:val="20"/>
                <w:szCs w:val="20"/>
              </w:rPr>
              <w:t>appropriately</w:t>
            </w:r>
            <w:r w:rsidRPr="004C7939">
              <w:rPr>
                <w:sz w:val="20"/>
                <w:szCs w:val="20"/>
              </w:rPr>
              <w:t>.</w:t>
            </w:r>
          </w:p>
        </w:tc>
        <w:tc>
          <w:tcPr>
            <w:tcW w:w="2497" w:type="dxa"/>
            <w:vAlign w:val="center"/>
          </w:tcPr>
          <w:p w14:paraId="21CD39B3" w14:textId="6F441211" w:rsidR="004C7939" w:rsidRPr="004C7939" w:rsidRDefault="004C7939" w:rsidP="00E449C4">
            <w:pPr>
              <w:rPr>
                <w:sz w:val="20"/>
                <w:szCs w:val="20"/>
              </w:rPr>
            </w:pPr>
            <w:r w:rsidRPr="004C7939">
              <w:rPr>
                <w:sz w:val="20"/>
                <w:szCs w:val="20"/>
              </w:rPr>
              <w:t>The student has consistently presented their research findings effectively and appropriately in many formats, and has gathered, processed and interpreted data efficiently and effectively</w:t>
            </w:r>
            <w:r w:rsidR="00617B3A">
              <w:rPr>
                <w:sz w:val="20"/>
                <w:szCs w:val="20"/>
              </w:rPr>
              <w:t xml:space="preserve"> using technologies such as generative AI</w:t>
            </w:r>
            <w:r w:rsidR="00017B82">
              <w:rPr>
                <w:sz w:val="20"/>
                <w:szCs w:val="20"/>
              </w:rPr>
              <w:t xml:space="preserve"> in a responsible</w:t>
            </w:r>
            <w:r w:rsidR="0031072D">
              <w:rPr>
                <w:sz w:val="20"/>
                <w:szCs w:val="20"/>
              </w:rPr>
              <w:t>, appropriate</w:t>
            </w:r>
            <w:r w:rsidR="00017B82">
              <w:rPr>
                <w:sz w:val="20"/>
                <w:szCs w:val="20"/>
              </w:rPr>
              <w:t xml:space="preserve"> </w:t>
            </w:r>
            <w:r w:rsidR="00CA4224">
              <w:rPr>
                <w:sz w:val="20"/>
                <w:szCs w:val="20"/>
              </w:rPr>
              <w:t xml:space="preserve">and ethical </w:t>
            </w:r>
            <w:r w:rsidR="00017B82">
              <w:rPr>
                <w:sz w:val="20"/>
                <w:szCs w:val="20"/>
              </w:rPr>
              <w:t>manner</w:t>
            </w:r>
            <w:r w:rsidRPr="004C7939">
              <w:rPr>
                <w:sz w:val="20"/>
                <w:szCs w:val="20"/>
              </w:rPr>
              <w:t>.</w:t>
            </w:r>
          </w:p>
        </w:tc>
        <w:tc>
          <w:tcPr>
            <w:tcW w:w="2835" w:type="dxa"/>
            <w:vAlign w:val="center"/>
          </w:tcPr>
          <w:p w14:paraId="592B3E93" w14:textId="0CFC1647" w:rsidR="004C7939" w:rsidRPr="004C7939" w:rsidRDefault="004C7939" w:rsidP="00E449C4">
            <w:pPr>
              <w:rPr>
                <w:sz w:val="20"/>
                <w:szCs w:val="20"/>
              </w:rPr>
            </w:pPr>
            <w:r w:rsidRPr="004C7939">
              <w:rPr>
                <w:sz w:val="20"/>
                <w:szCs w:val="20"/>
              </w:rPr>
              <w:t>The student has presented thorough research findings perceptively and appropriately in a wide range of formats, and has gathered, processed and interpreted a wide range of complex data efficiently and effectively</w:t>
            </w:r>
            <w:r w:rsidR="00617B3A">
              <w:rPr>
                <w:sz w:val="20"/>
                <w:szCs w:val="20"/>
              </w:rPr>
              <w:t xml:space="preserve"> </w:t>
            </w:r>
            <w:r w:rsidR="00017B82">
              <w:rPr>
                <w:sz w:val="20"/>
                <w:szCs w:val="20"/>
              </w:rPr>
              <w:t xml:space="preserve">including </w:t>
            </w:r>
            <w:r w:rsidR="0031072D">
              <w:rPr>
                <w:sz w:val="20"/>
                <w:szCs w:val="20"/>
              </w:rPr>
              <w:t xml:space="preserve">as appropriate </w:t>
            </w:r>
            <w:r w:rsidR="00017B82">
              <w:rPr>
                <w:sz w:val="20"/>
                <w:szCs w:val="20"/>
              </w:rPr>
              <w:t>that developed through</w:t>
            </w:r>
            <w:r w:rsidR="00617B3A">
              <w:rPr>
                <w:sz w:val="20"/>
                <w:szCs w:val="20"/>
              </w:rPr>
              <w:t xml:space="preserve"> generative AI</w:t>
            </w:r>
            <w:r w:rsidR="00017B82">
              <w:rPr>
                <w:sz w:val="20"/>
                <w:szCs w:val="20"/>
              </w:rPr>
              <w:t xml:space="preserve"> technologies</w:t>
            </w:r>
            <w:r w:rsidR="00617B3A">
              <w:rPr>
                <w:sz w:val="20"/>
                <w:szCs w:val="20"/>
              </w:rPr>
              <w:t>.</w:t>
            </w:r>
          </w:p>
        </w:tc>
        <w:tc>
          <w:tcPr>
            <w:tcW w:w="3038" w:type="dxa"/>
            <w:vAlign w:val="center"/>
          </w:tcPr>
          <w:p w14:paraId="6B0C703B" w14:textId="6637C8B7" w:rsidR="004C7939" w:rsidRPr="004C7939" w:rsidRDefault="004C7939" w:rsidP="00E449C4">
            <w:pPr>
              <w:rPr>
                <w:sz w:val="20"/>
                <w:szCs w:val="20"/>
              </w:rPr>
            </w:pPr>
            <w:r w:rsidRPr="004C7939">
              <w:rPr>
                <w:sz w:val="20"/>
                <w:szCs w:val="20"/>
              </w:rPr>
              <w:t>The student has presented research findings perceptively, convincingly and appropriately in a wide range of formats, and has gathered, processed and interpreted a wide range of complex data efficiently and effectively</w:t>
            </w:r>
            <w:r w:rsidR="00017B82">
              <w:rPr>
                <w:sz w:val="20"/>
                <w:szCs w:val="20"/>
              </w:rPr>
              <w:t xml:space="preserve"> making use of generative AI</w:t>
            </w:r>
            <w:r w:rsidR="00F116DB">
              <w:rPr>
                <w:sz w:val="20"/>
                <w:szCs w:val="20"/>
              </w:rPr>
              <w:t xml:space="preserve"> technologies </w:t>
            </w:r>
            <w:r w:rsidR="0031072D">
              <w:rPr>
                <w:sz w:val="20"/>
                <w:szCs w:val="20"/>
              </w:rPr>
              <w:t xml:space="preserve">as appropriate </w:t>
            </w:r>
            <w:r w:rsidR="00017B82">
              <w:rPr>
                <w:sz w:val="20"/>
                <w:szCs w:val="20"/>
              </w:rPr>
              <w:t>to enhance or extend their research and analysis</w:t>
            </w:r>
            <w:r w:rsidRPr="004C7939">
              <w:rPr>
                <w:sz w:val="20"/>
                <w:szCs w:val="20"/>
              </w:rPr>
              <w:t>.</w:t>
            </w:r>
          </w:p>
        </w:tc>
      </w:tr>
    </w:tbl>
    <w:p w14:paraId="790E0594" w14:textId="77777777" w:rsidR="004C7939" w:rsidRDefault="004C7939" w:rsidP="0026648E">
      <w:pPr>
        <w:spacing w:after="0"/>
        <w:rPr>
          <w:b/>
        </w:rPr>
      </w:pPr>
      <w:r>
        <w:rPr>
          <w:b/>
        </w:rPr>
        <w:br w:type="page"/>
      </w:r>
    </w:p>
    <w:p w14:paraId="29F907E3" w14:textId="320EF5C8" w:rsidR="004C7939" w:rsidRPr="00E449C4" w:rsidRDefault="004C7939" w:rsidP="0026648E">
      <w:pPr>
        <w:spacing w:after="0"/>
        <w:rPr>
          <w:b/>
          <w:sz w:val="24"/>
          <w:szCs w:val="24"/>
          <w:u w:val="single"/>
        </w:rPr>
      </w:pPr>
      <w:r w:rsidRPr="00E449C4">
        <w:rPr>
          <w:b/>
          <w:sz w:val="24"/>
          <w:szCs w:val="24"/>
          <w:u w:val="single"/>
        </w:rPr>
        <w:lastRenderedPageBreak/>
        <w:t xml:space="preserve">Transferable skills </w:t>
      </w:r>
      <w:r w:rsidR="003267C1" w:rsidRPr="00E449C4">
        <w:rPr>
          <w:b/>
          <w:sz w:val="24"/>
          <w:szCs w:val="24"/>
          <w:u w:val="single"/>
        </w:rPr>
        <w:t xml:space="preserve">and attributes </w:t>
      </w:r>
    </w:p>
    <w:p w14:paraId="51B05286" w14:textId="72758869" w:rsidR="0026648E" w:rsidRDefault="004C7939" w:rsidP="0026648E">
      <w:pPr>
        <w:spacing w:after="0"/>
      </w:pPr>
      <w:r>
        <w:t xml:space="preserve">Personal and enabling skills </w:t>
      </w:r>
      <w:r w:rsidR="003267C1">
        <w:t xml:space="preserve">and attributes </w:t>
      </w:r>
      <w:r>
        <w:t xml:space="preserve">appropriate to the discipline, including the ability to communicate information, ideas, </w:t>
      </w:r>
      <w:proofErr w:type="gramStart"/>
      <w:r>
        <w:t>problems</w:t>
      </w:r>
      <w:proofErr w:type="gramEnd"/>
      <w:r>
        <w:t xml:space="preserve"> and solutions to both specialist and non-specialist audiences, the exercise of initiative and personal responsibility, and decision-making in complex and unpredictable contexts.</w:t>
      </w:r>
    </w:p>
    <w:tbl>
      <w:tblPr>
        <w:tblStyle w:val="TableGrid"/>
        <w:tblW w:w="0" w:type="auto"/>
        <w:tblLook w:val="04A0" w:firstRow="1" w:lastRow="0" w:firstColumn="1" w:lastColumn="0" w:noHBand="0" w:noVBand="1"/>
      </w:tblPr>
      <w:tblGrid>
        <w:gridCol w:w="2789"/>
        <w:gridCol w:w="2789"/>
        <w:gridCol w:w="2790"/>
        <w:gridCol w:w="2790"/>
        <w:gridCol w:w="2790"/>
      </w:tblGrid>
      <w:tr w:rsidR="004C7939" w:rsidRPr="00FE0DCF" w14:paraId="33CAD21D" w14:textId="77777777" w:rsidTr="00114342">
        <w:tc>
          <w:tcPr>
            <w:tcW w:w="2789" w:type="dxa"/>
            <w:vAlign w:val="center"/>
          </w:tcPr>
          <w:p w14:paraId="745ACE52" w14:textId="77777777" w:rsidR="004C7939" w:rsidRPr="00114342" w:rsidRDefault="004C7939" w:rsidP="00114342">
            <w:pPr>
              <w:jc w:val="center"/>
              <w:rPr>
                <w:b/>
              </w:rPr>
            </w:pPr>
            <w:r w:rsidRPr="00114342">
              <w:rPr>
                <w:b/>
              </w:rPr>
              <w:t>Not Successful</w:t>
            </w:r>
          </w:p>
        </w:tc>
        <w:tc>
          <w:tcPr>
            <w:tcW w:w="2789" w:type="dxa"/>
            <w:vAlign w:val="center"/>
          </w:tcPr>
          <w:p w14:paraId="5AAA125A" w14:textId="77777777" w:rsidR="004C7939" w:rsidRPr="00114342" w:rsidRDefault="004C7939" w:rsidP="00114342">
            <w:pPr>
              <w:jc w:val="center"/>
              <w:rPr>
                <w:b/>
              </w:rPr>
            </w:pPr>
            <w:r w:rsidRPr="00114342">
              <w:rPr>
                <w:b/>
              </w:rPr>
              <w:t>3rd (pass or threshold)</w:t>
            </w:r>
          </w:p>
        </w:tc>
        <w:tc>
          <w:tcPr>
            <w:tcW w:w="2790" w:type="dxa"/>
            <w:vAlign w:val="center"/>
          </w:tcPr>
          <w:p w14:paraId="498EFC8F" w14:textId="77777777" w:rsidR="004C7939" w:rsidRPr="00114342" w:rsidRDefault="004C7939" w:rsidP="00114342">
            <w:pPr>
              <w:jc w:val="center"/>
              <w:rPr>
                <w:b/>
              </w:rPr>
            </w:pPr>
            <w:r w:rsidRPr="00114342">
              <w:rPr>
                <w:b/>
              </w:rPr>
              <w:t>2.2</w:t>
            </w:r>
          </w:p>
        </w:tc>
        <w:tc>
          <w:tcPr>
            <w:tcW w:w="2790" w:type="dxa"/>
            <w:vAlign w:val="center"/>
          </w:tcPr>
          <w:p w14:paraId="0D7BC914" w14:textId="77777777" w:rsidR="004C7939" w:rsidRPr="00114342" w:rsidRDefault="004C7939" w:rsidP="00114342">
            <w:pPr>
              <w:jc w:val="center"/>
              <w:rPr>
                <w:b/>
              </w:rPr>
            </w:pPr>
            <w:r w:rsidRPr="00114342">
              <w:rPr>
                <w:b/>
              </w:rPr>
              <w:t>2.1</w:t>
            </w:r>
          </w:p>
        </w:tc>
        <w:tc>
          <w:tcPr>
            <w:tcW w:w="2790" w:type="dxa"/>
            <w:vAlign w:val="center"/>
          </w:tcPr>
          <w:p w14:paraId="60DDB08C" w14:textId="77777777" w:rsidR="004C7939" w:rsidRPr="00114342" w:rsidRDefault="004C7939" w:rsidP="00114342">
            <w:pPr>
              <w:jc w:val="center"/>
              <w:rPr>
                <w:b/>
              </w:rPr>
            </w:pPr>
            <w:r w:rsidRPr="00114342">
              <w:rPr>
                <w:b/>
              </w:rPr>
              <w:t>1st</w:t>
            </w:r>
          </w:p>
        </w:tc>
      </w:tr>
      <w:tr w:rsidR="004C7939" w:rsidRPr="00FE0DCF" w14:paraId="5EF3095F" w14:textId="77777777" w:rsidTr="00E449C4">
        <w:tc>
          <w:tcPr>
            <w:tcW w:w="2789" w:type="dxa"/>
            <w:vAlign w:val="center"/>
          </w:tcPr>
          <w:p w14:paraId="06EB618E" w14:textId="380B7AA8" w:rsidR="004C7939" w:rsidRPr="00FE0DCF" w:rsidRDefault="00FE0DCF" w:rsidP="00E449C4">
            <w:pPr>
              <w:rPr>
                <w:b/>
                <w:sz w:val="20"/>
                <w:szCs w:val="20"/>
              </w:rPr>
            </w:pPr>
            <w:r w:rsidRPr="00FE0DCF">
              <w:rPr>
                <w:sz w:val="20"/>
                <w:szCs w:val="20"/>
              </w:rPr>
              <w:t>The student is not able to sufficiently express ideas and convey clear meaning verbally, electronically and/or in writing, uses inaccurate terminology, with many errors in spelling, vocabulary and syntax. They have been unable to demonstrate consistently basic numeracy and digital literacy skills</w:t>
            </w:r>
            <w:r w:rsidR="00CA4224">
              <w:rPr>
                <w:sz w:val="20"/>
                <w:szCs w:val="20"/>
              </w:rPr>
              <w:t xml:space="preserve">, or have used generative AI </w:t>
            </w:r>
            <w:r w:rsidR="00AD7BFD">
              <w:rPr>
                <w:sz w:val="20"/>
                <w:szCs w:val="20"/>
              </w:rPr>
              <w:t>technologies</w:t>
            </w:r>
            <w:r w:rsidR="00F116DB">
              <w:rPr>
                <w:sz w:val="20"/>
                <w:szCs w:val="20"/>
              </w:rPr>
              <w:t xml:space="preserve"> </w:t>
            </w:r>
            <w:r w:rsidR="00CA4224">
              <w:rPr>
                <w:sz w:val="20"/>
                <w:szCs w:val="20"/>
              </w:rPr>
              <w:t xml:space="preserve">inappropriately. </w:t>
            </w:r>
          </w:p>
        </w:tc>
        <w:tc>
          <w:tcPr>
            <w:tcW w:w="2789" w:type="dxa"/>
            <w:vAlign w:val="center"/>
          </w:tcPr>
          <w:p w14:paraId="0F0A2ED9" w14:textId="7256E9B8" w:rsidR="004C7939" w:rsidRPr="00FE0DCF" w:rsidRDefault="00FE0DCF" w:rsidP="00E449C4">
            <w:pPr>
              <w:rPr>
                <w:b/>
                <w:sz w:val="20"/>
                <w:szCs w:val="20"/>
              </w:rPr>
            </w:pPr>
            <w:r w:rsidRPr="00FE0DCF">
              <w:rPr>
                <w:sz w:val="20"/>
                <w:szCs w:val="20"/>
              </w:rPr>
              <w:t>The student can communicate information, ideas, problems and solutions verbally, electronically and in writing, with clear expression and style. They have also demonstrated numeracy and digital literacy skills</w:t>
            </w:r>
            <w:r w:rsidR="00CA4224">
              <w:rPr>
                <w:sz w:val="20"/>
                <w:szCs w:val="20"/>
              </w:rPr>
              <w:t xml:space="preserve"> including appropriate engagement with generative AI </w:t>
            </w:r>
            <w:r w:rsidR="00AD7BFD">
              <w:rPr>
                <w:sz w:val="20"/>
                <w:szCs w:val="20"/>
              </w:rPr>
              <w:t>technologies</w:t>
            </w:r>
            <w:r w:rsidRPr="00FE0DCF">
              <w:rPr>
                <w:sz w:val="20"/>
                <w:szCs w:val="20"/>
              </w:rPr>
              <w:t>.</w:t>
            </w:r>
          </w:p>
        </w:tc>
        <w:tc>
          <w:tcPr>
            <w:tcW w:w="2790" w:type="dxa"/>
            <w:vAlign w:val="center"/>
          </w:tcPr>
          <w:p w14:paraId="14B3FF65" w14:textId="2748CF14" w:rsidR="004C7939" w:rsidRPr="00FE0DCF" w:rsidRDefault="00FE0DCF" w:rsidP="00E449C4">
            <w:pPr>
              <w:rPr>
                <w:b/>
                <w:sz w:val="20"/>
                <w:szCs w:val="20"/>
              </w:rPr>
            </w:pPr>
            <w:r w:rsidRPr="00FE0DCF">
              <w:rPr>
                <w:sz w:val="20"/>
                <w:szCs w:val="20"/>
              </w:rPr>
              <w:t>The student can consistently and confidently communicate information, ideas, problems and solutions verbally, electronically and in writing. They show a clear, coherent, expressive style, with a range of vocabulary. They have consistently demonstrated strong numeracy and digital literacy skills</w:t>
            </w:r>
            <w:r w:rsidR="00CA4224">
              <w:rPr>
                <w:sz w:val="20"/>
                <w:szCs w:val="20"/>
              </w:rPr>
              <w:t xml:space="preserve"> including </w:t>
            </w:r>
            <w:r w:rsidR="00F35092">
              <w:rPr>
                <w:sz w:val="20"/>
                <w:szCs w:val="20"/>
              </w:rPr>
              <w:t xml:space="preserve">the </w:t>
            </w:r>
            <w:r w:rsidR="00CA4224">
              <w:rPr>
                <w:sz w:val="20"/>
                <w:szCs w:val="20"/>
              </w:rPr>
              <w:t xml:space="preserve">responsible and ethical engagement with generative AI </w:t>
            </w:r>
            <w:r w:rsidR="00AD7BFD">
              <w:rPr>
                <w:sz w:val="20"/>
                <w:szCs w:val="20"/>
              </w:rPr>
              <w:t>technologies</w:t>
            </w:r>
            <w:r w:rsidR="0031072D">
              <w:rPr>
                <w:sz w:val="20"/>
                <w:szCs w:val="20"/>
              </w:rPr>
              <w:t xml:space="preserve"> as appropriate</w:t>
            </w:r>
            <w:r w:rsidRPr="00FE0DCF">
              <w:rPr>
                <w:sz w:val="20"/>
                <w:szCs w:val="20"/>
              </w:rPr>
              <w:t>.</w:t>
            </w:r>
          </w:p>
        </w:tc>
        <w:tc>
          <w:tcPr>
            <w:tcW w:w="2790" w:type="dxa"/>
            <w:vAlign w:val="center"/>
          </w:tcPr>
          <w:p w14:paraId="585980E2" w14:textId="4E73EF78" w:rsidR="004C7939" w:rsidRPr="00FE0DCF" w:rsidRDefault="00FE0DCF" w:rsidP="00E449C4">
            <w:pPr>
              <w:rPr>
                <w:b/>
                <w:sz w:val="20"/>
                <w:szCs w:val="20"/>
              </w:rPr>
            </w:pPr>
            <w:r w:rsidRPr="00FE0DCF">
              <w:rPr>
                <w:sz w:val="20"/>
                <w:szCs w:val="20"/>
              </w:rPr>
              <w:t>The student can communicate information, ideas, problems and solutions with a high-degree of proficiency verbally, electronically and in writing. They have a clear, fluent and expressive style with appropriate vocabulary. They have a high standard of numeracy and digital literacy skills</w:t>
            </w:r>
            <w:r w:rsidR="00F35092">
              <w:rPr>
                <w:sz w:val="20"/>
                <w:szCs w:val="20"/>
              </w:rPr>
              <w:t xml:space="preserve">, including a detailed  understanding of, and ability to responsibly apply, generative AI </w:t>
            </w:r>
            <w:r w:rsidR="00AD7BFD">
              <w:rPr>
                <w:sz w:val="20"/>
                <w:szCs w:val="20"/>
              </w:rPr>
              <w:t>technologies</w:t>
            </w:r>
            <w:r w:rsidR="0031072D">
              <w:rPr>
                <w:sz w:val="20"/>
                <w:szCs w:val="20"/>
              </w:rPr>
              <w:t xml:space="preserve"> as appropriate</w:t>
            </w:r>
            <w:r w:rsidR="00F35092">
              <w:rPr>
                <w:sz w:val="20"/>
                <w:szCs w:val="20"/>
              </w:rPr>
              <w:t>.</w:t>
            </w:r>
          </w:p>
        </w:tc>
        <w:tc>
          <w:tcPr>
            <w:tcW w:w="2790" w:type="dxa"/>
            <w:vAlign w:val="center"/>
          </w:tcPr>
          <w:p w14:paraId="7CB24AF8" w14:textId="0292CFCB" w:rsidR="004C7939" w:rsidRPr="00FE0DCF" w:rsidRDefault="00FE0DCF" w:rsidP="00E449C4">
            <w:pPr>
              <w:rPr>
                <w:b/>
                <w:sz w:val="20"/>
                <w:szCs w:val="20"/>
              </w:rPr>
            </w:pPr>
            <w:r w:rsidRPr="00FE0DCF">
              <w:rPr>
                <w:sz w:val="20"/>
                <w:szCs w:val="20"/>
              </w:rPr>
              <w:t>The student can communicate information, ideas, problems and solutions to an accomplished level verbally, electronically and in writing. They have shown an accurate, fluent, sophisticated style. They possess exceptional numeracy and digital literacy skills</w:t>
            </w:r>
            <w:r w:rsidR="00F35092">
              <w:rPr>
                <w:sz w:val="20"/>
                <w:szCs w:val="20"/>
              </w:rPr>
              <w:t xml:space="preserve">, including the ability to use generative AI </w:t>
            </w:r>
            <w:r w:rsidR="00AD7BFD">
              <w:rPr>
                <w:sz w:val="20"/>
                <w:szCs w:val="20"/>
              </w:rPr>
              <w:t>technologies</w:t>
            </w:r>
            <w:r w:rsidR="00F116DB">
              <w:rPr>
                <w:sz w:val="20"/>
                <w:szCs w:val="20"/>
              </w:rPr>
              <w:t xml:space="preserve"> </w:t>
            </w:r>
            <w:r w:rsidR="00F35092">
              <w:rPr>
                <w:sz w:val="20"/>
                <w:szCs w:val="20"/>
              </w:rPr>
              <w:t>responsibly and effectively</w:t>
            </w:r>
            <w:r w:rsidR="00AD7BFD">
              <w:rPr>
                <w:sz w:val="20"/>
                <w:szCs w:val="20"/>
              </w:rPr>
              <w:t>,</w:t>
            </w:r>
            <w:r w:rsidR="00F35092">
              <w:rPr>
                <w:sz w:val="20"/>
                <w:szCs w:val="20"/>
              </w:rPr>
              <w:t xml:space="preserve"> at an advanced level</w:t>
            </w:r>
            <w:r w:rsidR="00AD7BFD">
              <w:rPr>
                <w:sz w:val="20"/>
                <w:szCs w:val="20"/>
              </w:rPr>
              <w:t>,</w:t>
            </w:r>
            <w:r w:rsidR="00F35092">
              <w:rPr>
                <w:sz w:val="20"/>
                <w:szCs w:val="20"/>
              </w:rPr>
              <w:t xml:space="preserve"> to explore </w:t>
            </w:r>
            <w:r w:rsidR="00AD7BFD">
              <w:rPr>
                <w:sz w:val="20"/>
                <w:szCs w:val="20"/>
              </w:rPr>
              <w:t xml:space="preserve">disciplinary </w:t>
            </w:r>
            <w:r w:rsidR="00F35092">
              <w:rPr>
                <w:sz w:val="20"/>
                <w:szCs w:val="20"/>
              </w:rPr>
              <w:t>ideas and solve problems</w:t>
            </w:r>
            <w:r w:rsidR="0031072D">
              <w:rPr>
                <w:sz w:val="20"/>
                <w:szCs w:val="20"/>
              </w:rPr>
              <w:t xml:space="preserve"> as appropriate</w:t>
            </w:r>
            <w:r w:rsidRPr="00FE0DCF">
              <w:rPr>
                <w:sz w:val="20"/>
                <w:szCs w:val="20"/>
              </w:rPr>
              <w:t>.</w:t>
            </w:r>
          </w:p>
        </w:tc>
      </w:tr>
      <w:tr w:rsidR="004C7939" w:rsidRPr="00FE0DCF" w14:paraId="1EDFB5A5" w14:textId="77777777" w:rsidTr="00E449C4">
        <w:tc>
          <w:tcPr>
            <w:tcW w:w="2789" w:type="dxa"/>
            <w:vAlign w:val="center"/>
          </w:tcPr>
          <w:p w14:paraId="2CBB7654" w14:textId="77777777" w:rsidR="004C7939" w:rsidRPr="00FE0DCF" w:rsidRDefault="00FE0DCF" w:rsidP="00E449C4">
            <w:pPr>
              <w:rPr>
                <w:b/>
                <w:sz w:val="20"/>
                <w:szCs w:val="20"/>
              </w:rPr>
            </w:pPr>
            <w:r w:rsidRPr="00FE0DCF">
              <w:rPr>
                <w:sz w:val="20"/>
                <w:szCs w:val="20"/>
              </w:rPr>
              <w:t>The student has made infrequent contributions to group discussions and/or project work</w:t>
            </w:r>
          </w:p>
        </w:tc>
        <w:tc>
          <w:tcPr>
            <w:tcW w:w="2789" w:type="dxa"/>
            <w:vAlign w:val="center"/>
          </w:tcPr>
          <w:p w14:paraId="2EB72ED0" w14:textId="237DD1F4" w:rsidR="004C7939" w:rsidRPr="00FE0DCF" w:rsidRDefault="00FE0DCF" w:rsidP="00E449C4">
            <w:pPr>
              <w:rPr>
                <w:b/>
                <w:sz w:val="20"/>
                <w:szCs w:val="20"/>
              </w:rPr>
            </w:pPr>
            <w:r w:rsidRPr="00FE0DCF">
              <w:rPr>
                <w:sz w:val="20"/>
                <w:szCs w:val="20"/>
              </w:rPr>
              <w:t xml:space="preserve">The student has demonstrated </w:t>
            </w:r>
            <w:r w:rsidR="00286256">
              <w:rPr>
                <w:sz w:val="20"/>
                <w:szCs w:val="20"/>
              </w:rPr>
              <w:t>the</w:t>
            </w:r>
            <w:r w:rsidRPr="00FE0DCF">
              <w:rPr>
                <w:sz w:val="20"/>
                <w:szCs w:val="20"/>
              </w:rPr>
              <w:t xml:space="preserve"> capability </w:t>
            </w:r>
            <w:r w:rsidR="00286256">
              <w:rPr>
                <w:sz w:val="20"/>
                <w:szCs w:val="20"/>
              </w:rPr>
              <w:t xml:space="preserve">to </w:t>
            </w:r>
            <w:r w:rsidRPr="00FE0DCF">
              <w:rPr>
                <w:sz w:val="20"/>
                <w:szCs w:val="20"/>
              </w:rPr>
              <w:t xml:space="preserve"> mak</w:t>
            </w:r>
            <w:r w:rsidR="00286256">
              <w:rPr>
                <w:sz w:val="20"/>
                <w:szCs w:val="20"/>
              </w:rPr>
              <w:t>e</w:t>
            </w:r>
            <w:r w:rsidRPr="00FE0DCF">
              <w:rPr>
                <w:sz w:val="20"/>
                <w:szCs w:val="20"/>
              </w:rPr>
              <w:t xml:space="preserve"> useful contributions to group discussions and/or project work.</w:t>
            </w:r>
          </w:p>
        </w:tc>
        <w:tc>
          <w:tcPr>
            <w:tcW w:w="2790" w:type="dxa"/>
            <w:vAlign w:val="center"/>
          </w:tcPr>
          <w:p w14:paraId="448BA12D" w14:textId="2CEC5083" w:rsidR="004C7939" w:rsidRPr="00FE0DCF" w:rsidRDefault="00FE0DCF" w:rsidP="00E449C4">
            <w:pPr>
              <w:rPr>
                <w:b/>
                <w:sz w:val="20"/>
                <w:szCs w:val="20"/>
              </w:rPr>
            </w:pPr>
            <w:r w:rsidRPr="00FE0DCF">
              <w:rPr>
                <w:sz w:val="20"/>
                <w:szCs w:val="20"/>
              </w:rPr>
              <w:t>The student has consistently demonstrated the capability to make coherent and constructive contributions to group discussions and/or project work</w:t>
            </w:r>
            <w:r w:rsidR="00286256">
              <w:rPr>
                <w:sz w:val="20"/>
                <w:szCs w:val="20"/>
              </w:rPr>
              <w:t>.</w:t>
            </w:r>
          </w:p>
        </w:tc>
        <w:tc>
          <w:tcPr>
            <w:tcW w:w="2790" w:type="dxa"/>
            <w:vAlign w:val="center"/>
          </w:tcPr>
          <w:p w14:paraId="3BB31D5B" w14:textId="342B939E" w:rsidR="004C7939" w:rsidRPr="00FE0DCF" w:rsidRDefault="00FE0DCF" w:rsidP="00E449C4">
            <w:pPr>
              <w:rPr>
                <w:b/>
                <w:sz w:val="20"/>
                <w:szCs w:val="20"/>
              </w:rPr>
            </w:pPr>
            <w:r w:rsidRPr="00FE0DCF">
              <w:rPr>
                <w:sz w:val="20"/>
                <w:szCs w:val="20"/>
              </w:rPr>
              <w:t>The student has demonstrated</w:t>
            </w:r>
            <w:r w:rsidR="003B4134">
              <w:rPr>
                <w:sz w:val="20"/>
                <w:szCs w:val="20"/>
              </w:rPr>
              <w:t xml:space="preserve"> </w:t>
            </w:r>
            <w:r w:rsidRPr="00FE0DCF">
              <w:rPr>
                <w:sz w:val="20"/>
                <w:szCs w:val="20"/>
              </w:rPr>
              <w:t xml:space="preserve">the capability to make strong, valuable contributions to group discussions and/or project work, </w:t>
            </w:r>
            <w:r w:rsidR="00544BB3">
              <w:rPr>
                <w:sz w:val="20"/>
                <w:szCs w:val="20"/>
              </w:rPr>
              <w:t xml:space="preserve">and work </w:t>
            </w:r>
            <w:r w:rsidR="009C2B98">
              <w:rPr>
                <w:sz w:val="20"/>
                <w:szCs w:val="20"/>
              </w:rPr>
              <w:t>inclusively</w:t>
            </w:r>
            <w:r w:rsidR="00FF2DDF">
              <w:rPr>
                <w:sz w:val="20"/>
                <w:szCs w:val="20"/>
              </w:rPr>
              <w:t xml:space="preserve">, </w:t>
            </w:r>
            <w:proofErr w:type="gramStart"/>
            <w:r w:rsidR="00FF2DDF">
              <w:rPr>
                <w:sz w:val="20"/>
                <w:szCs w:val="20"/>
              </w:rPr>
              <w:t>emp</w:t>
            </w:r>
            <w:r w:rsidR="004D3C91">
              <w:rPr>
                <w:sz w:val="20"/>
                <w:szCs w:val="20"/>
              </w:rPr>
              <w:t>a</w:t>
            </w:r>
            <w:r w:rsidR="00FF2DDF">
              <w:rPr>
                <w:sz w:val="20"/>
                <w:szCs w:val="20"/>
              </w:rPr>
              <w:t>thically</w:t>
            </w:r>
            <w:proofErr w:type="gramEnd"/>
            <w:r w:rsidR="009C2B98">
              <w:rPr>
                <w:sz w:val="20"/>
                <w:szCs w:val="20"/>
              </w:rPr>
              <w:t xml:space="preserve"> and collaboratively, </w:t>
            </w:r>
            <w:r w:rsidRPr="00FE0DCF">
              <w:rPr>
                <w:sz w:val="20"/>
                <w:szCs w:val="20"/>
              </w:rPr>
              <w:t>with an understanding of team and leadership roles.</w:t>
            </w:r>
          </w:p>
        </w:tc>
        <w:tc>
          <w:tcPr>
            <w:tcW w:w="2790" w:type="dxa"/>
            <w:vAlign w:val="center"/>
          </w:tcPr>
          <w:p w14:paraId="6179F603" w14:textId="30EC054D" w:rsidR="004C7939" w:rsidRPr="00FE0DCF" w:rsidRDefault="00FE0DCF" w:rsidP="00E449C4">
            <w:pPr>
              <w:rPr>
                <w:b/>
                <w:sz w:val="20"/>
                <w:szCs w:val="20"/>
              </w:rPr>
            </w:pPr>
            <w:r w:rsidRPr="00FE0DCF">
              <w:rPr>
                <w:sz w:val="20"/>
                <w:szCs w:val="20"/>
              </w:rPr>
              <w:t>The student has demonstrated</w:t>
            </w:r>
            <w:r w:rsidR="003B4134">
              <w:rPr>
                <w:sz w:val="20"/>
                <w:szCs w:val="20"/>
              </w:rPr>
              <w:t xml:space="preserve"> </w:t>
            </w:r>
            <w:r w:rsidRPr="00FE0DCF">
              <w:rPr>
                <w:sz w:val="20"/>
                <w:szCs w:val="20"/>
              </w:rPr>
              <w:t xml:space="preserve">the capability to make clear, </w:t>
            </w:r>
            <w:proofErr w:type="gramStart"/>
            <w:r w:rsidRPr="00FE0DCF">
              <w:rPr>
                <w:sz w:val="20"/>
                <w:szCs w:val="20"/>
              </w:rPr>
              <w:t>authoritative</w:t>
            </w:r>
            <w:proofErr w:type="gramEnd"/>
            <w:r w:rsidRPr="00FE0DCF">
              <w:rPr>
                <w:sz w:val="20"/>
                <w:szCs w:val="20"/>
              </w:rPr>
              <w:t xml:space="preserve"> and valuable contributions to group discussions and/or project work, with exceptional teamwork and leadership skills</w:t>
            </w:r>
            <w:r w:rsidR="000E4AFA">
              <w:rPr>
                <w:sz w:val="20"/>
                <w:szCs w:val="20"/>
              </w:rPr>
              <w:t xml:space="preserve"> and </w:t>
            </w:r>
            <w:r w:rsidR="00845116">
              <w:rPr>
                <w:sz w:val="20"/>
                <w:szCs w:val="20"/>
              </w:rPr>
              <w:t xml:space="preserve">an </w:t>
            </w:r>
            <w:r w:rsidR="000E4AFA">
              <w:rPr>
                <w:sz w:val="20"/>
                <w:szCs w:val="20"/>
              </w:rPr>
              <w:t>ability to work incl</w:t>
            </w:r>
            <w:r w:rsidR="00FF2DDF">
              <w:rPr>
                <w:sz w:val="20"/>
                <w:szCs w:val="20"/>
              </w:rPr>
              <w:t>usiv</w:t>
            </w:r>
            <w:r w:rsidR="00544BB3">
              <w:rPr>
                <w:sz w:val="20"/>
                <w:szCs w:val="20"/>
              </w:rPr>
              <w:t>el</w:t>
            </w:r>
            <w:r w:rsidR="000E4AFA">
              <w:rPr>
                <w:sz w:val="20"/>
                <w:szCs w:val="20"/>
              </w:rPr>
              <w:t>y</w:t>
            </w:r>
            <w:r w:rsidR="00FF2DDF">
              <w:rPr>
                <w:sz w:val="20"/>
                <w:szCs w:val="20"/>
              </w:rPr>
              <w:t>,</w:t>
            </w:r>
            <w:r w:rsidR="000E4AFA">
              <w:rPr>
                <w:sz w:val="20"/>
                <w:szCs w:val="20"/>
              </w:rPr>
              <w:t xml:space="preserve"> collaborativel</w:t>
            </w:r>
            <w:r w:rsidR="00FF2DDF">
              <w:rPr>
                <w:sz w:val="20"/>
                <w:szCs w:val="20"/>
              </w:rPr>
              <w:t xml:space="preserve">y </w:t>
            </w:r>
            <w:r w:rsidR="00845116">
              <w:rPr>
                <w:sz w:val="20"/>
                <w:szCs w:val="20"/>
              </w:rPr>
              <w:t xml:space="preserve">and empathetically </w:t>
            </w:r>
            <w:r w:rsidR="00FF2DDF">
              <w:rPr>
                <w:sz w:val="20"/>
                <w:szCs w:val="20"/>
              </w:rPr>
              <w:t>with others</w:t>
            </w:r>
          </w:p>
        </w:tc>
      </w:tr>
      <w:tr w:rsidR="004C7939" w:rsidRPr="00FE0DCF" w14:paraId="0F0FD978" w14:textId="77777777" w:rsidTr="00E449C4">
        <w:tc>
          <w:tcPr>
            <w:tcW w:w="2789" w:type="dxa"/>
            <w:vAlign w:val="center"/>
          </w:tcPr>
          <w:p w14:paraId="07484BA5" w14:textId="699433B9" w:rsidR="004C7939" w:rsidRPr="00FE0DCF" w:rsidRDefault="00FE0DCF" w:rsidP="00E449C4">
            <w:pPr>
              <w:rPr>
                <w:b/>
                <w:sz w:val="20"/>
                <w:szCs w:val="20"/>
              </w:rPr>
            </w:pPr>
            <w:r w:rsidRPr="00FE0DCF">
              <w:rPr>
                <w:sz w:val="20"/>
                <w:szCs w:val="20"/>
              </w:rPr>
              <w:t xml:space="preserve">The student has demonstrated little or no </w:t>
            </w:r>
            <w:r w:rsidR="004D3C91">
              <w:rPr>
                <w:sz w:val="20"/>
                <w:szCs w:val="20"/>
              </w:rPr>
              <w:t xml:space="preserve">self-motivation </w:t>
            </w:r>
            <w:r w:rsidR="00716653">
              <w:rPr>
                <w:sz w:val="20"/>
                <w:szCs w:val="20"/>
              </w:rPr>
              <w:t xml:space="preserve">or </w:t>
            </w:r>
            <w:r w:rsidRPr="00FE0DCF">
              <w:rPr>
                <w:sz w:val="20"/>
                <w:szCs w:val="20"/>
              </w:rPr>
              <w:t>ability to manage their learning and/or work without supervision.</w:t>
            </w:r>
          </w:p>
        </w:tc>
        <w:tc>
          <w:tcPr>
            <w:tcW w:w="2789" w:type="dxa"/>
            <w:vAlign w:val="center"/>
          </w:tcPr>
          <w:p w14:paraId="7B8A9E1A" w14:textId="7591331B" w:rsidR="004C7939" w:rsidRPr="00FE0DCF" w:rsidRDefault="00FE0DCF" w:rsidP="00E449C4">
            <w:pPr>
              <w:rPr>
                <w:b/>
                <w:sz w:val="20"/>
                <w:szCs w:val="20"/>
              </w:rPr>
            </w:pPr>
            <w:r w:rsidRPr="00FE0DCF">
              <w:rPr>
                <w:sz w:val="20"/>
                <w:szCs w:val="20"/>
              </w:rPr>
              <w:t xml:space="preserve">The student has shown </w:t>
            </w:r>
            <w:r w:rsidR="004D3C91">
              <w:rPr>
                <w:sz w:val="20"/>
                <w:szCs w:val="20"/>
              </w:rPr>
              <w:t xml:space="preserve">self-motivation </w:t>
            </w:r>
            <w:r w:rsidR="00716653">
              <w:rPr>
                <w:sz w:val="20"/>
                <w:szCs w:val="20"/>
              </w:rPr>
              <w:t xml:space="preserve">and </w:t>
            </w:r>
            <w:r w:rsidRPr="00FE0DCF">
              <w:rPr>
                <w:sz w:val="20"/>
                <w:szCs w:val="20"/>
              </w:rPr>
              <w:t>an ability to manage their learning and work with minimal or no supervision.</w:t>
            </w:r>
          </w:p>
        </w:tc>
        <w:tc>
          <w:tcPr>
            <w:tcW w:w="2790" w:type="dxa"/>
            <w:vAlign w:val="center"/>
          </w:tcPr>
          <w:p w14:paraId="0FE04F3F" w14:textId="06F0C8F1" w:rsidR="004C7939" w:rsidRPr="00FE0DCF" w:rsidRDefault="00FE0DCF" w:rsidP="00E449C4">
            <w:pPr>
              <w:rPr>
                <w:b/>
                <w:sz w:val="20"/>
                <w:szCs w:val="20"/>
              </w:rPr>
            </w:pPr>
            <w:r w:rsidRPr="00FE0DCF">
              <w:rPr>
                <w:sz w:val="20"/>
                <w:szCs w:val="20"/>
              </w:rPr>
              <w:t>The student has consistently shown an ability to systematically manage their learning, and work without supervision</w:t>
            </w:r>
            <w:r w:rsidR="000A6D4B">
              <w:rPr>
                <w:sz w:val="20"/>
                <w:szCs w:val="20"/>
              </w:rPr>
              <w:t xml:space="preserve"> </w:t>
            </w:r>
            <w:r w:rsidR="00286256">
              <w:rPr>
                <w:sz w:val="20"/>
                <w:szCs w:val="20"/>
              </w:rPr>
              <w:t>whilst demonstrating good levels of self-motivation.</w:t>
            </w:r>
          </w:p>
        </w:tc>
        <w:tc>
          <w:tcPr>
            <w:tcW w:w="2790" w:type="dxa"/>
            <w:vAlign w:val="center"/>
          </w:tcPr>
          <w:p w14:paraId="2B4CEAD8" w14:textId="28D57B1B" w:rsidR="004C7939" w:rsidRPr="00FE0DCF" w:rsidRDefault="00FE0DCF" w:rsidP="00E449C4">
            <w:pPr>
              <w:rPr>
                <w:b/>
                <w:sz w:val="20"/>
                <w:szCs w:val="20"/>
              </w:rPr>
            </w:pPr>
            <w:r w:rsidRPr="00FE0DCF">
              <w:rPr>
                <w:sz w:val="20"/>
                <w:szCs w:val="20"/>
              </w:rPr>
              <w:t>The student has shown a strong ability to systematically manage their learning, and work without supervision</w:t>
            </w:r>
            <w:r w:rsidR="00BF0620">
              <w:rPr>
                <w:sz w:val="20"/>
                <w:szCs w:val="20"/>
              </w:rPr>
              <w:t xml:space="preserve"> whilst</w:t>
            </w:r>
            <w:r w:rsidR="000A6D4B">
              <w:rPr>
                <w:sz w:val="20"/>
                <w:szCs w:val="20"/>
              </w:rPr>
              <w:t xml:space="preserve"> demonstrating</w:t>
            </w:r>
            <w:r w:rsidR="00286256">
              <w:rPr>
                <w:sz w:val="20"/>
                <w:szCs w:val="20"/>
              </w:rPr>
              <w:t xml:space="preserve"> high levels of self-motivation.</w:t>
            </w:r>
            <w:r w:rsidR="000A6D4B">
              <w:rPr>
                <w:sz w:val="20"/>
                <w:szCs w:val="20"/>
              </w:rPr>
              <w:t xml:space="preserve"> </w:t>
            </w:r>
          </w:p>
        </w:tc>
        <w:tc>
          <w:tcPr>
            <w:tcW w:w="2790" w:type="dxa"/>
            <w:vAlign w:val="center"/>
          </w:tcPr>
          <w:p w14:paraId="40DA3AD5" w14:textId="39574EEF" w:rsidR="004C7939" w:rsidRPr="00FE0DCF" w:rsidRDefault="00FE0DCF" w:rsidP="00E449C4">
            <w:pPr>
              <w:rPr>
                <w:b/>
                <w:sz w:val="20"/>
                <w:szCs w:val="20"/>
              </w:rPr>
            </w:pPr>
            <w:r w:rsidRPr="00FE0DCF">
              <w:rPr>
                <w:sz w:val="20"/>
                <w:szCs w:val="20"/>
              </w:rPr>
              <w:t>The student has shown an exceptional ability to manage their learning on their own initiative, and work without supervision</w:t>
            </w:r>
            <w:r w:rsidR="00BF0620">
              <w:rPr>
                <w:sz w:val="20"/>
                <w:szCs w:val="20"/>
              </w:rPr>
              <w:t xml:space="preserve"> whilst demonstrating</w:t>
            </w:r>
            <w:r w:rsidR="00286256">
              <w:rPr>
                <w:sz w:val="20"/>
                <w:szCs w:val="20"/>
              </w:rPr>
              <w:t xml:space="preserve"> excellent levels of self-motivation.</w:t>
            </w:r>
          </w:p>
        </w:tc>
      </w:tr>
      <w:tr w:rsidR="004C7939" w:rsidRPr="00FE0DCF" w14:paraId="5155CB71" w14:textId="77777777" w:rsidTr="00E449C4">
        <w:tc>
          <w:tcPr>
            <w:tcW w:w="2789" w:type="dxa"/>
            <w:vAlign w:val="center"/>
          </w:tcPr>
          <w:p w14:paraId="6E168D22" w14:textId="23279E93" w:rsidR="004C7939" w:rsidRPr="00FE0DCF" w:rsidRDefault="00FE0DCF" w:rsidP="00E449C4">
            <w:pPr>
              <w:rPr>
                <w:b/>
                <w:sz w:val="20"/>
                <w:szCs w:val="20"/>
              </w:rPr>
            </w:pPr>
            <w:r w:rsidRPr="00FE0DCF">
              <w:rPr>
                <w:sz w:val="20"/>
                <w:szCs w:val="20"/>
              </w:rPr>
              <w:lastRenderedPageBreak/>
              <w:t>The student has not demonstrated adequate initiative</w:t>
            </w:r>
            <w:r w:rsidR="00085A8A">
              <w:rPr>
                <w:sz w:val="20"/>
                <w:szCs w:val="20"/>
              </w:rPr>
              <w:t xml:space="preserve">, </w:t>
            </w:r>
            <w:proofErr w:type="gramStart"/>
            <w:r w:rsidR="00085A8A">
              <w:rPr>
                <w:sz w:val="20"/>
                <w:szCs w:val="20"/>
              </w:rPr>
              <w:t>integrity</w:t>
            </w:r>
            <w:proofErr w:type="gramEnd"/>
            <w:r w:rsidRPr="00FE0DCF">
              <w:rPr>
                <w:sz w:val="20"/>
                <w:szCs w:val="20"/>
              </w:rPr>
              <w:t xml:space="preserve"> or personal responsibility</w:t>
            </w:r>
            <w:r w:rsidR="00E449C4">
              <w:rPr>
                <w:sz w:val="20"/>
                <w:szCs w:val="20"/>
              </w:rPr>
              <w:t>.</w:t>
            </w:r>
          </w:p>
        </w:tc>
        <w:tc>
          <w:tcPr>
            <w:tcW w:w="2789" w:type="dxa"/>
            <w:vAlign w:val="center"/>
          </w:tcPr>
          <w:p w14:paraId="7231488F" w14:textId="11774CEF" w:rsidR="004C7939" w:rsidRPr="00FE0DCF" w:rsidRDefault="00FE0DCF" w:rsidP="00E449C4">
            <w:pPr>
              <w:rPr>
                <w:b/>
                <w:sz w:val="20"/>
                <w:szCs w:val="20"/>
              </w:rPr>
            </w:pPr>
            <w:r w:rsidRPr="00FE0DCF">
              <w:rPr>
                <w:sz w:val="20"/>
                <w:szCs w:val="20"/>
              </w:rPr>
              <w:t>The student has demonstrated initiative</w:t>
            </w:r>
            <w:r w:rsidR="005A08FC">
              <w:rPr>
                <w:sz w:val="20"/>
                <w:szCs w:val="20"/>
              </w:rPr>
              <w:t>,</w:t>
            </w:r>
            <w:r w:rsidR="00B87398">
              <w:rPr>
                <w:sz w:val="20"/>
                <w:szCs w:val="20"/>
              </w:rPr>
              <w:t xml:space="preserve"> integrity</w:t>
            </w:r>
            <w:r w:rsidRPr="00FE0DCF">
              <w:rPr>
                <w:sz w:val="20"/>
                <w:szCs w:val="20"/>
              </w:rPr>
              <w:t xml:space="preserve"> and/or personal responsibility.</w:t>
            </w:r>
          </w:p>
        </w:tc>
        <w:tc>
          <w:tcPr>
            <w:tcW w:w="2790" w:type="dxa"/>
            <w:vAlign w:val="center"/>
          </w:tcPr>
          <w:p w14:paraId="67B995DA" w14:textId="7429215C" w:rsidR="004C7939" w:rsidRPr="00FE0DCF" w:rsidRDefault="00FE0DCF" w:rsidP="00E449C4">
            <w:pPr>
              <w:rPr>
                <w:b/>
                <w:sz w:val="20"/>
                <w:szCs w:val="20"/>
              </w:rPr>
            </w:pPr>
            <w:r w:rsidRPr="00FE0DCF">
              <w:rPr>
                <w:sz w:val="20"/>
                <w:szCs w:val="20"/>
              </w:rPr>
              <w:t>The student has consistently demonstrated initiative</w:t>
            </w:r>
            <w:r w:rsidR="005A08FC">
              <w:rPr>
                <w:sz w:val="20"/>
                <w:szCs w:val="20"/>
              </w:rPr>
              <w:t xml:space="preserve">, </w:t>
            </w:r>
            <w:r w:rsidR="00B87398">
              <w:rPr>
                <w:sz w:val="20"/>
                <w:szCs w:val="20"/>
              </w:rPr>
              <w:t xml:space="preserve">integrity </w:t>
            </w:r>
            <w:r w:rsidRPr="00FE0DCF">
              <w:rPr>
                <w:sz w:val="20"/>
                <w:szCs w:val="20"/>
              </w:rPr>
              <w:t xml:space="preserve">and/or personal </w:t>
            </w:r>
            <w:r w:rsidR="00F61EE8">
              <w:rPr>
                <w:sz w:val="20"/>
                <w:szCs w:val="20"/>
              </w:rPr>
              <w:t xml:space="preserve">and wider social </w:t>
            </w:r>
            <w:r w:rsidRPr="00FE0DCF">
              <w:rPr>
                <w:sz w:val="20"/>
                <w:szCs w:val="20"/>
              </w:rPr>
              <w:t>responsibility.</w:t>
            </w:r>
          </w:p>
        </w:tc>
        <w:tc>
          <w:tcPr>
            <w:tcW w:w="2790" w:type="dxa"/>
            <w:vAlign w:val="center"/>
          </w:tcPr>
          <w:p w14:paraId="55B6A86E" w14:textId="3DD17419" w:rsidR="004C7939" w:rsidRPr="00FE0DCF" w:rsidRDefault="00FE0DCF" w:rsidP="00E449C4">
            <w:pPr>
              <w:rPr>
                <w:b/>
                <w:sz w:val="20"/>
                <w:szCs w:val="20"/>
              </w:rPr>
            </w:pPr>
            <w:r w:rsidRPr="00FE0DCF">
              <w:rPr>
                <w:sz w:val="20"/>
                <w:szCs w:val="20"/>
              </w:rPr>
              <w:t>The student has consistently demonstrated</w:t>
            </w:r>
            <w:r w:rsidR="005A08FC">
              <w:rPr>
                <w:sz w:val="20"/>
                <w:szCs w:val="20"/>
              </w:rPr>
              <w:t xml:space="preserve"> integrity,</w:t>
            </w:r>
            <w:r w:rsidRPr="00FE0DCF">
              <w:rPr>
                <w:sz w:val="20"/>
                <w:szCs w:val="20"/>
              </w:rPr>
              <w:t xml:space="preserve"> well-developed initiative and/or personal </w:t>
            </w:r>
            <w:r w:rsidR="007F34BC">
              <w:rPr>
                <w:sz w:val="20"/>
                <w:szCs w:val="20"/>
              </w:rPr>
              <w:t xml:space="preserve">and wider social </w:t>
            </w:r>
            <w:r w:rsidRPr="00FE0DCF">
              <w:rPr>
                <w:sz w:val="20"/>
                <w:szCs w:val="20"/>
              </w:rPr>
              <w:t>responsibility.</w:t>
            </w:r>
          </w:p>
        </w:tc>
        <w:tc>
          <w:tcPr>
            <w:tcW w:w="2790" w:type="dxa"/>
            <w:vAlign w:val="center"/>
          </w:tcPr>
          <w:p w14:paraId="5B6874CD" w14:textId="6A81FA1B" w:rsidR="004C7939" w:rsidRPr="00FE0DCF" w:rsidRDefault="00FE0DCF" w:rsidP="00E449C4">
            <w:pPr>
              <w:rPr>
                <w:b/>
                <w:sz w:val="20"/>
                <w:szCs w:val="20"/>
              </w:rPr>
            </w:pPr>
            <w:r w:rsidRPr="00FE0DCF">
              <w:rPr>
                <w:sz w:val="20"/>
                <w:szCs w:val="20"/>
              </w:rPr>
              <w:t xml:space="preserve">The student has demonstrated </w:t>
            </w:r>
            <w:r w:rsidR="005A08FC">
              <w:rPr>
                <w:sz w:val="20"/>
                <w:szCs w:val="20"/>
              </w:rPr>
              <w:t xml:space="preserve">integrity, </w:t>
            </w:r>
            <w:r w:rsidRPr="00FE0DCF">
              <w:rPr>
                <w:sz w:val="20"/>
                <w:szCs w:val="20"/>
              </w:rPr>
              <w:t xml:space="preserve">exceptional initiative and/or personal </w:t>
            </w:r>
            <w:r w:rsidR="007F34BC">
              <w:rPr>
                <w:sz w:val="20"/>
                <w:szCs w:val="20"/>
              </w:rPr>
              <w:t xml:space="preserve">and wider social </w:t>
            </w:r>
            <w:r w:rsidRPr="00FE0DCF">
              <w:rPr>
                <w:sz w:val="20"/>
                <w:szCs w:val="20"/>
              </w:rPr>
              <w:t>responsibility.</w:t>
            </w:r>
          </w:p>
        </w:tc>
      </w:tr>
      <w:tr w:rsidR="004C7939" w:rsidRPr="00FE0DCF" w14:paraId="4DBE819D" w14:textId="77777777" w:rsidTr="00E449C4">
        <w:tc>
          <w:tcPr>
            <w:tcW w:w="2789" w:type="dxa"/>
            <w:vAlign w:val="center"/>
          </w:tcPr>
          <w:p w14:paraId="636A8843" w14:textId="77777777" w:rsidR="004C7939" w:rsidRPr="00FE0DCF" w:rsidRDefault="00FE0DCF" w:rsidP="00E449C4">
            <w:pPr>
              <w:rPr>
                <w:b/>
                <w:sz w:val="20"/>
                <w:szCs w:val="20"/>
              </w:rPr>
            </w:pPr>
            <w:r w:rsidRPr="00FE0DCF">
              <w:rPr>
                <w:sz w:val="20"/>
                <w:szCs w:val="20"/>
              </w:rPr>
              <w:t>The student has shown little or no ability to reflect on their work.</w:t>
            </w:r>
          </w:p>
        </w:tc>
        <w:tc>
          <w:tcPr>
            <w:tcW w:w="2789" w:type="dxa"/>
            <w:vAlign w:val="center"/>
          </w:tcPr>
          <w:p w14:paraId="08FA66DB" w14:textId="77777777" w:rsidR="004C7939" w:rsidRPr="00FE0DCF" w:rsidRDefault="00FE0DCF" w:rsidP="00E449C4">
            <w:pPr>
              <w:rPr>
                <w:b/>
                <w:sz w:val="20"/>
                <w:szCs w:val="20"/>
              </w:rPr>
            </w:pPr>
            <w:r w:rsidRPr="00FE0DCF">
              <w:rPr>
                <w:sz w:val="20"/>
                <w:szCs w:val="20"/>
              </w:rPr>
              <w:t>The student has demonstrated the ability to reflect on their work.</w:t>
            </w:r>
          </w:p>
        </w:tc>
        <w:tc>
          <w:tcPr>
            <w:tcW w:w="2790" w:type="dxa"/>
            <w:vAlign w:val="center"/>
          </w:tcPr>
          <w:p w14:paraId="0948A459" w14:textId="77777777" w:rsidR="004C7939" w:rsidRPr="00FE0DCF" w:rsidRDefault="00FE0DCF" w:rsidP="00E449C4">
            <w:pPr>
              <w:rPr>
                <w:b/>
                <w:sz w:val="20"/>
                <w:szCs w:val="20"/>
              </w:rPr>
            </w:pPr>
            <w:r w:rsidRPr="00FE0DCF">
              <w:rPr>
                <w:sz w:val="20"/>
                <w:szCs w:val="20"/>
              </w:rPr>
              <w:t>The student has consistently demonstrated a well-developed ability to reflect on their work.</w:t>
            </w:r>
          </w:p>
        </w:tc>
        <w:tc>
          <w:tcPr>
            <w:tcW w:w="2790" w:type="dxa"/>
            <w:vAlign w:val="center"/>
          </w:tcPr>
          <w:p w14:paraId="42D59411" w14:textId="77777777" w:rsidR="004C7939" w:rsidRPr="00FE0DCF" w:rsidRDefault="00FE0DCF" w:rsidP="00E449C4">
            <w:pPr>
              <w:rPr>
                <w:b/>
                <w:sz w:val="20"/>
                <w:szCs w:val="20"/>
              </w:rPr>
            </w:pPr>
            <w:r w:rsidRPr="00FE0DCF">
              <w:rPr>
                <w:sz w:val="20"/>
                <w:szCs w:val="20"/>
              </w:rPr>
              <w:t>The student has demonstrated the ability to reflect critically on their work.</w:t>
            </w:r>
          </w:p>
        </w:tc>
        <w:tc>
          <w:tcPr>
            <w:tcW w:w="2790" w:type="dxa"/>
            <w:vAlign w:val="center"/>
          </w:tcPr>
          <w:p w14:paraId="169E30B0" w14:textId="77777777" w:rsidR="004C7939" w:rsidRPr="00FE0DCF" w:rsidRDefault="00FE0DCF" w:rsidP="00E449C4">
            <w:pPr>
              <w:rPr>
                <w:b/>
                <w:sz w:val="20"/>
                <w:szCs w:val="20"/>
              </w:rPr>
            </w:pPr>
            <w:r w:rsidRPr="00FE0DCF">
              <w:rPr>
                <w:sz w:val="20"/>
                <w:szCs w:val="20"/>
              </w:rPr>
              <w:t>The student has demonstrated an exceptional ability to reflect critically and independently on their work.</w:t>
            </w:r>
          </w:p>
        </w:tc>
      </w:tr>
    </w:tbl>
    <w:p w14:paraId="317CCBB1" w14:textId="77777777" w:rsidR="005943C2" w:rsidRPr="00403A0E" w:rsidRDefault="005943C2" w:rsidP="005943C2">
      <w:pPr>
        <w:rPr>
          <w:rFonts w:ascii="Palatino Linotype" w:hAnsi="Palatino Linotype"/>
          <w:sz w:val="20"/>
          <w:szCs w:val="20"/>
        </w:rPr>
      </w:pPr>
    </w:p>
    <w:p w14:paraId="4EEB0FB9" w14:textId="77777777" w:rsidR="004C7939" w:rsidRDefault="00FE0DCF" w:rsidP="0026648E">
      <w:pPr>
        <w:spacing w:after="0"/>
        <w:rPr>
          <w:b/>
          <w:u w:val="single"/>
        </w:rPr>
      </w:pPr>
      <w:r w:rsidRPr="00E449C4">
        <w:rPr>
          <w:b/>
          <w:u w:val="single"/>
        </w:rPr>
        <w:t>Professional competences</w:t>
      </w:r>
    </w:p>
    <w:p w14:paraId="1927B3C0" w14:textId="77777777" w:rsidR="00E449C4" w:rsidRPr="00E449C4" w:rsidRDefault="00E449C4" w:rsidP="0026648E">
      <w:pPr>
        <w:spacing w:after="0"/>
        <w:rPr>
          <w:b/>
          <w:u w:val="single"/>
        </w:rPr>
      </w:pPr>
    </w:p>
    <w:tbl>
      <w:tblPr>
        <w:tblStyle w:val="TableGrid"/>
        <w:tblW w:w="0" w:type="auto"/>
        <w:tblLook w:val="04A0" w:firstRow="1" w:lastRow="0" w:firstColumn="1" w:lastColumn="0" w:noHBand="0" w:noVBand="1"/>
      </w:tblPr>
      <w:tblGrid>
        <w:gridCol w:w="2789"/>
        <w:gridCol w:w="2789"/>
        <w:gridCol w:w="2790"/>
        <w:gridCol w:w="2790"/>
        <w:gridCol w:w="2790"/>
      </w:tblGrid>
      <w:tr w:rsidR="00FE0DCF" w:rsidRPr="00FE0DCF" w14:paraId="4EE14EF1" w14:textId="77777777" w:rsidTr="007A245D">
        <w:tc>
          <w:tcPr>
            <w:tcW w:w="2789" w:type="dxa"/>
          </w:tcPr>
          <w:p w14:paraId="2AC717CE" w14:textId="77777777" w:rsidR="00FE0DCF" w:rsidRPr="00E449C4" w:rsidRDefault="00FE0DCF" w:rsidP="007A245D">
            <w:pPr>
              <w:jc w:val="center"/>
              <w:rPr>
                <w:b/>
              </w:rPr>
            </w:pPr>
            <w:r w:rsidRPr="00E449C4">
              <w:rPr>
                <w:b/>
              </w:rPr>
              <w:t>Not Successful</w:t>
            </w:r>
          </w:p>
        </w:tc>
        <w:tc>
          <w:tcPr>
            <w:tcW w:w="2789" w:type="dxa"/>
          </w:tcPr>
          <w:p w14:paraId="32E90D62" w14:textId="77777777" w:rsidR="00FE0DCF" w:rsidRPr="00E449C4" w:rsidRDefault="00FE0DCF" w:rsidP="007A245D">
            <w:pPr>
              <w:jc w:val="center"/>
              <w:rPr>
                <w:b/>
              </w:rPr>
            </w:pPr>
            <w:r w:rsidRPr="00E449C4">
              <w:rPr>
                <w:b/>
              </w:rPr>
              <w:t>3rd (pass or threshold)</w:t>
            </w:r>
          </w:p>
        </w:tc>
        <w:tc>
          <w:tcPr>
            <w:tcW w:w="2790" w:type="dxa"/>
          </w:tcPr>
          <w:p w14:paraId="31B33062" w14:textId="77777777" w:rsidR="00FE0DCF" w:rsidRPr="00E449C4" w:rsidRDefault="00FE0DCF" w:rsidP="007A245D">
            <w:pPr>
              <w:jc w:val="center"/>
              <w:rPr>
                <w:b/>
              </w:rPr>
            </w:pPr>
            <w:r w:rsidRPr="00E449C4">
              <w:rPr>
                <w:b/>
              </w:rPr>
              <w:t>2.2</w:t>
            </w:r>
          </w:p>
        </w:tc>
        <w:tc>
          <w:tcPr>
            <w:tcW w:w="2790" w:type="dxa"/>
          </w:tcPr>
          <w:p w14:paraId="4253F9E4" w14:textId="77777777" w:rsidR="00FE0DCF" w:rsidRPr="00E449C4" w:rsidRDefault="00FE0DCF" w:rsidP="007A245D">
            <w:pPr>
              <w:jc w:val="center"/>
              <w:rPr>
                <w:b/>
              </w:rPr>
            </w:pPr>
            <w:r w:rsidRPr="00E449C4">
              <w:rPr>
                <w:b/>
              </w:rPr>
              <w:t>2.1</w:t>
            </w:r>
          </w:p>
        </w:tc>
        <w:tc>
          <w:tcPr>
            <w:tcW w:w="2790" w:type="dxa"/>
          </w:tcPr>
          <w:p w14:paraId="2AA674F3" w14:textId="77777777" w:rsidR="00FE0DCF" w:rsidRPr="00E449C4" w:rsidRDefault="00FE0DCF" w:rsidP="007A245D">
            <w:pPr>
              <w:jc w:val="center"/>
              <w:rPr>
                <w:b/>
              </w:rPr>
            </w:pPr>
            <w:r w:rsidRPr="00E449C4">
              <w:rPr>
                <w:b/>
              </w:rPr>
              <w:t>1st</w:t>
            </w:r>
          </w:p>
        </w:tc>
      </w:tr>
      <w:tr w:rsidR="00FE0DCF" w:rsidRPr="00FE0DCF" w14:paraId="5E7C700E" w14:textId="77777777" w:rsidTr="00E449C4">
        <w:tc>
          <w:tcPr>
            <w:tcW w:w="2789" w:type="dxa"/>
          </w:tcPr>
          <w:p w14:paraId="349E4406" w14:textId="77777777" w:rsidR="00FE0DCF" w:rsidRPr="00FE0DCF" w:rsidRDefault="00FE0DCF" w:rsidP="00FE0DCF">
            <w:pPr>
              <w:rPr>
                <w:b/>
                <w:sz w:val="20"/>
                <w:szCs w:val="20"/>
              </w:rPr>
            </w:pPr>
            <w:r>
              <w:t>The student has not demonstrated achievement of professional competence when assessed against the requirements of a professional, statutory or regulatory body (PSRB).</w:t>
            </w:r>
          </w:p>
        </w:tc>
        <w:tc>
          <w:tcPr>
            <w:tcW w:w="11159" w:type="dxa"/>
            <w:gridSpan w:val="4"/>
            <w:vAlign w:val="center"/>
          </w:tcPr>
          <w:p w14:paraId="36A4772B" w14:textId="77777777" w:rsidR="00FE0DCF" w:rsidRPr="00FE0DCF" w:rsidRDefault="00FE0DCF" w:rsidP="00E449C4">
            <w:pPr>
              <w:rPr>
                <w:b/>
                <w:sz w:val="20"/>
                <w:szCs w:val="20"/>
              </w:rPr>
            </w:pPr>
            <w:r>
              <w:t>The student has demonstrated achievement of professional competence when assessed against the requirements of a PSRB.</w:t>
            </w:r>
          </w:p>
        </w:tc>
      </w:tr>
      <w:tr w:rsidR="00FE0DCF" w:rsidRPr="00FE0DCF" w14:paraId="78C85F46" w14:textId="77777777" w:rsidTr="00E449C4">
        <w:tc>
          <w:tcPr>
            <w:tcW w:w="2789" w:type="dxa"/>
          </w:tcPr>
          <w:p w14:paraId="66E3B535" w14:textId="77777777" w:rsidR="00FE0DCF" w:rsidRDefault="00FE0DCF" w:rsidP="00FE0DCF">
            <w:r>
              <w:t>The student has failed to adhere to the appropriate rules and/or conventions set by regulators or the industry.</w:t>
            </w:r>
          </w:p>
        </w:tc>
        <w:tc>
          <w:tcPr>
            <w:tcW w:w="11159" w:type="dxa"/>
            <w:gridSpan w:val="4"/>
            <w:vAlign w:val="center"/>
          </w:tcPr>
          <w:p w14:paraId="48AB9037" w14:textId="77777777" w:rsidR="00FE0DCF" w:rsidRDefault="00FE0DCF" w:rsidP="00E449C4">
            <w:r>
              <w:t>The student has adhered to the appropriate rules and/or conventions set by regulators or the industry.</w:t>
            </w:r>
          </w:p>
        </w:tc>
      </w:tr>
    </w:tbl>
    <w:p w14:paraId="39FC03B4" w14:textId="77777777" w:rsidR="00FE0DCF" w:rsidRPr="00FE0DCF" w:rsidRDefault="00FE0DCF" w:rsidP="0026648E">
      <w:pPr>
        <w:spacing w:after="0"/>
        <w:rPr>
          <w:b/>
        </w:rPr>
      </w:pPr>
    </w:p>
    <w:sectPr w:rsidR="00FE0DCF" w:rsidRPr="00FE0DCF" w:rsidSect="00944E15">
      <w:headerReference w:type="default" r:id="rId11"/>
      <w:pgSz w:w="16838" w:h="11906" w:orient="landscape"/>
      <w:pgMar w:top="1440" w:right="1440" w:bottom="851" w:left="1440"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F567" w14:textId="77777777" w:rsidR="00944E15" w:rsidRDefault="00944E15" w:rsidP="00193115">
      <w:pPr>
        <w:spacing w:after="0" w:line="240" w:lineRule="auto"/>
      </w:pPr>
      <w:r>
        <w:separator/>
      </w:r>
    </w:p>
  </w:endnote>
  <w:endnote w:type="continuationSeparator" w:id="0">
    <w:p w14:paraId="164F24A4" w14:textId="77777777" w:rsidR="00944E15" w:rsidRDefault="00944E15" w:rsidP="0019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012041"/>
      <w:docPartObj>
        <w:docPartGallery w:val="Page Numbers (Bottom of Page)"/>
        <w:docPartUnique/>
      </w:docPartObj>
    </w:sdtPr>
    <w:sdtContent>
      <w:sdt>
        <w:sdtPr>
          <w:id w:val="1728636285"/>
          <w:docPartObj>
            <w:docPartGallery w:val="Page Numbers (Top of Page)"/>
            <w:docPartUnique/>
          </w:docPartObj>
        </w:sdtPr>
        <w:sdtContent>
          <w:p w14:paraId="2403FE47" w14:textId="77777777" w:rsidR="003049E3" w:rsidRDefault="003049E3" w:rsidP="000272ED">
            <w:pPr>
              <w:pStyle w:val="Footer"/>
              <w:jc w:val="right"/>
            </w:pPr>
            <w:r w:rsidRPr="000272ED">
              <w:t xml:space="preserve">Page </w:t>
            </w:r>
            <w:r w:rsidRPr="000272ED">
              <w:rPr>
                <w:sz w:val="24"/>
                <w:szCs w:val="24"/>
              </w:rPr>
              <w:fldChar w:fldCharType="begin"/>
            </w:r>
            <w:r w:rsidRPr="000272ED">
              <w:instrText xml:space="preserve"> PAGE </w:instrText>
            </w:r>
            <w:r w:rsidRPr="000272ED">
              <w:rPr>
                <w:sz w:val="24"/>
                <w:szCs w:val="24"/>
              </w:rPr>
              <w:fldChar w:fldCharType="separate"/>
            </w:r>
            <w:r w:rsidR="00D459E8" w:rsidRPr="000272ED">
              <w:rPr>
                <w:noProof/>
              </w:rPr>
              <w:t>3</w:t>
            </w:r>
            <w:r w:rsidRPr="000272ED">
              <w:rPr>
                <w:sz w:val="24"/>
                <w:szCs w:val="24"/>
              </w:rPr>
              <w:fldChar w:fldCharType="end"/>
            </w:r>
            <w:r w:rsidRPr="000272ED">
              <w:t xml:space="preserve"> of </w:t>
            </w:r>
            <w:r w:rsidRPr="000272ED">
              <w:rPr>
                <w:sz w:val="24"/>
                <w:szCs w:val="24"/>
              </w:rPr>
              <w:fldChar w:fldCharType="begin"/>
            </w:r>
            <w:r w:rsidRPr="000272ED">
              <w:instrText xml:space="preserve"> NUMPAGES  </w:instrText>
            </w:r>
            <w:r w:rsidRPr="000272ED">
              <w:rPr>
                <w:sz w:val="24"/>
                <w:szCs w:val="24"/>
              </w:rPr>
              <w:fldChar w:fldCharType="separate"/>
            </w:r>
            <w:r w:rsidR="00D459E8" w:rsidRPr="000272ED">
              <w:rPr>
                <w:noProof/>
              </w:rPr>
              <w:t>7</w:t>
            </w:r>
            <w:r w:rsidRPr="000272ED">
              <w:rPr>
                <w:sz w:val="24"/>
                <w:szCs w:val="24"/>
              </w:rPr>
              <w:fldChar w:fldCharType="end"/>
            </w:r>
          </w:p>
        </w:sdtContent>
      </w:sdt>
    </w:sdtContent>
  </w:sdt>
  <w:p w14:paraId="483EBB77" w14:textId="77777777" w:rsidR="003049E3" w:rsidRDefault="0030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E238" w14:textId="77777777" w:rsidR="00944E15" w:rsidRDefault="00944E15" w:rsidP="00193115">
      <w:pPr>
        <w:spacing w:after="0" w:line="240" w:lineRule="auto"/>
      </w:pPr>
      <w:r>
        <w:separator/>
      </w:r>
    </w:p>
  </w:footnote>
  <w:footnote w:type="continuationSeparator" w:id="0">
    <w:p w14:paraId="78EACC5A" w14:textId="77777777" w:rsidR="00944E15" w:rsidRDefault="00944E15" w:rsidP="00193115">
      <w:pPr>
        <w:spacing w:after="0" w:line="240" w:lineRule="auto"/>
      </w:pPr>
      <w:r>
        <w:continuationSeparator/>
      </w:r>
    </w:p>
  </w:footnote>
  <w:footnote w:id="1">
    <w:p w14:paraId="35444E33" w14:textId="77777777" w:rsidR="00114342" w:rsidRPr="00114342" w:rsidRDefault="00114342" w:rsidP="00114342">
      <w:pPr>
        <w:pStyle w:val="FootnoteText"/>
        <w:rPr>
          <w:rFonts w:cstheme="minorHAnsi"/>
          <w:sz w:val="18"/>
          <w:szCs w:val="18"/>
        </w:rPr>
      </w:pPr>
      <w:r w:rsidRPr="00114342">
        <w:rPr>
          <w:rStyle w:val="FootnoteReference"/>
          <w:rFonts w:cstheme="minorHAnsi"/>
          <w:sz w:val="18"/>
          <w:szCs w:val="18"/>
        </w:rPr>
        <w:footnoteRef/>
      </w:r>
      <w:r w:rsidRPr="00114342">
        <w:rPr>
          <w:rFonts w:cstheme="minorHAnsi"/>
          <w:sz w:val="18"/>
          <w:szCs w:val="18"/>
        </w:rPr>
        <w:t xml:space="preserve"> UKSCQA outcome classification descriptors </w:t>
      </w:r>
      <w:hyperlink r:id="rId1" w:history="1">
        <w:r w:rsidRPr="00114342">
          <w:rPr>
            <w:rStyle w:val="Hyperlink"/>
            <w:rFonts w:cstheme="minorHAnsi"/>
            <w:sz w:val="18"/>
            <w:szCs w:val="18"/>
          </w:rPr>
          <w:t>https://ukscqa.org.uk/wp-content/uploads/2019/10/Frameworks-Annex-with-Degree-classification-descriptions.pdf</w:t>
        </w:r>
      </w:hyperlink>
      <w:r w:rsidRPr="00114342">
        <w:rPr>
          <w:rFonts w:cstheme="minorHAnsi"/>
          <w:sz w:val="18"/>
          <w:szCs w:val="18"/>
        </w:rPr>
        <w:t xml:space="preserve"> </w:t>
      </w:r>
    </w:p>
  </w:footnote>
  <w:footnote w:id="2">
    <w:p w14:paraId="1878BB0B" w14:textId="77777777" w:rsidR="00114342" w:rsidRDefault="00114342" w:rsidP="00114342">
      <w:pPr>
        <w:pStyle w:val="FootnoteText"/>
      </w:pPr>
      <w:r w:rsidRPr="00114342">
        <w:rPr>
          <w:rStyle w:val="FootnoteReference"/>
          <w:rFonts w:cstheme="minorHAnsi"/>
          <w:sz w:val="18"/>
          <w:szCs w:val="18"/>
        </w:rPr>
        <w:footnoteRef/>
      </w:r>
      <w:r w:rsidRPr="00114342">
        <w:rPr>
          <w:rFonts w:cstheme="minorHAnsi"/>
          <w:sz w:val="18"/>
          <w:szCs w:val="18"/>
        </w:rPr>
        <w:t xml:space="preserve"> Sector-recognised standards </w:t>
      </w:r>
      <w:hyperlink r:id="rId2" w:history="1">
        <w:r w:rsidRPr="00114342">
          <w:rPr>
            <w:rStyle w:val="Hyperlink"/>
            <w:rFonts w:cstheme="minorHAnsi"/>
            <w:sz w:val="18"/>
            <w:szCs w:val="18"/>
          </w:rPr>
          <w:t>https://www.officeforstudents.org.uk/media/53821cbf-5779-4380-bf2a-aa8f5c53ecd4/sector-recognised-standards.pdf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65F4" w14:textId="6D0E7A77" w:rsidR="00FD61A4" w:rsidRDefault="00114342">
    <w:pPr>
      <w:pStyle w:val="Header"/>
    </w:pPr>
    <w:r>
      <w:t>Document Date: 22 April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4342" w14:textId="77777777" w:rsidR="000272ED" w:rsidRPr="000272ED" w:rsidRDefault="00CE08B2" w:rsidP="000272ED">
    <w:pPr>
      <w:pStyle w:val="Header"/>
      <w:rPr>
        <w:b/>
        <w:bCs/>
        <w:u w:val="single"/>
      </w:rPr>
    </w:pPr>
    <w:r>
      <w:t>Appendix 1</w:t>
    </w:r>
    <w:r w:rsidR="000272ED">
      <w:t xml:space="preserve">: </w:t>
    </w:r>
    <w:r w:rsidR="000272ED" w:rsidRPr="000272ED">
      <w:t xml:space="preserve">University of Birmingham: Updated </w:t>
    </w:r>
    <w:proofErr w:type="spellStart"/>
    <w:r w:rsidR="000272ED" w:rsidRPr="000272ED">
      <w:t>OfS</w:t>
    </w:r>
    <w:proofErr w:type="spellEnd"/>
    <w:r w:rsidR="000272ED" w:rsidRPr="000272ED">
      <w:t xml:space="preserve"> Level 6 Degree Classification Descriptors</w:t>
    </w:r>
  </w:p>
  <w:p w14:paraId="116DAAFD" w14:textId="56C321ED" w:rsidR="00193115" w:rsidRDefault="00193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80BB" w14:textId="370D2B1A" w:rsidR="00D459E8" w:rsidRDefault="00D459E8">
    <w:pPr>
      <w:pStyle w:val="Header"/>
    </w:pPr>
    <w:r>
      <w:t>Appendix 2</w:t>
    </w:r>
    <w:r w:rsidR="000272ED">
      <w:t xml:space="preserve">: </w:t>
    </w:r>
    <w:r w:rsidR="000272ED" w:rsidRPr="000272ED">
      <w:t xml:space="preserve">University of Birmingham: Updated </w:t>
    </w:r>
    <w:proofErr w:type="spellStart"/>
    <w:r w:rsidR="000272ED" w:rsidRPr="000272ED">
      <w:t>OfS</w:t>
    </w:r>
    <w:proofErr w:type="spellEnd"/>
    <w:r w:rsidR="000272ED" w:rsidRPr="000272ED">
      <w:t xml:space="preserve"> Level 6 Degree Classification Descriptors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A83"/>
    <w:multiLevelType w:val="hybridMultilevel"/>
    <w:tmpl w:val="B0F0690C"/>
    <w:lvl w:ilvl="0" w:tplc="C3EEF39E">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14E5"/>
    <w:multiLevelType w:val="multilevel"/>
    <w:tmpl w:val="9C1A42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D4909"/>
    <w:multiLevelType w:val="multilevel"/>
    <w:tmpl w:val="542E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F7224"/>
    <w:multiLevelType w:val="hybridMultilevel"/>
    <w:tmpl w:val="4700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D77EA"/>
    <w:multiLevelType w:val="hybridMultilevel"/>
    <w:tmpl w:val="19B81CBA"/>
    <w:lvl w:ilvl="0" w:tplc="FFFFFFFF">
      <w:start w:val="1"/>
      <w:numFmt w:val="lowerRoman"/>
      <w:lvlText w:val="(%1)"/>
      <w:lvlJc w:val="center"/>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C2310C"/>
    <w:multiLevelType w:val="hybridMultilevel"/>
    <w:tmpl w:val="BD422080"/>
    <w:lvl w:ilvl="0" w:tplc="4180461E">
      <w:start w:val="1"/>
      <w:numFmt w:val="lowerRoman"/>
      <w:lvlText w:val="(%1)"/>
      <w:lvlJc w:val="center"/>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0667B7"/>
    <w:multiLevelType w:val="hybridMultilevel"/>
    <w:tmpl w:val="5D24C7F6"/>
    <w:lvl w:ilvl="0" w:tplc="2098DB7A">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A44C2"/>
    <w:multiLevelType w:val="hybridMultilevel"/>
    <w:tmpl w:val="19B81CBA"/>
    <w:lvl w:ilvl="0" w:tplc="4180461E">
      <w:start w:val="1"/>
      <w:numFmt w:val="lowerRoman"/>
      <w:lvlText w:val="(%1)"/>
      <w:lvlJc w:val="center"/>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534138"/>
    <w:multiLevelType w:val="multilevel"/>
    <w:tmpl w:val="4E9E733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91449">
    <w:abstractNumId w:val="5"/>
  </w:num>
  <w:num w:numId="2" w16cid:durableId="1754740493">
    <w:abstractNumId w:val="7"/>
  </w:num>
  <w:num w:numId="3" w16cid:durableId="448159342">
    <w:abstractNumId w:val="1"/>
  </w:num>
  <w:num w:numId="4" w16cid:durableId="866720723">
    <w:abstractNumId w:val="8"/>
  </w:num>
  <w:num w:numId="5" w16cid:durableId="777725724">
    <w:abstractNumId w:val="2"/>
  </w:num>
  <w:num w:numId="6" w16cid:durableId="1425806482">
    <w:abstractNumId w:val="3"/>
  </w:num>
  <w:num w:numId="7" w16cid:durableId="1407916090">
    <w:abstractNumId w:val="0"/>
  </w:num>
  <w:num w:numId="8" w16cid:durableId="90856455">
    <w:abstractNumId w:val="6"/>
  </w:num>
  <w:num w:numId="9" w16cid:durableId="271326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F48"/>
    <w:rsid w:val="00017B82"/>
    <w:rsid w:val="000272ED"/>
    <w:rsid w:val="00085A8A"/>
    <w:rsid w:val="000A283A"/>
    <w:rsid w:val="000A4B4D"/>
    <w:rsid w:val="000A6D4B"/>
    <w:rsid w:val="000C0BE9"/>
    <w:rsid w:val="000E4AFA"/>
    <w:rsid w:val="000F7F0A"/>
    <w:rsid w:val="00114342"/>
    <w:rsid w:val="00172D05"/>
    <w:rsid w:val="00193115"/>
    <w:rsid w:val="001952F3"/>
    <w:rsid w:val="002242B3"/>
    <w:rsid w:val="0026648E"/>
    <w:rsid w:val="00282ED2"/>
    <w:rsid w:val="00286256"/>
    <w:rsid w:val="002A2A29"/>
    <w:rsid w:val="002B20E1"/>
    <w:rsid w:val="002C1B0D"/>
    <w:rsid w:val="002F3D09"/>
    <w:rsid w:val="002F5385"/>
    <w:rsid w:val="003049E3"/>
    <w:rsid w:val="0031072D"/>
    <w:rsid w:val="003267C1"/>
    <w:rsid w:val="00341C3B"/>
    <w:rsid w:val="00350059"/>
    <w:rsid w:val="0035654C"/>
    <w:rsid w:val="003B4134"/>
    <w:rsid w:val="003E749A"/>
    <w:rsid w:val="003F2A31"/>
    <w:rsid w:val="004154E7"/>
    <w:rsid w:val="0042287F"/>
    <w:rsid w:val="00455B83"/>
    <w:rsid w:val="00486F1D"/>
    <w:rsid w:val="004C19CA"/>
    <w:rsid w:val="004C7939"/>
    <w:rsid w:val="004C7A39"/>
    <w:rsid w:val="004D3C91"/>
    <w:rsid w:val="004F6FD9"/>
    <w:rsid w:val="00526125"/>
    <w:rsid w:val="00544BB3"/>
    <w:rsid w:val="005943C2"/>
    <w:rsid w:val="005A08FC"/>
    <w:rsid w:val="005B6FC2"/>
    <w:rsid w:val="005C1AE1"/>
    <w:rsid w:val="005C2988"/>
    <w:rsid w:val="005C46C8"/>
    <w:rsid w:val="0060103F"/>
    <w:rsid w:val="00617B3A"/>
    <w:rsid w:val="00657803"/>
    <w:rsid w:val="00681402"/>
    <w:rsid w:val="0068554D"/>
    <w:rsid w:val="00697D03"/>
    <w:rsid w:val="00716653"/>
    <w:rsid w:val="007247BF"/>
    <w:rsid w:val="00725290"/>
    <w:rsid w:val="007347A8"/>
    <w:rsid w:val="00740B0C"/>
    <w:rsid w:val="007657FA"/>
    <w:rsid w:val="00765E4A"/>
    <w:rsid w:val="00791360"/>
    <w:rsid w:val="007946AF"/>
    <w:rsid w:val="00794B47"/>
    <w:rsid w:val="007A031B"/>
    <w:rsid w:val="007A1956"/>
    <w:rsid w:val="007A2D2E"/>
    <w:rsid w:val="007B2234"/>
    <w:rsid w:val="007D5351"/>
    <w:rsid w:val="007F34BC"/>
    <w:rsid w:val="00841CCE"/>
    <w:rsid w:val="0084454F"/>
    <w:rsid w:val="00845116"/>
    <w:rsid w:val="00845778"/>
    <w:rsid w:val="0085632C"/>
    <w:rsid w:val="00880A88"/>
    <w:rsid w:val="00881F2D"/>
    <w:rsid w:val="008963E3"/>
    <w:rsid w:val="008E427A"/>
    <w:rsid w:val="008F310D"/>
    <w:rsid w:val="00905EC9"/>
    <w:rsid w:val="00907792"/>
    <w:rsid w:val="00914BD2"/>
    <w:rsid w:val="00944E15"/>
    <w:rsid w:val="009556E0"/>
    <w:rsid w:val="00956DD9"/>
    <w:rsid w:val="009B6DB9"/>
    <w:rsid w:val="009C2857"/>
    <w:rsid w:val="009C2B98"/>
    <w:rsid w:val="009F644C"/>
    <w:rsid w:val="00A3738A"/>
    <w:rsid w:val="00A6033F"/>
    <w:rsid w:val="00A72968"/>
    <w:rsid w:val="00A82058"/>
    <w:rsid w:val="00AB36A2"/>
    <w:rsid w:val="00AD13FE"/>
    <w:rsid w:val="00AD7BFD"/>
    <w:rsid w:val="00B42F92"/>
    <w:rsid w:val="00B63F48"/>
    <w:rsid w:val="00B87398"/>
    <w:rsid w:val="00B93D83"/>
    <w:rsid w:val="00BA7BF4"/>
    <w:rsid w:val="00BF0620"/>
    <w:rsid w:val="00C145C3"/>
    <w:rsid w:val="00C328D3"/>
    <w:rsid w:val="00C961A4"/>
    <w:rsid w:val="00C97106"/>
    <w:rsid w:val="00CA4224"/>
    <w:rsid w:val="00CE08B2"/>
    <w:rsid w:val="00CF6D6E"/>
    <w:rsid w:val="00D04F43"/>
    <w:rsid w:val="00D459E8"/>
    <w:rsid w:val="00DB1DB7"/>
    <w:rsid w:val="00DD7A15"/>
    <w:rsid w:val="00DF034A"/>
    <w:rsid w:val="00E14344"/>
    <w:rsid w:val="00E30400"/>
    <w:rsid w:val="00E308B0"/>
    <w:rsid w:val="00E41CD6"/>
    <w:rsid w:val="00E449C4"/>
    <w:rsid w:val="00E46D5C"/>
    <w:rsid w:val="00E7181C"/>
    <w:rsid w:val="00ED6FD5"/>
    <w:rsid w:val="00EE2690"/>
    <w:rsid w:val="00EF3E5A"/>
    <w:rsid w:val="00F00C95"/>
    <w:rsid w:val="00F116DB"/>
    <w:rsid w:val="00F35092"/>
    <w:rsid w:val="00F53EC0"/>
    <w:rsid w:val="00F55049"/>
    <w:rsid w:val="00F61EE8"/>
    <w:rsid w:val="00F80E0C"/>
    <w:rsid w:val="00F8233C"/>
    <w:rsid w:val="00FD61A4"/>
    <w:rsid w:val="00FE0DCF"/>
    <w:rsid w:val="00FF2A6C"/>
    <w:rsid w:val="00FF2DDF"/>
    <w:rsid w:val="00FF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E3FB"/>
  <w15:chartTrackingRefBased/>
  <w15:docId w15:val="{00DA2E39-BD54-40EB-8B66-05B5B18F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7A8"/>
    <w:pPr>
      <w:ind w:left="720"/>
      <w:contextualSpacing/>
    </w:pPr>
  </w:style>
  <w:style w:type="paragraph" w:styleId="Header">
    <w:name w:val="header"/>
    <w:basedOn w:val="Normal"/>
    <w:link w:val="HeaderChar"/>
    <w:uiPriority w:val="99"/>
    <w:unhideWhenUsed/>
    <w:rsid w:val="0019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115"/>
  </w:style>
  <w:style w:type="paragraph" w:styleId="Footer">
    <w:name w:val="footer"/>
    <w:basedOn w:val="Normal"/>
    <w:link w:val="FooterChar"/>
    <w:uiPriority w:val="99"/>
    <w:unhideWhenUsed/>
    <w:rsid w:val="0019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115"/>
  </w:style>
  <w:style w:type="paragraph" w:styleId="FootnoteText">
    <w:name w:val="footnote text"/>
    <w:basedOn w:val="Normal"/>
    <w:link w:val="FootnoteTextChar"/>
    <w:uiPriority w:val="99"/>
    <w:semiHidden/>
    <w:unhideWhenUsed/>
    <w:rsid w:val="00791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360"/>
    <w:rPr>
      <w:sz w:val="20"/>
      <w:szCs w:val="20"/>
    </w:rPr>
  </w:style>
  <w:style w:type="character" w:styleId="FootnoteReference">
    <w:name w:val="footnote reference"/>
    <w:basedOn w:val="DefaultParagraphFont"/>
    <w:uiPriority w:val="99"/>
    <w:semiHidden/>
    <w:unhideWhenUsed/>
    <w:rsid w:val="00791360"/>
    <w:rPr>
      <w:vertAlign w:val="superscript"/>
    </w:rPr>
  </w:style>
  <w:style w:type="character" w:styleId="Hyperlink">
    <w:name w:val="Hyperlink"/>
    <w:basedOn w:val="DefaultParagraphFont"/>
    <w:uiPriority w:val="99"/>
    <w:unhideWhenUsed/>
    <w:rsid w:val="00791360"/>
    <w:rPr>
      <w:color w:val="0563C1" w:themeColor="hyperlink"/>
      <w:u w:val="single"/>
    </w:rPr>
  </w:style>
  <w:style w:type="character" w:styleId="FollowedHyperlink">
    <w:name w:val="FollowedHyperlink"/>
    <w:basedOn w:val="DefaultParagraphFont"/>
    <w:uiPriority w:val="99"/>
    <w:semiHidden/>
    <w:unhideWhenUsed/>
    <w:rsid w:val="00E46D5C"/>
    <w:rPr>
      <w:color w:val="954F72" w:themeColor="followedHyperlink"/>
      <w:u w:val="single"/>
    </w:rPr>
  </w:style>
  <w:style w:type="paragraph" w:styleId="Revision">
    <w:name w:val="Revision"/>
    <w:hidden/>
    <w:uiPriority w:val="99"/>
    <w:semiHidden/>
    <w:rsid w:val="003267C1"/>
    <w:pPr>
      <w:spacing w:after="0" w:line="240" w:lineRule="auto"/>
    </w:pPr>
  </w:style>
  <w:style w:type="paragraph" w:styleId="NormalWeb">
    <w:name w:val="Normal (Web)"/>
    <w:basedOn w:val="Normal"/>
    <w:uiPriority w:val="99"/>
    <w:unhideWhenUsed/>
    <w:rsid w:val="005943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8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2D"/>
    <w:rPr>
      <w:rFonts w:ascii="Segoe UI" w:hAnsi="Segoe UI" w:cs="Segoe UI"/>
      <w:sz w:val="18"/>
      <w:szCs w:val="18"/>
    </w:rPr>
  </w:style>
  <w:style w:type="character" w:styleId="CommentReference">
    <w:name w:val="annotation reference"/>
    <w:basedOn w:val="DefaultParagraphFont"/>
    <w:uiPriority w:val="99"/>
    <w:semiHidden/>
    <w:unhideWhenUsed/>
    <w:rsid w:val="00ED6FD5"/>
    <w:rPr>
      <w:sz w:val="16"/>
      <w:szCs w:val="16"/>
    </w:rPr>
  </w:style>
  <w:style w:type="paragraph" w:styleId="CommentText">
    <w:name w:val="annotation text"/>
    <w:basedOn w:val="Normal"/>
    <w:link w:val="CommentTextChar"/>
    <w:uiPriority w:val="99"/>
    <w:unhideWhenUsed/>
    <w:rsid w:val="00ED6FD5"/>
    <w:pPr>
      <w:spacing w:line="240" w:lineRule="auto"/>
    </w:pPr>
    <w:rPr>
      <w:sz w:val="20"/>
      <w:szCs w:val="20"/>
    </w:rPr>
  </w:style>
  <w:style w:type="character" w:customStyle="1" w:styleId="CommentTextChar">
    <w:name w:val="Comment Text Char"/>
    <w:basedOn w:val="DefaultParagraphFont"/>
    <w:link w:val="CommentText"/>
    <w:uiPriority w:val="99"/>
    <w:rsid w:val="00ED6FD5"/>
    <w:rPr>
      <w:sz w:val="20"/>
      <w:szCs w:val="20"/>
    </w:rPr>
  </w:style>
  <w:style w:type="paragraph" w:styleId="CommentSubject">
    <w:name w:val="annotation subject"/>
    <w:basedOn w:val="CommentText"/>
    <w:next w:val="CommentText"/>
    <w:link w:val="CommentSubjectChar"/>
    <w:uiPriority w:val="99"/>
    <w:semiHidden/>
    <w:unhideWhenUsed/>
    <w:rsid w:val="00ED6FD5"/>
    <w:rPr>
      <w:b/>
      <w:bCs/>
    </w:rPr>
  </w:style>
  <w:style w:type="character" w:customStyle="1" w:styleId="CommentSubjectChar">
    <w:name w:val="Comment Subject Char"/>
    <w:basedOn w:val="CommentTextChar"/>
    <w:link w:val="CommentSubject"/>
    <w:uiPriority w:val="99"/>
    <w:semiHidden/>
    <w:rsid w:val="00ED6FD5"/>
    <w:rPr>
      <w:b/>
      <w:bCs/>
      <w:sz w:val="20"/>
      <w:szCs w:val="20"/>
    </w:rPr>
  </w:style>
  <w:style w:type="character" w:styleId="UnresolvedMention">
    <w:name w:val="Unresolved Mention"/>
    <w:basedOn w:val="DefaultParagraphFont"/>
    <w:uiPriority w:val="99"/>
    <w:semiHidden/>
    <w:unhideWhenUsed/>
    <w:rsid w:val="000F7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36854">
      <w:bodyDiv w:val="1"/>
      <w:marLeft w:val="0"/>
      <w:marRight w:val="0"/>
      <w:marTop w:val="0"/>
      <w:marBottom w:val="0"/>
      <w:divBdr>
        <w:top w:val="none" w:sz="0" w:space="0" w:color="auto"/>
        <w:left w:val="none" w:sz="0" w:space="0" w:color="auto"/>
        <w:bottom w:val="none" w:sz="0" w:space="0" w:color="auto"/>
        <w:right w:val="none" w:sz="0" w:space="0" w:color="auto"/>
      </w:divBdr>
      <w:divsChild>
        <w:div w:id="1765568205">
          <w:marLeft w:val="0"/>
          <w:marRight w:val="0"/>
          <w:marTop w:val="0"/>
          <w:marBottom w:val="0"/>
          <w:divBdr>
            <w:top w:val="none" w:sz="0" w:space="0" w:color="auto"/>
            <w:left w:val="none" w:sz="0" w:space="0" w:color="auto"/>
            <w:bottom w:val="none" w:sz="0" w:space="0" w:color="auto"/>
            <w:right w:val="none" w:sz="0" w:space="0" w:color="auto"/>
          </w:divBdr>
          <w:divsChild>
            <w:div w:id="1149664257">
              <w:marLeft w:val="0"/>
              <w:marRight w:val="0"/>
              <w:marTop w:val="0"/>
              <w:marBottom w:val="0"/>
              <w:divBdr>
                <w:top w:val="none" w:sz="0" w:space="0" w:color="auto"/>
                <w:left w:val="none" w:sz="0" w:space="0" w:color="auto"/>
                <w:bottom w:val="none" w:sz="0" w:space="0" w:color="auto"/>
                <w:right w:val="none" w:sz="0" w:space="0" w:color="auto"/>
              </w:divBdr>
              <w:divsChild>
                <w:div w:id="8975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media/53821cbf-5779-4380-bf2a-aa8f5c53ecd4/sector-recognised-standards.pdf" TargetMode="External"/><Relationship Id="rId1" Type="http://schemas.openxmlformats.org/officeDocument/2006/relationships/hyperlink" Target="https://ukscqa.org.uk/wp-content/uploads/2019/10/Frameworks-Annex-with-Degree-classification-de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8C56-622C-4433-AADC-59BFC538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Constantinou (Registry)</dc:creator>
  <cp:keywords/>
  <dc:description/>
  <cp:lastModifiedBy>Michael Grove (Mathematics)</cp:lastModifiedBy>
  <cp:revision>7</cp:revision>
  <cp:lastPrinted>2024-01-09T08:56:00Z</cp:lastPrinted>
  <dcterms:created xsi:type="dcterms:W3CDTF">2024-04-22T15:14:00Z</dcterms:created>
  <dcterms:modified xsi:type="dcterms:W3CDTF">2024-04-22T15:51:00Z</dcterms:modified>
</cp:coreProperties>
</file>