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2E5E" w14:textId="28963B2C" w:rsidR="006F5B8A" w:rsidRPr="006F5B8A" w:rsidRDefault="00F42F0A" w:rsidP="18242C06">
      <w:pPr>
        <w:pStyle w:val="Heading1"/>
        <w:jc w:val="center"/>
        <w:rPr>
          <w:rStyle w:val="normaltextrun"/>
          <w:sz w:val="40"/>
          <w:szCs w:val="40"/>
        </w:rPr>
      </w:pPr>
      <w:r w:rsidRPr="18242C06">
        <w:rPr>
          <w:rStyle w:val="normaltextrun"/>
          <w:sz w:val="40"/>
          <w:szCs w:val="40"/>
        </w:rPr>
        <w:t xml:space="preserve">School of </w:t>
      </w:r>
      <w:r w:rsidR="006F5B8A" w:rsidRPr="18242C06">
        <w:rPr>
          <w:rStyle w:val="normaltextrun"/>
          <w:sz w:val="40"/>
          <w:szCs w:val="40"/>
        </w:rPr>
        <w:t xml:space="preserve">Chemical Engineering </w:t>
      </w:r>
    </w:p>
    <w:p w14:paraId="7D54C6C5" w14:textId="5F8A524B" w:rsidR="00FC00BA" w:rsidRDefault="58EE4493" w:rsidP="18242C06">
      <w:pPr>
        <w:pStyle w:val="Heading1"/>
        <w:jc w:val="center"/>
        <w:rPr>
          <w:rFonts w:ascii="Calibri Light" w:eastAsia="Calibri Light" w:hAnsi="Calibri Light" w:cs="Calibri Light"/>
          <w:sz w:val="40"/>
          <w:szCs w:val="40"/>
        </w:rPr>
      </w:pPr>
      <w:r w:rsidRPr="18242C06">
        <w:rPr>
          <w:rFonts w:ascii="Calibri Light" w:eastAsia="Calibri Light" w:hAnsi="Calibri Light" w:cs="Calibri Light"/>
          <w:sz w:val="40"/>
          <w:szCs w:val="40"/>
        </w:rPr>
        <w:t>Study Abroad Module Handbook 202</w:t>
      </w:r>
      <w:r w:rsidR="003C7008">
        <w:rPr>
          <w:rFonts w:ascii="Calibri Light" w:eastAsia="Calibri Light" w:hAnsi="Calibri Light" w:cs="Calibri Light"/>
          <w:sz w:val="40"/>
          <w:szCs w:val="40"/>
        </w:rPr>
        <w:t>6</w:t>
      </w:r>
      <w:r w:rsidR="00C16773" w:rsidRPr="18242C06">
        <w:rPr>
          <w:rFonts w:ascii="Calibri Light" w:eastAsia="Calibri Light" w:hAnsi="Calibri Light" w:cs="Calibri Light"/>
          <w:sz w:val="40"/>
          <w:szCs w:val="40"/>
        </w:rPr>
        <w:t>/2</w:t>
      </w:r>
      <w:r w:rsidR="003C7008">
        <w:rPr>
          <w:rFonts w:ascii="Calibri Light" w:eastAsia="Calibri Light" w:hAnsi="Calibri Light" w:cs="Calibri Light"/>
          <w:sz w:val="40"/>
          <w:szCs w:val="40"/>
        </w:rPr>
        <w:t>7</w:t>
      </w:r>
    </w:p>
    <w:p w14:paraId="704A4E03" w14:textId="77777777" w:rsidR="000B59E6" w:rsidRDefault="000B59E6" w:rsidP="18242C06">
      <w:pPr>
        <w:pStyle w:val="Heading2"/>
      </w:pPr>
    </w:p>
    <w:p w14:paraId="1E512FC0" w14:textId="0379BCBD" w:rsidR="58EE4493" w:rsidRDefault="00FC00BA" w:rsidP="18242C06">
      <w:pPr>
        <w:pStyle w:val="Heading2"/>
      </w:pPr>
      <w:r>
        <w:t>Introduction</w:t>
      </w:r>
    </w:p>
    <w:p w14:paraId="24CF2172" w14:textId="77777777" w:rsidR="000B59E6" w:rsidRPr="000B59E6" w:rsidRDefault="000B59E6" w:rsidP="000B59E6"/>
    <w:p w14:paraId="793A310F" w14:textId="0155DF6A" w:rsidR="0066007B" w:rsidRDefault="00FC00BA" w:rsidP="00FC00BA">
      <w:r>
        <w:t xml:space="preserve">Welcome to the </w:t>
      </w:r>
      <w:r w:rsidR="00DA127B">
        <w:t xml:space="preserve">handbook of modules that can be taken by incoming students. This year the School of Chemical Engineering </w:t>
      </w:r>
      <w:r w:rsidR="00635029">
        <w:t>will</w:t>
      </w:r>
      <w:r w:rsidR="00F26D62">
        <w:t xml:space="preserve"> </w:t>
      </w:r>
      <w:r w:rsidR="00635029">
        <w:t>accept</w:t>
      </w:r>
      <w:r w:rsidR="00F26D62">
        <w:t xml:space="preserve"> S</w:t>
      </w:r>
      <w:r w:rsidR="72B04F84">
        <w:t xml:space="preserve">emester 1-only students </w:t>
      </w:r>
      <w:r w:rsidR="00635029">
        <w:t xml:space="preserve">only if they can follow the assessment timelines indicated by the </w:t>
      </w:r>
      <w:proofErr w:type="gramStart"/>
      <w:r w:rsidR="00635029">
        <w:t>School</w:t>
      </w:r>
      <w:proofErr w:type="gramEnd"/>
      <w:r w:rsidR="00635029">
        <w:t xml:space="preserve">. For more information on this, please contact the </w:t>
      </w:r>
      <w:proofErr w:type="gramStart"/>
      <w:r w:rsidR="00635029">
        <w:t>School</w:t>
      </w:r>
      <w:proofErr w:type="gramEnd"/>
      <w:r w:rsidR="00635029">
        <w:t xml:space="preserve"> directly. If this arrangement does not work the student might have to become </w:t>
      </w:r>
      <w:r w:rsidR="72B04F84">
        <w:t>either full-term or Semester 2-only.</w:t>
      </w:r>
    </w:p>
    <w:p w14:paraId="1043CFC8" w14:textId="0EA078BC" w:rsidR="0066007B" w:rsidRDefault="00BA6D04" w:rsidP="00FC00BA">
      <w:r>
        <w:t>Stud</w:t>
      </w:r>
      <w:r w:rsidR="002A1F24">
        <w:t>e</w:t>
      </w:r>
      <w:r>
        <w:t>nt</w:t>
      </w:r>
      <w:r w:rsidR="002A1F24">
        <w:t>s</w:t>
      </w:r>
      <w:r>
        <w:t xml:space="preserve"> who will be a</w:t>
      </w:r>
      <w:r w:rsidR="002A1F24">
        <w:t>f</w:t>
      </w:r>
      <w:r>
        <w:t xml:space="preserve">filiated </w:t>
      </w:r>
      <w:r w:rsidR="005F0D5B">
        <w:t xml:space="preserve">to the School of Chemical Engineering </w:t>
      </w:r>
      <w:r w:rsidR="56E36297">
        <w:t>should</w:t>
      </w:r>
      <w:r w:rsidR="005F0D5B">
        <w:t xml:space="preserve"> select at least 40 out of 60 credits from modules </w:t>
      </w:r>
      <w:r w:rsidR="0066007B">
        <w:t>owned by t</w:t>
      </w:r>
      <w:r w:rsidR="59253B74">
        <w:t>his</w:t>
      </w:r>
      <w:r w:rsidR="0066007B">
        <w:t xml:space="preserve"> School </w:t>
      </w:r>
      <w:r w:rsidR="108F956B">
        <w:t xml:space="preserve">in </w:t>
      </w:r>
      <w:r w:rsidR="0066007B">
        <w:t>each Semester</w:t>
      </w:r>
      <w:r w:rsidR="39D38514">
        <w:t xml:space="preserve"> you are studying.</w:t>
      </w:r>
    </w:p>
    <w:p w14:paraId="1C9E3834" w14:textId="419B0548" w:rsidR="006F5B8A" w:rsidRDefault="0CF99461" w:rsidP="18242C06">
      <w:pPr>
        <w:spacing w:after="0"/>
        <w:textAlignment w:val="baseline"/>
      </w:pPr>
      <w:r>
        <w:t xml:space="preserve">Please note that </w:t>
      </w:r>
      <w:r w:rsidR="003834CB">
        <w:t xml:space="preserve">taking a selection of modules </w:t>
      </w:r>
      <w:r w:rsidR="6C86368A">
        <w:t xml:space="preserve">across multiple </w:t>
      </w:r>
      <w:r w:rsidR="003834CB">
        <w:t>y</w:t>
      </w:r>
      <w:r w:rsidR="00C276A6">
        <w:t>e</w:t>
      </w:r>
      <w:r w:rsidR="003834CB">
        <w:t>ar</w:t>
      </w:r>
      <w:r w:rsidR="00C276A6">
        <w:t>s</w:t>
      </w:r>
      <w:r w:rsidR="003834CB">
        <w:t xml:space="preserve"> of study</w:t>
      </w:r>
      <w:r w:rsidR="000500B5">
        <w:t>, or modules offered by several Schools</w:t>
      </w:r>
      <w:r w:rsidR="64A06C3E">
        <w:t xml:space="preserve"> is likely to </w:t>
      </w:r>
      <w:r w:rsidR="000500B5">
        <w:t>lead to clashes in the timetable</w:t>
      </w:r>
      <w:r w:rsidR="0D33043A">
        <w:t xml:space="preserve">. This will be exacerbated if you </w:t>
      </w:r>
      <w:r w:rsidR="7F4F5A0F">
        <w:t>combine</w:t>
      </w:r>
      <w:r w:rsidR="0D33043A">
        <w:t xml:space="preserve"> “LM”, i.e. Masters level modules within the School of C</w:t>
      </w:r>
      <w:r w:rsidR="3DB3BD51">
        <w:t>h</w:t>
      </w:r>
      <w:r w:rsidR="0D33043A">
        <w:t>emical Engineering</w:t>
      </w:r>
      <w:r w:rsidR="7E17A33E">
        <w:t xml:space="preserve"> with other modules, </w:t>
      </w:r>
      <w:r w:rsidR="0D33043A">
        <w:t>as these modules are scheduled in “blocks”, meaning the</w:t>
      </w:r>
      <w:r w:rsidR="164250D0">
        <w:t xml:space="preserve">y are </w:t>
      </w:r>
      <w:r w:rsidR="0707A262">
        <w:t>delivered in short intensive blocks, usually across two weeks</w:t>
      </w:r>
      <w:r w:rsidR="198DF467">
        <w:t>, with LM Design Project and LM Research Project as exceptions to this rule.</w:t>
      </w:r>
    </w:p>
    <w:p w14:paraId="38A0C461" w14:textId="000E4425" w:rsidR="006F5B8A" w:rsidRDefault="00621315" w:rsidP="18242C06">
      <w:pPr>
        <w:spacing w:after="0"/>
        <w:textAlignment w:val="baseline"/>
      </w:pPr>
      <w:r>
        <w:t xml:space="preserve">Therefore, it is strongly </w:t>
      </w:r>
      <w:r w:rsidR="00431415">
        <w:t>advised to avoid multiple clashes in the timetable. Clashes may affect attendance rec</w:t>
      </w:r>
      <w:r w:rsidR="1104166C">
        <w:t>ords</w:t>
      </w:r>
      <w:r w:rsidR="002A1F24">
        <w:t>; stud</w:t>
      </w:r>
      <w:r w:rsidR="00C276A6">
        <w:t>e</w:t>
      </w:r>
      <w:r w:rsidR="002A1F24">
        <w:t>nt visas are subject to minimu</w:t>
      </w:r>
      <w:r w:rsidR="00C276A6">
        <w:t>m</w:t>
      </w:r>
      <w:r w:rsidR="002A1F24">
        <w:t xml:space="preserve"> attendance requirements.</w:t>
      </w:r>
      <w:r w:rsidR="003A7994">
        <w:t xml:space="preserve"> </w:t>
      </w:r>
    </w:p>
    <w:p w14:paraId="40F8CD10"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5945AA22"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75C25897"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5AC31731"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68FCB24D"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6342D468"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20B877DF"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023D85F3"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2F045155"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464D3D8B"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346A124D"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72C85EB6"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1F9A5133"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259110DA"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437B5268"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646142A3"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5D87F8C1" w14:textId="77777777" w:rsidR="00DD3B1F"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097DDF67" w14:textId="77777777" w:rsidR="00DD3B1F" w:rsidRPr="00B846B3" w:rsidRDefault="00DD3B1F"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589176C3" w14:textId="77777777" w:rsidR="00B336BB" w:rsidRDefault="00B336BB" w:rsidP="17AFEB83">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30F34EEF" w14:textId="77777777" w:rsidR="00B336BB" w:rsidRDefault="00B336BB" w:rsidP="17AFEB83">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0389488F" w14:textId="4CBE2387" w:rsidR="18242C06" w:rsidRDefault="18242C06">
      <w:r>
        <w:br w:type="page"/>
      </w:r>
    </w:p>
    <w:p w14:paraId="79EE2240" w14:textId="77777777" w:rsidR="004713FF" w:rsidRPr="00B846B3" w:rsidRDefault="004713FF" w:rsidP="18242C06">
      <w:pPr>
        <w:pStyle w:val="paragraph"/>
        <w:spacing w:before="0" w:beforeAutospacing="0" w:after="0" w:afterAutospacing="0"/>
        <w:textAlignment w:val="baseline"/>
        <w:rPr>
          <w:rStyle w:val="eop"/>
          <w:rFonts w:asciiTheme="minorHAnsi" w:hAnsiTheme="minorHAnsi" w:cstheme="minorBidi"/>
          <w:b/>
          <w:bCs/>
          <w:sz w:val="22"/>
          <w:szCs w:val="22"/>
        </w:rPr>
      </w:pPr>
      <w:r w:rsidRPr="18242C06">
        <w:rPr>
          <w:rStyle w:val="normaltextrun"/>
          <w:rFonts w:asciiTheme="minorHAnsi" w:hAnsiTheme="minorHAnsi" w:cstheme="minorBidi"/>
          <w:b/>
          <w:bCs/>
          <w:sz w:val="22"/>
          <w:szCs w:val="22"/>
        </w:rPr>
        <w:lastRenderedPageBreak/>
        <w:t>Module Title:</w:t>
      </w:r>
      <w:r w:rsidRPr="18242C06">
        <w:rPr>
          <w:rStyle w:val="eop"/>
          <w:rFonts w:asciiTheme="minorHAnsi" w:hAnsiTheme="minorHAnsi" w:cstheme="minorBidi"/>
          <w:b/>
          <w:bCs/>
          <w:sz w:val="22"/>
          <w:szCs w:val="22"/>
        </w:rPr>
        <w:t> </w:t>
      </w:r>
      <w:r w:rsidRPr="18242C06">
        <w:rPr>
          <w:rFonts w:asciiTheme="minorHAnsi" w:hAnsiTheme="minorHAnsi" w:cstheme="minorBidi"/>
          <w:noProof/>
          <w:sz w:val="22"/>
          <w:szCs w:val="22"/>
        </w:rPr>
        <w:t>Process Systems and Principles of Process Control</w:t>
      </w:r>
    </w:p>
    <w:p w14:paraId="3FA4F1E7" w14:textId="77777777" w:rsidR="004713FF" w:rsidRPr="00B846B3" w:rsidRDefault="004713FF" w:rsidP="004713FF">
      <w:pPr>
        <w:pStyle w:val="paragraph"/>
        <w:spacing w:before="0" w:beforeAutospacing="0" w:after="0" w:afterAutospacing="0"/>
        <w:textAlignment w:val="baseline"/>
        <w:rPr>
          <w:rFonts w:asciiTheme="minorHAnsi" w:hAnsiTheme="minorHAnsi" w:cstheme="minorHAnsi"/>
          <w:b/>
          <w:bCs/>
          <w:sz w:val="22"/>
          <w:szCs w:val="22"/>
        </w:rPr>
      </w:pPr>
    </w:p>
    <w:p w14:paraId="35E1001D" w14:textId="77777777" w:rsidR="004713FF" w:rsidRPr="00B846B3" w:rsidRDefault="004713FF" w:rsidP="004713FF">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28467</w:t>
      </w:r>
    </w:p>
    <w:p w14:paraId="13CE202B" w14:textId="77777777" w:rsidR="004713FF" w:rsidRPr="00B846B3" w:rsidRDefault="004713FF" w:rsidP="004713FF">
      <w:pPr>
        <w:pStyle w:val="paragraph"/>
        <w:spacing w:before="0" w:beforeAutospacing="0" w:after="0" w:afterAutospacing="0"/>
        <w:textAlignment w:val="baseline"/>
        <w:rPr>
          <w:rFonts w:asciiTheme="minorHAnsi" w:hAnsiTheme="minorHAnsi" w:cstheme="minorHAnsi"/>
          <w:b/>
          <w:bCs/>
          <w:sz w:val="22"/>
          <w:szCs w:val="22"/>
        </w:rPr>
      </w:pPr>
    </w:p>
    <w:p w14:paraId="65B4DDF9" w14:textId="77777777" w:rsidR="004713FF" w:rsidRPr="00B846B3" w:rsidRDefault="004713FF" w:rsidP="004713FF">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66B476D1" w14:textId="77777777" w:rsidR="004713FF" w:rsidRPr="00B846B3" w:rsidRDefault="004713FF" w:rsidP="004713FF">
      <w:pPr>
        <w:pStyle w:val="paragraph"/>
        <w:spacing w:before="0" w:beforeAutospacing="0" w:after="0" w:afterAutospacing="0"/>
        <w:textAlignment w:val="baseline"/>
        <w:rPr>
          <w:rFonts w:asciiTheme="minorHAnsi" w:hAnsiTheme="minorHAnsi" w:cstheme="minorHAnsi"/>
          <w:b/>
          <w:bCs/>
          <w:sz w:val="22"/>
          <w:szCs w:val="22"/>
        </w:rPr>
      </w:pPr>
    </w:p>
    <w:p w14:paraId="343F1634" w14:textId="77777777" w:rsidR="004713FF" w:rsidRPr="00B846B3" w:rsidRDefault="004713FF" w:rsidP="004713FF">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7343A067" w14:textId="77777777" w:rsidR="004713FF" w:rsidRPr="00B846B3" w:rsidRDefault="004713FF" w:rsidP="004713FF">
      <w:pPr>
        <w:pStyle w:val="paragraph"/>
        <w:spacing w:before="0" w:beforeAutospacing="0" w:after="0" w:afterAutospacing="0"/>
        <w:textAlignment w:val="baseline"/>
        <w:rPr>
          <w:rFonts w:asciiTheme="minorHAnsi" w:hAnsiTheme="minorHAnsi" w:cstheme="minorHAnsi"/>
          <w:b/>
          <w:bCs/>
          <w:sz w:val="22"/>
          <w:szCs w:val="22"/>
        </w:rPr>
      </w:pPr>
    </w:p>
    <w:p w14:paraId="046D959E" w14:textId="77777777" w:rsidR="004713FF" w:rsidRPr="00B846B3" w:rsidRDefault="004713FF" w:rsidP="004713FF">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14:paraId="7B118E29" w14:textId="77777777" w:rsidR="004713FF" w:rsidRPr="00B846B3" w:rsidRDefault="004713FF" w:rsidP="004713FF">
      <w:pPr>
        <w:pStyle w:val="paragraph"/>
        <w:spacing w:before="0" w:beforeAutospacing="0" w:after="0" w:afterAutospacing="0"/>
        <w:rPr>
          <w:rFonts w:asciiTheme="minorHAnsi" w:hAnsiTheme="minorHAnsi" w:cstheme="minorHAnsi"/>
          <w:noProof/>
          <w:sz w:val="22"/>
          <w:szCs w:val="22"/>
        </w:rPr>
      </w:pPr>
    </w:p>
    <w:p w14:paraId="6B87AAD6" w14:textId="0F1A9EDC" w:rsidR="004713FF" w:rsidRPr="00B846B3" w:rsidRDefault="004713FF" w:rsidP="004713FF">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Part A of the module:</w:t>
      </w:r>
    </w:p>
    <w:p w14:paraId="4EB1BBF8" w14:textId="77777777" w:rsidR="004713FF" w:rsidRPr="00B846B3" w:rsidRDefault="004713FF" w:rsidP="004713FF">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Introduces students to modelling, process dynamics and practical process monitoring and control. The importance of control for process operation will be explained, and the structure of modern plant-wide control systems will be described. The module will discuss typical process monitoring devices for common variables (pressure, temperature, level, flow, etc.), and show how signals are generated by these and transduced, transmitted and, if necessary, transformed for use in the control system. The fundamentals of open- and closed-loop control will be discussed and controller actions outlined. A review of process modelling and its basic procedures will be used to explain the concept of dynamic behaviour of processes. Methodologies for solving the differential equations resulting from unsteady-state balances over selected process examples will be given, in particular for linear, second-order differential equations. Practical examples will also be given of processes and instruments demonstrating common types of dynamic behaviour. </w:t>
      </w:r>
    </w:p>
    <w:p w14:paraId="1384E60C" w14:textId="77777777" w:rsidR="004713FF" w:rsidRPr="00B846B3" w:rsidRDefault="004713FF" w:rsidP="004713FF">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Part B of the module:</w:t>
      </w:r>
    </w:p>
    <w:p w14:paraId="6C7A22BD" w14:textId="77777777" w:rsidR="004713FF" w:rsidRPr="00B846B3" w:rsidRDefault="004713FF" w:rsidP="004713FF">
      <w:pPr>
        <w:rPr>
          <w:noProof/>
        </w:rPr>
      </w:pPr>
      <w:r w:rsidRPr="18242C06">
        <w:rPr>
          <w:rFonts w:eastAsia="Times New Roman"/>
          <w:lang w:eastAsia="en-GB"/>
        </w:rPr>
        <w:t>This builds upon and covers the basic principles of analysis and design of process level control systems, and the appropriate mathematical tools. Topics discussed include transfer functions, ideal dynamic systems, classical PID controllers, feedback control block diagram analysis, stability concept and analysis, structure and components of modern control loops, and practical aspects of industrial process control.</w:t>
      </w:r>
    </w:p>
    <w:p w14:paraId="4A148989" w14:textId="77777777" w:rsidR="003A23F7" w:rsidRPr="00B846B3" w:rsidRDefault="003A23F7" w:rsidP="003A23F7">
      <w:pPr>
        <w:pStyle w:val="paragraph"/>
        <w:spacing w:after="0"/>
        <w:textAlignment w:val="baseline"/>
        <w:rPr>
          <w:rFonts w:asciiTheme="minorHAnsi" w:hAnsiTheme="minorHAnsi" w:cstheme="minorBidi"/>
          <w:noProof/>
          <w:sz w:val="22"/>
          <w:szCs w:val="22"/>
        </w:rPr>
      </w:pPr>
      <w:r w:rsidRPr="055F752A">
        <w:rPr>
          <w:rFonts w:asciiTheme="minorHAnsi" w:hAnsiTheme="minorHAnsi" w:cstheme="minorBidi"/>
          <w:sz w:val="22"/>
          <w:szCs w:val="22"/>
        </w:rPr>
        <w:t>___________________________________________________________________________</w:t>
      </w:r>
    </w:p>
    <w:p w14:paraId="6053936C" w14:textId="5D3702A1" w:rsidR="055F752A" w:rsidRDefault="055F752A" w:rsidP="055F752A">
      <w:pPr>
        <w:pStyle w:val="paragraph"/>
        <w:spacing w:before="0" w:beforeAutospacing="0" w:after="0" w:afterAutospacing="0"/>
        <w:rPr>
          <w:rStyle w:val="normaltextrun"/>
          <w:rFonts w:asciiTheme="minorHAnsi" w:hAnsiTheme="minorHAnsi" w:cstheme="minorBidi"/>
          <w:b/>
          <w:bCs/>
          <w:sz w:val="22"/>
          <w:szCs w:val="22"/>
        </w:rPr>
      </w:pPr>
    </w:p>
    <w:p w14:paraId="276B92A1" w14:textId="4B8EC192" w:rsidR="00F30614" w:rsidRPr="00B846B3" w:rsidRDefault="00F30614" w:rsidP="00F30614">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Reactors Catalysis and Thermodynamics </w:t>
      </w:r>
    </w:p>
    <w:p w14:paraId="64E50021" w14:textId="77777777" w:rsidR="00F30614" w:rsidRPr="00B846B3" w:rsidRDefault="00F30614" w:rsidP="00F30614">
      <w:pPr>
        <w:pStyle w:val="paragraph"/>
        <w:spacing w:before="0" w:beforeAutospacing="0" w:after="0" w:afterAutospacing="0"/>
        <w:textAlignment w:val="baseline"/>
        <w:rPr>
          <w:rFonts w:asciiTheme="minorHAnsi" w:hAnsiTheme="minorHAnsi" w:cstheme="minorHAnsi"/>
          <w:b/>
          <w:bCs/>
          <w:sz w:val="22"/>
          <w:szCs w:val="22"/>
        </w:rPr>
      </w:pPr>
    </w:p>
    <w:p w14:paraId="4042E36E" w14:textId="77777777" w:rsidR="00F30614" w:rsidRPr="00B846B3" w:rsidRDefault="00F30614" w:rsidP="00F30614">
      <w:pPr>
        <w:spacing w:after="0"/>
        <w:textAlignment w:val="baseline"/>
        <w:rPr>
          <w:rStyle w:val="eop"/>
        </w:rPr>
      </w:pPr>
      <w:r w:rsidRPr="4BC0DEA6">
        <w:rPr>
          <w:rStyle w:val="normaltextrun"/>
          <w:b/>
          <w:bCs/>
        </w:rPr>
        <w:t>Module Code:</w:t>
      </w:r>
      <w:r w:rsidRPr="4BC0DEA6">
        <w:rPr>
          <w:rStyle w:val="eop"/>
          <w:b/>
          <w:bCs/>
        </w:rPr>
        <w:t> </w:t>
      </w:r>
      <w:r w:rsidRPr="4BC0DEA6">
        <w:rPr>
          <w:rFonts w:ascii="Calibri" w:eastAsia="Calibri" w:hAnsi="Calibri" w:cs="Calibri"/>
        </w:rPr>
        <w:t>32470</w:t>
      </w:r>
    </w:p>
    <w:p w14:paraId="611BCCF3" w14:textId="77777777" w:rsidR="00F30614" w:rsidRPr="00B846B3" w:rsidRDefault="00F30614" w:rsidP="00F30614">
      <w:pPr>
        <w:pStyle w:val="paragraph"/>
        <w:spacing w:before="0" w:beforeAutospacing="0" w:after="0" w:afterAutospacing="0"/>
        <w:textAlignment w:val="baseline"/>
        <w:rPr>
          <w:rFonts w:asciiTheme="minorHAnsi" w:hAnsiTheme="minorHAnsi" w:cstheme="minorHAnsi"/>
          <w:b/>
          <w:bCs/>
          <w:sz w:val="22"/>
          <w:szCs w:val="22"/>
        </w:rPr>
      </w:pPr>
    </w:p>
    <w:p w14:paraId="029265E4" w14:textId="77777777" w:rsidR="00F30614" w:rsidRPr="00B846B3" w:rsidRDefault="00F30614" w:rsidP="00F30614">
      <w:pPr>
        <w:pStyle w:val="paragraph"/>
        <w:spacing w:before="0" w:beforeAutospacing="0" w:after="0" w:afterAutospacing="0"/>
        <w:textAlignment w:val="baseline"/>
        <w:rPr>
          <w:rFonts w:asciiTheme="minorHAnsi" w:hAnsiTheme="minorHAnsi" w:cstheme="minorBidi"/>
          <w:noProof/>
          <w:sz w:val="22"/>
          <w:szCs w:val="22"/>
        </w:rPr>
      </w:pPr>
      <w:r w:rsidRPr="4BC0DEA6">
        <w:rPr>
          <w:rStyle w:val="normaltextrun"/>
          <w:rFonts w:asciiTheme="minorHAnsi" w:hAnsiTheme="minorHAnsi" w:cstheme="minorBidi"/>
          <w:b/>
          <w:bCs/>
          <w:sz w:val="22"/>
          <w:szCs w:val="22"/>
        </w:rPr>
        <w:t>Semester:</w:t>
      </w:r>
      <w:r w:rsidRPr="4BC0DEA6">
        <w:rPr>
          <w:rStyle w:val="eop"/>
          <w:rFonts w:asciiTheme="minorHAnsi" w:hAnsiTheme="minorHAnsi" w:cstheme="minorBidi"/>
          <w:sz w:val="22"/>
          <w:szCs w:val="22"/>
        </w:rPr>
        <w:t> 2</w:t>
      </w:r>
    </w:p>
    <w:p w14:paraId="455B869D" w14:textId="77777777" w:rsidR="00F30614" w:rsidRPr="00B846B3" w:rsidRDefault="00F30614" w:rsidP="00F30614">
      <w:pPr>
        <w:pStyle w:val="paragraph"/>
        <w:spacing w:before="0" w:beforeAutospacing="0" w:after="0" w:afterAutospacing="0"/>
        <w:textAlignment w:val="baseline"/>
        <w:rPr>
          <w:rFonts w:asciiTheme="minorHAnsi" w:hAnsiTheme="minorHAnsi" w:cstheme="minorHAnsi"/>
          <w:b/>
          <w:bCs/>
          <w:sz w:val="22"/>
          <w:szCs w:val="22"/>
        </w:rPr>
      </w:pPr>
    </w:p>
    <w:p w14:paraId="63480403" w14:textId="77777777" w:rsidR="00F30614" w:rsidRPr="00B846B3" w:rsidRDefault="00F30614" w:rsidP="00F3061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5CCEC2CD" w14:textId="77777777" w:rsidR="00F30614" w:rsidRPr="00B846B3" w:rsidRDefault="00F30614" w:rsidP="00F30614">
      <w:pPr>
        <w:pStyle w:val="paragraph"/>
        <w:spacing w:before="0" w:beforeAutospacing="0" w:after="0" w:afterAutospacing="0"/>
        <w:textAlignment w:val="baseline"/>
        <w:rPr>
          <w:rFonts w:asciiTheme="minorHAnsi" w:hAnsiTheme="minorHAnsi" w:cstheme="minorHAnsi"/>
          <w:b/>
          <w:bCs/>
          <w:sz w:val="22"/>
          <w:szCs w:val="22"/>
        </w:rPr>
      </w:pPr>
    </w:p>
    <w:p w14:paraId="031418E7" w14:textId="77777777" w:rsidR="00F30614" w:rsidRPr="00B846B3" w:rsidRDefault="00F30614" w:rsidP="00F30614">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14:paraId="350C1502" w14:textId="77777777" w:rsidR="00F30614" w:rsidRPr="00B846B3" w:rsidRDefault="00F30614" w:rsidP="00F30614">
      <w:pPr>
        <w:pStyle w:val="paragraph"/>
        <w:spacing w:before="0" w:beforeAutospacing="0" w:after="0" w:afterAutospacing="0"/>
        <w:rPr>
          <w:rFonts w:asciiTheme="minorHAnsi" w:hAnsiTheme="minorHAnsi" w:cstheme="minorHAnsi"/>
          <w:noProof/>
          <w:sz w:val="22"/>
          <w:szCs w:val="22"/>
        </w:rPr>
      </w:pPr>
    </w:p>
    <w:p w14:paraId="2B8EC552" w14:textId="77777777" w:rsidR="00F30614" w:rsidRPr="00B846B3" w:rsidRDefault="00F30614" w:rsidP="00F30614">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This module teaches the fundamentals of thermodynamics and its application in reactor design.  It will begin with a revision of reactors covered in 1RET such as CSTR, plug flow and batch.  It will cover reaction equilibria and criteria to decide if a reaction is reversible and has reached equilibrium.  The design of reactors to overcome mass transfer resistances will include </w:t>
      </w:r>
      <w:r w:rsidRPr="00B846B3">
        <w:rPr>
          <w:rFonts w:asciiTheme="minorHAnsi" w:hAnsiTheme="minorHAnsi" w:cstheme="minorHAnsi"/>
          <w:noProof/>
          <w:sz w:val="22"/>
          <w:szCs w:val="22"/>
        </w:rPr>
        <w:lastRenderedPageBreak/>
        <w:t xml:space="preserve">liquid mixing equipment, e.g. stirred vessels and static mixers types and how they operate, mixing in single phase chemical reactors' mixing mechanism and thermodynamics; Students will understand how to generate a well-mixed reactor: influence of mixing length to include micro, meso and macro mixing in chemical reactors nature and boundaries of phenomena; mixing set up and power consumption in high viscosity and non-Newtonian fluids. Revision of first and second law of thermodynamics will lead on to cover phase change, internal energy enthalpy and specific heats, energy analysis of steady flow system.  The relevant mixing theory will cover powder mixing in gas fluidised bed fundamentals of fluidisation, effect of critical parameters in mixing, calculation of minimum fluidisation velocity; residence time distribution in ideal reactors application and experimental determination. </w:t>
      </w:r>
    </w:p>
    <w:p w14:paraId="1F34B23C" w14:textId="77777777" w:rsidR="00F30614" w:rsidRPr="00B846B3" w:rsidRDefault="00F30614" w:rsidP="00F30614">
      <w:pPr>
        <w:pStyle w:val="paragraph"/>
        <w:spacing w:before="0" w:beforeAutospacing="0" w:after="0" w:afterAutospacing="0"/>
        <w:textAlignment w:val="baseline"/>
        <w:rPr>
          <w:rFonts w:asciiTheme="minorHAnsi" w:hAnsiTheme="minorHAnsi" w:cstheme="minorHAnsi"/>
          <w:sz w:val="22"/>
          <w:szCs w:val="22"/>
        </w:rPr>
      </w:pPr>
      <w:r w:rsidRPr="3A0885F4">
        <w:rPr>
          <w:rFonts w:asciiTheme="minorHAnsi" w:hAnsiTheme="minorHAnsi" w:cstheme="minorBidi"/>
          <w:sz w:val="22"/>
          <w:szCs w:val="22"/>
        </w:rPr>
        <w:t>The module will give students the necessary skills to undertake Advanced Reactors and Thermodynamics in Year 3.</w:t>
      </w:r>
    </w:p>
    <w:p w14:paraId="43A65A4C" w14:textId="77777777" w:rsidR="00F30614" w:rsidRDefault="00F30614" w:rsidP="00F30614">
      <w:pPr>
        <w:pStyle w:val="paragraph"/>
        <w:spacing w:before="0" w:beforeAutospacing="0" w:after="0" w:afterAutospacing="0"/>
        <w:rPr>
          <w:rFonts w:asciiTheme="minorHAnsi" w:hAnsiTheme="minorHAnsi" w:cstheme="minorBidi"/>
          <w:noProof/>
          <w:sz w:val="22"/>
          <w:szCs w:val="22"/>
        </w:rPr>
      </w:pPr>
    </w:p>
    <w:p w14:paraId="5FE2FFC8" w14:textId="77777777" w:rsidR="00F30614" w:rsidRDefault="00F30614" w:rsidP="00F30614">
      <w:r w:rsidRPr="3A0885F4">
        <w:t>___________________________________________________________________________</w:t>
      </w:r>
    </w:p>
    <w:p w14:paraId="53C7123F" w14:textId="77777777" w:rsidR="003C7008" w:rsidRPr="00B846B3" w:rsidRDefault="003C7008" w:rsidP="00F30614"/>
    <w:p w14:paraId="227B8442" w14:textId="77777777" w:rsidR="00F30614" w:rsidRPr="00B846B3" w:rsidRDefault="00F30614" w:rsidP="00F30614">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Product Design Exercise</w:t>
      </w:r>
    </w:p>
    <w:p w14:paraId="778DA154" w14:textId="77777777" w:rsidR="00F30614" w:rsidRPr="00B846B3" w:rsidRDefault="00F30614" w:rsidP="00F30614">
      <w:pPr>
        <w:pStyle w:val="paragraph"/>
        <w:spacing w:before="0" w:beforeAutospacing="0" w:after="0" w:afterAutospacing="0"/>
        <w:textAlignment w:val="baseline"/>
        <w:rPr>
          <w:rFonts w:asciiTheme="minorHAnsi" w:hAnsiTheme="minorHAnsi" w:cstheme="minorHAnsi"/>
          <w:b/>
          <w:bCs/>
          <w:sz w:val="22"/>
          <w:szCs w:val="22"/>
        </w:rPr>
      </w:pPr>
    </w:p>
    <w:p w14:paraId="0F730D0D" w14:textId="77777777" w:rsidR="00F30614" w:rsidRPr="00B846B3" w:rsidRDefault="00F30614" w:rsidP="00F3061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17128</w:t>
      </w:r>
    </w:p>
    <w:p w14:paraId="4BC8772D" w14:textId="77777777" w:rsidR="00F30614" w:rsidRPr="00B846B3" w:rsidRDefault="00F30614" w:rsidP="00F30614">
      <w:pPr>
        <w:pStyle w:val="paragraph"/>
        <w:spacing w:before="0" w:beforeAutospacing="0" w:after="0" w:afterAutospacing="0"/>
        <w:textAlignment w:val="baseline"/>
        <w:rPr>
          <w:rFonts w:asciiTheme="minorHAnsi" w:hAnsiTheme="minorHAnsi" w:cstheme="minorHAnsi"/>
          <w:b/>
          <w:bCs/>
          <w:sz w:val="22"/>
          <w:szCs w:val="22"/>
        </w:rPr>
      </w:pPr>
    </w:p>
    <w:p w14:paraId="6490CFD0" w14:textId="77777777" w:rsidR="00F30614" w:rsidRPr="00B846B3" w:rsidRDefault="00F30614" w:rsidP="00F3061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22814FEE" w14:textId="77777777" w:rsidR="00F30614" w:rsidRPr="00B846B3" w:rsidRDefault="00F30614" w:rsidP="00F30614">
      <w:pPr>
        <w:pStyle w:val="paragraph"/>
        <w:spacing w:before="0" w:beforeAutospacing="0" w:after="0" w:afterAutospacing="0"/>
        <w:textAlignment w:val="baseline"/>
        <w:rPr>
          <w:rFonts w:asciiTheme="minorHAnsi" w:hAnsiTheme="minorHAnsi" w:cstheme="minorHAnsi"/>
          <w:b/>
          <w:bCs/>
          <w:sz w:val="22"/>
          <w:szCs w:val="22"/>
        </w:rPr>
      </w:pPr>
    </w:p>
    <w:p w14:paraId="55E4307B" w14:textId="77777777" w:rsidR="00F30614" w:rsidRPr="00B846B3" w:rsidRDefault="00F30614" w:rsidP="00F3061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2E24C26A" w14:textId="77777777" w:rsidR="00F30614" w:rsidRPr="00B846B3" w:rsidRDefault="00F30614" w:rsidP="00F30614">
      <w:pPr>
        <w:pStyle w:val="paragraph"/>
        <w:spacing w:before="0" w:beforeAutospacing="0" w:after="0" w:afterAutospacing="0"/>
        <w:textAlignment w:val="baseline"/>
        <w:rPr>
          <w:rFonts w:asciiTheme="minorHAnsi" w:hAnsiTheme="minorHAnsi" w:cstheme="minorHAnsi"/>
          <w:b/>
          <w:bCs/>
          <w:sz w:val="22"/>
          <w:szCs w:val="22"/>
        </w:rPr>
      </w:pPr>
    </w:p>
    <w:p w14:paraId="53432D48" w14:textId="77777777" w:rsidR="00F30614" w:rsidRDefault="00F30614" w:rsidP="00F30614">
      <w:pPr>
        <w:pStyle w:val="paragraph"/>
        <w:spacing w:before="0" w:beforeAutospacing="0" w:after="0" w:afterAutospacing="0"/>
        <w:textAlignment w:val="baseline"/>
        <w:rPr>
          <w:rFonts w:asciiTheme="minorHAnsi" w:hAnsiTheme="minorHAnsi" w:cstheme="minorBidi"/>
          <w:noProof/>
          <w:sz w:val="22"/>
          <w:szCs w:val="22"/>
        </w:rPr>
      </w:pPr>
      <w:r w:rsidRPr="18242C06">
        <w:rPr>
          <w:rStyle w:val="normaltextrun"/>
          <w:rFonts w:asciiTheme="minorHAnsi" w:hAnsiTheme="minorHAnsi" w:cstheme="minorBidi"/>
          <w:b/>
          <w:bCs/>
          <w:sz w:val="22"/>
          <w:szCs w:val="22"/>
        </w:rPr>
        <w:t>Level:</w:t>
      </w:r>
      <w:r w:rsidRPr="18242C06">
        <w:rPr>
          <w:rStyle w:val="eop"/>
          <w:rFonts w:asciiTheme="minorHAnsi" w:hAnsiTheme="minorHAnsi" w:cstheme="minorBidi"/>
          <w:b/>
          <w:bCs/>
          <w:sz w:val="22"/>
          <w:szCs w:val="22"/>
        </w:rPr>
        <w:t> </w:t>
      </w:r>
      <w:r w:rsidRPr="18242C06">
        <w:rPr>
          <w:rFonts w:asciiTheme="minorHAnsi" w:hAnsiTheme="minorHAnsi" w:cstheme="minorBidi"/>
          <w:noProof/>
          <w:sz w:val="22"/>
          <w:szCs w:val="22"/>
        </w:rPr>
        <w:t>LI</w:t>
      </w:r>
    </w:p>
    <w:p w14:paraId="25FA8F3B" w14:textId="77777777" w:rsidR="003C7008" w:rsidRPr="00B846B3" w:rsidRDefault="003C7008" w:rsidP="00F30614">
      <w:pPr>
        <w:pStyle w:val="paragraph"/>
        <w:spacing w:before="0" w:beforeAutospacing="0" w:after="0" w:afterAutospacing="0"/>
        <w:textAlignment w:val="baseline"/>
        <w:rPr>
          <w:rStyle w:val="eop"/>
          <w:rFonts w:asciiTheme="minorHAnsi" w:hAnsiTheme="minorHAnsi" w:cstheme="minorHAnsi"/>
          <w:sz w:val="22"/>
          <w:szCs w:val="22"/>
        </w:rPr>
      </w:pPr>
    </w:p>
    <w:p w14:paraId="0802C15B" w14:textId="3DFE6DF1" w:rsidR="18242C06" w:rsidRDefault="18242C06" w:rsidP="18242C06">
      <w:pPr>
        <w:pStyle w:val="paragraph"/>
        <w:spacing w:before="0" w:beforeAutospacing="0" w:after="0" w:afterAutospacing="0"/>
        <w:rPr>
          <w:rFonts w:asciiTheme="minorHAnsi" w:hAnsiTheme="minorHAnsi" w:cstheme="minorBidi"/>
          <w:noProof/>
          <w:sz w:val="22"/>
          <w:szCs w:val="22"/>
        </w:rPr>
      </w:pPr>
    </w:p>
    <w:p w14:paraId="7055DEAB" w14:textId="77777777" w:rsidR="003C7008" w:rsidRDefault="00F30614" w:rsidP="00F30614">
      <w:pPr>
        <w:pStyle w:val="paragraph"/>
        <w:spacing w:before="0" w:beforeAutospacing="0" w:after="0" w:afterAutospacing="0"/>
        <w:ind w:right="-57"/>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The module is intended to emphasise the creative aspects of process engineering, and as such contrasts with other modules, which concentrate on numerical and technical skills. It delivers the message that imagination and responsibility are essential attributes for successful professional engineers who are required to interface with many other business sectors. Working in groups, students use brainstorming techniques to generate ideas for new products and/or processes, while considering ethical, economic, and societal implications of proposed innovations. Each group then filters these ideas and develops one or more to the point of producing a business/development plan for its realisation. Groups are required to give attention to both commercial and ethical aspects of the project, and the engineering and process technology involved. As well as experiencing group operation in a broad, open-ended ideas generating environment, the students written and oral presentational skills and ethical reasoning capabilities are enhanced and tested. </w:t>
      </w:r>
    </w:p>
    <w:p w14:paraId="6AD08523" w14:textId="07415490" w:rsidR="003A23F7" w:rsidRDefault="00F30614" w:rsidP="00F30614">
      <w:pPr>
        <w:pStyle w:val="paragraph"/>
        <w:spacing w:before="0" w:beforeAutospacing="0" w:after="0" w:afterAutospacing="0"/>
        <w:ind w:right="-57"/>
        <w:textAlignment w:val="baseline"/>
        <w:rPr>
          <w:rFonts w:asciiTheme="minorHAnsi" w:hAnsiTheme="minorHAnsi" w:cstheme="minorHAnsi"/>
          <w:noProof/>
          <w:sz w:val="22"/>
          <w:szCs w:val="22"/>
        </w:rPr>
      </w:pPr>
      <w:r>
        <w:rPr>
          <w:rFonts w:asciiTheme="minorHAnsi" w:hAnsiTheme="minorHAnsi" w:cstheme="minorHAnsi"/>
          <w:noProof/>
          <w:sz w:val="22"/>
          <w:szCs w:val="22"/>
        </w:rPr>
        <w:br/>
      </w:r>
      <w:r w:rsidRPr="00B846B3">
        <w:rPr>
          <w:rFonts w:asciiTheme="minorHAnsi" w:hAnsiTheme="minorHAnsi" w:cstheme="minorHAnsi"/>
          <w:noProof/>
          <w:sz w:val="22"/>
          <w:szCs w:val="22"/>
        </w:rPr>
        <w:t>___________________________________________________________________________</w:t>
      </w:r>
    </w:p>
    <w:p w14:paraId="6BABED12" w14:textId="77777777" w:rsidR="003C7008" w:rsidRDefault="003C7008" w:rsidP="00F30614">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55169D7B" w14:textId="77777777" w:rsidR="004713FF" w:rsidRDefault="004713FF" w:rsidP="00FF605E">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4F90AA20" w14:textId="77777777" w:rsidR="008E1EF5" w:rsidRPr="00B846B3" w:rsidRDefault="008E1EF5" w:rsidP="008E1EF5">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Mass, Heat and Momentum Transport</w:t>
      </w:r>
    </w:p>
    <w:p w14:paraId="7BDB5DF2" w14:textId="77777777" w:rsidR="008E1EF5" w:rsidRPr="00B846B3" w:rsidRDefault="008E1EF5" w:rsidP="008E1EF5">
      <w:pPr>
        <w:pStyle w:val="paragraph"/>
        <w:spacing w:before="0" w:beforeAutospacing="0" w:after="0" w:afterAutospacing="0"/>
        <w:textAlignment w:val="baseline"/>
        <w:rPr>
          <w:rFonts w:asciiTheme="minorHAnsi" w:hAnsiTheme="minorHAnsi" w:cstheme="minorHAnsi"/>
          <w:b/>
          <w:bCs/>
          <w:sz w:val="22"/>
          <w:szCs w:val="22"/>
        </w:rPr>
      </w:pPr>
    </w:p>
    <w:p w14:paraId="29B00254" w14:textId="77777777" w:rsidR="008E1EF5" w:rsidRPr="00B846B3" w:rsidRDefault="008E1EF5" w:rsidP="008E1EF5">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17125</w:t>
      </w:r>
    </w:p>
    <w:p w14:paraId="60561C44" w14:textId="77777777" w:rsidR="008E1EF5" w:rsidRPr="00B846B3" w:rsidRDefault="008E1EF5" w:rsidP="008E1EF5">
      <w:pPr>
        <w:pStyle w:val="paragraph"/>
        <w:spacing w:before="0" w:beforeAutospacing="0" w:after="0" w:afterAutospacing="0"/>
        <w:textAlignment w:val="baseline"/>
        <w:rPr>
          <w:rFonts w:asciiTheme="minorHAnsi" w:hAnsiTheme="minorHAnsi" w:cstheme="minorHAnsi"/>
          <w:b/>
          <w:bCs/>
          <w:sz w:val="22"/>
          <w:szCs w:val="22"/>
        </w:rPr>
      </w:pPr>
    </w:p>
    <w:p w14:paraId="62874F0B" w14:textId="77777777" w:rsidR="008E1EF5" w:rsidRPr="00B846B3" w:rsidRDefault="008E1EF5" w:rsidP="008E1EF5">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1</w:t>
      </w:r>
    </w:p>
    <w:p w14:paraId="7BF039E0" w14:textId="77777777" w:rsidR="008E1EF5" w:rsidRPr="00B846B3" w:rsidRDefault="008E1EF5" w:rsidP="008E1EF5">
      <w:pPr>
        <w:pStyle w:val="paragraph"/>
        <w:spacing w:before="0" w:beforeAutospacing="0" w:after="0" w:afterAutospacing="0"/>
        <w:textAlignment w:val="baseline"/>
        <w:rPr>
          <w:rFonts w:asciiTheme="minorHAnsi" w:hAnsiTheme="minorHAnsi" w:cstheme="minorHAnsi"/>
          <w:b/>
          <w:bCs/>
          <w:sz w:val="22"/>
          <w:szCs w:val="22"/>
        </w:rPr>
      </w:pPr>
    </w:p>
    <w:p w14:paraId="49E94142" w14:textId="77777777" w:rsidR="008E1EF5" w:rsidRPr="00B846B3" w:rsidRDefault="008E1EF5" w:rsidP="008E1EF5">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1479569F" w14:textId="77777777" w:rsidR="008E1EF5" w:rsidRPr="00B846B3" w:rsidRDefault="008E1EF5" w:rsidP="008E1EF5">
      <w:pPr>
        <w:pStyle w:val="paragraph"/>
        <w:spacing w:before="0" w:beforeAutospacing="0" w:after="0" w:afterAutospacing="0"/>
        <w:textAlignment w:val="baseline"/>
        <w:rPr>
          <w:rFonts w:asciiTheme="minorHAnsi" w:hAnsiTheme="minorHAnsi" w:cstheme="minorHAnsi"/>
          <w:b/>
          <w:bCs/>
          <w:sz w:val="22"/>
          <w:szCs w:val="22"/>
        </w:rPr>
      </w:pPr>
    </w:p>
    <w:p w14:paraId="0DFCDCD8" w14:textId="77777777" w:rsidR="008E1EF5" w:rsidRPr="00B846B3" w:rsidRDefault="008E1EF5" w:rsidP="008E1EF5">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14:paraId="38B0FE18" w14:textId="77777777" w:rsidR="008E1EF5" w:rsidRPr="00B846B3" w:rsidRDefault="008E1EF5" w:rsidP="008E1EF5">
      <w:pPr>
        <w:pStyle w:val="paragraph"/>
        <w:spacing w:before="0" w:beforeAutospacing="0" w:after="0" w:afterAutospacing="0"/>
        <w:rPr>
          <w:rFonts w:asciiTheme="minorHAnsi" w:hAnsiTheme="minorHAnsi" w:cstheme="minorHAnsi"/>
          <w:noProof/>
          <w:sz w:val="22"/>
          <w:szCs w:val="22"/>
        </w:rPr>
      </w:pPr>
    </w:p>
    <w:p w14:paraId="7910BE53" w14:textId="77777777" w:rsidR="008E1EF5" w:rsidRPr="00B846B3" w:rsidRDefault="008E1EF5" w:rsidP="008E1EF5">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covers the critical theoretical material for mass and heat transfer. It extends the introductory material taught in Introduction to Transport Phenomena and Thermodynamics. This includes a general energy balance for conduction and common simplifications for symmetrical 2-D and 1D problems. The lumped capacitance method is discussed, as well as heat transfer from extended surfaces. Engineering processes such as membrane separations and adsorption are described. In addition, the critical theoretical material for momentum transport is discussed and addresses viscous and turbulent flows between solid boundaries. The principle of similitude is applied to the design and analysis of pumped flow systems and cost optimisation is applied to the design of pipelines. Engineering applications such as complex pipe networks and combined pipe-pump systems are analysed. The heat transfer material covered is further extended to cover internal/external convection and radiation. Computer based methods of solution of heat and mass transfer problems are introduced and applied to some process examples.</w:t>
      </w:r>
    </w:p>
    <w:p w14:paraId="12626DAB" w14:textId="77777777" w:rsidR="008E1EF5" w:rsidRPr="00B846B3" w:rsidRDefault="008E1EF5" w:rsidP="008E1EF5">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Typical content would include: </w:t>
      </w:r>
    </w:p>
    <w:p w14:paraId="6515E1CE" w14:textId="77777777" w:rsidR="008E1EF5" w:rsidRPr="00B846B3" w:rsidRDefault="008E1EF5" w:rsidP="008E1EF5">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Use of lumped capacitance method to calculate temperature distributions and heat flux in transient cooling/heating problems, simplified general energy balance to describe specific problems (2D or 1D simplifications) and definition of appropriate initial/boundary conditions, calculation of heat flux from finned surfaces, description of how diffusion influences the operation of absorption, adsorption and membrane systems, description of the two film model and application of this concept in selected mass transfer problems;</w:t>
      </w:r>
    </w:p>
    <w:p w14:paraId="1681C31B" w14:textId="1D222B1F" w:rsidR="00A25FDC" w:rsidRDefault="008E1EF5" w:rsidP="18242C06">
      <w:pPr>
        <w:pStyle w:val="paragraph"/>
        <w:spacing w:before="0" w:beforeAutospacing="0" w:after="0" w:afterAutospacing="0"/>
        <w:rPr>
          <w:rFonts w:asciiTheme="minorHAnsi" w:hAnsiTheme="minorHAnsi" w:cstheme="minorBidi"/>
          <w:sz w:val="22"/>
          <w:szCs w:val="22"/>
        </w:rPr>
      </w:pPr>
      <w:r w:rsidRPr="18242C06">
        <w:rPr>
          <w:rFonts w:asciiTheme="minorHAnsi" w:hAnsiTheme="minorHAnsi" w:cstheme="minorBidi"/>
          <w:sz w:val="22"/>
          <w:szCs w:val="22"/>
        </w:rPr>
        <w:t>an analysis of the flow of real fluids between solid boundaries, application of the arguments for friction and energy conservation to calculate pumping requirements for complex pipe systems, selection of appropriate pump types, and design pipelines economically, an analysis of the flow over a flat plate and around cylinder/sphere, compare hydrodynamic and thermal boundary, and physical interpretation of Nusselt, Reynolds and Prandtl numbers, calculation of heat transfer rate by radiation, understanding of the concepts of black/grey bodies and radiation of gases, description of the qualitative heat transfer during boiling/condensation, completion of the appropriate momentum and heat balances and calculation of transfer coefficients based on measured experimental data.</w:t>
      </w:r>
    </w:p>
    <w:p w14:paraId="755C15B3" w14:textId="7CD9BE37" w:rsidR="4725A1FC" w:rsidRDefault="4725A1FC" w:rsidP="18242C06">
      <w:pPr>
        <w:pStyle w:val="paragraph"/>
        <w:spacing w:after="0"/>
        <w:rPr>
          <w:rFonts w:asciiTheme="minorHAnsi" w:hAnsiTheme="minorHAnsi" w:cstheme="minorBidi"/>
          <w:noProof/>
          <w:sz w:val="22"/>
          <w:szCs w:val="22"/>
        </w:rPr>
      </w:pPr>
      <w:r w:rsidRPr="18242C06">
        <w:rPr>
          <w:rFonts w:asciiTheme="minorHAnsi" w:hAnsiTheme="minorHAnsi" w:cstheme="minorBidi"/>
          <w:sz w:val="22"/>
          <w:szCs w:val="22"/>
        </w:rPr>
        <w:t>_____________________________________________________________________</w:t>
      </w:r>
    </w:p>
    <w:p w14:paraId="0C7EC989" w14:textId="77777777" w:rsidR="003C7008" w:rsidRDefault="003C7008" w:rsidP="00A25FDC">
      <w:pPr>
        <w:pStyle w:val="paragraph"/>
        <w:spacing w:after="0"/>
        <w:textAlignment w:val="baseline"/>
        <w:rPr>
          <w:rStyle w:val="normaltextrun"/>
          <w:rFonts w:asciiTheme="minorHAnsi" w:hAnsiTheme="minorHAnsi" w:cstheme="minorBidi"/>
          <w:b/>
          <w:bCs/>
          <w:sz w:val="22"/>
          <w:szCs w:val="22"/>
        </w:rPr>
      </w:pPr>
    </w:p>
    <w:p w14:paraId="345CEDCE" w14:textId="1053240C" w:rsidR="00A25FDC" w:rsidRPr="00B846B3" w:rsidRDefault="00A25FDC" w:rsidP="00A25FDC">
      <w:pPr>
        <w:pStyle w:val="paragraph"/>
        <w:spacing w:after="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Computing for Chemical Engineers</w:t>
      </w:r>
    </w:p>
    <w:p w14:paraId="01BAD1DC" w14:textId="77777777" w:rsidR="00A25FDC" w:rsidRPr="00B846B3" w:rsidRDefault="00A25FDC" w:rsidP="00A25FDC">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33607</w:t>
      </w:r>
    </w:p>
    <w:p w14:paraId="7711A223" w14:textId="77777777" w:rsidR="00A25FDC" w:rsidRPr="00B846B3" w:rsidRDefault="00A25FDC" w:rsidP="00A25FDC">
      <w:pPr>
        <w:pStyle w:val="paragraph"/>
        <w:spacing w:before="0" w:beforeAutospacing="0" w:after="0" w:afterAutospacing="0"/>
        <w:textAlignment w:val="baseline"/>
        <w:rPr>
          <w:rFonts w:asciiTheme="minorHAnsi" w:hAnsiTheme="minorHAnsi" w:cstheme="minorHAnsi"/>
          <w:b/>
          <w:bCs/>
          <w:sz w:val="22"/>
          <w:szCs w:val="22"/>
        </w:rPr>
      </w:pPr>
    </w:p>
    <w:p w14:paraId="7A8601EA" w14:textId="77777777" w:rsidR="00A25FDC" w:rsidRPr="00B846B3" w:rsidRDefault="00A25FDC" w:rsidP="00A25FDC">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02045FD4" w14:textId="77777777" w:rsidR="00A25FDC" w:rsidRPr="00B846B3" w:rsidRDefault="00A25FDC" w:rsidP="00A25FDC">
      <w:pPr>
        <w:pStyle w:val="paragraph"/>
        <w:spacing w:before="0" w:beforeAutospacing="0" w:after="0" w:afterAutospacing="0"/>
        <w:textAlignment w:val="baseline"/>
        <w:rPr>
          <w:rFonts w:asciiTheme="minorHAnsi" w:hAnsiTheme="minorHAnsi" w:cstheme="minorHAnsi"/>
          <w:b/>
          <w:bCs/>
          <w:sz w:val="22"/>
          <w:szCs w:val="22"/>
        </w:rPr>
      </w:pPr>
    </w:p>
    <w:p w14:paraId="7CDCF831" w14:textId="77777777" w:rsidR="00A25FDC" w:rsidRPr="00B846B3" w:rsidRDefault="00A25FDC" w:rsidP="00A25FDC">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442A6823" w14:textId="77777777" w:rsidR="00A25FDC" w:rsidRPr="00B846B3" w:rsidRDefault="00A25FDC" w:rsidP="00A25FDC">
      <w:pPr>
        <w:pStyle w:val="paragraph"/>
        <w:spacing w:before="0" w:beforeAutospacing="0" w:after="0" w:afterAutospacing="0"/>
        <w:textAlignment w:val="baseline"/>
        <w:rPr>
          <w:rFonts w:asciiTheme="minorHAnsi" w:hAnsiTheme="minorHAnsi" w:cstheme="minorHAnsi"/>
          <w:b/>
          <w:bCs/>
          <w:sz w:val="22"/>
          <w:szCs w:val="22"/>
        </w:rPr>
      </w:pPr>
    </w:p>
    <w:p w14:paraId="29E9ECB2" w14:textId="77777777" w:rsidR="00A25FDC" w:rsidRPr="00B846B3" w:rsidRDefault="00A25FDC" w:rsidP="00A25FDC">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14:paraId="0E2A244F" w14:textId="77777777" w:rsidR="00A25FDC" w:rsidRPr="00B846B3" w:rsidRDefault="00A25FDC" w:rsidP="00A25FDC">
      <w:pPr>
        <w:pStyle w:val="paragraph"/>
        <w:spacing w:before="0" w:beforeAutospacing="0" w:after="0" w:afterAutospacing="0"/>
        <w:textAlignment w:val="baseline"/>
        <w:rPr>
          <w:rFonts w:asciiTheme="minorHAnsi" w:hAnsiTheme="minorHAnsi" w:cstheme="minorHAnsi"/>
          <w:b/>
          <w:bCs/>
          <w:sz w:val="22"/>
          <w:szCs w:val="22"/>
        </w:rPr>
      </w:pPr>
    </w:p>
    <w:p w14:paraId="2806294F" w14:textId="77777777" w:rsidR="003C7008" w:rsidRDefault="003C7008" w:rsidP="00A25FD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1BFB4A8" w14:textId="609AA704" w:rsidR="00A25FDC" w:rsidRPr="00B846B3" w:rsidRDefault="00A25FDC" w:rsidP="00A25FDC">
      <w:pPr>
        <w:pStyle w:val="paragraph"/>
        <w:spacing w:before="0" w:beforeAutospacing="0" w:after="0" w:afterAutospacing="0"/>
        <w:textAlignment w:val="baseline"/>
        <w:rPr>
          <w:rFonts w:asciiTheme="minorHAnsi" w:hAnsiTheme="minorHAnsi" w:cstheme="minorHAnsi"/>
          <w:sz w:val="22"/>
          <w:szCs w:val="22"/>
        </w:rPr>
      </w:pPr>
      <w:r w:rsidRPr="00B846B3">
        <w:rPr>
          <w:rStyle w:val="normaltextrun"/>
          <w:rFonts w:asciiTheme="minorHAnsi" w:hAnsiTheme="minorHAnsi" w:cstheme="minorHAnsi"/>
          <w:b/>
          <w:bCs/>
          <w:sz w:val="22"/>
          <w:szCs w:val="22"/>
        </w:rPr>
        <w:lastRenderedPageBreak/>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module develops students' skills in using tools such as MATLAB and Excel, and introduces students to other advanced computer-based design tools such as SIMSCI PRO/II. It is intended that students will use these tools in concurrent and subsequent modules, particularly the modules Product Design Exercise (Year 2) and the Design Project (Level M; Year 3 or 4). It is presumed that the students are familiar with MATLAB and Excel from Year 1 Modelling Concepts and Tools, if not earlier experiences. The demonstration of these design tools requires production of an outline process engineering design of a unit operation as a vehicle on which to practise the work.</w:t>
      </w:r>
    </w:p>
    <w:p w14:paraId="36FB64A9" w14:textId="77777777" w:rsidR="004713FF" w:rsidRPr="00B846B3" w:rsidRDefault="004713FF" w:rsidP="004713FF">
      <w:pPr>
        <w:pStyle w:val="paragraph"/>
        <w:spacing w:after="0"/>
        <w:textAlignment w:val="baseline"/>
        <w:rPr>
          <w:rFonts w:asciiTheme="minorHAnsi" w:hAnsiTheme="minorHAnsi" w:cstheme="minorBidi"/>
          <w:noProof/>
          <w:sz w:val="22"/>
          <w:szCs w:val="22"/>
        </w:rPr>
      </w:pPr>
      <w:r w:rsidRPr="47038A5D">
        <w:rPr>
          <w:rFonts w:asciiTheme="minorHAnsi" w:hAnsiTheme="minorHAnsi" w:cstheme="minorBidi"/>
          <w:sz w:val="22"/>
          <w:szCs w:val="22"/>
        </w:rPr>
        <w:t>___________________________________________________________________________</w:t>
      </w:r>
    </w:p>
    <w:p w14:paraId="3D45B9F3" w14:textId="77777777" w:rsidR="004713FF" w:rsidRDefault="004713FF" w:rsidP="00FF605E">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07BB9C34" w14:textId="77777777" w:rsidR="00320BB9" w:rsidRPr="00B846B3" w:rsidRDefault="00320BB9" w:rsidP="00320BB9">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Process Integration and Unit Operations</w:t>
      </w:r>
    </w:p>
    <w:p w14:paraId="43642173" w14:textId="77777777" w:rsidR="00320BB9" w:rsidRPr="00B846B3" w:rsidRDefault="00320BB9" w:rsidP="00320BB9">
      <w:pPr>
        <w:pStyle w:val="paragraph"/>
        <w:spacing w:before="0" w:beforeAutospacing="0" w:after="0" w:afterAutospacing="0"/>
        <w:textAlignment w:val="baseline"/>
        <w:rPr>
          <w:rFonts w:asciiTheme="minorHAnsi" w:hAnsiTheme="minorHAnsi" w:cstheme="minorHAnsi"/>
          <w:b/>
          <w:bCs/>
          <w:sz w:val="22"/>
          <w:szCs w:val="22"/>
        </w:rPr>
      </w:pPr>
    </w:p>
    <w:p w14:paraId="73641935" w14:textId="77777777" w:rsidR="00320BB9" w:rsidRPr="00B846B3" w:rsidRDefault="00320BB9" w:rsidP="00320BB9">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17126</w:t>
      </w:r>
    </w:p>
    <w:p w14:paraId="6227FDB0" w14:textId="77777777" w:rsidR="00320BB9" w:rsidRPr="00B846B3" w:rsidRDefault="00320BB9" w:rsidP="00320BB9">
      <w:pPr>
        <w:pStyle w:val="paragraph"/>
        <w:spacing w:before="0" w:beforeAutospacing="0" w:after="0" w:afterAutospacing="0"/>
        <w:textAlignment w:val="baseline"/>
        <w:rPr>
          <w:rFonts w:asciiTheme="minorHAnsi" w:hAnsiTheme="minorHAnsi" w:cstheme="minorHAnsi"/>
          <w:b/>
          <w:bCs/>
          <w:sz w:val="22"/>
          <w:szCs w:val="22"/>
        </w:rPr>
      </w:pPr>
    </w:p>
    <w:p w14:paraId="333C3775" w14:textId="77777777" w:rsidR="00320BB9" w:rsidRPr="00B846B3" w:rsidRDefault="00320BB9" w:rsidP="00320BB9">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14:paraId="28285A46" w14:textId="77777777" w:rsidR="00320BB9" w:rsidRPr="00B846B3" w:rsidRDefault="00320BB9" w:rsidP="00320BB9">
      <w:pPr>
        <w:pStyle w:val="paragraph"/>
        <w:spacing w:before="0" w:beforeAutospacing="0" w:after="0" w:afterAutospacing="0"/>
        <w:textAlignment w:val="baseline"/>
        <w:rPr>
          <w:rFonts w:asciiTheme="minorHAnsi" w:hAnsiTheme="minorHAnsi" w:cstheme="minorHAnsi"/>
          <w:b/>
          <w:bCs/>
          <w:sz w:val="22"/>
          <w:szCs w:val="22"/>
        </w:rPr>
      </w:pPr>
    </w:p>
    <w:p w14:paraId="2F1BEFF2" w14:textId="77777777" w:rsidR="00320BB9" w:rsidRPr="00B846B3" w:rsidRDefault="00320BB9" w:rsidP="00320BB9">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5DD0D973" w14:textId="77777777" w:rsidR="00320BB9" w:rsidRPr="00B846B3" w:rsidRDefault="00320BB9" w:rsidP="00320BB9">
      <w:pPr>
        <w:pStyle w:val="paragraph"/>
        <w:spacing w:before="0" w:beforeAutospacing="0" w:after="0" w:afterAutospacing="0"/>
        <w:textAlignment w:val="baseline"/>
        <w:rPr>
          <w:rFonts w:asciiTheme="minorHAnsi" w:hAnsiTheme="minorHAnsi" w:cstheme="minorHAnsi"/>
          <w:b/>
          <w:bCs/>
          <w:sz w:val="22"/>
          <w:szCs w:val="22"/>
        </w:rPr>
      </w:pPr>
    </w:p>
    <w:p w14:paraId="3032F602" w14:textId="77777777" w:rsidR="00320BB9" w:rsidRPr="00B846B3" w:rsidRDefault="00320BB9" w:rsidP="00320BB9">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14:paraId="2E146D6A" w14:textId="77777777" w:rsidR="00320BB9" w:rsidRPr="00B846B3" w:rsidRDefault="00320BB9" w:rsidP="00320BB9">
      <w:pPr>
        <w:pStyle w:val="paragraph"/>
        <w:spacing w:before="0" w:beforeAutospacing="0" w:after="0" w:afterAutospacing="0"/>
        <w:rPr>
          <w:rFonts w:asciiTheme="minorHAnsi" w:hAnsiTheme="minorHAnsi" w:cstheme="minorHAnsi"/>
          <w:noProof/>
          <w:sz w:val="22"/>
          <w:szCs w:val="22"/>
        </w:rPr>
      </w:pPr>
    </w:p>
    <w:p w14:paraId="0C9CCE15" w14:textId="0F6B81E9" w:rsidR="00320BB9" w:rsidRPr="003C7008" w:rsidRDefault="00320BB9" w:rsidP="003C7008">
      <w:pPr>
        <w:pStyle w:val="paragraph"/>
        <w:spacing w:after="0"/>
        <w:rPr>
          <w:rStyle w:val="normaltextrun"/>
          <w:rFonts w:ascii="Calibri" w:eastAsia="Calibri" w:hAnsi="Calibri" w:cs="Calibri"/>
          <w:sz w:val="22"/>
          <w:szCs w:val="22"/>
        </w:rPr>
      </w:pPr>
      <w:r w:rsidRPr="18242C06">
        <w:rPr>
          <w:rStyle w:val="normaltextrun"/>
          <w:rFonts w:asciiTheme="minorHAnsi" w:hAnsiTheme="minorHAnsi" w:cstheme="minorBidi"/>
          <w:b/>
          <w:bCs/>
          <w:sz w:val="22"/>
          <w:szCs w:val="22"/>
        </w:rPr>
        <w:t>Module Description:</w:t>
      </w:r>
      <w:r w:rsidRPr="18242C06">
        <w:rPr>
          <w:rStyle w:val="eop"/>
          <w:rFonts w:asciiTheme="minorHAnsi" w:hAnsiTheme="minorHAnsi" w:cstheme="minorBidi"/>
          <w:b/>
          <w:bCs/>
          <w:sz w:val="22"/>
          <w:szCs w:val="22"/>
        </w:rPr>
        <w:t> </w:t>
      </w:r>
      <w:r w:rsidR="72A10F1A" w:rsidRPr="18242C06">
        <w:rPr>
          <w:rStyle w:val="eop"/>
          <w:rFonts w:asciiTheme="minorHAnsi" w:hAnsiTheme="minorHAnsi" w:cstheme="minorBidi"/>
          <w:b/>
          <w:bCs/>
          <w:sz w:val="22"/>
          <w:szCs w:val="22"/>
        </w:rPr>
        <w:t xml:space="preserve"> </w:t>
      </w:r>
      <w:r w:rsidR="72A10F1A" w:rsidRPr="18242C06">
        <w:rPr>
          <w:rStyle w:val="eop"/>
          <w:rFonts w:asciiTheme="minorHAnsi" w:hAnsiTheme="minorHAnsi" w:cstheme="minorBidi"/>
          <w:sz w:val="22"/>
          <w:szCs w:val="22"/>
        </w:rPr>
        <w:t>This second semester module introduces the methodologies for the synthesis of a new process and discusses the factors governing process selection.</w:t>
      </w:r>
      <w:r>
        <w:br/>
      </w:r>
      <w:r w:rsidR="72A10F1A" w:rsidRPr="18242C06">
        <w:rPr>
          <w:rStyle w:val="eop"/>
          <w:rFonts w:asciiTheme="minorHAnsi" w:hAnsiTheme="minorHAnsi" w:cstheme="minorBidi"/>
          <w:sz w:val="22"/>
          <w:szCs w:val="22"/>
        </w:rPr>
        <w:t>The module first introduces problem-solving approaches reflecting current trends in process integration (efficient material and energy usage and emissions reduction). Pinch technology is introduced and used to develop heat exchanger networks, with a number of tutorials designed for students to practice the application of the taught approach.</w:t>
      </w:r>
      <w:r>
        <w:br/>
      </w:r>
      <w:r w:rsidR="72A10F1A" w:rsidRPr="18242C06">
        <w:rPr>
          <w:rStyle w:val="eop"/>
          <w:rFonts w:asciiTheme="minorHAnsi" w:hAnsiTheme="minorHAnsi" w:cstheme="minorBidi"/>
          <w:sz w:val="22"/>
          <w:szCs w:val="22"/>
        </w:rPr>
        <w:t>Subsequently, the module proceeds to consider equilibrium stage-wise process design, and starting with the unit operations of absorption, distillation and liquid-liquid extraction, students will be introduced to the concepts of stage to stage calculations and diagrammatic problem solving techniques. They are also introduced to novel processing routes, including a case study on supercritical fluids.</w:t>
      </w:r>
      <w:r>
        <w:br/>
      </w:r>
      <w:r w:rsidR="72A10F1A" w:rsidRPr="18242C06">
        <w:rPr>
          <w:rStyle w:val="eop"/>
          <w:rFonts w:asciiTheme="minorHAnsi" w:hAnsiTheme="minorHAnsi" w:cstheme="minorBidi"/>
          <w:sz w:val="22"/>
          <w:szCs w:val="22"/>
        </w:rPr>
        <w:t xml:space="preserve">The module then progresses to introduce a core set of unit operations (including drying, crystallization, and membrane separations) with particular emphasis on the selection of the appropriate methods to meet process requirements. Elements of process design for each of these unit operations are also discussed. More specifically, mass and energy balances are used together with simplified models of each operation, </w:t>
      </w:r>
      <w:proofErr w:type="gramStart"/>
      <w:r w:rsidR="72A10F1A" w:rsidRPr="18242C06">
        <w:rPr>
          <w:rStyle w:val="eop"/>
          <w:rFonts w:asciiTheme="minorHAnsi" w:hAnsiTheme="minorHAnsi" w:cstheme="minorBidi"/>
          <w:sz w:val="22"/>
          <w:szCs w:val="22"/>
        </w:rPr>
        <w:t>in order to</w:t>
      </w:r>
      <w:proofErr w:type="gramEnd"/>
      <w:r w:rsidR="72A10F1A" w:rsidRPr="18242C06">
        <w:rPr>
          <w:rStyle w:val="eop"/>
          <w:rFonts w:asciiTheme="minorHAnsi" w:hAnsiTheme="minorHAnsi" w:cstheme="minorBidi"/>
          <w:sz w:val="22"/>
          <w:szCs w:val="22"/>
        </w:rPr>
        <w:t xml:space="preserve"> calculate specific processi</w:t>
      </w:r>
      <w:r w:rsidR="72A10F1A" w:rsidRPr="18242C06">
        <w:rPr>
          <w:rFonts w:ascii="Calibri" w:eastAsia="Calibri" w:hAnsi="Calibri" w:cs="Calibri"/>
          <w:sz w:val="22"/>
          <w:szCs w:val="22"/>
        </w:rPr>
        <w:t>ng parameters (e.g. flow rates) and/or unit-specific characteristics (e.g. unit volume).</w:t>
      </w:r>
    </w:p>
    <w:p w14:paraId="55E7A66C" w14:textId="77777777" w:rsidR="00320BB9" w:rsidRPr="00B846B3" w:rsidRDefault="00320BB9" w:rsidP="00320BB9">
      <w:pPr>
        <w:pStyle w:val="paragraph"/>
        <w:spacing w:after="0"/>
        <w:textAlignment w:val="baseline"/>
        <w:rPr>
          <w:rFonts w:asciiTheme="minorHAnsi" w:hAnsiTheme="minorHAnsi" w:cstheme="minorBidi"/>
          <w:noProof/>
          <w:sz w:val="22"/>
          <w:szCs w:val="22"/>
        </w:rPr>
      </w:pPr>
      <w:r w:rsidRPr="18242C06">
        <w:rPr>
          <w:rFonts w:asciiTheme="minorHAnsi" w:hAnsiTheme="minorHAnsi" w:cstheme="minorBidi"/>
          <w:sz w:val="22"/>
          <w:szCs w:val="22"/>
        </w:rPr>
        <w:t>___________________________________________________________________________</w:t>
      </w:r>
    </w:p>
    <w:p w14:paraId="351096A1" w14:textId="4630A4CE" w:rsidR="18242C06" w:rsidRDefault="18242C06" w:rsidP="18242C06">
      <w:pPr>
        <w:pStyle w:val="paragraph"/>
        <w:spacing w:before="0" w:beforeAutospacing="0" w:after="0" w:afterAutospacing="0"/>
        <w:rPr>
          <w:rStyle w:val="normaltextrun"/>
          <w:rFonts w:asciiTheme="minorHAnsi" w:hAnsiTheme="minorHAnsi" w:cstheme="minorBidi"/>
          <w:b/>
          <w:bCs/>
          <w:sz w:val="22"/>
          <w:szCs w:val="22"/>
        </w:rPr>
      </w:pPr>
    </w:p>
    <w:p w14:paraId="7536D39C" w14:textId="08BEE22D" w:rsidR="0046076B" w:rsidRPr="00B846B3" w:rsidRDefault="0046076B" w:rsidP="0046076B">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Sustainable Process Engineering</w:t>
      </w:r>
    </w:p>
    <w:p w14:paraId="5360EEB3" w14:textId="77777777" w:rsidR="0046076B" w:rsidRPr="00B846B3" w:rsidRDefault="0046076B" w:rsidP="0046076B">
      <w:pPr>
        <w:pStyle w:val="paragraph"/>
        <w:spacing w:before="0" w:beforeAutospacing="0" w:after="0" w:afterAutospacing="0"/>
        <w:textAlignment w:val="baseline"/>
        <w:rPr>
          <w:rFonts w:asciiTheme="minorHAnsi" w:hAnsiTheme="minorHAnsi" w:cstheme="minorHAnsi"/>
          <w:b/>
          <w:bCs/>
          <w:sz w:val="22"/>
          <w:szCs w:val="22"/>
        </w:rPr>
      </w:pPr>
    </w:p>
    <w:p w14:paraId="48B21993" w14:textId="77777777" w:rsidR="0046076B" w:rsidRPr="00B846B3" w:rsidRDefault="0046076B" w:rsidP="0046076B">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31633</w:t>
      </w:r>
    </w:p>
    <w:p w14:paraId="738C005B" w14:textId="77777777" w:rsidR="0046076B" w:rsidRPr="00B846B3" w:rsidRDefault="0046076B" w:rsidP="0046076B">
      <w:pPr>
        <w:pStyle w:val="paragraph"/>
        <w:spacing w:before="0" w:beforeAutospacing="0" w:after="0" w:afterAutospacing="0"/>
        <w:textAlignment w:val="baseline"/>
        <w:rPr>
          <w:rFonts w:asciiTheme="minorHAnsi" w:hAnsiTheme="minorHAnsi" w:cstheme="minorHAnsi"/>
          <w:b/>
          <w:bCs/>
          <w:sz w:val="22"/>
          <w:szCs w:val="22"/>
        </w:rPr>
      </w:pPr>
    </w:p>
    <w:p w14:paraId="5CF688BC" w14:textId="77777777" w:rsidR="0046076B" w:rsidRPr="00B846B3" w:rsidRDefault="0046076B" w:rsidP="0046076B">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1</w:t>
      </w:r>
    </w:p>
    <w:p w14:paraId="78E880DD" w14:textId="77777777" w:rsidR="0046076B" w:rsidRPr="00B846B3" w:rsidRDefault="0046076B" w:rsidP="0046076B">
      <w:pPr>
        <w:pStyle w:val="paragraph"/>
        <w:spacing w:before="0" w:beforeAutospacing="0" w:after="0" w:afterAutospacing="0"/>
        <w:textAlignment w:val="baseline"/>
        <w:rPr>
          <w:rFonts w:asciiTheme="minorHAnsi" w:hAnsiTheme="minorHAnsi" w:cstheme="minorHAnsi"/>
          <w:b/>
          <w:bCs/>
          <w:sz w:val="22"/>
          <w:szCs w:val="22"/>
        </w:rPr>
      </w:pPr>
    </w:p>
    <w:p w14:paraId="0AA4A60F" w14:textId="77777777" w:rsidR="0046076B" w:rsidRPr="00B846B3" w:rsidRDefault="0046076B" w:rsidP="0046076B">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69834605" w14:textId="77777777" w:rsidR="0046076B" w:rsidRPr="00B846B3" w:rsidRDefault="0046076B" w:rsidP="0046076B">
      <w:pPr>
        <w:pStyle w:val="paragraph"/>
        <w:spacing w:before="0" w:beforeAutospacing="0" w:after="0" w:afterAutospacing="0"/>
        <w:textAlignment w:val="baseline"/>
        <w:rPr>
          <w:rFonts w:asciiTheme="minorHAnsi" w:hAnsiTheme="minorHAnsi" w:cstheme="minorHAnsi"/>
          <w:b/>
          <w:bCs/>
          <w:sz w:val="22"/>
          <w:szCs w:val="22"/>
        </w:rPr>
      </w:pPr>
    </w:p>
    <w:p w14:paraId="6C220CF9" w14:textId="77777777" w:rsidR="0046076B" w:rsidRPr="00B846B3" w:rsidRDefault="0046076B" w:rsidP="0046076B">
      <w:pPr>
        <w:pStyle w:val="paragraph"/>
        <w:spacing w:before="0" w:beforeAutospacing="0" w:after="0" w:afterAutospacing="0"/>
        <w:textAlignment w:val="baseline"/>
        <w:rPr>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14:paraId="7158A085" w14:textId="77777777" w:rsidR="0046076B" w:rsidRPr="00B846B3" w:rsidRDefault="0046076B" w:rsidP="0046076B">
      <w:pPr>
        <w:pStyle w:val="paragraph"/>
        <w:spacing w:before="0" w:beforeAutospacing="0" w:after="0" w:afterAutospacing="0"/>
        <w:rPr>
          <w:rFonts w:asciiTheme="minorHAnsi" w:hAnsiTheme="minorHAnsi" w:cstheme="minorHAnsi"/>
          <w:noProof/>
          <w:sz w:val="22"/>
          <w:szCs w:val="22"/>
        </w:rPr>
      </w:pPr>
    </w:p>
    <w:p w14:paraId="7012F617" w14:textId="77777777" w:rsidR="0046076B" w:rsidRPr="00B846B3" w:rsidRDefault="0046076B" w:rsidP="0046076B">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module focusses on the following main areas, supplemented by topical issues: 1. Grand challenges for sustainability faced by the manufacturing, transport and energy industries achieving the transition from fossil based, energy intensive to renewable (carbon neutral) and efficient processes over the coming decades.</w:t>
      </w:r>
    </w:p>
    <w:p w14:paraId="2277C03A" w14:textId="77777777" w:rsidR="0046076B" w:rsidRPr="00B846B3" w:rsidRDefault="0046076B" w:rsidP="0046076B">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2. Sustainable materials and the circular economy. Introduces the technology associated with recycling including recovery, sorting and reuse. Established technologies such as metal, paper and glass recovery will be contrasted with newer approaches. Consideration will be given to product designs that utilise recycled material while also facilitating recyclability.  </w:t>
      </w:r>
    </w:p>
    <w:p w14:paraId="67162BE3" w14:textId="77777777" w:rsidR="0046076B" w:rsidRPr="00B846B3" w:rsidRDefault="0046076B" w:rsidP="0046076B">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3. Life cycle assessment and Integrated Pollution Prevention and Control Regulations. The concept of sustainable development is discussed and tools for quantitative assessment of our approach to sustainability are introduced. For example, lifecycle analysis is covered according to the principles of ISO14000, including use of commercial software (eg GABI). Introduction is given to the principles and practice of environmental legislation within the UK and the EU. </w:t>
      </w:r>
    </w:p>
    <w:p w14:paraId="589E93DB" w14:textId="77777777" w:rsidR="0046076B" w:rsidRPr="00B846B3" w:rsidRDefault="0046076B" w:rsidP="0046076B">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4. In the context of the above, topics and case studies may include (but will not be limited to): </w:t>
      </w:r>
    </w:p>
    <w:p w14:paraId="569B2414" w14:textId="77777777" w:rsidR="0046076B" w:rsidRPr="00B846B3" w:rsidRDefault="0046076B" w:rsidP="0046076B">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a. Cellulosic fibres</w:t>
      </w:r>
    </w:p>
    <w:p w14:paraId="18C40635" w14:textId="77777777" w:rsidR="0046076B" w:rsidRPr="00B846B3" w:rsidRDefault="0046076B" w:rsidP="0046076B">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b. Strategic and critical materials</w:t>
      </w:r>
    </w:p>
    <w:p w14:paraId="332EEB28" w14:textId="77777777" w:rsidR="0046076B" w:rsidRPr="00B846B3" w:rsidRDefault="0046076B" w:rsidP="0046076B">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c. Fuel cell technologies</w:t>
      </w:r>
    </w:p>
    <w:p w14:paraId="2A003772" w14:textId="77777777" w:rsidR="0046076B" w:rsidRPr="00B846B3" w:rsidRDefault="0046076B" w:rsidP="0046076B">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d. Energy storage including battery technology</w:t>
      </w:r>
    </w:p>
    <w:p w14:paraId="655BE90D" w14:textId="77777777" w:rsidR="0046076B" w:rsidRPr="00B846B3" w:rsidRDefault="0046076B" w:rsidP="0046076B">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e. Decarbonisation of energy supply</w:t>
      </w:r>
    </w:p>
    <w:p w14:paraId="1208935C" w14:textId="77777777" w:rsidR="0046076B" w:rsidRPr="00B846B3" w:rsidRDefault="0046076B" w:rsidP="0046076B">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f. Reduction in use of solvents (in coatings industry for example) </w:t>
      </w:r>
    </w:p>
    <w:p w14:paraId="6E09D8A8" w14:textId="77777777" w:rsidR="0046076B" w:rsidRPr="00B846B3" w:rsidRDefault="0046076B" w:rsidP="0046076B">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g. Waste water treatment including recovery of organics.</w:t>
      </w:r>
    </w:p>
    <w:p w14:paraId="0AC993A1" w14:textId="77777777" w:rsidR="0046076B" w:rsidRPr="00B846B3" w:rsidRDefault="0046076B" w:rsidP="0046076B">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h. Carbon capture and storage. Including carbon (and other emissions) trading </w:t>
      </w:r>
    </w:p>
    <w:p w14:paraId="41BE3D65" w14:textId="60847D45" w:rsidR="003E4C84" w:rsidRDefault="0046076B" w:rsidP="18242C06">
      <w:pPr>
        <w:pStyle w:val="paragraph"/>
        <w:spacing w:before="0" w:beforeAutospacing="0" w:after="0" w:afterAutospacing="0"/>
        <w:textAlignment w:val="baseline"/>
        <w:rPr>
          <w:rFonts w:asciiTheme="minorHAnsi" w:hAnsiTheme="minorHAnsi" w:cstheme="minorBidi"/>
          <w:sz w:val="22"/>
          <w:szCs w:val="22"/>
        </w:rPr>
      </w:pPr>
      <w:proofErr w:type="spellStart"/>
      <w:r w:rsidRPr="18242C06">
        <w:rPr>
          <w:rFonts w:asciiTheme="minorHAnsi" w:hAnsiTheme="minorHAnsi" w:cstheme="minorBidi"/>
          <w:sz w:val="22"/>
          <w:szCs w:val="22"/>
        </w:rPr>
        <w:t>i</w:t>
      </w:r>
      <w:proofErr w:type="spellEnd"/>
      <w:r w:rsidRPr="18242C06">
        <w:rPr>
          <w:rFonts w:asciiTheme="minorHAnsi" w:hAnsiTheme="minorHAnsi" w:cstheme="minorBidi"/>
          <w:sz w:val="22"/>
          <w:szCs w:val="22"/>
        </w:rPr>
        <w:t xml:space="preserve">. Global resources (e.g. UN Report March 2019) </w:t>
      </w:r>
    </w:p>
    <w:p w14:paraId="3AEA4447" w14:textId="77777777" w:rsidR="003C7008" w:rsidRPr="00B846B3" w:rsidRDefault="003C7008" w:rsidP="18242C06">
      <w:pPr>
        <w:pStyle w:val="paragraph"/>
        <w:spacing w:before="0" w:beforeAutospacing="0" w:after="0" w:afterAutospacing="0"/>
        <w:textAlignment w:val="baseline"/>
        <w:rPr>
          <w:rFonts w:asciiTheme="minorHAnsi" w:hAnsiTheme="minorHAnsi" w:cstheme="minorBidi"/>
          <w:noProof/>
          <w:sz w:val="22"/>
          <w:szCs w:val="22"/>
        </w:rPr>
      </w:pPr>
    </w:p>
    <w:p w14:paraId="5EEEFC21" w14:textId="0344EAB8" w:rsidR="003E4C84" w:rsidRPr="00B846B3" w:rsidRDefault="37C3EBE1" w:rsidP="18242C06">
      <w:pPr>
        <w:pStyle w:val="paragraph"/>
        <w:spacing w:before="0" w:beforeAutospacing="0" w:after="0" w:afterAutospacing="0"/>
        <w:textAlignment w:val="baseline"/>
        <w:rPr>
          <w:rFonts w:asciiTheme="minorHAnsi" w:hAnsiTheme="minorHAnsi" w:cstheme="minorBidi"/>
          <w:noProof/>
          <w:sz w:val="22"/>
          <w:szCs w:val="22"/>
        </w:rPr>
      </w:pPr>
      <w:r w:rsidRPr="18242C06">
        <w:rPr>
          <w:rFonts w:asciiTheme="minorHAnsi" w:hAnsiTheme="minorHAnsi" w:cstheme="minorBidi"/>
          <w:sz w:val="22"/>
          <w:szCs w:val="22"/>
        </w:rPr>
        <w:t>___________________________________________________________________________</w:t>
      </w:r>
    </w:p>
    <w:p w14:paraId="49F60138" w14:textId="526692C2" w:rsidR="003E4C84" w:rsidRPr="00B846B3" w:rsidRDefault="003E4C84" w:rsidP="18242C06">
      <w:pPr>
        <w:pStyle w:val="paragraph"/>
        <w:spacing w:before="0" w:beforeAutospacing="0" w:after="0" w:afterAutospacing="0"/>
        <w:textAlignment w:val="baseline"/>
        <w:rPr>
          <w:rStyle w:val="normaltextrun"/>
          <w:rFonts w:asciiTheme="minorHAnsi" w:hAnsiTheme="minorHAnsi" w:cstheme="minorBidi"/>
          <w:b/>
          <w:bCs/>
          <w:sz w:val="22"/>
          <w:szCs w:val="22"/>
        </w:rPr>
      </w:pPr>
    </w:p>
    <w:p w14:paraId="5DDE0DDF" w14:textId="77777777" w:rsidR="003C7008" w:rsidRDefault="003C7008" w:rsidP="18242C06">
      <w:pPr>
        <w:pStyle w:val="paragraph"/>
        <w:spacing w:before="0" w:beforeAutospacing="0" w:after="0" w:afterAutospacing="0"/>
        <w:textAlignment w:val="baseline"/>
        <w:rPr>
          <w:rStyle w:val="normaltextrun"/>
          <w:rFonts w:asciiTheme="minorHAnsi" w:hAnsiTheme="minorHAnsi" w:cstheme="minorBidi"/>
          <w:b/>
          <w:bCs/>
          <w:sz w:val="22"/>
          <w:szCs w:val="22"/>
        </w:rPr>
      </w:pPr>
    </w:p>
    <w:p w14:paraId="392D4558" w14:textId="484A1A41" w:rsidR="003E4C84" w:rsidRPr="00B846B3" w:rsidRDefault="003E4C84" w:rsidP="18242C06">
      <w:pPr>
        <w:pStyle w:val="paragraph"/>
        <w:spacing w:before="0" w:beforeAutospacing="0" w:after="0" w:afterAutospacing="0"/>
        <w:textAlignment w:val="baseline"/>
        <w:rPr>
          <w:rStyle w:val="eop"/>
          <w:rFonts w:asciiTheme="minorHAnsi" w:hAnsiTheme="minorHAnsi" w:cstheme="minorBidi"/>
          <w:b/>
          <w:bCs/>
          <w:sz w:val="22"/>
          <w:szCs w:val="22"/>
        </w:rPr>
      </w:pPr>
      <w:r w:rsidRPr="18242C06">
        <w:rPr>
          <w:rStyle w:val="normaltextrun"/>
          <w:rFonts w:asciiTheme="minorHAnsi" w:hAnsiTheme="minorHAnsi" w:cstheme="minorBidi"/>
          <w:b/>
          <w:bCs/>
          <w:sz w:val="22"/>
          <w:szCs w:val="22"/>
        </w:rPr>
        <w:t>Module Title:</w:t>
      </w:r>
      <w:r w:rsidRPr="18242C06">
        <w:rPr>
          <w:rStyle w:val="eop"/>
          <w:rFonts w:asciiTheme="minorHAnsi" w:hAnsiTheme="minorHAnsi" w:cstheme="minorBidi"/>
          <w:b/>
          <w:bCs/>
          <w:sz w:val="22"/>
          <w:szCs w:val="22"/>
        </w:rPr>
        <w:t> </w:t>
      </w:r>
      <w:r w:rsidRPr="18242C06">
        <w:rPr>
          <w:rFonts w:asciiTheme="minorHAnsi" w:hAnsiTheme="minorHAnsi" w:cstheme="minorBidi"/>
          <w:noProof/>
          <w:sz w:val="22"/>
          <w:szCs w:val="22"/>
        </w:rPr>
        <w:t>Energy Economics</w:t>
      </w:r>
    </w:p>
    <w:p w14:paraId="18CA0335"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18E9D19D"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21169</w:t>
      </w:r>
    </w:p>
    <w:p w14:paraId="5D1B20D7"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74C7C9C5"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14:paraId="2F947976"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6E04771C"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3C5A65CF"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73007AC1"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74724608" w14:textId="77777777" w:rsidR="003E4C84" w:rsidRPr="00B846B3" w:rsidRDefault="003E4C84" w:rsidP="003E4C84">
      <w:pPr>
        <w:pStyle w:val="paragraph"/>
        <w:spacing w:before="0" w:beforeAutospacing="0" w:after="0" w:afterAutospacing="0"/>
        <w:rPr>
          <w:rFonts w:asciiTheme="minorHAnsi" w:hAnsiTheme="minorHAnsi" w:cstheme="minorHAnsi"/>
          <w:noProof/>
          <w:sz w:val="22"/>
          <w:szCs w:val="22"/>
        </w:rPr>
      </w:pPr>
    </w:p>
    <w:p w14:paraId="5EF58DED" w14:textId="77777777" w:rsidR="003E4C84" w:rsidRPr="00B846B3" w:rsidRDefault="003E4C84" w:rsidP="003E4C84">
      <w:pPr>
        <w:pStyle w:val="paragraph"/>
        <w:spacing w:after="0"/>
        <w:textAlignment w:val="baseline"/>
        <w:rPr>
          <w:rFonts w:asciiTheme="minorHAnsi" w:hAnsiTheme="minorHAnsi" w:cstheme="minorBidi"/>
          <w:noProof/>
          <w:sz w:val="22"/>
          <w:szCs w:val="22"/>
        </w:rPr>
      </w:pPr>
      <w:r w:rsidRPr="3A0885F4">
        <w:rPr>
          <w:rStyle w:val="normaltextrun"/>
          <w:rFonts w:asciiTheme="minorHAnsi" w:hAnsiTheme="minorHAnsi" w:cstheme="minorBidi"/>
          <w:b/>
          <w:sz w:val="22"/>
          <w:szCs w:val="22"/>
        </w:rPr>
        <w:t>Module Description:</w:t>
      </w:r>
      <w:r w:rsidRPr="3A0885F4">
        <w:rPr>
          <w:rStyle w:val="eop"/>
          <w:rFonts w:asciiTheme="minorHAnsi" w:hAnsiTheme="minorHAnsi" w:cstheme="minorBidi"/>
          <w:b/>
          <w:sz w:val="22"/>
          <w:szCs w:val="22"/>
        </w:rPr>
        <w:t> </w:t>
      </w:r>
      <w:r w:rsidRPr="3A0885F4">
        <w:rPr>
          <w:rFonts w:asciiTheme="minorHAnsi" w:hAnsiTheme="minorHAnsi" w:cstheme="minorBidi"/>
          <w:sz w:val="22"/>
          <w:szCs w:val="22"/>
        </w:rPr>
        <w:t xml:space="preserve">Given the prominence of how energy is supplied and used globally, the course will examine how economics is shaping the policy agenda, and vice versa, considering the different technologies that will be part of the energy system. The general aim of this module is to introduce students to a range of topics in economics, sufficient to allow them to understand the business and financial pages of a serious newspaper, and to appreciate the commercial context of engineering decisions that they will make in their subsequent careers, and become aware of the main features of government economic policies. The specific aim is to introduce students to economic issues in energy, and </w:t>
      </w:r>
      <w:proofErr w:type="gramStart"/>
      <w:r w:rsidRPr="3A0885F4">
        <w:rPr>
          <w:rFonts w:asciiTheme="minorHAnsi" w:hAnsiTheme="minorHAnsi" w:cstheme="minorBidi"/>
          <w:sz w:val="22"/>
          <w:szCs w:val="22"/>
        </w:rPr>
        <w:t>in particular to</w:t>
      </w:r>
      <w:proofErr w:type="gramEnd"/>
      <w:r w:rsidRPr="3A0885F4">
        <w:rPr>
          <w:rFonts w:asciiTheme="minorHAnsi" w:hAnsiTheme="minorHAnsi" w:cstheme="minorBidi"/>
          <w:sz w:val="22"/>
          <w:szCs w:val="22"/>
        </w:rPr>
        <w:t xml:space="preserve"> electricity system economics, since this will greatly influence the future success or failure of different low-carbon technologies.</w:t>
      </w:r>
    </w:p>
    <w:p w14:paraId="52E17721" w14:textId="3C421C0F" w:rsidR="003E4C84" w:rsidRPr="00B846B3" w:rsidRDefault="003E4C84" w:rsidP="18242C06">
      <w:pPr>
        <w:pStyle w:val="paragraph"/>
        <w:spacing w:after="0"/>
        <w:textAlignment w:val="baseline"/>
        <w:rPr>
          <w:rFonts w:asciiTheme="minorHAnsi" w:hAnsiTheme="minorHAnsi" w:cstheme="minorBidi"/>
          <w:sz w:val="22"/>
          <w:szCs w:val="22"/>
        </w:rPr>
      </w:pPr>
      <w:r w:rsidRPr="18242C06">
        <w:rPr>
          <w:rFonts w:asciiTheme="minorHAnsi" w:hAnsiTheme="minorHAnsi" w:cstheme="minorBidi"/>
          <w:sz w:val="22"/>
          <w:szCs w:val="22"/>
        </w:rPr>
        <w:t>___________________________________________________________________________</w:t>
      </w:r>
    </w:p>
    <w:p w14:paraId="55AD5C06" w14:textId="66DC294C" w:rsidR="18242C06" w:rsidRDefault="18242C06" w:rsidP="18242C06">
      <w:pPr>
        <w:pStyle w:val="paragraph"/>
        <w:spacing w:before="0" w:beforeAutospacing="0" w:after="0" w:afterAutospacing="0"/>
        <w:rPr>
          <w:rStyle w:val="normaltextrun"/>
          <w:rFonts w:asciiTheme="minorHAnsi" w:hAnsiTheme="minorHAnsi" w:cstheme="minorBidi"/>
          <w:b/>
          <w:bCs/>
          <w:sz w:val="22"/>
          <w:szCs w:val="22"/>
        </w:rPr>
      </w:pPr>
    </w:p>
    <w:p w14:paraId="2EA40C4C" w14:textId="3677ECD3"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Multiphase Systems</w:t>
      </w:r>
    </w:p>
    <w:p w14:paraId="66789B3F"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3BE89F59"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23624</w:t>
      </w:r>
    </w:p>
    <w:p w14:paraId="6635DC8A"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3B5A97B7"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1D7B0B71"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1472BE3A"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10F87830"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272776FF"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300CD8E6" w14:textId="77777777" w:rsidR="003E4C84" w:rsidRPr="00B846B3" w:rsidRDefault="003E4C84" w:rsidP="003E4C84">
      <w:pPr>
        <w:pStyle w:val="paragraph"/>
        <w:spacing w:before="0" w:beforeAutospacing="0" w:after="0" w:afterAutospacing="0"/>
        <w:rPr>
          <w:rFonts w:asciiTheme="minorHAnsi" w:hAnsiTheme="minorHAnsi" w:cstheme="minorHAnsi"/>
          <w:noProof/>
          <w:sz w:val="22"/>
          <w:szCs w:val="22"/>
        </w:rPr>
      </w:pPr>
    </w:p>
    <w:p w14:paraId="77E9B53C" w14:textId="77777777" w:rsidR="003E4C84" w:rsidRPr="00B846B3" w:rsidRDefault="003E4C84" w:rsidP="003E4C84">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introduces fundamentals enabling understanding of processing of multiphase systems.</w:t>
      </w:r>
    </w:p>
    <w:p w14:paraId="5BDABC27" w14:textId="77777777" w:rsidR="003E4C84" w:rsidRPr="00B846B3" w:rsidRDefault="003E4C84" w:rsidP="003E4C84">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Part 1: Colloidal systems and products:</w:t>
      </w:r>
    </w:p>
    <w:p w14:paraId="7170F9A9" w14:textId="77777777" w:rsidR="003E4C84" w:rsidRPr="00B846B3" w:rsidRDefault="003E4C84" w:rsidP="003E4C84">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The interaction between colloidal drops/particles such as van der Waals and electrostatic forces are discussed and DLVO model is introduced; colloid stability including gas/liquid and liquid/liquid interfaces are discussed as well as measurements of zeta potential; different mechanisms of droplet break up. Emulsion stabilisation by small molecule emulsifiers and surfactants; steric and charge stabilisation; emulsion stability and destabilisation; rheology and rheology of suspensions; basic properties of suspension microstructure and how they affect rheology, viscoelastic fluids and use of simple viscoelastic models; momentum, mass and energy transfer in dispersed systems.</w:t>
      </w:r>
    </w:p>
    <w:p w14:paraId="1626ABE7" w14:textId="77777777" w:rsidR="003E4C84" w:rsidRPr="00B846B3" w:rsidRDefault="003E4C84" w:rsidP="003E4C84">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Part 2: Motion of particles in fluids and gas-liquid flow:</w:t>
      </w:r>
    </w:p>
    <w:p w14:paraId="649D78C9" w14:textId="77777777" w:rsidR="003E4C84" w:rsidRPr="00B846B3" w:rsidRDefault="003E4C84" w:rsidP="003E4C84">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Steady and un-steady state motion of particles/bubbles drag forces, add mass forces, skin friction and form drag are discussed for spherical and non-spherical particles; sedimentation, free and hindered settling as well as gas-liquid flow patterns in vertical and horizontal pipes including flow pattern maps are introduced; pressure drop in two-phase gas/liquid flow and homogeneous flow model,  two-phase multipliers and  separated flow model are introduced.</w:t>
      </w:r>
    </w:p>
    <w:p w14:paraId="082F95E2" w14:textId="77777777" w:rsidR="003E4C84" w:rsidRPr="00B846B3" w:rsidRDefault="003E4C84" w:rsidP="003E4C84">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Part 3: Fluid/solids systems:</w:t>
      </w:r>
    </w:p>
    <w:p w14:paraId="2495B0EE" w14:textId="77777777" w:rsidR="003E4C84" w:rsidRPr="00B846B3" w:rsidRDefault="003E4C84" w:rsidP="003E4C84">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Concept of maximum stable drop size in laminar and turbulent flow in stirred vessel and in pipes is introduced; coalescence and breakage model are discussed and related to dispersion processes; gas-</w:t>
      </w:r>
      <w:r w:rsidRPr="00B846B3">
        <w:rPr>
          <w:rFonts w:asciiTheme="minorHAnsi" w:hAnsiTheme="minorHAnsi" w:cstheme="minorHAnsi"/>
          <w:noProof/>
          <w:sz w:val="22"/>
          <w:szCs w:val="22"/>
        </w:rPr>
        <w:lastRenderedPageBreak/>
        <w:t>solid fluidisations, pneumatic conveying, powder flow and consolidation are also introduced; stress/strain relationships.</w:t>
      </w:r>
    </w:p>
    <w:p w14:paraId="1DB16C49" w14:textId="77777777" w:rsidR="003E4C84" w:rsidRPr="00B846B3" w:rsidRDefault="003E4C84" w:rsidP="003E4C84">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Part 4: Lab:</w:t>
      </w:r>
    </w:p>
    <w:p w14:paraId="24122369" w14:textId="4C01A6C0" w:rsidR="003E4C84" w:rsidRDefault="003E4C84" w:rsidP="18242C06">
      <w:pPr>
        <w:pStyle w:val="paragraph"/>
        <w:spacing w:after="0"/>
        <w:rPr>
          <w:rFonts w:asciiTheme="minorHAnsi" w:hAnsiTheme="minorHAnsi" w:cstheme="minorBidi"/>
          <w:noProof/>
          <w:sz w:val="22"/>
          <w:szCs w:val="22"/>
        </w:rPr>
      </w:pPr>
      <w:r w:rsidRPr="18242C06">
        <w:rPr>
          <w:rFonts w:asciiTheme="minorHAnsi" w:hAnsiTheme="minorHAnsi" w:cstheme="minorBidi"/>
          <w:sz w:val="22"/>
          <w:szCs w:val="22"/>
        </w:rPr>
        <w:t>Generation of an emulsion: evaluation of stability, in particular considering creaming and coalescence over time. Completion of the appropriate report on stability based on measured experimental data (such as the droplet size distribution obtained by microscopy imaging analyses) obtained by all groups of students.</w:t>
      </w:r>
    </w:p>
    <w:p w14:paraId="66E53814" w14:textId="77777777" w:rsidR="003E4C84" w:rsidRPr="00B846B3" w:rsidRDefault="003E4C84" w:rsidP="18242C06">
      <w:pPr>
        <w:pStyle w:val="paragraph"/>
        <w:spacing w:after="0"/>
        <w:textAlignment w:val="baseline"/>
        <w:rPr>
          <w:rFonts w:asciiTheme="minorHAnsi" w:eastAsiaTheme="minorEastAsia" w:hAnsiTheme="minorHAnsi" w:cstheme="minorBidi"/>
          <w:sz w:val="22"/>
          <w:szCs w:val="22"/>
        </w:rPr>
      </w:pPr>
      <w:r w:rsidRPr="18242C06">
        <w:rPr>
          <w:rFonts w:asciiTheme="minorHAnsi" w:hAnsiTheme="minorHAnsi" w:cstheme="minorBidi"/>
          <w:sz w:val="22"/>
          <w:szCs w:val="22"/>
        </w:rPr>
        <w:t xml:space="preserve"> _</w:t>
      </w:r>
      <w:r w:rsidRPr="18242C06">
        <w:rPr>
          <w:rFonts w:asciiTheme="minorHAnsi" w:eastAsiaTheme="minorEastAsia" w:hAnsiTheme="minorHAnsi" w:cstheme="minorBidi"/>
          <w:sz w:val="22"/>
          <w:szCs w:val="22"/>
        </w:rPr>
        <w:t>__________________________________________________________________________</w:t>
      </w:r>
    </w:p>
    <w:p w14:paraId="6D5D6B52" w14:textId="6E393ED3" w:rsidR="18242C06" w:rsidRDefault="18242C06" w:rsidP="18242C06">
      <w:pPr>
        <w:pStyle w:val="paragraph"/>
        <w:spacing w:after="0"/>
        <w:rPr>
          <w:rStyle w:val="normaltextrun"/>
          <w:rFonts w:asciiTheme="minorHAnsi" w:eastAsiaTheme="minorEastAsia" w:hAnsiTheme="minorHAnsi" w:cstheme="minorBidi"/>
          <w:b/>
          <w:bCs/>
          <w:sz w:val="22"/>
          <w:szCs w:val="22"/>
        </w:rPr>
      </w:pPr>
    </w:p>
    <w:p w14:paraId="44786075" w14:textId="455D6A73" w:rsidR="003E4C84" w:rsidRPr="00B846B3" w:rsidRDefault="003E4C84" w:rsidP="18242C06">
      <w:pPr>
        <w:pStyle w:val="paragraph"/>
        <w:spacing w:after="0"/>
        <w:rPr>
          <w:rStyle w:val="eop"/>
          <w:rFonts w:asciiTheme="minorHAnsi" w:eastAsiaTheme="minorEastAsia" w:hAnsiTheme="minorHAnsi" w:cstheme="minorBidi"/>
          <w:b/>
          <w:bCs/>
          <w:sz w:val="22"/>
          <w:szCs w:val="22"/>
        </w:rPr>
      </w:pPr>
      <w:r w:rsidRPr="18242C06">
        <w:rPr>
          <w:rStyle w:val="normaltextrun"/>
          <w:rFonts w:asciiTheme="minorHAnsi" w:eastAsiaTheme="minorEastAsia" w:hAnsiTheme="minorHAnsi" w:cstheme="minorBidi"/>
          <w:b/>
          <w:bCs/>
          <w:sz w:val="22"/>
          <w:szCs w:val="22"/>
        </w:rPr>
        <w:t>Module Title:</w:t>
      </w:r>
      <w:r w:rsidRPr="18242C06">
        <w:rPr>
          <w:rStyle w:val="eop"/>
          <w:rFonts w:asciiTheme="minorHAnsi" w:eastAsiaTheme="minorEastAsia" w:hAnsiTheme="minorHAnsi" w:cstheme="minorBidi"/>
          <w:b/>
          <w:bCs/>
          <w:sz w:val="22"/>
          <w:szCs w:val="22"/>
        </w:rPr>
        <w:t> </w:t>
      </w:r>
      <w:r w:rsidRPr="18242C06">
        <w:rPr>
          <w:rFonts w:asciiTheme="minorHAnsi" w:eastAsiaTheme="minorEastAsia" w:hAnsiTheme="minorHAnsi" w:cstheme="minorBidi"/>
          <w:noProof/>
          <w:sz w:val="22"/>
          <w:szCs w:val="22"/>
        </w:rPr>
        <w:t>Advanced Reactors and Thermodynamics</w:t>
      </w:r>
    </w:p>
    <w:p w14:paraId="3B99BE8B" w14:textId="77777777" w:rsidR="003E4C84" w:rsidRPr="00B846B3" w:rsidRDefault="003E4C84" w:rsidP="18242C06">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18242C06">
        <w:rPr>
          <w:rStyle w:val="normaltextrun"/>
          <w:rFonts w:asciiTheme="minorHAnsi" w:eastAsiaTheme="minorEastAsia" w:hAnsiTheme="minorHAnsi" w:cstheme="minorBidi"/>
          <w:b/>
          <w:bCs/>
          <w:sz w:val="22"/>
          <w:szCs w:val="22"/>
        </w:rPr>
        <w:t>Module Code:</w:t>
      </w:r>
      <w:r w:rsidRPr="18242C06">
        <w:rPr>
          <w:rStyle w:val="eop"/>
          <w:rFonts w:asciiTheme="minorHAnsi" w:eastAsiaTheme="minorEastAsia" w:hAnsiTheme="minorHAnsi" w:cstheme="minorBidi"/>
          <w:b/>
          <w:bCs/>
          <w:sz w:val="22"/>
          <w:szCs w:val="22"/>
        </w:rPr>
        <w:t> </w:t>
      </w:r>
      <w:r w:rsidRPr="18242C06">
        <w:rPr>
          <w:rFonts w:asciiTheme="minorHAnsi" w:eastAsiaTheme="minorEastAsia" w:hAnsiTheme="minorHAnsi" w:cstheme="minorBidi"/>
          <w:noProof/>
          <w:sz w:val="22"/>
          <w:szCs w:val="22"/>
        </w:rPr>
        <w:t>33126</w:t>
      </w:r>
    </w:p>
    <w:p w14:paraId="142FAD5F" w14:textId="77777777" w:rsidR="003E4C84" w:rsidRPr="00B846B3" w:rsidRDefault="003E4C84" w:rsidP="18242C06">
      <w:pPr>
        <w:pStyle w:val="paragraph"/>
        <w:spacing w:before="0" w:beforeAutospacing="0" w:after="0" w:afterAutospacing="0"/>
        <w:textAlignment w:val="baseline"/>
        <w:rPr>
          <w:rFonts w:asciiTheme="minorHAnsi" w:eastAsiaTheme="minorEastAsia" w:hAnsiTheme="minorHAnsi" w:cstheme="minorBidi"/>
          <w:b/>
          <w:bCs/>
          <w:sz w:val="22"/>
          <w:szCs w:val="22"/>
        </w:rPr>
      </w:pPr>
    </w:p>
    <w:p w14:paraId="041AC4F2"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12022A92"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7827CE6B"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2A26E598"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3142C279" w14:textId="77777777" w:rsidR="003E4C84" w:rsidRDefault="003E4C84" w:rsidP="003E4C84">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45FB497E" w14:textId="77777777" w:rsidR="003C7008" w:rsidRPr="00B846B3" w:rsidRDefault="003C7008" w:rsidP="003E4C84">
      <w:pPr>
        <w:pStyle w:val="paragraph"/>
        <w:spacing w:before="0" w:beforeAutospacing="0" w:after="0" w:afterAutospacing="0"/>
        <w:textAlignment w:val="baseline"/>
        <w:rPr>
          <w:rStyle w:val="eop"/>
          <w:rFonts w:asciiTheme="minorHAnsi" w:hAnsiTheme="minorHAnsi" w:cstheme="minorHAnsi"/>
          <w:sz w:val="22"/>
          <w:szCs w:val="22"/>
        </w:rPr>
      </w:pPr>
    </w:p>
    <w:p w14:paraId="692B7605"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72AD97CA" w14:textId="77777777" w:rsidR="003C7008" w:rsidRPr="003C7008" w:rsidRDefault="003E4C84" w:rsidP="003C7008">
      <w:pPr>
        <w:rPr>
          <w:noProof/>
        </w:rPr>
      </w:pPr>
      <w:r w:rsidRPr="18242C06">
        <w:rPr>
          <w:rStyle w:val="normaltextrun"/>
          <w:b/>
          <w:bCs/>
        </w:rPr>
        <w:t>Module Description:</w:t>
      </w:r>
      <w:r w:rsidRPr="18242C06">
        <w:rPr>
          <w:rStyle w:val="eop"/>
          <w:b/>
          <w:bCs/>
        </w:rPr>
        <w:t> </w:t>
      </w:r>
      <w:r w:rsidRPr="18242C06">
        <w:rPr>
          <w:rFonts w:eastAsia="Times New Roman"/>
          <w:lang w:eastAsia="en-GB"/>
        </w:rPr>
        <w:t>The module will cover key aspects of chemical thermodynamics, with particular emphasis on how this information is used in practice. With attention to equations of state, vapour-liquid equilibria and other phase equilibria, chemical potential and use in single and multicomponent systems, concept of fugacity and it links to chemical potential, activity coefficients, phase separation and chemical reaction. Moreover, it will cover the formulation of catalysts and some products based on catalytic processes (such as syngas, synthetic fuels, methanol), the impact of non-ideal conditions within reactors. Complex reactions will be covered, to include reactions in series, in parallel and series-parallel, and the concepts of yield and selectivity explored in detail. An introduction to catalyst design, manufacture and characterisation will be given, to incorporate extrusion of pastes, calcining and metal impregnation, characterisation of pore structure, modelling of catalyst pore structures, and determination of adsorption behaviour using Fourier Transform Infrared Spectroscopy and Gas Chemisorption.  Other key focus will be on Equilibria Residence time distributions in ideal vessels will be covered including CSTR, PFR, compartment models, combinations and systems thereof, and non-ideal flow in reactor systems to diagnose flow problems and deviations from ideal reactor behaviour, such as bypassing and dead zones.</w:t>
      </w:r>
      <w:r>
        <w:t xml:space="preserve"> </w:t>
      </w:r>
    </w:p>
    <w:p w14:paraId="08A52802" w14:textId="77777777" w:rsidR="003C7008" w:rsidRPr="003C7008" w:rsidRDefault="003C7008" w:rsidP="003C7008">
      <w:pPr>
        <w:rPr>
          <w:noProof/>
        </w:rPr>
      </w:pPr>
      <w:r w:rsidRPr="003C7008">
        <w:rPr>
          <w:noProof/>
        </w:rPr>
        <w:t xml:space="preserve"> ___________________________________________________________________________</w:t>
      </w:r>
    </w:p>
    <w:p w14:paraId="1AE36A19" w14:textId="42FC7F83" w:rsidR="003C7008" w:rsidRDefault="003C7008" w:rsidP="003C7008">
      <w:pPr>
        <w:rPr>
          <w:rStyle w:val="normaltextrun"/>
          <w:rFonts w:cstheme="minorHAnsi"/>
          <w:b/>
          <w:bCs/>
        </w:rPr>
      </w:pPr>
    </w:p>
    <w:p w14:paraId="16A23E96" w14:textId="4BE7CDAC" w:rsidR="003E4C84" w:rsidRPr="00B846B3" w:rsidRDefault="003E4C84" w:rsidP="003E4C84">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Fonts w:asciiTheme="minorHAnsi" w:hAnsiTheme="minorHAnsi" w:cstheme="minorHAnsi"/>
          <w:noProof/>
          <w:sz w:val="22"/>
          <w:szCs w:val="22"/>
        </w:rPr>
        <w:t xml:space="preserve"> Processing for Formulation</w:t>
      </w:r>
    </w:p>
    <w:p w14:paraId="6947B46A"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7EE141FC"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23627</w:t>
      </w:r>
    </w:p>
    <w:p w14:paraId="22AD6DF0"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725F60BC"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500EF040"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6823AD13"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lastRenderedPageBreak/>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3BB3AC56"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76E7316F"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1E60797F" w14:textId="77777777" w:rsidR="003E4C84" w:rsidRPr="00B846B3" w:rsidRDefault="003E4C84" w:rsidP="003E4C84">
      <w:pPr>
        <w:pStyle w:val="paragraph"/>
        <w:spacing w:before="0" w:beforeAutospacing="0" w:after="0" w:afterAutospacing="0"/>
        <w:rPr>
          <w:rFonts w:asciiTheme="minorHAnsi" w:hAnsiTheme="minorHAnsi" w:cstheme="minorHAnsi"/>
          <w:noProof/>
          <w:sz w:val="22"/>
          <w:szCs w:val="22"/>
        </w:rPr>
      </w:pPr>
    </w:p>
    <w:p w14:paraId="0D403516" w14:textId="77777777" w:rsidR="003C7008" w:rsidRDefault="003E4C84" w:rsidP="003E4C84">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The course will be taught by case study, developing understanding of product development, technological issues, process decisions and implementation.  Product evaluation and characterisation methods are introduced.  The studies will be based around the processing of zirconia (allowing the development of materials processing routes, phase control (phase diagrams), mechanical properties and the evaluation of microstructure). Catalyst extrusion (alumina supports, exploring sol-gel technologies and soft solids processing routes).  The development of plastic recycling and recyclable plastics is covered in the circular economy. Bio fuel production via thermochemical routes is covered.  The final bio processing case study will concentrate on magnetic fishing. Starting from basic first principles the development of powerful magnetic techniques for bioprocessing will be described. Using examples, the properties required of magnetic adsorbents and magnetic separator equipment will be described, the ways in which magnetic bioprocesses can be operated, modelled and optimised will be demonstrated, and future prospects of magnetic fishing technology within the bioprocess industries will be highlighted. </w:t>
      </w:r>
    </w:p>
    <w:p w14:paraId="7621AE83" w14:textId="62A5C9EB" w:rsidR="003E4C84" w:rsidRPr="00B846B3" w:rsidRDefault="003E4C84" w:rsidP="003E4C84">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___________________________________________________________________________</w:t>
      </w:r>
    </w:p>
    <w:p w14:paraId="2728463A" w14:textId="77777777" w:rsidR="003C7008" w:rsidRDefault="003C7008" w:rsidP="003E4C84">
      <w:pPr>
        <w:rPr>
          <w:rStyle w:val="normaltextrun"/>
          <w:rFonts w:cstheme="minorHAnsi"/>
          <w:b/>
          <w:bCs/>
        </w:rPr>
      </w:pPr>
    </w:p>
    <w:p w14:paraId="0530CC55" w14:textId="73413201" w:rsidR="003E4C84" w:rsidRPr="00B846B3" w:rsidRDefault="003E4C84" w:rsidP="003E4C84">
      <w:pPr>
        <w:rPr>
          <w:rStyle w:val="eop"/>
          <w:rFonts w:cstheme="minorHAnsi"/>
          <w:b/>
          <w:bCs/>
        </w:rPr>
      </w:pPr>
      <w:r w:rsidRPr="00B846B3">
        <w:rPr>
          <w:rStyle w:val="normaltextrun"/>
          <w:rFonts w:cstheme="minorHAnsi"/>
          <w:b/>
          <w:bCs/>
        </w:rPr>
        <w:t>Module Title:</w:t>
      </w:r>
      <w:r w:rsidRPr="00B846B3">
        <w:rPr>
          <w:rStyle w:val="eop"/>
          <w:rFonts w:cstheme="minorHAnsi"/>
          <w:b/>
          <w:bCs/>
        </w:rPr>
        <w:t> </w:t>
      </w:r>
      <w:r w:rsidRPr="00B846B3">
        <w:rPr>
          <w:rFonts w:eastAsia="Times New Roman" w:cstheme="minorHAnsi"/>
          <w:noProof/>
          <w:lang w:eastAsia="en-GB"/>
        </w:rPr>
        <w:t>Plant Optimisation</w:t>
      </w:r>
    </w:p>
    <w:p w14:paraId="3C1B8C5B"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26506</w:t>
      </w:r>
    </w:p>
    <w:p w14:paraId="07E450BC"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5CF9EF52"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7B5F1160"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092A81FF"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3EC9B953"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5BD78D00"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77492FC2" w14:textId="77777777" w:rsidR="003E4C84" w:rsidRPr="00B846B3" w:rsidRDefault="003E4C84" w:rsidP="003E4C84">
      <w:pPr>
        <w:pStyle w:val="paragraph"/>
        <w:spacing w:before="0" w:beforeAutospacing="0" w:after="0" w:afterAutospacing="0"/>
        <w:rPr>
          <w:rFonts w:asciiTheme="minorHAnsi" w:hAnsiTheme="minorHAnsi" w:cstheme="minorHAnsi"/>
          <w:noProof/>
          <w:sz w:val="22"/>
          <w:szCs w:val="22"/>
        </w:rPr>
      </w:pPr>
    </w:p>
    <w:p w14:paraId="5733A6AE" w14:textId="77777777" w:rsidR="003C7008" w:rsidRDefault="003E4C84" w:rsidP="003E4C84">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The manufacturing sector is rapidly changing to adjust to a range of complex and often conflicting needs while aiming to maximize a range of benefits. This module will equip students with the tools necessary to undertake these tasks as well as present their use in a range of manufacturing sectors of interest to chemical engineers. The module will introduce the students to setting up optimization problems; optimization of unconstrained/constrained objective functions; optimization of linear and non linear problems. Elements of design of experiments will be also introduced including full and fractional factorial. Speakers from the various industrial sectors will expand on the use of these methods. </w:t>
      </w:r>
    </w:p>
    <w:p w14:paraId="4DBA21DB" w14:textId="4F1AEE45" w:rsidR="003E4C84" w:rsidRPr="00B846B3" w:rsidRDefault="003E4C84" w:rsidP="003E4C84">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___________________________________________________________________________</w:t>
      </w:r>
    </w:p>
    <w:p w14:paraId="709950C2" w14:textId="77777777" w:rsidR="00916022" w:rsidRDefault="00916022" w:rsidP="003E4C84">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0530EBAE" w14:textId="3E0FBF69" w:rsidR="003E4C84" w:rsidRPr="00916022" w:rsidRDefault="003E4C84" w:rsidP="003E4C84">
      <w:pPr>
        <w:pStyle w:val="paragraph"/>
        <w:spacing w:before="0" w:beforeAutospacing="0" w:after="0" w:afterAutospacing="0"/>
        <w:ind w:right="-57"/>
        <w:textAlignment w:val="baseline"/>
        <w:rPr>
          <w:rStyle w:val="eop"/>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Title:</w:t>
      </w:r>
      <w:r w:rsidRPr="00B846B3">
        <w:rPr>
          <w:rFonts w:asciiTheme="minorHAnsi" w:hAnsiTheme="minorHAnsi" w:cstheme="minorHAnsi"/>
          <w:noProof/>
          <w:sz w:val="22"/>
          <w:szCs w:val="22"/>
        </w:rPr>
        <w:t xml:space="preserve"> Engineering of Food</w:t>
      </w:r>
    </w:p>
    <w:p w14:paraId="40CE1EA5"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3E7A6EC4"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32469</w:t>
      </w:r>
    </w:p>
    <w:p w14:paraId="79F83256"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41B004FA"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18BBCEDA"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77FB477A"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lastRenderedPageBreak/>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7DF1FBB1"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4751B68D"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24D525CD" w14:textId="77777777" w:rsidR="003E4C84" w:rsidRPr="00B846B3" w:rsidRDefault="003E4C84" w:rsidP="003E4C84">
      <w:pPr>
        <w:pStyle w:val="paragraph"/>
        <w:spacing w:before="0" w:beforeAutospacing="0" w:after="0" w:afterAutospacing="0"/>
        <w:rPr>
          <w:rFonts w:asciiTheme="minorHAnsi" w:hAnsiTheme="minorHAnsi" w:cstheme="minorHAnsi"/>
          <w:noProof/>
          <w:sz w:val="22"/>
          <w:szCs w:val="22"/>
        </w:rPr>
      </w:pPr>
    </w:p>
    <w:p w14:paraId="2017F680" w14:textId="77777777" w:rsidR="003E4C84" w:rsidRPr="00B846B3" w:rsidRDefault="003E4C84" w:rsidP="003E4C84">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In the engineering for food, the principles of chemical engineering are applied to edible starting materials, the ingredients, to create an often quite complex composite. The quality of the final product as presented to the consumer on supermarket shelves frequently deteriorates over time due to a non-equilibrium state of the processed ingredient as well as because of abuse, mostly temperature, during storage. </w:t>
      </w:r>
    </w:p>
    <w:p w14:paraId="52585BD9" w14:textId="77777777" w:rsidR="003E4C84" w:rsidRDefault="003E4C84" w:rsidP="003E4C84">
      <w:pPr>
        <w:pStyle w:val="paragraph"/>
        <w:spacing w:before="0" w:beforeAutospacing="0" w:after="0" w:afterAutospacing="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In order to engage with design concepts for high quality processed foods that are healthy, sustainable, functional and yet tasty in fourth year optional modules, this module introduces the established principles of processing a selection of complex foods including chocolate, ice cream, snack products, The traditional lecture style delivery will be accompanied by seminars on ‘what’s hot’ and a seminar on the UK importance of the food and drink sector and the role of the chemical engineer.</w:t>
      </w:r>
    </w:p>
    <w:p w14:paraId="1D370722" w14:textId="77777777" w:rsidR="00F95C66" w:rsidRPr="00B846B3" w:rsidRDefault="00F95C66" w:rsidP="003E4C84">
      <w:pPr>
        <w:pStyle w:val="paragraph"/>
        <w:spacing w:before="0" w:beforeAutospacing="0" w:after="0" w:afterAutospacing="0"/>
        <w:textAlignment w:val="baseline"/>
        <w:rPr>
          <w:rStyle w:val="eop"/>
          <w:rFonts w:asciiTheme="minorHAnsi" w:hAnsiTheme="minorHAnsi" w:cstheme="minorHAnsi"/>
          <w:sz w:val="22"/>
          <w:szCs w:val="22"/>
        </w:rPr>
      </w:pPr>
    </w:p>
    <w:p w14:paraId="22C87B63" w14:textId="77777777" w:rsidR="003E4C84" w:rsidRDefault="003E4C84" w:rsidP="003E4C84">
      <w:pPr>
        <w:rPr>
          <w:rFonts w:cstheme="minorHAnsi"/>
          <w:noProof/>
        </w:rPr>
      </w:pPr>
      <w:r w:rsidRPr="18242C06">
        <w:rPr>
          <w:noProof/>
        </w:rPr>
        <w:t>___________________________________________________________________________</w:t>
      </w:r>
    </w:p>
    <w:p w14:paraId="60B43733" w14:textId="77777777" w:rsidR="00F95C66" w:rsidRDefault="00F95C66" w:rsidP="003E4C84">
      <w:pPr>
        <w:rPr>
          <w:rStyle w:val="normaltextrun"/>
          <w:rFonts w:cstheme="minorHAnsi"/>
          <w:b/>
          <w:bCs/>
        </w:rPr>
      </w:pPr>
    </w:p>
    <w:p w14:paraId="21D456EA" w14:textId="45B34DE8" w:rsidR="003E4C84" w:rsidRPr="00B846B3" w:rsidRDefault="003E4C84" w:rsidP="003E4C84">
      <w:pPr>
        <w:rPr>
          <w:rStyle w:val="eop"/>
          <w:rFonts w:cstheme="minorHAnsi"/>
          <w:b/>
          <w:bCs/>
        </w:rPr>
      </w:pPr>
      <w:r w:rsidRPr="00B846B3">
        <w:rPr>
          <w:rStyle w:val="normaltextrun"/>
          <w:rFonts w:cstheme="minorHAnsi"/>
          <w:b/>
          <w:bCs/>
        </w:rPr>
        <w:t>Module Title:</w:t>
      </w:r>
      <w:r w:rsidRPr="00B846B3">
        <w:rPr>
          <w:rFonts w:cstheme="minorHAnsi"/>
          <w:noProof/>
        </w:rPr>
        <w:t xml:space="preserve"> Efficient Use of Energy</w:t>
      </w:r>
    </w:p>
    <w:p w14:paraId="6A171511"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12900F09"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32463</w:t>
      </w:r>
    </w:p>
    <w:p w14:paraId="3B9D884A"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25824551"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11AA0461"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4276A972"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5D4F5AB2"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4857482A"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57784381" w14:textId="77777777" w:rsidR="003E4C84" w:rsidRPr="00B846B3" w:rsidRDefault="003E4C84" w:rsidP="003E4C84">
      <w:pPr>
        <w:pStyle w:val="paragraph"/>
        <w:spacing w:before="0" w:beforeAutospacing="0" w:after="0" w:afterAutospacing="0"/>
        <w:rPr>
          <w:rFonts w:asciiTheme="minorHAnsi" w:hAnsiTheme="minorHAnsi" w:cstheme="minorHAnsi"/>
          <w:noProof/>
          <w:sz w:val="22"/>
          <w:szCs w:val="22"/>
        </w:rPr>
      </w:pPr>
    </w:p>
    <w:p w14:paraId="3BC29A4F" w14:textId="77777777" w:rsidR="003E4C84" w:rsidRDefault="003E4C84" w:rsidP="003E4C84">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This module will provide students with a firm and hands-on understanding of the science and engineering behind effective and efficient use of energy technologies, particularly related to conventional energy (e.g. fossil fuels). It will consider how resources can be minimised by reducing energy consumption, specifically by increasing efficiency of use. This will be underpinned by coursework and experimental work in which the students will attempt to reduce their own home energy use by 70%. In doing so they will be instructed on energy technology, the economic environment they operate in and also the socio-political issues such as tackling energy poverty. </w:t>
      </w:r>
    </w:p>
    <w:p w14:paraId="33A69880" w14:textId="77777777" w:rsidR="003E4C84" w:rsidRPr="00B846B3" w:rsidRDefault="003E4C84" w:rsidP="003E4C84">
      <w:pPr>
        <w:pStyle w:val="paragraph"/>
        <w:spacing w:after="0"/>
        <w:textAlignment w:val="baseline"/>
        <w:rPr>
          <w:rFonts w:asciiTheme="minorHAnsi" w:hAnsiTheme="minorHAnsi" w:cstheme="minorHAnsi"/>
          <w:noProof/>
          <w:sz w:val="22"/>
          <w:szCs w:val="22"/>
        </w:rPr>
      </w:pPr>
      <w:r w:rsidRPr="18242C06">
        <w:rPr>
          <w:rFonts w:asciiTheme="minorHAnsi" w:hAnsiTheme="minorHAnsi" w:cstheme="minorBidi"/>
          <w:noProof/>
          <w:sz w:val="22"/>
          <w:szCs w:val="22"/>
        </w:rPr>
        <w:t>___________________________________________________________________________</w:t>
      </w:r>
    </w:p>
    <w:p w14:paraId="45FB447B" w14:textId="315C5CB9" w:rsidR="18242C06" w:rsidRDefault="18242C06" w:rsidP="18242C06">
      <w:pPr>
        <w:pStyle w:val="paragraph"/>
        <w:spacing w:before="0" w:beforeAutospacing="0" w:after="0" w:afterAutospacing="0"/>
        <w:rPr>
          <w:rStyle w:val="normaltextrun"/>
          <w:rFonts w:asciiTheme="minorHAnsi" w:hAnsiTheme="minorHAnsi" w:cstheme="minorBidi"/>
          <w:b/>
          <w:bCs/>
          <w:sz w:val="22"/>
          <w:szCs w:val="22"/>
        </w:rPr>
      </w:pPr>
    </w:p>
    <w:p w14:paraId="64D3CBEA" w14:textId="08383391"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Fonts w:asciiTheme="minorHAnsi" w:hAnsiTheme="minorHAnsi" w:cstheme="minorHAnsi"/>
          <w:noProof/>
          <w:sz w:val="22"/>
          <w:szCs w:val="22"/>
        </w:rPr>
        <w:t xml:space="preserve"> Introduction to Healthcare Technologies</w:t>
      </w:r>
    </w:p>
    <w:p w14:paraId="2C42C14D"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17FE7307"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32465</w:t>
      </w:r>
    </w:p>
    <w:p w14:paraId="178F9508"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7A55244D"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2F5E9A5B"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5B545C9D"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4E71DEC8"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017C8024" w14:textId="77777777" w:rsidR="003E4C84" w:rsidRPr="00B846B3"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204CA49F" w14:textId="77777777" w:rsidR="003E4C84" w:rsidRPr="00B846B3" w:rsidRDefault="003E4C84" w:rsidP="003E4C84">
      <w:pPr>
        <w:pStyle w:val="paragraph"/>
        <w:spacing w:before="0" w:beforeAutospacing="0" w:after="0" w:afterAutospacing="0"/>
        <w:rPr>
          <w:rFonts w:asciiTheme="minorHAnsi" w:hAnsiTheme="minorHAnsi" w:cstheme="minorHAnsi"/>
          <w:noProof/>
          <w:sz w:val="22"/>
          <w:szCs w:val="22"/>
        </w:rPr>
      </w:pPr>
    </w:p>
    <w:p w14:paraId="37541C70" w14:textId="77777777" w:rsidR="003E4C84" w:rsidRPr="00B846B3" w:rsidRDefault="003E4C84" w:rsidP="003E4C84">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aims to provide an introduction to the field of healthcare technologies which encompasses biomaterials, tissue engineering and regenerative medicine.</w:t>
      </w:r>
    </w:p>
    <w:p w14:paraId="30D3CE44" w14:textId="77777777" w:rsidR="003E4C84" w:rsidRPr="00B846B3" w:rsidRDefault="003E4C84" w:rsidP="003E4C84">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The module will introduce the most commonly used materials in the field of healthcare technologies, their properties and how they are selected within healthcare technologies. </w:t>
      </w:r>
    </w:p>
    <w:p w14:paraId="0F549EBD" w14:textId="77777777" w:rsidR="00916022" w:rsidRDefault="003E4C84" w:rsidP="003E4C84">
      <w:pPr>
        <w:pStyle w:val="paragraph"/>
        <w:spacing w:before="0" w:beforeAutospacing="0" w:after="0" w:afterAutospacing="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The latest fabrication technologies used within the field will be discussed, including the use of advanced technologies such as electrospinning, and 3D printing. The influence of structure, functionalisation and biological loading of devices and scaffolds will be discussed in terms of functionality. </w:t>
      </w:r>
    </w:p>
    <w:p w14:paraId="2B4F6C4E" w14:textId="77777777" w:rsidR="00916022" w:rsidRDefault="00916022" w:rsidP="003E4C84">
      <w:pPr>
        <w:pStyle w:val="paragraph"/>
        <w:spacing w:before="0" w:beforeAutospacing="0" w:after="0" w:afterAutospacing="0"/>
        <w:textAlignment w:val="baseline"/>
        <w:rPr>
          <w:rFonts w:asciiTheme="minorHAnsi" w:hAnsiTheme="minorHAnsi" w:cstheme="minorHAnsi"/>
          <w:noProof/>
          <w:sz w:val="22"/>
          <w:szCs w:val="22"/>
        </w:rPr>
      </w:pPr>
    </w:p>
    <w:p w14:paraId="489CD321" w14:textId="7D2F015F" w:rsidR="003E4C84" w:rsidRPr="00B846B3" w:rsidRDefault="003E4C84" w:rsidP="003E4C84">
      <w:pPr>
        <w:pStyle w:val="paragraph"/>
        <w:spacing w:before="0" w:beforeAutospacing="0" w:after="0" w:afterAutospacing="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___________________________________________________________________________</w:t>
      </w:r>
    </w:p>
    <w:p w14:paraId="435C7D51" w14:textId="77777777" w:rsidR="003E4C84" w:rsidRPr="00B846B3" w:rsidRDefault="003E4C84" w:rsidP="003E4C84">
      <w:pPr>
        <w:pStyle w:val="paragraph"/>
        <w:spacing w:before="0" w:beforeAutospacing="0" w:after="0" w:afterAutospacing="0"/>
        <w:textAlignment w:val="baseline"/>
        <w:rPr>
          <w:rFonts w:asciiTheme="minorHAnsi" w:hAnsiTheme="minorHAnsi" w:cstheme="minorHAnsi"/>
          <w:sz w:val="22"/>
          <w:szCs w:val="22"/>
        </w:rPr>
      </w:pPr>
    </w:p>
    <w:p w14:paraId="73B9CEF8" w14:textId="77777777" w:rsidR="00916022" w:rsidRDefault="00916022" w:rsidP="00562523">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272D679B" w14:textId="3C5A6AA3" w:rsidR="00FF605E" w:rsidRPr="00B846B3" w:rsidRDefault="00FF605E" w:rsidP="00562523">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713642">
        <w:rPr>
          <w:rStyle w:val="normaltextrun"/>
          <w:rFonts w:asciiTheme="minorHAnsi" w:hAnsiTheme="minorHAnsi" w:cstheme="minorHAnsi"/>
          <w:b/>
          <w:bCs/>
          <w:sz w:val="22"/>
          <w:szCs w:val="22"/>
        </w:rPr>
        <w:t>Module Title:</w:t>
      </w:r>
      <w:r w:rsidRPr="00713642">
        <w:rPr>
          <w:rStyle w:val="eop"/>
          <w:rFonts w:asciiTheme="minorHAnsi" w:hAnsiTheme="minorHAnsi" w:cstheme="minorHAnsi"/>
          <w:b/>
          <w:bCs/>
          <w:sz w:val="22"/>
          <w:szCs w:val="22"/>
        </w:rPr>
        <w:t> </w:t>
      </w:r>
      <w:r w:rsidR="00A21E40" w:rsidRPr="00713642">
        <w:rPr>
          <w:rFonts w:asciiTheme="minorHAnsi" w:hAnsiTheme="minorHAnsi" w:cstheme="minorHAnsi"/>
          <w:noProof/>
          <w:sz w:val="22"/>
          <w:szCs w:val="22"/>
        </w:rPr>
        <w:t>Measurement, Sensors and Design of Experiments</w:t>
      </w:r>
    </w:p>
    <w:p w14:paraId="13EC7BBE" w14:textId="77777777" w:rsidR="00FF605E" w:rsidRPr="00B846B3" w:rsidRDefault="00FF605E" w:rsidP="00FF605E">
      <w:pPr>
        <w:pStyle w:val="paragraph"/>
        <w:spacing w:before="0" w:beforeAutospacing="0" w:after="0" w:afterAutospacing="0"/>
        <w:textAlignment w:val="baseline"/>
        <w:rPr>
          <w:rFonts w:asciiTheme="minorHAnsi" w:hAnsiTheme="minorHAnsi" w:cstheme="minorHAnsi"/>
          <w:b/>
          <w:bCs/>
          <w:sz w:val="22"/>
          <w:szCs w:val="22"/>
        </w:rPr>
      </w:pPr>
    </w:p>
    <w:p w14:paraId="7253DC5C" w14:textId="1189B6DB" w:rsidR="00FF605E" w:rsidRPr="00B846B3" w:rsidRDefault="00FF605E" w:rsidP="00FF605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00A21E40">
        <w:rPr>
          <w:rFonts w:asciiTheme="minorHAnsi" w:hAnsiTheme="minorHAnsi" w:cstheme="minorHAnsi"/>
          <w:noProof/>
          <w:sz w:val="22"/>
          <w:szCs w:val="22"/>
        </w:rPr>
        <w:t>34536</w:t>
      </w:r>
    </w:p>
    <w:p w14:paraId="16399DB0" w14:textId="77777777" w:rsidR="00FF605E" w:rsidRPr="00B846B3" w:rsidRDefault="00FF605E" w:rsidP="00FF605E">
      <w:pPr>
        <w:pStyle w:val="paragraph"/>
        <w:spacing w:before="0" w:beforeAutospacing="0" w:after="0" w:afterAutospacing="0"/>
        <w:textAlignment w:val="baseline"/>
        <w:rPr>
          <w:rFonts w:asciiTheme="minorHAnsi" w:hAnsiTheme="minorHAnsi" w:cstheme="minorHAnsi"/>
          <w:b/>
          <w:bCs/>
          <w:sz w:val="22"/>
          <w:szCs w:val="22"/>
        </w:rPr>
      </w:pPr>
    </w:p>
    <w:p w14:paraId="3B632628" w14:textId="778879CA" w:rsidR="00FF605E" w:rsidRPr="00B846B3" w:rsidRDefault="00FF605E" w:rsidP="00FF605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A21E40">
        <w:rPr>
          <w:rFonts w:asciiTheme="minorHAnsi" w:hAnsiTheme="minorHAnsi" w:cstheme="minorHAnsi"/>
          <w:noProof/>
          <w:sz w:val="22"/>
          <w:szCs w:val="22"/>
        </w:rPr>
        <w:t>2</w:t>
      </w:r>
    </w:p>
    <w:p w14:paraId="65BB8F5E" w14:textId="77777777" w:rsidR="00FF605E" w:rsidRPr="00B846B3" w:rsidRDefault="00FF605E" w:rsidP="00FF605E">
      <w:pPr>
        <w:pStyle w:val="paragraph"/>
        <w:spacing w:before="0" w:beforeAutospacing="0" w:after="0" w:afterAutospacing="0"/>
        <w:textAlignment w:val="baseline"/>
        <w:rPr>
          <w:rFonts w:asciiTheme="minorHAnsi" w:hAnsiTheme="minorHAnsi" w:cstheme="minorHAnsi"/>
          <w:b/>
          <w:bCs/>
          <w:sz w:val="22"/>
          <w:szCs w:val="22"/>
        </w:rPr>
      </w:pPr>
    </w:p>
    <w:p w14:paraId="6777E3E2" w14:textId="1460B18A" w:rsidR="00FF605E" w:rsidRPr="00B846B3" w:rsidRDefault="00FF605E" w:rsidP="00FF605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00A21E40">
        <w:rPr>
          <w:rFonts w:asciiTheme="minorHAnsi" w:hAnsiTheme="minorHAnsi" w:cstheme="minorHAnsi"/>
          <w:noProof/>
          <w:sz w:val="22"/>
          <w:szCs w:val="22"/>
        </w:rPr>
        <w:t>20</w:t>
      </w:r>
    </w:p>
    <w:p w14:paraId="7D6E5407" w14:textId="77777777" w:rsidR="00FF605E" w:rsidRPr="00B846B3" w:rsidRDefault="00FF605E" w:rsidP="00FF605E">
      <w:pPr>
        <w:pStyle w:val="paragraph"/>
        <w:spacing w:before="0" w:beforeAutospacing="0" w:after="0" w:afterAutospacing="0"/>
        <w:textAlignment w:val="baseline"/>
        <w:rPr>
          <w:rFonts w:asciiTheme="minorHAnsi" w:hAnsiTheme="minorHAnsi" w:cstheme="minorHAnsi"/>
          <w:b/>
          <w:bCs/>
          <w:sz w:val="22"/>
          <w:szCs w:val="22"/>
        </w:rPr>
      </w:pPr>
    </w:p>
    <w:p w14:paraId="0C9A8536" w14:textId="77777777" w:rsidR="00FF605E" w:rsidRPr="00B846B3" w:rsidRDefault="00FF605E" w:rsidP="00FF605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1EF5150D" w14:textId="77777777" w:rsidR="00FF605E" w:rsidRPr="00B846B3" w:rsidRDefault="00FF605E" w:rsidP="00FF605E">
      <w:pPr>
        <w:pStyle w:val="paragraph"/>
        <w:spacing w:before="0" w:beforeAutospacing="0" w:after="0" w:afterAutospacing="0"/>
        <w:rPr>
          <w:rFonts w:asciiTheme="minorHAnsi" w:hAnsiTheme="minorHAnsi" w:cstheme="minorHAnsi"/>
          <w:noProof/>
          <w:sz w:val="22"/>
          <w:szCs w:val="22"/>
        </w:rPr>
      </w:pPr>
    </w:p>
    <w:p w14:paraId="7DDAE71B" w14:textId="4F199001" w:rsidR="00E8095D" w:rsidRPr="00E8095D" w:rsidRDefault="00FF605E" w:rsidP="00E8095D">
      <w:pPr>
        <w:pStyle w:val="paragraph"/>
        <w:spacing w:after="0"/>
        <w:textAlignment w:val="baseline"/>
        <w:rPr>
          <w:rFonts w:asciiTheme="minorHAnsi" w:hAnsiTheme="minorHAnsi" w:cstheme="minorBidi"/>
          <w:sz w:val="22"/>
          <w:szCs w:val="22"/>
        </w:rPr>
      </w:pPr>
      <w:r w:rsidRPr="5D4A8481">
        <w:rPr>
          <w:rStyle w:val="normaltextrun"/>
          <w:rFonts w:asciiTheme="minorHAnsi" w:hAnsiTheme="minorHAnsi" w:cstheme="minorBidi"/>
          <w:b/>
          <w:sz w:val="22"/>
          <w:szCs w:val="22"/>
        </w:rPr>
        <w:t>Module Description:</w:t>
      </w:r>
      <w:r w:rsidRPr="5D4A8481">
        <w:rPr>
          <w:rStyle w:val="eop"/>
          <w:rFonts w:asciiTheme="minorHAnsi" w:hAnsiTheme="minorHAnsi" w:cstheme="minorBidi"/>
          <w:b/>
          <w:sz w:val="22"/>
          <w:szCs w:val="22"/>
        </w:rPr>
        <w:t> </w:t>
      </w:r>
      <w:r w:rsidR="00E8095D" w:rsidRPr="00E8095D">
        <w:t xml:space="preserve"> </w:t>
      </w:r>
      <w:r w:rsidR="00E8095D" w:rsidRPr="00E8095D">
        <w:rPr>
          <w:rFonts w:asciiTheme="minorHAnsi" w:hAnsiTheme="minorHAnsi" w:cstheme="minorBidi"/>
          <w:sz w:val="22"/>
          <w:szCs w:val="22"/>
        </w:rPr>
        <w:t>The ability to collect relevant information from processes and then analyse and make use of the information underpins a lot of process development, both within research and in industry.</w:t>
      </w:r>
    </w:p>
    <w:p w14:paraId="3B35628C" w14:textId="51E0EE8B" w:rsidR="00FF605E" w:rsidRDefault="00E8095D" w:rsidP="00E8095D">
      <w:pPr>
        <w:pStyle w:val="paragraph"/>
        <w:spacing w:after="0"/>
        <w:textAlignment w:val="baseline"/>
        <w:rPr>
          <w:rFonts w:asciiTheme="minorHAnsi" w:hAnsiTheme="minorHAnsi" w:cstheme="minorBidi"/>
          <w:sz w:val="22"/>
          <w:szCs w:val="22"/>
        </w:rPr>
      </w:pPr>
      <w:r w:rsidRPr="00E8095D">
        <w:rPr>
          <w:rFonts w:asciiTheme="minorHAnsi" w:hAnsiTheme="minorHAnsi" w:cstheme="minorBidi"/>
          <w:sz w:val="22"/>
          <w:szCs w:val="22"/>
        </w:rPr>
        <w:t>Design of Experiment methodologies are presented to understand how to collect relevant data, with then a series of relevant case studies looking at research and industry process measurement, sensors and data acquisition and then analysis and use of the collected data.</w:t>
      </w:r>
    </w:p>
    <w:p w14:paraId="462EC1B9" w14:textId="0ACAAA21" w:rsidR="001D4A98" w:rsidRPr="00B846B3" w:rsidRDefault="001D4A98" w:rsidP="00E8095D">
      <w:pPr>
        <w:pStyle w:val="paragraph"/>
        <w:spacing w:after="0"/>
        <w:textAlignment w:val="baseline"/>
        <w:rPr>
          <w:rFonts w:asciiTheme="minorHAnsi" w:hAnsiTheme="minorHAnsi" w:cstheme="minorBidi"/>
          <w:noProof/>
          <w:sz w:val="22"/>
          <w:szCs w:val="22"/>
        </w:rPr>
      </w:pPr>
      <w:r w:rsidRPr="47038A5D">
        <w:rPr>
          <w:rFonts w:asciiTheme="minorHAnsi" w:hAnsiTheme="minorHAnsi" w:cstheme="minorBidi"/>
          <w:sz w:val="22"/>
          <w:szCs w:val="22"/>
        </w:rPr>
        <w:t>___________________________________________________________________________</w:t>
      </w:r>
    </w:p>
    <w:p w14:paraId="0E5AFE47" w14:textId="77777777" w:rsidR="00F13547" w:rsidRDefault="00F13547" w:rsidP="003E4C84">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018A9F2D" w14:textId="47D9ECB7" w:rsidR="003E4C84" w:rsidRPr="00F13547" w:rsidRDefault="003E4C84" w:rsidP="003E4C84">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F13547">
        <w:rPr>
          <w:rStyle w:val="normaltextrun"/>
          <w:rFonts w:asciiTheme="minorHAnsi" w:hAnsiTheme="minorHAnsi" w:cstheme="minorHAnsi"/>
          <w:b/>
          <w:bCs/>
          <w:sz w:val="22"/>
          <w:szCs w:val="22"/>
        </w:rPr>
        <w:t>Module Title:</w:t>
      </w:r>
      <w:r w:rsidRPr="00F13547">
        <w:rPr>
          <w:rStyle w:val="eop"/>
          <w:rFonts w:asciiTheme="minorHAnsi" w:hAnsiTheme="minorHAnsi" w:cstheme="minorHAnsi"/>
          <w:b/>
          <w:bCs/>
          <w:sz w:val="22"/>
          <w:szCs w:val="22"/>
        </w:rPr>
        <w:t> </w:t>
      </w:r>
      <w:r w:rsidRPr="00F13547">
        <w:rPr>
          <w:rFonts w:asciiTheme="minorHAnsi" w:hAnsiTheme="minorHAnsi" w:cstheme="minorHAnsi"/>
          <w:noProof/>
          <w:sz w:val="22"/>
          <w:szCs w:val="22"/>
        </w:rPr>
        <w:t>Research Project</w:t>
      </w:r>
    </w:p>
    <w:p w14:paraId="3E0934D3" w14:textId="77777777" w:rsidR="003E4C84" w:rsidRPr="00361ACA" w:rsidRDefault="003E4C84" w:rsidP="003E4C84">
      <w:pPr>
        <w:pStyle w:val="paragraph"/>
        <w:spacing w:before="0" w:beforeAutospacing="0" w:after="0" w:afterAutospacing="0"/>
        <w:textAlignment w:val="baseline"/>
        <w:rPr>
          <w:rFonts w:asciiTheme="minorHAnsi" w:hAnsiTheme="minorHAnsi" w:cstheme="minorHAnsi"/>
          <w:b/>
          <w:bCs/>
          <w:sz w:val="22"/>
          <w:szCs w:val="22"/>
          <w:highlight w:val="green"/>
        </w:rPr>
      </w:pPr>
    </w:p>
    <w:p w14:paraId="023C5454" w14:textId="5F9A1606" w:rsidR="003E4C84" w:rsidRPr="009B5344"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9B5344">
        <w:rPr>
          <w:rStyle w:val="normaltextrun"/>
          <w:rFonts w:asciiTheme="minorHAnsi" w:hAnsiTheme="minorHAnsi" w:cstheme="minorHAnsi"/>
          <w:b/>
          <w:bCs/>
          <w:sz w:val="22"/>
          <w:szCs w:val="22"/>
        </w:rPr>
        <w:t>Module Code:</w:t>
      </w:r>
      <w:r w:rsidRPr="009B5344">
        <w:rPr>
          <w:rStyle w:val="eop"/>
          <w:rFonts w:asciiTheme="minorHAnsi" w:hAnsiTheme="minorHAnsi" w:cstheme="minorHAnsi"/>
          <w:b/>
          <w:bCs/>
          <w:sz w:val="22"/>
          <w:szCs w:val="22"/>
        </w:rPr>
        <w:t> </w:t>
      </w:r>
      <w:r w:rsidR="00B13E33" w:rsidRPr="009B5344">
        <w:rPr>
          <w:rFonts w:asciiTheme="minorHAnsi" w:hAnsiTheme="minorHAnsi" w:cstheme="minorHAnsi"/>
          <w:noProof/>
          <w:sz w:val="22"/>
          <w:szCs w:val="22"/>
        </w:rPr>
        <w:t>18529</w:t>
      </w:r>
    </w:p>
    <w:p w14:paraId="5F7BD901" w14:textId="77777777" w:rsidR="003E4C84" w:rsidRPr="009B5344"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2D40E7F0" w14:textId="77777777" w:rsidR="003E4C84" w:rsidRPr="009B5344"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9B5344">
        <w:rPr>
          <w:rStyle w:val="normaltextrun"/>
          <w:rFonts w:asciiTheme="minorHAnsi" w:hAnsiTheme="minorHAnsi" w:cstheme="minorHAnsi"/>
          <w:b/>
          <w:bCs/>
          <w:sz w:val="22"/>
          <w:szCs w:val="22"/>
        </w:rPr>
        <w:t>Semester:</w:t>
      </w:r>
      <w:r w:rsidRPr="009B5344">
        <w:rPr>
          <w:rStyle w:val="eop"/>
          <w:rFonts w:asciiTheme="minorHAnsi" w:hAnsiTheme="minorHAnsi" w:cstheme="minorHAnsi"/>
          <w:b/>
          <w:bCs/>
          <w:sz w:val="22"/>
          <w:szCs w:val="22"/>
        </w:rPr>
        <w:t> </w:t>
      </w:r>
      <w:r w:rsidRPr="009B5344">
        <w:rPr>
          <w:rFonts w:asciiTheme="minorHAnsi" w:hAnsiTheme="minorHAnsi" w:cstheme="minorHAnsi"/>
          <w:noProof/>
          <w:sz w:val="22"/>
          <w:szCs w:val="22"/>
        </w:rPr>
        <w:t>Full Term</w:t>
      </w:r>
    </w:p>
    <w:p w14:paraId="2E0EB43C" w14:textId="77777777" w:rsidR="003E4C84" w:rsidRPr="009B5344"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052537AB" w14:textId="61B77071" w:rsidR="003E4C84" w:rsidRPr="009B5344"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r w:rsidRPr="009B5344">
        <w:rPr>
          <w:rStyle w:val="normaltextrun"/>
          <w:rFonts w:asciiTheme="minorHAnsi" w:hAnsiTheme="minorHAnsi" w:cstheme="minorHAnsi"/>
          <w:b/>
          <w:bCs/>
          <w:sz w:val="22"/>
          <w:szCs w:val="22"/>
        </w:rPr>
        <w:t>Credits:</w:t>
      </w:r>
      <w:r w:rsidRPr="009B5344">
        <w:rPr>
          <w:rStyle w:val="eop"/>
          <w:rFonts w:asciiTheme="minorHAnsi" w:hAnsiTheme="minorHAnsi" w:cstheme="minorHAnsi"/>
          <w:b/>
          <w:bCs/>
          <w:sz w:val="22"/>
          <w:szCs w:val="22"/>
        </w:rPr>
        <w:t> </w:t>
      </w:r>
      <w:r w:rsidR="00B13E33" w:rsidRPr="009B5344">
        <w:rPr>
          <w:rFonts w:asciiTheme="minorHAnsi" w:hAnsiTheme="minorHAnsi" w:cstheme="minorHAnsi"/>
          <w:noProof/>
          <w:sz w:val="22"/>
          <w:szCs w:val="22"/>
        </w:rPr>
        <w:t>60</w:t>
      </w:r>
    </w:p>
    <w:p w14:paraId="7FD554BD" w14:textId="77777777" w:rsidR="003E4C84" w:rsidRPr="009B5344" w:rsidRDefault="003E4C84" w:rsidP="003E4C84">
      <w:pPr>
        <w:pStyle w:val="paragraph"/>
        <w:spacing w:before="0" w:beforeAutospacing="0" w:after="0" w:afterAutospacing="0"/>
        <w:textAlignment w:val="baseline"/>
        <w:rPr>
          <w:rFonts w:asciiTheme="minorHAnsi" w:hAnsiTheme="minorHAnsi" w:cstheme="minorHAnsi"/>
          <w:b/>
          <w:bCs/>
          <w:sz w:val="22"/>
          <w:szCs w:val="22"/>
        </w:rPr>
      </w:pPr>
    </w:p>
    <w:p w14:paraId="3620CAA6" w14:textId="77777777" w:rsidR="003E4C84" w:rsidRPr="009B5344" w:rsidRDefault="003E4C84" w:rsidP="003E4C84">
      <w:pPr>
        <w:pStyle w:val="paragraph"/>
        <w:spacing w:before="0" w:beforeAutospacing="0" w:after="0" w:afterAutospacing="0"/>
        <w:textAlignment w:val="baseline"/>
        <w:rPr>
          <w:rFonts w:asciiTheme="minorHAnsi" w:hAnsiTheme="minorHAnsi" w:cstheme="minorHAnsi"/>
          <w:noProof/>
          <w:sz w:val="22"/>
          <w:szCs w:val="22"/>
        </w:rPr>
      </w:pPr>
      <w:r w:rsidRPr="009B5344">
        <w:rPr>
          <w:rStyle w:val="normaltextrun"/>
          <w:rFonts w:asciiTheme="minorHAnsi" w:hAnsiTheme="minorHAnsi" w:cstheme="minorHAnsi"/>
          <w:b/>
          <w:bCs/>
          <w:sz w:val="22"/>
          <w:szCs w:val="22"/>
        </w:rPr>
        <w:t>Level:</w:t>
      </w:r>
      <w:r w:rsidRPr="009B5344">
        <w:rPr>
          <w:rStyle w:val="eop"/>
          <w:rFonts w:asciiTheme="minorHAnsi" w:hAnsiTheme="minorHAnsi" w:cstheme="minorHAnsi"/>
          <w:b/>
          <w:bCs/>
          <w:sz w:val="22"/>
          <w:szCs w:val="22"/>
        </w:rPr>
        <w:t> </w:t>
      </w:r>
      <w:r w:rsidRPr="009B5344">
        <w:rPr>
          <w:rFonts w:asciiTheme="minorHAnsi" w:hAnsiTheme="minorHAnsi" w:cstheme="minorHAnsi"/>
          <w:noProof/>
          <w:sz w:val="22"/>
          <w:szCs w:val="22"/>
        </w:rPr>
        <w:t>LM</w:t>
      </w:r>
    </w:p>
    <w:p w14:paraId="230B230A" w14:textId="77777777" w:rsidR="003E4C84" w:rsidRPr="009B5344" w:rsidRDefault="003E4C84" w:rsidP="003E4C84">
      <w:pPr>
        <w:pStyle w:val="paragraph"/>
        <w:spacing w:before="0" w:beforeAutospacing="0" w:after="0" w:afterAutospacing="0"/>
        <w:textAlignment w:val="baseline"/>
        <w:rPr>
          <w:rStyle w:val="eop"/>
          <w:rFonts w:asciiTheme="minorHAnsi" w:hAnsiTheme="minorHAnsi" w:cstheme="minorHAnsi"/>
          <w:sz w:val="22"/>
          <w:szCs w:val="22"/>
        </w:rPr>
      </w:pPr>
    </w:p>
    <w:p w14:paraId="3BF8519D" w14:textId="5CB778EA" w:rsidR="003E4C84" w:rsidRDefault="003E4C84" w:rsidP="001D4A98">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r w:rsidRPr="009B5344">
        <w:rPr>
          <w:rStyle w:val="normaltextrun"/>
          <w:rFonts w:asciiTheme="minorHAnsi" w:hAnsiTheme="minorHAnsi" w:cstheme="minorHAnsi"/>
          <w:b/>
          <w:bCs/>
          <w:sz w:val="22"/>
          <w:szCs w:val="22"/>
        </w:rPr>
        <w:lastRenderedPageBreak/>
        <w:t>Module Description:</w:t>
      </w:r>
      <w:r w:rsidRPr="009B5344">
        <w:rPr>
          <w:rStyle w:val="eop"/>
          <w:rFonts w:asciiTheme="minorHAnsi" w:hAnsiTheme="minorHAnsi" w:cstheme="minorHAnsi"/>
          <w:b/>
          <w:bCs/>
          <w:sz w:val="22"/>
          <w:szCs w:val="22"/>
        </w:rPr>
        <w:t> </w:t>
      </w:r>
      <w:r w:rsidR="009B5344" w:rsidRPr="009B5344">
        <w:rPr>
          <w:rFonts w:asciiTheme="minorHAnsi" w:hAnsiTheme="minorHAnsi" w:cstheme="minorHAnsi"/>
          <w:noProof/>
          <w:sz w:val="22"/>
          <w:szCs w:val="22"/>
        </w:rPr>
        <w:t>This module allows students to study with a research group in the school. Academics will offer a range of projects and students will select from these areas of interest. The projects will focus on experimental, modelling or a combination of these areas and expose students to the cutting edge of the research done in the school. The exact nature of the research project topic will vary, but the learning outcomes below encapsulate the key skills gained during the project.</w:t>
      </w:r>
    </w:p>
    <w:p w14:paraId="5862FBEB" w14:textId="651CE305" w:rsidR="003E4C84" w:rsidRPr="00B846B3" w:rsidRDefault="003E4C84" w:rsidP="003E4C84">
      <w:pPr>
        <w:pStyle w:val="paragraph"/>
        <w:spacing w:after="0"/>
        <w:textAlignment w:val="baseline"/>
        <w:rPr>
          <w:rFonts w:asciiTheme="minorHAnsi" w:hAnsiTheme="minorHAnsi" w:cstheme="minorBidi"/>
          <w:noProof/>
          <w:sz w:val="22"/>
          <w:szCs w:val="22"/>
        </w:rPr>
      </w:pPr>
      <w:r w:rsidRPr="47038A5D">
        <w:rPr>
          <w:rFonts w:asciiTheme="minorHAnsi" w:hAnsiTheme="minorHAnsi" w:cstheme="minorBidi"/>
          <w:sz w:val="22"/>
          <w:szCs w:val="22"/>
        </w:rPr>
        <w:t>__________________________________________________________________________</w:t>
      </w:r>
    </w:p>
    <w:p w14:paraId="60085C9C" w14:textId="77777777" w:rsidR="003E4C84" w:rsidRDefault="003E4C84" w:rsidP="001D4A98">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77288ED1" w14:textId="3BD5BB1E" w:rsidR="001D4A98" w:rsidRPr="00B846B3" w:rsidRDefault="001D4A98" w:rsidP="001D4A98">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3573B1" w:rsidRPr="003573B1">
        <w:rPr>
          <w:rFonts w:asciiTheme="minorHAnsi" w:hAnsiTheme="minorHAnsi" w:cstheme="minorHAnsi"/>
          <w:noProof/>
          <w:sz w:val="22"/>
          <w:szCs w:val="22"/>
        </w:rPr>
        <w:t>Introduction to Advanced Chemical Engineering</w:t>
      </w:r>
    </w:p>
    <w:p w14:paraId="69FBDAA4" w14:textId="77777777" w:rsidR="001D4A98" w:rsidRPr="00B846B3" w:rsidRDefault="001D4A98" w:rsidP="001D4A98">
      <w:pPr>
        <w:pStyle w:val="paragraph"/>
        <w:spacing w:before="0" w:beforeAutospacing="0" w:after="0" w:afterAutospacing="0"/>
        <w:textAlignment w:val="baseline"/>
        <w:rPr>
          <w:rFonts w:asciiTheme="minorHAnsi" w:hAnsiTheme="minorHAnsi" w:cstheme="minorHAnsi"/>
          <w:b/>
          <w:bCs/>
          <w:sz w:val="22"/>
          <w:szCs w:val="22"/>
        </w:rPr>
      </w:pPr>
    </w:p>
    <w:p w14:paraId="7DFFA303" w14:textId="71C836D3" w:rsidR="001D4A98" w:rsidRPr="00B846B3" w:rsidRDefault="001D4A98" w:rsidP="001D4A98">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0004250D">
        <w:rPr>
          <w:rFonts w:asciiTheme="minorHAnsi" w:hAnsiTheme="minorHAnsi" w:cstheme="minorHAnsi"/>
          <w:noProof/>
          <w:sz w:val="22"/>
          <w:szCs w:val="22"/>
        </w:rPr>
        <w:t>41495</w:t>
      </w:r>
    </w:p>
    <w:p w14:paraId="531D9756" w14:textId="77777777" w:rsidR="001D4A98" w:rsidRPr="00B846B3" w:rsidRDefault="001D4A98" w:rsidP="001D4A98">
      <w:pPr>
        <w:pStyle w:val="paragraph"/>
        <w:spacing w:before="0" w:beforeAutospacing="0" w:after="0" w:afterAutospacing="0"/>
        <w:textAlignment w:val="baseline"/>
        <w:rPr>
          <w:rFonts w:asciiTheme="minorHAnsi" w:hAnsiTheme="minorHAnsi" w:cstheme="minorHAnsi"/>
          <w:b/>
          <w:bCs/>
          <w:sz w:val="22"/>
          <w:szCs w:val="22"/>
        </w:rPr>
      </w:pPr>
    </w:p>
    <w:p w14:paraId="314391CA" w14:textId="30793968" w:rsidR="001D4A98" w:rsidRPr="00B846B3" w:rsidRDefault="001D4A98" w:rsidP="001D4A98">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BD4DFF">
        <w:rPr>
          <w:rFonts w:asciiTheme="minorHAnsi" w:hAnsiTheme="minorHAnsi" w:cstheme="minorHAnsi"/>
          <w:noProof/>
          <w:sz w:val="22"/>
          <w:szCs w:val="22"/>
        </w:rPr>
        <w:t>1</w:t>
      </w:r>
    </w:p>
    <w:p w14:paraId="083CBA2B" w14:textId="77777777" w:rsidR="001D4A98" w:rsidRPr="00B846B3" w:rsidRDefault="001D4A98" w:rsidP="001D4A98">
      <w:pPr>
        <w:pStyle w:val="paragraph"/>
        <w:spacing w:before="0" w:beforeAutospacing="0" w:after="0" w:afterAutospacing="0"/>
        <w:textAlignment w:val="baseline"/>
        <w:rPr>
          <w:rFonts w:asciiTheme="minorHAnsi" w:hAnsiTheme="minorHAnsi" w:cstheme="minorHAnsi"/>
          <w:b/>
          <w:bCs/>
          <w:sz w:val="22"/>
          <w:szCs w:val="22"/>
        </w:rPr>
      </w:pPr>
    </w:p>
    <w:p w14:paraId="1CBEB78D" w14:textId="77777777" w:rsidR="001D4A98" w:rsidRPr="00B846B3" w:rsidRDefault="001D4A98" w:rsidP="001D4A98">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5B944AFA" w14:textId="77777777" w:rsidR="001D4A98" w:rsidRPr="00B846B3" w:rsidRDefault="001D4A98" w:rsidP="001D4A98">
      <w:pPr>
        <w:pStyle w:val="paragraph"/>
        <w:spacing w:before="0" w:beforeAutospacing="0" w:after="0" w:afterAutospacing="0"/>
        <w:textAlignment w:val="baseline"/>
        <w:rPr>
          <w:rFonts w:asciiTheme="minorHAnsi" w:hAnsiTheme="minorHAnsi" w:cstheme="minorHAnsi"/>
          <w:b/>
          <w:bCs/>
          <w:sz w:val="22"/>
          <w:szCs w:val="22"/>
        </w:rPr>
      </w:pPr>
    </w:p>
    <w:p w14:paraId="630D3FD8" w14:textId="77777777" w:rsidR="001D4A98" w:rsidRPr="00B846B3" w:rsidRDefault="001D4A98" w:rsidP="001D4A98">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0E57384F" w14:textId="77777777" w:rsidR="001D4A98" w:rsidRPr="00B846B3" w:rsidRDefault="001D4A98" w:rsidP="001D4A98">
      <w:pPr>
        <w:pStyle w:val="paragraph"/>
        <w:spacing w:before="0" w:beforeAutospacing="0" w:after="0" w:afterAutospacing="0"/>
        <w:rPr>
          <w:rFonts w:asciiTheme="minorHAnsi" w:hAnsiTheme="minorHAnsi" w:cstheme="minorHAnsi"/>
          <w:noProof/>
          <w:sz w:val="22"/>
          <w:szCs w:val="22"/>
        </w:rPr>
      </w:pPr>
    </w:p>
    <w:p w14:paraId="06C56497" w14:textId="3BAB4C79" w:rsidR="001D4A98" w:rsidRDefault="001D4A98" w:rsidP="00025BDA">
      <w:pPr>
        <w:pStyle w:val="paragraph"/>
        <w:spacing w:after="0"/>
        <w:textAlignment w:val="baseline"/>
        <w:rPr>
          <w:rFonts w:asciiTheme="minorHAnsi" w:hAnsiTheme="minorHAnsi" w:cstheme="minorBidi"/>
          <w:sz w:val="22"/>
          <w:szCs w:val="22"/>
        </w:rPr>
      </w:pPr>
      <w:r w:rsidRPr="5D4A8481">
        <w:rPr>
          <w:rStyle w:val="normaltextrun"/>
          <w:rFonts w:asciiTheme="minorHAnsi" w:hAnsiTheme="minorHAnsi" w:cstheme="minorBidi"/>
          <w:b/>
          <w:sz w:val="22"/>
          <w:szCs w:val="22"/>
        </w:rPr>
        <w:t>Module Description:</w:t>
      </w:r>
      <w:r w:rsidRPr="5D4A8481">
        <w:rPr>
          <w:rStyle w:val="eop"/>
          <w:rFonts w:asciiTheme="minorHAnsi" w:hAnsiTheme="minorHAnsi" w:cstheme="minorBidi"/>
          <w:b/>
          <w:sz w:val="22"/>
          <w:szCs w:val="22"/>
        </w:rPr>
        <w:t> </w:t>
      </w:r>
      <w:r w:rsidRPr="00E8095D">
        <w:t xml:space="preserve"> </w:t>
      </w:r>
      <w:r w:rsidR="00025BDA" w:rsidRPr="00025BDA">
        <w:rPr>
          <w:rFonts w:asciiTheme="minorHAnsi" w:hAnsiTheme="minorHAnsi" w:cstheme="minorBidi"/>
          <w:sz w:val="22"/>
          <w:szCs w:val="22"/>
        </w:rPr>
        <w:t>This is a 2-week foundation module for the degree programmes of the target students. It introduces (</w:t>
      </w:r>
      <w:proofErr w:type="spellStart"/>
      <w:r w:rsidR="00025BDA" w:rsidRPr="00025BDA">
        <w:rPr>
          <w:rFonts w:asciiTheme="minorHAnsi" w:hAnsiTheme="minorHAnsi" w:cstheme="minorBidi"/>
          <w:sz w:val="22"/>
          <w:szCs w:val="22"/>
        </w:rPr>
        <w:t>i</w:t>
      </w:r>
      <w:proofErr w:type="spellEnd"/>
      <w:r w:rsidR="00025BDA" w:rsidRPr="00025BDA">
        <w:rPr>
          <w:rFonts w:asciiTheme="minorHAnsi" w:hAnsiTheme="minorHAnsi" w:cstheme="minorBidi"/>
          <w:sz w:val="22"/>
          <w:szCs w:val="22"/>
        </w:rPr>
        <w:t>) the fundamental aspects of chemical engineering in week 1, and (ii) non-ideal materials including practical examples in week 2. Both lecture weeks will comprise lectures enriched with tutorials. Non-ideal material focussed online quizzes will be available for the students to test their progress against the respective learning outcomes, complemented by a non-ideal material focussed formative class test to prepare for the exam component of the assessment.</w:t>
      </w:r>
    </w:p>
    <w:p w14:paraId="5EA90D26" w14:textId="77777777" w:rsidR="008E0E92" w:rsidRPr="008E0E92" w:rsidRDefault="008E0E92" w:rsidP="008E0E92">
      <w:pPr>
        <w:pStyle w:val="NoSpacing"/>
        <w:rPr>
          <w:noProof/>
        </w:rPr>
      </w:pPr>
      <w:r w:rsidRPr="008E0E92">
        <w:rPr>
          <w:noProof/>
        </w:rPr>
        <w:t xml:space="preserve">(i) Chemical engineering fundamentals covered include: </w:t>
      </w:r>
    </w:p>
    <w:p w14:paraId="166A5D5F" w14:textId="77777777" w:rsidR="008E0E92" w:rsidRPr="008E0E92" w:rsidRDefault="008E0E92" w:rsidP="008E0E92">
      <w:pPr>
        <w:pStyle w:val="NoSpacing"/>
        <w:rPr>
          <w:noProof/>
        </w:rPr>
      </w:pPr>
      <w:r w:rsidRPr="008E0E92">
        <w:rPr>
          <w:noProof/>
        </w:rPr>
        <w:t>Mass and energy balances and their use in plant design and flowsheeting;</w:t>
      </w:r>
    </w:p>
    <w:p w14:paraId="098CD4F0" w14:textId="77777777" w:rsidR="008E0E92" w:rsidRPr="008E0E92" w:rsidRDefault="008E0E92" w:rsidP="008E0E92">
      <w:pPr>
        <w:pStyle w:val="NoSpacing"/>
        <w:rPr>
          <w:noProof/>
        </w:rPr>
      </w:pPr>
      <w:r w:rsidRPr="008E0E92">
        <w:rPr>
          <w:noProof/>
        </w:rPr>
        <w:t>Basics of fluid flow</w:t>
      </w:r>
    </w:p>
    <w:p w14:paraId="7AD1C357" w14:textId="77777777" w:rsidR="008E0E92" w:rsidRPr="008E0E92" w:rsidRDefault="008E0E92" w:rsidP="008E0E92">
      <w:pPr>
        <w:pStyle w:val="NoSpacing"/>
        <w:rPr>
          <w:noProof/>
        </w:rPr>
      </w:pPr>
      <w:r w:rsidRPr="008E0E92">
        <w:rPr>
          <w:noProof/>
        </w:rPr>
        <w:t>Heat and mass transfer;</w:t>
      </w:r>
    </w:p>
    <w:p w14:paraId="5C3FDDBC" w14:textId="77777777" w:rsidR="008E0E92" w:rsidRDefault="008E0E92" w:rsidP="008E0E92">
      <w:pPr>
        <w:pStyle w:val="NoSpacing"/>
        <w:rPr>
          <w:noProof/>
        </w:rPr>
      </w:pPr>
      <w:r w:rsidRPr="008E0E92">
        <w:rPr>
          <w:noProof/>
        </w:rPr>
        <w:t>Reaction kinetics &amp; Basic reactors.</w:t>
      </w:r>
    </w:p>
    <w:p w14:paraId="21595B62" w14:textId="77777777" w:rsidR="008E0E92" w:rsidRPr="008E0E92" w:rsidRDefault="008E0E92" w:rsidP="008E0E92">
      <w:pPr>
        <w:pStyle w:val="NoSpacing"/>
        <w:rPr>
          <w:noProof/>
        </w:rPr>
      </w:pPr>
    </w:p>
    <w:p w14:paraId="0924ACA1" w14:textId="77777777" w:rsidR="008E0E92" w:rsidRPr="008E0E92" w:rsidRDefault="008E0E92" w:rsidP="008E0E92">
      <w:pPr>
        <w:pStyle w:val="NoSpacing"/>
        <w:rPr>
          <w:noProof/>
        </w:rPr>
      </w:pPr>
      <w:r w:rsidRPr="008E0E92">
        <w:rPr>
          <w:noProof/>
        </w:rPr>
        <w:t>(ii) Fundamentals of non-ideal materials covered include:</w:t>
      </w:r>
    </w:p>
    <w:p w14:paraId="5EFF531C" w14:textId="77777777" w:rsidR="008E0E92" w:rsidRPr="008E0E92" w:rsidRDefault="008E0E92" w:rsidP="008E0E92">
      <w:pPr>
        <w:pStyle w:val="NoSpacing"/>
        <w:rPr>
          <w:noProof/>
        </w:rPr>
      </w:pPr>
      <w:r w:rsidRPr="008E0E92">
        <w:rPr>
          <w:noProof/>
        </w:rPr>
        <w:t>Colloids - Definition, types and key properties;</w:t>
      </w:r>
    </w:p>
    <w:p w14:paraId="042442F9" w14:textId="77777777" w:rsidR="008E0E92" w:rsidRPr="008E0E92" w:rsidRDefault="008E0E92" w:rsidP="008E0E92">
      <w:pPr>
        <w:pStyle w:val="NoSpacing"/>
        <w:rPr>
          <w:noProof/>
        </w:rPr>
      </w:pPr>
      <w:r w:rsidRPr="008E0E92">
        <w:rPr>
          <w:noProof/>
        </w:rPr>
        <w:t>Hydrocolloids - Types and functionalities;</w:t>
      </w:r>
    </w:p>
    <w:p w14:paraId="7E2A1036" w14:textId="77777777" w:rsidR="008E0E92" w:rsidRPr="008E0E92" w:rsidRDefault="008E0E92" w:rsidP="008E0E92">
      <w:pPr>
        <w:pStyle w:val="NoSpacing"/>
        <w:rPr>
          <w:noProof/>
        </w:rPr>
      </w:pPr>
      <w:r w:rsidRPr="008E0E92">
        <w:rPr>
          <w:noProof/>
        </w:rPr>
        <w:t>Rheology and rheometry;</w:t>
      </w:r>
    </w:p>
    <w:p w14:paraId="13ADDA42" w14:textId="2EBCEBF1" w:rsidR="008E0E92" w:rsidRPr="00B846B3" w:rsidRDefault="008E0E92" w:rsidP="008E0E92">
      <w:pPr>
        <w:pStyle w:val="NoSpacing"/>
        <w:rPr>
          <w:noProof/>
        </w:rPr>
      </w:pPr>
      <w:r w:rsidRPr="008E0E92">
        <w:rPr>
          <w:noProof/>
        </w:rPr>
        <w:t>Surface/Interfacial tension &amp; wetting.</w:t>
      </w:r>
    </w:p>
    <w:p w14:paraId="0A127200" w14:textId="1BED7840" w:rsidR="00FF605E" w:rsidRPr="00B846B3" w:rsidRDefault="001D4A98" w:rsidP="00FF605E">
      <w:pPr>
        <w:pStyle w:val="paragraph"/>
        <w:spacing w:after="0"/>
        <w:textAlignment w:val="baseline"/>
        <w:rPr>
          <w:rFonts w:asciiTheme="minorHAnsi" w:hAnsiTheme="minorHAnsi" w:cstheme="minorBidi"/>
          <w:sz w:val="22"/>
          <w:szCs w:val="22"/>
        </w:rPr>
      </w:pPr>
      <w:r w:rsidRPr="18242C06">
        <w:rPr>
          <w:rFonts w:asciiTheme="minorHAnsi" w:hAnsiTheme="minorHAnsi" w:cstheme="minorBidi"/>
          <w:sz w:val="22"/>
          <w:szCs w:val="22"/>
        </w:rPr>
        <w:t>___________________________________________________________________________</w:t>
      </w:r>
    </w:p>
    <w:p w14:paraId="3CFFA123" w14:textId="5BFB9058" w:rsidR="18242C06" w:rsidRDefault="18242C06" w:rsidP="18242C06">
      <w:pPr>
        <w:pStyle w:val="paragraph"/>
        <w:spacing w:before="0" w:beforeAutospacing="0" w:after="0" w:afterAutospacing="0"/>
        <w:ind w:right="-57"/>
        <w:rPr>
          <w:rStyle w:val="normaltextrun"/>
          <w:rFonts w:asciiTheme="minorHAnsi" w:hAnsiTheme="minorHAnsi" w:cstheme="minorBidi"/>
          <w:b/>
          <w:bCs/>
          <w:sz w:val="22"/>
          <w:szCs w:val="22"/>
        </w:rPr>
      </w:pPr>
    </w:p>
    <w:p w14:paraId="20FC9DB7" w14:textId="30E0EB6D" w:rsidR="00E37E09" w:rsidRPr="00B846B3" w:rsidRDefault="00E37E09" w:rsidP="00E37E09">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3D4F6C" w:rsidRPr="003D4F6C">
        <w:rPr>
          <w:rFonts w:asciiTheme="minorHAnsi" w:hAnsiTheme="minorHAnsi" w:cstheme="minorHAnsi"/>
          <w:noProof/>
          <w:sz w:val="22"/>
          <w:szCs w:val="22"/>
        </w:rPr>
        <w:t>Introduction to Biochemical Engineering</w:t>
      </w:r>
    </w:p>
    <w:p w14:paraId="163B3AB8" w14:textId="77777777" w:rsidR="00E37E09" w:rsidRPr="00B846B3" w:rsidRDefault="00E37E09" w:rsidP="00E37E09">
      <w:pPr>
        <w:pStyle w:val="paragraph"/>
        <w:spacing w:before="0" w:beforeAutospacing="0" w:after="0" w:afterAutospacing="0"/>
        <w:textAlignment w:val="baseline"/>
        <w:rPr>
          <w:rFonts w:asciiTheme="minorHAnsi" w:hAnsiTheme="minorHAnsi" w:cstheme="minorHAnsi"/>
          <w:b/>
          <w:bCs/>
          <w:sz w:val="22"/>
          <w:szCs w:val="22"/>
        </w:rPr>
      </w:pPr>
    </w:p>
    <w:p w14:paraId="79485206" w14:textId="531D2533" w:rsidR="00E37E09" w:rsidRPr="00B846B3" w:rsidRDefault="00E37E09" w:rsidP="00E37E09">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003D4F6C">
        <w:rPr>
          <w:rFonts w:asciiTheme="minorHAnsi" w:hAnsiTheme="minorHAnsi" w:cstheme="minorHAnsi"/>
          <w:noProof/>
          <w:sz w:val="22"/>
          <w:szCs w:val="22"/>
        </w:rPr>
        <w:t>41497</w:t>
      </w:r>
    </w:p>
    <w:p w14:paraId="667F9E53" w14:textId="77777777" w:rsidR="00E37E09" w:rsidRPr="00B846B3" w:rsidRDefault="00E37E09" w:rsidP="00E37E09">
      <w:pPr>
        <w:pStyle w:val="paragraph"/>
        <w:spacing w:before="0" w:beforeAutospacing="0" w:after="0" w:afterAutospacing="0"/>
        <w:textAlignment w:val="baseline"/>
        <w:rPr>
          <w:rFonts w:asciiTheme="minorHAnsi" w:hAnsiTheme="minorHAnsi" w:cstheme="minorHAnsi"/>
          <w:b/>
          <w:bCs/>
          <w:sz w:val="22"/>
          <w:szCs w:val="22"/>
        </w:rPr>
      </w:pPr>
    </w:p>
    <w:p w14:paraId="48E9B097" w14:textId="77777777" w:rsidR="00E37E09" w:rsidRPr="00B846B3" w:rsidRDefault="00E37E09" w:rsidP="00E37E09">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482873E9" w14:textId="77777777" w:rsidR="00E37E09" w:rsidRPr="00B846B3" w:rsidRDefault="00E37E09" w:rsidP="00E37E09">
      <w:pPr>
        <w:pStyle w:val="paragraph"/>
        <w:spacing w:before="0" w:beforeAutospacing="0" w:after="0" w:afterAutospacing="0"/>
        <w:textAlignment w:val="baseline"/>
        <w:rPr>
          <w:rFonts w:asciiTheme="minorHAnsi" w:hAnsiTheme="minorHAnsi" w:cstheme="minorHAnsi"/>
          <w:b/>
          <w:bCs/>
          <w:sz w:val="22"/>
          <w:szCs w:val="22"/>
        </w:rPr>
      </w:pPr>
    </w:p>
    <w:p w14:paraId="52F3906E" w14:textId="4CA952C7" w:rsidR="00E37E09" w:rsidRPr="00B846B3" w:rsidRDefault="00E37E09" w:rsidP="00E37E09">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003D4F6C">
        <w:rPr>
          <w:rFonts w:asciiTheme="minorHAnsi" w:hAnsiTheme="minorHAnsi" w:cstheme="minorHAnsi"/>
          <w:noProof/>
          <w:sz w:val="22"/>
          <w:szCs w:val="22"/>
        </w:rPr>
        <w:t>20</w:t>
      </w:r>
    </w:p>
    <w:p w14:paraId="64F89D2E" w14:textId="77777777" w:rsidR="00E37E09" w:rsidRPr="00B846B3" w:rsidRDefault="00E37E09" w:rsidP="00E37E09">
      <w:pPr>
        <w:pStyle w:val="paragraph"/>
        <w:spacing w:before="0" w:beforeAutospacing="0" w:after="0" w:afterAutospacing="0"/>
        <w:textAlignment w:val="baseline"/>
        <w:rPr>
          <w:rFonts w:asciiTheme="minorHAnsi" w:hAnsiTheme="minorHAnsi" w:cstheme="minorHAnsi"/>
          <w:b/>
          <w:bCs/>
          <w:sz w:val="22"/>
          <w:szCs w:val="22"/>
        </w:rPr>
      </w:pPr>
    </w:p>
    <w:p w14:paraId="30B2EA05" w14:textId="77777777" w:rsidR="00E37E09" w:rsidRPr="00B846B3" w:rsidRDefault="00E37E09" w:rsidP="00E37E09">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5AC88267" w14:textId="77777777" w:rsidR="00E37E09" w:rsidRPr="00B846B3" w:rsidRDefault="00E37E09" w:rsidP="00E37E09">
      <w:pPr>
        <w:pStyle w:val="paragraph"/>
        <w:spacing w:before="0" w:beforeAutospacing="0" w:after="0" w:afterAutospacing="0"/>
        <w:rPr>
          <w:rFonts w:asciiTheme="minorHAnsi" w:hAnsiTheme="minorHAnsi" w:cstheme="minorHAnsi"/>
          <w:noProof/>
          <w:sz w:val="22"/>
          <w:szCs w:val="22"/>
        </w:rPr>
      </w:pPr>
    </w:p>
    <w:p w14:paraId="20D4B26D" w14:textId="3CC17C27" w:rsidR="0022774B" w:rsidRPr="0022774B" w:rsidRDefault="00E37E09" w:rsidP="0022774B">
      <w:pPr>
        <w:pStyle w:val="paragraph"/>
        <w:spacing w:after="0"/>
        <w:textAlignment w:val="baseline"/>
        <w:rPr>
          <w:rFonts w:asciiTheme="minorHAnsi" w:hAnsiTheme="minorHAnsi" w:cstheme="minorBidi"/>
          <w:sz w:val="22"/>
          <w:szCs w:val="22"/>
        </w:rPr>
      </w:pPr>
      <w:r w:rsidRPr="5D4A8481">
        <w:rPr>
          <w:rStyle w:val="normaltextrun"/>
          <w:rFonts w:asciiTheme="minorHAnsi" w:hAnsiTheme="minorHAnsi" w:cstheme="minorBidi"/>
          <w:b/>
          <w:sz w:val="22"/>
          <w:szCs w:val="22"/>
        </w:rPr>
        <w:t>Module Description:</w:t>
      </w:r>
      <w:r w:rsidRPr="5D4A8481">
        <w:rPr>
          <w:rStyle w:val="eop"/>
          <w:rFonts w:asciiTheme="minorHAnsi" w:hAnsiTheme="minorHAnsi" w:cstheme="minorBidi"/>
          <w:b/>
          <w:sz w:val="22"/>
          <w:szCs w:val="22"/>
        </w:rPr>
        <w:t> </w:t>
      </w:r>
      <w:r w:rsidR="0022774B" w:rsidRPr="0022774B">
        <w:rPr>
          <w:rFonts w:asciiTheme="minorHAnsi" w:hAnsiTheme="minorHAnsi" w:cstheme="minorBidi"/>
          <w:sz w:val="22"/>
          <w:szCs w:val="22"/>
        </w:rPr>
        <w:t>This is a 2-week foundation module for the degree programmes of the target students. It introduces (</w:t>
      </w:r>
      <w:proofErr w:type="spellStart"/>
      <w:r w:rsidR="0022774B" w:rsidRPr="0022774B">
        <w:rPr>
          <w:rFonts w:asciiTheme="minorHAnsi" w:hAnsiTheme="minorHAnsi" w:cstheme="minorBidi"/>
          <w:sz w:val="22"/>
          <w:szCs w:val="22"/>
        </w:rPr>
        <w:t>i</w:t>
      </w:r>
      <w:proofErr w:type="spellEnd"/>
      <w:r w:rsidR="0022774B" w:rsidRPr="0022774B">
        <w:rPr>
          <w:rFonts w:asciiTheme="minorHAnsi" w:hAnsiTheme="minorHAnsi" w:cstheme="minorBidi"/>
          <w:sz w:val="22"/>
          <w:szCs w:val="22"/>
        </w:rPr>
        <w:t>) the basics of bioscience that are required by engineers to work at the engineering - life science interface in week 1, and (ii) non-ideal materials including practical examples in week 2. Both lecture weeks will comprise lectures enriched with tutorials. Non-ideal material focussed online quizzes will be available for the students to test their progress against the respective learning outcomes, complemented by a non-ideal material focussed formative class test to prepare for the exam component of the assessment.</w:t>
      </w:r>
    </w:p>
    <w:p w14:paraId="1ACDCF66" w14:textId="77777777" w:rsidR="0022774B" w:rsidRPr="0022774B" w:rsidRDefault="0022774B" w:rsidP="0022774B">
      <w:pPr>
        <w:pStyle w:val="NoSpacing"/>
      </w:pPr>
      <w:r w:rsidRPr="0022774B">
        <w:t>(</w:t>
      </w:r>
      <w:proofErr w:type="spellStart"/>
      <w:r w:rsidRPr="0022774B">
        <w:t>i</w:t>
      </w:r>
      <w:proofErr w:type="spellEnd"/>
      <w:r w:rsidRPr="0022774B">
        <w:t xml:space="preserve">) Basics of bioscience covered include: </w:t>
      </w:r>
    </w:p>
    <w:p w14:paraId="649A40B0" w14:textId="77777777" w:rsidR="0022774B" w:rsidRPr="0022774B" w:rsidRDefault="0022774B" w:rsidP="0022774B">
      <w:pPr>
        <w:pStyle w:val="NoSpacing"/>
      </w:pPr>
      <w:r w:rsidRPr="0022774B">
        <w:t>Molecules of life - Structure and function of lipids, carbohydrates, proteins and nucleic acids;</w:t>
      </w:r>
    </w:p>
    <w:p w14:paraId="0CB08877" w14:textId="77777777" w:rsidR="0022774B" w:rsidRPr="0022774B" w:rsidRDefault="0022774B" w:rsidP="0022774B">
      <w:pPr>
        <w:pStyle w:val="NoSpacing"/>
      </w:pPr>
      <w:r w:rsidRPr="0022774B">
        <w:t>Cellular structure - Structure and function of components within eukaryotic and prokaryotic cells;</w:t>
      </w:r>
    </w:p>
    <w:p w14:paraId="6B6FFF9D" w14:textId="77777777" w:rsidR="0022774B" w:rsidRPr="0022774B" w:rsidRDefault="0022774B" w:rsidP="0022774B">
      <w:pPr>
        <w:pStyle w:val="NoSpacing"/>
      </w:pPr>
      <w:r w:rsidRPr="0022774B">
        <w:t>Metabolism and bioenergetics;</w:t>
      </w:r>
    </w:p>
    <w:p w14:paraId="42AE27B1" w14:textId="77777777" w:rsidR="0022774B" w:rsidRPr="0022774B" w:rsidRDefault="0022774B" w:rsidP="0022774B">
      <w:pPr>
        <w:pStyle w:val="NoSpacing"/>
      </w:pPr>
      <w:r w:rsidRPr="0022774B">
        <w:t>Information flow and regulation: DNA structure and function, gene expression, cell signalling</w:t>
      </w:r>
    </w:p>
    <w:p w14:paraId="2E357C4E" w14:textId="77777777" w:rsidR="0022774B" w:rsidRPr="0022774B" w:rsidRDefault="0022774B" w:rsidP="0022774B">
      <w:pPr>
        <w:pStyle w:val="NoSpacing"/>
      </w:pPr>
      <w:r w:rsidRPr="0022774B">
        <w:t>Cellular organisation into tissues and organs, introduction to anatomy and physiology;</w:t>
      </w:r>
    </w:p>
    <w:p w14:paraId="54EE8F5B" w14:textId="77777777" w:rsidR="0022774B" w:rsidRDefault="0022774B" w:rsidP="0022774B">
      <w:pPr>
        <w:pStyle w:val="NoSpacing"/>
      </w:pPr>
      <w:r w:rsidRPr="0022774B">
        <w:t>Microbial and mammalian cell bioprocesses.</w:t>
      </w:r>
    </w:p>
    <w:p w14:paraId="70ACA69E" w14:textId="77777777" w:rsidR="0022774B" w:rsidRPr="0022774B" w:rsidRDefault="0022774B" w:rsidP="0022774B">
      <w:pPr>
        <w:pStyle w:val="NoSpacing"/>
      </w:pPr>
    </w:p>
    <w:p w14:paraId="63930B27" w14:textId="77777777" w:rsidR="0022774B" w:rsidRPr="0022774B" w:rsidRDefault="0022774B" w:rsidP="0022774B">
      <w:pPr>
        <w:pStyle w:val="NoSpacing"/>
      </w:pPr>
      <w:r w:rsidRPr="0022774B">
        <w:t>(ii) Fundamentals of non-ideal materials covered include:</w:t>
      </w:r>
    </w:p>
    <w:p w14:paraId="1B1FD008" w14:textId="77777777" w:rsidR="0022774B" w:rsidRPr="0022774B" w:rsidRDefault="0022774B" w:rsidP="0022774B">
      <w:pPr>
        <w:pStyle w:val="NoSpacing"/>
      </w:pPr>
      <w:r w:rsidRPr="0022774B">
        <w:t>Colloids - Definition, types and key properties;</w:t>
      </w:r>
    </w:p>
    <w:p w14:paraId="2E7C75DC" w14:textId="77777777" w:rsidR="0022774B" w:rsidRPr="0022774B" w:rsidRDefault="0022774B" w:rsidP="0022774B">
      <w:pPr>
        <w:pStyle w:val="NoSpacing"/>
      </w:pPr>
      <w:r w:rsidRPr="0022774B">
        <w:t>Hydrocolloids - Types and functionalities;</w:t>
      </w:r>
    </w:p>
    <w:p w14:paraId="77C2402D" w14:textId="77777777" w:rsidR="0022774B" w:rsidRPr="0022774B" w:rsidRDefault="0022774B" w:rsidP="0022774B">
      <w:pPr>
        <w:pStyle w:val="NoSpacing"/>
      </w:pPr>
      <w:r w:rsidRPr="0022774B">
        <w:t xml:space="preserve">Rheology and </w:t>
      </w:r>
      <w:proofErr w:type="spellStart"/>
      <w:r w:rsidRPr="0022774B">
        <w:t>rheometry</w:t>
      </w:r>
      <w:proofErr w:type="spellEnd"/>
      <w:r w:rsidRPr="0022774B">
        <w:t>;</w:t>
      </w:r>
    </w:p>
    <w:p w14:paraId="593F9949" w14:textId="7224F495" w:rsidR="00E37E09" w:rsidRDefault="0022774B" w:rsidP="0022774B">
      <w:pPr>
        <w:pStyle w:val="NoSpacing"/>
      </w:pPr>
      <w:r w:rsidRPr="0022774B">
        <w:t>Surface/Interfacial tension &amp; wetting.</w:t>
      </w:r>
    </w:p>
    <w:p w14:paraId="72ADE40B" w14:textId="77777777" w:rsidR="00E37E09" w:rsidRPr="00B846B3" w:rsidRDefault="00E37E09" w:rsidP="00E37E09">
      <w:pPr>
        <w:pStyle w:val="paragraph"/>
        <w:spacing w:after="0"/>
        <w:textAlignment w:val="baseline"/>
        <w:rPr>
          <w:rFonts w:asciiTheme="minorHAnsi" w:hAnsiTheme="minorHAnsi" w:cstheme="minorBidi"/>
          <w:sz w:val="22"/>
          <w:szCs w:val="22"/>
        </w:rPr>
      </w:pPr>
      <w:r w:rsidRPr="18242C06">
        <w:rPr>
          <w:rFonts w:asciiTheme="minorHAnsi" w:hAnsiTheme="minorHAnsi" w:cstheme="minorBidi"/>
          <w:sz w:val="22"/>
          <w:szCs w:val="22"/>
        </w:rPr>
        <w:t>___________________________________________________________________________</w:t>
      </w:r>
    </w:p>
    <w:p w14:paraId="4483D14F" w14:textId="20DD48CA" w:rsidR="18242C06" w:rsidRDefault="18242C06" w:rsidP="18242C06">
      <w:pPr>
        <w:pStyle w:val="paragraph"/>
        <w:spacing w:before="0" w:beforeAutospacing="0" w:after="0" w:afterAutospacing="0"/>
        <w:ind w:right="-57"/>
        <w:rPr>
          <w:rStyle w:val="normaltextrun"/>
          <w:rFonts w:asciiTheme="minorHAnsi" w:hAnsiTheme="minorHAnsi" w:cstheme="minorBidi"/>
          <w:b/>
          <w:bCs/>
          <w:sz w:val="22"/>
          <w:szCs w:val="22"/>
        </w:rPr>
      </w:pPr>
    </w:p>
    <w:p w14:paraId="4E7CF97A" w14:textId="1A258D92" w:rsidR="006768BA" w:rsidRPr="00B846B3" w:rsidRDefault="006768BA" w:rsidP="006768BA">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232D17" w:rsidRPr="00232D17">
        <w:rPr>
          <w:rFonts w:asciiTheme="minorHAnsi" w:hAnsiTheme="minorHAnsi" w:cstheme="minorHAnsi"/>
          <w:noProof/>
          <w:sz w:val="22"/>
          <w:szCs w:val="22"/>
        </w:rPr>
        <w:t>Advanced Biomaterials and Tissue Engineering</w:t>
      </w:r>
    </w:p>
    <w:p w14:paraId="2B7BAA1E" w14:textId="77777777" w:rsidR="006768BA" w:rsidRPr="00B846B3" w:rsidRDefault="006768BA" w:rsidP="006768BA">
      <w:pPr>
        <w:pStyle w:val="paragraph"/>
        <w:spacing w:before="0" w:beforeAutospacing="0" w:after="0" w:afterAutospacing="0"/>
        <w:textAlignment w:val="baseline"/>
        <w:rPr>
          <w:rFonts w:asciiTheme="minorHAnsi" w:hAnsiTheme="minorHAnsi" w:cstheme="minorHAnsi"/>
          <w:b/>
          <w:bCs/>
          <w:sz w:val="22"/>
          <w:szCs w:val="22"/>
        </w:rPr>
      </w:pPr>
    </w:p>
    <w:p w14:paraId="423A10D9" w14:textId="19931BD9" w:rsidR="006768BA" w:rsidRPr="00B846B3" w:rsidRDefault="006768BA" w:rsidP="006768B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00232D17">
        <w:rPr>
          <w:rFonts w:asciiTheme="minorHAnsi" w:hAnsiTheme="minorHAnsi" w:cstheme="minorHAnsi"/>
          <w:noProof/>
          <w:sz w:val="22"/>
          <w:szCs w:val="22"/>
        </w:rPr>
        <w:t>41485</w:t>
      </w:r>
    </w:p>
    <w:p w14:paraId="48A52767" w14:textId="77777777" w:rsidR="006768BA" w:rsidRPr="00B846B3" w:rsidRDefault="006768BA" w:rsidP="006768BA">
      <w:pPr>
        <w:pStyle w:val="paragraph"/>
        <w:spacing w:before="0" w:beforeAutospacing="0" w:after="0" w:afterAutospacing="0"/>
        <w:textAlignment w:val="baseline"/>
        <w:rPr>
          <w:rFonts w:asciiTheme="minorHAnsi" w:hAnsiTheme="minorHAnsi" w:cstheme="minorHAnsi"/>
          <w:b/>
          <w:bCs/>
          <w:sz w:val="22"/>
          <w:szCs w:val="22"/>
        </w:rPr>
      </w:pPr>
    </w:p>
    <w:p w14:paraId="02E57AB4" w14:textId="052E3469" w:rsidR="006768BA" w:rsidRPr="00B846B3" w:rsidRDefault="006768BA" w:rsidP="006768B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232D17">
        <w:rPr>
          <w:rFonts w:asciiTheme="minorHAnsi" w:hAnsiTheme="minorHAnsi" w:cstheme="minorHAnsi"/>
          <w:noProof/>
          <w:sz w:val="22"/>
          <w:szCs w:val="22"/>
        </w:rPr>
        <w:t>1</w:t>
      </w:r>
    </w:p>
    <w:p w14:paraId="38A10E87" w14:textId="77777777" w:rsidR="006768BA" w:rsidRPr="00B846B3" w:rsidRDefault="006768BA" w:rsidP="006768BA">
      <w:pPr>
        <w:pStyle w:val="paragraph"/>
        <w:spacing w:before="0" w:beforeAutospacing="0" w:after="0" w:afterAutospacing="0"/>
        <w:textAlignment w:val="baseline"/>
        <w:rPr>
          <w:rFonts w:asciiTheme="minorHAnsi" w:hAnsiTheme="minorHAnsi" w:cstheme="minorHAnsi"/>
          <w:b/>
          <w:bCs/>
          <w:sz w:val="22"/>
          <w:szCs w:val="22"/>
        </w:rPr>
      </w:pPr>
    </w:p>
    <w:p w14:paraId="15B7214C" w14:textId="77777777" w:rsidR="006768BA" w:rsidRPr="00B846B3" w:rsidRDefault="006768BA" w:rsidP="006768B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2D851955" w14:textId="77777777" w:rsidR="006768BA" w:rsidRPr="00B846B3" w:rsidRDefault="006768BA" w:rsidP="006768BA">
      <w:pPr>
        <w:pStyle w:val="paragraph"/>
        <w:spacing w:before="0" w:beforeAutospacing="0" w:after="0" w:afterAutospacing="0"/>
        <w:textAlignment w:val="baseline"/>
        <w:rPr>
          <w:rFonts w:asciiTheme="minorHAnsi" w:hAnsiTheme="minorHAnsi" w:cstheme="minorHAnsi"/>
          <w:b/>
          <w:bCs/>
          <w:sz w:val="22"/>
          <w:szCs w:val="22"/>
        </w:rPr>
      </w:pPr>
    </w:p>
    <w:p w14:paraId="6629989C" w14:textId="77777777" w:rsidR="006768BA" w:rsidRPr="00B846B3" w:rsidRDefault="006768BA" w:rsidP="006768B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64D0847E" w14:textId="77777777" w:rsidR="006768BA" w:rsidRPr="00B846B3" w:rsidRDefault="006768BA" w:rsidP="006768BA">
      <w:pPr>
        <w:pStyle w:val="paragraph"/>
        <w:spacing w:before="0" w:beforeAutospacing="0" w:after="0" w:afterAutospacing="0"/>
        <w:rPr>
          <w:rFonts w:asciiTheme="minorHAnsi" w:hAnsiTheme="minorHAnsi" w:cstheme="minorHAnsi"/>
          <w:noProof/>
          <w:sz w:val="22"/>
          <w:szCs w:val="22"/>
        </w:rPr>
      </w:pPr>
    </w:p>
    <w:p w14:paraId="4686F6E0" w14:textId="77777777" w:rsidR="00B7002A" w:rsidRPr="00B7002A" w:rsidRDefault="006768BA" w:rsidP="00B7002A">
      <w:pPr>
        <w:pStyle w:val="paragraph"/>
        <w:spacing w:after="0"/>
        <w:textAlignment w:val="baseline"/>
        <w:rPr>
          <w:rFonts w:asciiTheme="minorHAnsi" w:hAnsiTheme="minorHAnsi" w:cstheme="minorBidi"/>
          <w:sz w:val="22"/>
          <w:szCs w:val="22"/>
        </w:rPr>
      </w:pPr>
      <w:r w:rsidRPr="5D4A8481">
        <w:rPr>
          <w:rStyle w:val="normaltextrun"/>
          <w:rFonts w:asciiTheme="minorHAnsi" w:hAnsiTheme="minorHAnsi" w:cstheme="minorBidi"/>
          <w:b/>
          <w:sz w:val="22"/>
          <w:szCs w:val="22"/>
        </w:rPr>
        <w:t>Module Description:</w:t>
      </w:r>
      <w:r w:rsidRPr="5D4A8481">
        <w:rPr>
          <w:rStyle w:val="eop"/>
          <w:rFonts w:asciiTheme="minorHAnsi" w:hAnsiTheme="minorHAnsi" w:cstheme="minorBidi"/>
          <w:b/>
          <w:sz w:val="22"/>
          <w:szCs w:val="22"/>
        </w:rPr>
        <w:t> </w:t>
      </w:r>
      <w:r w:rsidRPr="00E8095D">
        <w:t xml:space="preserve"> </w:t>
      </w:r>
      <w:r w:rsidR="00B7002A" w:rsidRPr="00B7002A">
        <w:rPr>
          <w:rFonts w:asciiTheme="minorHAnsi" w:hAnsiTheme="minorHAnsi" w:cstheme="minorBidi"/>
          <w:sz w:val="22"/>
          <w:szCs w:val="22"/>
        </w:rPr>
        <w:t>This module describes current and future perspectives of biomaterials from an interdisciplinary viewpoint and explains key concepts that are important for those wishing to apply chemical engineering expertise to biomaterials and tissue engineering applications.</w:t>
      </w:r>
    </w:p>
    <w:p w14:paraId="42B9D068" w14:textId="77777777" w:rsidR="00B7002A" w:rsidRPr="00B7002A" w:rsidRDefault="00B7002A" w:rsidP="00B7002A">
      <w:pPr>
        <w:pStyle w:val="paragraph"/>
        <w:spacing w:after="0"/>
        <w:textAlignment w:val="baseline"/>
        <w:rPr>
          <w:rFonts w:asciiTheme="minorHAnsi" w:hAnsiTheme="minorHAnsi" w:cstheme="minorBidi"/>
          <w:sz w:val="22"/>
          <w:szCs w:val="22"/>
        </w:rPr>
      </w:pPr>
      <w:r w:rsidRPr="00B7002A">
        <w:rPr>
          <w:rFonts w:asciiTheme="minorHAnsi" w:hAnsiTheme="minorHAnsi" w:cstheme="minorBidi"/>
          <w:sz w:val="22"/>
          <w:szCs w:val="22"/>
        </w:rPr>
        <w:t>A focus is placed on the latest research and technological advances in the field, explaining how technological advances are driven from both a clinical need and industrial development perspectives. Effective medical device design will be discussed in terms of essential materials science aspects, with an emphasis on structure-function relationships and how these can be applied in various regenerative treatments and tissue engineering scenarios, illustrated using key examples from contemporary scientific literature.</w:t>
      </w:r>
    </w:p>
    <w:p w14:paraId="6D7D083C" w14:textId="77777777" w:rsidR="00B7002A" w:rsidRPr="00B7002A" w:rsidRDefault="00B7002A" w:rsidP="00B7002A">
      <w:pPr>
        <w:pStyle w:val="paragraph"/>
        <w:spacing w:after="0"/>
        <w:textAlignment w:val="baseline"/>
        <w:rPr>
          <w:rFonts w:asciiTheme="minorHAnsi" w:hAnsiTheme="minorHAnsi" w:cstheme="minorBidi"/>
          <w:sz w:val="22"/>
          <w:szCs w:val="22"/>
        </w:rPr>
      </w:pPr>
      <w:r w:rsidRPr="00B7002A">
        <w:rPr>
          <w:rFonts w:asciiTheme="minorHAnsi" w:hAnsiTheme="minorHAnsi" w:cstheme="minorBidi"/>
          <w:sz w:val="22"/>
          <w:szCs w:val="22"/>
        </w:rPr>
        <w:lastRenderedPageBreak/>
        <w:t>Suitable introductory material is covered to enable students new to the topic to understand the course material and equip the student with the necessary knowledge and language to understand key concepts within biomaterials and tissue engineering.</w:t>
      </w:r>
    </w:p>
    <w:p w14:paraId="61C38D75" w14:textId="77777777" w:rsidR="00B7002A" w:rsidRDefault="00B7002A" w:rsidP="00B7002A">
      <w:pPr>
        <w:pStyle w:val="paragraph"/>
        <w:spacing w:after="0"/>
        <w:textAlignment w:val="baseline"/>
        <w:rPr>
          <w:rFonts w:asciiTheme="minorHAnsi" w:hAnsiTheme="minorHAnsi" w:cstheme="minorBidi"/>
          <w:sz w:val="22"/>
          <w:szCs w:val="22"/>
        </w:rPr>
      </w:pPr>
      <w:r w:rsidRPr="00B7002A">
        <w:rPr>
          <w:rFonts w:asciiTheme="minorHAnsi" w:hAnsiTheme="minorHAnsi" w:cstheme="minorBidi"/>
          <w:sz w:val="22"/>
          <w:szCs w:val="22"/>
        </w:rPr>
        <w:t>The overarching aim of this module is to explain and demonstrate how engineers have and will continue to contribute a central role to the exciting and flourishing fields of biomaterials and tissue engineering.</w:t>
      </w:r>
    </w:p>
    <w:p w14:paraId="763C1D84" w14:textId="77777777" w:rsidR="008E4EAE" w:rsidRPr="00B846B3" w:rsidRDefault="008E4EAE" w:rsidP="008E4EAE">
      <w:pPr>
        <w:pStyle w:val="paragraph"/>
        <w:spacing w:after="0"/>
        <w:textAlignment w:val="baseline"/>
        <w:rPr>
          <w:rFonts w:asciiTheme="minorHAnsi" w:hAnsiTheme="minorHAnsi" w:cstheme="minorBidi"/>
          <w:sz w:val="22"/>
          <w:szCs w:val="22"/>
        </w:rPr>
      </w:pPr>
      <w:r w:rsidRPr="18242C06">
        <w:rPr>
          <w:rFonts w:asciiTheme="minorHAnsi" w:hAnsiTheme="minorHAnsi" w:cstheme="minorBidi"/>
          <w:sz w:val="22"/>
          <w:szCs w:val="22"/>
        </w:rPr>
        <w:t>___________________________________________________________________________</w:t>
      </w:r>
    </w:p>
    <w:p w14:paraId="7D2C63E1" w14:textId="2ED2832F" w:rsidR="18242C06" w:rsidRDefault="18242C06" w:rsidP="18242C06">
      <w:pPr>
        <w:pStyle w:val="paragraph"/>
        <w:spacing w:before="0" w:beforeAutospacing="0" w:after="0" w:afterAutospacing="0"/>
        <w:ind w:right="-57"/>
        <w:rPr>
          <w:rStyle w:val="normaltextrun"/>
          <w:rFonts w:asciiTheme="minorHAnsi" w:hAnsiTheme="minorHAnsi" w:cstheme="minorBidi"/>
          <w:b/>
          <w:bCs/>
          <w:sz w:val="22"/>
          <w:szCs w:val="22"/>
        </w:rPr>
      </w:pPr>
    </w:p>
    <w:p w14:paraId="7B9FBFFD" w14:textId="7C8837A8" w:rsidR="00B7002A" w:rsidRPr="00B846B3" w:rsidRDefault="00B7002A" w:rsidP="00B7002A">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59065E" w:rsidRPr="0059065E">
        <w:rPr>
          <w:rFonts w:asciiTheme="minorHAnsi" w:hAnsiTheme="minorHAnsi" w:cstheme="minorHAnsi"/>
          <w:noProof/>
          <w:sz w:val="22"/>
          <w:szCs w:val="22"/>
        </w:rPr>
        <w:t>Advanced Therapeutic Medicinal Products and Medical Devices</w:t>
      </w:r>
    </w:p>
    <w:p w14:paraId="3A954CD0" w14:textId="77777777" w:rsidR="00B7002A" w:rsidRPr="00B846B3" w:rsidRDefault="00B7002A" w:rsidP="00B7002A">
      <w:pPr>
        <w:pStyle w:val="paragraph"/>
        <w:spacing w:before="0" w:beforeAutospacing="0" w:after="0" w:afterAutospacing="0"/>
        <w:textAlignment w:val="baseline"/>
        <w:rPr>
          <w:rFonts w:asciiTheme="minorHAnsi" w:hAnsiTheme="minorHAnsi" w:cstheme="minorHAnsi"/>
          <w:b/>
          <w:bCs/>
          <w:sz w:val="22"/>
          <w:szCs w:val="22"/>
        </w:rPr>
      </w:pPr>
    </w:p>
    <w:p w14:paraId="0CB0A3CD" w14:textId="02B79CFB" w:rsidR="00B7002A" w:rsidRPr="00B846B3" w:rsidRDefault="00B7002A" w:rsidP="00B7002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4148</w:t>
      </w:r>
      <w:r w:rsidR="0059065E">
        <w:rPr>
          <w:rFonts w:asciiTheme="minorHAnsi" w:hAnsiTheme="minorHAnsi" w:cstheme="minorHAnsi"/>
          <w:noProof/>
          <w:sz w:val="22"/>
          <w:szCs w:val="22"/>
        </w:rPr>
        <w:t>6</w:t>
      </w:r>
    </w:p>
    <w:p w14:paraId="6F88B9F3" w14:textId="77777777" w:rsidR="00B7002A" w:rsidRPr="00B846B3" w:rsidRDefault="00B7002A" w:rsidP="00B7002A">
      <w:pPr>
        <w:pStyle w:val="paragraph"/>
        <w:spacing w:before="0" w:beforeAutospacing="0" w:after="0" w:afterAutospacing="0"/>
        <w:textAlignment w:val="baseline"/>
        <w:rPr>
          <w:rFonts w:asciiTheme="minorHAnsi" w:hAnsiTheme="minorHAnsi" w:cstheme="minorHAnsi"/>
          <w:b/>
          <w:bCs/>
          <w:sz w:val="22"/>
          <w:szCs w:val="22"/>
        </w:rPr>
      </w:pPr>
    </w:p>
    <w:p w14:paraId="6B528E3E" w14:textId="06CE2627" w:rsidR="00B7002A" w:rsidRPr="00B846B3" w:rsidRDefault="00B7002A" w:rsidP="00B7002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59065E">
        <w:rPr>
          <w:rFonts w:asciiTheme="minorHAnsi" w:hAnsiTheme="minorHAnsi" w:cstheme="minorHAnsi"/>
          <w:noProof/>
          <w:sz w:val="22"/>
          <w:szCs w:val="22"/>
        </w:rPr>
        <w:t>2</w:t>
      </w:r>
    </w:p>
    <w:p w14:paraId="5927E12D" w14:textId="77777777" w:rsidR="00B7002A" w:rsidRPr="00B846B3" w:rsidRDefault="00B7002A" w:rsidP="00B7002A">
      <w:pPr>
        <w:pStyle w:val="paragraph"/>
        <w:spacing w:before="0" w:beforeAutospacing="0" w:after="0" w:afterAutospacing="0"/>
        <w:textAlignment w:val="baseline"/>
        <w:rPr>
          <w:rFonts w:asciiTheme="minorHAnsi" w:hAnsiTheme="minorHAnsi" w:cstheme="minorHAnsi"/>
          <w:b/>
          <w:bCs/>
          <w:sz w:val="22"/>
          <w:szCs w:val="22"/>
        </w:rPr>
      </w:pPr>
    </w:p>
    <w:p w14:paraId="69F6508A" w14:textId="77777777" w:rsidR="00B7002A" w:rsidRPr="00B846B3" w:rsidRDefault="00B7002A" w:rsidP="00B7002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297CAC21" w14:textId="77777777" w:rsidR="00B7002A" w:rsidRPr="00B846B3" w:rsidRDefault="00B7002A" w:rsidP="00B7002A">
      <w:pPr>
        <w:pStyle w:val="paragraph"/>
        <w:spacing w:before="0" w:beforeAutospacing="0" w:after="0" w:afterAutospacing="0"/>
        <w:textAlignment w:val="baseline"/>
        <w:rPr>
          <w:rFonts w:asciiTheme="minorHAnsi" w:hAnsiTheme="minorHAnsi" w:cstheme="minorHAnsi"/>
          <w:b/>
          <w:bCs/>
          <w:sz w:val="22"/>
          <w:szCs w:val="22"/>
        </w:rPr>
      </w:pPr>
    </w:p>
    <w:p w14:paraId="2EE43A57" w14:textId="77777777" w:rsidR="00B7002A" w:rsidRPr="00B846B3" w:rsidRDefault="00B7002A" w:rsidP="00B7002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049EF8F8" w14:textId="77777777" w:rsidR="00B7002A" w:rsidRPr="00B846B3" w:rsidRDefault="00B7002A" w:rsidP="00B7002A">
      <w:pPr>
        <w:pStyle w:val="paragraph"/>
        <w:spacing w:before="0" w:beforeAutospacing="0" w:after="0" w:afterAutospacing="0"/>
        <w:rPr>
          <w:rFonts w:asciiTheme="minorHAnsi" w:hAnsiTheme="minorHAnsi" w:cstheme="minorHAnsi"/>
          <w:noProof/>
          <w:sz w:val="22"/>
          <w:szCs w:val="22"/>
        </w:rPr>
      </w:pPr>
    </w:p>
    <w:p w14:paraId="7EABB00E" w14:textId="670B4F28" w:rsidR="0059065E" w:rsidRPr="0059065E" w:rsidRDefault="00B7002A" w:rsidP="0059065E">
      <w:pPr>
        <w:pStyle w:val="paragraph"/>
        <w:spacing w:after="0"/>
        <w:textAlignment w:val="baseline"/>
        <w:rPr>
          <w:rFonts w:asciiTheme="minorHAnsi" w:hAnsiTheme="minorHAnsi" w:cstheme="minorBidi"/>
          <w:sz w:val="22"/>
          <w:szCs w:val="22"/>
        </w:rPr>
      </w:pPr>
      <w:r w:rsidRPr="5D4A8481">
        <w:rPr>
          <w:rStyle w:val="normaltextrun"/>
          <w:rFonts w:asciiTheme="minorHAnsi" w:hAnsiTheme="minorHAnsi" w:cstheme="minorBidi"/>
          <w:b/>
          <w:sz w:val="22"/>
          <w:szCs w:val="22"/>
        </w:rPr>
        <w:t>Module Description:</w:t>
      </w:r>
      <w:r w:rsidRPr="5D4A8481">
        <w:rPr>
          <w:rStyle w:val="eop"/>
          <w:rFonts w:asciiTheme="minorHAnsi" w:hAnsiTheme="minorHAnsi" w:cstheme="minorBidi"/>
          <w:b/>
          <w:sz w:val="22"/>
          <w:szCs w:val="22"/>
        </w:rPr>
        <w:t> </w:t>
      </w:r>
      <w:r w:rsidRPr="00E8095D">
        <w:t xml:space="preserve"> </w:t>
      </w:r>
      <w:r w:rsidR="0059065E" w:rsidRPr="0059065E">
        <w:rPr>
          <w:rFonts w:asciiTheme="minorHAnsi" w:hAnsiTheme="minorHAnsi" w:cstheme="minorBidi"/>
          <w:sz w:val="22"/>
          <w:szCs w:val="22"/>
        </w:rPr>
        <w:t>This module will cover the area of Advanced Therapeutic Medicine Products (ATMPs) and Medical Devices within Healthcare Technologies. Medical devices are increasingly important both to the UK economy and through their widespread use to keep people mobile and within the UK workforce. Furthermore, the ageing global population means that this demand is set to increase globally, which represents a significant opportunity for the UK industrial base. This module will cover the basic classes of medical device that are currently available in the UK. The devices will be introduced according to both their classifications (I-IV</w:t>
      </w:r>
      <w:proofErr w:type="gramStart"/>
      <w:r w:rsidR="0059065E" w:rsidRPr="0059065E">
        <w:rPr>
          <w:rFonts w:asciiTheme="minorHAnsi" w:hAnsiTheme="minorHAnsi" w:cstheme="minorBidi"/>
          <w:sz w:val="22"/>
          <w:szCs w:val="22"/>
        </w:rPr>
        <w:t>), but</w:t>
      </w:r>
      <w:proofErr w:type="gramEnd"/>
      <w:r w:rsidR="0059065E" w:rsidRPr="0059065E">
        <w:rPr>
          <w:rFonts w:asciiTheme="minorHAnsi" w:hAnsiTheme="minorHAnsi" w:cstheme="minorBidi"/>
          <w:sz w:val="22"/>
          <w:szCs w:val="22"/>
        </w:rPr>
        <w:t xml:space="preserve"> will be organised according to the systems that they are applied in (cardiovascular, ophthalmic, integumentary, musculoskeletal, digestive, urinary).</w:t>
      </w:r>
    </w:p>
    <w:p w14:paraId="29A31930" w14:textId="562BA16B" w:rsidR="00B7002A" w:rsidRDefault="0059065E" w:rsidP="0059065E">
      <w:pPr>
        <w:pStyle w:val="paragraph"/>
        <w:spacing w:after="0"/>
        <w:textAlignment w:val="baseline"/>
        <w:rPr>
          <w:rFonts w:asciiTheme="minorHAnsi" w:hAnsiTheme="minorHAnsi" w:cstheme="minorBidi"/>
          <w:sz w:val="22"/>
          <w:szCs w:val="22"/>
        </w:rPr>
      </w:pPr>
      <w:r w:rsidRPr="0059065E">
        <w:rPr>
          <w:rFonts w:asciiTheme="minorHAnsi" w:hAnsiTheme="minorHAnsi" w:cstheme="minorBidi"/>
          <w:sz w:val="22"/>
          <w:szCs w:val="22"/>
        </w:rPr>
        <w:t>Taking concepts from the laboratory through preclinical evaluation and on to clinical trials, this module will cover how interdisciplinary researchers are advancing regenerative medicine technologies. Areas covered within the module will include personalised medicines, cell therapies, manufacture &amp; classification, and cell delivery. Examples from the Healthcare Technologies Institute will include skin and bone restructuring as well as technologies being developed for tissue regeneration. The module will also discuss finding new methods of detecting injuries and cancers early, improving scar reduction at different body sites and the development of innovative, bespoke medical devices and cell-based therapies.</w:t>
      </w:r>
    </w:p>
    <w:p w14:paraId="49C03588" w14:textId="1DCA9D66" w:rsidR="00B7002A" w:rsidRDefault="007D5D88" w:rsidP="00B7002A">
      <w:pPr>
        <w:pStyle w:val="paragraph"/>
        <w:spacing w:after="0"/>
        <w:textAlignment w:val="baseline"/>
        <w:rPr>
          <w:rFonts w:asciiTheme="minorHAnsi" w:hAnsiTheme="minorHAnsi" w:cstheme="minorBidi"/>
          <w:sz w:val="22"/>
          <w:szCs w:val="22"/>
        </w:rPr>
      </w:pPr>
      <w:r w:rsidRPr="007D5D88">
        <w:rPr>
          <w:rFonts w:asciiTheme="minorHAnsi" w:hAnsiTheme="minorHAnsi" w:cstheme="minorBidi"/>
          <w:sz w:val="22"/>
          <w:szCs w:val="22"/>
        </w:rPr>
        <w:t>___________________________________________________________________________</w:t>
      </w:r>
    </w:p>
    <w:p w14:paraId="283243FD" w14:textId="77777777" w:rsidR="00FC3D70" w:rsidRDefault="00FC3D70" w:rsidP="0059065E">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1EB3F74B" w14:textId="2B67088B" w:rsidR="0059065E" w:rsidRPr="00B846B3" w:rsidRDefault="0059065E" w:rsidP="0059065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C42ABD" w:rsidRPr="00C42ABD">
        <w:rPr>
          <w:rFonts w:asciiTheme="minorHAnsi" w:hAnsiTheme="minorHAnsi" w:cstheme="minorHAnsi"/>
          <w:noProof/>
          <w:sz w:val="22"/>
          <w:szCs w:val="22"/>
        </w:rPr>
        <w:t>Biopharmaceutical Bioprocessing</w:t>
      </w:r>
    </w:p>
    <w:p w14:paraId="7922AF04" w14:textId="77777777" w:rsidR="0059065E" w:rsidRPr="00B846B3" w:rsidRDefault="0059065E" w:rsidP="0059065E">
      <w:pPr>
        <w:pStyle w:val="paragraph"/>
        <w:spacing w:before="0" w:beforeAutospacing="0" w:after="0" w:afterAutospacing="0"/>
        <w:textAlignment w:val="baseline"/>
        <w:rPr>
          <w:rFonts w:asciiTheme="minorHAnsi" w:hAnsiTheme="minorHAnsi" w:cstheme="minorHAnsi"/>
          <w:b/>
          <w:bCs/>
          <w:sz w:val="22"/>
          <w:szCs w:val="22"/>
        </w:rPr>
      </w:pPr>
    </w:p>
    <w:p w14:paraId="42A12430" w14:textId="5459FBD5" w:rsidR="0059065E" w:rsidRPr="00B846B3" w:rsidRDefault="0059065E" w:rsidP="0059065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4148</w:t>
      </w:r>
      <w:r w:rsidR="00C42ABD">
        <w:rPr>
          <w:rFonts w:asciiTheme="minorHAnsi" w:hAnsiTheme="minorHAnsi" w:cstheme="minorHAnsi"/>
          <w:noProof/>
          <w:sz w:val="22"/>
          <w:szCs w:val="22"/>
        </w:rPr>
        <w:t>7</w:t>
      </w:r>
    </w:p>
    <w:p w14:paraId="3AF62978" w14:textId="77777777" w:rsidR="0059065E" w:rsidRPr="00B846B3" w:rsidRDefault="0059065E" w:rsidP="0059065E">
      <w:pPr>
        <w:pStyle w:val="paragraph"/>
        <w:spacing w:before="0" w:beforeAutospacing="0" w:after="0" w:afterAutospacing="0"/>
        <w:textAlignment w:val="baseline"/>
        <w:rPr>
          <w:rFonts w:asciiTheme="minorHAnsi" w:hAnsiTheme="minorHAnsi" w:cstheme="minorHAnsi"/>
          <w:b/>
          <w:bCs/>
          <w:sz w:val="22"/>
          <w:szCs w:val="22"/>
        </w:rPr>
      </w:pPr>
    </w:p>
    <w:p w14:paraId="10A1A6E1" w14:textId="77777777" w:rsidR="0059065E" w:rsidRPr="00B846B3" w:rsidRDefault="0059065E" w:rsidP="0059065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14:paraId="248BC7C1" w14:textId="77777777" w:rsidR="0059065E" w:rsidRPr="00B846B3" w:rsidRDefault="0059065E" w:rsidP="0059065E">
      <w:pPr>
        <w:pStyle w:val="paragraph"/>
        <w:spacing w:before="0" w:beforeAutospacing="0" w:after="0" w:afterAutospacing="0"/>
        <w:textAlignment w:val="baseline"/>
        <w:rPr>
          <w:rFonts w:asciiTheme="minorHAnsi" w:hAnsiTheme="minorHAnsi" w:cstheme="minorHAnsi"/>
          <w:b/>
          <w:bCs/>
          <w:sz w:val="22"/>
          <w:szCs w:val="22"/>
        </w:rPr>
      </w:pPr>
    </w:p>
    <w:p w14:paraId="217AEB91" w14:textId="77777777" w:rsidR="0059065E" w:rsidRPr="00B846B3" w:rsidRDefault="0059065E" w:rsidP="0059065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03ABD2DA" w14:textId="77777777" w:rsidR="0059065E" w:rsidRPr="00B846B3" w:rsidRDefault="0059065E" w:rsidP="0059065E">
      <w:pPr>
        <w:pStyle w:val="paragraph"/>
        <w:spacing w:before="0" w:beforeAutospacing="0" w:after="0" w:afterAutospacing="0"/>
        <w:textAlignment w:val="baseline"/>
        <w:rPr>
          <w:rFonts w:asciiTheme="minorHAnsi" w:hAnsiTheme="minorHAnsi" w:cstheme="minorHAnsi"/>
          <w:b/>
          <w:bCs/>
          <w:sz w:val="22"/>
          <w:szCs w:val="22"/>
        </w:rPr>
      </w:pPr>
    </w:p>
    <w:p w14:paraId="71C49902" w14:textId="77777777" w:rsidR="0059065E" w:rsidRPr="00B846B3" w:rsidRDefault="0059065E" w:rsidP="0059065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1E2EDB30" w14:textId="77777777" w:rsidR="0059065E" w:rsidRPr="00B846B3" w:rsidRDefault="0059065E" w:rsidP="0059065E">
      <w:pPr>
        <w:pStyle w:val="paragraph"/>
        <w:spacing w:before="0" w:beforeAutospacing="0" w:after="0" w:afterAutospacing="0"/>
        <w:rPr>
          <w:rFonts w:asciiTheme="minorHAnsi" w:hAnsiTheme="minorHAnsi" w:cstheme="minorHAnsi"/>
          <w:noProof/>
          <w:sz w:val="22"/>
          <w:szCs w:val="22"/>
        </w:rPr>
      </w:pPr>
    </w:p>
    <w:p w14:paraId="66EEAFA4" w14:textId="77777777" w:rsidR="00FC3D70" w:rsidRPr="00FC3D70" w:rsidRDefault="0059065E" w:rsidP="00FC3D70">
      <w:pPr>
        <w:pStyle w:val="paragraph"/>
        <w:spacing w:after="0"/>
        <w:textAlignment w:val="baseline"/>
        <w:rPr>
          <w:rFonts w:asciiTheme="minorHAnsi" w:hAnsiTheme="minorHAnsi" w:cstheme="minorBidi"/>
          <w:sz w:val="22"/>
          <w:szCs w:val="22"/>
        </w:rPr>
      </w:pPr>
      <w:r w:rsidRPr="5D4A8481">
        <w:rPr>
          <w:rStyle w:val="normaltextrun"/>
          <w:rFonts w:asciiTheme="minorHAnsi" w:hAnsiTheme="minorHAnsi" w:cstheme="minorBidi"/>
          <w:b/>
          <w:sz w:val="22"/>
          <w:szCs w:val="22"/>
        </w:rPr>
        <w:t>Module Description:</w:t>
      </w:r>
      <w:r w:rsidRPr="5D4A8481">
        <w:rPr>
          <w:rStyle w:val="eop"/>
          <w:rFonts w:asciiTheme="minorHAnsi" w:hAnsiTheme="minorHAnsi" w:cstheme="minorBidi"/>
          <w:b/>
          <w:sz w:val="22"/>
          <w:szCs w:val="22"/>
        </w:rPr>
        <w:t> </w:t>
      </w:r>
      <w:r w:rsidRPr="00E8095D">
        <w:t xml:space="preserve"> </w:t>
      </w:r>
      <w:r w:rsidR="00FC3D70" w:rsidRPr="00FC3D70">
        <w:rPr>
          <w:rFonts w:asciiTheme="minorHAnsi" w:hAnsiTheme="minorHAnsi" w:cstheme="minorBidi"/>
          <w:sz w:val="22"/>
          <w:szCs w:val="22"/>
        </w:rPr>
        <w:t>This module explores the manufacture of biopharmaceuticals, with a focus on protein drugs. The module is split between upstream processes (week 1) and downstream processes (week 2) although the linkages between upstream and downstream are stressed in each week.</w:t>
      </w:r>
    </w:p>
    <w:p w14:paraId="23E1C7FB" w14:textId="77777777" w:rsidR="00FC3D70" w:rsidRPr="00FC3D70" w:rsidRDefault="00FC3D70" w:rsidP="00FC3D70">
      <w:pPr>
        <w:pStyle w:val="paragraph"/>
        <w:spacing w:after="0"/>
        <w:textAlignment w:val="baseline"/>
        <w:rPr>
          <w:rFonts w:asciiTheme="minorHAnsi" w:hAnsiTheme="minorHAnsi" w:cstheme="minorBidi"/>
          <w:sz w:val="22"/>
          <w:szCs w:val="22"/>
        </w:rPr>
      </w:pPr>
      <w:r w:rsidRPr="00FC3D70">
        <w:rPr>
          <w:rFonts w:asciiTheme="minorHAnsi" w:hAnsiTheme="minorHAnsi" w:cstheme="minorBidi"/>
          <w:sz w:val="22"/>
          <w:szCs w:val="22"/>
        </w:rPr>
        <w:t xml:space="preserve">In week 1, students are introduced to the use of a variety of hosts </w:t>
      </w:r>
      <w:proofErr w:type="gramStart"/>
      <w:r w:rsidRPr="00FC3D70">
        <w:rPr>
          <w:rFonts w:asciiTheme="minorHAnsi" w:hAnsiTheme="minorHAnsi" w:cstheme="minorBidi"/>
          <w:sz w:val="22"/>
          <w:szCs w:val="22"/>
        </w:rPr>
        <w:t>for the production of</w:t>
      </w:r>
      <w:proofErr w:type="gramEnd"/>
      <w:r w:rsidRPr="00FC3D70">
        <w:rPr>
          <w:rFonts w:asciiTheme="minorHAnsi" w:hAnsiTheme="minorHAnsi" w:cstheme="minorBidi"/>
          <w:sz w:val="22"/>
          <w:szCs w:val="22"/>
        </w:rPr>
        <w:t xml:space="preserve"> biopharmaceuticals, spanning the major </w:t>
      </w:r>
      <w:proofErr w:type="gramStart"/>
      <w:r w:rsidRPr="00FC3D70">
        <w:rPr>
          <w:rFonts w:asciiTheme="minorHAnsi" w:hAnsiTheme="minorHAnsi" w:cstheme="minorBidi"/>
          <w:sz w:val="22"/>
          <w:szCs w:val="22"/>
        </w:rPr>
        <w:t>industrially-used</w:t>
      </w:r>
      <w:proofErr w:type="gramEnd"/>
      <w:r w:rsidRPr="00FC3D70">
        <w:rPr>
          <w:rFonts w:asciiTheme="minorHAnsi" w:hAnsiTheme="minorHAnsi" w:cstheme="minorBidi"/>
          <w:sz w:val="22"/>
          <w:szCs w:val="22"/>
        </w:rPr>
        <w:t xml:space="preserve"> systems (bacteria, yeast, mammalian cells). Lectures cover the growth of these cells at small and large scales, use of these systems to synthesise protein drugs, and analysis of process and product. The overall objective is to enable students to choose the correct host for a given protein product and design a process to use this host.</w:t>
      </w:r>
    </w:p>
    <w:p w14:paraId="496C34D8" w14:textId="77777777" w:rsidR="00FC3D70" w:rsidRPr="00FC3D70" w:rsidRDefault="00FC3D70" w:rsidP="00FC3D70">
      <w:pPr>
        <w:pStyle w:val="paragraph"/>
        <w:spacing w:after="0"/>
        <w:textAlignment w:val="baseline"/>
        <w:rPr>
          <w:rFonts w:asciiTheme="minorHAnsi" w:hAnsiTheme="minorHAnsi" w:cstheme="minorBidi"/>
          <w:sz w:val="22"/>
          <w:szCs w:val="22"/>
        </w:rPr>
      </w:pPr>
      <w:r w:rsidRPr="00FC3D70">
        <w:rPr>
          <w:rFonts w:asciiTheme="minorHAnsi" w:hAnsiTheme="minorHAnsi" w:cstheme="minorBidi"/>
          <w:sz w:val="22"/>
          <w:szCs w:val="22"/>
        </w:rPr>
        <w:t>In week 2, downstream processing is covered, including the following:</w:t>
      </w:r>
    </w:p>
    <w:p w14:paraId="57340E38" w14:textId="77777777" w:rsidR="00FC3D70" w:rsidRPr="00FC3D70" w:rsidRDefault="00FC3D70" w:rsidP="00FC3D70">
      <w:pPr>
        <w:pStyle w:val="paragraph"/>
        <w:spacing w:after="0"/>
        <w:textAlignment w:val="baseline"/>
        <w:rPr>
          <w:rFonts w:asciiTheme="minorHAnsi" w:hAnsiTheme="minorHAnsi" w:cstheme="minorBidi"/>
          <w:sz w:val="22"/>
          <w:szCs w:val="22"/>
        </w:rPr>
      </w:pPr>
      <w:r w:rsidRPr="00FC3D70">
        <w:rPr>
          <w:rFonts w:asciiTheme="minorHAnsi" w:hAnsiTheme="minorHAnsi" w:cstheme="minorBidi"/>
          <w:sz w:val="22"/>
          <w:szCs w:val="22"/>
        </w:rPr>
        <w:t xml:space="preserve">General downstream processing, Recombinant protein hosts, Cell disruption strategies, Aggregation, Fractional precipitation, Centrifugation and centrifuges, Conventional filtration, Membrane separations. Introduction to process chromatography, and alternatives to chromatography. </w:t>
      </w:r>
    </w:p>
    <w:p w14:paraId="17444C74" w14:textId="71A9B720" w:rsidR="0059065E" w:rsidRDefault="00FC3D70" w:rsidP="00FC3D70">
      <w:pPr>
        <w:pStyle w:val="paragraph"/>
        <w:spacing w:after="0"/>
        <w:textAlignment w:val="baseline"/>
        <w:rPr>
          <w:rFonts w:asciiTheme="minorHAnsi" w:hAnsiTheme="minorHAnsi" w:cstheme="minorBidi"/>
          <w:sz w:val="22"/>
          <w:szCs w:val="22"/>
        </w:rPr>
      </w:pPr>
      <w:r w:rsidRPr="00FC3D70">
        <w:rPr>
          <w:rFonts w:asciiTheme="minorHAnsi" w:hAnsiTheme="minorHAnsi" w:cstheme="minorBidi"/>
          <w:sz w:val="22"/>
          <w:szCs w:val="22"/>
        </w:rPr>
        <w:t>Principles and theories of chromatography: adsorption &amp; adsorption models; resolution &amp; zone broadening; three phase strategies &amp; linking steps; process development; development of media; scale-up &amp; optimisation.</w:t>
      </w:r>
    </w:p>
    <w:p w14:paraId="08F74D34" w14:textId="77777777" w:rsidR="00272F65" w:rsidRDefault="00272F65" w:rsidP="00272F65">
      <w:pPr>
        <w:pStyle w:val="paragraph"/>
        <w:spacing w:after="0"/>
        <w:textAlignment w:val="baseline"/>
        <w:rPr>
          <w:rFonts w:asciiTheme="minorHAnsi" w:hAnsiTheme="minorHAnsi" w:cstheme="minorBidi"/>
          <w:sz w:val="22"/>
          <w:szCs w:val="22"/>
        </w:rPr>
      </w:pPr>
      <w:r w:rsidRPr="18242C06">
        <w:rPr>
          <w:rFonts w:asciiTheme="minorHAnsi" w:hAnsiTheme="minorHAnsi" w:cstheme="minorBidi"/>
          <w:sz w:val="22"/>
          <w:szCs w:val="22"/>
        </w:rPr>
        <w:t>___________________________________________________________________________</w:t>
      </w:r>
    </w:p>
    <w:p w14:paraId="27B73956" w14:textId="6BA75068" w:rsidR="18242C06" w:rsidRDefault="18242C06" w:rsidP="18242C06">
      <w:pPr>
        <w:pStyle w:val="paragraph"/>
        <w:spacing w:before="0" w:beforeAutospacing="0" w:after="0" w:afterAutospacing="0"/>
        <w:ind w:right="-57"/>
        <w:rPr>
          <w:rStyle w:val="normaltextrun"/>
          <w:rFonts w:asciiTheme="minorHAnsi" w:hAnsiTheme="minorHAnsi" w:cstheme="minorBidi"/>
          <w:b/>
          <w:bCs/>
          <w:sz w:val="22"/>
          <w:szCs w:val="22"/>
        </w:rPr>
      </w:pPr>
    </w:p>
    <w:p w14:paraId="4E4CAF8B" w14:textId="76D6102A" w:rsidR="00FC3D70" w:rsidRPr="00B846B3" w:rsidRDefault="00FC3D70" w:rsidP="00FC3D70">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5D092F" w:rsidRPr="005D092F">
        <w:rPr>
          <w:rFonts w:asciiTheme="minorHAnsi" w:hAnsiTheme="minorHAnsi" w:cstheme="minorHAnsi"/>
          <w:noProof/>
          <w:sz w:val="22"/>
          <w:szCs w:val="22"/>
        </w:rPr>
        <w:t>Nanoengineering for Sensors</w:t>
      </w:r>
    </w:p>
    <w:p w14:paraId="6EF757F6" w14:textId="77777777" w:rsidR="00FC3D70" w:rsidRPr="00B846B3" w:rsidRDefault="00FC3D70" w:rsidP="00FC3D70">
      <w:pPr>
        <w:pStyle w:val="paragraph"/>
        <w:spacing w:before="0" w:beforeAutospacing="0" w:after="0" w:afterAutospacing="0"/>
        <w:textAlignment w:val="baseline"/>
        <w:rPr>
          <w:rFonts w:asciiTheme="minorHAnsi" w:hAnsiTheme="minorHAnsi" w:cstheme="minorHAnsi"/>
          <w:b/>
          <w:bCs/>
          <w:sz w:val="22"/>
          <w:szCs w:val="22"/>
        </w:rPr>
      </w:pPr>
    </w:p>
    <w:p w14:paraId="21F66ADC" w14:textId="7073C3A6" w:rsidR="00FC3D70" w:rsidRPr="00B846B3" w:rsidRDefault="00FC3D70" w:rsidP="00FC3D70">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414</w:t>
      </w:r>
      <w:r w:rsidR="005D092F">
        <w:rPr>
          <w:rFonts w:asciiTheme="minorHAnsi" w:hAnsiTheme="minorHAnsi" w:cstheme="minorHAnsi"/>
          <w:noProof/>
          <w:sz w:val="22"/>
          <w:szCs w:val="22"/>
        </w:rPr>
        <w:t>98</w:t>
      </w:r>
    </w:p>
    <w:p w14:paraId="056E4262" w14:textId="77777777" w:rsidR="00FC3D70" w:rsidRPr="00B846B3" w:rsidRDefault="00FC3D70" w:rsidP="00FC3D70">
      <w:pPr>
        <w:pStyle w:val="paragraph"/>
        <w:spacing w:before="0" w:beforeAutospacing="0" w:after="0" w:afterAutospacing="0"/>
        <w:textAlignment w:val="baseline"/>
        <w:rPr>
          <w:rFonts w:asciiTheme="minorHAnsi" w:hAnsiTheme="minorHAnsi" w:cstheme="minorHAnsi"/>
          <w:b/>
          <w:bCs/>
          <w:sz w:val="22"/>
          <w:szCs w:val="22"/>
        </w:rPr>
      </w:pPr>
    </w:p>
    <w:p w14:paraId="71F54F83" w14:textId="77777777" w:rsidR="00FC3D70" w:rsidRPr="00B846B3" w:rsidRDefault="00FC3D70" w:rsidP="00FC3D70">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14:paraId="6AF85158" w14:textId="77777777" w:rsidR="00FC3D70" w:rsidRPr="00B846B3" w:rsidRDefault="00FC3D70" w:rsidP="00FC3D70">
      <w:pPr>
        <w:pStyle w:val="paragraph"/>
        <w:spacing w:before="0" w:beforeAutospacing="0" w:after="0" w:afterAutospacing="0"/>
        <w:textAlignment w:val="baseline"/>
        <w:rPr>
          <w:rFonts w:asciiTheme="minorHAnsi" w:hAnsiTheme="minorHAnsi" w:cstheme="minorHAnsi"/>
          <w:b/>
          <w:bCs/>
          <w:sz w:val="22"/>
          <w:szCs w:val="22"/>
        </w:rPr>
      </w:pPr>
    </w:p>
    <w:p w14:paraId="53558771" w14:textId="77777777" w:rsidR="00FC3D70" w:rsidRPr="00B846B3" w:rsidRDefault="00FC3D70" w:rsidP="00FC3D70">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1339D83D" w14:textId="77777777" w:rsidR="00FC3D70" w:rsidRPr="00B846B3" w:rsidRDefault="00FC3D70" w:rsidP="00FC3D70">
      <w:pPr>
        <w:pStyle w:val="paragraph"/>
        <w:spacing w:before="0" w:beforeAutospacing="0" w:after="0" w:afterAutospacing="0"/>
        <w:textAlignment w:val="baseline"/>
        <w:rPr>
          <w:rFonts w:asciiTheme="minorHAnsi" w:hAnsiTheme="minorHAnsi" w:cstheme="minorHAnsi"/>
          <w:b/>
          <w:bCs/>
          <w:sz w:val="22"/>
          <w:szCs w:val="22"/>
        </w:rPr>
      </w:pPr>
    </w:p>
    <w:p w14:paraId="2D295C00" w14:textId="77777777" w:rsidR="00FC3D70" w:rsidRPr="00B846B3" w:rsidRDefault="00FC3D70" w:rsidP="00FC3D70">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26BB3C8D" w14:textId="77777777" w:rsidR="00FC3D70" w:rsidRPr="00B846B3" w:rsidRDefault="00FC3D70" w:rsidP="00FC3D70">
      <w:pPr>
        <w:pStyle w:val="paragraph"/>
        <w:spacing w:before="0" w:beforeAutospacing="0" w:after="0" w:afterAutospacing="0"/>
        <w:rPr>
          <w:rFonts w:asciiTheme="minorHAnsi" w:hAnsiTheme="minorHAnsi" w:cstheme="minorHAnsi"/>
          <w:noProof/>
          <w:sz w:val="22"/>
          <w:szCs w:val="22"/>
        </w:rPr>
      </w:pPr>
    </w:p>
    <w:p w14:paraId="0FE20B95" w14:textId="20FAB8C4" w:rsidR="005D092F" w:rsidRPr="005D092F" w:rsidRDefault="00FC3D70" w:rsidP="005D092F">
      <w:pPr>
        <w:pStyle w:val="paragraph"/>
        <w:spacing w:after="0"/>
        <w:textAlignment w:val="baseline"/>
        <w:rPr>
          <w:rFonts w:asciiTheme="minorHAnsi" w:hAnsiTheme="minorHAnsi" w:cstheme="minorBidi"/>
          <w:sz w:val="22"/>
          <w:szCs w:val="22"/>
        </w:rPr>
      </w:pPr>
      <w:r w:rsidRPr="5D4A8481">
        <w:rPr>
          <w:rStyle w:val="normaltextrun"/>
          <w:rFonts w:asciiTheme="minorHAnsi" w:hAnsiTheme="minorHAnsi" w:cstheme="minorBidi"/>
          <w:b/>
          <w:sz w:val="22"/>
          <w:szCs w:val="22"/>
        </w:rPr>
        <w:t>Module Description:</w:t>
      </w:r>
      <w:r w:rsidRPr="5D4A8481">
        <w:rPr>
          <w:rStyle w:val="eop"/>
          <w:rFonts w:asciiTheme="minorHAnsi" w:hAnsiTheme="minorHAnsi" w:cstheme="minorBidi"/>
          <w:b/>
          <w:sz w:val="22"/>
          <w:szCs w:val="22"/>
        </w:rPr>
        <w:t> </w:t>
      </w:r>
      <w:r w:rsidRPr="00E8095D">
        <w:t xml:space="preserve"> </w:t>
      </w:r>
      <w:r w:rsidR="005D092F" w:rsidRPr="005D092F">
        <w:rPr>
          <w:rFonts w:asciiTheme="minorHAnsi" w:hAnsiTheme="minorHAnsi" w:cstheme="minorBidi"/>
          <w:sz w:val="22"/>
          <w:szCs w:val="22"/>
        </w:rPr>
        <w:t xml:space="preserve">Nanotechnology is rapidly transitioning from a research curiosity to practical applications, driving increased demand for nanoengineering. Broadly, nanotechnology is defined as the manipulation of matter at the nanoscale, typically ranging from 1 to 100 </w:t>
      </w:r>
      <w:proofErr w:type="spellStart"/>
      <w:r w:rsidR="005D092F" w:rsidRPr="005D092F">
        <w:rPr>
          <w:rFonts w:asciiTheme="minorHAnsi" w:hAnsiTheme="minorHAnsi" w:cstheme="minorBidi"/>
          <w:sz w:val="22"/>
          <w:szCs w:val="22"/>
        </w:rPr>
        <w:t>nanometers</w:t>
      </w:r>
      <w:proofErr w:type="spellEnd"/>
      <w:r w:rsidR="005D092F" w:rsidRPr="005D092F">
        <w:rPr>
          <w:rFonts w:asciiTheme="minorHAnsi" w:hAnsiTheme="minorHAnsi" w:cstheme="minorBidi"/>
          <w:sz w:val="22"/>
          <w:szCs w:val="22"/>
        </w:rPr>
        <w:t>, allowing us to exploit the unique properties of matter at the nanoscale.</w:t>
      </w:r>
    </w:p>
    <w:p w14:paraId="6DE31AE8" w14:textId="77777777" w:rsidR="005D092F" w:rsidRPr="005D092F" w:rsidRDefault="005D092F" w:rsidP="005D092F">
      <w:pPr>
        <w:pStyle w:val="paragraph"/>
        <w:spacing w:after="0"/>
        <w:textAlignment w:val="baseline"/>
        <w:rPr>
          <w:rFonts w:asciiTheme="minorHAnsi" w:hAnsiTheme="minorHAnsi" w:cstheme="minorBidi"/>
          <w:sz w:val="22"/>
          <w:szCs w:val="22"/>
        </w:rPr>
      </w:pPr>
      <w:r w:rsidRPr="005D092F">
        <w:rPr>
          <w:rFonts w:asciiTheme="minorHAnsi" w:hAnsiTheme="minorHAnsi" w:cstheme="minorBidi"/>
          <w:sz w:val="22"/>
          <w:szCs w:val="22"/>
        </w:rPr>
        <w:t>In this context, we will explore the fundamental principles of nanotechnology, focusing on methods for characterizing and fabricating materials at the nanoscale.</w:t>
      </w:r>
    </w:p>
    <w:p w14:paraId="6A244404" w14:textId="77777777" w:rsidR="005D092F" w:rsidRPr="005D092F" w:rsidRDefault="005D092F" w:rsidP="005D092F">
      <w:pPr>
        <w:pStyle w:val="paragraph"/>
        <w:spacing w:after="0"/>
        <w:textAlignment w:val="baseline"/>
        <w:rPr>
          <w:rFonts w:asciiTheme="minorHAnsi" w:hAnsiTheme="minorHAnsi" w:cstheme="minorBidi"/>
          <w:sz w:val="22"/>
          <w:szCs w:val="22"/>
        </w:rPr>
      </w:pPr>
      <w:r w:rsidRPr="005D092F">
        <w:rPr>
          <w:rFonts w:asciiTheme="minorHAnsi" w:hAnsiTheme="minorHAnsi" w:cstheme="minorBidi"/>
          <w:sz w:val="22"/>
          <w:szCs w:val="22"/>
        </w:rPr>
        <w:t>Sensor systems play a crucial role in medicine, enabling both the monitoring and diagnosis of patients. With our increasing understanding of the mechanisms behind various diseases, new target molecules have been identified for early diagnosis. Many of these molecules require innovative sensing systems capable of detecting them with high resolution and reliability to ensure accurate diagnoses.</w:t>
      </w:r>
    </w:p>
    <w:p w14:paraId="0B2778EB" w14:textId="363CD9D7" w:rsidR="00272F65" w:rsidRDefault="005D092F" w:rsidP="0059065E">
      <w:pPr>
        <w:pStyle w:val="paragraph"/>
        <w:spacing w:after="0"/>
        <w:textAlignment w:val="baseline"/>
        <w:rPr>
          <w:rFonts w:asciiTheme="minorHAnsi" w:hAnsiTheme="minorHAnsi" w:cstheme="minorBidi"/>
          <w:sz w:val="22"/>
          <w:szCs w:val="22"/>
        </w:rPr>
      </w:pPr>
      <w:r w:rsidRPr="005D092F">
        <w:rPr>
          <w:rFonts w:asciiTheme="minorHAnsi" w:hAnsiTheme="minorHAnsi" w:cstheme="minorBidi"/>
          <w:sz w:val="22"/>
          <w:szCs w:val="22"/>
        </w:rPr>
        <w:lastRenderedPageBreak/>
        <w:t>This module will provide an overview of current sensor technologies used in medical applications. Additionally, specialists involved in the development of new sensing modalities will deliver seminars to share insights from their latest research.</w:t>
      </w:r>
    </w:p>
    <w:p w14:paraId="45CBC6C3" w14:textId="77777777" w:rsidR="00F81482" w:rsidRDefault="00F81482" w:rsidP="00F81482">
      <w:pPr>
        <w:pStyle w:val="paragraph"/>
        <w:spacing w:after="0"/>
        <w:textAlignment w:val="baseline"/>
        <w:rPr>
          <w:rFonts w:asciiTheme="minorHAnsi" w:hAnsiTheme="minorHAnsi" w:cstheme="minorBidi"/>
          <w:sz w:val="22"/>
          <w:szCs w:val="22"/>
        </w:rPr>
      </w:pPr>
      <w:r w:rsidRPr="18242C06">
        <w:rPr>
          <w:rFonts w:asciiTheme="minorHAnsi" w:hAnsiTheme="minorHAnsi" w:cstheme="minorBidi"/>
          <w:sz w:val="22"/>
          <w:szCs w:val="22"/>
        </w:rPr>
        <w:t>___________________________________________________________________________</w:t>
      </w:r>
    </w:p>
    <w:p w14:paraId="02BAF1D2" w14:textId="1E15A65A" w:rsidR="18242C06" w:rsidRDefault="18242C06" w:rsidP="18242C06">
      <w:pPr>
        <w:pStyle w:val="paragraph"/>
        <w:spacing w:before="0" w:beforeAutospacing="0" w:after="0" w:afterAutospacing="0"/>
        <w:ind w:right="-57"/>
        <w:rPr>
          <w:rStyle w:val="normaltextrun"/>
          <w:rFonts w:asciiTheme="minorHAnsi" w:hAnsiTheme="minorHAnsi" w:cstheme="minorBidi"/>
          <w:b/>
          <w:bCs/>
          <w:sz w:val="22"/>
          <w:szCs w:val="22"/>
        </w:rPr>
      </w:pPr>
    </w:p>
    <w:p w14:paraId="79938010" w14:textId="5AE0CCA4" w:rsidR="00F81482" w:rsidRPr="00B846B3" w:rsidRDefault="00F81482" w:rsidP="00F81482">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DA05C9" w:rsidRPr="00DA05C9">
        <w:rPr>
          <w:rFonts w:asciiTheme="minorHAnsi" w:hAnsiTheme="minorHAnsi" w:cstheme="minorHAnsi"/>
          <w:noProof/>
          <w:sz w:val="22"/>
          <w:szCs w:val="22"/>
        </w:rPr>
        <w:t>Energy Data Analytics and Modelling</w:t>
      </w:r>
    </w:p>
    <w:p w14:paraId="2AA4E172" w14:textId="77777777" w:rsidR="00F81482" w:rsidRPr="00B846B3" w:rsidRDefault="00F81482" w:rsidP="00F81482">
      <w:pPr>
        <w:pStyle w:val="paragraph"/>
        <w:spacing w:before="0" w:beforeAutospacing="0" w:after="0" w:afterAutospacing="0"/>
        <w:textAlignment w:val="baseline"/>
        <w:rPr>
          <w:rFonts w:asciiTheme="minorHAnsi" w:hAnsiTheme="minorHAnsi" w:cstheme="minorHAnsi"/>
          <w:b/>
          <w:bCs/>
          <w:sz w:val="22"/>
          <w:szCs w:val="22"/>
        </w:rPr>
      </w:pPr>
    </w:p>
    <w:p w14:paraId="1269A12B" w14:textId="30FBA307" w:rsidR="00F81482" w:rsidRPr="00B846B3" w:rsidRDefault="00F81482" w:rsidP="00F81482">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w:t>
      </w:r>
      <w:r w:rsidR="00DA05C9">
        <w:rPr>
          <w:rFonts w:asciiTheme="minorHAnsi" w:hAnsiTheme="minorHAnsi" w:cstheme="minorHAnsi"/>
          <w:noProof/>
          <w:sz w:val="22"/>
          <w:szCs w:val="22"/>
        </w:rPr>
        <w:t>499</w:t>
      </w:r>
    </w:p>
    <w:p w14:paraId="79589E6C" w14:textId="77777777" w:rsidR="00F81482" w:rsidRPr="00B846B3" w:rsidRDefault="00F81482" w:rsidP="00F81482">
      <w:pPr>
        <w:pStyle w:val="paragraph"/>
        <w:spacing w:before="0" w:beforeAutospacing="0" w:after="0" w:afterAutospacing="0"/>
        <w:textAlignment w:val="baseline"/>
        <w:rPr>
          <w:rFonts w:asciiTheme="minorHAnsi" w:hAnsiTheme="minorHAnsi" w:cstheme="minorHAnsi"/>
          <w:b/>
          <w:bCs/>
          <w:sz w:val="22"/>
          <w:szCs w:val="22"/>
        </w:rPr>
      </w:pPr>
    </w:p>
    <w:p w14:paraId="57C29117" w14:textId="77777777" w:rsidR="00F81482" w:rsidRPr="00B846B3" w:rsidRDefault="00F81482" w:rsidP="00F81482">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14:paraId="5E4502EF" w14:textId="77777777" w:rsidR="00F81482" w:rsidRPr="00B846B3" w:rsidRDefault="00F81482" w:rsidP="00F81482">
      <w:pPr>
        <w:pStyle w:val="paragraph"/>
        <w:spacing w:before="0" w:beforeAutospacing="0" w:after="0" w:afterAutospacing="0"/>
        <w:textAlignment w:val="baseline"/>
        <w:rPr>
          <w:rFonts w:asciiTheme="minorHAnsi" w:hAnsiTheme="minorHAnsi" w:cstheme="minorHAnsi"/>
          <w:b/>
          <w:bCs/>
          <w:sz w:val="22"/>
          <w:szCs w:val="22"/>
        </w:rPr>
      </w:pPr>
    </w:p>
    <w:p w14:paraId="188E7407" w14:textId="77777777" w:rsidR="00F81482" w:rsidRPr="00B846B3" w:rsidRDefault="00F81482" w:rsidP="00F81482">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2C05E4EB" w14:textId="77777777" w:rsidR="00F81482" w:rsidRPr="00B846B3" w:rsidRDefault="00F81482" w:rsidP="00F81482">
      <w:pPr>
        <w:pStyle w:val="paragraph"/>
        <w:spacing w:before="0" w:beforeAutospacing="0" w:after="0" w:afterAutospacing="0"/>
        <w:textAlignment w:val="baseline"/>
        <w:rPr>
          <w:rFonts w:asciiTheme="minorHAnsi" w:hAnsiTheme="minorHAnsi" w:cstheme="minorHAnsi"/>
          <w:b/>
          <w:bCs/>
          <w:sz w:val="22"/>
          <w:szCs w:val="22"/>
        </w:rPr>
      </w:pPr>
    </w:p>
    <w:p w14:paraId="792BE3EF" w14:textId="77777777" w:rsidR="00F81482" w:rsidRDefault="00F81482" w:rsidP="00F81482">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64759D63" w14:textId="77777777" w:rsidR="00916022" w:rsidRPr="00B846B3" w:rsidRDefault="00916022" w:rsidP="00F81482">
      <w:pPr>
        <w:pStyle w:val="paragraph"/>
        <w:spacing w:before="0" w:beforeAutospacing="0" w:after="0" w:afterAutospacing="0"/>
        <w:textAlignment w:val="baseline"/>
        <w:rPr>
          <w:rStyle w:val="eop"/>
          <w:rFonts w:asciiTheme="minorHAnsi" w:hAnsiTheme="minorHAnsi" w:cstheme="minorHAnsi"/>
          <w:sz w:val="22"/>
          <w:szCs w:val="22"/>
        </w:rPr>
      </w:pPr>
    </w:p>
    <w:p w14:paraId="23D43C7D" w14:textId="77777777" w:rsidR="00F81482" w:rsidRPr="00B846B3" w:rsidRDefault="00F81482" w:rsidP="00F81482">
      <w:pPr>
        <w:pStyle w:val="paragraph"/>
        <w:spacing w:before="0" w:beforeAutospacing="0" w:after="0" w:afterAutospacing="0"/>
        <w:rPr>
          <w:rFonts w:asciiTheme="minorHAnsi" w:hAnsiTheme="minorHAnsi" w:cstheme="minorHAnsi"/>
          <w:noProof/>
          <w:sz w:val="22"/>
          <w:szCs w:val="22"/>
        </w:rPr>
      </w:pPr>
    </w:p>
    <w:p w14:paraId="610EEF23" w14:textId="77777777" w:rsidR="00BC6AD0" w:rsidRDefault="00F81482" w:rsidP="00BC6AD0">
      <w:pPr>
        <w:pStyle w:val="NoSpacing"/>
      </w:pPr>
      <w:r w:rsidRPr="5D4A8481">
        <w:rPr>
          <w:rStyle w:val="normaltextrun"/>
          <w:b/>
        </w:rPr>
        <w:t>Module Description:</w:t>
      </w:r>
      <w:r w:rsidRPr="5D4A8481">
        <w:rPr>
          <w:rStyle w:val="eop"/>
          <w:b/>
        </w:rPr>
        <w:t> </w:t>
      </w:r>
      <w:r w:rsidRPr="00E8095D">
        <w:t xml:space="preserve"> </w:t>
      </w:r>
      <w:r w:rsidR="00BC6AD0">
        <w:t>This module provides students with practical skills in analysing and modelling increasingly complex energy systems through modern computational approaches. Using Python as the primary programming environment, students will develop proficiency in working with diverse energy datasets—including time-series, geographical, and categorical data for electricity and gas, and weather data.</w:t>
      </w:r>
    </w:p>
    <w:p w14:paraId="14F8FA51" w14:textId="77777777" w:rsidR="00BC6AD0" w:rsidRDefault="00BC6AD0" w:rsidP="00BC6AD0">
      <w:pPr>
        <w:pStyle w:val="NoSpacing"/>
      </w:pPr>
    </w:p>
    <w:p w14:paraId="2EA7BEC8" w14:textId="77777777" w:rsidR="00BC6AD0" w:rsidRDefault="00BC6AD0" w:rsidP="00BC6AD0">
      <w:pPr>
        <w:pStyle w:val="NoSpacing"/>
      </w:pPr>
      <w:r>
        <w:t>The curriculum covers data acquisition, exploratory data analysis, cleaning, integration with specialised techniques for error detection and imputation specifically relevant to energy data. Students will progress to developing and implementing simple forecasting approaches and an introduction to open-source energy system models.</w:t>
      </w:r>
    </w:p>
    <w:p w14:paraId="744ED1D3" w14:textId="77777777" w:rsidR="00BC6AD0" w:rsidRDefault="00BC6AD0" w:rsidP="00BC6AD0">
      <w:pPr>
        <w:pStyle w:val="NoSpacing"/>
      </w:pPr>
    </w:p>
    <w:p w14:paraId="11733886" w14:textId="0ED47D52" w:rsidR="00BB79D9" w:rsidRDefault="00BC6AD0" w:rsidP="00BC6AD0">
      <w:pPr>
        <w:pStyle w:val="NoSpacing"/>
      </w:pPr>
      <w:r>
        <w:t>Through case studies and hands-on examples, participants will progress their skills in effective data visualisation and gain a solid understanding of the limitations and advantages of different analytical approaches. This module emphasises both technical coding skills and the interpretation of results in an energy context, preparing graduates with a range competencies required for data-driven decision-making in the rapidly evolving energy sector and highly transferrable skills to other data domains.</w:t>
      </w:r>
    </w:p>
    <w:p w14:paraId="612E8C7B" w14:textId="77777777" w:rsidR="00BC6AD0" w:rsidRDefault="00BC6AD0" w:rsidP="00BC6AD0">
      <w:pPr>
        <w:pStyle w:val="paragraph"/>
        <w:spacing w:after="0"/>
        <w:textAlignment w:val="baseline"/>
        <w:rPr>
          <w:rFonts w:asciiTheme="minorHAnsi" w:hAnsiTheme="minorHAnsi" w:cstheme="minorBidi"/>
          <w:sz w:val="22"/>
          <w:szCs w:val="22"/>
        </w:rPr>
      </w:pPr>
      <w:r w:rsidRPr="18242C06">
        <w:rPr>
          <w:rFonts w:asciiTheme="minorHAnsi" w:hAnsiTheme="minorHAnsi" w:cstheme="minorBidi"/>
          <w:sz w:val="22"/>
          <w:szCs w:val="22"/>
        </w:rPr>
        <w:t>___________________________________________________________________________</w:t>
      </w:r>
    </w:p>
    <w:p w14:paraId="1B5D6CA8" w14:textId="093E6ADF" w:rsidR="18242C06" w:rsidRDefault="18242C06" w:rsidP="18242C06">
      <w:pPr>
        <w:pStyle w:val="paragraph"/>
        <w:spacing w:before="0" w:beforeAutospacing="0" w:after="0" w:afterAutospacing="0"/>
        <w:ind w:right="-57"/>
        <w:rPr>
          <w:rStyle w:val="normaltextrun"/>
          <w:rFonts w:asciiTheme="minorHAnsi" w:hAnsiTheme="minorHAnsi" w:cstheme="minorBidi"/>
          <w:b/>
          <w:bCs/>
          <w:sz w:val="22"/>
          <w:szCs w:val="22"/>
        </w:rPr>
      </w:pPr>
    </w:p>
    <w:p w14:paraId="4DEBF0F9" w14:textId="67FA7F7E" w:rsidR="00BC6AD0" w:rsidRPr="00B846B3" w:rsidRDefault="00BC6AD0" w:rsidP="00BC6AD0">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F4543D" w:rsidRPr="00F4543D">
        <w:rPr>
          <w:rFonts w:asciiTheme="minorHAnsi" w:hAnsiTheme="minorHAnsi" w:cstheme="minorHAnsi"/>
          <w:noProof/>
          <w:sz w:val="22"/>
          <w:szCs w:val="22"/>
        </w:rPr>
        <w:t>Energy Systems Design and Policy</w:t>
      </w:r>
    </w:p>
    <w:p w14:paraId="6F886D1A" w14:textId="77777777" w:rsidR="00BC6AD0" w:rsidRPr="00B846B3" w:rsidRDefault="00BC6AD0" w:rsidP="00BC6AD0">
      <w:pPr>
        <w:pStyle w:val="paragraph"/>
        <w:spacing w:before="0" w:beforeAutospacing="0" w:after="0" w:afterAutospacing="0"/>
        <w:textAlignment w:val="baseline"/>
        <w:rPr>
          <w:rFonts w:asciiTheme="minorHAnsi" w:hAnsiTheme="minorHAnsi" w:cstheme="minorHAnsi"/>
          <w:b/>
          <w:bCs/>
          <w:sz w:val="22"/>
          <w:szCs w:val="22"/>
        </w:rPr>
      </w:pPr>
    </w:p>
    <w:p w14:paraId="5FCE66D2" w14:textId="6DCB4749" w:rsidR="00BC6AD0" w:rsidRPr="00B846B3" w:rsidRDefault="00BC6AD0" w:rsidP="00BC6AD0">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w:t>
      </w:r>
      <w:r w:rsidR="00F4543D">
        <w:rPr>
          <w:rFonts w:asciiTheme="minorHAnsi" w:hAnsiTheme="minorHAnsi" w:cstheme="minorHAnsi"/>
          <w:noProof/>
          <w:sz w:val="22"/>
          <w:szCs w:val="22"/>
        </w:rPr>
        <w:t>279</w:t>
      </w:r>
    </w:p>
    <w:p w14:paraId="0C4B612E" w14:textId="77777777" w:rsidR="00BC6AD0" w:rsidRPr="00B846B3" w:rsidRDefault="00BC6AD0" w:rsidP="00BC6AD0">
      <w:pPr>
        <w:pStyle w:val="paragraph"/>
        <w:spacing w:before="0" w:beforeAutospacing="0" w:after="0" w:afterAutospacing="0"/>
        <w:textAlignment w:val="baseline"/>
        <w:rPr>
          <w:rFonts w:asciiTheme="minorHAnsi" w:hAnsiTheme="minorHAnsi" w:cstheme="minorHAnsi"/>
          <w:b/>
          <w:bCs/>
          <w:sz w:val="22"/>
          <w:szCs w:val="22"/>
        </w:rPr>
      </w:pPr>
    </w:p>
    <w:p w14:paraId="42DBE1DA" w14:textId="1F2BCABC" w:rsidR="00BC6AD0" w:rsidRPr="00B846B3" w:rsidRDefault="00BC6AD0" w:rsidP="00BC6AD0">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8D1077">
        <w:rPr>
          <w:rFonts w:asciiTheme="minorHAnsi" w:hAnsiTheme="minorHAnsi" w:cstheme="minorHAnsi"/>
          <w:noProof/>
          <w:sz w:val="22"/>
          <w:szCs w:val="22"/>
        </w:rPr>
        <w:t>1</w:t>
      </w:r>
    </w:p>
    <w:p w14:paraId="08742E42" w14:textId="77777777" w:rsidR="00BC6AD0" w:rsidRPr="00B846B3" w:rsidRDefault="00BC6AD0" w:rsidP="00BC6AD0">
      <w:pPr>
        <w:pStyle w:val="paragraph"/>
        <w:spacing w:before="0" w:beforeAutospacing="0" w:after="0" w:afterAutospacing="0"/>
        <w:textAlignment w:val="baseline"/>
        <w:rPr>
          <w:rFonts w:asciiTheme="minorHAnsi" w:hAnsiTheme="minorHAnsi" w:cstheme="minorHAnsi"/>
          <w:b/>
          <w:bCs/>
          <w:sz w:val="22"/>
          <w:szCs w:val="22"/>
        </w:rPr>
      </w:pPr>
    </w:p>
    <w:p w14:paraId="6C1F4715" w14:textId="77777777" w:rsidR="00BC6AD0" w:rsidRPr="00B846B3" w:rsidRDefault="00BC6AD0" w:rsidP="00BC6AD0">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06F6D7CF" w14:textId="77777777" w:rsidR="00BC6AD0" w:rsidRPr="00B846B3" w:rsidRDefault="00BC6AD0" w:rsidP="00BC6AD0">
      <w:pPr>
        <w:pStyle w:val="paragraph"/>
        <w:spacing w:before="0" w:beforeAutospacing="0" w:after="0" w:afterAutospacing="0"/>
        <w:textAlignment w:val="baseline"/>
        <w:rPr>
          <w:rFonts w:asciiTheme="minorHAnsi" w:hAnsiTheme="minorHAnsi" w:cstheme="minorHAnsi"/>
          <w:b/>
          <w:bCs/>
          <w:sz w:val="22"/>
          <w:szCs w:val="22"/>
        </w:rPr>
      </w:pPr>
    </w:p>
    <w:p w14:paraId="46C1D852" w14:textId="77777777" w:rsidR="00BC6AD0" w:rsidRDefault="00BC6AD0" w:rsidP="00BC6AD0">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695B2226" w14:textId="77777777" w:rsidR="00916022" w:rsidRPr="00B846B3" w:rsidRDefault="00916022" w:rsidP="00BC6AD0">
      <w:pPr>
        <w:pStyle w:val="paragraph"/>
        <w:spacing w:before="0" w:beforeAutospacing="0" w:after="0" w:afterAutospacing="0"/>
        <w:textAlignment w:val="baseline"/>
        <w:rPr>
          <w:rStyle w:val="eop"/>
          <w:rFonts w:asciiTheme="minorHAnsi" w:hAnsiTheme="minorHAnsi" w:cstheme="minorHAnsi"/>
          <w:sz w:val="22"/>
          <w:szCs w:val="22"/>
        </w:rPr>
      </w:pPr>
    </w:p>
    <w:p w14:paraId="15949D81" w14:textId="77777777" w:rsidR="00BC6AD0" w:rsidRPr="00B846B3" w:rsidRDefault="00BC6AD0" w:rsidP="00BC6AD0">
      <w:pPr>
        <w:pStyle w:val="paragraph"/>
        <w:spacing w:before="0" w:beforeAutospacing="0" w:after="0" w:afterAutospacing="0"/>
        <w:rPr>
          <w:rFonts w:asciiTheme="minorHAnsi" w:hAnsiTheme="minorHAnsi" w:cstheme="minorHAnsi"/>
          <w:noProof/>
          <w:sz w:val="22"/>
          <w:szCs w:val="22"/>
        </w:rPr>
      </w:pPr>
    </w:p>
    <w:p w14:paraId="26C5B131" w14:textId="77777777" w:rsidR="008C7720" w:rsidRDefault="00BC6AD0" w:rsidP="008C7720">
      <w:pPr>
        <w:pStyle w:val="NoSpacing"/>
      </w:pPr>
      <w:r w:rsidRPr="5D4A8481">
        <w:rPr>
          <w:rStyle w:val="normaltextrun"/>
          <w:b/>
        </w:rPr>
        <w:lastRenderedPageBreak/>
        <w:t>Module Description:</w:t>
      </w:r>
      <w:r w:rsidRPr="5D4A8481">
        <w:rPr>
          <w:rStyle w:val="eop"/>
          <w:b/>
        </w:rPr>
        <w:t> </w:t>
      </w:r>
      <w:r w:rsidRPr="00E8095D">
        <w:t xml:space="preserve"> </w:t>
      </w:r>
      <w:r w:rsidR="008C7720">
        <w:t>This module will allow students to use their engineering expertise gained via other modules and their previous experience, supplemented with information from pertinent guest lectures, and apply such to the field of energy system and energy policy development.</w:t>
      </w:r>
    </w:p>
    <w:p w14:paraId="092B7F65" w14:textId="77777777" w:rsidR="008C7720" w:rsidRDefault="008C7720" w:rsidP="008C7720">
      <w:pPr>
        <w:pStyle w:val="NoSpacing"/>
      </w:pPr>
    </w:p>
    <w:p w14:paraId="64C2E9F4" w14:textId="77777777" w:rsidR="008C7720" w:rsidRDefault="008C7720" w:rsidP="008C7720">
      <w:pPr>
        <w:pStyle w:val="NoSpacing"/>
      </w:pPr>
      <w:r>
        <w:t>The syllabus will include analysis of the UK energy mix, transmission and distribution from an industrial/government point of view, as opposed from that of the purely theoretical.</w:t>
      </w:r>
    </w:p>
    <w:p w14:paraId="2496328C" w14:textId="77777777" w:rsidR="008C7720" w:rsidRDefault="008C7720" w:rsidP="008C7720">
      <w:pPr>
        <w:pStyle w:val="NoSpacing"/>
      </w:pPr>
    </w:p>
    <w:p w14:paraId="311DF6D5" w14:textId="77777777" w:rsidR="008C7720" w:rsidRDefault="008C7720" w:rsidP="008C7720">
      <w:pPr>
        <w:pStyle w:val="NoSpacing"/>
      </w:pPr>
      <w:r>
        <w:t>The topics covered will include: The demand for energy, fossil fuels, electricity generation (conventional, nuclear and renewable), hydrogen, electricity networks, electricity markets, investment decisions, energy security, energy and the environment, and energy policy.</w:t>
      </w:r>
    </w:p>
    <w:p w14:paraId="65931847" w14:textId="77777777" w:rsidR="008C7720" w:rsidRDefault="008C7720" w:rsidP="008C7720">
      <w:pPr>
        <w:pStyle w:val="NoSpacing"/>
      </w:pPr>
    </w:p>
    <w:p w14:paraId="57173FE5" w14:textId="77777777" w:rsidR="008C7720" w:rsidRDefault="008C7720" w:rsidP="008C7720">
      <w:pPr>
        <w:pStyle w:val="NoSpacing"/>
      </w:pPr>
      <w:r>
        <w:t>Students will ultimately be expected to design a technology pathway to a specific type of energy system for a small conurbation for near-future implementation of policy and infrastructure (5-10 years).</w:t>
      </w:r>
    </w:p>
    <w:p w14:paraId="52CA37FA" w14:textId="77777777" w:rsidR="008C7720" w:rsidRDefault="008C7720" w:rsidP="008C7720">
      <w:pPr>
        <w:pStyle w:val="NoSpacing"/>
      </w:pPr>
    </w:p>
    <w:p w14:paraId="2C47FFD6" w14:textId="7AC45A57" w:rsidR="00BC6AD0" w:rsidRDefault="008C7720" w:rsidP="00BC6AD0">
      <w:pPr>
        <w:pStyle w:val="NoSpacing"/>
      </w:pPr>
      <w:r>
        <w:t>The aim is to give students an overview of the demand for and supply of energy, the technologies involved, and the main economic and policy issues.</w:t>
      </w:r>
    </w:p>
    <w:p w14:paraId="276EE8E8" w14:textId="77777777" w:rsidR="008C7720" w:rsidRDefault="008C7720" w:rsidP="008C7720">
      <w:pPr>
        <w:pStyle w:val="paragraph"/>
        <w:spacing w:after="0"/>
        <w:textAlignment w:val="baseline"/>
        <w:rPr>
          <w:rFonts w:asciiTheme="minorHAnsi" w:hAnsiTheme="minorHAnsi" w:cstheme="minorBidi"/>
          <w:sz w:val="22"/>
          <w:szCs w:val="22"/>
        </w:rPr>
      </w:pPr>
      <w:r w:rsidRPr="18242C06">
        <w:rPr>
          <w:rFonts w:asciiTheme="minorHAnsi" w:hAnsiTheme="minorHAnsi" w:cstheme="minorBidi"/>
          <w:sz w:val="22"/>
          <w:szCs w:val="22"/>
        </w:rPr>
        <w:t>___________________________________________________________________________</w:t>
      </w:r>
    </w:p>
    <w:p w14:paraId="3769D23A" w14:textId="29B94274" w:rsidR="18242C06" w:rsidRDefault="18242C06" w:rsidP="18242C06">
      <w:pPr>
        <w:pStyle w:val="paragraph"/>
        <w:spacing w:before="0" w:beforeAutospacing="0" w:after="0" w:afterAutospacing="0"/>
        <w:ind w:right="-57"/>
        <w:rPr>
          <w:rStyle w:val="normaltextrun"/>
          <w:rFonts w:asciiTheme="minorHAnsi" w:hAnsiTheme="minorHAnsi" w:cstheme="minorBidi"/>
          <w:b/>
          <w:bCs/>
          <w:sz w:val="22"/>
          <w:szCs w:val="22"/>
        </w:rPr>
      </w:pPr>
    </w:p>
    <w:p w14:paraId="03280FF0" w14:textId="0B2A4727" w:rsidR="008C7720" w:rsidRPr="00B846B3" w:rsidRDefault="008C7720" w:rsidP="008C7720">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B13DBA" w:rsidRPr="00713642">
        <w:rPr>
          <w:rFonts w:asciiTheme="minorHAnsi" w:hAnsiTheme="minorHAnsi" w:cstheme="minorHAnsi"/>
          <w:noProof/>
          <w:sz w:val="22"/>
          <w:szCs w:val="22"/>
        </w:rPr>
        <w:t>Introduction to Hydrogen and Fuel Cells</w:t>
      </w:r>
    </w:p>
    <w:p w14:paraId="32F82143" w14:textId="77777777" w:rsidR="008C7720" w:rsidRPr="00B846B3" w:rsidRDefault="008C7720" w:rsidP="008C7720">
      <w:pPr>
        <w:pStyle w:val="paragraph"/>
        <w:spacing w:before="0" w:beforeAutospacing="0" w:after="0" w:afterAutospacing="0"/>
        <w:textAlignment w:val="baseline"/>
        <w:rPr>
          <w:rFonts w:asciiTheme="minorHAnsi" w:hAnsiTheme="minorHAnsi" w:cstheme="minorHAnsi"/>
          <w:b/>
          <w:bCs/>
          <w:sz w:val="22"/>
          <w:szCs w:val="22"/>
        </w:rPr>
      </w:pPr>
    </w:p>
    <w:p w14:paraId="7420CE39" w14:textId="651EEFD8" w:rsidR="008C7720" w:rsidRPr="00B846B3" w:rsidRDefault="008C7720" w:rsidP="008C7720">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412</w:t>
      </w:r>
      <w:r w:rsidR="00B13DBA">
        <w:rPr>
          <w:rFonts w:asciiTheme="minorHAnsi" w:hAnsiTheme="minorHAnsi" w:cstheme="minorHAnsi"/>
          <w:noProof/>
          <w:sz w:val="22"/>
          <w:szCs w:val="22"/>
        </w:rPr>
        <w:t>83</w:t>
      </w:r>
    </w:p>
    <w:p w14:paraId="29944B1B" w14:textId="77777777" w:rsidR="008C7720" w:rsidRPr="00B846B3" w:rsidRDefault="008C7720" w:rsidP="008C7720">
      <w:pPr>
        <w:pStyle w:val="paragraph"/>
        <w:spacing w:before="0" w:beforeAutospacing="0" w:after="0" w:afterAutospacing="0"/>
        <w:textAlignment w:val="baseline"/>
        <w:rPr>
          <w:rFonts w:asciiTheme="minorHAnsi" w:hAnsiTheme="minorHAnsi" w:cstheme="minorHAnsi"/>
          <w:b/>
          <w:bCs/>
          <w:sz w:val="22"/>
          <w:szCs w:val="22"/>
        </w:rPr>
      </w:pPr>
    </w:p>
    <w:p w14:paraId="391221F3" w14:textId="0C77BFD7" w:rsidR="008C7720" w:rsidRPr="00B846B3" w:rsidRDefault="008C7720" w:rsidP="008C7720">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B13DBA">
        <w:rPr>
          <w:rFonts w:asciiTheme="minorHAnsi" w:hAnsiTheme="minorHAnsi" w:cstheme="minorHAnsi"/>
          <w:noProof/>
          <w:sz w:val="22"/>
          <w:szCs w:val="22"/>
        </w:rPr>
        <w:t>1</w:t>
      </w:r>
    </w:p>
    <w:p w14:paraId="07AD4AA3" w14:textId="77777777" w:rsidR="008C7720" w:rsidRPr="00B846B3" w:rsidRDefault="008C7720" w:rsidP="008C7720">
      <w:pPr>
        <w:pStyle w:val="paragraph"/>
        <w:spacing w:before="0" w:beforeAutospacing="0" w:after="0" w:afterAutospacing="0"/>
        <w:textAlignment w:val="baseline"/>
        <w:rPr>
          <w:rFonts w:asciiTheme="minorHAnsi" w:hAnsiTheme="minorHAnsi" w:cstheme="minorHAnsi"/>
          <w:b/>
          <w:bCs/>
          <w:sz w:val="22"/>
          <w:szCs w:val="22"/>
        </w:rPr>
      </w:pPr>
    </w:p>
    <w:p w14:paraId="1E14FD26" w14:textId="77777777" w:rsidR="008C7720" w:rsidRPr="00B846B3" w:rsidRDefault="008C7720" w:rsidP="008C7720">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26405B8B" w14:textId="77777777" w:rsidR="008C7720" w:rsidRPr="00B846B3" w:rsidRDefault="008C7720" w:rsidP="008C7720">
      <w:pPr>
        <w:pStyle w:val="paragraph"/>
        <w:spacing w:before="0" w:beforeAutospacing="0" w:after="0" w:afterAutospacing="0"/>
        <w:textAlignment w:val="baseline"/>
        <w:rPr>
          <w:rFonts w:asciiTheme="minorHAnsi" w:hAnsiTheme="minorHAnsi" w:cstheme="minorHAnsi"/>
          <w:b/>
          <w:bCs/>
          <w:sz w:val="22"/>
          <w:szCs w:val="22"/>
        </w:rPr>
      </w:pPr>
    </w:p>
    <w:p w14:paraId="0E04BAF1" w14:textId="77777777" w:rsidR="008C7720" w:rsidRPr="00B846B3" w:rsidRDefault="008C7720" w:rsidP="008C7720">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6684620D" w14:textId="77777777" w:rsidR="008C7720" w:rsidRDefault="008C7720" w:rsidP="008C7720">
      <w:pPr>
        <w:pStyle w:val="paragraph"/>
        <w:spacing w:before="0" w:beforeAutospacing="0" w:after="0" w:afterAutospacing="0"/>
        <w:rPr>
          <w:rFonts w:asciiTheme="minorHAnsi" w:hAnsiTheme="minorHAnsi" w:cstheme="minorHAnsi"/>
          <w:noProof/>
          <w:sz w:val="22"/>
          <w:szCs w:val="22"/>
        </w:rPr>
      </w:pPr>
    </w:p>
    <w:p w14:paraId="121FE61D" w14:textId="77777777" w:rsidR="00916022" w:rsidRPr="00B846B3" w:rsidRDefault="00916022" w:rsidP="008C7720">
      <w:pPr>
        <w:pStyle w:val="paragraph"/>
        <w:spacing w:before="0" w:beforeAutospacing="0" w:after="0" w:afterAutospacing="0"/>
        <w:rPr>
          <w:rFonts w:asciiTheme="minorHAnsi" w:hAnsiTheme="minorHAnsi" w:cstheme="minorHAnsi"/>
          <w:noProof/>
          <w:sz w:val="22"/>
          <w:szCs w:val="22"/>
        </w:rPr>
      </w:pPr>
    </w:p>
    <w:p w14:paraId="02ACE618" w14:textId="77777777" w:rsidR="00301C74" w:rsidRDefault="008C7720" w:rsidP="00301C74">
      <w:pPr>
        <w:pStyle w:val="NoSpacing"/>
      </w:pPr>
      <w:r w:rsidRPr="5D4A8481">
        <w:rPr>
          <w:rStyle w:val="normaltextrun"/>
          <w:b/>
        </w:rPr>
        <w:t>Module Description:</w:t>
      </w:r>
      <w:r w:rsidRPr="5D4A8481">
        <w:rPr>
          <w:rStyle w:val="eop"/>
          <w:b/>
        </w:rPr>
        <w:t> </w:t>
      </w:r>
      <w:r w:rsidRPr="00E8095D">
        <w:t xml:space="preserve"> </w:t>
      </w:r>
      <w:r w:rsidR="00301C74">
        <w:t>Fuel cells are a modern technology to convert chemical energy (fuels) into electricity and heat at very high efficiencies. Apart from water (and CO2, depending on fuel type) there are no harmful emissions from the process.</w:t>
      </w:r>
    </w:p>
    <w:p w14:paraId="044509D6" w14:textId="7F4ECBE1" w:rsidR="00301C74" w:rsidRDefault="00301C74" w:rsidP="00301C74">
      <w:pPr>
        <w:pStyle w:val="NoSpacing"/>
      </w:pPr>
      <w:r>
        <w:t>The module will cove</w:t>
      </w:r>
      <w:r w:rsidR="3A35167A">
        <w:t>r:</w:t>
      </w:r>
    </w:p>
    <w:p w14:paraId="5DE862CE" w14:textId="7D663342" w:rsidR="00301C74" w:rsidRDefault="00301C74" w:rsidP="18242C06">
      <w:pPr>
        <w:pStyle w:val="NoSpacing"/>
        <w:numPr>
          <w:ilvl w:val="0"/>
          <w:numId w:val="2"/>
        </w:numPr>
      </w:pPr>
      <w:r>
        <w:t>fuel cell technologies and their science</w:t>
      </w:r>
      <w:r w:rsidR="241820BE">
        <w:t xml:space="preserve"> </w:t>
      </w:r>
    </w:p>
    <w:p w14:paraId="36AB0CC2" w14:textId="2C7E607C" w:rsidR="00301C74" w:rsidRDefault="0588696F" w:rsidP="18242C06">
      <w:pPr>
        <w:pStyle w:val="NoSpacing"/>
        <w:numPr>
          <w:ilvl w:val="0"/>
          <w:numId w:val="2"/>
        </w:numPr>
      </w:pPr>
      <w:r>
        <w:t>E</w:t>
      </w:r>
      <w:r w:rsidR="00301C74">
        <w:t>lectrochemistry/</w:t>
      </w:r>
      <w:r>
        <w:t xml:space="preserve"> </w:t>
      </w:r>
      <w:r w:rsidR="00301C74">
        <w:t>thermodynamics/</w:t>
      </w:r>
      <w:r w:rsidR="7E36996D">
        <w:t xml:space="preserve"> </w:t>
      </w:r>
      <w:r w:rsidR="00301C74">
        <w:t>energy analysis tools,</w:t>
      </w:r>
    </w:p>
    <w:p w14:paraId="5B154B50" w14:textId="77777777" w:rsidR="00301C74" w:rsidRDefault="00301C74" w:rsidP="18242C06">
      <w:pPr>
        <w:pStyle w:val="NoSpacing"/>
        <w:numPr>
          <w:ilvl w:val="0"/>
          <w:numId w:val="2"/>
        </w:numPr>
      </w:pPr>
      <w:r>
        <w:t>low &amp; high temperature fuel cells, materials, designs, fuels, and systems,</w:t>
      </w:r>
    </w:p>
    <w:p w14:paraId="5AF717EC" w14:textId="77777777" w:rsidR="00301C74" w:rsidRDefault="00301C74" w:rsidP="18242C06">
      <w:pPr>
        <w:pStyle w:val="NoSpacing"/>
        <w:numPr>
          <w:ilvl w:val="0"/>
          <w:numId w:val="2"/>
        </w:numPr>
      </w:pPr>
      <w:r>
        <w:t>fuels for fuel cells,</w:t>
      </w:r>
    </w:p>
    <w:p w14:paraId="545DAD19" w14:textId="77777777" w:rsidR="00301C74" w:rsidRDefault="00301C74" w:rsidP="18242C06">
      <w:pPr>
        <w:pStyle w:val="NoSpacing"/>
        <w:numPr>
          <w:ilvl w:val="0"/>
          <w:numId w:val="2"/>
        </w:numPr>
      </w:pPr>
      <w:r>
        <w:t>fuel cell systems, environmental analysis, market introduction, economy, and policy framework.</w:t>
      </w:r>
    </w:p>
    <w:p w14:paraId="608E9696" w14:textId="77777777" w:rsidR="00301C74" w:rsidRDefault="00301C74" w:rsidP="00301C74">
      <w:pPr>
        <w:pStyle w:val="NoSpacing"/>
      </w:pPr>
      <w:r>
        <w:t>The module will introduce the production and storage of hydrogen as a fuel for fuel cells and for decarbonising industry and the overall energy system. The topics covered include:</w:t>
      </w:r>
    </w:p>
    <w:p w14:paraId="5933D840" w14:textId="77777777" w:rsidR="00301C74" w:rsidRDefault="00301C74" w:rsidP="18242C06">
      <w:pPr>
        <w:pStyle w:val="NoSpacing"/>
        <w:numPr>
          <w:ilvl w:val="0"/>
          <w:numId w:val="1"/>
        </w:numPr>
      </w:pPr>
      <w:r>
        <w:t>an Introduction to Hydrogen,</w:t>
      </w:r>
    </w:p>
    <w:p w14:paraId="34FBEE56" w14:textId="77777777" w:rsidR="00301C74" w:rsidRDefault="00301C74" w:rsidP="18242C06">
      <w:pPr>
        <w:pStyle w:val="NoSpacing"/>
        <w:numPr>
          <w:ilvl w:val="0"/>
          <w:numId w:val="1"/>
        </w:numPr>
      </w:pPr>
      <w:r>
        <w:t>hydrogen production from fossil sources, and high/low temperature electrolysis,</w:t>
      </w:r>
    </w:p>
    <w:p w14:paraId="3FF31FFA" w14:textId="77777777" w:rsidR="00301C74" w:rsidRDefault="00301C74" w:rsidP="18242C06">
      <w:pPr>
        <w:pStyle w:val="NoSpacing"/>
        <w:numPr>
          <w:ilvl w:val="0"/>
          <w:numId w:val="1"/>
        </w:numPr>
      </w:pPr>
      <w:r>
        <w:t>hydrogen production using nuclear energy and solar thermo-chemical cycles,</w:t>
      </w:r>
    </w:p>
    <w:p w14:paraId="6D1E7F47" w14:textId="77777777" w:rsidR="00301C74" w:rsidRDefault="00301C74" w:rsidP="18242C06">
      <w:pPr>
        <w:pStyle w:val="NoSpacing"/>
        <w:numPr>
          <w:ilvl w:val="0"/>
          <w:numId w:val="1"/>
        </w:numPr>
      </w:pPr>
      <w:r>
        <w:t>renewable hydrogen, non-electrolysis and natural (geologic) hydrogen,</w:t>
      </w:r>
    </w:p>
    <w:p w14:paraId="4605AF3E" w14:textId="77777777" w:rsidR="00301C74" w:rsidRDefault="00301C74" w:rsidP="18242C06">
      <w:pPr>
        <w:pStyle w:val="NoSpacing"/>
        <w:numPr>
          <w:ilvl w:val="0"/>
          <w:numId w:val="1"/>
        </w:numPr>
      </w:pPr>
      <w:r>
        <w:t>separation, purification, and storage of hydrogen,</w:t>
      </w:r>
    </w:p>
    <w:p w14:paraId="6320BF74" w14:textId="77777777" w:rsidR="00301C74" w:rsidRDefault="00301C74" w:rsidP="18242C06">
      <w:pPr>
        <w:pStyle w:val="NoSpacing"/>
        <w:numPr>
          <w:ilvl w:val="0"/>
          <w:numId w:val="1"/>
        </w:numPr>
      </w:pPr>
      <w:r>
        <w:t>infrastructure, supply chain, transport, dispensing,</w:t>
      </w:r>
    </w:p>
    <w:p w14:paraId="0A137DE5" w14:textId="0B0FA0E8" w:rsidR="008C7720" w:rsidRDefault="00301C74" w:rsidP="18242C06">
      <w:pPr>
        <w:pStyle w:val="NoSpacing"/>
        <w:numPr>
          <w:ilvl w:val="0"/>
          <w:numId w:val="1"/>
        </w:numPr>
      </w:pPr>
      <w:r>
        <w:t>introduce Power to Gas (P2G) and Power to X (</w:t>
      </w:r>
      <w:proofErr w:type="spellStart"/>
      <w:r>
        <w:t>PtX</w:t>
      </w:r>
      <w:proofErr w:type="spellEnd"/>
      <w:r>
        <w:t>) technologies (hydrogen derived fuels).</w:t>
      </w:r>
    </w:p>
    <w:p w14:paraId="18EF17C0" w14:textId="72843274" w:rsidR="008C7720" w:rsidRDefault="00301C74" w:rsidP="18242C06">
      <w:pPr>
        <w:pStyle w:val="NoSpacing"/>
        <w:numPr>
          <w:ilvl w:val="0"/>
          <w:numId w:val="1"/>
        </w:numPr>
      </w:pPr>
      <w:r>
        <w:lastRenderedPageBreak/>
        <w:t>the state-of-the-art of (commercial) applications of fuel cells and hydrogen.</w:t>
      </w:r>
    </w:p>
    <w:p w14:paraId="4132666B" w14:textId="77777777" w:rsidR="00301C74" w:rsidRDefault="00301C74" w:rsidP="00301C74">
      <w:pPr>
        <w:pStyle w:val="paragraph"/>
        <w:spacing w:after="0"/>
        <w:textAlignment w:val="baseline"/>
        <w:rPr>
          <w:rFonts w:asciiTheme="minorHAnsi" w:hAnsiTheme="minorHAnsi" w:cstheme="minorBidi"/>
          <w:sz w:val="22"/>
          <w:szCs w:val="22"/>
        </w:rPr>
      </w:pPr>
      <w:r w:rsidRPr="18242C06">
        <w:rPr>
          <w:rFonts w:asciiTheme="minorHAnsi" w:hAnsiTheme="minorHAnsi" w:cstheme="minorBidi"/>
          <w:sz w:val="22"/>
          <w:szCs w:val="22"/>
        </w:rPr>
        <w:t>___________________________________________________________________________</w:t>
      </w:r>
    </w:p>
    <w:p w14:paraId="52DC848E" w14:textId="50D68BEC" w:rsidR="18242C06" w:rsidRDefault="18242C06" w:rsidP="18242C06">
      <w:pPr>
        <w:pStyle w:val="paragraph"/>
        <w:spacing w:before="0" w:beforeAutospacing="0" w:after="0" w:afterAutospacing="0"/>
        <w:ind w:right="-57"/>
        <w:rPr>
          <w:rStyle w:val="normaltextrun"/>
          <w:rFonts w:asciiTheme="minorHAnsi" w:hAnsiTheme="minorHAnsi" w:cstheme="minorBidi"/>
          <w:b/>
          <w:bCs/>
          <w:sz w:val="22"/>
          <w:szCs w:val="22"/>
        </w:rPr>
      </w:pPr>
    </w:p>
    <w:p w14:paraId="7BE1E1D5" w14:textId="30C7B463" w:rsidR="006017B1" w:rsidRPr="00B846B3" w:rsidRDefault="006017B1" w:rsidP="18242C06">
      <w:pPr>
        <w:pStyle w:val="paragraph"/>
        <w:spacing w:before="0" w:beforeAutospacing="0" w:after="0" w:afterAutospacing="0"/>
        <w:ind w:right="-57"/>
        <w:textAlignment w:val="baseline"/>
        <w:rPr>
          <w:rStyle w:val="eop"/>
          <w:rFonts w:asciiTheme="minorHAnsi" w:hAnsiTheme="minorHAnsi" w:cstheme="minorBidi"/>
          <w:b/>
          <w:bCs/>
          <w:sz w:val="22"/>
          <w:szCs w:val="22"/>
        </w:rPr>
      </w:pPr>
      <w:r w:rsidRPr="18242C06">
        <w:rPr>
          <w:rStyle w:val="normaltextrun"/>
          <w:rFonts w:asciiTheme="minorHAnsi" w:hAnsiTheme="minorHAnsi" w:cstheme="minorBidi"/>
          <w:b/>
          <w:bCs/>
          <w:sz w:val="22"/>
          <w:szCs w:val="22"/>
        </w:rPr>
        <w:t>Module Title</w:t>
      </w:r>
      <w:r w:rsidRPr="00707263">
        <w:rPr>
          <w:rStyle w:val="normaltextrun"/>
          <w:rFonts w:asciiTheme="minorHAnsi" w:hAnsiTheme="minorHAnsi" w:cstheme="minorBidi"/>
          <w:b/>
          <w:bCs/>
          <w:sz w:val="22"/>
          <w:szCs w:val="22"/>
        </w:rPr>
        <w:t>:</w:t>
      </w:r>
      <w:r w:rsidRPr="00707263">
        <w:rPr>
          <w:rStyle w:val="eop"/>
          <w:rFonts w:asciiTheme="minorHAnsi" w:hAnsiTheme="minorHAnsi" w:cstheme="minorBidi"/>
          <w:b/>
          <w:bCs/>
          <w:sz w:val="22"/>
          <w:szCs w:val="22"/>
        </w:rPr>
        <w:t> </w:t>
      </w:r>
      <w:r w:rsidRPr="00707263">
        <w:rPr>
          <w:rFonts w:asciiTheme="minorHAnsi" w:hAnsiTheme="minorHAnsi" w:cstheme="minorBidi"/>
          <w:noProof/>
          <w:sz w:val="22"/>
          <w:szCs w:val="22"/>
        </w:rPr>
        <w:t xml:space="preserve">Sustainable </w:t>
      </w:r>
      <w:r w:rsidR="1320390B" w:rsidRPr="00707263">
        <w:rPr>
          <w:rFonts w:asciiTheme="minorHAnsi" w:hAnsiTheme="minorHAnsi" w:cstheme="minorBidi"/>
          <w:noProof/>
          <w:sz w:val="22"/>
          <w:szCs w:val="22"/>
        </w:rPr>
        <w:t>F</w:t>
      </w:r>
      <w:r w:rsidRPr="00707263">
        <w:rPr>
          <w:rFonts w:asciiTheme="minorHAnsi" w:hAnsiTheme="minorHAnsi" w:cstheme="minorBidi"/>
          <w:noProof/>
          <w:sz w:val="22"/>
          <w:szCs w:val="22"/>
        </w:rPr>
        <w:t xml:space="preserve">uel </w:t>
      </w:r>
      <w:r w:rsidR="44B2D335" w:rsidRPr="00707263">
        <w:rPr>
          <w:rFonts w:asciiTheme="minorHAnsi" w:hAnsiTheme="minorHAnsi" w:cstheme="minorBidi"/>
          <w:noProof/>
          <w:sz w:val="22"/>
          <w:szCs w:val="22"/>
        </w:rPr>
        <w:t>T</w:t>
      </w:r>
      <w:r w:rsidRPr="00707263">
        <w:rPr>
          <w:rFonts w:asciiTheme="minorHAnsi" w:hAnsiTheme="minorHAnsi" w:cstheme="minorBidi"/>
          <w:noProof/>
          <w:sz w:val="22"/>
          <w:szCs w:val="22"/>
        </w:rPr>
        <w:t>echnologies</w:t>
      </w:r>
    </w:p>
    <w:p w14:paraId="23A19B65" w14:textId="77777777" w:rsidR="006017B1" w:rsidRPr="00B846B3" w:rsidRDefault="006017B1" w:rsidP="006017B1">
      <w:pPr>
        <w:pStyle w:val="paragraph"/>
        <w:spacing w:before="0" w:beforeAutospacing="0" w:after="0" w:afterAutospacing="0"/>
        <w:textAlignment w:val="baseline"/>
        <w:rPr>
          <w:rFonts w:asciiTheme="minorHAnsi" w:hAnsiTheme="minorHAnsi" w:cstheme="minorHAnsi"/>
          <w:b/>
          <w:bCs/>
          <w:sz w:val="22"/>
          <w:szCs w:val="22"/>
        </w:rPr>
      </w:pPr>
    </w:p>
    <w:p w14:paraId="09D344A4" w14:textId="2494F649" w:rsidR="006017B1" w:rsidRPr="00B846B3" w:rsidRDefault="006017B1" w:rsidP="006017B1">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41289</w:t>
      </w:r>
    </w:p>
    <w:p w14:paraId="08FCFDFB" w14:textId="77777777" w:rsidR="006017B1" w:rsidRPr="00B846B3" w:rsidRDefault="006017B1" w:rsidP="006017B1">
      <w:pPr>
        <w:pStyle w:val="paragraph"/>
        <w:spacing w:before="0" w:beforeAutospacing="0" w:after="0" w:afterAutospacing="0"/>
        <w:textAlignment w:val="baseline"/>
        <w:rPr>
          <w:rFonts w:asciiTheme="minorHAnsi" w:hAnsiTheme="minorHAnsi" w:cstheme="minorHAnsi"/>
          <w:b/>
          <w:bCs/>
          <w:sz w:val="22"/>
          <w:szCs w:val="22"/>
        </w:rPr>
      </w:pPr>
    </w:p>
    <w:p w14:paraId="6CA834B6" w14:textId="25C05B70" w:rsidR="006017B1" w:rsidRPr="00B846B3" w:rsidRDefault="006017B1" w:rsidP="006017B1">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7B799D">
        <w:rPr>
          <w:rFonts w:asciiTheme="minorHAnsi" w:hAnsiTheme="minorHAnsi" w:cstheme="minorHAnsi"/>
          <w:noProof/>
          <w:sz w:val="22"/>
          <w:szCs w:val="22"/>
        </w:rPr>
        <w:t>2</w:t>
      </w:r>
    </w:p>
    <w:p w14:paraId="0BFB229B" w14:textId="77777777" w:rsidR="006017B1" w:rsidRPr="00B846B3" w:rsidRDefault="006017B1" w:rsidP="006017B1">
      <w:pPr>
        <w:pStyle w:val="paragraph"/>
        <w:spacing w:before="0" w:beforeAutospacing="0" w:after="0" w:afterAutospacing="0"/>
        <w:textAlignment w:val="baseline"/>
        <w:rPr>
          <w:rFonts w:asciiTheme="minorHAnsi" w:hAnsiTheme="minorHAnsi" w:cstheme="minorHAnsi"/>
          <w:b/>
          <w:bCs/>
          <w:sz w:val="22"/>
          <w:szCs w:val="22"/>
        </w:rPr>
      </w:pPr>
    </w:p>
    <w:p w14:paraId="3C6B4AC8" w14:textId="77777777" w:rsidR="006017B1" w:rsidRPr="00B846B3" w:rsidRDefault="006017B1" w:rsidP="006017B1">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7B20B684" w14:textId="77777777" w:rsidR="006017B1" w:rsidRPr="00B846B3" w:rsidRDefault="006017B1" w:rsidP="006017B1">
      <w:pPr>
        <w:pStyle w:val="paragraph"/>
        <w:spacing w:before="0" w:beforeAutospacing="0" w:after="0" w:afterAutospacing="0"/>
        <w:textAlignment w:val="baseline"/>
        <w:rPr>
          <w:rFonts w:asciiTheme="minorHAnsi" w:hAnsiTheme="minorHAnsi" w:cstheme="minorHAnsi"/>
          <w:b/>
          <w:bCs/>
          <w:sz w:val="22"/>
          <w:szCs w:val="22"/>
        </w:rPr>
      </w:pPr>
    </w:p>
    <w:p w14:paraId="3106DA51" w14:textId="77777777" w:rsidR="006017B1" w:rsidRDefault="006017B1" w:rsidP="006017B1">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5B95231A" w14:textId="77777777" w:rsidR="00916022" w:rsidRPr="00B846B3" w:rsidRDefault="00916022" w:rsidP="006017B1">
      <w:pPr>
        <w:pStyle w:val="paragraph"/>
        <w:spacing w:before="0" w:beforeAutospacing="0" w:after="0" w:afterAutospacing="0"/>
        <w:textAlignment w:val="baseline"/>
        <w:rPr>
          <w:rStyle w:val="eop"/>
          <w:rFonts w:asciiTheme="minorHAnsi" w:hAnsiTheme="minorHAnsi" w:cstheme="minorHAnsi"/>
          <w:sz w:val="22"/>
          <w:szCs w:val="22"/>
        </w:rPr>
      </w:pPr>
    </w:p>
    <w:p w14:paraId="6EF232B5" w14:textId="77777777" w:rsidR="006017B1" w:rsidRPr="00B846B3" w:rsidRDefault="006017B1" w:rsidP="006017B1">
      <w:pPr>
        <w:pStyle w:val="paragraph"/>
        <w:spacing w:before="0" w:beforeAutospacing="0" w:after="0" w:afterAutospacing="0"/>
        <w:rPr>
          <w:rFonts w:asciiTheme="minorHAnsi" w:hAnsiTheme="minorHAnsi" w:cstheme="minorHAnsi"/>
          <w:noProof/>
          <w:sz w:val="22"/>
          <w:szCs w:val="22"/>
        </w:rPr>
      </w:pPr>
    </w:p>
    <w:p w14:paraId="4971C8C4" w14:textId="77777777" w:rsidR="007B799D" w:rsidRDefault="006017B1" w:rsidP="007B799D">
      <w:pPr>
        <w:pStyle w:val="NoSpacing"/>
      </w:pPr>
      <w:r w:rsidRPr="5D4A8481">
        <w:rPr>
          <w:rStyle w:val="normaltextrun"/>
          <w:b/>
        </w:rPr>
        <w:t>Module Description:</w:t>
      </w:r>
      <w:r w:rsidRPr="5D4A8481">
        <w:rPr>
          <w:rStyle w:val="eop"/>
          <w:b/>
        </w:rPr>
        <w:t> </w:t>
      </w:r>
      <w:r w:rsidRPr="00E8095D">
        <w:t xml:space="preserve"> </w:t>
      </w:r>
      <w:r w:rsidR="007B799D">
        <w:t>This module will introduce the different ways liquid and gaseous fuels (mainly for transport applications) can be produced from sustainable energy sources. This mainly covers the Power-to-Gas and Power-to-Liquids technologies (Power-to-X), but also Sustainable Aviation Fuels (SAFs) produced from biomass. The topics covered in the module are:</w:t>
      </w:r>
    </w:p>
    <w:p w14:paraId="2D2FE251" w14:textId="77777777" w:rsidR="007B799D" w:rsidRDefault="007B799D" w:rsidP="007B799D">
      <w:pPr>
        <w:pStyle w:val="NoSpacing"/>
      </w:pPr>
    </w:p>
    <w:p w14:paraId="210A1279" w14:textId="77777777" w:rsidR="007B799D" w:rsidRDefault="007B799D" w:rsidP="007B799D">
      <w:pPr>
        <w:pStyle w:val="NoSpacing"/>
      </w:pPr>
      <w:r>
        <w:t>- feedstock for sustainable fuel production, thermodynamics and chemical conversions,</w:t>
      </w:r>
    </w:p>
    <w:p w14:paraId="1A7365A8" w14:textId="77777777" w:rsidR="007B799D" w:rsidRDefault="007B799D" w:rsidP="007B799D">
      <w:pPr>
        <w:pStyle w:val="NoSpacing"/>
      </w:pPr>
      <w:r>
        <w:t>- Power-to-Gas technologies,</w:t>
      </w:r>
    </w:p>
    <w:p w14:paraId="580F8C43" w14:textId="77777777" w:rsidR="007B799D" w:rsidRDefault="007B799D" w:rsidP="007B799D">
      <w:pPr>
        <w:pStyle w:val="NoSpacing"/>
      </w:pPr>
      <w:r>
        <w:t>- Power-to-Liquid technologies,</w:t>
      </w:r>
    </w:p>
    <w:p w14:paraId="6784C2F3" w14:textId="77777777" w:rsidR="007B799D" w:rsidRDefault="007B799D" w:rsidP="007B799D">
      <w:pPr>
        <w:pStyle w:val="NoSpacing"/>
      </w:pPr>
      <w:r>
        <w:t>- Power-to-chemicals technologies,</w:t>
      </w:r>
    </w:p>
    <w:p w14:paraId="6B37D198" w14:textId="77777777" w:rsidR="007B799D" w:rsidRDefault="007B799D" w:rsidP="007B799D">
      <w:pPr>
        <w:pStyle w:val="NoSpacing"/>
      </w:pPr>
      <w:r>
        <w:t>- vegetable oil conversion,</w:t>
      </w:r>
    </w:p>
    <w:p w14:paraId="5770B4F2" w14:textId="77777777" w:rsidR="007B799D" w:rsidRDefault="007B799D" w:rsidP="007B799D">
      <w:pPr>
        <w:pStyle w:val="NoSpacing"/>
      </w:pPr>
      <w:r>
        <w:t>- Sustainable Aviation Fuel feedstock production processes,</w:t>
      </w:r>
    </w:p>
    <w:p w14:paraId="19DA8427" w14:textId="77777777" w:rsidR="007B799D" w:rsidRDefault="007B799D" w:rsidP="007B799D">
      <w:pPr>
        <w:pStyle w:val="NoSpacing"/>
      </w:pPr>
      <w:r>
        <w:t>- economical assessment of sustainable fuel production,</w:t>
      </w:r>
    </w:p>
    <w:p w14:paraId="6F0C96A5" w14:textId="77777777" w:rsidR="007B799D" w:rsidRDefault="007B799D" w:rsidP="007B799D">
      <w:pPr>
        <w:pStyle w:val="NoSpacing"/>
      </w:pPr>
      <w:r>
        <w:t>- UK, European, and global markets for sustainable fuels,</w:t>
      </w:r>
    </w:p>
    <w:p w14:paraId="50FC26E9" w14:textId="77777777" w:rsidR="007B799D" w:rsidRDefault="007B799D" w:rsidP="007B799D">
      <w:pPr>
        <w:pStyle w:val="NoSpacing"/>
      </w:pPr>
      <w:r>
        <w:t>- market players and company strategies,</w:t>
      </w:r>
    </w:p>
    <w:p w14:paraId="746D92EE" w14:textId="77777777" w:rsidR="007B799D" w:rsidRDefault="007B799D" w:rsidP="007B799D">
      <w:pPr>
        <w:pStyle w:val="NoSpacing"/>
      </w:pPr>
      <w:r>
        <w:t>- case studies,</w:t>
      </w:r>
    </w:p>
    <w:p w14:paraId="60A562C0" w14:textId="2AAAAFF2" w:rsidR="00BB79D9" w:rsidRDefault="007B799D" w:rsidP="007B799D">
      <w:pPr>
        <w:pStyle w:val="NoSpacing"/>
      </w:pPr>
      <w:r>
        <w:t>- future developments.</w:t>
      </w:r>
    </w:p>
    <w:p w14:paraId="01FBA941" w14:textId="77777777" w:rsidR="00442D71" w:rsidRDefault="00442D71" w:rsidP="00442D71">
      <w:pPr>
        <w:pStyle w:val="paragraph"/>
        <w:spacing w:after="0"/>
        <w:textAlignment w:val="baseline"/>
        <w:rPr>
          <w:rFonts w:asciiTheme="minorHAnsi" w:hAnsiTheme="minorHAnsi" w:cstheme="minorBidi"/>
          <w:sz w:val="22"/>
          <w:szCs w:val="22"/>
        </w:rPr>
      </w:pPr>
      <w:r w:rsidRPr="18242C06">
        <w:rPr>
          <w:rFonts w:asciiTheme="minorHAnsi" w:hAnsiTheme="minorHAnsi" w:cstheme="minorBidi"/>
          <w:sz w:val="22"/>
          <w:szCs w:val="22"/>
        </w:rPr>
        <w:t>___________________________________________________________________________</w:t>
      </w:r>
    </w:p>
    <w:p w14:paraId="0B5F0DE5" w14:textId="41A76433" w:rsidR="18242C06" w:rsidRDefault="18242C06" w:rsidP="18242C06">
      <w:pPr>
        <w:pStyle w:val="paragraph"/>
        <w:spacing w:before="0" w:beforeAutospacing="0" w:after="0" w:afterAutospacing="0"/>
        <w:ind w:right="-57"/>
        <w:rPr>
          <w:rStyle w:val="normaltextrun"/>
          <w:rFonts w:asciiTheme="minorHAnsi" w:hAnsiTheme="minorHAnsi" w:cstheme="minorBidi"/>
          <w:b/>
          <w:bCs/>
          <w:sz w:val="22"/>
          <w:szCs w:val="22"/>
        </w:rPr>
      </w:pPr>
    </w:p>
    <w:p w14:paraId="3622EE20" w14:textId="58404DBA" w:rsidR="00442D71" w:rsidRPr="00B846B3" w:rsidRDefault="00442D71" w:rsidP="00442D71">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9B4250">
        <w:rPr>
          <w:rFonts w:asciiTheme="minorHAnsi" w:hAnsiTheme="minorHAnsi" w:cstheme="minorHAnsi"/>
          <w:noProof/>
          <w:sz w:val="22"/>
          <w:szCs w:val="22"/>
        </w:rPr>
        <w:t>Thermal Energy</w:t>
      </w:r>
    </w:p>
    <w:p w14:paraId="75161CF6" w14:textId="77777777" w:rsidR="00442D71" w:rsidRPr="00B846B3" w:rsidRDefault="00442D71" w:rsidP="00442D71">
      <w:pPr>
        <w:pStyle w:val="paragraph"/>
        <w:spacing w:before="0" w:beforeAutospacing="0" w:after="0" w:afterAutospacing="0"/>
        <w:textAlignment w:val="baseline"/>
        <w:rPr>
          <w:rFonts w:asciiTheme="minorHAnsi" w:hAnsiTheme="minorHAnsi" w:cstheme="minorHAnsi"/>
          <w:b/>
          <w:bCs/>
          <w:sz w:val="22"/>
          <w:szCs w:val="22"/>
        </w:rPr>
      </w:pPr>
    </w:p>
    <w:p w14:paraId="6C61F350" w14:textId="3A1DBE8B" w:rsidR="00442D71" w:rsidRPr="00B846B3" w:rsidRDefault="00442D71" w:rsidP="00442D71">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4129</w:t>
      </w:r>
      <w:r w:rsidR="009B4250">
        <w:rPr>
          <w:rFonts w:asciiTheme="minorHAnsi" w:hAnsiTheme="minorHAnsi" w:cstheme="minorHAnsi"/>
          <w:noProof/>
          <w:sz w:val="22"/>
          <w:szCs w:val="22"/>
        </w:rPr>
        <w:t>0</w:t>
      </w:r>
    </w:p>
    <w:p w14:paraId="04C03E46" w14:textId="77777777" w:rsidR="00442D71" w:rsidRPr="00B846B3" w:rsidRDefault="00442D71" w:rsidP="00442D71">
      <w:pPr>
        <w:pStyle w:val="paragraph"/>
        <w:spacing w:before="0" w:beforeAutospacing="0" w:after="0" w:afterAutospacing="0"/>
        <w:textAlignment w:val="baseline"/>
        <w:rPr>
          <w:rFonts w:asciiTheme="minorHAnsi" w:hAnsiTheme="minorHAnsi" w:cstheme="minorHAnsi"/>
          <w:b/>
          <w:bCs/>
          <w:sz w:val="22"/>
          <w:szCs w:val="22"/>
        </w:rPr>
      </w:pPr>
    </w:p>
    <w:p w14:paraId="5E21C0CB" w14:textId="4C57751B" w:rsidR="00442D71" w:rsidRPr="00B846B3" w:rsidRDefault="00442D71" w:rsidP="00442D71">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9B4250">
        <w:rPr>
          <w:rFonts w:asciiTheme="minorHAnsi" w:hAnsiTheme="minorHAnsi" w:cstheme="minorHAnsi"/>
          <w:noProof/>
          <w:sz w:val="22"/>
          <w:szCs w:val="22"/>
        </w:rPr>
        <w:t>1</w:t>
      </w:r>
    </w:p>
    <w:p w14:paraId="4FEE22E2" w14:textId="77777777" w:rsidR="00442D71" w:rsidRPr="00B846B3" w:rsidRDefault="00442D71" w:rsidP="00442D71">
      <w:pPr>
        <w:pStyle w:val="paragraph"/>
        <w:spacing w:before="0" w:beforeAutospacing="0" w:after="0" w:afterAutospacing="0"/>
        <w:textAlignment w:val="baseline"/>
        <w:rPr>
          <w:rFonts w:asciiTheme="minorHAnsi" w:hAnsiTheme="minorHAnsi" w:cstheme="minorHAnsi"/>
          <w:b/>
          <w:bCs/>
          <w:sz w:val="22"/>
          <w:szCs w:val="22"/>
        </w:rPr>
      </w:pPr>
    </w:p>
    <w:p w14:paraId="7DBD0A98" w14:textId="77777777" w:rsidR="00442D71" w:rsidRPr="00B846B3" w:rsidRDefault="00442D71" w:rsidP="00442D71">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584C68E5" w14:textId="77777777" w:rsidR="00442D71" w:rsidRPr="00B846B3" w:rsidRDefault="00442D71" w:rsidP="00442D71">
      <w:pPr>
        <w:pStyle w:val="paragraph"/>
        <w:spacing w:before="0" w:beforeAutospacing="0" w:after="0" w:afterAutospacing="0"/>
        <w:textAlignment w:val="baseline"/>
        <w:rPr>
          <w:rFonts w:asciiTheme="minorHAnsi" w:hAnsiTheme="minorHAnsi" w:cstheme="minorHAnsi"/>
          <w:b/>
          <w:bCs/>
          <w:sz w:val="22"/>
          <w:szCs w:val="22"/>
        </w:rPr>
      </w:pPr>
    </w:p>
    <w:p w14:paraId="066106D1" w14:textId="77777777" w:rsidR="00442D71" w:rsidRDefault="00442D71" w:rsidP="00442D71">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1047F439" w14:textId="77777777" w:rsidR="00916022" w:rsidRPr="00B846B3" w:rsidRDefault="00916022" w:rsidP="00442D71">
      <w:pPr>
        <w:pStyle w:val="paragraph"/>
        <w:spacing w:before="0" w:beforeAutospacing="0" w:after="0" w:afterAutospacing="0"/>
        <w:textAlignment w:val="baseline"/>
        <w:rPr>
          <w:rStyle w:val="eop"/>
          <w:rFonts w:asciiTheme="minorHAnsi" w:hAnsiTheme="minorHAnsi" w:cstheme="minorHAnsi"/>
          <w:sz w:val="22"/>
          <w:szCs w:val="22"/>
        </w:rPr>
      </w:pPr>
    </w:p>
    <w:p w14:paraId="534F296F" w14:textId="77777777" w:rsidR="00442D71" w:rsidRPr="00B846B3" w:rsidRDefault="00442D71" w:rsidP="00442D71">
      <w:pPr>
        <w:pStyle w:val="paragraph"/>
        <w:spacing w:before="0" w:beforeAutospacing="0" w:after="0" w:afterAutospacing="0"/>
        <w:rPr>
          <w:rFonts w:asciiTheme="minorHAnsi" w:hAnsiTheme="minorHAnsi" w:cstheme="minorHAnsi"/>
          <w:noProof/>
          <w:sz w:val="22"/>
          <w:szCs w:val="22"/>
        </w:rPr>
      </w:pPr>
    </w:p>
    <w:p w14:paraId="63E84B98" w14:textId="77777777" w:rsidR="00E0392E" w:rsidRDefault="00442D71" w:rsidP="00E0392E">
      <w:pPr>
        <w:pStyle w:val="NoSpacing"/>
      </w:pPr>
      <w:r w:rsidRPr="5D4A8481">
        <w:rPr>
          <w:rStyle w:val="normaltextrun"/>
          <w:b/>
        </w:rPr>
        <w:t>Module Description:</w:t>
      </w:r>
      <w:r w:rsidRPr="5D4A8481">
        <w:rPr>
          <w:rStyle w:val="eop"/>
          <w:b/>
        </w:rPr>
        <w:t> </w:t>
      </w:r>
      <w:r w:rsidRPr="00E8095D">
        <w:t xml:space="preserve"> </w:t>
      </w:r>
      <w:r w:rsidR="00E0392E">
        <w:t>The module focuses on the following main areas:</w:t>
      </w:r>
    </w:p>
    <w:p w14:paraId="61A8ECB8" w14:textId="77777777" w:rsidR="00E0392E" w:rsidRDefault="00E0392E" w:rsidP="00E0392E">
      <w:pPr>
        <w:pStyle w:val="NoSpacing"/>
      </w:pPr>
    </w:p>
    <w:p w14:paraId="288E3B44" w14:textId="77777777" w:rsidR="00E0392E" w:rsidRDefault="00E0392E" w:rsidP="00E0392E">
      <w:pPr>
        <w:pStyle w:val="NoSpacing"/>
      </w:pPr>
      <w:r>
        <w:t>1. Fundamental concepts of thermal energy – principles of thermodynamics and energy efficiency.</w:t>
      </w:r>
    </w:p>
    <w:p w14:paraId="7384732C" w14:textId="77777777" w:rsidR="00E0392E" w:rsidRDefault="00E0392E" w:rsidP="00E0392E">
      <w:pPr>
        <w:pStyle w:val="NoSpacing"/>
      </w:pPr>
      <w:r>
        <w:lastRenderedPageBreak/>
        <w:t>2. Thermal energy generation, conversion and storage – exploring conventional and renewable energy sources for thermal energy generation, and energy storage technologies in the form of heat and cold.</w:t>
      </w:r>
    </w:p>
    <w:p w14:paraId="3B434629" w14:textId="77777777" w:rsidR="00E0392E" w:rsidRDefault="00E0392E" w:rsidP="00E0392E">
      <w:pPr>
        <w:pStyle w:val="NoSpacing"/>
      </w:pPr>
      <w:r>
        <w:t>3. Thermal energy transmission and applications – examining the transportation of thermal energy and its use in industrial, commercial and residential sectors.</w:t>
      </w:r>
    </w:p>
    <w:p w14:paraId="1EE77162" w14:textId="77777777" w:rsidR="00E0392E" w:rsidRDefault="00E0392E" w:rsidP="00E0392E">
      <w:pPr>
        <w:pStyle w:val="NoSpacing"/>
      </w:pPr>
      <w:r>
        <w:t>4. Grand challenges in cooling and cold chains – addressing the growing demand for cooling in food storage, vaccine distribution, and space cooling, particularly under global warming.</w:t>
      </w:r>
    </w:p>
    <w:p w14:paraId="2FF571F4" w14:textId="77777777" w:rsidR="00E0392E" w:rsidRDefault="00E0392E" w:rsidP="00E0392E">
      <w:pPr>
        <w:pStyle w:val="NoSpacing"/>
      </w:pPr>
      <w:r>
        <w:t>5. Sustainable solution for cooling – investigating renewable energy and clean technologies, such as solar cooling and, energy storage, and district cooling, to reduce reliance on fossil fuels.</w:t>
      </w:r>
    </w:p>
    <w:p w14:paraId="76215DB4" w14:textId="77777777" w:rsidR="00E0392E" w:rsidRDefault="00E0392E" w:rsidP="00E0392E">
      <w:pPr>
        <w:pStyle w:val="NoSpacing"/>
      </w:pPr>
      <w:r>
        <w:t>6. Assessing cooling needs and business model – using quantitative and qualitative methods to evaluate demand and explore innovative business models and policies for sustainable cooling solutions.</w:t>
      </w:r>
    </w:p>
    <w:p w14:paraId="3809C87F" w14:textId="7914A7D7" w:rsidR="00442D71" w:rsidRDefault="00E0392E" w:rsidP="00E0392E">
      <w:pPr>
        <w:pStyle w:val="NoSpacing"/>
      </w:pPr>
      <w:r>
        <w:t>7. Case studies from global contexts – examining successful sustainable cooling and cold chain projects from the UK, EU, India, Bangladesh, Rwanda, Kenya and beyond.</w:t>
      </w:r>
    </w:p>
    <w:p w14:paraId="1E3A63AC" w14:textId="77777777" w:rsidR="00E0392E" w:rsidRDefault="00E0392E" w:rsidP="00E0392E">
      <w:pPr>
        <w:pStyle w:val="paragraph"/>
        <w:spacing w:after="0"/>
        <w:textAlignment w:val="baseline"/>
        <w:rPr>
          <w:rFonts w:asciiTheme="minorHAnsi" w:hAnsiTheme="minorHAnsi" w:cstheme="minorBidi"/>
          <w:sz w:val="22"/>
          <w:szCs w:val="22"/>
        </w:rPr>
      </w:pPr>
      <w:r w:rsidRPr="007D5D88">
        <w:rPr>
          <w:rFonts w:asciiTheme="minorHAnsi" w:hAnsiTheme="minorHAnsi" w:cstheme="minorBidi"/>
          <w:sz w:val="22"/>
          <w:szCs w:val="22"/>
        </w:rPr>
        <w:t>___________________________________________________________________________</w:t>
      </w:r>
    </w:p>
    <w:p w14:paraId="5E539329" w14:textId="77777777" w:rsidR="00F13547" w:rsidRDefault="00F13547" w:rsidP="008A1E97">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4D45D791" w14:textId="12D0324A" w:rsidR="008A1E97" w:rsidRPr="00B846B3" w:rsidRDefault="008A1E97" w:rsidP="008A1E97">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97309C" w:rsidRPr="0097309C">
        <w:rPr>
          <w:rFonts w:asciiTheme="minorHAnsi" w:hAnsiTheme="minorHAnsi" w:cstheme="minorHAnsi"/>
          <w:noProof/>
          <w:sz w:val="22"/>
          <w:szCs w:val="22"/>
        </w:rPr>
        <w:t>Formulation for Net Zero</w:t>
      </w:r>
    </w:p>
    <w:p w14:paraId="0B6BC64C" w14:textId="77777777" w:rsidR="008A1E97" w:rsidRPr="00B846B3" w:rsidRDefault="008A1E97" w:rsidP="008A1E97">
      <w:pPr>
        <w:pStyle w:val="paragraph"/>
        <w:spacing w:before="0" w:beforeAutospacing="0" w:after="0" w:afterAutospacing="0"/>
        <w:textAlignment w:val="baseline"/>
        <w:rPr>
          <w:rFonts w:asciiTheme="minorHAnsi" w:hAnsiTheme="minorHAnsi" w:cstheme="minorHAnsi"/>
          <w:b/>
          <w:bCs/>
          <w:sz w:val="22"/>
          <w:szCs w:val="22"/>
        </w:rPr>
      </w:pPr>
    </w:p>
    <w:p w14:paraId="40A3054F" w14:textId="71FD4BAB" w:rsidR="008A1E97" w:rsidRPr="00B846B3" w:rsidRDefault="008A1E97" w:rsidP="008A1E9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w:t>
      </w:r>
      <w:r w:rsidR="0097309C">
        <w:rPr>
          <w:rFonts w:asciiTheme="minorHAnsi" w:hAnsiTheme="minorHAnsi" w:cstheme="minorHAnsi"/>
          <w:noProof/>
          <w:sz w:val="22"/>
          <w:szCs w:val="22"/>
        </w:rPr>
        <w:t>492</w:t>
      </w:r>
    </w:p>
    <w:p w14:paraId="490F8E47" w14:textId="77777777" w:rsidR="008A1E97" w:rsidRPr="00B846B3" w:rsidRDefault="008A1E97" w:rsidP="008A1E97">
      <w:pPr>
        <w:pStyle w:val="paragraph"/>
        <w:spacing w:before="0" w:beforeAutospacing="0" w:after="0" w:afterAutospacing="0"/>
        <w:textAlignment w:val="baseline"/>
        <w:rPr>
          <w:rFonts w:asciiTheme="minorHAnsi" w:hAnsiTheme="minorHAnsi" w:cstheme="minorHAnsi"/>
          <w:b/>
          <w:bCs/>
          <w:sz w:val="22"/>
          <w:szCs w:val="22"/>
        </w:rPr>
      </w:pPr>
    </w:p>
    <w:p w14:paraId="74D206D1" w14:textId="2565EFD6" w:rsidR="008A1E97" w:rsidRPr="00B846B3" w:rsidRDefault="008A1E97" w:rsidP="008A1E9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97309C">
        <w:rPr>
          <w:rFonts w:asciiTheme="minorHAnsi" w:hAnsiTheme="minorHAnsi" w:cstheme="minorHAnsi"/>
          <w:noProof/>
          <w:sz w:val="22"/>
          <w:szCs w:val="22"/>
        </w:rPr>
        <w:t>2</w:t>
      </w:r>
    </w:p>
    <w:p w14:paraId="385C75A4" w14:textId="77777777" w:rsidR="008A1E97" w:rsidRPr="00B846B3" w:rsidRDefault="008A1E97" w:rsidP="008A1E97">
      <w:pPr>
        <w:pStyle w:val="paragraph"/>
        <w:spacing w:before="0" w:beforeAutospacing="0" w:after="0" w:afterAutospacing="0"/>
        <w:textAlignment w:val="baseline"/>
        <w:rPr>
          <w:rFonts w:asciiTheme="minorHAnsi" w:hAnsiTheme="minorHAnsi" w:cstheme="minorHAnsi"/>
          <w:b/>
          <w:bCs/>
          <w:sz w:val="22"/>
          <w:szCs w:val="22"/>
        </w:rPr>
      </w:pPr>
    </w:p>
    <w:p w14:paraId="4E19D5D7" w14:textId="77777777" w:rsidR="008A1E97" w:rsidRPr="00B846B3" w:rsidRDefault="008A1E97" w:rsidP="008A1E9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502D7AF6" w14:textId="77777777" w:rsidR="008A1E97" w:rsidRPr="00B846B3" w:rsidRDefault="008A1E97" w:rsidP="008A1E97">
      <w:pPr>
        <w:pStyle w:val="paragraph"/>
        <w:spacing w:before="0" w:beforeAutospacing="0" w:after="0" w:afterAutospacing="0"/>
        <w:textAlignment w:val="baseline"/>
        <w:rPr>
          <w:rFonts w:asciiTheme="minorHAnsi" w:hAnsiTheme="minorHAnsi" w:cstheme="minorHAnsi"/>
          <w:b/>
          <w:bCs/>
          <w:sz w:val="22"/>
          <w:szCs w:val="22"/>
        </w:rPr>
      </w:pPr>
    </w:p>
    <w:p w14:paraId="7BD311BF" w14:textId="77777777" w:rsidR="008A1E97" w:rsidRDefault="008A1E97" w:rsidP="008A1E97">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0F4E17F8" w14:textId="77777777" w:rsidR="00916022" w:rsidRPr="00B846B3" w:rsidRDefault="00916022" w:rsidP="008A1E97">
      <w:pPr>
        <w:pStyle w:val="paragraph"/>
        <w:spacing w:before="0" w:beforeAutospacing="0" w:after="0" w:afterAutospacing="0"/>
        <w:textAlignment w:val="baseline"/>
        <w:rPr>
          <w:rStyle w:val="eop"/>
          <w:rFonts w:asciiTheme="minorHAnsi" w:hAnsiTheme="minorHAnsi" w:cstheme="minorHAnsi"/>
          <w:sz w:val="22"/>
          <w:szCs w:val="22"/>
        </w:rPr>
      </w:pPr>
    </w:p>
    <w:p w14:paraId="6B5CB92E" w14:textId="77777777" w:rsidR="008A1E97" w:rsidRPr="00B846B3" w:rsidRDefault="008A1E97" w:rsidP="008A1E97">
      <w:pPr>
        <w:pStyle w:val="paragraph"/>
        <w:spacing w:before="0" w:beforeAutospacing="0" w:after="0" w:afterAutospacing="0"/>
        <w:rPr>
          <w:rFonts w:asciiTheme="minorHAnsi" w:hAnsiTheme="minorHAnsi" w:cstheme="minorHAnsi"/>
          <w:noProof/>
          <w:sz w:val="22"/>
          <w:szCs w:val="22"/>
        </w:rPr>
      </w:pPr>
    </w:p>
    <w:p w14:paraId="5526D305" w14:textId="77777777" w:rsidR="0097309C" w:rsidRDefault="008A1E97" w:rsidP="0097309C">
      <w:pPr>
        <w:pStyle w:val="NoSpacing"/>
      </w:pPr>
      <w:r w:rsidRPr="5D4A8481">
        <w:rPr>
          <w:rStyle w:val="normaltextrun"/>
          <w:b/>
        </w:rPr>
        <w:t>Module Description:</w:t>
      </w:r>
      <w:r w:rsidRPr="5D4A8481">
        <w:rPr>
          <w:rStyle w:val="eop"/>
          <w:b/>
        </w:rPr>
        <w:t> </w:t>
      </w:r>
      <w:r w:rsidRPr="00E8095D">
        <w:t xml:space="preserve"> </w:t>
      </w:r>
      <w:r w:rsidR="0097309C">
        <w:t>The need to reduce environmental impact and its associated climate changes effects is shifting the manufacturing sector towards a Net Zero paradigm, where decarbonisation strategies based on the adoption of low-carbon solutions (e.g. raw materials, processes), alternative energy sources or circular economy models, are key to achieve the Net Zero targets. This module introduces the key concepts that are required to understand the fundamentals, advantages and challenges of this new Net Zero manufacturing paradigm within the process and related industries.</w:t>
      </w:r>
    </w:p>
    <w:p w14:paraId="4D7A3CD5" w14:textId="77777777" w:rsidR="0097309C" w:rsidRDefault="0097309C" w:rsidP="0097309C">
      <w:pPr>
        <w:pStyle w:val="NoSpacing"/>
      </w:pPr>
    </w:p>
    <w:p w14:paraId="44C1B178" w14:textId="657CA54C" w:rsidR="00BB79D9" w:rsidRDefault="0097309C" w:rsidP="0097309C">
      <w:pPr>
        <w:pStyle w:val="NoSpacing"/>
      </w:pPr>
      <w:r>
        <w:t>Key aspects of systems thinking applied to the reformulation of structured products with lower carbon footprint, naturally derived feedstocks and their impact on manufacturing and supply chain, including aspects related to product quality control by linking process parameters to product quality will be introduced. Principles will be exemplified through case studies supplied by relevant industrial partners in areas like personal care, catalysts, pharma or additives in surface coatings.</w:t>
      </w:r>
    </w:p>
    <w:p w14:paraId="6A0DED1B" w14:textId="77777777" w:rsidR="0097309C" w:rsidRDefault="0097309C" w:rsidP="0097309C">
      <w:pPr>
        <w:pStyle w:val="paragraph"/>
        <w:spacing w:after="0"/>
        <w:textAlignment w:val="baseline"/>
        <w:rPr>
          <w:rFonts w:asciiTheme="minorHAnsi" w:hAnsiTheme="minorHAnsi" w:cstheme="minorBidi"/>
          <w:sz w:val="22"/>
          <w:szCs w:val="22"/>
        </w:rPr>
      </w:pPr>
      <w:r w:rsidRPr="18242C06">
        <w:rPr>
          <w:rFonts w:asciiTheme="minorHAnsi" w:hAnsiTheme="minorHAnsi" w:cstheme="minorBidi"/>
          <w:sz w:val="22"/>
          <w:szCs w:val="22"/>
        </w:rPr>
        <w:t>___________________________________________________________________________</w:t>
      </w:r>
    </w:p>
    <w:p w14:paraId="1042BF8D" w14:textId="31975A60" w:rsidR="18242C06" w:rsidRDefault="18242C06" w:rsidP="18242C06">
      <w:pPr>
        <w:pStyle w:val="paragraph"/>
        <w:spacing w:before="0" w:beforeAutospacing="0" w:after="0" w:afterAutospacing="0"/>
        <w:ind w:right="-57"/>
        <w:rPr>
          <w:rStyle w:val="normaltextrun"/>
          <w:rFonts w:asciiTheme="minorHAnsi" w:hAnsiTheme="minorHAnsi" w:cstheme="minorBidi"/>
          <w:b/>
          <w:bCs/>
          <w:sz w:val="22"/>
          <w:szCs w:val="22"/>
        </w:rPr>
      </w:pPr>
    </w:p>
    <w:p w14:paraId="2D1CAE62" w14:textId="35C2E415" w:rsidR="0083155B" w:rsidRPr="00B846B3" w:rsidRDefault="0083155B" w:rsidP="0083155B">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83155B">
        <w:rPr>
          <w:rFonts w:asciiTheme="minorHAnsi" w:hAnsiTheme="minorHAnsi" w:cstheme="minorHAnsi"/>
          <w:noProof/>
          <w:sz w:val="22"/>
          <w:szCs w:val="22"/>
        </w:rPr>
        <w:t>Future of Food Engineering</w:t>
      </w:r>
    </w:p>
    <w:p w14:paraId="405AB866" w14:textId="77777777" w:rsidR="0083155B" w:rsidRPr="00B846B3" w:rsidRDefault="0083155B" w:rsidP="0083155B">
      <w:pPr>
        <w:pStyle w:val="paragraph"/>
        <w:spacing w:before="0" w:beforeAutospacing="0" w:after="0" w:afterAutospacing="0"/>
        <w:textAlignment w:val="baseline"/>
        <w:rPr>
          <w:rFonts w:asciiTheme="minorHAnsi" w:hAnsiTheme="minorHAnsi" w:cstheme="minorHAnsi"/>
          <w:b/>
          <w:bCs/>
          <w:sz w:val="22"/>
          <w:szCs w:val="22"/>
        </w:rPr>
      </w:pPr>
    </w:p>
    <w:p w14:paraId="7360EFE0" w14:textId="03FC216A" w:rsidR="0083155B" w:rsidRPr="00B846B3" w:rsidRDefault="0083155B" w:rsidP="0083155B">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41491</w:t>
      </w:r>
    </w:p>
    <w:p w14:paraId="68DF67DF" w14:textId="77777777" w:rsidR="0083155B" w:rsidRPr="00B846B3" w:rsidRDefault="0083155B" w:rsidP="0083155B">
      <w:pPr>
        <w:pStyle w:val="paragraph"/>
        <w:spacing w:before="0" w:beforeAutospacing="0" w:after="0" w:afterAutospacing="0"/>
        <w:textAlignment w:val="baseline"/>
        <w:rPr>
          <w:rFonts w:asciiTheme="minorHAnsi" w:hAnsiTheme="minorHAnsi" w:cstheme="minorHAnsi"/>
          <w:b/>
          <w:bCs/>
          <w:sz w:val="22"/>
          <w:szCs w:val="22"/>
        </w:rPr>
      </w:pPr>
    </w:p>
    <w:p w14:paraId="5DA0CDD2" w14:textId="2B851BAA" w:rsidR="0083155B" w:rsidRPr="00B846B3" w:rsidRDefault="0083155B" w:rsidP="0083155B">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3B48A7">
        <w:rPr>
          <w:rFonts w:asciiTheme="minorHAnsi" w:hAnsiTheme="minorHAnsi" w:cstheme="minorHAnsi"/>
          <w:noProof/>
          <w:sz w:val="22"/>
          <w:szCs w:val="22"/>
        </w:rPr>
        <w:t>1</w:t>
      </w:r>
    </w:p>
    <w:p w14:paraId="7D04DC22" w14:textId="77777777" w:rsidR="0083155B" w:rsidRPr="00B846B3" w:rsidRDefault="0083155B" w:rsidP="0083155B">
      <w:pPr>
        <w:pStyle w:val="paragraph"/>
        <w:spacing w:before="0" w:beforeAutospacing="0" w:after="0" w:afterAutospacing="0"/>
        <w:textAlignment w:val="baseline"/>
        <w:rPr>
          <w:rFonts w:asciiTheme="minorHAnsi" w:hAnsiTheme="minorHAnsi" w:cstheme="minorHAnsi"/>
          <w:b/>
          <w:bCs/>
          <w:sz w:val="22"/>
          <w:szCs w:val="22"/>
        </w:rPr>
      </w:pPr>
    </w:p>
    <w:p w14:paraId="3E7E054E" w14:textId="77777777" w:rsidR="0083155B" w:rsidRPr="00B846B3" w:rsidRDefault="0083155B" w:rsidP="0083155B">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lastRenderedPageBreak/>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039E4C0B" w14:textId="77777777" w:rsidR="0083155B" w:rsidRPr="00B846B3" w:rsidRDefault="0083155B" w:rsidP="0083155B">
      <w:pPr>
        <w:pStyle w:val="paragraph"/>
        <w:spacing w:before="0" w:beforeAutospacing="0" w:after="0" w:afterAutospacing="0"/>
        <w:textAlignment w:val="baseline"/>
        <w:rPr>
          <w:rFonts w:asciiTheme="minorHAnsi" w:hAnsiTheme="minorHAnsi" w:cstheme="minorHAnsi"/>
          <w:b/>
          <w:bCs/>
          <w:sz w:val="22"/>
          <w:szCs w:val="22"/>
        </w:rPr>
      </w:pPr>
    </w:p>
    <w:p w14:paraId="6AD7F924" w14:textId="77777777" w:rsidR="0083155B" w:rsidRDefault="0083155B" w:rsidP="0083155B">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39C5EEC7" w14:textId="77777777" w:rsidR="00916022" w:rsidRPr="00B846B3" w:rsidRDefault="00916022" w:rsidP="0083155B">
      <w:pPr>
        <w:pStyle w:val="paragraph"/>
        <w:spacing w:before="0" w:beforeAutospacing="0" w:after="0" w:afterAutospacing="0"/>
        <w:textAlignment w:val="baseline"/>
        <w:rPr>
          <w:rStyle w:val="eop"/>
          <w:rFonts w:asciiTheme="minorHAnsi" w:hAnsiTheme="minorHAnsi" w:cstheme="minorHAnsi"/>
          <w:sz w:val="22"/>
          <w:szCs w:val="22"/>
        </w:rPr>
      </w:pPr>
    </w:p>
    <w:p w14:paraId="7A7DCE4A" w14:textId="77777777" w:rsidR="0083155B" w:rsidRPr="00B846B3" w:rsidRDefault="0083155B" w:rsidP="0083155B">
      <w:pPr>
        <w:pStyle w:val="paragraph"/>
        <w:spacing w:before="0" w:beforeAutospacing="0" w:after="0" w:afterAutospacing="0"/>
        <w:rPr>
          <w:rFonts w:asciiTheme="minorHAnsi" w:hAnsiTheme="minorHAnsi" w:cstheme="minorHAnsi"/>
          <w:noProof/>
          <w:sz w:val="22"/>
          <w:szCs w:val="22"/>
        </w:rPr>
      </w:pPr>
    </w:p>
    <w:p w14:paraId="7BBBDF6F" w14:textId="77777777" w:rsidR="003B48A7" w:rsidRDefault="0083155B" w:rsidP="003B48A7">
      <w:pPr>
        <w:pStyle w:val="NoSpacing"/>
      </w:pPr>
      <w:r w:rsidRPr="5D4A8481">
        <w:rPr>
          <w:rStyle w:val="normaltextrun"/>
          <w:b/>
        </w:rPr>
        <w:t>Module Description:</w:t>
      </w:r>
      <w:r w:rsidRPr="5D4A8481">
        <w:rPr>
          <w:rStyle w:val="eop"/>
          <w:b/>
        </w:rPr>
        <w:t> </w:t>
      </w:r>
      <w:r w:rsidRPr="00E8095D">
        <w:t xml:space="preserve"> </w:t>
      </w:r>
      <w:r w:rsidR="003B48A7">
        <w:t xml:space="preserve">Food manufacturers are under constant pressure to respond to consumer demands to remain competitive in the marketplace. At the same time food legislation, government guidelines and pledges made by the manufactures need to be adhered to. Stakeholders would like to see foods which are affordable, healthy, minimally processed (i.e. not </w:t>
      </w:r>
      <w:proofErr w:type="spellStart"/>
      <w:r w:rsidR="003B48A7">
        <w:t>ultraprocessed</w:t>
      </w:r>
      <w:proofErr w:type="spellEnd"/>
      <w:r w:rsidR="003B48A7">
        <w:t>) and sustainable while eliciting an enjoyable eating experience. The eating experience is a combination of the mouthfeel, taste, aroma and texture perceived from first bite to swallow. It is determined by the interplay between the ingredients including flavours, sugar, fat, … and the microstructure of the food and as it changes during oral processing. Therefore, food microstructures need to be understood and carefully designed.</w:t>
      </w:r>
    </w:p>
    <w:p w14:paraId="717795A4" w14:textId="77777777" w:rsidR="003B48A7" w:rsidRDefault="003B48A7" w:rsidP="003B48A7">
      <w:pPr>
        <w:pStyle w:val="NoSpacing"/>
      </w:pPr>
    </w:p>
    <w:p w14:paraId="13B49936" w14:textId="77777777" w:rsidR="003B48A7" w:rsidRDefault="003B48A7" w:rsidP="003B48A7">
      <w:pPr>
        <w:pStyle w:val="NoSpacing"/>
      </w:pPr>
      <w:r>
        <w:t xml:space="preserve">This module will introduce the fundamental structures which make up the majority of modern processed </w:t>
      </w:r>
      <w:proofErr w:type="gramStart"/>
      <w:r>
        <w:t>foods, and</w:t>
      </w:r>
      <w:proofErr w:type="gramEnd"/>
      <w:r>
        <w:t xml:space="preserve"> explore how processing and formulation affects the developed structure and subsequent texture and flavour. It will then explore sustainable formulation engineering approaches for these structures, as it may already be practiced or as a hot topic in research.</w:t>
      </w:r>
    </w:p>
    <w:p w14:paraId="12665DFF" w14:textId="77777777" w:rsidR="003B48A7" w:rsidRDefault="003B48A7" w:rsidP="003B48A7">
      <w:pPr>
        <w:pStyle w:val="NoSpacing"/>
      </w:pPr>
    </w:p>
    <w:p w14:paraId="142E484F" w14:textId="7C30CE02" w:rsidR="00BB79D9" w:rsidRDefault="003B48A7" w:rsidP="003B48A7">
      <w:pPr>
        <w:pStyle w:val="NoSpacing"/>
      </w:pPr>
      <w:r>
        <w:t>The contact time will comprise home and guest lectures, seminars provided by early career researchers, round table discussions of processed foods in the context of the UN Sustainable Development Goals, preparation of a group presentation and formative feedback by peers and the module leads in preparation for the module assessment by coursework.</w:t>
      </w:r>
    </w:p>
    <w:p w14:paraId="2AAF2D4E" w14:textId="77777777" w:rsidR="003B48A7" w:rsidRDefault="003B48A7" w:rsidP="003B48A7">
      <w:pPr>
        <w:pStyle w:val="paragraph"/>
        <w:spacing w:after="0"/>
        <w:textAlignment w:val="baseline"/>
        <w:rPr>
          <w:rFonts w:asciiTheme="minorHAnsi" w:hAnsiTheme="minorHAnsi" w:cstheme="minorBidi"/>
          <w:sz w:val="22"/>
          <w:szCs w:val="22"/>
        </w:rPr>
      </w:pPr>
      <w:r w:rsidRPr="18242C06">
        <w:rPr>
          <w:rFonts w:asciiTheme="minorHAnsi" w:hAnsiTheme="minorHAnsi" w:cstheme="minorBidi"/>
          <w:sz w:val="22"/>
          <w:szCs w:val="22"/>
        </w:rPr>
        <w:t>___________________________________________________________________________</w:t>
      </w:r>
    </w:p>
    <w:p w14:paraId="64EB408F" w14:textId="7B293E06" w:rsidR="18242C06" w:rsidRDefault="18242C06" w:rsidP="18242C06">
      <w:pPr>
        <w:pStyle w:val="paragraph"/>
        <w:spacing w:before="0" w:beforeAutospacing="0" w:after="0" w:afterAutospacing="0"/>
        <w:ind w:right="-57"/>
        <w:rPr>
          <w:rStyle w:val="normaltextrun"/>
          <w:rFonts w:asciiTheme="minorHAnsi" w:hAnsiTheme="minorHAnsi" w:cstheme="minorBidi"/>
          <w:b/>
          <w:bCs/>
          <w:sz w:val="22"/>
          <w:szCs w:val="22"/>
        </w:rPr>
      </w:pPr>
    </w:p>
    <w:p w14:paraId="53CA7B7B" w14:textId="3149F08B" w:rsidR="003B48A7" w:rsidRPr="00B846B3" w:rsidRDefault="003B48A7" w:rsidP="003B48A7">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DB173D" w:rsidRPr="00DB173D">
        <w:rPr>
          <w:rFonts w:asciiTheme="minorHAnsi" w:hAnsiTheme="minorHAnsi" w:cstheme="minorHAnsi"/>
          <w:noProof/>
          <w:sz w:val="22"/>
          <w:szCs w:val="22"/>
        </w:rPr>
        <w:t>Industry 4.0 and Big Data</w:t>
      </w:r>
    </w:p>
    <w:p w14:paraId="19F00CE1" w14:textId="77777777" w:rsidR="003B48A7" w:rsidRPr="00B846B3" w:rsidRDefault="003B48A7" w:rsidP="003B48A7">
      <w:pPr>
        <w:pStyle w:val="paragraph"/>
        <w:spacing w:before="0" w:beforeAutospacing="0" w:after="0" w:afterAutospacing="0"/>
        <w:textAlignment w:val="baseline"/>
        <w:rPr>
          <w:rFonts w:asciiTheme="minorHAnsi" w:hAnsiTheme="minorHAnsi" w:cstheme="minorHAnsi"/>
          <w:b/>
          <w:bCs/>
          <w:sz w:val="22"/>
          <w:szCs w:val="22"/>
        </w:rPr>
      </w:pPr>
    </w:p>
    <w:p w14:paraId="292ADC7F" w14:textId="1F042DF8" w:rsidR="003B48A7" w:rsidRPr="00B846B3" w:rsidRDefault="003B48A7" w:rsidP="003B48A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00DB173D">
        <w:rPr>
          <w:rFonts w:asciiTheme="minorHAnsi" w:hAnsiTheme="minorHAnsi" w:cstheme="minorHAnsi"/>
          <w:noProof/>
          <w:sz w:val="22"/>
          <w:szCs w:val="22"/>
        </w:rPr>
        <w:t>34534</w:t>
      </w:r>
    </w:p>
    <w:p w14:paraId="6C59B5EC" w14:textId="77777777" w:rsidR="003B48A7" w:rsidRPr="00B846B3" w:rsidRDefault="003B48A7" w:rsidP="003B48A7">
      <w:pPr>
        <w:pStyle w:val="paragraph"/>
        <w:spacing w:before="0" w:beforeAutospacing="0" w:after="0" w:afterAutospacing="0"/>
        <w:textAlignment w:val="baseline"/>
        <w:rPr>
          <w:rFonts w:asciiTheme="minorHAnsi" w:hAnsiTheme="minorHAnsi" w:cstheme="minorHAnsi"/>
          <w:b/>
          <w:bCs/>
          <w:sz w:val="22"/>
          <w:szCs w:val="22"/>
        </w:rPr>
      </w:pPr>
    </w:p>
    <w:p w14:paraId="48A50B01" w14:textId="6A4B5A22" w:rsidR="003B48A7" w:rsidRPr="00B846B3" w:rsidRDefault="003B48A7" w:rsidP="003B48A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DB173D">
        <w:rPr>
          <w:rFonts w:asciiTheme="minorHAnsi" w:hAnsiTheme="minorHAnsi" w:cstheme="minorHAnsi"/>
          <w:noProof/>
          <w:sz w:val="22"/>
          <w:szCs w:val="22"/>
        </w:rPr>
        <w:t>2</w:t>
      </w:r>
    </w:p>
    <w:p w14:paraId="7EA41155" w14:textId="77777777" w:rsidR="003B48A7" w:rsidRPr="00B846B3" w:rsidRDefault="003B48A7" w:rsidP="003B48A7">
      <w:pPr>
        <w:pStyle w:val="paragraph"/>
        <w:spacing w:before="0" w:beforeAutospacing="0" w:after="0" w:afterAutospacing="0"/>
        <w:textAlignment w:val="baseline"/>
        <w:rPr>
          <w:rFonts w:asciiTheme="minorHAnsi" w:hAnsiTheme="minorHAnsi" w:cstheme="minorHAnsi"/>
          <w:b/>
          <w:bCs/>
          <w:sz w:val="22"/>
          <w:szCs w:val="22"/>
        </w:rPr>
      </w:pPr>
    </w:p>
    <w:p w14:paraId="7739E043" w14:textId="77777777" w:rsidR="003B48A7" w:rsidRPr="00B846B3" w:rsidRDefault="003B48A7" w:rsidP="003B48A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025D6A3F" w14:textId="77777777" w:rsidR="003B48A7" w:rsidRPr="00B846B3" w:rsidRDefault="003B48A7" w:rsidP="003B48A7">
      <w:pPr>
        <w:pStyle w:val="paragraph"/>
        <w:spacing w:before="0" w:beforeAutospacing="0" w:after="0" w:afterAutospacing="0"/>
        <w:textAlignment w:val="baseline"/>
        <w:rPr>
          <w:rFonts w:asciiTheme="minorHAnsi" w:hAnsiTheme="minorHAnsi" w:cstheme="minorHAnsi"/>
          <w:b/>
          <w:bCs/>
          <w:sz w:val="22"/>
          <w:szCs w:val="22"/>
        </w:rPr>
      </w:pPr>
    </w:p>
    <w:p w14:paraId="54C1A8C2" w14:textId="77777777" w:rsidR="003B48A7" w:rsidRDefault="003B48A7" w:rsidP="003B48A7">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5CFC123F" w14:textId="77777777" w:rsidR="00916022" w:rsidRPr="00B846B3" w:rsidRDefault="00916022" w:rsidP="003B48A7">
      <w:pPr>
        <w:pStyle w:val="paragraph"/>
        <w:spacing w:before="0" w:beforeAutospacing="0" w:after="0" w:afterAutospacing="0"/>
        <w:textAlignment w:val="baseline"/>
        <w:rPr>
          <w:rStyle w:val="eop"/>
          <w:rFonts w:asciiTheme="minorHAnsi" w:hAnsiTheme="minorHAnsi" w:cstheme="minorHAnsi"/>
          <w:sz w:val="22"/>
          <w:szCs w:val="22"/>
        </w:rPr>
      </w:pPr>
    </w:p>
    <w:p w14:paraId="24740B53" w14:textId="77777777" w:rsidR="003B48A7" w:rsidRPr="00B846B3" w:rsidRDefault="003B48A7" w:rsidP="003B48A7">
      <w:pPr>
        <w:pStyle w:val="paragraph"/>
        <w:spacing w:before="0" w:beforeAutospacing="0" w:after="0" w:afterAutospacing="0"/>
        <w:rPr>
          <w:rFonts w:asciiTheme="minorHAnsi" w:hAnsiTheme="minorHAnsi" w:cstheme="minorHAnsi"/>
          <w:noProof/>
          <w:sz w:val="22"/>
          <w:szCs w:val="22"/>
        </w:rPr>
      </w:pPr>
    </w:p>
    <w:p w14:paraId="643211E8" w14:textId="77777777" w:rsidR="00B87714" w:rsidRDefault="003B48A7" w:rsidP="00B87714">
      <w:pPr>
        <w:pStyle w:val="NoSpacing"/>
      </w:pPr>
      <w:r w:rsidRPr="5D4A8481">
        <w:rPr>
          <w:rStyle w:val="normaltextrun"/>
          <w:b/>
        </w:rPr>
        <w:t>Module Description:</w:t>
      </w:r>
      <w:r w:rsidRPr="5D4A8481">
        <w:rPr>
          <w:rStyle w:val="eop"/>
          <w:b/>
        </w:rPr>
        <w:t> </w:t>
      </w:r>
      <w:r w:rsidRPr="00E8095D">
        <w:t xml:space="preserve"> </w:t>
      </w:r>
      <w:r w:rsidR="00B87714">
        <w:t>The use of technology and data within industry is being considered as a new form of industrial revolution. This is now commonly called Industry 4.0. This module introduces the key concepts that are required to understand the benefits and challenges of this use of technology and data within the process and related industries.</w:t>
      </w:r>
    </w:p>
    <w:p w14:paraId="6FE5E0EC" w14:textId="77777777" w:rsidR="00B87714" w:rsidRDefault="00B87714" w:rsidP="00B87714">
      <w:pPr>
        <w:pStyle w:val="NoSpacing"/>
      </w:pPr>
    </w:p>
    <w:p w14:paraId="117E05BF" w14:textId="60F2B04C" w:rsidR="003B48A7" w:rsidRPr="003B48A7" w:rsidRDefault="00B87714" w:rsidP="00B87714">
      <w:pPr>
        <w:pStyle w:val="NoSpacing"/>
      </w:pPr>
      <w:r>
        <w:t>During the module the key concepts around (</w:t>
      </w:r>
      <w:proofErr w:type="spellStart"/>
      <w:r>
        <w:t>i</w:t>
      </w:r>
      <w:proofErr w:type="spellEnd"/>
      <w:r>
        <w:t>) Interconnection, (ii) Information transparency, (ii) Technical assistance and (iv) Decentralised decisions will be introduced. A series of case studies from relevant industry will then present the key challenges and potential impact of the changes provided by the technology and data.</w:t>
      </w:r>
    </w:p>
    <w:p w14:paraId="36B44FD8" w14:textId="77777777" w:rsidR="00B87714" w:rsidRDefault="00B87714" w:rsidP="00B87714">
      <w:pPr>
        <w:pStyle w:val="paragraph"/>
        <w:spacing w:after="0"/>
        <w:textAlignment w:val="baseline"/>
        <w:rPr>
          <w:rFonts w:asciiTheme="minorHAnsi" w:hAnsiTheme="minorHAnsi" w:cstheme="minorBidi"/>
          <w:sz w:val="22"/>
          <w:szCs w:val="22"/>
        </w:rPr>
      </w:pPr>
      <w:r w:rsidRPr="18242C06">
        <w:rPr>
          <w:rFonts w:asciiTheme="minorHAnsi" w:hAnsiTheme="minorHAnsi" w:cstheme="minorBidi"/>
          <w:sz w:val="22"/>
          <w:szCs w:val="22"/>
        </w:rPr>
        <w:t>___________________________________________________________________________</w:t>
      </w:r>
    </w:p>
    <w:p w14:paraId="4F257964" w14:textId="6D0E4BCE" w:rsidR="18242C06" w:rsidRDefault="18242C06" w:rsidP="18242C06">
      <w:pPr>
        <w:pStyle w:val="paragraph"/>
        <w:spacing w:before="0" w:beforeAutospacing="0" w:after="0" w:afterAutospacing="0"/>
        <w:ind w:right="-57"/>
        <w:rPr>
          <w:rStyle w:val="normaltextrun"/>
          <w:rFonts w:asciiTheme="minorHAnsi" w:hAnsiTheme="minorHAnsi" w:cstheme="minorBidi"/>
          <w:b/>
          <w:bCs/>
          <w:sz w:val="22"/>
          <w:szCs w:val="22"/>
        </w:rPr>
      </w:pPr>
    </w:p>
    <w:p w14:paraId="3D500A5B" w14:textId="20DBC35B" w:rsidR="00B87714" w:rsidRPr="00B846B3" w:rsidRDefault="00B87714" w:rsidP="00B87714">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7B56DA" w:rsidRPr="007B56DA">
        <w:rPr>
          <w:rFonts w:asciiTheme="minorHAnsi" w:hAnsiTheme="minorHAnsi" w:cstheme="minorHAnsi"/>
          <w:noProof/>
          <w:sz w:val="22"/>
          <w:szCs w:val="22"/>
        </w:rPr>
        <w:t>Biopharmaceutical Bioprocessing</w:t>
      </w:r>
    </w:p>
    <w:p w14:paraId="42AA159B" w14:textId="77777777" w:rsidR="00B87714" w:rsidRPr="00B846B3" w:rsidRDefault="00B87714" w:rsidP="00B87714">
      <w:pPr>
        <w:pStyle w:val="paragraph"/>
        <w:spacing w:before="0" w:beforeAutospacing="0" w:after="0" w:afterAutospacing="0"/>
        <w:textAlignment w:val="baseline"/>
        <w:rPr>
          <w:rFonts w:asciiTheme="minorHAnsi" w:hAnsiTheme="minorHAnsi" w:cstheme="minorHAnsi"/>
          <w:b/>
          <w:bCs/>
          <w:sz w:val="22"/>
          <w:szCs w:val="22"/>
        </w:rPr>
      </w:pPr>
    </w:p>
    <w:p w14:paraId="120BBF44" w14:textId="18AA1A8D" w:rsidR="00B87714" w:rsidRPr="00B846B3" w:rsidRDefault="00B87714" w:rsidP="00B8771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007B56DA">
        <w:rPr>
          <w:rFonts w:asciiTheme="minorHAnsi" w:hAnsiTheme="minorHAnsi" w:cstheme="minorHAnsi"/>
          <w:noProof/>
          <w:sz w:val="22"/>
          <w:szCs w:val="22"/>
        </w:rPr>
        <w:t>41487</w:t>
      </w:r>
    </w:p>
    <w:p w14:paraId="67B55304" w14:textId="77777777" w:rsidR="00B87714" w:rsidRPr="00B846B3" w:rsidRDefault="00B87714" w:rsidP="00B87714">
      <w:pPr>
        <w:pStyle w:val="paragraph"/>
        <w:spacing w:before="0" w:beforeAutospacing="0" w:after="0" w:afterAutospacing="0"/>
        <w:textAlignment w:val="baseline"/>
        <w:rPr>
          <w:rFonts w:asciiTheme="minorHAnsi" w:hAnsiTheme="minorHAnsi" w:cstheme="minorHAnsi"/>
          <w:b/>
          <w:bCs/>
          <w:sz w:val="22"/>
          <w:szCs w:val="22"/>
        </w:rPr>
      </w:pPr>
    </w:p>
    <w:p w14:paraId="323EACF3" w14:textId="77777777" w:rsidR="00B87714" w:rsidRPr="00B846B3" w:rsidRDefault="00B87714" w:rsidP="00B8771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14:paraId="297DC0B8" w14:textId="77777777" w:rsidR="00B87714" w:rsidRPr="00B846B3" w:rsidRDefault="00B87714" w:rsidP="00B87714">
      <w:pPr>
        <w:pStyle w:val="paragraph"/>
        <w:spacing w:before="0" w:beforeAutospacing="0" w:after="0" w:afterAutospacing="0"/>
        <w:textAlignment w:val="baseline"/>
        <w:rPr>
          <w:rFonts w:asciiTheme="minorHAnsi" w:hAnsiTheme="minorHAnsi" w:cstheme="minorHAnsi"/>
          <w:b/>
          <w:bCs/>
          <w:sz w:val="22"/>
          <w:szCs w:val="22"/>
        </w:rPr>
      </w:pPr>
    </w:p>
    <w:p w14:paraId="58570F89" w14:textId="77777777" w:rsidR="00B87714" w:rsidRPr="00B846B3" w:rsidRDefault="00B87714" w:rsidP="00B87714">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1EFBD98E" w14:textId="77777777" w:rsidR="00B87714" w:rsidRPr="00B846B3" w:rsidRDefault="00B87714" w:rsidP="00B87714">
      <w:pPr>
        <w:pStyle w:val="paragraph"/>
        <w:spacing w:before="0" w:beforeAutospacing="0" w:after="0" w:afterAutospacing="0"/>
        <w:textAlignment w:val="baseline"/>
        <w:rPr>
          <w:rFonts w:asciiTheme="minorHAnsi" w:hAnsiTheme="minorHAnsi" w:cstheme="minorHAnsi"/>
          <w:b/>
          <w:bCs/>
          <w:sz w:val="22"/>
          <w:szCs w:val="22"/>
        </w:rPr>
      </w:pPr>
    </w:p>
    <w:p w14:paraId="3ED5EDCF" w14:textId="77777777" w:rsidR="00B87714" w:rsidRDefault="00B87714" w:rsidP="00B87714">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4F11FFF6" w14:textId="77777777" w:rsidR="00916022" w:rsidRPr="00B846B3" w:rsidRDefault="00916022" w:rsidP="00B87714">
      <w:pPr>
        <w:pStyle w:val="paragraph"/>
        <w:spacing w:before="0" w:beforeAutospacing="0" w:after="0" w:afterAutospacing="0"/>
        <w:textAlignment w:val="baseline"/>
        <w:rPr>
          <w:rStyle w:val="eop"/>
          <w:rFonts w:asciiTheme="minorHAnsi" w:hAnsiTheme="minorHAnsi" w:cstheme="minorHAnsi"/>
          <w:sz w:val="22"/>
          <w:szCs w:val="22"/>
        </w:rPr>
      </w:pPr>
    </w:p>
    <w:p w14:paraId="3010F425" w14:textId="77777777" w:rsidR="00B87714" w:rsidRPr="00B846B3" w:rsidRDefault="00B87714" w:rsidP="00B87714">
      <w:pPr>
        <w:pStyle w:val="paragraph"/>
        <w:spacing w:before="0" w:beforeAutospacing="0" w:after="0" w:afterAutospacing="0"/>
        <w:rPr>
          <w:rFonts w:asciiTheme="minorHAnsi" w:hAnsiTheme="minorHAnsi" w:cstheme="minorHAnsi"/>
          <w:noProof/>
          <w:sz w:val="22"/>
          <w:szCs w:val="22"/>
        </w:rPr>
      </w:pPr>
    </w:p>
    <w:p w14:paraId="4E5F1430" w14:textId="77777777" w:rsidR="007B56DA" w:rsidRDefault="00B87714" w:rsidP="007B56DA">
      <w:pPr>
        <w:pStyle w:val="NoSpacing"/>
      </w:pPr>
      <w:r w:rsidRPr="5D4A8481">
        <w:rPr>
          <w:rStyle w:val="normaltextrun"/>
          <w:b/>
        </w:rPr>
        <w:t>Module Description:</w:t>
      </w:r>
      <w:r w:rsidRPr="5D4A8481">
        <w:rPr>
          <w:rStyle w:val="eop"/>
          <w:b/>
        </w:rPr>
        <w:t> </w:t>
      </w:r>
      <w:r w:rsidRPr="00E8095D">
        <w:t xml:space="preserve"> </w:t>
      </w:r>
      <w:r w:rsidR="007B56DA">
        <w:t>This module explores the manufacture of biopharmaceuticals, with a focus on protein drugs. The module is split between upstream processes (week 1) and downstream processes (week 2) although the linkages between upstream and downstream are stressed in each week.</w:t>
      </w:r>
    </w:p>
    <w:p w14:paraId="30964B88" w14:textId="77777777" w:rsidR="007B56DA" w:rsidRDefault="007B56DA" w:rsidP="007B56DA">
      <w:pPr>
        <w:pStyle w:val="NoSpacing"/>
      </w:pPr>
    </w:p>
    <w:p w14:paraId="10DC6EEF" w14:textId="77777777" w:rsidR="007B56DA" w:rsidRDefault="007B56DA" w:rsidP="007B56DA">
      <w:pPr>
        <w:pStyle w:val="NoSpacing"/>
      </w:pPr>
      <w:r>
        <w:t xml:space="preserve">In week 1, students are introduced to the use of a variety of hosts </w:t>
      </w:r>
      <w:proofErr w:type="gramStart"/>
      <w:r>
        <w:t>for the production of</w:t>
      </w:r>
      <w:proofErr w:type="gramEnd"/>
      <w:r>
        <w:t xml:space="preserve"> biopharmaceuticals, spanning the major </w:t>
      </w:r>
      <w:proofErr w:type="gramStart"/>
      <w:r>
        <w:t>industrially-used</w:t>
      </w:r>
      <w:proofErr w:type="gramEnd"/>
      <w:r>
        <w:t xml:space="preserve"> systems (bacteria, yeast, mammalian cells). Lectures cover the growth of these cells at small and large scales, use of these systems to synthesise protein drugs, and analysis of process and product. The overall objective is to enable students to choose the correct host for a given protein product and design a process to use this host.</w:t>
      </w:r>
    </w:p>
    <w:p w14:paraId="73988815" w14:textId="77777777" w:rsidR="007B56DA" w:rsidRDefault="007B56DA" w:rsidP="007B56DA">
      <w:pPr>
        <w:pStyle w:val="NoSpacing"/>
      </w:pPr>
    </w:p>
    <w:p w14:paraId="3DA995D9" w14:textId="77777777" w:rsidR="007B56DA" w:rsidRDefault="007B56DA" w:rsidP="007B56DA">
      <w:pPr>
        <w:pStyle w:val="NoSpacing"/>
      </w:pPr>
      <w:r>
        <w:t>In week 2, downstream processing is covered, including the following:</w:t>
      </w:r>
    </w:p>
    <w:p w14:paraId="2DE6885D" w14:textId="77777777" w:rsidR="007B56DA" w:rsidRDefault="007B56DA" w:rsidP="007B56DA">
      <w:pPr>
        <w:pStyle w:val="NoSpacing"/>
      </w:pPr>
      <w:r>
        <w:t xml:space="preserve">General downstream processing, Recombinant protein hosts, Cell disruption strategies, Aggregation, Fractional precipitation, Centrifugation and centrifuges, Conventional filtration, Membrane separations. Introduction to process chromatography, and alternatives to chromatography. </w:t>
      </w:r>
    </w:p>
    <w:p w14:paraId="000A2C29" w14:textId="77777777" w:rsidR="007B56DA" w:rsidRDefault="007B56DA" w:rsidP="007B56DA">
      <w:pPr>
        <w:pStyle w:val="NoSpacing"/>
      </w:pPr>
      <w:r>
        <w:t xml:space="preserve"> </w:t>
      </w:r>
    </w:p>
    <w:p w14:paraId="547968B0" w14:textId="214CC23D" w:rsidR="00BB79D9" w:rsidRDefault="007B56DA" w:rsidP="007B56DA">
      <w:pPr>
        <w:pStyle w:val="NoSpacing"/>
      </w:pPr>
      <w:r>
        <w:t>Principles and theories of chromatography: adsorption &amp; adsorption models; resolution &amp; zone broadening; three phase strategies &amp; linking steps; process development; development of media; scale-up &amp; optimisation.</w:t>
      </w:r>
    </w:p>
    <w:p w14:paraId="3B490CF1" w14:textId="77777777" w:rsidR="007B56DA" w:rsidRDefault="007B56DA" w:rsidP="007B56DA">
      <w:pPr>
        <w:pStyle w:val="paragraph"/>
        <w:spacing w:after="0"/>
        <w:textAlignment w:val="baseline"/>
        <w:rPr>
          <w:rFonts w:asciiTheme="minorHAnsi" w:hAnsiTheme="minorHAnsi" w:cstheme="minorBidi"/>
          <w:sz w:val="22"/>
          <w:szCs w:val="22"/>
        </w:rPr>
      </w:pPr>
      <w:r w:rsidRPr="18242C06">
        <w:rPr>
          <w:rFonts w:asciiTheme="minorHAnsi" w:hAnsiTheme="minorHAnsi" w:cstheme="minorBidi"/>
          <w:sz w:val="22"/>
          <w:szCs w:val="22"/>
        </w:rPr>
        <w:t>___________________________________________________________________________</w:t>
      </w:r>
    </w:p>
    <w:p w14:paraId="55BC319E" w14:textId="5504EA81" w:rsidR="18242C06" w:rsidRDefault="18242C06" w:rsidP="18242C06">
      <w:pPr>
        <w:pStyle w:val="paragraph"/>
        <w:spacing w:before="0" w:beforeAutospacing="0" w:after="0" w:afterAutospacing="0"/>
        <w:ind w:right="-57"/>
        <w:rPr>
          <w:rStyle w:val="normaltextrun"/>
          <w:rFonts w:asciiTheme="minorHAnsi" w:hAnsiTheme="minorHAnsi" w:cstheme="minorBidi"/>
          <w:b/>
          <w:bCs/>
          <w:sz w:val="22"/>
          <w:szCs w:val="22"/>
        </w:rPr>
      </w:pPr>
    </w:p>
    <w:p w14:paraId="4B5B3D68" w14:textId="1DF96A36" w:rsidR="007B56DA" w:rsidRPr="00B846B3" w:rsidRDefault="007B56DA" w:rsidP="007B56DA">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A9436C" w:rsidRPr="00A9436C">
        <w:rPr>
          <w:rFonts w:asciiTheme="minorHAnsi" w:hAnsiTheme="minorHAnsi" w:cstheme="minorHAnsi"/>
          <w:noProof/>
          <w:sz w:val="22"/>
          <w:szCs w:val="22"/>
        </w:rPr>
        <w:t>Industrial Biotechnology for Sustainability</w:t>
      </w:r>
    </w:p>
    <w:p w14:paraId="064F8B70" w14:textId="77777777" w:rsidR="007B56DA" w:rsidRPr="00B846B3" w:rsidRDefault="007B56DA" w:rsidP="007B56DA">
      <w:pPr>
        <w:pStyle w:val="paragraph"/>
        <w:spacing w:before="0" w:beforeAutospacing="0" w:after="0" w:afterAutospacing="0"/>
        <w:textAlignment w:val="baseline"/>
        <w:rPr>
          <w:rFonts w:asciiTheme="minorHAnsi" w:hAnsiTheme="minorHAnsi" w:cstheme="minorHAnsi"/>
          <w:b/>
          <w:bCs/>
          <w:sz w:val="22"/>
          <w:szCs w:val="22"/>
        </w:rPr>
      </w:pPr>
    </w:p>
    <w:p w14:paraId="34A4F432" w14:textId="2CB4DCAA" w:rsidR="007B56DA" w:rsidRPr="00B846B3" w:rsidRDefault="007B56DA" w:rsidP="007B56D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414</w:t>
      </w:r>
      <w:r w:rsidR="00A9436C">
        <w:rPr>
          <w:rFonts w:asciiTheme="minorHAnsi" w:hAnsiTheme="minorHAnsi" w:cstheme="minorHAnsi"/>
          <w:noProof/>
          <w:sz w:val="22"/>
          <w:szCs w:val="22"/>
        </w:rPr>
        <w:t>94</w:t>
      </w:r>
    </w:p>
    <w:p w14:paraId="3738F7F5" w14:textId="77777777" w:rsidR="007B56DA" w:rsidRPr="00B846B3" w:rsidRDefault="007B56DA" w:rsidP="007B56DA">
      <w:pPr>
        <w:pStyle w:val="paragraph"/>
        <w:spacing w:before="0" w:beforeAutospacing="0" w:after="0" w:afterAutospacing="0"/>
        <w:textAlignment w:val="baseline"/>
        <w:rPr>
          <w:rFonts w:asciiTheme="minorHAnsi" w:hAnsiTheme="minorHAnsi" w:cstheme="minorHAnsi"/>
          <w:b/>
          <w:bCs/>
          <w:sz w:val="22"/>
          <w:szCs w:val="22"/>
        </w:rPr>
      </w:pPr>
    </w:p>
    <w:p w14:paraId="1F8D4B05" w14:textId="77777777" w:rsidR="007B56DA" w:rsidRPr="00B846B3" w:rsidRDefault="007B56DA" w:rsidP="007B56D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14:paraId="0A83D091" w14:textId="77777777" w:rsidR="007B56DA" w:rsidRPr="00B846B3" w:rsidRDefault="007B56DA" w:rsidP="007B56DA">
      <w:pPr>
        <w:pStyle w:val="paragraph"/>
        <w:spacing w:before="0" w:beforeAutospacing="0" w:after="0" w:afterAutospacing="0"/>
        <w:textAlignment w:val="baseline"/>
        <w:rPr>
          <w:rFonts w:asciiTheme="minorHAnsi" w:hAnsiTheme="minorHAnsi" w:cstheme="minorHAnsi"/>
          <w:b/>
          <w:bCs/>
          <w:sz w:val="22"/>
          <w:szCs w:val="22"/>
        </w:rPr>
      </w:pPr>
    </w:p>
    <w:p w14:paraId="7DE504AB" w14:textId="77777777" w:rsidR="007B56DA" w:rsidRPr="00B846B3" w:rsidRDefault="007B56DA" w:rsidP="007B56D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55F10496" w14:textId="77777777" w:rsidR="007B56DA" w:rsidRPr="00B846B3" w:rsidRDefault="007B56DA" w:rsidP="007B56DA">
      <w:pPr>
        <w:pStyle w:val="paragraph"/>
        <w:spacing w:before="0" w:beforeAutospacing="0" w:after="0" w:afterAutospacing="0"/>
        <w:textAlignment w:val="baseline"/>
        <w:rPr>
          <w:rFonts w:asciiTheme="minorHAnsi" w:hAnsiTheme="minorHAnsi" w:cstheme="minorHAnsi"/>
          <w:b/>
          <w:bCs/>
          <w:sz w:val="22"/>
          <w:szCs w:val="22"/>
        </w:rPr>
      </w:pPr>
    </w:p>
    <w:p w14:paraId="1A49E10F" w14:textId="77777777" w:rsidR="007B56DA" w:rsidRDefault="007B56DA" w:rsidP="007B56DA">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7B25C6C5" w14:textId="77777777" w:rsidR="00916022" w:rsidRPr="00B846B3" w:rsidRDefault="00916022" w:rsidP="007B56DA">
      <w:pPr>
        <w:pStyle w:val="paragraph"/>
        <w:spacing w:before="0" w:beforeAutospacing="0" w:after="0" w:afterAutospacing="0"/>
        <w:textAlignment w:val="baseline"/>
        <w:rPr>
          <w:rStyle w:val="eop"/>
          <w:rFonts w:asciiTheme="minorHAnsi" w:hAnsiTheme="minorHAnsi" w:cstheme="minorHAnsi"/>
          <w:sz w:val="22"/>
          <w:szCs w:val="22"/>
        </w:rPr>
      </w:pPr>
    </w:p>
    <w:p w14:paraId="1F4BCBE0" w14:textId="77777777" w:rsidR="007B56DA" w:rsidRPr="00B846B3" w:rsidRDefault="007B56DA" w:rsidP="007B56DA">
      <w:pPr>
        <w:pStyle w:val="paragraph"/>
        <w:spacing w:before="0" w:beforeAutospacing="0" w:after="0" w:afterAutospacing="0"/>
        <w:rPr>
          <w:rFonts w:asciiTheme="minorHAnsi" w:hAnsiTheme="minorHAnsi" w:cstheme="minorHAnsi"/>
          <w:noProof/>
          <w:sz w:val="22"/>
          <w:szCs w:val="22"/>
        </w:rPr>
      </w:pPr>
    </w:p>
    <w:p w14:paraId="1DCD9B2E" w14:textId="77777777" w:rsidR="00A9436C" w:rsidRDefault="007B56DA" w:rsidP="00A9436C">
      <w:pPr>
        <w:pStyle w:val="NoSpacing"/>
      </w:pPr>
      <w:r w:rsidRPr="5D4A8481">
        <w:rPr>
          <w:rStyle w:val="normaltextrun"/>
          <w:b/>
        </w:rPr>
        <w:t>Module Description:</w:t>
      </w:r>
      <w:r w:rsidRPr="5D4A8481">
        <w:rPr>
          <w:rStyle w:val="eop"/>
          <w:b/>
        </w:rPr>
        <w:t> </w:t>
      </w:r>
      <w:r w:rsidRPr="00E8095D">
        <w:t xml:space="preserve"> </w:t>
      </w:r>
      <w:r w:rsidR="00A9436C">
        <w:t xml:space="preserve">This module covers the application of synthetic biology for the design and development of microbial systems </w:t>
      </w:r>
      <w:proofErr w:type="gramStart"/>
      <w:r w:rsidR="00A9436C">
        <w:t>for the production of</w:t>
      </w:r>
      <w:proofErr w:type="gramEnd"/>
      <w:r w:rsidR="00A9436C">
        <w:t xml:space="preserve"> varied molecules such as biofuels, platform and fine chemicals, pharmaceuticals and </w:t>
      </w:r>
      <w:proofErr w:type="spellStart"/>
      <w:r w:rsidR="00A9436C">
        <w:t>neutraceuticals</w:t>
      </w:r>
      <w:proofErr w:type="spellEnd"/>
      <w:r w:rsidR="00A9436C">
        <w:t xml:space="preserve"> from varied biological feedstocks. There is a focus on both the technical and sustainability aspects of these approaches.</w:t>
      </w:r>
    </w:p>
    <w:p w14:paraId="73C6E5FC" w14:textId="77777777" w:rsidR="00A9436C" w:rsidRDefault="00A9436C" w:rsidP="00A9436C">
      <w:pPr>
        <w:pStyle w:val="NoSpacing"/>
      </w:pPr>
      <w:r>
        <w:t xml:space="preserve"> </w:t>
      </w:r>
    </w:p>
    <w:p w14:paraId="3071F02E" w14:textId="77777777" w:rsidR="00A9436C" w:rsidRDefault="00A9436C" w:rsidP="00A9436C">
      <w:pPr>
        <w:pStyle w:val="NoSpacing"/>
      </w:pPr>
      <w:r>
        <w:lastRenderedPageBreak/>
        <w:t xml:space="preserve">The fundamentals of synthetic biology and systems biology are introduced and their relevance to the formulation engineer considered. </w:t>
      </w:r>
      <w:proofErr w:type="gramStart"/>
      <w:r>
        <w:t>Through the use of</w:t>
      </w:r>
      <w:proofErr w:type="gramEnd"/>
      <w:r>
        <w:t xml:space="preserve"> examples from the recent research literature, the development of organisms that </w:t>
      </w:r>
      <w:proofErr w:type="gramStart"/>
      <w:r>
        <w:t>are capable of producing</w:t>
      </w:r>
      <w:proofErr w:type="gramEnd"/>
      <w:r>
        <w:t xml:space="preserve"> varied molecular products from a range of feedstocks is explored. This is supported by material on metabolic modelling and sustainability of industrial biotechnology approaches as compared to use of chemical processing or petrochemical feedstocks.</w:t>
      </w:r>
    </w:p>
    <w:p w14:paraId="1E17E377" w14:textId="77777777" w:rsidR="00A9436C" w:rsidRDefault="00A9436C" w:rsidP="00A9436C">
      <w:pPr>
        <w:pStyle w:val="NoSpacing"/>
      </w:pPr>
      <w:r>
        <w:t xml:space="preserve"> </w:t>
      </w:r>
    </w:p>
    <w:p w14:paraId="5B64D9A6" w14:textId="157DFC0A" w:rsidR="00BB79D9" w:rsidRDefault="00A9436C" w:rsidP="00A9436C">
      <w:pPr>
        <w:pStyle w:val="NoSpacing"/>
      </w:pPr>
      <w:r>
        <w:t xml:space="preserve">Students work in teams to design organisms that </w:t>
      </w:r>
      <w:proofErr w:type="gramStart"/>
      <w:r>
        <w:t>are able to</w:t>
      </w:r>
      <w:proofErr w:type="gramEnd"/>
      <w:r>
        <w:t xml:space="preserve"> generate specified molecules from specified feedstocks. The plans are presented in group oral presentations, and feedback is given that students </w:t>
      </w:r>
      <w:proofErr w:type="gramStart"/>
      <w:r>
        <w:t>are able to</w:t>
      </w:r>
      <w:proofErr w:type="gramEnd"/>
      <w:r>
        <w:t xml:space="preserve"> refine their approaches and develop their written reports.</w:t>
      </w:r>
    </w:p>
    <w:p w14:paraId="00C006E9" w14:textId="77777777" w:rsidR="00A9436C" w:rsidRDefault="00A9436C" w:rsidP="00A9436C">
      <w:pPr>
        <w:pStyle w:val="paragraph"/>
        <w:spacing w:after="0"/>
        <w:textAlignment w:val="baseline"/>
        <w:rPr>
          <w:rFonts w:asciiTheme="minorHAnsi" w:hAnsiTheme="minorHAnsi" w:cstheme="minorBidi"/>
          <w:sz w:val="22"/>
          <w:szCs w:val="22"/>
        </w:rPr>
      </w:pPr>
      <w:r w:rsidRPr="18242C06">
        <w:rPr>
          <w:rFonts w:asciiTheme="minorHAnsi" w:hAnsiTheme="minorHAnsi" w:cstheme="minorBidi"/>
          <w:sz w:val="22"/>
          <w:szCs w:val="22"/>
        </w:rPr>
        <w:t>___________________________________________________________________________</w:t>
      </w:r>
    </w:p>
    <w:p w14:paraId="21DCD019" w14:textId="080892E7" w:rsidR="18242C06" w:rsidRDefault="18242C06" w:rsidP="18242C06">
      <w:pPr>
        <w:pStyle w:val="paragraph"/>
        <w:spacing w:before="0" w:beforeAutospacing="0" w:after="0" w:afterAutospacing="0"/>
        <w:ind w:right="-57"/>
        <w:rPr>
          <w:rStyle w:val="normaltextrun"/>
          <w:rFonts w:asciiTheme="minorHAnsi" w:hAnsiTheme="minorHAnsi" w:cstheme="minorBidi"/>
          <w:b/>
          <w:bCs/>
          <w:sz w:val="22"/>
          <w:szCs w:val="22"/>
        </w:rPr>
      </w:pPr>
    </w:p>
    <w:p w14:paraId="78E4D58B" w14:textId="3731C0AE" w:rsidR="00A9436C" w:rsidRPr="00B846B3" w:rsidRDefault="00A9436C" w:rsidP="00A9436C">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E266F8" w:rsidRPr="00E266F8">
        <w:rPr>
          <w:rFonts w:asciiTheme="minorHAnsi" w:hAnsiTheme="minorHAnsi" w:cstheme="minorHAnsi"/>
          <w:noProof/>
          <w:sz w:val="22"/>
          <w:szCs w:val="22"/>
        </w:rPr>
        <w:t>Custom Manufacturing</w:t>
      </w:r>
    </w:p>
    <w:p w14:paraId="7DE12549" w14:textId="77777777" w:rsidR="00A9436C" w:rsidRPr="00B846B3" w:rsidRDefault="00A9436C" w:rsidP="00A9436C">
      <w:pPr>
        <w:pStyle w:val="paragraph"/>
        <w:spacing w:before="0" w:beforeAutospacing="0" w:after="0" w:afterAutospacing="0"/>
        <w:textAlignment w:val="baseline"/>
        <w:rPr>
          <w:rFonts w:asciiTheme="minorHAnsi" w:hAnsiTheme="minorHAnsi" w:cstheme="minorHAnsi"/>
          <w:b/>
          <w:bCs/>
          <w:sz w:val="22"/>
          <w:szCs w:val="22"/>
        </w:rPr>
      </w:pPr>
    </w:p>
    <w:p w14:paraId="41606206" w14:textId="23F1C19D" w:rsidR="00A9436C" w:rsidRPr="00B846B3" w:rsidRDefault="00A9436C" w:rsidP="00A9436C">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414</w:t>
      </w:r>
      <w:r w:rsidR="00E266F8">
        <w:rPr>
          <w:rFonts w:asciiTheme="minorHAnsi" w:hAnsiTheme="minorHAnsi" w:cstheme="minorHAnsi"/>
          <w:noProof/>
          <w:sz w:val="22"/>
          <w:szCs w:val="22"/>
        </w:rPr>
        <w:t>88</w:t>
      </w:r>
    </w:p>
    <w:p w14:paraId="299D4770" w14:textId="77777777" w:rsidR="00A9436C" w:rsidRPr="00B846B3" w:rsidRDefault="00A9436C" w:rsidP="00A9436C">
      <w:pPr>
        <w:pStyle w:val="paragraph"/>
        <w:spacing w:before="0" w:beforeAutospacing="0" w:after="0" w:afterAutospacing="0"/>
        <w:textAlignment w:val="baseline"/>
        <w:rPr>
          <w:rFonts w:asciiTheme="minorHAnsi" w:hAnsiTheme="minorHAnsi" w:cstheme="minorHAnsi"/>
          <w:b/>
          <w:bCs/>
          <w:sz w:val="22"/>
          <w:szCs w:val="22"/>
        </w:rPr>
      </w:pPr>
    </w:p>
    <w:p w14:paraId="11CA6390" w14:textId="77777777" w:rsidR="00A9436C" w:rsidRPr="00B846B3" w:rsidRDefault="00A9436C" w:rsidP="00A9436C">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14:paraId="1C5A56EB" w14:textId="77777777" w:rsidR="00A9436C" w:rsidRPr="00B846B3" w:rsidRDefault="00A9436C" w:rsidP="00A9436C">
      <w:pPr>
        <w:pStyle w:val="paragraph"/>
        <w:spacing w:before="0" w:beforeAutospacing="0" w:after="0" w:afterAutospacing="0"/>
        <w:textAlignment w:val="baseline"/>
        <w:rPr>
          <w:rFonts w:asciiTheme="minorHAnsi" w:hAnsiTheme="minorHAnsi" w:cstheme="minorHAnsi"/>
          <w:b/>
          <w:bCs/>
          <w:sz w:val="22"/>
          <w:szCs w:val="22"/>
        </w:rPr>
      </w:pPr>
    </w:p>
    <w:p w14:paraId="50C53369" w14:textId="77777777" w:rsidR="00A9436C" w:rsidRPr="00B846B3" w:rsidRDefault="00A9436C" w:rsidP="00A9436C">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38522C45" w14:textId="77777777" w:rsidR="00A9436C" w:rsidRPr="00B846B3" w:rsidRDefault="00A9436C" w:rsidP="00A9436C">
      <w:pPr>
        <w:pStyle w:val="paragraph"/>
        <w:spacing w:before="0" w:beforeAutospacing="0" w:after="0" w:afterAutospacing="0"/>
        <w:textAlignment w:val="baseline"/>
        <w:rPr>
          <w:rFonts w:asciiTheme="minorHAnsi" w:hAnsiTheme="minorHAnsi" w:cstheme="minorHAnsi"/>
          <w:b/>
          <w:bCs/>
          <w:sz w:val="22"/>
          <w:szCs w:val="22"/>
        </w:rPr>
      </w:pPr>
    </w:p>
    <w:p w14:paraId="437926D6" w14:textId="77777777" w:rsidR="00A9436C" w:rsidRDefault="00A9436C" w:rsidP="00A9436C">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161D3645" w14:textId="77777777" w:rsidR="00916022" w:rsidRPr="00B846B3" w:rsidRDefault="00916022" w:rsidP="00A9436C">
      <w:pPr>
        <w:pStyle w:val="paragraph"/>
        <w:spacing w:before="0" w:beforeAutospacing="0" w:after="0" w:afterAutospacing="0"/>
        <w:textAlignment w:val="baseline"/>
        <w:rPr>
          <w:rStyle w:val="eop"/>
          <w:rFonts w:asciiTheme="minorHAnsi" w:hAnsiTheme="minorHAnsi" w:cstheme="minorHAnsi"/>
          <w:sz w:val="22"/>
          <w:szCs w:val="22"/>
        </w:rPr>
      </w:pPr>
    </w:p>
    <w:p w14:paraId="19D3BC6E" w14:textId="77777777" w:rsidR="00A9436C" w:rsidRPr="00B846B3" w:rsidRDefault="00A9436C" w:rsidP="00A9436C">
      <w:pPr>
        <w:pStyle w:val="paragraph"/>
        <w:spacing w:before="0" w:beforeAutospacing="0" w:after="0" w:afterAutospacing="0"/>
        <w:rPr>
          <w:rFonts w:asciiTheme="minorHAnsi" w:hAnsiTheme="minorHAnsi" w:cstheme="minorHAnsi"/>
          <w:noProof/>
          <w:sz w:val="22"/>
          <w:szCs w:val="22"/>
        </w:rPr>
      </w:pPr>
    </w:p>
    <w:p w14:paraId="5B10F94B" w14:textId="77777777" w:rsidR="00E266F8" w:rsidRDefault="00A9436C" w:rsidP="00E266F8">
      <w:pPr>
        <w:pStyle w:val="NoSpacing"/>
      </w:pPr>
      <w:r w:rsidRPr="5D4A8481">
        <w:rPr>
          <w:rStyle w:val="normaltextrun"/>
          <w:b/>
        </w:rPr>
        <w:t>Module Description:</w:t>
      </w:r>
      <w:r w:rsidRPr="5D4A8481">
        <w:rPr>
          <w:rStyle w:val="eop"/>
          <w:b/>
        </w:rPr>
        <w:t> </w:t>
      </w:r>
      <w:r w:rsidRPr="00E8095D">
        <w:t xml:space="preserve"> </w:t>
      </w:r>
      <w:r w:rsidR="00E266F8">
        <w:t xml:space="preserve">This module introduces key technical aspects related to the use of additive manufacturing in healthcare applications. Learning is contextualised </w:t>
      </w:r>
      <w:proofErr w:type="gramStart"/>
      <w:r w:rsidR="00E266F8">
        <w:t>through the use of</w:t>
      </w:r>
      <w:proofErr w:type="gramEnd"/>
      <w:r w:rsidR="00E266F8">
        <w:t xml:space="preserve"> industrial case studies and demonstrations of existing devices while also understanding the regulatory framework. </w:t>
      </w:r>
    </w:p>
    <w:p w14:paraId="35388B69" w14:textId="77777777" w:rsidR="00E266F8" w:rsidRDefault="00E266F8" w:rsidP="00E266F8">
      <w:pPr>
        <w:pStyle w:val="NoSpacing"/>
      </w:pPr>
      <w:r>
        <w:t xml:space="preserve"> </w:t>
      </w:r>
    </w:p>
    <w:p w14:paraId="2E232446" w14:textId="77777777" w:rsidR="00E266F8" w:rsidRDefault="00E266F8" w:rsidP="00E266F8">
      <w:pPr>
        <w:pStyle w:val="NoSpacing"/>
      </w:pPr>
      <w:r>
        <w:t>Learning spans from understanding the specific design considerations for additive manufacturing technologies, knowing the fundamental principles of different processes and the various materials that may be formed using these methods. Current uses of these technologies will be reviewed and development opportunities within the healthcare sector discussed to provide a future perspective.</w:t>
      </w:r>
    </w:p>
    <w:p w14:paraId="0F6578AD" w14:textId="12778E4A" w:rsidR="00E266F8" w:rsidRDefault="00E266F8" w:rsidP="18242C06">
      <w:pPr>
        <w:pStyle w:val="paragraph"/>
        <w:spacing w:after="0"/>
        <w:textAlignment w:val="baseline"/>
        <w:rPr>
          <w:rFonts w:asciiTheme="minorHAnsi" w:hAnsiTheme="minorHAnsi" w:cstheme="minorBidi"/>
          <w:sz w:val="22"/>
          <w:szCs w:val="22"/>
        </w:rPr>
      </w:pPr>
      <w:r w:rsidRPr="18242C06">
        <w:rPr>
          <w:rFonts w:asciiTheme="minorHAnsi" w:hAnsiTheme="minorHAnsi" w:cstheme="minorBidi"/>
          <w:sz w:val="22"/>
          <w:szCs w:val="22"/>
        </w:rPr>
        <w:t>__________________________________________________________________________</w:t>
      </w:r>
    </w:p>
    <w:p w14:paraId="4734BD0B" w14:textId="7C7CA758" w:rsidR="18242C06" w:rsidRDefault="18242C06" w:rsidP="18242C06">
      <w:pPr>
        <w:pStyle w:val="paragraph"/>
        <w:spacing w:before="0" w:beforeAutospacing="0" w:after="0" w:afterAutospacing="0"/>
        <w:ind w:right="-57"/>
        <w:rPr>
          <w:rStyle w:val="normaltextrun"/>
          <w:rFonts w:asciiTheme="minorHAnsi" w:hAnsiTheme="minorHAnsi" w:cstheme="minorBidi"/>
          <w:b/>
          <w:bCs/>
          <w:sz w:val="22"/>
          <w:szCs w:val="22"/>
        </w:rPr>
      </w:pPr>
    </w:p>
    <w:p w14:paraId="4AA79730" w14:textId="0B58C5BF" w:rsidR="00E266F8" w:rsidRPr="00B846B3" w:rsidRDefault="00E266F8" w:rsidP="00E266F8">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8D1077" w:rsidRPr="008D1077">
        <w:rPr>
          <w:rStyle w:val="eop"/>
          <w:rFonts w:asciiTheme="minorHAnsi" w:hAnsiTheme="minorHAnsi" w:cstheme="minorHAnsi"/>
          <w:sz w:val="22"/>
          <w:szCs w:val="22"/>
        </w:rPr>
        <w:t>Business</w:t>
      </w:r>
      <w:r w:rsidR="008D1077">
        <w:rPr>
          <w:rStyle w:val="eop"/>
          <w:rFonts w:asciiTheme="minorHAnsi" w:hAnsiTheme="minorHAnsi" w:cstheme="minorHAnsi"/>
          <w:b/>
          <w:bCs/>
          <w:sz w:val="22"/>
          <w:szCs w:val="22"/>
        </w:rPr>
        <w:t xml:space="preserve"> </w:t>
      </w:r>
      <w:r w:rsidR="00B964F3" w:rsidRPr="00B964F3">
        <w:rPr>
          <w:rFonts w:asciiTheme="minorHAnsi" w:hAnsiTheme="minorHAnsi" w:cstheme="minorHAnsi"/>
          <w:noProof/>
          <w:sz w:val="22"/>
          <w:szCs w:val="22"/>
        </w:rPr>
        <w:t>Strategy Development and Delivery</w:t>
      </w:r>
    </w:p>
    <w:p w14:paraId="1A5FE9A7" w14:textId="77777777" w:rsidR="00E266F8" w:rsidRPr="00B846B3" w:rsidRDefault="00E266F8" w:rsidP="00E266F8">
      <w:pPr>
        <w:pStyle w:val="paragraph"/>
        <w:spacing w:before="0" w:beforeAutospacing="0" w:after="0" w:afterAutospacing="0"/>
        <w:textAlignment w:val="baseline"/>
        <w:rPr>
          <w:rFonts w:asciiTheme="minorHAnsi" w:hAnsiTheme="minorHAnsi" w:cstheme="minorHAnsi"/>
          <w:b/>
          <w:bCs/>
          <w:sz w:val="22"/>
          <w:szCs w:val="22"/>
        </w:rPr>
      </w:pPr>
    </w:p>
    <w:p w14:paraId="6C935DA5" w14:textId="6A45027A" w:rsidR="00E266F8" w:rsidRPr="00B846B3" w:rsidRDefault="00E266F8" w:rsidP="00E266F8">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w:t>
      </w:r>
      <w:r w:rsidR="00B964F3">
        <w:rPr>
          <w:rFonts w:asciiTheme="minorHAnsi" w:hAnsiTheme="minorHAnsi" w:cstheme="minorHAnsi"/>
          <w:noProof/>
          <w:sz w:val="22"/>
          <w:szCs w:val="22"/>
        </w:rPr>
        <w:t>2</w:t>
      </w:r>
      <w:r>
        <w:rPr>
          <w:rFonts w:asciiTheme="minorHAnsi" w:hAnsiTheme="minorHAnsi" w:cstheme="minorHAnsi"/>
          <w:noProof/>
          <w:sz w:val="22"/>
          <w:szCs w:val="22"/>
        </w:rPr>
        <w:t>88</w:t>
      </w:r>
    </w:p>
    <w:p w14:paraId="6C7C62B3" w14:textId="77777777" w:rsidR="00E266F8" w:rsidRPr="00B846B3" w:rsidRDefault="00E266F8" w:rsidP="00E266F8">
      <w:pPr>
        <w:pStyle w:val="paragraph"/>
        <w:spacing w:before="0" w:beforeAutospacing="0" w:after="0" w:afterAutospacing="0"/>
        <w:textAlignment w:val="baseline"/>
        <w:rPr>
          <w:rFonts w:asciiTheme="minorHAnsi" w:hAnsiTheme="minorHAnsi" w:cstheme="minorHAnsi"/>
          <w:b/>
          <w:bCs/>
          <w:sz w:val="22"/>
          <w:szCs w:val="22"/>
        </w:rPr>
      </w:pPr>
    </w:p>
    <w:p w14:paraId="7AE34C42" w14:textId="06F0D8F0" w:rsidR="00E266F8" w:rsidRPr="00B846B3" w:rsidRDefault="00E266F8" w:rsidP="00E266F8">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8D1077">
        <w:rPr>
          <w:rFonts w:asciiTheme="minorHAnsi" w:hAnsiTheme="minorHAnsi" w:cstheme="minorHAnsi"/>
          <w:noProof/>
          <w:sz w:val="22"/>
          <w:szCs w:val="22"/>
        </w:rPr>
        <w:t>1</w:t>
      </w:r>
    </w:p>
    <w:p w14:paraId="7CF17B15" w14:textId="77777777" w:rsidR="00E266F8" w:rsidRPr="00B846B3" w:rsidRDefault="00E266F8" w:rsidP="00E266F8">
      <w:pPr>
        <w:pStyle w:val="paragraph"/>
        <w:spacing w:before="0" w:beforeAutospacing="0" w:after="0" w:afterAutospacing="0"/>
        <w:textAlignment w:val="baseline"/>
        <w:rPr>
          <w:rFonts w:asciiTheme="minorHAnsi" w:hAnsiTheme="minorHAnsi" w:cstheme="minorHAnsi"/>
          <w:b/>
          <w:bCs/>
          <w:sz w:val="22"/>
          <w:szCs w:val="22"/>
        </w:rPr>
      </w:pPr>
    </w:p>
    <w:p w14:paraId="570BBF40" w14:textId="77777777" w:rsidR="00E266F8" w:rsidRPr="00B846B3" w:rsidRDefault="00E266F8" w:rsidP="00E266F8">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14:paraId="78B4E65E" w14:textId="77777777" w:rsidR="00E266F8" w:rsidRPr="00B846B3" w:rsidRDefault="00E266F8" w:rsidP="00E266F8">
      <w:pPr>
        <w:pStyle w:val="paragraph"/>
        <w:spacing w:before="0" w:beforeAutospacing="0" w:after="0" w:afterAutospacing="0"/>
        <w:textAlignment w:val="baseline"/>
        <w:rPr>
          <w:rFonts w:asciiTheme="minorHAnsi" w:hAnsiTheme="minorHAnsi" w:cstheme="minorHAnsi"/>
          <w:b/>
          <w:bCs/>
          <w:sz w:val="22"/>
          <w:szCs w:val="22"/>
        </w:rPr>
      </w:pPr>
    </w:p>
    <w:p w14:paraId="4EF6A879" w14:textId="77777777" w:rsidR="00E266F8" w:rsidRDefault="00E266F8" w:rsidP="00E266F8">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186A4FE9" w14:textId="77777777" w:rsidR="00916022" w:rsidRPr="00B846B3" w:rsidRDefault="00916022" w:rsidP="00E266F8">
      <w:pPr>
        <w:pStyle w:val="paragraph"/>
        <w:spacing w:before="0" w:beforeAutospacing="0" w:after="0" w:afterAutospacing="0"/>
        <w:textAlignment w:val="baseline"/>
        <w:rPr>
          <w:rStyle w:val="eop"/>
          <w:rFonts w:asciiTheme="minorHAnsi" w:hAnsiTheme="minorHAnsi" w:cstheme="minorHAnsi"/>
          <w:sz w:val="22"/>
          <w:szCs w:val="22"/>
        </w:rPr>
      </w:pPr>
    </w:p>
    <w:p w14:paraId="67A9FB67" w14:textId="77777777" w:rsidR="00E266F8" w:rsidRPr="00B846B3" w:rsidRDefault="00E266F8" w:rsidP="00E266F8">
      <w:pPr>
        <w:pStyle w:val="paragraph"/>
        <w:spacing w:before="0" w:beforeAutospacing="0" w:after="0" w:afterAutospacing="0"/>
        <w:rPr>
          <w:rFonts w:asciiTheme="minorHAnsi" w:hAnsiTheme="minorHAnsi" w:cstheme="minorHAnsi"/>
          <w:noProof/>
          <w:sz w:val="22"/>
          <w:szCs w:val="22"/>
        </w:rPr>
      </w:pPr>
    </w:p>
    <w:p w14:paraId="056BC2BB" w14:textId="77777777" w:rsidR="003F52FA" w:rsidRDefault="00E266F8" w:rsidP="003F52FA">
      <w:pPr>
        <w:pStyle w:val="NoSpacing"/>
      </w:pPr>
      <w:r w:rsidRPr="5D4A8481">
        <w:rPr>
          <w:rStyle w:val="normaltextrun"/>
          <w:b/>
        </w:rPr>
        <w:lastRenderedPageBreak/>
        <w:t>Module Description:</w:t>
      </w:r>
      <w:r w:rsidRPr="5D4A8481">
        <w:rPr>
          <w:rStyle w:val="eop"/>
          <w:b/>
        </w:rPr>
        <w:t> </w:t>
      </w:r>
      <w:r w:rsidRPr="00E8095D">
        <w:t xml:space="preserve"> </w:t>
      </w:r>
      <w:r w:rsidR="003F52FA">
        <w:t>The module links directly with engineering and project management giving a business and enterprise context, and business strategy development, demonstrating how programmes and projects are derived from a business intent.</w:t>
      </w:r>
    </w:p>
    <w:p w14:paraId="121A4326" w14:textId="77777777" w:rsidR="003F52FA" w:rsidRDefault="003F52FA" w:rsidP="003F52FA">
      <w:pPr>
        <w:pStyle w:val="NoSpacing"/>
      </w:pPr>
    </w:p>
    <w:p w14:paraId="148EB9A9" w14:textId="77777777" w:rsidR="003F52FA" w:rsidRDefault="003F52FA" w:rsidP="003F52FA">
      <w:pPr>
        <w:pStyle w:val="NoSpacing"/>
      </w:pPr>
      <w:r>
        <w:t>Following a natural entrepreneurial flow, it considers the critical aspects of turning a commercial idea or a concept into a business. Looking at how consumer trends and globalisation impact strategy, and how companies turn their strategies into programmes and projects to deliver them.</w:t>
      </w:r>
    </w:p>
    <w:p w14:paraId="42754C5B" w14:textId="77777777" w:rsidR="003F52FA" w:rsidRDefault="003F52FA" w:rsidP="003F52FA">
      <w:pPr>
        <w:pStyle w:val="NoSpacing"/>
      </w:pPr>
    </w:p>
    <w:p w14:paraId="28FF0F3C" w14:textId="77777777" w:rsidR="003F52FA" w:rsidRDefault="003F52FA" w:rsidP="003F52FA">
      <w:pPr>
        <w:pStyle w:val="NoSpacing"/>
      </w:pPr>
      <w:r>
        <w:t>It describes the ontology and structure of projects and develops the role of a project manager in planning and delivering the required benefits for the enterprise</w:t>
      </w:r>
    </w:p>
    <w:p w14:paraId="5BF831E8" w14:textId="77777777" w:rsidR="003F52FA" w:rsidRDefault="003F52FA" w:rsidP="003F52FA">
      <w:pPr>
        <w:pStyle w:val="NoSpacing"/>
      </w:pPr>
    </w:p>
    <w:p w14:paraId="012731CC" w14:textId="5B9F8B90" w:rsidR="00BB79D9" w:rsidRDefault="003F52FA" w:rsidP="003F52FA">
      <w:pPr>
        <w:pStyle w:val="NoSpacing"/>
      </w:pPr>
      <w:r>
        <w:t>The module also offers students insight into creation of ideas (ideation) and the conversion into innovation, IP control, and development of business plans.</w:t>
      </w:r>
    </w:p>
    <w:p w14:paraId="54F63336" w14:textId="77777777" w:rsidR="003F52FA" w:rsidRDefault="003F52FA" w:rsidP="003F52FA">
      <w:pPr>
        <w:pStyle w:val="paragraph"/>
        <w:spacing w:after="0"/>
        <w:textAlignment w:val="baseline"/>
        <w:rPr>
          <w:rFonts w:asciiTheme="minorHAnsi" w:hAnsiTheme="minorHAnsi" w:cstheme="minorBidi"/>
          <w:sz w:val="22"/>
          <w:szCs w:val="22"/>
        </w:rPr>
      </w:pPr>
      <w:r w:rsidRPr="007D5D88">
        <w:rPr>
          <w:rFonts w:asciiTheme="minorHAnsi" w:hAnsiTheme="minorHAnsi" w:cstheme="minorBidi"/>
          <w:sz w:val="22"/>
          <w:szCs w:val="22"/>
        </w:rPr>
        <w:t>___________________________________________________________________________</w:t>
      </w:r>
    </w:p>
    <w:sectPr w:rsidR="003F52FA" w:rsidSect="00797C4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4502" w14:textId="77777777" w:rsidR="005374F6" w:rsidRDefault="005374F6" w:rsidP="00A25FDC">
      <w:pPr>
        <w:spacing w:after="0" w:line="240" w:lineRule="auto"/>
      </w:pPr>
      <w:r>
        <w:separator/>
      </w:r>
    </w:p>
  </w:endnote>
  <w:endnote w:type="continuationSeparator" w:id="0">
    <w:p w14:paraId="3E86546D" w14:textId="77777777" w:rsidR="005374F6" w:rsidRDefault="005374F6" w:rsidP="00A2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0FA72" w14:textId="77777777" w:rsidR="005374F6" w:rsidRDefault="005374F6" w:rsidP="00A25FDC">
      <w:pPr>
        <w:spacing w:after="0" w:line="240" w:lineRule="auto"/>
      </w:pPr>
      <w:r>
        <w:separator/>
      </w:r>
    </w:p>
  </w:footnote>
  <w:footnote w:type="continuationSeparator" w:id="0">
    <w:p w14:paraId="5A71AF63" w14:textId="77777777" w:rsidR="005374F6" w:rsidRDefault="005374F6" w:rsidP="00A25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E20D1"/>
    <w:multiLevelType w:val="hybridMultilevel"/>
    <w:tmpl w:val="BBC2872A"/>
    <w:lvl w:ilvl="0" w:tplc="F1447A54">
      <w:start w:val="1"/>
      <w:numFmt w:val="bullet"/>
      <w:lvlText w:val=""/>
      <w:lvlJc w:val="left"/>
      <w:pPr>
        <w:ind w:left="720" w:hanging="360"/>
      </w:pPr>
      <w:rPr>
        <w:rFonts w:ascii="Symbol" w:hAnsi="Symbol" w:hint="default"/>
      </w:rPr>
    </w:lvl>
    <w:lvl w:ilvl="1" w:tplc="62363892">
      <w:start w:val="1"/>
      <w:numFmt w:val="bullet"/>
      <w:lvlText w:val="o"/>
      <w:lvlJc w:val="left"/>
      <w:pPr>
        <w:ind w:left="1440" w:hanging="360"/>
      </w:pPr>
      <w:rPr>
        <w:rFonts w:ascii="Courier New" w:hAnsi="Courier New" w:hint="default"/>
      </w:rPr>
    </w:lvl>
    <w:lvl w:ilvl="2" w:tplc="94284B74">
      <w:start w:val="1"/>
      <w:numFmt w:val="bullet"/>
      <w:lvlText w:val=""/>
      <w:lvlJc w:val="left"/>
      <w:pPr>
        <w:ind w:left="2160" w:hanging="360"/>
      </w:pPr>
      <w:rPr>
        <w:rFonts w:ascii="Wingdings" w:hAnsi="Wingdings" w:hint="default"/>
      </w:rPr>
    </w:lvl>
    <w:lvl w:ilvl="3" w:tplc="0F8CC616">
      <w:start w:val="1"/>
      <w:numFmt w:val="bullet"/>
      <w:lvlText w:val=""/>
      <w:lvlJc w:val="left"/>
      <w:pPr>
        <w:ind w:left="2880" w:hanging="360"/>
      </w:pPr>
      <w:rPr>
        <w:rFonts w:ascii="Symbol" w:hAnsi="Symbol" w:hint="default"/>
      </w:rPr>
    </w:lvl>
    <w:lvl w:ilvl="4" w:tplc="C43CEA1E">
      <w:start w:val="1"/>
      <w:numFmt w:val="bullet"/>
      <w:lvlText w:val="o"/>
      <w:lvlJc w:val="left"/>
      <w:pPr>
        <w:ind w:left="3600" w:hanging="360"/>
      </w:pPr>
      <w:rPr>
        <w:rFonts w:ascii="Courier New" w:hAnsi="Courier New" w:hint="default"/>
      </w:rPr>
    </w:lvl>
    <w:lvl w:ilvl="5" w:tplc="00F2C1B2">
      <w:start w:val="1"/>
      <w:numFmt w:val="bullet"/>
      <w:lvlText w:val=""/>
      <w:lvlJc w:val="left"/>
      <w:pPr>
        <w:ind w:left="4320" w:hanging="360"/>
      </w:pPr>
      <w:rPr>
        <w:rFonts w:ascii="Wingdings" w:hAnsi="Wingdings" w:hint="default"/>
      </w:rPr>
    </w:lvl>
    <w:lvl w:ilvl="6" w:tplc="6F626658">
      <w:start w:val="1"/>
      <w:numFmt w:val="bullet"/>
      <w:lvlText w:val=""/>
      <w:lvlJc w:val="left"/>
      <w:pPr>
        <w:ind w:left="5040" w:hanging="360"/>
      </w:pPr>
      <w:rPr>
        <w:rFonts w:ascii="Symbol" w:hAnsi="Symbol" w:hint="default"/>
      </w:rPr>
    </w:lvl>
    <w:lvl w:ilvl="7" w:tplc="976C7458">
      <w:start w:val="1"/>
      <w:numFmt w:val="bullet"/>
      <w:lvlText w:val="o"/>
      <w:lvlJc w:val="left"/>
      <w:pPr>
        <w:ind w:left="5760" w:hanging="360"/>
      </w:pPr>
      <w:rPr>
        <w:rFonts w:ascii="Courier New" w:hAnsi="Courier New" w:hint="default"/>
      </w:rPr>
    </w:lvl>
    <w:lvl w:ilvl="8" w:tplc="B556524E">
      <w:start w:val="1"/>
      <w:numFmt w:val="bullet"/>
      <w:lvlText w:val=""/>
      <w:lvlJc w:val="left"/>
      <w:pPr>
        <w:ind w:left="6480" w:hanging="360"/>
      </w:pPr>
      <w:rPr>
        <w:rFonts w:ascii="Wingdings" w:hAnsi="Wingdings" w:hint="default"/>
      </w:rPr>
    </w:lvl>
  </w:abstractNum>
  <w:abstractNum w:abstractNumId="1" w15:restartNumberingAfterBreak="1">
    <w:nsid w:val="49592054"/>
    <w:multiLevelType w:val="multilevel"/>
    <w:tmpl w:val="E6D620CE"/>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1AC1CAD"/>
    <w:multiLevelType w:val="hybridMultilevel"/>
    <w:tmpl w:val="ED82193C"/>
    <w:lvl w:ilvl="0" w:tplc="91842220">
      <w:start w:val="1"/>
      <w:numFmt w:val="bullet"/>
      <w:lvlText w:val=""/>
      <w:lvlJc w:val="left"/>
      <w:pPr>
        <w:ind w:left="720" w:hanging="360"/>
      </w:pPr>
      <w:rPr>
        <w:rFonts w:ascii="Symbol" w:hAnsi="Symbol" w:hint="default"/>
      </w:rPr>
    </w:lvl>
    <w:lvl w:ilvl="1" w:tplc="99B2C094">
      <w:start w:val="1"/>
      <w:numFmt w:val="bullet"/>
      <w:lvlText w:val="o"/>
      <w:lvlJc w:val="left"/>
      <w:pPr>
        <w:ind w:left="1440" w:hanging="360"/>
      </w:pPr>
      <w:rPr>
        <w:rFonts w:ascii="Courier New" w:hAnsi="Courier New" w:hint="default"/>
      </w:rPr>
    </w:lvl>
    <w:lvl w:ilvl="2" w:tplc="7A8E0A1A">
      <w:start w:val="1"/>
      <w:numFmt w:val="bullet"/>
      <w:lvlText w:val=""/>
      <w:lvlJc w:val="left"/>
      <w:pPr>
        <w:ind w:left="2160" w:hanging="360"/>
      </w:pPr>
      <w:rPr>
        <w:rFonts w:ascii="Wingdings" w:hAnsi="Wingdings" w:hint="default"/>
      </w:rPr>
    </w:lvl>
    <w:lvl w:ilvl="3" w:tplc="C96A79F6">
      <w:start w:val="1"/>
      <w:numFmt w:val="bullet"/>
      <w:lvlText w:val=""/>
      <w:lvlJc w:val="left"/>
      <w:pPr>
        <w:ind w:left="2880" w:hanging="360"/>
      </w:pPr>
      <w:rPr>
        <w:rFonts w:ascii="Symbol" w:hAnsi="Symbol" w:hint="default"/>
      </w:rPr>
    </w:lvl>
    <w:lvl w:ilvl="4" w:tplc="5510B84C">
      <w:start w:val="1"/>
      <w:numFmt w:val="bullet"/>
      <w:lvlText w:val="o"/>
      <w:lvlJc w:val="left"/>
      <w:pPr>
        <w:ind w:left="3600" w:hanging="360"/>
      </w:pPr>
      <w:rPr>
        <w:rFonts w:ascii="Courier New" w:hAnsi="Courier New" w:hint="default"/>
      </w:rPr>
    </w:lvl>
    <w:lvl w:ilvl="5" w:tplc="EDE61F2A">
      <w:start w:val="1"/>
      <w:numFmt w:val="bullet"/>
      <w:lvlText w:val=""/>
      <w:lvlJc w:val="left"/>
      <w:pPr>
        <w:ind w:left="4320" w:hanging="360"/>
      </w:pPr>
      <w:rPr>
        <w:rFonts w:ascii="Wingdings" w:hAnsi="Wingdings" w:hint="default"/>
      </w:rPr>
    </w:lvl>
    <w:lvl w:ilvl="6" w:tplc="0D42FD08">
      <w:start w:val="1"/>
      <w:numFmt w:val="bullet"/>
      <w:lvlText w:val=""/>
      <w:lvlJc w:val="left"/>
      <w:pPr>
        <w:ind w:left="5040" w:hanging="360"/>
      </w:pPr>
      <w:rPr>
        <w:rFonts w:ascii="Symbol" w:hAnsi="Symbol" w:hint="default"/>
      </w:rPr>
    </w:lvl>
    <w:lvl w:ilvl="7" w:tplc="E44615A8">
      <w:start w:val="1"/>
      <w:numFmt w:val="bullet"/>
      <w:lvlText w:val="o"/>
      <w:lvlJc w:val="left"/>
      <w:pPr>
        <w:ind w:left="5760" w:hanging="360"/>
      </w:pPr>
      <w:rPr>
        <w:rFonts w:ascii="Courier New" w:hAnsi="Courier New" w:hint="default"/>
      </w:rPr>
    </w:lvl>
    <w:lvl w:ilvl="8" w:tplc="30C0BC9A">
      <w:start w:val="1"/>
      <w:numFmt w:val="bullet"/>
      <w:lvlText w:val=""/>
      <w:lvlJc w:val="left"/>
      <w:pPr>
        <w:ind w:left="6480" w:hanging="360"/>
      </w:pPr>
      <w:rPr>
        <w:rFonts w:ascii="Wingdings" w:hAnsi="Wingdings" w:hint="default"/>
      </w:rPr>
    </w:lvl>
  </w:abstractNum>
  <w:abstractNum w:abstractNumId="3" w15:restartNumberingAfterBreak="1">
    <w:nsid w:val="7CE82DB0"/>
    <w:multiLevelType w:val="multilevel"/>
    <w:tmpl w:val="0944F412"/>
    <w:lvl w:ilvl="0">
      <w:start w:val="1"/>
      <w:numFmt w:val="bullet"/>
      <w:lvlText w:val="o"/>
      <w:lvlJc w:val="left"/>
      <w:pPr>
        <w:tabs>
          <w:tab w:val="num" w:pos="501"/>
        </w:tabs>
        <w:ind w:left="501" w:hanging="360"/>
      </w:pPr>
      <w:rPr>
        <w:rFonts w:ascii="Courier New" w:hAnsi="Courier New"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o"/>
      <w:lvlJc w:val="left"/>
      <w:pPr>
        <w:tabs>
          <w:tab w:val="num" w:pos="1941"/>
        </w:tabs>
        <w:ind w:left="1941" w:hanging="360"/>
      </w:pPr>
      <w:rPr>
        <w:rFonts w:ascii="Courier New" w:hAnsi="Courier New" w:hint="default"/>
        <w:sz w:val="20"/>
      </w:rPr>
    </w:lvl>
    <w:lvl w:ilvl="3" w:tentative="1">
      <w:start w:val="1"/>
      <w:numFmt w:val="bullet"/>
      <w:lvlText w:val="o"/>
      <w:lvlJc w:val="left"/>
      <w:pPr>
        <w:tabs>
          <w:tab w:val="num" w:pos="2661"/>
        </w:tabs>
        <w:ind w:left="2661" w:hanging="360"/>
      </w:pPr>
      <w:rPr>
        <w:rFonts w:ascii="Courier New" w:hAnsi="Courier New" w:hint="default"/>
        <w:sz w:val="20"/>
      </w:rPr>
    </w:lvl>
    <w:lvl w:ilvl="4" w:tentative="1">
      <w:start w:val="1"/>
      <w:numFmt w:val="bullet"/>
      <w:lvlText w:val="o"/>
      <w:lvlJc w:val="left"/>
      <w:pPr>
        <w:tabs>
          <w:tab w:val="num" w:pos="3381"/>
        </w:tabs>
        <w:ind w:left="3381" w:hanging="360"/>
      </w:pPr>
      <w:rPr>
        <w:rFonts w:ascii="Courier New" w:hAnsi="Courier New" w:hint="default"/>
        <w:sz w:val="20"/>
      </w:rPr>
    </w:lvl>
    <w:lvl w:ilvl="5" w:tentative="1">
      <w:start w:val="1"/>
      <w:numFmt w:val="bullet"/>
      <w:lvlText w:val="o"/>
      <w:lvlJc w:val="left"/>
      <w:pPr>
        <w:tabs>
          <w:tab w:val="num" w:pos="4101"/>
        </w:tabs>
        <w:ind w:left="4101" w:hanging="360"/>
      </w:pPr>
      <w:rPr>
        <w:rFonts w:ascii="Courier New" w:hAnsi="Courier New" w:hint="default"/>
        <w:sz w:val="20"/>
      </w:rPr>
    </w:lvl>
    <w:lvl w:ilvl="6" w:tentative="1">
      <w:start w:val="1"/>
      <w:numFmt w:val="bullet"/>
      <w:lvlText w:val="o"/>
      <w:lvlJc w:val="left"/>
      <w:pPr>
        <w:tabs>
          <w:tab w:val="num" w:pos="4821"/>
        </w:tabs>
        <w:ind w:left="4821" w:hanging="360"/>
      </w:pPr>
      <w:rPr>
        <w:rFonts w:ascii="Courier New" w:hAnsi="Courier New" w:hint="default"/>
        <w:sz w:val="20"/>
      </w:rPr>
    </w:lvl>
    <w:lvl w:ilvl="7" w:tentative="1">
      <w:start w:val="1"/>
      <w:numFmt w:val="bullet"/>
      <w:lvlText w:val="o"/>
      <w:lvlJc w:val="left"/>
      <w:pPr>
        <w:tabs>
          <w:tab w:val="num" w:pos="5541"/>
        </w:tabs>
        <w:ind w:left="5541" w:hanging="360"/>
      </w:pPr>
      <w:rPr>
        <w:rFonts w:ascii="Courier New" w:hAnsi="Courier New" w:hint="default"/>
        <w:sz w:val="20"/>
      </w:rPr>
    </w:lvl>
    <w:lvl w:ilvl="8" w:tentative="1">
      <w:start w:val="1"/>
      <w:numFmt w:val="bullet"/>
      <w:lvlText w:val="o"/>
      <w:lvlJc w:val="left"/>
      <w:pPr>
        <w:tabs>
          <w:tab w:val="num" w:pos="6261"/>
        </w:tabs>
        <w:ind w:left="6261" w:hanging="360"/>
      </w:pPr>
      <w:rPr>
        <w:rFonts w:ascii="Courier New" w:hAnsi="Courier New" w:hint="default"/>
        <w:sz w:val="20"/>
      </w:rPr>
    </w:lvl>
  </w:abstractNum>
  <w:abstractNum w:abstractNumId="4" w15:restartNumberingAfterBreak="0">
    <w:nsid w:val="7DB83E81"/>
    <w:multiLevelType w:val="hybridMultilevel"/>
    <w:tmpl w:val="1FF21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0792208">
    <w:abstractNumId w:val="0"/>
  </w:num>
  <w:num w:numId="2" w16cid:durableId="1926037795">
    <w:abstractNumId w:val="2"/>
  </w:num>
  <w:num w:numId="3" w16cid:durableId="864486123">
    <w:abstractNumId w:val="1"/>
  </w:num>
  <w:num w:numId="4" w16cid:durableId="1122383555">
    <w:abstractNumId w:val="3"/>
  </w:num>
  <w:num w:numId="5" w16cid:durableId="1123306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E8"/>
    <w:rsid w:val="00020B97"/>
    <w:rsid w:val="00025BDA"/>
    <w:rsid w:val="000314C8"/>
    <w:rsid w:val="0004250D"/>
    <w:rsid w:val="000432FC"/>
    <w:rsid w:val="000500B5"/>
    <w:rsid w:val="0007116F"/>
    <w:rsid w:val="000727F5"/>
    <w:rsid w:val="00074BC7"/>
    <w:rsid w:val="000B2933"/>
    <w:rsid w:val="000B59E6"/>
    <w:rsid w:val="000B7C8B"/>
    <w:rsid w:val="000E7C04"/>
    <w:rsid w:val="000F0EE4"/>
    <w:rsid w:val="000F2C9F"/>
    <w:rsid w:val="00111643"/>
    <w:rsid w:val="00121881"/>
    <w:rsid w:val="001326FB"/>
    <w:rsid w:val="00135B50"/>
    <w:rsid w:val="001D4A98"/>
    <w:rsid w:val="001F39FD"/>
    <w:rsid w:val="001F7A9A"/>
    <w:rsid w:val="0022774B"/>
    <w:rsid w:val="00232D17"/>
    <w:rsid w:val="0023408B"/>
    <w:rsid w:val="002548BA"/>
    <w:rsid w:val="00272F65"/>
    <w:rsid w:val="002763D5"/>
    <w:rsid w:val="00286317"/>
    <w:rsid w:val="00286E74"/>
    <w:rsid w:val="002A1626"/>
    <w:rsid w:val="002A1F24"/>
    <w:rsid w:val="002A64AE"/>
    <w:rsid w:val="002C38E0"/>
    <w:rsid w:val="002E3EF7"/>
    <w:rsid w:val="002E74E5"/>
    <w:rsid w:val="002F14A1"/>
    <w:rsid w:val="00301C74"/>
    <w:rsid w:val="003101B8"/>
    <w:rsid w:val="00320115"/>
    <w:rsid w:val="00320BB9"/>
    <w:rsid w:val="00334DA9"/>
    <w:rsid w:val="003573B1"/>
    <w:rsid w:val="00370A7A"/>
    <w:rsid w:val="003834CB"/>
    <w:rsid w:val="003A0EBA"/>
    <w:rsid w:val="003A23F7"/>
    <w:rsid w:val="003A7994"/>
    <w:rsid w:val="003B48A7"/>
    <w:rsid w:val="003C7008"/>
    <w:rsid w:val="003D4F6C"/>
    <w:rsid w:val="003D5BFD"/>
    <w:rsid w:val="003E4C84"/>
    <w:rsid w:val="003F52FA"/>
    <w:rsid w:val="00400073"/>
    <w:rsid w:val="004077FE"/>
    <w:rsid w:val="0043125B"/>
    <w:rsid w:val="00431415"/>
    <w:rsid w:val="00441691"/>
    <w:rsid w:val="00442D71"/>
    <w:rsid w:val="00450646"/>
    <w:rsid w:val="0046046D"/>
    <w:rsid w:val="0046076B"/>
    <w:rsid w:val="0046310F"/>
    <w:rsid w:val="004713FF"/>
    <w:rsid w:val="004E39FB"/>
    <w:rsid w:val="004F3803"/>
    <w:rsid w:val="005238B4"/>
    <w:rsid w:val="00527819"/>
    <w:rsid w:val="005374F6"/>
    <w:rsid w:val="00560D92"/>
    <w:rsid w:val="00562523"/>
    <w:rsid w:val="00587391"/>
    <w:rsid w:val="0059065E"/>
    <w:rsid w:val="005A05C9"/>
    <w:rsid w:val="005C737A"/>
    <w:rsid w:val="005D092F"/>
    <w:rsid w:val="005D6137"/>
    <w:rsid w:val="005F0D5B"/>
    <w:rsid w:val="005F53A0"/>
    <w:rsid w:val="00600F06"/>
    <w:rsid w:val="006017B1"/>
    <w:rsid w:val="006114CA"/>
    <w:rsid w:val="00614443"/>
    <w:rsid w:val="006171F6"/>
    <w:rsid w:val="00621315"/>
    <w:rsid w:val="00635029"/>
    <w:rsid w:val="00653E33"/>
    <w:rsid w:val="0066007B"/>
    <w:rsid w:val="00670AAB"/>
    <w:rsid w:val="00672CE2"/>
    <w:rsid w:val="006768BA"/>
    <w:rsid w:val="006A7342"/>
    <w:rsid w:val="006B6FD5"/>
    <w:rsid w:val="006C61D8"/>
    <w:rsid w:val="006C7E97"/>
    <w:rsid w:val="006D0FE8"/>
    <w:rsid w:val="006F5B8A"/>
    <w:rsid w:val="006F6E10"/>
    <w:rsid w:val="00707263"/>
    <w:rsid w:val="0071160A"/>
    <w:rsid w:val="00713642"/>
    <w:rsid w:val="00735807"/>
    <w:rsid w:val="0074452C"/>
    <w:rsid w:val="00762DD0"/>
    <w:rsid w:val="00774659"/>
    <w:rsid w:val="007771A0"/>
    <w:rsid w:val="00787706"/>
    <w:rsid w:val="00797C45"/>
    <w:rsid w:val="007A07D9"/>
    <w:rsid w:val="007A4C0A"/>
    <w:rsid w:val="007B56DA"/>
    <w:rsid w:val="007B799D"/>
    <w:rsid w:val="007C2DC2"/>
    <w:rsid w:val="007D5D88"/>
    <w:rsid w:val="007F5D72"/>
    <w:rsid w:val="008033F6"/>
    <w:rsid w:val="008113B8"/>
    <w:rsid w:val="008117B6"/>
    <w:rsid w:val="008214AF"/>
    <w:rsid w:val="0083155B"/>
    <w:rsid w:val="0083719C"/>
    <w:rsid w:val="0086315C"/>
    <w:rsid w:val="008669BD"/>
    <w:rsid w:val="00880CFE"/>
    <w:rsid w:val="008939A5"/>
    <w:rsid w:val="008A1E97"/>
    <w:rsid w:val="008B059F"/>
    <w:rsid w:val="008C7720"/>
    <w:rsid w:val="008D1077"/>
    <w:rsid w:val="008D4C3F"/>
    <w:rsid w:val="008E0E92"/>
    <w:rsid w:val="008E1EF5"/>
    <w:rsid w:val="008E4C09"/>
    <w:rsid w:val="008E4EAE"/>
    <w:rsid w:val="008F298D"/>
    <w:rsid w:val="0090FD4D"/>
    <w:rsid w:val="00916022"/>
    <w:rsid w:val="00921C0D"/>
    <w:rsid w:val="00926F00"/>
    <w:rsid w:val="00930527"/>
    <w:rsid w:val="00954420"/>
    <w:rsid w:val="009615BF"/>
    <w:rsid w:val="00961F8F"/>
    <w:rsid w:val="0097309C"/>
    <w:rsid w:val="00976BFE"/>
    <w:rsid w:val="009B4250"/>
    <w:rsid w:val="009B5344"/>
    <w:rsid w:val="009E5833"/>
    <w:rsid w:val="009F4928"/>
    <w:rsid w:val="00A20462"/>
    <w:rsid w:val="00A21E40"/>
    <w:rsid w:val="00A25FDC"/>
    <w:rsid w:val="00A47694"/>
    <w:rsid w:val="00A722EB"/>
    <w:rsid w:val="00A75E25"/>
    <w:rsid w:val="00A811BE"/>
    <w:rsid w:val="00A81FF8"/>
    <w:rsid w:val="00A9436C"/>
    <w:rsid w:val="00AA376A"/>
    <w:rsid w:val="00AC70E1"/>
    <w:rsid w:val="00B0405A"/>
    <w:rsid w:val="00B13DBA"/>
    <w:rsid w:val="00B13E33"/>
    <w:rsid w:val="00B2239B"/>
    <w:rsid w:val="00B23AF7"/>
    <w:rsid w:val="00B336BB"/>
    <w:rsid w:val="00B546F2"/>
    <w:rsid w:val="00B7002A"/>
    <w:rsid w:val="00B846B3"/>
    <w:rsid w:val="00B87714"/>
    <w:rsid w:val="00B93917"/>
    <w:rsid w:val="00B964F3"/>
    <w:rsid w:val="00BA2B7D"/>
    <w:rsid w:val="00BA6D04"/>
    <w:rsid w:val="00BB79D9"/>
    <w:rsid w:val="00BC6AD0"/>
    <w:rsid w:val="00BD4DFF"/>
    <w:rsid w:val="00C01F57"/>
    <w:rsid w:val="00C16773"/>
    <w:rsid w:val="00C276A6"/>
    <w:rsid w:val="00C42ABD"/>
    <w:rsid w:val="00C67AA1"/>
    <w:rsid w:val="00C77E31"/>
    <w:rsid w:val="00CC72A3"/>
    <w:rsid w:val="00CF2FBE"/>
    <w:rsid w:val="00D207F4"/>
    <w:rsid w:val="00D24E05"/>
    <w:rsid w:val="00D46C88"/>
    <w:rsid w:val="00D645E4"/>
    <w:rsid w:val="00D6641C"/>
    <w:rsid w:val="00D74EE1"/>
    <w:rsid w:val="00D878DE"/>
    <w:rsid w:val="00DA05C9"/>
    <w:rsid w:val="00DA127B"/>
    <w:rsid w:val="00DB173D"/>
    <w:rsid w:val="00DB4FA2"/>
    <w:rsid w:val="00DC55F7"/>
    <w:rsid w:val="00DD3B1F"/>
    <w:rsid w:val="00DD3DCE"/>
    <w:rsid w:val="00DD7D4D"/>
    <w:rsid w:val="00DF10AB"/>
    <w:rsid w:val="00E0392E"/>
    <w:rsid w:val="00E266F8"/>
    <w:rsid w:val="00E35C8F"/>
    <w:rsid w:val="00E37E09"/>
    <w:rsid w:val="00E428C4"/>
    <w:rsid w:val="00E51DCF"/>
    <w:rsid w:val="00E53A4E"/>
    <w:rsid w:val="00E639EA"/>
    <w:rsid w:val="00E8095D"/>
    <w:rsid w:val="00EC7C32"/>
    <w:rsid w:val="00EE4B54"/>
    <w:rsid w:val="00EF0E4C"/>
    <w:rsid w:val="00F13547"/>
    <w:rsid w:val="00F17D8A"/>
    <w:rsid w:val="00F26D62"/>
    <w:rsid w:val="00F30614"/>
    <w:rsid w:val="00F33A67"/>
    <w:rsid w:val="00F35C5E"/>
    <w:rsid w:val="00F3706F"/>
    <w:rsid w:val="00F42F0A"/>
    <w:rsid w:val="00F4543D"/>
    <w:rsid w:val="00F76936"/>
    <w:rsid w:val="00F81482"/>
    <w:rsid w:val="00F87063"/>
    <w:rsid w:val="00F95C66"/>
    <w:rsid w:val="00FA6970"/>
    <w:rsid w:val="00FB31A6"/>
    <w:rsid w:val="00FB78CC"/>
    <w:rsid w:val="00FC00BA"/>
    <w:rsid w:val="00FC3D70"/>
    <w:rsid w:val="00FE41D5"/>
    <w:rsid w:val="00FF605E"/>
    <w:rsid w:val="017B5967"/>
    <w:rsid w:val="01C35205"/>
    <w:rsid w:val="01D5B454"/>
    <w:rsid w:val="02A38CE8"/>
    <w:rsid w:val="035F2266"/>
    <w:rsid w:val="037F3D5B"/>
    <w:rsid w:val="03844C83"/>
    <w:rsid w:val="03DE0EF4"/>
    <w:rsid w:val="0507D9B4"/>
    <w:rsid w:val="055F752A"/>
    <w:rsid w:val="0588696F"/>
    <w:rsid w:val="059EAC4B"/>
    <w:rsid w:val="05CD2ED9"/>
    <w:rsid w:val="06079106"/>
    <w:rsid w:val="07035CF0"/>
    <w:rsid w:val="0707A262"/>
    <w:rsid w:val="08CC9829"/>
    <w:rsid w:val="092B4FE3"/>
    <w:rsid w:val="097A86AB"/>
    <w:rsid w:val="0995305C"/>
    <w:rsid w:val="0A326D69"/>
    <w:rsid w:val="0B4D6951"/>
    <w:rsid w:val="0CF99461"/>
    <w:rsid w:val="0D33043A"/>
    <w:rsid w:val="0D873FBA"/>
    <w:rsid w:val="0DD316EC"/>
    <w:rsid w:val="0F48DF95"/>
    <w:rsid w:val="108F956B"/>
    <w:rsid w:val="10C172D3"/>
    <w:rsid w:val="1104166C"/>
    <w:rsid w:val="1172BEBB"/>
    <w:rsid w:val="131FE70F"/>
    <w:rsid w:val="1320390B"/>
    <w:rsid w:val="13E8E4AE"/>
    <w:rsid w:val="1433DBA3"/>
    <w:rsid w:val="14777805"/>
    <w:rsid w:val="149E338C"/>
    <w:rsid w:val="159BA7B8"/>
    <w:rsid w:val="164250D0"/>
    <w:rsid w:val="17AFEB83"/>
    <w:rsid w:val="17D11554"/>
    <w:rsid w:val="18242C06"/>
    <w:rsid w:val="18757153"/>
    <w:rsid w:val="18803DE2"/>
    <w:rsid w:val="188F4C71"/>
    <w:rsid w:val="18A4DA90"/>
    <w:rsid w:val="198DF467"/>
    <w:rsid w:val="1BEE4EB8"/>
    <w:rsid w:val="1D8469F4"/>
    <w:rsid w:val="1DA59B1F"/>
    <w:rsid w:val="1DDBC7F0"/>
    <w:rsid w:val="1E4FFE95"/>
    <w:rsid w:val="1FD407D0"/>
    <w:rsid w:val="21752CF6"/>
    <w:rsid w:val="21CF2996"/>
    <w:rsid w:val="230D0B0D"/>
    <w:rsid w:val="23405780"/>
    <w:rsid w:val="23981CDD"/>
    <w:rsid w:val="241820BE"/>
    <w:rsid w:val="2480985B"/>
    <w:rsid w:val="25480DA7"/>
    <w:rsid w:val="2589A1FA"/>
    <w:rsid w:val="25D86185"/>
    <w:rsid w:val="2692DA0E"/>
    <w:rsid w:val="27479CD2"/>
    <w:rsid w:val="28340FCD"/>
    <w:rsid w:val="28BA3A0E"/>
    <w:rsid w:val="298A249F"/>
    <w:rsid w:val="299958AD"/>
    <w:rsid w:val="2A299F7F"/>
    <w:rsid w:val="2BA52446"/>
    <w:rsid w:val="2CC1C561"/>
    <w:rsid w:val="2DF3B724"/>
    <w:rsid w:val="2F6EEAB5"/>
    <w:rsid w:val="2F7DF9BC"/>
    <w:rsid w:val="2F9C75C7"/>
    <w:rsid w:val="3053DA49"/>
    <w:rsid w:val="30BB096E"/>
    <w:rsid w:val="322BD430"/>
    <w:rsid w:val="32E49FDE"/>
    <w:rsid w:val="332C4A31"/>
    <w:rsid w:val="34A32323"/>
    <w:rsid w:val="34E09DE0"/>
    <w:rsid w:val="34E1690A"/>
    <w:rsid w:val="3624CF64"/>
    <w:rsid w:val="37ADF826"/>
    <w:rsid w:val="37C3EBE1"/>
    <w:rsid w:val="383E8BDB"/>
    <w:rsid w:val="389DB182"/>
    <w:rsid w:val="39D38514"/>
    <w:rsid w:val="3A0885F4"/>
    <w:rsid w:val="3A35167A"/>
    <w:rsid w:val="3A371B00"/>
    <w:rsid w:val="3A741BBF"/>
    <w:rsid w:val="3AE715F4"/>
    <w:rsid w:val="3C82E655"/>
    <w:rsid w:val="3CBEC0CE"/>
    <w:rsid w:val="3DB3BD51"/>
    <w:rsid w:val="3F28FFE6"/>
    <w:rsid w:val="3F971C62"/>
    <w:rsid w:val="3FAD38DB"/>
    <w:rsid w:val="3FADE5F8"/>
    <w:rsid w:val="3FD0AB91"/>
    <w:rsid w:val="403BB20D"/>
    <w:rsid w:val="40A65C84"/>
    <w:rsid w:val="41398C4F"/>
    <w:rsid w:val="41731DE5"/>
    <w:rsid w:val="42002E5A"/>
    <w:rsid w:val="43180345"/>
    <w:rsid w:val="44B204F6"/>
    <w:rsid w:val="44B2D335"/>
    <w:rsid w:val="44E0CEC8"/>
    <w:rsid w:val="44FA66D9"/>
    <w:rsid w:val="47038A5D"/>
    <w:rsid w:val="47046331"/>
    <w:rsid w:val="4725A1FC"/>
    <w:rsid w:val="482480BF"/>
    <w:rsid w:val="4882776C"/>
    <w:rsid w:val="4902FD69"/>
    <w:rsid w:val="49ADB04E"/>
    <w:rsid w:val="49CBAFA8"/>
    <w:rsid w:val="4AC624A5"/>
    <w:rsid w:val="4B5CF453"/>
    <w:rsid w:val="4B8423B9"/>
    <w:rsid w:val="4BC0DEA6"/>
    <w:rsid w:val="4CB13EC1"/>
    <w:rsid w:val="4EA4F9FE"/>
    <w:rsid w:val="4ED265D3"/>
    <w:rsid w:val="50D079B9"/>
    <w:rsid w:val="513C94DE"/>
    <w:rsid w:val="51D41BA3"/>
    <w:rsid w:val="520839C7"/>
    <w:rsid w:val="524715D8"/>
    <w:rsid w:val="52D87D0F"/>
    <w:rsid w:val="531D73FE"/>
    <w:rsid w:val="535C0711"/>
    <w:rsid w:val="55484E5C"/>
    <w:rsid w:val="556F3886"/>
    <w:rsid w:val="569ED5F2"/>
    <w:rsid w:val="56E36297"/>
    <w:rsid w:val="585D63B2"/>
    <w:rsid w:val="585FA99C"/>
    <w:rsid w:val="58BFE487"/>
    <w:rsid w:val="58EE4493"/>
    <w:rsid w:val="5924F00F"/>
    <w:rsid w:val="59253B74"/>
    <w:rsid w:val="5A6F8B4B"/>
    <w:rsid w:val="5AC81609"/>
    <w:rsid w:val="5B790432"/>
    <w:rsid w:val="5BDC491A"/>
    <w:rsid w:val="5BFDF028"/>
    <w:rsid w:val="5C7481C9"/>
    <w:rsid w:val="5D4A8481"/>
    <w:rsid w:val="5DB96869"/>
    <w:rsid w:val="5E55235B"/>
    <w:rsid w:val="5FCF51B5"/>
    <w:rsid w:val="610039AC"/>
    <w:rsid w:val="61059F7E"/>
    <w:rsid w:val="6166D704"/>
    <w:rsid w:val="61B52A00"/>
    <w:rsid w:val="624732E2"/>
    <w:rsid w:val="6277950F"/>
    <w:rsid w:val="627D878B"/>
    <w:rsid w:val="63AAB63D"/>
    <w:rsid w:val="644B7A5A"/>
    <w:rsid w:val="64A06C3E"/>
    <w:rsid w:val="64FD3A0A"/>
    <w:rsid w:val="666F74FA"/>
    <w:rsid w:val="66728399"/>
    <w:rsid w:val="667C150F"/>
    <w:rsid w:val="68337C47"/>
    <w:rsid w:val="6859017E"/>
    <w:rsid w:val="68CF33A7"/>
    <w:rsid w:val="69080C02"/>
    <w:rsid w:val="6BF1C200"/>
    <w:rsid w:val="6C45EA9D"/>
    <w:rsid w:val="6C86368A"/>
    <w:rsid w:val="6DDB63F1"/>
    <w:rsid w:val="6E5CD406"/>
    <w:rsid w:val="6EB2E82B"/>
    <w:rsid w:val="6EE488DC"/>
    <w:rsid w:val="6F6E49D2"/>
    <w:rsid w:val="72A10F1A"/>
    <w:rsid w:val="72B04F84"/>
    <w:rsid w:val="737A3610"/>
    <w:rsid w:val="741DEE83"/>
    <w:rsid w:val="748244F3"/>
    <w:rsid w:val="7495B321"/>
    <w:rsid w:val="75DD8B56"/>
    <w:rsid w:val="771C6B5B"/>
    <w:rsid w:val="7860B37B"/>
    <w:rsid w:val="7892B793"/>
    <w:rsid w:val="78DC7148"/>
    <w:rsid w:val="79705529"/>
    <w:rsid w:val="7BABDD24"/>
    <w:rsid w:val="7BEFDC7E"/>
    <w:rsid w:val="7C1583B4"/>
    <w:rsid w:val="7C5C977C"/>
    <w:rsid w:val="7D6813EB"/>
    <w:rsid w:val="7D68AC58"/>
    <w:rsid w:val="7E17A33E"/>
    <w:rsid w:val="7E36996D"/>
    <w:rsid w:val="7E47FF9C"/>
    <w:rsid w:val="7F4F5A0F"/>
    <w:rsid w:val="7FC4B0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B241"/>
  <w15:chartTrackingRefBased/>
  <w15:docId w15:val="{B1750096-FD42-43DD-8797-47BAC414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B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18242C06"/>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D0F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0FE8"/>
  </w:style>
  <w:style w:type="character" w:customStyle="1" w:styleId="eop">
    <w:name w:val="eop"/>
    <w:basedOn w:val="DefaultParagraphFont"/>
    <w:rsid w:val="006D0FE8"/>
  </w:style>
  <w:style w:type="character" w:customStyle="1" w:styleId="Heading1Char">
    <w:name w:val="Heading 1 Char"/>
    <w:basedOn w:val="DefaultParagraphFont"/>
    <w:link w:val="Heading1"/>
    <w:uiPriority w:val="9"/>
    <w:rsid w:val="006F5B8A"/>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5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807"/>
    <w:rPr>
      <w:rFonts w:ascii="Segoe UI" w:hAnsi="Segoe UI" w:cs="Segoe UI"/>
      <w:sz w:val="18"/>
      <w:szCs w:val="18"/>
    </w:rPr>
  </w:style>
  <w:style w:type="paragraph" w:styleId="Revision">
    <w:name w:val="Revision"/>
    <w:hidden/>
    <w:uiPriority w:val="99"/>
    <w:semiHidden/>
    <w:rsid w:val="0071160A"/>
    <w:pPr>
      <w:spacing w:after="0" w:line="240" w:lineRule="auto"/>
    </w:pPr>
  </w:style>
  <w:style w:type="paragraph" w:styleId="ListParagraph">
    <w:name w:val="List Paragraph"/>
    <w:basedOn w:val="Normal"/>
    <w:uiPriority w:val="34"/>
    <w:qFormat/>
    <w:rsid w:val="00C276A6"/>
    <w:pPr>
      <w:ind w:left="720"/>
      <w:contextualSpacing/>
    </w:pPr>
  </w:style>
  <w:style w:type="paragraph" w:styleId="NoSpacing">
    <w:name w:val="No Spacing"/>
    <w:uiPriority w:val="1"/>
    <w:qFormat/>
    <w:rsid w:val="008E0E92"/>
    <w:pPr>
      <w:spacing w:after="0" w:line="240" w:lineRule="auto"/>
    </w:pPr>
  </w:style>
  <w:style w:type="paragraph" w:styleId="Header">
    <w:name w:val="header"/>
    <w:basedOn w:val="Normal"/>
    <w:link w:val="HeaderChar"/>
    <w:uiPriority w:val="99"/>
    <w:unhideWhenUsed/>
    <w:rsid w:val="00A25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FDC"/>
  </w:style>
  <w:style w:type="paragraph" w:styleId="Footer">
    <w:name w:val="footer"/>
    <w:basedOn w:val="Normal"/>
    <w:link w:val="FooterChar"/>
    <w:uiPriority w:val="99"/>
    <w:unhideWhenUsed/>
    <w:rsid w:val="00A25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0768">
      <w:bodyDiv w:val="1"/>
      <w:marLeft w:val="0"/>
      <w:marRight w:val="0"/>
      <w:marTop w:val="0"/>
      <w:marBottom w:val="0"/>
      <w:divBdr>
        <w:top w:val="none" w:sz="0" w:space="0" w:color="auto"/>
        <w:left w:val="none" w:sz="0" w:space="0" w:color="auto"/>
        <w:bottom w:val="none" w:sz="0" w:space="0" w:color="auto"/>
        <w:right w:val="none" w:sz="0" w:space="0" w:color="auto"/>
      </w:divBdr>
    </w:div>
    <w:div w:id="617103967">
      <w:bodyDiv w:val="1"/>
      <w:marLeft w:val="0"/>
      <w:marRight w:val="0"/>
      <w:marTop w:val="0"/>
      <w:marBottom w:val="0"/>
      <w:divBdr>
        <w:top w:val="none" w:sz="0" w:space="0" w:color="auto"/>
        <w:left w:val="none" w:sz="0" w:space="0" w:color="auto"/>
        <w:bottom w:val="none" w:sz="0" w:space="0" w:color="auto"/>
        <w:right w:val="none" w:sz="0" w:space="0" w:color="auto"/>
      </w:divBdr>
      <w:divsChild>
        <w:div w:id="1515996005">
          <w:marLeft w:val="0"/>
          <w:marRight w:val="0"/>
          <w:marTop w:val="0"/>
          <w:marBottom w:val="0"/>
          <w:divBdr>
            <w:top w:val="none" w:sz="0" w:space="0" w:color="auto"/>
            <w:left w:val="none" w:sz="0" w:space="0" w:color="auto"/>
            <w:bottom w:val="none" w:sz="0" w:space="0" w:color="auto"/>
            <w:right w:val="none" w:sz="0" w:space="0" w:color="auto"/>
          </w:divBdr>
        </w:div>
      </w:divsChild>
    </w:div>
    <w:div w:id="981230090">
      <w:bodyDiv w:val="1"/>
      <w:marLeft w:val="0"/>
      <w:marRight w:val="0"/>
      <w:marTop w:val="0"/>
      <w:marBottom w:val="0"/>
      <w:divBdr>
        <w:top w:val="none" w:sz="0" w:space="0" w:color="auto"/>
        <w:left w:val="none" w:sz="0" w:space="0" w:color="auto"/>
        <w:bottom w:val="none" w:sz="0" w:space="0" w:color="auto"/>
        <w:right w:val="none" w:sz="0" w:space="0" w:color="auto"/>
      </w:divBdr>
      <w:divsChild>
        <w:div w:id="1901213685">
          <w:marLeft w:val="0"/>
          <w:marRight w:val="0"/>
          <w:marTop w:val="0"/>
          <w:marBottom w:val="0"/>
          <w:divBdr>
            <w:top w:val="none" w:sz="0" w:space="0" w:color="auto"/>
            <w:left w:val="none" w:sz="0" w:space="0" w:color="auto"/>
            <w:bottom w:val="none" w:sz="0" w:space="0" w:color="auto"/>
            <w:right w:val="none" w:sz="0" w:space="0" w:color="auto"/>
          </w:divBdr>
        </w:div>
      </w:divsChild>
    </w:div>
    <w:div w:id="1647205268">
      <w:bodyDiv w:val="1"/>
      <w:marLeft w:val="0"/>
      <w:marRight w:val="0"/>
      <w:marTop w:val="0"/>
      <w:marBottom w:val="0"/>
      <w:divBdr>
        <w:top w:val="none" w:sz="0" w:space="0" w:color="auto"/>
        <w:left w:val="none" w:sz="0" w:space="0" w:color="auto"/>
        <w:bottom w:val="none" w:sz="0" w:space="0" w:color="auto"/>
        <w:right w:val="none" w:sz="0" w:space="0" w:color="auto"/>
      </w:divBdr>
    </w:div>
    <w:div w:id="1924296325">
      <w:bodyDiv w:val="1"/>
      <w:marLeft w:val="0"/>
      <w:marRight w:val="0"/>
      <w:marTop w:val="0"/>
      <w:marBottom w:val="0"/>
      <w:divBdr>
        <w:top w:val="none" w:sz="0" w:space="0" w:color="auto"/>
        <w:left w:val="none" w:sz="0" w:space="0" w:color="auto"/>
        <w:bottom w:val="none" w:sz="0" w:space="0" w:color="auto"/>
        <w:right w:val="none" w:sz="0" w:space="0" w:color="auto"/>
      </w:divBdr>
      <w:divsChild>
        <w:div w:id="1599096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67b538970ae1f76918e047398bef7f05">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de9f74cdef8210c431d441f618412fc0"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5ebf9a1-0acb-48a7-b2ca-0c3f8734997a">
      <UserInfo>
        <DisplayName>Yongliang Li (Birmingham Energy Institute)</DisplayName>
        <AccountId>153</AccountId>
        <AccountType/>
      </UserInfo>
    </SharedWithUsers>
  </documentManagement>
</p:properties>
</file>

<file path=customXml/itemProps1.xml><?xml version="1.0" encoding="utf-8"?>
<ds:datastoreItem xmlns:ds="http://schemas.openxmlformats.org/officeDocument/2006/customXml" ds:itemID="{E61DB029-80E0-4001-8C5B-E21E209BA7CB}">
  <ds:schemaRefs>
    <ds:schemaRef ds:uri="http://schemas.microsoft.com/sharepoint/v3/contenttype/forms"/>
  </ds:schemaRefs>
</ds:datastoreItem>
</file>

<file path=customXml/itemProps2.xml><?xml version="1.0" encoding="utf-8"?>
<ds:datastoreItem xmlns:ds="http://schemas.openxmlformats.org/officeDocument/2006/customXml" ds:itemID="{6D792837-52B9-4FC3-B0B9-7AE1C06E0079}"/>
</file>

<file path=customXml/itemProps3.xml><?xml version="1.0" encoding="utf-8"?>
<ds:datastoreItem xmlns:ds="http://schemas.openxmlformats.org/officeDocument/2006/customXml" ds:itemID="{2443DE88-90C4-4259-A388-0CE4A2E00600}">
  <ds:schemaRefs>
    <ds:schemaRef ds:uri="http://schemas.microsoft.com/office/2006/metadata/properties"/>
    <ds:schemaRef ds:uri="http://schemas.microsoft.com/office/infopath/2007/PartnerControls"/>
    <ds:schemaRef ds:uri="85ebf9a1-0acb-48a7-b2ca-0c3f8734997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23</Pages>
  <Words>7192</Words>
  <Characters>40999</Characters>
  <Application>Microsoft Office Word</Application>
  <DocSecurity>0</DocSecurity>
  <Lines>341</Lines>
  <Paragraphs>96</Paragraphs>
  <ScaleCrop>false</ScaleCrop>
  <Company/>
  <LinksUpToDate>false</LinksUpToDate>
  <CharactersWithSpaces>48095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Armstrong (Engineering and Physical Sciences)</dc:creator>
  <cp:keywords/>
  <dc:description/>
  <cp:lastModifiedBy>Moira Bossetti (Engineering and Physical Sciences)</cp:lastModifiedBy>
  <cp:revision>106</cp:revision>
  <dcterms:created xsi:type="dcterms:W3CDTF">2025-05-02T11:20:00Z</dcterms:created>
  <dcterms:modified xsi:type="dcterms:W3CDTF">2026-05-05T14:19:00Z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y fmtid="{D5CDD505-2E9C-101B-9397-08002B2CF9AE}" pid="3" name="MediaServiceImageTags">
    <vt:lpwstr/>
  </property>
</Properties>
</file>