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2CC3A" w14:textId="77777777" w:rsidR="006E452B" w:rsidRPr="003A6B12" w:rsidRDefault="0004005A" w:rsidP="003A6B12">
      <w:pPr>
        <w:pStyle w:val="Heading1"/>
        <w:jc w:val="center"/>
        <w:rPr>
          <w:b/>
          <w:color w:val="auto"/>
        </w:rPr>
      </w:pPr>
      <w:r w:rsidRPr="003A6B12">
        <w:rPr>
          <w:b/>
          <w:color w:val="auto"/>
        </w:rPr>
        <w:t>D</w:t>
      </w:r>
      <w:r w:rsidR="006E452B" w:rsidRPr="003A6B12">
        <w:rPr>
          <w:b/>
          <w:color w:val="auto"/>
        </w:rPr>
        <w:t>epartment of Theology</w:t>
      </w:r>
      <w:r w:rsidR="001F69CE" w:rsidRPr="003A6B12">
        <w:rPr>
          <w:b/>
          <w:color w:val="auto"/>
        </w:rPr>
        <w:t xml:space="preserve"> &amp; Religion</w:t>
      </w:r>
    </w:p>
    <w:p w14:paraId="34118AAA" w14:textId="073C91C5" w:rsidR="006E452B" w:rsidRPr="003A6B12" w:rsidRDefault="006E452B" w:rsidP="003A6B12">
      <w:pPr>
        <w:pStyle w:val="Heading1"/>
        <w:jc w:val="center"/>
        <w:rPr>
          <w:b/>
          <w:color w:val="auto"/>
        </w:rPr>
      </w:pPr>
      <w:r w:rsidRPr="003A6B12">
        <w:rPr>
          <w:b/>
          <w:color w:val="auto"/>
        </w:rPr>
        <w:t>Module Descriptions 20</w:t>
      </w:r>
      <w:r w:rsidR="000663F6" w:rsidRPr="003A6B12">
        <w:rPr>
          <w:b/>
          <w:color w:val="auto"/>
        </w:rPr>
        <w:t>2</w:t>
      </w:r>
      <w:r w:rsidR="001C5639">
        <w:rPr>
          <w:b/>
          <w:color w:val="auto"/>
        </w:rPr>
        <w:t>4</w:t>
      </w:r>
      <w:r w:rsidR="004B7305" w:rsidRPr="003A6B12">
        <w:rPr>
          <w:b/>
          <w:color w:val="auto"/>
        </w:rPr>
        <w:t>/2</w:t>
      </w:r>
      <w:r w:rsidR="001C5639">
        <w:rPr>
          <w:b/>
          <w:color w:val="auto"/>
        </w:rPr>
        <w:t>5</w:t>
      </w:r>
    </w:p>
    <w:p w14:paraId="20015B13" w14:textId="77777777" w:rsidR="006E452B" w:rsidRPr="003A6B12" w:rsidRDefault="006E452B" w:rsidP="003A6B12">
      <w:pPr>
        <w:pStyle w:val="Heading1"/>
        <w:jc w:val="center"/>
        <w:rPr>
          <w:b/>
          <w:color w:val="auto"/>
        </w:rPr>
      </w:pPr>
      <w:r w:rsidRPr="003A6B12">
        <w:rPr>
          <w:b/>
          <w:color w:val="auto"/>
        </w:rPr>
        <w:t>Level C (i.e. 1</w:t>
      </w:r>
      <w:r w:rsidRPr="003A6B12">
        <w:rPr>
          <w:b/>
          <w:color w:val="auto"/>
          <w:vertAlign w:val="superscript"/>
        </w:rPr>
        <w:t>st</w:t>
      </w:r>
      <w:r w:rsidRPr="003A6B12">
        <w:rPr>
          <w:b/>
          <w:color w:val="auto"/>
        </w:rPr>
        <w:t xml:space="preserve"> Yr.) Modules</w:t>
      </w:r>
    </w:p>
    <w:p w14:paraId="365FF58F" w14:textId="77777777" w:rsidR="003A6B12" w:rsidRDefault="003A6B12" w:rsidP="0004005A"/>
    <w:p w14:paraId="23A827E3" w14:textId="7B6FAE07" w:rsidR="0004005A" w:rsidRDefault="0004005A" w:rsidP="00950B60">
      <w:r>
        <w:t xml:space="preserve">Please be aware that all modules are subject to availability. </w:t>
      </w:r>
    </w:p>
    <w:p w14:paraId="050EEEDC" w14:textId="77777777" w:rsidR="0004005A" w:rsidRDefault="0004005A" w:rsidP="0004005A">
      <w:r w:rsidRPr="00F65F96">
        <w:t>For many of these modules, some experience of studying Theology may be required, and you should remember this when choosing your modules. If there is another module that you need to have studied before taking this, it will be stated in the module description.</w:t>
      </w:r>
    </w:p>
    <w:p w14:paraId="04A33A1A" w14:textId="2A24CC4E" w:rsidR="003F4CCC" w:rsidRDefault="003F4CCC" w:rsidP="003F4CCC">
      <w:r w:rsidRPr="00D74091">
        <w:t xml:space="preserve">Please note that </w:t>
      </w:r>
      <w:r>
        <w:t>at the time this document has been prepared (</w:t>
      </w:r>
      <w:r w:rsidR="001C5639">
        <w:t xml:space="preserve">February </w:t>
      </w:r>
      <w:r>
        <w:t>202</w:t>
      </w:r>
      <w:r w:rsidR="001C5639">
        <w:t>4</w:t>
      </w:r>
      <w:r>
        <w:t xml:space="preserve">) </w:t>
      </w:r>
      <w:r w:rsidRPr="00D74091">
        <w:t xml:space="preserve">the following information is provisional, and </w:t>
      </w:r>
      <w:r>
        <w:t>there may be minor</w:t>
      </w:r>
      <w:r w:rsidRPr="00D74091">
        <w:t xml:space="preserve"> change</w:t>
      </w:r>
      <w:r>
        <w:t>s</w:t>
      </w:r>
      <w:r w:rsidRPr="00D74091">
        <w:t xml:space="preserve"> between now and the beginning </w:t>
      </w:r>
      <w:r>
        <w:t>of 202</w:t>
      </w:r>
      <w:r w:rsidR="001C5639">
        <w:t>4</w:t>
      </w:r>
      <w:r>
        <w:t>/2</w:t>
      </w:r>
      <w:r w:rsidR="001C5639">
        <w:t>5</w:t>
      </w:r>
      <w:r>
        <w:t xml:space="preserve"> academic year. </w:t>
      </w:r>
    </w:p>
    <w:p w14:paraId="500B6B2B" w14:textId="77777777" w:rsidR="00CF37B4" w:rsidRPr="00E06402" w:rsidRDefault="00CF37B4" w:rsidP="00CF37B4">
      <w:pPr>
        <w:rPr>
          <w:b/>
          <w:bCs/>
        </w:rPr>
      </w:pPr>
    </w:p>
    <w:p w14:paraId="611B3386" w14:textId="47A05BEF" w:rsidR="00CF37B4" w:rsidRPr="00E06402" w:rsidRDefault="00CF37B4" w:rsidP="00CF37B4">
      <w:pPr>
        <w:rPr>
          <w:b/>
          <w:bCs/>
        </w:rPr>
        <w:sectPr w:rsidR="00CF37B4" w:rsidRPr="00E06402" w:rsidSect="009A15FF">
          <w:footerReference w:type="default" r:id="rId8"/>
          <w:pgSz w:w="11906" w:h="16838"/>
          <w:pgMar w:top="1440" w:right="1440" w:bottom="1440" w:left="1440" w:header="708" w:footer="708" w:gutter="0"/>
          <w:cols w:space="708"/>
          <w:docGrid w:linePitch="360"/>
        </w:sectPr>
      </w:pPr>
      <w:r w:rsidRPr="00E06402">
        <w:rPr>
          <w:b/>
          <w:bCs/>
        </w:rPr>
        <w:t>Please note</w:t>
      </w:r>
      <w:r>
        <w:rPr>
          <w:b/>
          <w:bCs/>
        </w:rPr>
        <w:t>:</w:t>
      </w:r>
      <w:r w:rsidRPr="00E06402">
        <w:rPr>
          <w:b/>
          <w:bCs/>
        </w:rPr>
        <w:t xml:space="preserve"> </w:t>
      </w:r>
      <w:r>
        <w:rPr>
          <w:b/>
          <w:bCs/>
        </w:rPr>
        <w:t>F</w:t>
      </w:r>
      <w:r w:rsidRPr="00E06402">
        <w:rPr>
          <w:rFonts w:ascii="Calibri" w:hAnsi="Calibri" w:cs="Calibri"/>
          <w:b/>
          <w:bCs/>
          <w:color w:val="000000"/>
        </w:rPr>
        <w:t>orms of assessment are currently undergoing review for 202</w:t>
      </w:r>
      <w:r w:rsidR="001C5639">
        <w:rPr>
          <w:rFonts w:ascii="Calibri" w:hAnsi="Calibri" w:cs="Calibri"/>
          <w:b/>
          <w:bCs/>
          <w:color w:val="000000"/>
        </w:rPr>
        <w:t>4</w:t>
      </w:r>
      <w:r w:rsidRPr="00E06402">
        <w:rPr>
          <w:rFonts w:ascii="Calibri" w:hAnsi="Calibri" w:cs="Calibri"/>
          <w:b/>
          <w:bCs/>
          <w:color w:val="000000"/>
        </w:rPr>
        <w:t>/2</w:t>
      </w:r>
      <w:r w:rsidR="001C5639">
        <w:rPr>
          <w:rFonts w:ascii="Calibri" w:hAnsi="Calibri" w:cs="Calibri"/>
          <w:b/>
          <w:bCs/>
          <w:color w:val="000000"/>
        </w:rPr>
        <w:t>5</w:t>
      </w:r>
      <w:r w:rsidRPr="00E06402">
        <w:rPr>
          <w:rFonts w:ascii="Calibri" w:hAnsi="Calibri" w:cs="Calibri"/>
          <w:b/>
          <w:bCs/>
          <w:color w:val="000000"/>
        </w:rPr>
        <w:t>, and as a result the assessment information listed within this handbook may be subject to change.</w:t>
      </w:r>
    </w:p>
    <w:p w14:paraId="5B7C7073" w14:textId="0999101A" w:rsidR="00072DB5" w:rsidRDefault="00072DB5"/>
    <w:p w14:paraId="0D38AF95" w14:textId="77792882" w:rsidR="00152CC9" w:rsidRPr="003A6B12" w:rsidRDefault="00152CC9" w:rsidP="003A6B12">
      <w:pPr>
        <w:pStyle w:val="Heading2"/>
        <w:jc w:val="center"/>
        <w:rPr>
          <w:b/>
          <w:color w:val="auto"/>
          <w:u w:val="single"/>
        </w:rPr>
      </w:pPr>
      <w:r w:rsidRPr="003A6B12">
        <w:rPr>
          <w:b/>
          <w:color w:val="auto"/>
          <w:u w:val="single"/>
        </w:rPr>
        <w:t>Truth, Deception and Ethics in Philosophy and Film</w:t>
      </w:r>
    </w:p>
    <w:p w14:paraId="3A902536" w14:textId="77777777" w:rsidR="003A6B12" w:rsidRDefault="003A6B12" w:rsidP="00152CC9">
      <w:pPr>
        <w:tabs>
          <w:tab w:val="left" w:pos="4625"/>
        </w:tabs>
        <w:rPr>
          <w:rFonts w:cstheme="minorHAnsi"/>
          <w:b/>
          <w:i/>
        </w:rPr>
      </w:pPr>
    </w:p>
    <w:p w14:paraId="46AA6D2C" w14:textId="12008F8F" w:rsidR="00152CC9" w:rsidRPr="00310B2F" w:rsidRDefault="00152CC9" w:rsidP="00310B2F">
      <w:pPr>
        <w:tabs>
          <w:tab w:val="left" w:pos="4625"/>
        </w:tabs>
        <w:spacing w:after="0"/>
        <w:rPr>
          <w:rFonts w:cstheme="minorHAnsi"/>
          <w:sz w:val="24"/>
          <w:szCs w:val="24"/>
        </w:rPr>
      </w:pPr>
      <w:r w:rsidRPr="00310B2F">
        <w:rPr>
          <w:rFonts w:cstheme="minorHAnsi"/>
          <w:b/>
          <w:i/>
          <w:sz w:val="24"/>
          <w:szCs w:val="24"/>
        </w:rPr>
        <w:t xml:space="preserve">MODULE CODE: </w:t>
      </w:r>
      <w:r w:rsidRPr="00310B2F">
        <w:rPr>
          <w:rFonts w:cstheme="minorHAnsi"/>
          <w:sz w:val="24"/>
          <w:szCs w:val="24"/>
        </w:rPr>
        <w:t>35157</w:t>
      </w:r>
    </w:p>
    <w:p w14:paraId="132B123F" w14:textId="6E4989F4" w:rsidR="00152CC9" w:rsidRPr="00310B2F" w:rsidRDefault="00152CC9" w:rsidP="00310B2F">
      <w:pPr>
        <w:tabs>
          <w:tab w:val="left" w:pos="4625"/>
        </w:tabs>
        <w:spacing w:after="0"/>
        <w:rPr>
          <w:rFonts w:cstheme="minorHAnsi"/>
          <w:sz w:val="24"/>
          <w:szCs w:val="24"/>
        </w:rPr>
      </w:pPr>
      <w:r w:rsidRPr="00310B2F">
        <w:rPr>
          <w:rFonts w:cstheme="minorHAnsi"/>
          <w:b/>
          <w:i/>
          <w:sz w:val="24"/>
          <w:szCs w:val="24"/>
        </w:rPr>
        <w:t xml:space="preserve">CREDIT VALUE: </w:t>
      </w:r>
      <w:r w:rsidRPr="00310B2F">
        <w:rPr>
          <w:rFonts w:cstheme="minorHAnsi"/>
          <w:sz w:val="24"/>
          <w:szCs w:val="24"/>
        </w:rPr>
        <w:t>20</w:t>
      </w:r>
    </w:p>
    <w:p w14:paraId="0145C6B9" w14:textId="6DF3C62C" w:rsidR="00152CC9" w:rsidRPr="00310B2F" w:rsidRDefault="00152CC9" w:rsidP="00310B2F">
      <w:pPr>
        <w:spacing w:after="0"/>
        <w:rPr>
          <w:rFonts w:cstheme="minorHAnsi"/>
          <w:sz w:val="24"/>
          <w:szCs w:val="24"/>
        </w:rPr>
      </w:pPr>
      <w:r w:rsidRPr="00310B2F">
        <w:rPr>
          <w:rFonts w:cstheme="minorHAnsi"/>
          <w:b/>
          <w:i/>
          <w:sz w:val="24"/>
          <w:szCs w:val="24"/>
        </w:rPr>
        <w:t>ASSESSMENT METHOD</w:t>
      </w:r>
      <w:r w:rsidRPr="00310B2F">
        <w:rPr>
          <w:rFonts w:cstheme="minorHAnsi"/>
          <w:sz w:val="24"/>
          <w:szCs w:val="24"/>
        </w:rPr>
        <w:t xml:space="preserve">: </w:t>
      </w:r>
      <w:r w:rsidR="00F52911" w:rsidRPr="00310B2F">
        <w:rPr>
          <w:rFonts w:cstheme="minorHAnsi"/>
          <w:sz w:val="24"/>
          <w:szCs w:val="24"/>
        </w:rPr>
        <w:t>1000-1500 word draft written review or 5-10min video review of one of the set films (25%), 2500 word written review or 10-15min video review of one of the set films (75%)</w:t>
      </w:r>
    </w:p>
    <w:p w14:paraId="33E6537E" w14:textId="0D0A7B8C" w:rsidR="00152CC9" w:rsidRPr="00310B2F" w:rsidRDefault="00152CC9" w:rsidP="00310B2F">
      <w:pPr>
        <w:tabs>
          <w:tab w:val="left" w:pos="4625"/>
        </w:tabs>
        <w:spacing w:after="0"/>
        <w:rPr>
          <w:rFonts w:cstheme="minorHAnsi"/>
          <w:sz w:val="24"/>
          <w:szCs w:val="24"/>
        </w:rPr>
      </w:pPr>
      <w:r w:rsidRPr="00310B2F">
        <w:rPr>
          <w:rFonts w:cstheme="minorHAnsi"/>
          <w:b/>
          <w:i/>
          <w:sz w:val="24"/>
          <w:szCs w:val="24"/>
        </w:rPr>
        <w:t xml:space="preserve">SEMESTER: </w:t>
      </w:r>
      <w:r w:rsidRPr="00310B2F">
        <w:rPr>
          <w:rFonts w:cstheme="minorHAnsi"/>
          <w:sz w:val="24"/>
          <w:szCs w:val="24"/>
        </w:rPr>
        <w:t>1</w:t>
      </w:r>
    </w:p>
    <w:p w14:paraId="22788303" w14:textId="77777777" w:rsidR="000663F6" w:rsidRPr="00310B2F" w:rsidRDefault="000663F6">
      <w:pPr>
        <w:rPr>
          <w:b/>
          <w:i/>
          <w:sz w:val="24"/>
          <w:szCs w:val="24"/>
        </w:rPr>
      </w:pPr>
    </w:p>
    <w:p w14:paraId="0446D4A6" w14:textId="77777777" w:rsidR="003728C4" w:rsidRPr="00310B2F" w:rsidRDefault="003728C4">
      <w:pPr>
        <w:rPr>
          <w:b/>
          <w:i/>
          <w:sz w:val="24"/>
          <w:szCs w:val="24"/>
        </w:rPr>
      </w:pPr>
      <w:r w:rsidRPr="00310B2F">
        <w:rPr>
          <w:b/>
          <w:i/>
          <w:sz w:val="24"/>
          <w:szCs w:val="24"/>
        </w:rPr>
        <w:t>DESCRIPTION</w:t>
      </w:r>
    </w:p>
    <w:p w14:paraId="2C588D84" w14:textId="77777777" w:rsidR="00072DB5" w:rsidRDefault="000663F6">
      <w:r w:rsidRPr="00310B2F">
        <w:rPr>
          <w:sz w:val="24"/>
          <w:szCs w:val="24"/>
        </w:rPr>
        <w:t xml:space="preserve">This module addresses central issues at the intersection of philosophy, religion and ethics (the name of the programme into which it is introduced). These include the impact of faith and trust on action, the problem of being deceived (by religious and governmental institutions or by oneself), the possibility of ethics under conditions of radically incomplete knowledge, and the role of revelation in moral choices. The class is structured around three philosophical texts and four films. These will vary from year to year. Indicative texts are excerpts from Plato </w:t>
      </w:r>
      <w:r w:rsidRPr="00310B2F">
        <w:rPr>
          <w:i/>
          <w:sz w:val="24"/>
          <w:szCs w:val="24"/>
        </w:rPr>
        <w:t>Republic</w:t>
      </w:r>
      <w:r w:rsidRPr="00310B2F">
        <w:rPr>
          <w:sz w:val="24"/>
          <w:szCs w:val="24"/>
        </w:rPr>
        <w:t xml:space="preserve">, Descartes </w:t>
      </w:r>
      <w:r w:rsidRPr="00310B2F">
        <w:rPr>
          <w:i/>
          <w:sz w:val="24"/>
          <w:szCs w:val="24"/>
        </w:rPr>
        <w:t>Meditations</w:t>
      </w:r>
      <w:r w:rsidRPr="00310B2F">
        <w:rPr>
          <w:sz w:val="24"/>
          <w:szCs w:val="24"/>
        </w:rPr>
        <w:t xml:space="preserve">, Kierkegaard </w:t>
      </w:r>
      <w:r w:rsidRPr="00310B2F">
        <w:rPr>
          <w:i/>
          <w:sz w:val="24"/>
          <w:szCs w:val="24"/>
        </w:rPr>
        <w:t>Concluding Unscientific Postscript</w:t>
      </w:r>
      <w:r w:rsidRPr="00310B2F">
        <w:rPr>
          <w:sz w:val="24"/>
          <w:szCs w:val="24"/>
        </w:rPr>
        <w:t xml:space="preserve">. Indicative films include </w:t>
      </w:r>
      <w:r w:rsidRPr="00310B2F">
        <w:rPr>
          <w:i/>
          <w:sz w:val="24"/>
          <w:szCs w:val="24"/>
        </w:rPr>
        <w:t xml:space="preserve">Twelve </w:t>
      </w:r>
      <w:r w:rsidRPr="00310B2F">
        <w:rPr>
          <w:sz w:val="24"/>
          <w:szCs w:val="24"/>
        </w:rPr>
        <w:t xml:space="preserve">Monkeys, </w:t>
      </w:r>
      <w:r w:rsidRPr="00310B2F">
        <w:rPr>
          <w:i/>
          <w:sz w:val="24"/>
          <w:szCs w:val="24"/>
        </w:rPr>
        <w:t>Dark City,</w:t>
      </w:r>
      <w:r w:rsidRPr="00310B2F">
        <w:rPr>
          <w:sz w:val="24"/>
          <w:szCs w:val="24"/>
        </w:rPr>
        <w:t xml:space="preserve"> </w:t>
      </w:r>
      <w:r w:rsidRPr="00310B2F">
        <w:rPr>
          <w:i/>
          <w:sz w:val="24"/>
          <w:szCs w:val="24"/>
        </w:rPr>
        <w:t>The Matrix, Memento.</w:t>
      </w:r>
      <w:r w:rsidRPr="00310B2F">
        <w:rPr>
          <w:sz w:val="24"/>
          <w:szCs w:val="24"/>
        </w:rPr>
        <w:t xml:space="preserve"> The themes explored may include illusion, appearance and reality, perception, deception, memory, trust, faith, however these may vary from year to year. The themes in the philosophical classic texts will be analysed in the films. Students will produce film reviews that correlate the texts and the films through the themes. The module will incorporate an ‘essay skills’ component, which will include exercises in précis, referencing, structure, first and second drafts, among others. Students will have an opportunity present drafts or rough cuts for class discussion. This will be neither compulsory nor </w:t>
      </w:r>
      <w:proofErr w:type="spellStart"/>
      <w:r w:rsidRPr="00310B2F">
        <w:rPr>
          <w:sz w:val="24"/>
          <w:szCs w:val="24"/>
        </w:rPr>
        <w:t>summatively</w:t>
      </w:r>
      <w:proofErr w:type="spellEnd"/>
      <w:r w:rsidRPr="00310B2F">
        <w:rPr>
          <w:sz w:val="24"/>
          <w:szCs w:val="24"/>
        </w:rPr>
        <w:t xml:space="preserve"> assessed.</w:t>
      </w:r>
      <w:r w:rsidR="00072DB5">
        <w:br w:type="page"/>
      </w:r>
    </w:p>
    <w:p w14:paraId="15E7E6A7" w14:textId="77777777" w:rsidR="00F52911" w:rsidRPr="003A6B12" w:rsidRDefault="00F52911" w:rsidP="00F52911">
      <w:pPr>
        <w:pStyle w:val="Heading2"/>
        <w:jc w:val="center"/>
        <w:rPr>
          <w:b/>
          <w:color w:val="auto"/>
          <w:u w:val="single"/>
        </w:rPr>
      </w:pPr>
      <w:r w:rsidRPr="003A6B12">
        <w:rPr>
          <w:b/>
          <w:color w:val="auto"/>
          <w:u w:val="single"/>
        </w:rPr>
        <w:lastRenderedPageBreak/>
        <w:t>Lived Religions in Birmingham and Beyond A</w:t>
      </w:r>
    </w:p>
    <w:p w14:paraId="7C884A9D" w14:textId="77777777" w:rsidR="00F52911" w:rsidRDefault="00F52911" w:rsidP="00F52911">
      <w:pPr>
        <w:tabs>
          <w:tab w:val="left" w:pos="4622"/>
        </w:tabs>
        <w:rPr>
          <w:rFonts w:cstheme="minorHAnsi"/>
          <w:b/>
          <w:i/>
        </w:rPr>
      </w:pPr>
    </w:p>
    <w:p w14:paraId="13A360D9" w14:textId="77777777" w:rsidR="00F52911" w:rsidRPr="00310B2F" w:rsidRDefault="00F52911" w:rsidP="00310B2F">
      <w:pPr>
        <w:tabs>
          <w:tab w:val="left" w:pos="4622"/>
        </w:tabs>
        <w:spacing w:after="0"/>
        <w:rPr>
          <w:rFonts w:cstheme="minorHAnsi"/>
          <w:sz w:val="24"/>
          <w:szCs w:val="24"/>
        </w:rPr>
      </w:pPr>
      <w:r w:rsidRPr="00310B2F">
        <w:rPr>
          <w:rFonts w:cstheme="minorHAnsi"/>
          <w:b/>
          <w:i/>
          <w:sz w:val="24"/>
          <w:szCs w:val="24"/>
        </w:rPr>
        <w:t xml:space="preserve">MODULE CODE: </w:t>
      </w:r>
      <w:r w:rsidRPr="00310B2F">
        <w:rPr>
          <w:rFonts w:cstheme="minorHAnsi"/>
          <w:sz w:val="24"/>
          <w:szCs w:val="24"/>
        </w:rPr>
        <w:t>33825</w:t>
      </w:r>
    </w:p>
    <w:p w14:paraId="7DC72963" w14:textId="77777777" w:rsidR="00F52911" w:rsidRPr="00310B2F" w:rsidRDefault="00F52911" w:rsidP="00310B2F">
      <w:pPr>
        <w:tabs>
          <w:tab w:val="left" w:pos="4622"/>
        </w:tabs>
        <w:spacing w:after="0"/>
        <w:rPr>
          <w:rFonts w:cstheme="minorHAnsi"/>
          <w:sz w:val="24"/>
          <w:szCs w:val="24"/>
        </w:rPr>
      </w:pPr>
      <w:r w:rsidRPr="00310B2F">
        <w:rPr>
          <w:rFonts w:cstheme="minorHAnsi"/>
          <w:b/>
          <w:i/>
          <w:sz w:val="24"/>
          <w:szCs w:val="24"/>
        </w:rPr>
        <w:t xml:space="preserve">CREDIT VALUE: </w:t>
      </w:r>
      <w:r w:rsidRPr="00310B2F">
        <w:rPr>
          <w:rFonts w:cstheme="minorHAnsi"/>
          <w:sz w:val="24"/>
          <w:szCs w:val="24"/>
        </w:rPr>
        <w:t>10</w:t>
      </w:r>
    </w:p>
    <w:p w14:paraId="5C8BC2E2" w14:textId="0090E6B2" w:rsidR="00F52911" w:rsidRPr="00310B2F" w:rsidRDefault="00F52911" w:rsidP="00310B2F">
      <w:pPr>
        <w:spacing w:after="0"/>
        <w:rPr>
          <w:rFonts w:cstheme="minorHAnsi"/>
          <w:sz w:val="24"/>
          <w:szCs w:val="24"/>
        </w:rPr>
      </w:pPr>
      <w:r w:rsidRPr="00310B2F">
        <w:rPr>
          <w:rFonts w:cstheme="minorHAnsi"/>
          <w:b/>
          <w:i/>
          <w:sz w:val="24"/>
          <w:szCs w:val="24"/>
        </w:rPr>
        <w:t xml:space="preserve">ASSESSMENT METHOD: </w:t>
      </w:r>
      <w:r w:rsidR="00B05574" w:rsidRPr="00310B2F">
        <w:rPr>
          <w:rFonts w:cstheme="minorHAnsi"/>
          <w:sz w:val="24"/>
          <w:szCs w:val="24"/>
        </w:rPr>
        <w:t>1500 word blog post (100% of the final module mark)</w:t>
      </w:r>
    </w:p>
    <w:p w14:paraId="78C0451E" w14:textId="77777777" w:rsidR="00F52911" w:rsidRPr="00310B2F" w:rsidRDefault="00F52911" w:rsidP="00310B2F">
      <w:pPr>
        <w:tabs>
          <w:tab w:val="left" w:pos="4622"/>
        </w:tabs>
        <w:spacing w:after="0"/>
        <w:rPr>
          <w:rFonts w:cstheme="minorHAnsi"/>
          <w:sz w:val="24"/>
          <w:szCs w:val="24"/>
        </w:rPr>
      </w:pPr>
      <w:r w:rsidRPr="00310B2F">
        <w:rPr>
          <w:rFonts w:cstheme="minorHAnsi"/>
          <w:b/>
          <w:i/>
          <w:sz w:val="24"/>
          <w:szCs w:val="24"/>
        </w:rPr>
        <w:t xml:space="preserve">SEMESTER: </w:t>
      </w:r>
      <w:r w:rsidRPr="00310B2F">
        <w:rPr>
          <w:rFonts w:cstheme="minorHAnsi"/>
          <w:sz w:val="24"/>
          <w:szCs w:val="24"/>
        </w:rPr>
        <w:t>1</w:t>
      </w:r>
    </w:p>
    <w:p w14:paraId="03289B1F" w14:textId="77777777" w:rsidR="00F52911" w:rsidRPr="00310B2F" w:rsidRDefault="00F52911" w:rsidP="00F52911">
      <w:pPr>
        <w:rPr>
          <w:b/>
          <w:i/>
          <w:sz w:val="24"/>
          <w:szCs w:val="24"/>
        </w:rPr>
      </w:pPr>
    </w:p>
    <w:p w14:paraId="47D39442" w14:textId="77777777" w:rsidR="00F52911" w:rsidRPr="00310B2F" w:rsidRDefault="00F52911" w:rsidP="00F52911">
      <w:pPr>
        <w:rPr>
          <w:b/>
          <w:i/>
          <w:sz w:val="24"/>
          <w:szCs w:val="24"/>
        </w:rPr>
      </w:pPr>
      <w:r w:rsidRPr="00310B2F">
        <w:rPr>
          <w:b/>
          <w:i/>
          <w:sz w:val="24"/>
          <w:szCs w:val="24"/>
        </w:rPr>
        <w:t>DESCRIPTION</w:t>
      </w:r>
    </w:p>
    <w:p w14:paraId="1AEB70F6" w14:textId="77777777" w:rsidR="00F52911" w:rsidRPr="00310B2F" w:rsidRDefault="00F52911" w:rsidP="00F52911">
      <w:pPr>
        <w:rPr>
          <w:rFonts w:cstheme="minorHAnsi"/>
          <w:color w:val="333333"/>
          <w:sz w:val="24"/>
          <w:szCs w:val="24"/>
          <w:shd w:val="clear" w:color="auto" w:fill="FFFFFF"/>
        </w:rPr>
      </w:pPr>
      <w:r w:rsidRPr="00310B2F">
        <w:rPr>
          <w:rFonts w:cstheme="minorHAnsi"/>
          <w:color w:val="333333"/>
          <w:sz w:val="24"/>
          <w:szCs w:val="24"/>
          <w:shd w:val="clear" w:color="auto" w:fill="FFFFFF"/>
        </w:rPr>
        <w:t>In this module, students will explore the lived dimensions of religion in Birmingham and the wider region. They will examine the links between Birmingham’s complex vibrant, urban, religious and secular landscape and how this relates to the UK and world as a whole, by following growth and changes in the diverse range of religious communities of Birmingham. Through lectures, site visits, seminars, and workshops students will develop key skills for the study of lived religions.</w:t>
      </w:r>
    </w:p>
    <w:p w14:paraId="57EA78F7" w14:textId="77777777" w:rsidR="00F52911" w:rsidRDefault="00F52911">
      <w:pPr>
        <w:rPr>
          <w:rFonts w:cstheme="minorHAnsi"/>
        </w:rPr>
      </w:pPr>
    </w:p>
    <w:p w14:paraId="0BE3BD8B" w14:textId="77777777" w:rsidR="00B05574" w:rsidRDefault="00B05574">
      <w:pPr>
        <w:rPr>
          <w:rFonts w:cstheme="minorHAnsi"/>
        </w:rPr>
        <w:sectPr w:rsidR="00B05574">
          <w:pgSz w:w="11906" w:h="16838"/>
          <w:pgMar w:top="1440" w:right="1440" w:bottom="1440" w:left="1440" w:header="708" w:footer="708" w:gutter="0"/>
          <w:cols w:space="708"/>
          <w:docGrid w:linePitch="360"/>
        </w:sectPr>
      </w:pPr>
    </w:p>
    <w:p w14:paraId="4CEDD581" w14:textId="77777777" w:rsidR="00B05574" w:rsidRDefault="00B05574" w:rsidP="00B05574">
      <w:pPr>
        <w:pStyle w:val="Heading2"/>
        <w:jc w:val="center"/>
        <w:rPr>
          <w:b/>
          <w:bCs/>
          <w:color w:val="auto"/>
          <w:u w:val="single"/>
        </w:rPr>
      </w:pPr>
      <w:r w:rsidRPr="00B05574">
        <w:rPr>
          <w:b/>
          <w:bCs/>
          <w:color w:val="auto"/>
          <w:u w:val="single"/>
        </w:rPr>
        <w:lastRenderedPageBreak/>
        <w:t>Introduction to Study of Religion A</w:t>
      </w:r>
    </w:p>
    <w:p w14:paraId="241FC446" w14:textId="77777777" w:rsidR="00B05574" w:rsidRDefault="00B05574" w:rsidP="00B05574"/>
    <w:p w14:paraId="71B96A73" w14:textId="64125708" w:rsidR="00B05574" w:rsidRPr="00310B2F" w:rsidRDefault="00B05574" w:rsidP="00310B2F">
      <w:pPr>
        <w:tabs>
          <w:tab w:val="left" w:pos="4622"/>
        </w:tabs>
        <w:spacing w:after="0"/>
        <w:rPr>
          <w:rFonts w:cstheme="minorHAnsi"/>
          <w:sz w:val="24"/>
          <w:szCs w:val="24"/>
        </w:rPr>
      </w:pPr>
      <w:r w:rsidRPr="00310B2F">
        <w:rPr>
          <w:rFonts w:cstheme="minorHAnsi"/>
          <w:b/>
          <w:i/>
          <w:sz w:val="24"/>
          <w:szCs w:val="24"/>
        </w:rPr>
        <w:t xml:space="preserve">MODULE CODE: </w:t>
      </w:r>
      <w:r w:rsidRPr="00310B2F">
        <w:rPr>
          <w:rFonts w:cstheme="minorHAnsi"/>
          <w:sz w:val="24"/>
          <w:szCs w:val="24"/>
        </w:rPr>
        <w:t>34017</w:t>
      </w:r>
    </w:p>
    <w:p w14:paraId="7135A061" w14:textId="77777777" w:rsidR="00B05574" w:rsidRPr="00310B2F" w:rsidRDefault="00B05574" w:rsidP="00310B2F">
      <w:pPr>
        <w:tabs>
          <w:tab w:val="left" w:pos="4622"/>
        </w:tabs>
        <w:spacing w:after="0"/>
        <w:rPr>
          <w:rFonts w:cstheme="minorHAnsi"/>
          <w:sz w:val="24"/>
          <w:szCs w:val="24"/>
        </w:rPr>
      </w:pPr>
      <w:r w:rsidRPr="00310B2F">
        <w:rPr>
          <w:rFonts w:cstheme="minorHAnsi"/>
          <w:b/>
          <w:i/>
          <w:sz w:val="24"/>
          <w:szCs w:val="24"/>
        </w:rPr>
        <w:t xml:space="preserve">CREDIT VALUE: </w:t>
      </w:r>
      <w:r w:rsidRPr="00310B2F">
        <w:rPr>
          <w:rFonts w:cstheme="minorHAnsi"/>
          <w:sz w:val="24"/>
          <w:szCs w:val="24"/>
        </w:rPr>
        <w:t>10</w:t>
      </w:r>
    </w:p>
    <w:p w14:paraId="2D5F9633" w14:textId="77777777" w:rsidR="00B05574" w:rsidRPr="00310B2F" w:rsidRDefault="00B05574" w:rsidP="00310B2F">
      <w:pPr>
        <w:spacing w:after="0"/>
        <w:rPr>
          <w:rFonts w:cstheme="minorHAnsi"/>
          <w:sz w:val="24"/>
          <w:szCs w:val="24"/>
        </w:rPr>
      </w:pPr>
      <w:r w:rsidRPr="00310B2F">
        <w:rPr>
          <w:rFonts w:cstheme="minorHAnsi"/>
          <w:b/>
          <w:i/>
          <w:sz w:val="24"/>
          <w:szCs w:val="24"/>
        </w:rPr>
        <w:t xml:space="preserve">ASSESSMENT METHOD: </w:t>
      </w:r>
      <w:r w:rsidRPr="00310B2F">
        <w:rPr>
          <w:rFonts w:cstheme="minorHAnsi"/>
          <w:sz w:val="24"/>
          <w:szCs w:val="24"/>
        </w:rPr>
        <w:t>2500 word Essay (100% of the final module mark)</w:t>
      </w:r>
    </w:p>
    <w:p w14:paraId="64E8A336" w14:textId="4711E969" w:rsidR="00B05574" w:rsidRPr="00310B2F" w:rsidRDefault="00B05574" w:rsidP="00310B2F">
      <w:pPr>
        <w:spacing w:after="0"/>
        <w:rPr>
          <w:rFonts w:cstheme="minorHAnsi"/>
          <w:sz w:val="24"/>
          <w:szCs w:val="24"/>
        </w:rPr>
      </w:pPr>
      <w:r w:rsidRPr="00310B2F">
        <w:rPr>
          <w:rFonts w:cstheme="minorHAnsi"/>
          <w:b/>
          <w:i/>
          <w:sz w:val="24"/>
          <w:szCs w:val="24"/>
        </w:rPr>
        <w:t xml:space="preserve">SEMESTER: </w:t>
      </w:r>
      <w:r w:rsidRPr="00310B2F">
        <w:rPr>
          <w:rFonts w:cstheme="minorHAnsi"/>
          <w:sz w:val="24"/>
          <w:szCs w:val="24"/>
        </w:rPr>
        <w:t>1</w:t>
      </w:r>
    </w:p>
    <w:p w14:paraId="60585115" w14:textId="77777777" w:rsidR="00B05574" w:rsidRPr="00310B2F" w:rsidRDefault="00B05574" w:rsidP="00B05574">
      <w:pPr>
        <w:rPr>
          <w:sz w:val="24"/>
          <w:szCs w:val="24"/>
        </w:rPr>
      </w:pPr>
    </w:p>
    <w:p w14:paraId="1E6E0A85" w14:textId="1869E64F" w:rsidR="00B05574" w:rsidRPr="00310B2F" w:rsidRDefault="00B05574" w:rsidP="00B05574">
      <w:pPr>
        <w:rPr>
          <w:b/>
          <w:bCs/>
          <w:i/>
          <w:iCs/>
          <w:sz w:val="24"/>
          <w:szCs w:val="24"/>
        </w:rPr>
      </w:pPr>
      <w:r w:rsidRPr="00310B2F">
        <w:rPr>
          <w:b/>
          <w:bCs/>
          <w:i/>
          <w:iCs/>
          <w:sz w:val="24"/>
          <w:szCs w:val="24"/>
        </w:rPr>
        <w:t>DESCRIPTION</w:t>
      </w:r>
    </w:p>
    <w:p w14:paraId="47634F21" w14:textId="77777777" w:rsidR="00B05574" w:rsidRDefault="00B05574" w:rsidP="00B05574">
      <w:pPr>
        <w:rPr>
          <w:rFonts w:cstheme="minorHAnsi"/>
          <w:sz w:val="24"/>
          <w:szCs w:val="24"/>
        </w:rPr>
      </w:pPr>
      <w:r w:rsidRPr="00310B2F">
        <w:rPr>
          <w:rFonts w:cstheme="minorHAnsi"/>
          <w:sz w:val="24"/>
          <w:szCs w:val="24"/>
        </w:rPr>
        <w:t>This module seeks to introduce students to a range of questions, theories and methods in the inter-disciplinary study of religion, focusing especially on the social and cultural analysis of religion. A range of contemporary topics will be used to explore how different aspects of religion can be explored as forms of social and cultural experience and practice. Examples of this might include debates about faith schools, women’s leadership in religious institutions, sectarian violence in football, belief in the supernatural. The topics are used to introduce wider theories and debates in sociology, cultural studies and anthropology as a basis for the study of religion.</w:t>
      </w:r>
    </w:p>
    <w:p w14:paraId="5FF5CCEA" w14:textId="77777777" w:rsidR="00E91B69" w:rsidRDefault="00E91B69" w:rsidP="00B05574">
      <w:pPr>
        <w:rPr>
          <w:rFonts w:cstheme="minorHAnsi"/>
          <w:sz w:val="24"/>
          <w:szCs w:val="24"/>
        </w:rPr>
      </w:pPr>
    </w:p>
    <w:p w14:paraId="1FB8F8AA" w14:textId="77777777" w:rsidR="00E91B69" w:rsidRDefault="00E91B69" w:rsidP="00B05574">
      <w:pPr>
        <w:rPr>
          <w:rFonts w:cstheme="minorHAnsi"/>
          <w:sz w:val="24"/>
          <w:szCs w:val="24"/>
        </w:rPr>
      </w:pPr>
    </w:p>
    <w:p w14:paraId="2541FA73" w14:textId="77777777" w:rsidR="00E91B69" w:rsidRDefault="00E91B69" w:rsidP="00B05574">
      <w:pPr>
        <w:rPr>
          <w:rFonts w:cstheme="minorHAnsi"/>
          <w:sz w:val="24"/>
          <w:szCs w:val="24"/>
        </w:rPr>
      </w:pPr>
    </w:p>
    <w:p w14:paraId="65259162" w14:textId="77777777" w:rsidR="00E91B69" w:rsidRDefault="00E91B69" w:rsidP="00B05574">
      <w:pPr>
        <w:rPr>
          <w:rFonts w:cstheme="minorHAnsi"/>
          <w:sz w:val="24"/>
          <w:szCs w:val="24"/>
        </w:rPr>
      </w:pPr>
    </w:p>
    <w:p w14:paraId="63BAB3C9" w14:textId="77777777" w:rsidR="00E91B69" w:rsidRDefault="00E91B69" w:rsidP="00B05574">
      <w:pPr>
        <w:rPr>
          <w:rFonts w:cstheme="minorHAnsi"/>
          <w:sz w:val="24"/>
          <w:szCs w:val="24"/>
        </w:rPr>
      </w:pPr>
    </w:p>
    <w:p w14:paraId="0D3A56DF" w14:textId="77777777" w:rsidR="00E91B69" w:rsidRDefault="00E91B69" w:rsidP="00B05574">
      <w:pPr>
        <w:rPr>
          <w:rFonts w:cstheme="minorHAnsi"/>
          <w:sz w:val="24"/>
          <w:szCs w:val="24"/>
        </w:rPr>
      </w:pPr>
    </w:p>
    <w:p w14:paraId="7149BCF6" w14:textId="77777777" w:rsidR="00E91B69" w:rsidRDefault="00E91B69" w:rsidP="00B05574">
      <w:pPr>
        <w:rPr>
          <w:rFonts w:cstheme="minorHAnsi"/>
          <w:sz w:val="24"/>
          <w:szCs w:val="24"/>
        </w:rPr>
      </w:pPr>
    </w:p>
    <w:p w14:paraId="05354C0A" w14:textId="77777777" w:rsidR="00E91B69" w:rsidRDefault="00E91B69" w:rsidP="00B05574">
      <w:pPr>
        <w:rPr>
          <w:rFonts w:cstheme="minorHAnsi"/>
          <w:sz w:val="24"/>
          <w:szCs w:val="24"/>
        </w:rPr>
      </w:pPr>
    </w:p>
    <w:p w14:paraId="2C44F36D" w14:textId="77777777" w:rsidR="00E91B69" w:rsidRDefault="00E91B69" w:rsidP="00B05574">
      <w:pPr>
        <w:rPr>
          <w:rFonts w:cstheme="minorHAnsi"/>
          <w:sz w:val="24"/>
          <w:szCs w:val="24"/>
        </w:rPr>
      </w:pPr>
    </w:p>
    <w:p w14:paraId="3EABEA56" w14:textId="77777777" w:rsidR="00E91B69" w:rsidRDefault="00E91B69" w:rsidP="00B05574">
      <w:pPr>
        <w:rPr>
          <w:rFonts w:cstheme="minorHAnsi"/>
          <w:sz w:val="24"/>
          <w:szCs w:val="24"/>
        </w:rPr>
      </w:pPr>
    </w:p>
    <w:p w14:paraId="7BC15F78" w14:textId="77777777" w:rsidR="00E91B69" w:rsidRDefault="00E91B69" w:rsidP="00B05574">
      <w:pPr>
        <w:rPr>
          <w:rFonts w:cstheme="minorHAnsi"/>
          <w:sz w:val="24"/>
          <w:szCs w:val="24"/>
        </w:rPr>
      </w:pPr>
    </w:p>
    <w:p w14:paraId="5F48D6F9" w14:textId="77777777" w:rsidR="00E91B69" w:rsidRDefault="00E91B69" w:rsidP="00B05574">
      <w:pPr>
        <w:rPr>
          <w:rFonts w:cstheme="minorHAnsi"/>
          <w:sz w:val="24"/>
          <w:szCs w:val="24"/>
        </w:rPr>
      </w:pPr>
    </w:p>
    <w:p w14:paraId="31873D15" w14:textId="77777777" w:rsidR="00E91B69" w:rsidRDefault="00E91B69" w:rsidP="00B05574">
      <w:pPr>
        <w:rPr>
          <w:rFonts w:cstheme="minorHAnsi"/>
          <w:sz w:val="24"/>
          <w:szCs w:val="24"/>
        </w:rPr>
      </w:pPr>
    </w:p>
    <w:p w14:paraId="09A22794" w14:textId="77777777" w:rsidR="00E91B69" w:rsidRDefault="00E91B69" w:rsidP="00B05574">
      <w:pPr>
        <w:rPr>
          <w:rFonts w:cstheme="minorHAnsi"/>
          <w:sz w:val="24"/>
          <w:szCs w:val="24"/>
        </w:rPr>
      </w:pPr>
    </w:p>
    <w:p w14:paraId="02F8E712" w14:textId="77777777" w:rsidR="00E91B69" w:rsidRDefault="00E91B69" w:rsidP="00B05574">
      <w:pPr>
        <w:rPr>
          <w:rFonts w:cstheme="minorHAnsi"/>
          <w:sz w:val="24"/>
          <w:szCs w:val="24"/>
        </w:rPr>
      </w:pPr>
    </w:p>
    <w:p w14:paraId="6EAF96E2" w14:textId="60ACA607" w:rsidR="00E91B69" w:rsidRDefault="00E91B69" w:rsidP="00E91B69">
      <w:pPr>
        <w:pStyle w:val="Heading2"/>
        <w:jc w:val="center"/>
        <w:rPr>
          <w:b/>
          <w:color w:val="auto"/>
          <w:u w:val="single"/>
        </w:rPr>
      </w:pPr>
      <w:r>
        <w:rPr>
          <w:b/>
          <w:color w:val="auto"/>
          <w:u w:val="single"/>
        </w:rPr>
        <w:t>LC The Bible and Global Challenges</w:t>
      </w:r>
    </w:p>
    <w:p w14:paraId="16DED327" w14:textId="77777777" w:rsidR="00E91B69" w:rsidRDefault="00E91B69" w:rsidP="00E91B69"/>
    <w:p w14:paraId="528D8A17" w14:textId="51732F26" w:rsidR="00E91B69" w:rsidRPr="00310B2F" w:rsidRDefault="00E91B69" w:rsidP="00E91B69">
      <w:pPr>
        <w:tabs>
          <w:tab w:val="left" w:pos="4622"/>
        </w:tabs>
        <w:spacing w:after="0"/>
        <w:rPr>
          <w:rFonts w:cstheme="minorHAnsi"/>
          <w:sz w:val="24"/>
          <w:szCs w:val="24"/>
        </w:rPr>
      </w:pPr>
      <w:r w:rsidRPr="00310B2F">
        <w:rPr>
          <w:rFonts w:cstheme="minorHAnsi"/>
          <w:b/>
          <w:i/>
          <w:sz w:val="24"/>
          <w:szCs w:val="24"/>
        </w:rPr>
        <w:t xml:space="preserve">MODULE CODE: </w:t>
      </w:r>
      <w:r w:rsidRPr="00310B2F">
        <w:rPr>
          <w:rFonts w:cstheme="minorHAnsi"/>
          <w:sz w:val="24"/>
          <w:szCs w:val="24"/>
        </w:rPr>
        <w:t>3</w:t>
      </w:r>
      <w:r>
        <w:rPr>
          <w:rFonts w:cstheme="minorHAnsi"/>
          <w:sz w:val="24"/>
          <w:szCs w:val="24"/>
        </w:rPr>
        <w:t>1964</w:t>
      </w:r>
    </w:p>
    <w:p w14:paraId="1AF77384" w14:textId="5C197C11" w:rsidR="00E91B69" w:rsidRPr="00310B2F" w:rsidRDefault="00E91B69" w:rsidP="00E91B69">
      <w:pPr>
        <w:tabs>
          <w:tab w:val="left" w:pos="4622"/>
        </w:tabs>
        <w:spacing w:after="0"/>
        <w:rPr>
          <w:rFonts w:cstheme="minorHAnsi"/>
          <w:sz w:val="24"/>
          <w:szCs w:val="24"/>
        </w:rPr>
      </w:pPr>
      <w:r w:rsidRPr="00310B2F">
        <w:rPr>
          <w:rFonts w:cstheme="minorHAnsi"/>
          <w:b/>
          <w:i/>
          <w:sz w:val="24"/>
          <w:szCs w:val="24"/>
        </w:rPr>
        <w:t xml:space="preserve">CREDIT VALUE: </w:t>
      </w:r>
      <w:r>
        <w:rPr>
          <w:rFonts w:cstheme="minorHAnsi"/>
          <w:sz w:val="24"/>
          <w:szCs w:val="24"/>
        </w:rPr>
        <w:t>20</w:t>
      </w:r>
    </w:p>
    <w:p w14:paraId="65A23EC2" w14:textId="77777777" w:rsidR="00E91B69" w:rsidRPr="00E91B69" w:rsidRDefault="00E91B69" w:rsidP="00E91B69">
      <w:pPr>
        <w:spacing w:after="0"/>
        <w:rPr>
          <w:rFonts w:cstheme="minorHAnsi"/>
          <w:sz w:val="24"/>
          <w:szCs w:val="24"/>
        </w:rPr>
      </w:pPr>
      <w:r w:rsidRPr="00310B2F">
        <w:rPr>
          <w:rFonts w:cstheme="minorHAnsi"/>
          <w:b/>
          <w:i/>
          <w:sz w:val="24"/>
          <w:szCs w:val="24"/>
        </w:rPr>
        <w:t xml:space="preserve">ASSESSMENT METHOD: </w:t>
      </w:r>
      <w:r w:rsidRPr="00E91B69">
        <w:rPr>
          <w:rFonts w:cstheme="minorHAnsi"/>
          <w:sz w:val="24"/>
          <w:szCs w:val="24"/>
        </w:rPr>
        <w:t>1 x Poster (50%)</w:t>
      </w:r>
    </w:p>
    <w:p w14:paraId="22175CA8" w14:textId="1C4E80B4" w:rsidR="00E91B69" w:rsidRPr="00310B2F" w:rsidRDefault="00E91B69" w:rsidP="00E91B69">
      <w:pPr>
        <w:spacing w:after="0"/>
        <w:rPr>
          <w:rFonts w:cstheme="minorHAnsi"/>
          <w:sz w:val="24"/>
          <w:szCs w:val="24"/>
        </w:rPr>
      </w:pPr>
      <w:r w:rsidRPr="00E91B69">
        <w:rPr>
          <w:rFonts w:cstheme="minorHAnsi"/>
          <w:sz w:val="24"/>
          <w:szCs w:val="24"/>
        </w:rPr>
        <w:t>1 x 1,500 word essay (50%)</w:t>
      </w:r>
    </w:p>
    <w:p w14:paraId="754A5A5E" w14:textId="77777777" w:rsidR="00E91B69" w:rsidRDefault="00E91B69" w:rsidP="00E91B69">
      <w:pPr>
        <w:spacing w:after="0"/>
        <w:rPr>
          <w:rFonts w:cstheme="minorHAnsi"/>
          <w:sz w:val="24"/>
          <w:szCs w:val="24"/>
        </w:rPr>
      </w:pPr>
      <w:r w:rsidRPr="00310B2F">
        <w:rPr>
          <w:rFonts w:cstheme="minorHAnsi"/>
          <w:b/>
          <w:i/>
          <w:sz w:val="24"/>
          <w:szCs w:val="24"/>
        </w:rPr>
        <w:t xml:space="preserve">SEMESTER: </w:t>
      </w:r>
      <w:r w:rsidRPr="00310B2F">
        <w:rPr>
          <w:rFonts w:cstheme="minorHAnsi"/>
          <w:sz w:val="24"/>
          <w:szCs w:val="24"/>
        </w:rPr>
        <w:t>1</w:t>
      </w:r>
    </w:p>
    <w:p w14:paraId="2B03E61D" w14:textId="77777777" w:rsidR="00E91B69" w:rsidRDefault="00E91B69" w:rsidP="00E91B69">
      <w:pPr>
        <w:spacing w:after="0"/>
        <w:rPr>
          <w:rFonts w:cstheme="minorHAnsi"/>
          <w:sz w:val="24"/>
          <w:szCs w:val="24"/>
        </w:rPr>
      </w:pPr>
    </w:p>
    <w:p w14:paraId="6C031FCF" w14:textId="77777777" w:rsidR="00E91B69" w:rsidRPr="00310B2F" w:rsidRDefault="00E91B69" w:rsidP="00E91B69">
      <w:pPr>
        <w:rPr>
          <w:b/>
          <w:bCs/>
          <w:i/>
          <w:iCs/>
          <w:sz w:val="24"/>
          <w:szCs w:val="24"/>
        </w:rPr>
      </w:pPr>
      <w:r w:rsidRPr="00310B2F">
        <w:rPr>
          <w:b/>
          <w:bCs/>
          <w:i/>
          <w:iCs/>
          <w:sz w:val="24"/>
          <w:szCs w:val="24"/>
        </w:rPr>
        <w:t>DESCRIPTION</w:t>
      </w:r>
    </w:p>
    <w:p w14:paraId="3EAA5A8D" w14:textId="77777777" w:rsidR="00E91B69" w:rsidRPr="00E91B69" w:rsidRDefault="00E91B69" w:rsidP="00E91B69">
      <w:pPr>
        <w:rPr>
          <w:rFonts w:cstheme="minorHAnsi"/>
          <w:sz w:val="24"/>
          <w:szCs w:val="24"/>
        </w:rPr>
      </w:pPr>
      <w:r w:rsidRPr="00E91B69">
        <w:rPr>
          <w:rFonts w:cstheme="minorHAnsi"/>
          <w:sz w:val="24"/>
          <w:szCs w:val="24"/>
        </w:rPr>
        <w:t>Bibles have been foundational texts for western civilization and continue to be influential, not only as read faithfully in religious communities, but as literary and cultural resources that inform how we think about gender, sexuality, death, immigration and inter-racial relations, religious violence, poverty and wealth, human/divine relations and so forth. In this module students explore the relevance of biblical texts to a range of contemporary global challenges while being given a grounding in the field of biblical studies: its methodologies, interests, and critical tools. The module provides a vital foundation for students who wish to explore biblical studies in greater depth during their degree programme.</w:t>
      </w:r>
    </w:p>
    <w:p w14:paraId="3EAF7408" w14:textId="77777777" w:rsidR="00E91B69" w:rsidRPr="00310B2F" w:rsidRDefault="00E91B69" w:rsidP="00E91B69">
      <w:pPr>
        <w:spacing w:after="0"/>
        <w:rPr>
          <w:rFonts w:cstheme="minorHAnsi"/>
          <w:sz w:val="24"/>
          <w:szCs w:val="24"/>
        </w:rPr>
      </w:pPr>
    </w:p>
    <w:p w14:paraId="180D5549" w14:textId="77777777" w:rsidR="00E91B69" w:rsidRPr="00E91B69" w:rsidRDefault="00E91B69" w:rsidP="00E91B69"/>
    <w:p w14:paraId="38095E08" w14:textId="77777777" w:rsidR="00E91B69" w:rsidRDefault="00E91B69" w:rsidP="00E91B69"/>
    <w:p w14:paraId="5F132DDE" w14:textId="2E6B87B3" w:rsidR="00E91B69" w:rsidRPr="001C5639" w:rsidRDefault="00E91B69" w:rsidP="00B05574">
      <w:pPr>
        <w:rPr>
          <w:rFonts w:cstheme="minorHAnsi"/>
          <w:sz w:val="24"/>
          <w:szCs w:val="24"/>
        </w:rPr>
        <w:sectPr w:rsidR="00E91B69" w:rsidRPr="001C5639">
          <w:pgSz w:w="11906" w:h="16838"/>
          <w:pgMar w:top="1440" w:right="1440" w:bottom="1440" w:left="1440" w:header="708" w:footer="708" w:gutter="0"/>
          <w:cols w:space="708"/>
          <w:docGrid w:linePitch="360"/>
        </w:sectPr>
      </w:pPr>
    </w:p>
    <w:p w14:paraId="4D243B38" w14:textId="321B7CB2" w:rsidR="00051A75" w:rsidRPr="001C5639" w:rsidRDefault="00051A75" w:rsidP="00152CC9">
      <w:pPr>
        <w:rPr>
          <w:rFonts w:eastAsia="Calibri" w:cstheme="minorHAnsi"/>
        </w:rPr>
      </w:pPr>
    </w:p>
    <w:p w14:paraId="2434CE37" w14:textId="77777777" w:rsidR="001C5639" w:rsidRPr="003A6B12" w:rsidRDefault="001C5639" w:rsidP="001C5639">
      <w:pPr>
        <w:pStyle w:val="Heading2"/>
        <w:jc w:val="center"/>
        <w:rPr>
          <w:b/>
          <w:color w:val="auto"/>
          <w:u w:val="single"/>
        </w:rPr>
      </w:pPr>
      <w:r w:rsidRPr="003A6B12">
        <w:rPr>
          <w:b/>
          <w:color w:val="auto"/>
          <w:u w:val="single"/>
        </w:rPr>
        <w:t>Lived Religions in Birmingham and Beyond B</w:t>
      </w:r>
    </w:p>
    <w:p w14:paraId="18D7D219" w14:textId="77777777" w:rsidR="001C5639" w:rsidRDefault="001C5639" w:rsidP="001C5639">
      <w:pPr>
        <w:tabs>
          <w:tab w:val="left" w:pos="4622"/>
        </w:tabs>
        <w:rPr>
          <w:rFonts w:cstheme="minorHAnsi"/>
          <w:b/>
          <w:i/>
        </w:rPr>
      </w:pPr>
    </w:p>
    <w:p w14:paraId="2AA3D2D0" w14:textId="77777777" w:rsidR="001C5639" w:rsidRPr="00310B2F" w:rsidRDefault="001C5639" w:rsidP="001C5639">
      <w:pPr>
        <w:tabs>
          <w:tab w:val="left" w:pos="4622"/>
        </w:tabs>
        <w:spacing w:after="0"/>
        <w:rPr>
          <w:rFonts w:cstheme="minorHAnsi"/>
          <w:sz w:val="24"/>
          <w:szCs w:val="24"/>
        </w:rPr>
      </w:pPr>
      <w:r w:rsidRPr="00310B2F">
        <w:rPr>
          <w:rFonts w:cstheme="minorHAnsi"/>
          <w:b/>
          <w:i/>
          <w:sz w:val="24"/>
          <w:szCs w:val="24"/>
        </w:rPr>
        <w:t xml:space="preserve">MODULE CODE: </w:t>
      </w:r>
      <w:r w:rsidRPr="00310B2F">
        <w:rPr>
          <w:rFonts w:cstheme="minorHAnsi"/>
          <w:sz w:val="24"/>
          <w:szCs w:val="24"/>
        </w:rPr>
        <w:t>33829</w:t>
      </w:r>
    </w:p>
    <w:p w14:paraId="69DB4536" w14:textId="77777777" w:rsidR="001C5639" w:rsidRPr="00310B2F" w:rsidRDefault="001C5639" w:rsidP="001C5639">
      <w:pPr>
        <w:tabs>
          <w:tab w:val="left" w:pos="4622"/>
        </w:tabs>
        <w:spacing w:after="0"/>
        <w:rPr>
          <w:rFonts w:cstheme="minorHAnsi"/>
          <w:sz w:val="24"/>
          <w:szCs w:val="24"/>
        </w:rPr>
      </w:pPr>
      <w:r w:rsidRPr="00310B2F">
        <w:rPr>
          <w:rFonts w:cstheme="minorHAnsi"/>
          <w:b/>
          <w:i/>
          <w:sz w:val="24"/>
          <w:szCs w:val="24"/>
        </w:rPr>
        <w:t xml:space="preserve">CREDIT VALUE: </w:t>
      </w:r>
      <w:r w:rsidRPr="00310B2F">
        <w:rPr>
          <w:rFonts w:cstheme="minorHAnsi"/>
          <w:sz w:val="24"/>
          <w:szCs w:val="24"/>
        </w:rPr>
        <w:t>10</w:t>
      </w:r>
    </w:p>
    <w:p w14:paraId="1BFB05AE" w14:textId="77777777" w:rsidR="001C5639" w:rsidRPr="00310B2F" w:rsidRDefault="001C5639" w:rsidP="001C5639">
      <w:pPr>
        <w:spacing w:after="0"/>
        <w:rPr>
          <w:rFonts w:cstheme="minorHAnsi"/>
          <w:sz w:val="24"/>
          <w:szCs w:val="24"/>
        </w:rPr>
      </w:pPr>
      <w:r w:rsidRPr="00310B2F">
        <w:rPr>
          <w:rFonts w:cstheme="minorHAnsi"/>
          <w:b/>
          <w:i/>
          <w:sz w:val="24"/>
          <w:szCs w:val="24"/>
        </w:rPr>
        <w:t>ASSESSMENT METHOD:</w:t>
      </w:r>
      <w:r w:rsidRPr="00310B2F">
        <w:rPr>
          <w:rFonts w:cstheme="minorHAnsi"/>
          <w:sz w:val="24"/>
          <w:szCs w:val="24"/>
        </w:rPr>
        <w:t xml:space="preserve"> Field notebook (100% of the final module mark)</w:t>
      </w:r>
    </w:p>
    <w:p w14:paraId="0815AE9E" w14:textId="77777777" w:rsidR="001C5639" w:rsidRPr="00310B2F" w:rsidRDefault="001C5639" w:rsidP="001C5639">
      <w:pPr>
        <w:tabs>
          <w:tab w:val="left" w:pos="4622"/>
        </w:tabs>
        <w:spacing w:after="0"/>
        <w:rPr>
          <w:rFonts w:cstheme="minorHAnsi"/>
          <w:sz w:val="24"/>
          <w:szCs w:val="24"/>
        </w:rPr>
      </w:pPr>
      <w:r w:rsidRPr="00310B2F">
        <w:rPr>
          <w:rFonts w:cstheme="minorHAnsi"/>
          <w:b/>
          <w:i/>
          <w:sz w:val="24"/>
          <w:szCs w:val="24"/>
        </w:rPr>
        <w:t xml:space="preserve">SEMESTER: </w:t>
      </w:r>
      <w:r w:rsidRPr="00310B2F">
        <w:rPr>
          <w:rFonts w:cstheme="minorHAnsi"/>
          <w:sz w:val="24"/>
          <w:szCs w:val="24"/>
        </w:rPr>
        <w:t>2</w:t>
      </w:r>
    </w:p>
    <w:p w14:paraId="42D8A509" w14:textId="77777777" w:rsidR="001C5639" w:rsidRDefault="001C5639" w:rsidP="001C5639">
      <w:pPr>
        <w:tabs>
          <w:tab w:val="left" w:pos="4622"/>
        </w:tabs>
        <w:spacing w:after="0"/>
        <w:rPr>
          <w:rFonts w:cstheme="minorHAnsi"/>
          <w:bCs/>
          <w:iCs/>
          <w:sz w:val="24"/>
          <w:szCs w:val="24"/>
        </w:rPr>
      </w:pPr>
      <w:r w:rsidRPr="00310B2F">
        <w:rPr>
          <w:rFonts w:cstheme="minorHAnsi"/>
          <w:b/>
          <w:i/>
          <w:sz w:val="24"/>
          <w:szCs w:val="24"/>
        </w:rPr>
        <w:t xml:space="preserve">PRE-REQUISITE: </w:t>
      </w:r>
      <w:r w:rsidRPr="00310B2F">
        <w:rPr>
          <w:rFonts w:cstheme="minorHAnsi"/>
          <w:bCs/>
          <w:iCs/>
          <w:sz w:val="24"/>
          <w:szCs w:val="24"/>
        </w:rPr>
        <w:t>Students must have taken LC 33825 Lived Religions in Birmingham and Beyond A</w:t>
      </w:r>
    </w:p>
    <w:p w14:paraId="0C40289C" w14:textId="77777777" w:rsidR="001C5639" w:rsidRDefault="001C5639" w:rsidP="001C5639">
      <w:pPr>
        <w:tabs>
          <w:tab w:val="left" w:pos="4622"/>
        </w:tabs>
        <w:spacing w:after="0"/>
        <w:rPr>
          <w:rFonts w:cstheme="minorHAnsi"/>
          <w:bCs/>
          <w:iCs/>
          <w:sz w:val="24"/>
          <w:szCs w:val="24"/>
        </w:rPr>
      </w:pPr>
    </w:p>
    <w:p w14:paraId="14629016" w14:textId="77777777" w:rsidR="001C5639" w:rsidRPr="00310B2F" w:rsidRDefault="001C5639" w:rsidP="001C5639">
      <w:pPr>
        <w:tabs>
          <w:tab w:val="left" w:pos="4622"/>
        </w:tabs>
        <w:spacing w:after="0"/>
        <w:rPr>
          <w:rFonts w:cstheme="minorHAnsi"/>
          <w:bCs/>
          <w:iCs/>
          <w:sz w:val="24"/>
          <w:szCs w:val="24"/>
        </w:rPr>
      </w:pPr>
    </w:p>
    <w:p w14:paraId="243E644D" w14:textId="77777777" w:rsidR="001C5639" w:rsidRPr="00310B2F" w:rsidRDefault="001C5639" w:rsidP="001C5639">
      <w:pPr>
        <w:rPr>
          <w:b/>
          <w:i/>
          <w:sz w:val="24"/>
          <w:szCs w:val="24"/>
        </w:rPr>
      </w:pPr>
      <w:r w:rsidRPr="00310B2F">
        <w:rPr>
          <w:b/>
          <w:i/>
          <w:sz w:val="24"/>
          <w:szCs w:val="24"/>
        </w:rPr>
        <w:t>DESCRIPTION</w:t>
      </w:r>
    </w:p>
    <w:p w14:paraId="089A9C51" w14:textId="77777777" w:rsidR="001C5639" w:rsidRPr="00310B2F" w:rsidRDefault="001C5639" w:rsidP="001C5639">
      <w:pPr>
        <w:rPr>
          <w:rFonts w:cstheme="minorHAnsi"/>
          <w:color w:val="333333"/>
          <w:sz w:val="24"/>
          <w:szCs w:val="24"/>
          <w:shd w:val="clear" w:color="auto" w:fill="FFFFFF"/>
        </w:rPr>
      </w:pPr>
      <w:r w:rsidRPr="00310B2F">
        <w:rPr>
          <w:rFonts w:cstheme="minorHAnsi"/>
          <w:color w:val="333333"/>
          <w:sz w:val="24"/>
          <w:szCs w:val="24"/>
          <w:shd w:val="clear" w:color="auto" w:fill="FFFFFF"/>
        </w:rPr>
        <w:t>In this module, students will explore the lived dimensions of religion in Birmingham and the wider region. They will examine the links between Birmingham’s complex vibrant, urban, religious and secular landscape and how this relates to the UK and world as a whole, by following growth and changes in the diverse range of religious communities of Birmingham. Through lectures, site visits, seminars, and workshops students will develop key skills for the study of lived religions.</w:t>
      </w:r>
    </w:p>
    <w:p w14:paraId="7A161183" w14:textId="77777777" w:rsidR="00B05574" w:rsidRDefault="00B05574" w:rsidP="00051A75">
      <w:pPr>
        <w:rPr>
          <w:rFonts w:cstheme="minorHAnsi"/>
        </w:rPr>
        <w:sectPr w:rsidR="00B05574">
          <w:pgSz w:w="11906" w:h="16838"/>
          <w:pgMar w:top="1440" w:right="1440" w:bottom="1440" w:left="1440" w:header="708" w:footer="708" w:gutter="0"/>
          <w:cols w:space="708"/>
          <w:docGrid w:linePitch="360"/>
        </w:sectPr>
      </w:pPr>
    </w:p>
    <w:p w14:paraId="6E6716F1" w14:textId="0E119C17" w:rsidR="00B05574" w:rsidRDefault="00B05574" w:rsidP="00B05574">
      <w:pPr>
        <w:pStyle w:val="Heading2"/>
        <w:jc w:val="center"/>
        <w:rPr>
          <w:b/>
          <w:bCs/>
          <w:color w:val="auto"/>
          <w:u w:val="single"/>
        </w:rPr>
      </w:pPr>
      <w:r w:rsidRPr="00B05574">
        <w:rPr>
          <w:b/>
          <w:bCs/>
          <w:color w:val="auto"/>
          <w:u w:val="single"/>
        </w:rPr>
        <w:lastRenderedPageBreak/>
        <w:t>Introduction to the Study of Religion B</w:t>
      </w:r>
    </w:p>
    <w:p w14:paraId="549DCDEF" w14:textId="77777777" w:rsidR="00B05574" w:rsidRPr="00B05574" w:rsidRDefault="00B05574" w:rsidP="00B05574"/>
    <w:p w14:paraId="692B8E2A" w14:textId="1CFC8AF5" w:rsidR="00B05574" w:rsidRPr="00310B2F" w:rsidRDefault="00B05574" w:rsidP="00310B2F">
      <w:pPr>
        <w:tabs>
          <w:tab w:val="left" w:pos="4622"/>
        </w:tabs>
        <w:spacing w:after="0"/>
        <w:rPr>
          <w:rFonts w:cstheme="minorHAnsi"/>
          <w:sz w:val="24"/>
          <w:szCs w:val="24"/>
        </w:rPr>
      </w:pPr>
      <w:r w:rsidRPr="00310B2F">
        <w:rPr>
          <w:rFonts w:cstheme="minorHAnsi"/>
          <w:b/>
          <w:i/>
          <w:sz w:val="24"/>
          <w:szCs w:val="24"/>
        </w:rPr>
        <w:t xml:space="preserve">MODULE CODE: </w:t>
      </w:r>
      <w:r w:rsidRPr="00310B2F">
        <w:rPr>
          <w:rFonts w:cstheme="minorHAnsi"/>
          <w:sz w:val="24"/>
          <w:szCs w:val="24"/>
        </w:rPr>
        <w:t>34018</w:t>
      </w:r>
    </w:p>
    <w:p w14:paraId="46F9BE9E" w14:textId="77777777" w:rsidR="00B05574" w:rsidRPr="00310B2F" w:rsidRDefault="00B05574" w:rsidP="00310B2F">
      <w:pPr>
        <w:tabs>
          <w:tab w:val="left" w:pos="4622"/>
        </w:tabs>
        <w:spacing w:after="0"/>
        <w:rPr>
          <w:rFonts w:cstheme="minorHAnsi"/>
          <w:sz w:val="24"/>
          <w:szCs w:val="24"/>
        </w:rPr>
      </w:pPr>
      <w:r w:rsidRPr="00310B2F">
        <w:rPr>
          <w:rFonts w:cstheme="minorHAnsi"/>
          <w:b/>
          <w:i/>
          <w:sz w:val="24"/>
          <w:szCs w:val="24"/>
        </w:rPr>
        <w:t xml:space="preserve">CREDIT VALUE: </w:t>
      </w:r>
      <w:r w:rsidRPr="00310B2F">
        <w:rPr>
          <w:rFonts w:cstheme="minorHAnsi"/>
          <w:sz w:val="24"/>
          <w:szCs w:val="24"/>
        </w:rPr>
        <w:t>10</w:t>
      </w:r>
    </w:p>
    <w:p w14:paraId="0E93A693" w14:textId="77777777" w:rsidR="00B05574" w:rsidRPr="00310B2F" w:rsidRDefault="00B05574" w:rsidP="00310B2F">
      <w:pPr>
        <w:spacing w:after="0"/>
        <w:rPr>
          <w:rFonts w:cstheme="minorHAnsi"/>
          <w:sz w:val="24"/>
          <w:szCs w:val="24"/>
        </w:rPr>
      </w:pPr>
      <w:r w:rsidRPr="00310B2F">
        <w:rPr>
          <w:rFonts w:cstheme="minorHAnsi"/>
          <w:b/>
          <w:i/>
          <w:sz w:val="24"/>
          <w:szCs w:val="24"/>
        </w:rPr>
        <w:t>ASSESSMENT METHOD:</w:t>
      </w:r>
      <w:r w:rsidRPr="00310B2F">
        <w:rPr>
          <w:rFonts w:cstheme="minorHAnsi"/>
          <w:sz w:val="24"/>
          <w:szCs w:val="24"/>
        </w:rPr>
        <w:t xml:space="preserve"> 1 x Poster (A1 size, maximum 750 words alongside visual elements, 100% of the final module mark) </w:t>
      </w:r>
    </w:p>
    <w:p w14:paraId="429E595D" w14:textId="516A176A" w:rsidR="00B05574" w:rsidRPr="00310B2F" w:rsidRDefault="00B05574" w:rsidP="00310B2F">
      <w:pPr>
        <w:spacing w:after="0"/>
        <w:rPr>
          <w:rFonts w:cstheme="minorHAnsi"/>
          <w:sz w:val="24"/>
          <w:szCs w:val="24"/>
        </w:rPr>
      </w:pPr>
      <w:r w:rsidRPr="00310B2F">
        <w:rPr>
          <w:rFonts w:cstheme="minorHAnsi"/>
          <w:b/>
          <w:i/>
          <w:sz w:val="24"/>
          <w:szCs w:val="24"/>
        </w:rPr>
        <w:t xml:space="preserve">SEMESTER: </w:t>
      </w:r>
      <w:r w:rsidRPr="00310B2F">
        <w:rPr>
          <w:rFonts w:cstheme="minorHAnsi"/>
          <w:sz w:val="24"/>
          <w:szCs w:val="24"/>
        </w:rPr>
        <w:t>2</w:t>
      </w:r>
    </w:p>
    <w:p w14:paraId="44647E49" w14:textId="234C2BF8" w:rsidR="00051A75" w:rsidRPr="00310B2F" w:rsidRDefault="00B05574" w:rsidP="00310B2F">
      <w:pPr>
        <w:tabs>
          <w:tab w:val="left" w:pos="4622"/>
        </w:tabs>
        <w:spacing w:after="0"/>
        <w:rPr>
          <w:rFonts w:cstheme="minorHAnsi"/>
          <w:iCs/>
          <w:sz w:val="24"/>
          <w:szCs w:val="24"/>
        </w:rPr>
      </w:pPr>
      <w:r w:rsidRPr="00310B2F">
        <w:rPr>
          <w:rFonts w:cstheme="minorHAnsi"/>
          <w:b/>
          <w:i/>
          <w:sz w:val="24"/>
          <w:szCs w:val="24"/>
        </w:rPr>
        <w:t xml:space="preserve">PRE-REQUISITE: </w:t>
      </w:r>
      <w:r w:rsidRPr="00310B2F">
        <w:rPr>
          <w:rFonts w:cstheme="minorHAnsi"/>
          <w:bCs/>
          <w:iCs/>
          <w:sz w:val="24"/>
          <w:szCs w:val="24"/>
        </w:rPr>
        <w:t xml:space="preserve">Students must have taken </w:t>
      </w:r>
      <w:r w:rsidRPr="00310B2F">
        <w:rPr>
          <w:rFonts w:cstheme="minorHAnsi"/>
          <w:iCs/>
          <w:sz w:val="24"/>
          <w:szCs w:val="24"/>
        </w:rPr>
        <w:t>LC 34017 Introduction to the Study of Religion A</w:t>
      </w:r>
    </w:p>
    <w:p w14:paraId="3C3F9EAA" w14:textId="6FB6A3DD" w:rsidR="00B05574" w:rsidRPr="00310B2F" w:rsidRDefault="00B05574" w:rsidP="00B05574">
      <w:pPr>
        <w:tabs>
          <w:tab w:val="left" w:pos="4622"/>
        </w:tabs>
        <w:rPr>
          <w:rFonts w:cstheme="minorHAnsi"/>
          <w:iCs/>
          <w:sz w:val="24"/>
          <w:szCs w:val="24"/>
        </w:rPr>
      </w:pPr>
    </w:p>
    <w:p w14:paraId="7DB546B5" w14:textId="77777777" w:rsidR="00B05574" w:rsidRPr="00310B2F" w:rsidRDefault="00B05574" w:rsidP="00B05574">
      <w:pPr>
        <w:rPr>
          <w:b/>
          <w:i/>
          <w:sz w:val="24"/>
          <w:szCs w:val="24"/>
        </w:rPr>
      </w:pPr>
      <w:r w:rsidRPr="00310B2F">
        <w:rPr>
          <w:b/>
          <w:i/>
          <w:sz w:val="24"/>
          <w:szCs w:val="24"/>
        </w:rPr>
        <w:t>DESCRIPTION</w:t>
      </w:r>
    </w:p>
    <w:p w14:paraId="2E6688CA" w14:textId="6F408AB3" w:rsidR="00B05574" w:rsidRDefault="00B05574" w:rsidP="00B05574">
      <w:pPr>
        <w:rPr>
          <w:rFonts w:cstheme="minorHAnsi"/>
          <w:sz w:val="24"/>
          <w:szCs w:val="24"/>
        </w:rPr>
      </w:pPr>
      <w:r w:rsidRPr="00310B2F">
        <w:rPr>
          <w:rFonts w:cstheme="minorHAnsi"/>
          <w:sz w:val="24"/>
          <w:szCs w:val="24"/>
        </w:rPr>
        <w:t>This module seeks to further introduce students to a range of questions, theories and methods in the inter-disciplinary study of religion, focusing especially on the social and cultural analysis of religion. A range of case studies will be used to explore how different aspects of religion can be explored as forms of social and cultural experience and practice. Examples of this would include the ways in which religion and media interact, the place of visual and material culture in religion, the relationship between religion and popular culture, and the nature of religious experience, ritual and sacred space as lived phenomena. An introduction is also offered to wider theories and debates in sociology, cultural studies and anthropology as a basis for the study of religion.</w:t>
      </w:r>
    </w:p>
    <w:p w14:paraId="5856688F" w14:textId="77777777" w:rsidR="00E91B69" w:rsidRDefault="00E91B69" w:rsidP="00B05574">
      <w:pPr>
        <w:rPr>
          <w:rFonts w:cstheme="minorHAnsi"/>
          <w:sz w:val="24"/>
          <w:szCs w:val="24"/>
        </w:rPr>
      </w:pPr>
    </w:p>
    <w:p w14:paraId="501298A7" w14:textId="77777777" w:rsidR="00E91B69" w:rsidRDefault="00E91B69" w:rsidP="00B05574">
      <w:pPr>
        <w:rPr>
          <w:rFonts w:cstheme="minorHAnsi"/>
          <w:sz w:val="24"/>
          <w:szCs w:val="24"/>
        </w:rPr>
      </w:pPr>
    </w:p>
    <w:p w14:paraId="17AF0801" w14:textId="77777777" w:rsidR="00E91B69" w:rsidRDefault="00E91B69" w:rsidP="00B05574">
      <w:pPr>
        <w:rPr>
          <w:rFonts w:cstheme="minorHAnsi"/>
          <w:sz w:val="24"/>
          <w:szCs w:val="24"/>
        </w:rPr>
      </w:pPr>
    </w:p>
    <w:p w14:paraId="23AA8104" w14:textId="77777777" w:rsidR="00E91B69" w:rsidRDefault="00E91B69" w:rsidP="00B05574">
      <w:pPr>
        <w:rPr>
          <w:rFonts w:cstheme="minorHAnsi"/>
          <w:sz w:val="24"/>
          <w:szCs w:val="24"/>
        </w:rPr>
      </w:pPr>
    </w:p>
    <w:p w14:paraId="0CFB7803" w14:textId="77777777" w:rsidR="00E91B69" w:rsidRPr="00310B2F" w:rsidRDefault="00E91B69" w:rsidP="00B05574">
      <w:pPr>
        <w:rPr>
          <w:rFonts w:cstheme="minorHAnsi"/>
          <w:sz w:val="24"/>
          <w:szCs w:val="24"/>
        </w:rPr>
      </w:pPr>
    </w:p>
    <w:p w14:paraId="0846061B" w14:textId="2F753100" w:rsidR="003F4CCC" w:rsidRDefault="003F4CCC" w:rsidP="001C5639">
      <w:pPr>
        <w:rPr>
          <w:rFonts w:cstheme="minorHAnsi"/>
        </w:rPr>
      </w:pPr>
    </w:p>
    <w:p w14:paraId="1A44D359" w14:textId="77777777" w:rsidR="00E91B69" w:rsidRDefault="00E91B69" w:rsidP="001C5639">
      <w:pPr>
        <w:rPr>
          <w:rFonts w:cstheme="minorHAnsi"/>
        </w:rPr>
      </w:pPr>
    </w:p>
    <w:p w14:paraId="2CD9319B" w14:textId="77777777" w:rsidR="00E91B69" w:rsidRDefault="00E91B69" w:rsidP="001C5639">
      <w:pPr>
        <w:rPr>
          <w:rFonts w:cstheme="minorHAnsi"/>
        </w:rPr>
      </w:pPr>
    </w:p>
    <w:p w14:paraId="704D66D0" w14:textId="77777777" w:rsidR="00E91B69" w:rsidRDefault="00E91B69" w:rsidP="001C5639">
      <w:pPr>
        <w:rPr>
          <w:rFonts w:cstheme="minorHAnsi"/>
        </w:rPr>
      </w:pPr>
    </w:p>
    <w:p w14:paraId="6F5DF767" w14:textId="77777777" w:rsidR="00E91B69" w:rsidRDefault="00E91B69" w:rsidP="001C5639">
      <w:pPr>
        <w:rPr>
          <w:rFonts w:cstheme="minorHAnsi"/>
        </w:rPr>
      </w:pPr>
    </w:p>
    <w:p w14:paraId="46D57EEB" w14:textId="77777777" w:rsidR="00E91B69" w:rsidRDefault="00E91B69" w:rsidP="001C5639">
      <w:pPr>
        <w:rPr>
          <w:rFonts w:cstheme="minorHAnsi"/>
        </w:rPr>
      </w:pPr>
    </w:p>
    <w:p w14:paraId="5C9A3113" w14:textId="77777777" w:rsidR="00E91B69" w:rsidRDefault="00E91B69" w:rsidP="001C5639">
      <w:pPr>
        <w:rPr>
          <w:rFonts w:cstheme="minorHAnsi"/>
        </w:rPr>
      </w:pPr>
    </w:p>
    <w:p w14:paraId="5FDDC5E3" w14:textId="77777777" w:rsidR="00E91B69" w:rsidRDefault="00E91B69" w:rsidP="001C5639">
      <w:pPr>
        <w:rPr>
          <w:rFonts w:cstheme="minorHAnsi"/>
        </w:rPr>
      </w:pPr>
    </w:p>
    <w:p w14:paraId="6716F6CE" w14:textId="2AF80EA5" w:rsidR="00E91B69" w:rsidRDefault="00E91B69" w:rsidP="00E91B69">
      <w:pPr>
        <w:pStyle w:val="Heading2"/>
        <w:jc w:val="center"/>
        <w:rPr>
          <w:b/>
          <w:bCs/>
          <w:color w:val="auto"/>
          <w:u w:val="single"/>
        </w:rPr>
      </w:pPr>
      <w:r>
        <w:rPr>
          <w:b/>
          <w:bCs/>
          <w:color w:val="auto"/>
          <w:u w:val="single"/>
        </w:rPr>
        <w:lastRenderedPageBreak/>
        <w:t>LC Life After Death: What Happens When We Die?</w:t>
      </w:r>
    </w:p>
    <w:p w14:paraId="6B7E4B2D" w14:textId="77777777" w:rsidR="00E91B69" w:rsidRDefault="00E91B69" w:rsidP="001C5639">
      <w:pPr>
        <w:rPr>
          <w:rFonts w:cstheme="minorHAnsi"/>
        </w:rPr>
      </w:pPr>
    </w:p>
    <w:p w14:paraId="4EE3406B" w14:textId="5717C9A3" w:rsidR="00E91B69" w:rsidRPr="00310B2F" w:rsidRDefault="00E91B69" w:rsidP="00E91B69">
      <w:pPr>
        <w:tabs>
          <w:tab w:val="left" w:pos="4622"/>
        </w:tabs>
        <w:spacing w:after="0"/>
        <w:rPr>
          <w:rFonts w:cstheme="minorHAnsi"/>
          <w:sz w:val="24"/>
          <w:szCs w:val="24"/>
        </w:rPr>
      </w:pPr>
      <w:r w:rsidRPr="00310B2F">
        <w:rPr>
          <w:rFonts w:cstheme="minorHAnsi"/>
          <w:b/>
          <w:i/>
          <w:sz w:val="24"/>
          <w:szCs w:val="24"/>
        </w:rPr>
        <w:t xml:space="preserve">MODULE CODE: </w:t>
      </w:r>
      <w:r w:rsidRPr="00310B2F">
        <w:rPr>
          <w:rFonts w:cstheme="minorHAnsi"/>
          <w:sz w:val="24"/>
          <w:szCs w:val="24"/>
        </w:rPr>
        <w:t>3</w:t>
      </w:r>
      <w:r>
        <w:rPr>
          <w:rFonts w:cstheme="minorHAnsi"/>
          <w:sz w:val="24"/>
          <w:szCs w:val="24"/>
        </w:rPr>
        <w:t>9777</w:t>
      </w:r>
    </w:p>
    <w:p w14:paraId="7F2B2A80" w14:textId="6B26A4DF" w:rsidR="00E91B69" w:rsidRPr="00310B2F" w:rsidRDefault="00E91B69" w:rsidP="00E91B69">
      <w:pPr>
        <w:tabs>
          <w:tab w:val="left" w:pos="4622"/>
        </w:tabs>
        <w:spacing w:after="0"/>
        <w:rPr>
          <w:rFonts w:cstheme="minorHAnsi"/>
          <w:sz w:val="24"/>
          <w:szCs w:val="24"/>
        </w:rPr>
      </w:pPr>
      <w:r w:rsidRPr="00310B2F">
        <w:rPr>
          <w:rFonts w:cstheme="minorHAnsi"/>
          <w:b/>
          <w:i/>
          <w:sz w:val="24"/>
          <w:szCs w:val="24"/>
        </w:rPr>
        <w:t xml:space="preserve">CREDIT VALUE: </w:t>
      </w:r>
      <w:r>
        <w:rPr>
          <w:rFonts w:cstheme="minorHAnsi"/>
          <w:sz w:val="24"/>
          <w:szCs w:val="24"/>
        </w:rPr>
        <w:t>2</w:t>
      </w:r>
      <w:r w:rsidRPr="00310B2F">
        <w:rPr>
          <w:rFonts w:cstheme="minorHAnsi"/>
          <w:sz w:val="24"/>
          <w:szCs w:val="24"/>
        </w:rPr>
        <w:t>0</w:t>
      </w:r>
    </w:p>
    <w:p w14:paraId="6DC29BD2" w14:textId="77777777" w:rsidR="00E91B69" w:rsidRPr="00E91B69" w:rsidRDefault="00E91B69" w:rsidP="00E91B69">
      <w:pPr>
        <w:spacing w:after="0"/>
        <w:rPr>
          <w:rFonts w:cstheme="minorHAnsi"/>
          <w:sz w:val="24"/>
          <w:szCs w:val="24"/>
        </w:rPr>
      </w:pPr>
      <w:r w:rsidRPr="00310B2F">
        <w:rPr>
          <w:rFonts w:cstheme="minorHAnsi"/>
          <w:b/>
          <w:i/>
          <w:sz w:val="24"/>
          <w:szCs w:val="24"/>
        </w:rPr>
        <w:t>ASSESSMENT METHOD:</w:t>
      </w:r>
      <w:r w:rsidRPr="00310B2F">
        <w:rPr>
          <w:rFonts w:cstheme="minorHAnsi"/>
          <w:sz w:val="24"/>
          <w:szCs w:val="24"/>
        </w:rPr>
        <w:t xml:space="preserve"> </w:t>
      </w:r>
      <w:r w:rsidRPr="00E91B69">
        <w:rPr>
          <w:rFonts w:cstheme="minorHAnsi"/>
          <w:sz w:val="24"/>
          <w:szCs w:val="24"/>
        </w:rPr>
        <w:t>1 x 2,000 word essay (50%)</w:t>
      </w:r>
    </w:p>
    <w:p w14:paraId="360A6457" w14:textId="5DE0C9F6" w:rsidR="00E91B69" w:rsidRPr="00310B2F" w:rsidRDefault="00E91B69" w:rsidP="00E91B69">
      <w:pPr>
        <w:spacing w:after="0"/>
        <w:rPr>
          <w:rFonts w:cstheme="minorHAnsi"/>
          <w:sz w:val="24"/>
          <w:szCs w:val="24"/>
        </w:rPr>
      </w:pPr>
      <w:r w:rsidRPr="00E91B69">
        <w:rPr>
          <w:rFonts w:cstheme="minorHAnsi"/>
          <w:sz w:val="24"/>
          <w:szCs w:val="24"/>
        </w:rPr>
        <w:t>1 x 2,000 word critical reflection (50%)</w:t>
      </w:r>
    </w:p>
    <w:p w14:paraId="47B8308D" w14:textId="77777777" w:rsidR="00E91B69" w:rsidRPr="00310B2F" w:rsidRDefault="00E91B69" w:rsidP="00E91B69">
      <w:pPr>
        <w:tabs>
          <w:tab w:val="left" w:pos="4622"/>
        </w:tabs>
        <w:spacing w:after="0"/>
        <w:rPr>
          <w:rFonts w:cstheme="minorHAnsi"/>
          <w:sz w:val="24"/>
          <w:szCs w:val="24"/>
        </w:rPr>
      </w:pPr>
      <w:r w:rsidRPr="00310B2F">
        <w:rPr>
          <w:rFonts w:cstheme="minorHAnsi"/>
          <w:b/>
          <w:i/>
          <w:sz w:val="24"/>
          <w:szCs w:val="24"/>
        </w:rPr>
        <w:t xml:space="preserve">SEMESTER: </w:t>
      </w:r>
      <w:r w:rsidRPr="00310B2F">
        <w:rPr>
          <w:rFonts w:cstheme="minorHAnsi"/>
          <w:sz w:val="24"/>
          <w:szCs w:val="24"/>
        </w:rPr>
        <w:t>2</w:t>
      </w:r>
    </w:p>
    <w:p w14:paraId="002B6DFD" w14:textId="24FBCE49" w:rsidR="00E91B69" w:rsidRDefault="00E91B69" w:rsidP="00E91B69">
      <w:pPr>
        <w:tabs>
          <w:tab w:val="left" w:pos="4622"/>
        </w:tabs>
        <w:spacing w:after="0"/>
        <w:rPr>
          <w:rFonts w:cstheme="minorHAnsi"/>
          <w:bCs/>
          <w:iCs/>
          <w:sz w:val="24"/>
          <w:szCs w:val="24"/>
        </w:rPr>
      </w:pPr>
      <w:r w:rsidRPr="00310B2F">
        <w:rPr>
          <w:rFonts w:cstheme="minorHAnsi"/>
          <w:b/>
          <w:i/>
          <w:sz w:val="24"/>
          <w:szCs w:val="24"/>
        </w:rPr>
        <w:t xml:space="preserve">PRE-REQUISITE: </w:t>
      </w:r>
      <w:r>
        <w:rPr>
          <w:rFonts w:cstheme="minorHAnsi"/>
          <w:bCs/>
          <w:iCs/>
          <w:sz w:val="24"/>
          <w:szCs w:val="24"/>
        </w:rPr>
        <w:t>None</w:t>
      </w:r>
    </w:p>
    <w:p w14:paraId="091BE7C2" w14:textId="77777777" w:rsidR="00E91B69" w:rsidRDefault="00E91B69" w:rsidP="00E91B69">
      <w:pPr>
        <w:tabs>
          <w:tab w:val="left" w:pos="4622"/>
        </w:tabs>
        <w:spacing w:after="0"/>
        <w:rPr>
          <w:rFonts w:cstheme="minorHAnsi"/>
          <w:bCs/>
          <w:iCs/>
          <w:sz w:val="24"/>
          <w:szCs w:val="24"/>
        </w:rPr>
      </w:pPr>
    </w:p>
    <w:p w14:paraId="6671C4F8" w14:textId="77777777" w:rsidR="00E91B69" w:rsidRPr="00310B2F" w:rsidRDefault="00E91B69" w:rsidP="00E91B69">
      <w:pPr>
        <w:rPr>
          <w:b/>
          <w:i/>
          <w:sz w:val="24"/>
          <w:szCs w:val="24"/>
        </w:rPr>
      </w:pPr>
      <w:r w:rsidRPr="00310B2F">
        <w:rPr>
          <w:b/>
          <w:i/>
          <w:sz w:val="24"/>
          <w:szCs w:val="24"/>
        </w:rPr>
        <w:t>DESCRIPTION</w:t>
      </w:r>
    </w:p>
    <w:p w14:paraId="43C7E38F" w14:textId="5B9FA76B" w:rsidR="00E91B69" w:rsidRDefault="00E91B69" w:rsidP="00E91B69">
      <w:pPr>
        <w:tabs>
          <w:tab w:val="left" w:pos="4622"/>
        </w:tabs>
        <w:spacing w:after="0"/>
        <w:rPr>
          <w:rFonts w:cstheme="minorHAnsi"/>
          <w:bCs/>
          <w:iCs/>
          <w:sz w:val="24"/>
          <w:szCs w:val="24"/>
        </w:rPr>
      </w:pPr>
      <w:r w:rsidRPr="00E91B69">
        <w:rPr>
          <w:rFonts w:cstheme="minorHAnsi"/>
          <w:bCs/>
          <w:iCs/>
          <w:sz w:val="24"/>
          <w:szCs w:val="24"/>
        </w:rPr>
        <w:t>Life after death is a perennial interest but especially for religious communities. Who doesn’t want to know what happens when they die? And, for many, the whole point of being religious is in order to gain access to heaven. This class will look at the development of ideas about the afterlife in a variety of ancient and modern religions. It will look at how what people think about immortality is reflective of their social and cultural values, legislative and ethical systems, and social hierarchies. Examining what people say about life after death can tell us a great deal about how people respond to crisis and process grief; it reflects how various groups value (or not) gender, disability and race; and can tell us about our own anxieties about who we are and who we want to be.</w:t>
      </w:r>
    </w:p>
    <w:p w14:paraId="758D758B" w14:textId="77777777" w:rsidR="00E91B69" w:rsidRPr="001C5639" w:rsidRDefault="00E91B69" w:rsidP="001C5639">
      <w:pPr>
        <w:rPr>
          <w:rFonts w:cstheme="minorHAnsi"/>
        </w:rPr>
      </w:pPr>
    </w:p>
    <w:sectPr w:rsidR="00E91B69" w:rsidRPr="001C56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3F1C2" w14:textId="77777777" w:rsidR="00C01FEE" w:rsidRDefault="00C01FEE" w:rsidP="006E452B">
      <w:pPr>
        <w:spacing w:after="0" w:line="240" w:lineRule="auto"/>
      </w:pPr>
      <w:r>
        <w:separator/>
      </w:r>
    </w:p>
  </w:endnote>
  <w:endnote w:type="continuationSeparator" w:id="0">
    <w:p w14:paraId="1D0E4C72" w14:textId="77777777" w:rsidR="00C01FEE" w:rsidRDefault="00C01FEE" w:rsidP="006E4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449640"/>
      <w:docPartObj>
        <w:docPartGallery w:val="Page Numbers (Bottom of Page)"/>
        <w:docPartUnique/>
      </w:docPartObj>
    </w:sdtPr>
    <w:sdtEndPr>
      <w:rPr>
        <w:noProof/>
      </w:rPr>
    </w:sdtEndPr>
    <w:sdtContent>
      <w:p w14:paraId="6B9492E3" w14:textId="77777777" w:rsidR="00CF37B4" w:rsidRDefault="00CF37B4">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6</w:t>
        </w:r>
        <w:r>
          <w:rPr>
            <w:noProof/>
            <w:color w:val="2B579A"/>
            <w:shd w:val="clear" w:color="auto" w:fill="E6E6E6"/>
          </w:rPr>
          <w:fldChar w:fldCharType="end"/>
        </w:r>
      </w:p>
    </w:sdtContent>
  </w:sdt>
  <w:p w14:paraId="3DD40E4B" w14:textId="77777777" w:rsidR="00CF37B4" w:rsidRDefault="00CF3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EB3F9" w14:textId="77777777" w:rsidR="00C01FEE" w:rsidRDefault="00C01FEE" w:rsidP="006E452B">
      <w:pPr>
        <w:spacing w:after="0" w:line="240" w:lineRule="auto"/>
      </w:pPr>
      <w:r>
        <w:separator/>
      </w:r>
    </w:p>
  </w:footnote>
  <w:footnote w:type="continuationSeparator" w:id="0">
    <w:p w14:paraId="7A694289" w14:textId="77777777" w:rsidR="00C01FEE" w:rsidRDefault="00C01FEE" w:rsidP="006E4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959A7"/>
    <w:multiLevelType w:val="hybridMultilevel"/>
    <w:tmpl w:val="E272F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EA400D"/>
    <w:multiLevelType w:val="hybridMultilevel"/>
    <w:tmpl w:val="66BA52B6"/>
    <w:lvl w:ilvl="0" w:tplc="B7E687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9607928">
    <w:abstractNumId w:val="0"/>
  </w:num>
  <w:num w:numId="2" w16cid:durableId="1008825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B5"/>
    <w:rsid w:val="00010B76"/>
    <w:rsid w:val="00011BEA"/>
    <w:rsid w:val="0002727C"/>
    <w:rsid w:val="0004005A"/>
    <w:rsid w:val="00051A75"/>
    <w:rsid w:val="00051AF9"/>
    <w:rsid w:val="000663F6"/>
    <w:rsid w:val="00072DB5"/>
    <w:rsid w:val="000B0D3E"/>
    <w:rsid w:val="00101E04"/>
    <w:rsid w:val="00151372"/>
    <w:rsid w:val="00152CC9"/>
    <w:rsid w:val="00176126"/>
    <w:rsid w:val="001C5639"/>
    <w:rsid w:val="001D0948"/>
    <w:rsid w:val="001F69CE"/>
    <w:rsid w:val="00203605"/>
    <w:rsid w:val="00264483"/>
    <w:rsid w:val="00310B2F"/>
    <w:rsid w:val="003728C4"/>
    <w:rsid w:val="0038143C"/>
    <w:rsid w:val="003A6B12"/>
    <w:rsid w:val="003F35EE"/>
    <w:rsid w:val="003F4CCC"/>
    <w:rsid w:val="004B7305"/>
    <w:rsid w:val="004F5BD4"/>
    <w:rsid w:val="00525AAF"/>
    <w:rsid w:val="00625BC0"/>
    <w:rsid w:val="0066062D"/>
    <w:rsid w:val="00673CE3"/>
    <w:rsid w:val="006A40DB"/>
    <w:rsid w:val="006E452B"/>
    <w:rsid w:val="0070749D"/>
    <w:rsid w:val="007339B5"/>
    <w:rsid w:val="00825FB7"/>
    <w:rsid w:val="008318C7"/>
    <w:rsid w:val="00883E02"/>
    <w:rsid w:val="008F5BB5"/>
    <w:rsid w:val="00915304"/>
    <w:rsid w:val="00937525"/>
    <w:rsid w:val="00943054"/>
    <w:rsid w:val="00950B60"/>
    <w:rsid w:val="00967B52"/>
    <w:rsid w:val="00A2767D"/>
    <w:rsid w:val="00AE192A"/>
    <w:rsid w:val="00B05574"/>
    <w:rsid w:val="00B159BD"/>
    <w:rsid w:val="00B61AC3"/>
    <w:rsid w:val="00B713AF"/>
    <w:rsid w:val="00B71430"/>
    <w:rsid w:val="00C01FEE"/>
    <w:rsid w:val="00C638D8"/>
    <w:rsid w:val="00C92DD5"/>
    <w:rsid w:val="00CF37B4"/>
    <w:rsid w:val="00D43306"/>
    <w:rsid w:val="00DD5472"/>
    <w:rsid w:val="00E20B5E"/>
    <w:rsid w:val="00E26372"/>
    <w:rsid w:val="00E37A69"/>
    <w:rsid w:val="00E82DFD"/>
    <w:rsid w:val="00E91B69"/>
    <w:rsid w:val="00F00D8C"/>
    <w:rsid w:val="00F0708C"/>
    <w:rsid w:val="00F52911"/>
    <w:rsid w:val="00FD3AC1"/>
    <w:rsid w:val="00FE1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34E3"/>
  <w15:docId w15:val="{C9FA5688-E1B3-465A-B763-7A0C90D8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A75"/>
  </w:style>
  <w:style w:type="paragraph" w:styleId="Heading1">
    <w:name w:val="heading 1"/>
    <w:basedOn w:val="Normal"/>
    <w:next w:val="Normal"/>
    <w:link w:val="Heading1Char"/>
    <w:uiPriority w:val="9"/>
    <w:qFormat/>
    <w:rsid w:val="003A6B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6B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728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67B52"/>
    <w:pPr>
      <w:keepNext/>
      <w:spacing w:after="0" w:line="240" w:lineRule="auto"/>
      <w:outlineLvl w:val="4"/>
    </w:pPr>
    <w:rPr>
      <w:rFonts w:ascii="Arial" w:eastAsia="Times New Roman" w:hAnsi="Arial" w:cs="Times New Roman"/>
      <w:b/>
      <w:bCs/>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967B52"/>
    <w:rPr>
      <w:rFonts w:ascii="Arial" w:eastAsia="Times New Roman" w:hAnsi="Arial" w:cs="Times New Roman"/>
      <w:b/>
      <w:bCs/>
      <w:sz w:val="20"/>
      <w:szCs w:val="20"/>
      <w:lang w:eastAsia="x-none"/>
    </w:rPr>
  </w:style>
  <w:style w:type="character" w:customStyle="1" w:styleId="Heading4Char">
    <w:name w:val="Heading 4 Char"/>
    <w:basedOn w:val="DefaultParagraphFont"/>
    <w:link w:val="Heading4"/>
    <w:uiPriority w:val="9"/>
    <w:semiHidden/>
    <w:rsid w:val="003728C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6E4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52B"/>
  </w:style>
  <w:style w:type="paragraph" w:styleId="Footer">
    <w:name w:val="footer"/>
    <w:basedOn w:val="Normal"/>
    <w:link w:val="FooterChar"/>
    <w:uiPriority w:val="99"/>
    <w:unhideWhenUsed/>
    <w:rsid w:val="006E4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52B"/>
  </w:style>
  <w:style w:type="character" w:styleId="Hyperlink">
    <w:name w:val="Hyperlink"/>
    <w:basedOn w:val="DefaultParagraphFont"/>
    <w:uiPriority w:val="99"/>
    <w:unhideWhenUsed/>
    <w:rsid w:val="00A2767D"/>
    <w:rPr>
      <w:color w:val="0000FF" w:themeColor="hyperlink"/>
      <w:u w:val="single"/>
    </w:rPr>
  </w:style>
  <w:style w:type="paragraph" w:styleId="PlainText">
    <w:name w:val="Plain Text"/>
    <w:basedOn w:val="Normal"/>
    <w:link w:val="PlainTextChar"/>
    <w:uiPriority w:val="99"/>
    <w:semiHidden/>
    <w:unhideWhenUsed/>
    <w:rsid w:val="0004005A"/>
    <w:pPr>
      <w:spacing w:after="0" w:line="240" w:lineRule="auto"/>
    </w:pPr>
    <w:rPr>
      <w:rFonts w:ascii="Calibri" w:hAnsi="Calibri" w:cs="Times New Roman"/>
      <w:lang w:eastAsia="en-GB"/>
    </w:rPr>
  </w:style>
  <w:style w:type="character" w:customStyle="1" w:styleId="PlainTextChar">
    <w:name w:val="Plain Text Char"/>
    <w:basedOn w:val="DefaultParagraphFont"/>
    <w:link w:val="PlainText"/>
    <w:uiPriority w:val="99"/>
    <w:semiHidden/>
    <w:rsid w:val="0004005A"/>
    <w:rPr>
      <w:rFonts w:ascii="Calibri" w:hAnsi="Calibri" w:cs="Times New Roman"/>
      <w:lang w:eastAsia="en-GB"/>
    </w:rPr>
  </w:style>
  <w:style w:type="character" w:styleId="CommentReference">
    <w:name w:val="annotation reference"/>
    <w:basedOn w:val="DefaultParagraphFont"/>
    <w:uiPriority w:val="99"/>
    <w:semiHidden/>
    <w:rsid w:val="000663F6"/>
    <w:rPr>
      <w:rFonts w:cs="Times New Roman"/>
      <w:sz w:val="16"/>
    </w:rPr>
  </w:style>
  <w:style w:type="paragraph" w:styleId="CommentText">
    <w:name w:val="annotation text"/>
    <w:basedOn w:val="Normal"/>
    <w:link w:val="CommentTextChar"/>
    <w:uiPriority w:val="99"/>
    <w:semiHidden/>
    <w:rsid w:val="000663F6"/>
    <w:pPr>
      <w:spacing w:after="0" w:line="240" w:lineRule="auto"/>
    </w:pPr>
    <w:rPr>
      <w:rFonts w:ascii="Arial" w:eastAsia="Times New Roman" w:hAnsi="Arial" w:cs="Times New Roman"/>
      <w:color w:val="000000"/>
      <w:sz w:val="20"/>
      <w:szCs w:val="20"/>
      <w:lang w:eastAsia="en-GB"/>
    </w:rPr>
  </w:style>
  <w:style w:type="character" w:customStyle="1" w:styleId="CommentTextChar">
    <w:name w:val="Comment Text Char"/>
    <w:basedOn w:val="DefaultParagraphFont"/>
    <w:link w:val="CommentText"/>
    <w:uiPriority w:val="99"/>
    <w:semiHidden/>
    <w:rsid w:val="000663F6"/>
    <w:rPr>
      <w:rFonts w:ascii="Arial" w:eastAsia="Times New Roman" w:hAnsi="Arial" w:cs="Times New Roman"/>
      <w:color w:val="000000"/>
      <w:sz w:val="20"/>
      <w:szCs w:val="20"/>
      <w:lang w:eastAsia="en-GB"/>
    </w:rPr>
  </w:style>
  <w:style w:type="paragraph" w:styleId="BalloonText">
    <w:name w:val="Balloon Text"/>
    <w:basedOn w:val="Normal"/>
    <w:link w:val="BalloonTextChar"/>
    <w:uiPriority w:val="99"/>
    <w:semiHidden/>
    <w:unhideWhenUsed/>
    <w:rsid w:val="00066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3F6"/>
    <w:rPr>
      <w:rFonts w:ascii="Segoe UI" w:hAnsi="Segoe UI" w:cs="Segoe UI"/>
      <w:sz w:val="18"/>
      <w:szCs w:val="18"/>
    </w:rPr>
  </w:style>
  <w:style w:type="paragraph" w:styleId="ListParagraph">
    <w:name w:val="List Paragraph"/>
    <w:basedOn w:val="Normal"/>
    <w:uiPriority w:val="34"/>
    <w:qFormat/>
    <w:rsid w:val="000663F6"/>
    <w:pPr>
      <w:ind w:left="720"/>
      <w:contextualSpacing/>
    </w:pPr>
  </w:style>
  <w:style w:type="character" w:customStyle="1" w:styleId="Heading1Char">
    <w:name w:val="Heading 1 Char"/>
    <w:basedOn w:val="DefaultParagraphFont"/>
    <w:link w:val="Heading1"/>
    <w:uiPriority w:val="9"/>
    <w:rsid w:val="003A6B1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6B1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70DA2-8A66-4F34-B3EC-81456957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Theology and Religion Optional Module Handbook 2022-23 - First Year</vt:lpstr>
    </vt:vector>
  </TitlesOfParts>
  <Company>University of Birmingham</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 and Religion Optional Module Handbook 2022-23 - First Year</dc:title>
  <dc:creator>Kate Dickie</dc:creator>
  <cp:lastModifiedBy>Nicola Hickman (Arts and Law)</cp:lastModifiedBy>
  <cp:revision>7</cp:revision>
  <dcterms:created xsi:type="dcterms:W3CDTF">2023-03-02T14:43:00Z</dcterms:created>
  <dcterms:modified xsi:type="dcterms:W3CDTF">2024-03-15T14:36:00Z</dcterms:modified>
</cp:coreProperties>
</file>