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465" w14:textId="4C7CA4B3" w:rsidR="001913C7" w:rsidRDefault="001913C7" w:rsidP="001913C7">
      <w:p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</w:p>
    <w:p w14:paraId="76473B2B" w14:textId="7D159951" w:rsidR="001913C7" w:rsidRDefault="00E3655F" w:rsidP="00E3655F">
      <w:pPr>
        <w:spacing w:after="240" w:line="384" w:lineRule="atLeast"/>
        <w:jc w:val="center"/>
        <w:rPr>
          <w:rFonts w:ascii="Arial" w:hAnsi="Arial" w:cs="Arial"/>
          <w:b/>
          <w:color w:val="060607"/>
          <w:lang w:eastAsia="en-US"/>
        </w:rPr>
      </w:pPr>
      <w:r w:rsidRPr="00063977">
        <w:rPr>
          <w:i/>
          <w:noProof/>
          <w:sz w:val="44"/>
          <w:szCs w:val="44"/>
        </w:rPr>
        <w:drawing>
          <wp:inline distT="0" distB="0" distL="0" distR="0" wp14:anchorId="40A7AB5E" wp14:editId="7B660133">
            <wp:extent cx="3724275" cy="475615"/>
            <wp:effectExtent l="0" t="0" r="9525" b="635"/>
            <wp:docPr id="1" name="Picture 1" descr="AMTECAA (Advanced Manufacturing Technologies to Create, Activate &amp; Automate)  Logo with University of Birmingham Logo." title="AMTECAA Logo with 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ltpz\DataShare\Smart Factory Hub\Marketing\Logo\JPG\6858_UoB_AMT_LOCKU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D0B7" w14:textId="77777777" w:rsidR="001913C7" w:rsidRPr="00387E0D" w:rsidRDefault="001E7837" w:rsidP="001913C7">
      <w:pPr>
        <w:spacing w:after="240" w:line="384" w:lineRule="atLeast"/>
        <w:jc w:val="center"/>
        <w:rPr>
          <w:rFonts w:ascii="Arial" w:hAnsi="Arial" w:cs="Arial"/>
          <w:color w:val="060607"/>
          <w:lang w:eastAsia="en-US"/>
        </w:rPr>
      </w:pPr>
      <w:hyperlink r:id="rId12" w:history="1">
        <w:r w:rsidR="001913C7" w:rsidRPr="00F572A0">
          <w:rPr>
            <w:rStyle w:val="Hyperlink"/>
            <w:rFonts w:ascii="Arial" w:hAnsi="Arial" w:cs="Arial"/>
            <w:lang w:eastAsia="en-US"/>
          </w:rPr>
          <w:t>www.birmingham.ac.uk/amtecaa</w:t>
        </w:r>
      </w:hyperlink>
    </w:p>
    <w:p w14:paraId="4B14CC21" w14:textId="77777777" w:rsidR="001913C7" w:rsidRPr="00B80027" w:rsidRDefault="001913C7" w:rsidP="001913C7">
      <w:pPr>
        <w:pStyle w:val="Title"/>
        <w:jc w:val="center"/>
        <w:rPr>
          <w:sz w:val="24"/>
          <w:szCs w:val="24"/>
          <w:lang w:eastAsia="en-US"/>
        </w:rPr>
      </w:pPr>
    </w:p>
    <w:p w14:paraId="17311C21" w14:textId="447FF048" w:rsidR="001913C7" w:rsidRDefault="001913C7" w:rsidP="001913C7">
      <w:pPr>
        <w:pStyle w:val="Title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B80027">
        <w:rPr>
          <w:rFonts w:ascii="Arial" w:hAnsi="Arial" w:cs="Arial"/>
          <w:b/>
          <w:sz w:val="32"/>
          <w:szCs w:val="32"/>
          <w:lang w:eastAsia="en-US"/>
        </w:rPr>
        <w:t>WHICH ADVANCED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MANUFACTURING TECHNOLOGIES </w:t>
      </w:r>
      <w:r w:rsidRPr="00B80027">
        <w:rPr>
          <w:rFonts w:ascii="Arial" w:hAnsi="Arial" w:cs="Arial"/>
          <w:b/>
          <w:sz w:val="32"/>
          <w:szCs w:val="32"/>
          <w:lang w:eastAsia="en-US"/>
        </w:rPr>
        <w:t>COULD HELP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</w:t>
      </w:r>
      <w:r w:rsidRPr="00B80027">
        <w:rPr>
          <w:rFonts w:ascii="Arial" w:hAnsi="Arial" w:cs="Arial"/>
          <w:b/>
          <w:sz w:val="32"/>
          <w:szCs w:val="32"/>
          <w:lang w:eastAsia="en-US"/>
        </w:rPr>
        <w:t>YOUR BUSINESS?</w:t>
      </w:r>
    </w:p>
    <w:p w14:paraId="5210DFB3" w14:textId="77777777" w:rsidR="001913C7" w:rsidRPr="00B80027" w:rsidRDefault="001913C7" w:rsidP="001913C7">
      <w:pPr>
        <w:rPr>
          <w:lang w:eastAsia="en-US"/>
        </w:rPr>
      </w:pPr>
    </w:p>
    <w:p w14:paraId="6C62BB54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What technologies are available?</w:t>
      </w:r>
    </w:p>
    <w:p w14:paraId="22B97589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How can you implement these?</w:t>
      </w:r>
    </w:p>
    <w:p w14:paraId="3FDED186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What equipment and skills are required?</w:t>
      </w:r>
    </w:p>
    <w:p w14:paraId="6218E9D4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What are the benefits?</w:t>
      </w:r>
    </w:p>
    <w:p w14:paraId="70CF5649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What are the obstacles?</w:t>
      </w:r>
    </w:p>
    <w:p w14:paraId="5D2E1A6A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Cost and benefits expected?</w:t>
      </w:r>
    </w:p>
    <w:p w14:paraId="4CB843ED" w14:textId="77777777" w:rsidR="001913C7" w:rsidRPr="00387E0D" w:rsidRDefault="001913C7" w:rsidP="001913C7">
      <w:pPr>
        <w:pStyle w:val="ListParagraph"/>
        <w:numPr>
          <w:ilvl w:val="0"/>
          <w:numId w:val="8"/>
        </w:num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What help is available?</w:t>
      </w:r>
    </w:p>
    <w:p w14:paraId="5412B8C2" w14:textId="77777777" w:rsidR="001913C7" w:rsidRPr="00387E0D" w:rsidRDefault="001913C7" w:rsidP="001913C7">
      <w:pPr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 xml:space="preserve">The </w:t>
      </w:r>
      <w:r>
        <w:rPr>
          <w:rFonts w:ascii="Arial" w:hAnsi="Arial" w:cs="Arial"/>
          <w:color w:val="060607"/>
          <w:lang w:eastAsia="en-US"/>
        </w:rPr>
        <w:t>Stoke &amp; Staffordshire growth hub</w:t>
      </w:r>
      <w:r w:rsidRPr="00387E0D">
        <w:rPr>
          <w:rFonts w:ascii="Arial" w:hAnsi="Arial" w:cs="Arial"/>
          <w:color w:val="060607"/>
          <w:lang w:eastAsia="en-US"/>
        </w:rPr>
        <w:t xml:space="preserve"> and the University of Birmingham are launching </w:t>
      </w:r>
      <w:r w:rsidRPr="00387E0D">
        <w:rPr>
          <w:rFonts w:ascii="Arial" w:hAnsi="Arial" w:cs="Arial"/>
          <w:b/>
          <w:color w:val="060607"/>
          <w:lang w:eastAsia="en-US"/>
        </w:rPr>
        <w:t>FREE online workshops</w:t>
      </w:r>
      <w:r w:rsidRPr="00387E0D">
        <w:rPr>
          <w:rFonts w:ascii="Arial" w:hAnsi="Arial" w:cs="Arial"/>
          <w:color w:val="060607"/>
          <w:lang w:eastAsia="en-US"/>
        </w:rPr>
        <w:t xml:space="preserve"> to help you with answering the above questions.</w:t>
      </w:r>
    </w:p>
    <w:p w14:paraId="6D46C643" w14:textId="77777777" w:rsidR="001913C7" w:rsidRPr="00387E0D" w:rsidRDefault="001913C7" w:rsidP="001913C7">
      <w:pPr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 xml:space="preserve">These interactive short workshops are available to </w:t>
      </w:r>
      <w:r>
        <w:rPr>
          <w:rFonts w:ascii="Arial" w:hAnsi="Arial" w:cs="Arial"/>
          <w:color w:val="060607"/>
          <w:lang w:eastAsia="en-US"/>
        </w:rPr>
        <w:t>Staffordshire</w:t>
      </w:r>
      <w:r w:rsidRPr="00387E0D">
        <w:rPr>
          <w:rFonts w:ascii="Arial" w:hAnsi="Arial" w:cs="Arial"/>
          <w:b/>
          <w:color w:val="060607"/>
          <w:lang w:eastAsia="en-US"/>
        </w:rPr>
        <w:t xml:space="preserve"> based manufacturing SMEs</w:t>
      </w:r>
      <w:r w:rsidRPr="00387E0D">
        <w:rPr>
          <w:rFonts w:ascii="Arial" w:hAnsi="Arial" w:cs="Arial"/>
          <w:color w:val="060607"/>
          <w:lang w:eastAsia="en-US"/>
        </w:rPr>
        <w:t xml:space="preserve"> (approx. 2.5 hours per workshop).</w:t>
      </w:r>
    </w:p>
    <w:p w14:paraId="4F30E5BC" w14:textId="77777777" w:rsidR="001913C7" w:rsidRPr="00387E0D" w:rsidRDefault="001913C7" w:rsidP="001913C7">
      <w:pPr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color w:val="060607"/>
          <w:lang w:eastAsia="en-US"/>
        </w:rPr>
        <w:t>Workshops will cover each of the following technologies and include case studies and videos followed by a question and answer session.</w:t>
      </w:r>
    </w:p>
    <w:p w14:paraId="21EA3EA2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Additive layer manufacturing (ALM) 3D printing</w:t>
      </w:r>
    </w:p>
    <w:p w14:paraId="32717E75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Plasma metals processing</w:t>
      </w:r>
    </w:p>
    <w:p w14:paraId="470D0B6C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Subtractive processing</w:t>
      </w:r>
    </w:p>
    <w:p w14:paraId="5A7BFB8F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Medical devices manufacturing</w:t>
      </w:r>
    </w:p>
    <w:p w14:paraId="616E882B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Hybrid manufacturing</w:t>
      </w:r>
    </w:p>
    <w:p w14:paraId="686AD70D" w14:textId="77777777" w:rsidR="001913C7" w:rsidRPr="00387E0D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Robots and automation</w:t>
      </w:r>
    </w:p>
    <w:p w14:paraId="65C8EA1B" w14:textId="77777777" w:rsidR="001913C7" w:rsidRPr="00254C51" w:rsidRDefault="001913C7" w:rsidP="001913C7">
      <w:pPr>
        <w:pStyle w:val="ListParagraph"/>
        <w:numPr>
          <w:ilvl w:val="0"/>
          <w:numId w:val="9"/>
        </w:numPr>
        <w:spacing w:after="240" w:line="384" w:lineRule="atLeast"/>
        <w:rPr>
          <w:rFonts w:ascii="Arial" w:hAnsi="Arial" w:cs="Arial"/>
          <w:b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Laser manufacturing</w:t>
      </w:r>
    </w:p>
    <w:p w14:paraId="7FEC7357" w14:textId="77777777" w:rsidR="001913C7" w:rsidRDefault="001913C7" w:rsidP="001913C7">
      <w:pPr>
        <w:pStyle w:val="ListParagraph"/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</w:p>
    <w:p w14:paraId="67CA0C96" w14:textId="78D4346F" w:rsidR="001913C7" w:rsidRDefault="001913C7" w:rsidP="001913C7">
      <w:pPr>
        <w:pStyle w:val="ListParagraph"/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  <w:r w:rsidRPr="001913C7">
        <w:rPr>
          <w:rFonts w:ascii="Arial" w:hAnsi="Arial" w:cs="Arial"/>
          <w:color w:val="060607"/>
          <w:lang w:eastAsia="en-US"/>
        </w:rPr>
        <w:t>15 days FREE Advanced Manufacturing technology help available after the workshop sessions for those interested.</w:t>
      </w:r>
    </w:p>
    <w:p w14:paraId="4D51BD38" w14:textId="77777777" w:rsidR="001913C7" w:rsidRPr="00387E0D" w:rsidRDefault="001913C7" w:rsidP="001913C7">
      <w:pPr>
        <w:pStyle w:val="ListParagraph"/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</w:p>
    <w:p w14:paraId="212DD3CF" w14:textId="77777777" w:rsidR="001913C7" w:rsidRDefault="001913C7" w:rsidP="001913C7">
      <w:pPr>
        <w:pStyle w:val="Heading1"/>
        <w:rPr>
          <w:rFonts w:ascii="Arial" w:hAnsi="Arial" w:cs="Arial"/>
          <w:b/>
          <w:color w:val="auto"/>
          <w:sz w:val="28"/>
          <w:szCs w:val="28"/>
          <w:lang w:eastAsia="en-US"/>
        </w:rPr>
      </w:pPr>
    </w:p>
    <w:p w14:paraId="53D4E84E" w14:textId="2D11DBE6" w:rsidR="001913C7" w:rsidRDefault="001913C7" w:rsidP="001913C7">
      <w:pPr>
        <w:pStyle w:val="Heading1"/>
        <w:rPr>
          <w:rFonts w:ascii="Arial" w:hAnsi="Arial" w:cs="Arial"/>
          <w:b/>
          <w:color w:val="auto"/>
          <w:sz w:val="28"/>
          <w:szCs w:val="28"/>
          <w:lang w:eastAsia="en-US"/>
        </w:rPr>
      </w:pPr>
      <w:r w:rsidRPr="00B80027">
        <w:rPr>
          <w:rFonts w:ascii="Arial" w:hAnsi="Arial" w:cs="Arial"/>
          <w:b/>
          <w:color w:val="auto"/>
          <w:sz w:val="28"/>
          <w:szCs w:val="28"/>
          <w:lang w:eastAsia="en-US"/>
        </w:rPr>
        <w:t>WORKSHOPS SELECTION:</w:t>
      </w:r>
    </w:p>
    <w:p w14:paraId="29E0E5CF" w14:textId="77777777" w:rsidR="001913C7" w:rsidRPr="00B80027" w:rsidRDefault="001913C7" w:rsidP="001913C7">
      <w:pPr>
        <w:rPr>
          <w:lang w:eastAsia="en-US"/>
        </w:rPr>
      </w:pPr>
    </w:p>
    <w:p w14:paraId="33DCF823" w14:textId="77777777" w:rsidR="001913C7" w:rsidRPr="00387E0D" w:rsidRDefault="001913C7" w:rsidP="001913C7">
      <w:pPr>
        <w:spacing w:after="240" w:line="384" w:lineRule="atLeast"/>
        <w:ind w:left="360"/>
        <w:rPr>
          <w:rFonts w:ascii="Arial" w:hAnsi="Arial" w:cs="Arial"/>
          <w:color w:val="060607"/>
          <w:lang w:eastAsia="en-US"/>
        </w:rPr>
      </w:pPr>
      <w:r>
        <w:rPr>
          <w:rFonts w:ascii="Arial" w:hAnsi="Arial" w:cs="Arial"/>
          <w:color w:val="060607"/>
          <w:lang w:eastAsia="en-US"/>
        </w:rPr>
        <w:t xml:space="preserve">Please indicate which sessions you would like to attend, complete your company details on the final page and return the form to </w:t>
      </w:r>
      <w:hyperlink r:id="rId13" w:history="1">
        <w:r w:rsidRPr="00387E0D">
          <w:rPr>
            <w:rStyle w:val="Hyperlink"/>
            <w:rFonts w:ascii="Arial" w:hAnsi="Arial" w:cs="Arial"/>
            <w:lang w:eastAsia="en-US"/>
          </w:rPr>
          <w:t>amtecaa@contacts.bham.ac.uk</w:t>
        </w:r>
      </w:hyperlink>
    </w:p>
    <w:p w14:paraId="3F282A8F" w14:textId="77777777" w:rsidR="001913C7" w:rsidRPr="00387E0D" w:rsidRDefault="001913C7" w:rsidP="001913C7">
      <w:pPr>
        <w:pStyle w:val="ListParagraph"/>
        <w:spacing w:after="240" w:line="384" w:lineRule="atLeast"/>
        <w:ind w:left="360"/>
        <w:rPr>
          <w:rFonts w:ascii="Arial" w:hAnsi="Arial" w:cs="Arial"/>
          <w:i/>
          <w:color w:val="060607"/>
          <w:lang w:eastAsia="en-US"/>
        </w:rPr>
      </w:pPr>
      <w:r>
        <w:rPr>
          <w:rFonts w:ascii="Arial" w:hAnsi="Arial" w:cs="Arial"/>
          <w:color w:val="060607"/>
          <w:lang w:eastAsia="en-US"/>
        </w:rPr>
        <w:t>N</w:t>
      </w:r>
      <w:r w:rsidRPr="00387E0D">
        <w:rPr>
          <w:rFonts w:ascii="Arial" w:hAnsi="Arial" w:cs="Arial"/>
          <w:color w:val="060607"/>
          <w:lang w:eastAsia="en-US"/>
        </w:rPr>
        <w:t>umbers are limited to 10 companies per workshop</w:t>
      </w:r>
      <w:r>
        <w:rPr>
          <w:rFonts w:ascii="Arial" w:hAnsi="Arial" w:cs="Arial"/>
          <w:color w:val="060607"/>
          <w:lang w:eastAsia="en-US"/>
        </w:rPr>
        <w:t xml:space="preserve"> and ea</w:t>
      </w:r>
      <w:r w:rsidRPr="00387E0D">
        <w:rPr>
          <w:rFonts w:ascii="Arial" w:hAnsi="Arial" w:cs="Arial"/>
          <w:color w:val="060607"/>
          <w:lang w:eastAsia="en-US"/>
        </w:rPr>
        <w:t>ch technolo</w:t>
      </w:r>
      <w:r>
        <w:rPr>
          <w:rFonts w:ascii="Arial" w:hAnsi="Arial" w:cs="Arial"/>
          <w:color w:val="060607"/>
          <w:lang w:eastAsia="en-US"/>
        </w:rPr>
        <w:t xml:space="preserve">gy is repeated twice per month.  </w:t>
      </w:r>
      <w:r w:rsidRPr="00387E0D">
        <w:rPr>
          <w:rFonts w:ascii="Arial" w:hAnsi="Arial" w:cs="Arial"/>
          <w:i/>
          <w:color w:val="060607"/>
          <w:lang w:eastAsia="en-US"/>
        </w:rPr>
        <w:t>Companies are welcome to attend more than one workshop.</w:t>
      </w:r>
    </w:p>
    <w:p w14:paraId="02F5939C" w14:textId="77777777" w:rsidR="001913C7" w:rsidRPr="00387E0D" w:rsidRDefault="001913C7" w:rsidP="001913C7">
      <w:pPr>
        <w:pStyle w:val="ListParagraph"/>
        <w:spacing w:after="240" w:line="384" w:lineRule="atLeast"/>
        <w:rPr>
          <w:rFonts w:ascii="Arial" w:hAnsi="Arial" w:cs="Arial"/>
          <w:color w:val="060607"/>
          <w:lang w:eastAsia="en-US"/>
        </w:rPr>
      </w:pPr>
    </w:p>
    <w:p w14:paraId="222C6B1D" w14:textId="77777777" w:rsidR="001913C7" w:rsidRPr="00387E0D" w:rsidRDefault="001913C7" w:rsidP="001913C7">
      <w:pPr>
        <w:pStyle w:val="ListParagraph"/>
        <w:spacing w:after="240" w:line="384" w:lineRule="atLeast"/>
        <w:rPr>
          <w:rFonts w:ascii="Arial" w:hAnsi="Arial" w:cs="Arial"/>
          <w:color w:val="060607"/>
          <w:lang w:eastAsia="en-US"/>
        </w:rPr>
      </w:pPr>
    </w:p>
    <w:tbl>
      <w:tblPr>
        <w:tblStyle w:val="TableGrid"/>
        <w:tblW w:w="9590" w:type="dxa"/>
        <w:jc w:val="center"/>
        <w:tblLook w:val="04A0" w:firstRow="1" w:lastRow="0" w:firstColumn="1" w:lastColumn="0" w:noHBand="0" w:noVBand="1"/>
        <w:tblCaption w:val="Workshop Selection Table"/>
      </w:tblPr>
      <w:tblGrid>
        <w:gridCol w:w="1974"/>
        <w:gridCol w:w="1134"/>
        <w:gridCol w:w="3363"/>
        <w:gridCol w:w="3119"/>
      </w:tblGrid>
      <w:tr w:rsidR="001913C7" w:rsidRPr="00387E0D" w14:paraId="66C7FE13" w14:textId="77777777" w:rsidTr="001913C7">
        <w:trPr>
          <w:tblHeader/>
          <w:jc w:val="center"/>
        </w:trPr>
        <w:tc>
          <w:tcPr>
            <w:tcW w:w="1974" w:type="dxa"/>
          </w:tcPr>
          <w:p w14:paraId="1D160E2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b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b/>
                <w:color w:val="060607"/>
                <w:lang w:eastAsia="en-US"/>
              </w:rPr>
              <w:t>DATE</w:t>
            </w:r>
          </w:p>
        </w:tc>
        <w:tc>
          <w:tcPr>
            <w:tcW w:w="1134" w:type="dxa"/>
          </w:tcPr>
          <w:p w14:paraId="7229DE1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b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b/>
                <w:color w:val="060607"/>
                <w:lang w:eastAsia="en-US"/>
              </w:rPr>
              <w:t>TIME START</w:t>
            </w:r>
          </w:p>
        </w:tc>
        <w:tc>
          <w:tcPr>
            <w:tcW w:w="3363" w:type="dxa"/>
          </w:tcPr>
          <w:p w14:paraId="4B3AC03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b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b/>
                <w:color w:val="060607"/>
                <w:lang w:eastAsia="en-US"/>
              </w:rPr>
              <w:t>TECHNOLOGY</w:t>
            </w:r>
          </w:p>
          <w:p w14:paraId="27EE164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b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b/>
                <w:color w:val="060607"/>
                <w:lang w:eastAsia="en-US"/>
              </w:rPr>
              <w:t>TOPIC</w:t>
            </w:r>
          </w:p>
        </w:tc>
        <w:tc>
          <w:tcPr>
            <w:tcW w:w="3119" w:type="dxa"/>
          </w:tcPr>
          <w:p w14:paraId="73D8FF5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b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b/>
                <w:color w:val="060607"/>
                <w:lang w:eastAsia="en-US"/>
              </w:rPr>
              <w:t>Attendee Name</w:t>
            </w:r>
          </w:p>
        </w:tc>
      </w:tr>
      <w:tr w:rsidR="001913C7" w:rsidRPr="00387E0D" w14:paraId="6AD55230" w14:textId="77777777" w:rsidTr="001913C7">
        <w:trPr>
          <w:jc w:val="center"/>
        </w:trPr>
        <w:tc>
          <w:tcPr>
            <w:tcW w:w="1974" w:type="dxa"/>
          </w:tcPr>
          <w:p w14:paraId="216B008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4 FEBRUARY</w:t>
            </w:r>
          </w:p>
        </w:tc>
        <w:tc>
          <w:tcPr>
            <w:tcW w:w="1134" w:type="dxa"/>
          </w:tcPr>
          <w:p w14:paraId="2100553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24D324A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METAL ADDITIVE LAYER MANUFACTURING (ALM)</w:t>
            </w:r>
          </w:p>
        </w:tc>
        <w:tc>
          <w:tcPr>
            <w:tcW w:w="3119" w:type="dxa"/>
          </w:tcPr>
          <w:p w14:paraId="53331C6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279E0B0A" w14:textId="77777777" w:rsidTr="001913C7">
        <w:trPr>
          <w:jc w:val="center"/>
        </w:trPr>
        <w:tc>
          <w:tcPr>
            <w:tcW w:w="1974" w:type="dxa"/>
          </w:tcPr>
          <w:p w14:paraId="14BEF32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4 FEBRUARY</w:t>
            </w:r>
          </w:p>
        </w:tc>
        <w:tc>
          <w:tcPr>
            <w:tcW w:w="1134" w:type="dxa"/>
          </w:tcPr>
          <w:p w14:paraId="7C83C30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65DD36B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SUBTRACTIVE MANUFACTURING</w:t>
            </w:r>
          </w:p>
        </w:tc>
        <w:tc>
          <w:tcPr>
            <w:tcW w:w="3119" w:type="dxa"/>
          </w:tcPr>
          <w:p w14:paraId="7289B2D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00812076" w14:textId="77777777" w:rsidTr="001913C7">
        <w:trPr>
          <w:jc w:val="center"/>
        </w:trPr>
        <w:tc>
          <w:tcPr>
            <w:tcW w:w="1974" w:type="dxa"/>
          </w:tcPr>
          <w:p w14:paraId="751A561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 FEBRUARY</w:t>
            </w:r>
          </w:p>
        </w:tc>
        <w:tc>
          <w:tcPr>
            <w:tcW w:w="1134" w:type="dxa"/>
          </w:tcPr>
          <w:p w14:paraId="0E64EFC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514F1C8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PLASMA MANUFACTURING</w:t>
            </w:r>
          </w:p>
        </w:tc>
        <w:tc>
          <w:tcPr>
            <w:tcW w:w="3119" w:type="dxa"/>
          </w:tcPr>
          <w:p w14:paraId="6306373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78BE4771" w14:textId="77777777" w:rsidTr="001913C7">
        <w:trPr>
          <w:jc w:val="center"/>
        </w:trPr>
        <w:tc>
          <w:tcPr>
            <w:tcW w:w="1974" w:type="dxa"/>
          </w:tcPr>
          <w:p w14:paraId="74C6FC6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 FEBRUARY</w:t>
            </w:r>
          </w:p>
        </w:tc>
        <w:tc>
          <w:tcPr>
            <w:tcW w:w="1134" w:type="dxa"/>
          </w:tcPr>
          <w:p w14:paraId="10CEA5D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62BDBA3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LASER MANUFACTURING</w:t>
            </w:r>
          </w:p>
        </w:tc>
        <w:tc>
          <w:tcPr>
            <w:tcW w:w="3119" w:type="dxa"/>
          </w:tcPr>
          <w:p w14:paraId="239DD34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38B8F393" w14:textId="77777777" w:rsidTr="001913C7">
        <w:trPr>
          <w:jc w:val="center"/>
        </w:trPr>
        <w:tc>
          <w:tcPr>
            <w:tcW w:w="1974" w:type="dxa"/>
          </w:tcPr>
          <w:p w14:paraId="36C7AA4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11 FEBRUARY</w:t>
            </w:r>
          </w:p>
        </w:tc>
        <w:tc>
          <w:tcPr>
            <w:tcW w:w="1134" w:type="dxa"/>
          </w:tcPr>
          <w:p w14:paraId="24DCDCF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48166BF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SUBTRACTIVE MANUFACTURING</w:t>
            </w:r>
          </w:p>
        </w:tc>
        <w:tc>
          <w:tcPr>
            <w:tcW w:w="3119" w:type="dxa"/>
          </w:tcPr>
          <w:p w14:paraId="1F37BF7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099E88C0" w14:textId="77777777" w:rsidTr="001913C7">
        <w:trPr>
          <w:jc w:val="center"/>
        </w:trPr>
        <w:tc>
          <w:tcPr>
            <w:tcW w:w="1974" w:type="dxa"/>
          </w:tcPr>
          <w:p w14:paraId="2A6522D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11 FEBRUARY</w:t>
            </w:r>
          </w:p>
        </w:tc>
        <w:tc>
          <w:tcPr>
            <w:tcW w:w="1134" w:type="dxa"/>
          </w:tcPr>
          <w:p w14:paraId="04F6AD8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066B236E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HYBRID MANUFACTURING</w:t>
            </w:r>
          </w:p>
        </w:tc>
        <w:tc>
          <w:tcPr>
            <w:tcW w:w="3119" w:type="dxa"/>
          </w:tcPr>
          <w:p w14:paraId="573AE63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12C048CC" w14:textId="77777777" w:rsidTr="001913C7">
        <w:trPr>
          <w:jc w:val="center"/>
        </w:trPr>
        <w:tc>
          <w:tcPr>
            <w:tcW w:w="1974" w:type="dxa"/>
          </w:tcPr>
          <w:p w14:paraId="21F0ED2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16 FEBRUARY</w:t>
            </w:r>
          </w:p>
        </w:tc>
        <w:tc>
          <w:tcPr>
            <w:tcW w:w="1134" w:type="dxa"/>
          </w:tcPr>
          <w:p w14:paraId="32C64B2E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7C3EFA0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ROBOTICS &amp; AUTOMATION</w:t>
            </w:r>
          </w:p>
        </w:tc>
        <w:tc>
          <w:tcPr>
            <w:tcW w:w="3119" w:type="dxa"/>
          </w:tcPr>
          <w:p w14:paraId="170AC1FA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75EF1D75" w14:textId="77777777" w:rsidTr="001913C7">
        <w:trPr>
          <w:jc w:val="center"/>
        </w:trPr>
        <w:tc>
          <w:tcPr>
            <w:tcW w:w="1974" w:type="dxa"/>
          </w:tcPr>
          <w:p w14:paraId="75B57DB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16 FEBRUARY</w:t>
            </w:r>
          </w:p>
        </w:tc>
        <w:tc>
          <w:tcPr>
            <w:tcW w:w="1134" w:type="dxa"/>
          </w:tcPr>
          <w:p w14:paraId="4EA3E95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013C443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MEDICAL DEVICES</w:t>
            </w:r>
          </w:p>
          <w:p w14:paraId="0011CB0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DESIGN &amp; MANUFACTURE</w:t>
            </w:r>
          </w:p>
        </w:tc>
        <w:tc>
          <w:tcPr>
            <w:tcW w:w="3119" w:type="dxa"/>
          </w:tcPr>
          <w:p w14:paraId="45A56A6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52D521A6" w14:textId="77777777" w:rsidTr="001913C7">
        <w:trPr>
          <w:jc w:val="center"/>
        </w:trPr>
        <w:tc>
          <w:tcPr>
            <w:tcW w:w="1974" w:type="dxa"/>
          </w:tcPr>
          <w:p w14:paraId="7149FBC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18 FEBRUARY</w:t>
            </w:r>
          </w:p>
        </w:tc>
        <w:tc>
          <w:tcPr>
            <w:tcW w:w="1134" w:type="dxa"/>
          </w:tcPr>
          <w:p w14:paraId="3E4BE47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0088A2D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HYBRID MANUFACTURING</w:t>
            </w:r>
          </w:p>
        </w:tc>
        <w:tc>
          <w:tcPr>
            <w:tcW w:w="3119" w:type="dxa"/>
          </w:tcPr>
          <w:p w14:paraId="14DBE46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7A56DE50" w14:textId="77777777" w:rsidTr="001913C7">
        <w:trPr>
          <w:jc w:val="center"/>
        </w:trPr>
        <w:tc>
          <w:tcPr>
            <w:tcW w:w="1974" w:type="dxa"/>
          </w:tcPr>
          <w:p w14:paraId="5578BC6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18 FEBRUARY</w:t>
            </w:r>
          </w:p>
        </w:tc>
        <w:tc>
          <w:tcPr>
            <w:tcW w:w="1134" w:type="dxa"/>
          </w:tcPr>
          <w:p w14:paraId="13E17EF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4CD0634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PLASMA MANUAFCTURING</w:t>
            </w:r>
          </w:p>
        </w:tc>
        <w:tc>
          <w:tcPr>
            <w:tcW w:w="3119" w:type="dxa"/>
          </w:tcPr>
          <w:p w14:paraId="717D98A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1A3487B2" w14:textId="77777777" w:rsidTr="001913C7">
        <w:trPr>
          <w:jc w:val="center"/>
        </w:trPr>
        <w:tc>
          <w:tcPr>
            <w:tcW w:w="1974" w:type="dxa"/>
          </w:tcPr>
          <w:p w14:paraId="719BAF8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23 FEBRUARY</w:t>
            </w:r>
          </w:p>
        </w:tc>
        <w:tc>
          <w:tcPr>
            <w:tcW w:w="1134" w:type="dxa"/>
          </w:tcPr>
          <w:p w14:paraId="7CAAA43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396BA748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LASER MANUFACTURING</w:t>
            </w:r>
          </w:p>
        </w:tc>
        <w:tc>
          <w:tcPr>
            <w:tcW w:w="3119" w:type="dxa"/>
          </w:tcPr>
          <w:p w14:paraId="71FD370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6C184063" w14:textId="77777777" w:rsidTr="001913C7">
        <w:trPr>
          <w:jc w:val="center"/>
        </w:trPr>
        <w:tc>
          <w:tcPr>
            <w:tcW w:w="1974" w:type="dxa"/>
          </w:tcPr>
          <w:p w14:paraId="6C46793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23 FEBRUARY</w:t>
            </w:r>
          </w:p>
        </w:tc>
        <w:tc>
          <w:tcPr>
            <w:tcW w:w="1134" w:type="dxa"/>
          </w:tcPr>
          <w:p w14:paraId="66A57D6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75CA03B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ROBOTICS &amp; AUTOMATION</w:t>
            </w:r>
          </w:p>
        </w:tc>
        <w:tc>
          <w:tcPr>
            <w:tcW w:w="3119" w:type="dxa"/>
          </w:tcPr>
          <w:p w14:paraId="61FE192A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46DF1896" w14:textId="77777777" w:rsidTr="001913C7">
        <w:trPr>
          <w:trHeight w:val="866"/>
          <w:jc w:val="center"/>
        </w:trPr>
        <w:tc>
          <w:tcPr>
            <w:tcW w:w="1974" w:type="dxa"/>
          </w:tcPr>
          <w:p w14:paraId="796B17E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25 FEBRUARY</w:t>
            </w:r>
          </w:p>
        </w:tc>
        <w:tc>
          <w:tcPr>
            <w:tcW w:w="1134" w:type="dxa"/>
          </w:tcPr>
          <w:p w14:paraId="1C805E7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03B4F6F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MEDICAL DEVICES DESIGN &amp; MANUFACTURE</w:t>
            </w:r>
          </w:p>
        </w:tc>
        <w:tc>
          <w:tcPr>
            <w:tcW w:w="3119" w:type="dxa"/>
          </w:tcPr>
          <w:p w14:paraId="50722AC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0D666B76" w14:textId="77777777" w:rsidTr="001913C7">
        <w:trPr>
          <w:jc w:val="center"/>
        </w:trPr>
        <w:tc>
          <w:tcPr>
            <w:tcW w:w="1974" w:type="dxa"/>
          </w:tcPr>
          <w:p w14:paraId="77BF109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lastRenderedPageBreak/>
              <w:t>25 FEBRUARY</w:t>
            </w:r>
          </w:p>
        </w:tc>
        <w:tc>
          <w:tcPr>
            <w:tcW w:w="1134" w:type="dxa"/>
          </w:tcPr>
          <w:p w14:paraId="77ECC32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5108907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METAL ADDITIVE LAYER</w:t>
            </w:r>
          </w:p>
          <w:p w14:paraId="509A9CC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MANUFACTURING (ALM)</w:t>
            </w:r>
          </w:p>
        </w:tc>
        <w:tc>
          <w:tcPr>
            <w:tcW w:w="3119" w:type="dxa"/>
          </w:tcPr>
          <w:p w14:paraId="567CD0E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060D2C84" w14:textId="77777777" w:rsidTr="001913C7">
        <w:trPr>
          <w:jc w:val="center"/>
        </w:trPr>
        <w:tc>
          <w:tcPr>
            <w:tcW w:w="1974" w:type="dxa"/>
          </w:tcPr>
          <w:p w14:paraId="2D353CE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 MARCH</w:t>
            </w:r>
          </w:p>
        </w:tc>
        <w:tc>
          <w:tcPr>
            <w:tcW w:w="1134" w:type="dxa"/>
          </w:tcPr>
          <w:p w14:paraId="6E6F064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34506B6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METAL ADDITIVE LAYER MANUFACTURING (ALM)</w:t>
            </w:r>
          </w:p>
        </w:tc>
        <w:tc>
          <w:tcPr>
            <w:tcW w:w="3119" w:type="dxa"/>
          </w:tcPr>
          <w:p w14:paraId="0C35C68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360B8D6B" w14:textId="77777777" w:rsidTr="001913C7">
        <w:trPr>
          <w:trHeight w:val="1204"/>
          <w:jc w:val="center"/>
        </w:trPr>
        <w:tc>
          <w:tcPr>
            <w:tcW w:w="1974" w:type="dxa"/>
          </w:tcPr>
          <w:p w14:paraId="42717BC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 MARCH</w:t>
            </w:r>
          </w:p>
        </w:tc>
        <w:tc>
          <w:tcPr>
            <w:tcW w:w="1134" w:type="dxa"/>
          </w:tcPr>
          <w:p w14:paraId="16A6412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031D85E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MEDICAL DEVICES</w:t>
            </w:r>
          </w:p>
          <w:p w14:paraId="1EA6AC8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DESIGN AND MANUFACTURE</w:t>
            </w:r>
          </w:p>
        </w:tc>
        <w:tc>
          <w:tcPr>
            <w:tcW w:w="3119" w:type="dxa"/>
          </w:tcPr>
          <w:p w14:paraId="7B34DCE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744CC2BC" w14:textId="77777777" w:rsidTr="001913C7">
        <w:trPr>
          <w:jc w:val="center"/>
        </w:trPr>
        <w:tc>
          <w:tcPr>
            <w:tcW w:w="1974" w:type="dxa"/>
          </w:tcPr>
          <w:p w14:paraId="743D135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4 MARCH</w:t>
            </w:r>
          </w:p>
        </w:tc>
        <w:tc>
          <w:tcPr>
            <w:tcW w:w="1134" w:type="dxa"/>
          </w:tcPr>
          <w:p w14:paraId="661AF54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3340592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PLASMA MANUFACTURING</w:t>
            </w:r>
          </w:p>
        </w:tc>
        <w:tc>
          <w:tcPr>
            <w:tcW w:w="3119" w:type="dxa"/>
          </w:tcPr>
          <w:p w14:paraId="46A99F3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1DB0D138" w14:textId="77777777" w:rsidTr="001913C7">
        <w:trPr>
          <w:jc w:val="center"/>
        </w:trPr>
        <w:tc>
          <w:tcPr>
            <w:tcW w:w="1974" w:type="dxa"/>
          </w:tcPr>
          <w:p w14:paraId="3FD79F6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4 MARCH</w:t>
            </w:r>
          </w:p>
        </w:tc>
        <w:tc>
          <w:tcPr>
            <w:tcW w:w="1134" w:type="dxa"/>
          </w:tcPr>
          <w:p w14:paraId="4E0A3A7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79717BC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LASER MANUFACTURING</w:t>
            </w:r>
          </w:p>
        </w:tc>
        <w:tc>
          <w:tcPr>
            <w:tcW w:w="3119" w:type="dxa"/>
          </w:tcPr>
          <w:p w14:paraId="11A5B8D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669C02EB" w14:textId="77777777" w:rsidTr="001913C7">
        <w:trPr>
          <w:jc w:val="center"/>
        </w:trPr>
        <w:tc>
          <w:tcPr>
            <w:tcW w:w="1974" w:type="dxa"/>
          </w:tcPr>
          <w:p w14:paraId="2357254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 MARCH</w:t>
            </w:r>
          </w:p>
        </w:tc>
        <w:tc>
          <w:tcPr>
            <w:tcW w:w="1134" w:type="dxa"/>
          </w:tcPr>
          <w:p w14:paraId="613D65F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0B7D7A6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SUBTRACTIVE MANUFACTURING</w:t>
            </w:r>
          </w:p>
        </w:tc>
        <w:tc>
          <w:tcPr>
            <w:tcW w:w="3119" w:type="dxa"/>
          </w:tcPr>
          <w:p w14:paraId="67CE0B7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55C33911" w14:textId="77777777" w:rsidTr="001913C7">
        <w:trPr>
          <w:jc w:val="center"/>
        </w:trPr>
        <w:tc>
          <w:tcPr>
            <w:tcW w:w="1974" w:type="dxa"/>
          </w:tcPr>
          <w:p w14:paraId="0A28CDE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 MARCH</w:t>
            </w:r>
          </w:p>
        </w:tc>
        <w:tc>
          <w:tcPr>
            <w:tcW w:w="1134" w:type="dxa"/>
          </w:tcPr>
          <w:p w14:paraId="5A7023A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1B13DC57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HYBRID MANUFACTURING</w:t>
            </w:r>
          </w:p>
        </w:tc>
        <w:tc>
          <w:tcPr>
            <w:tcW w:w="3119" w:type="dxa"/>
          </w:tcPr>
          <w:p w14:paraId="63F8AAF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116C5F29" w14:textId="77777777" w:rsidTr="001913C7">
        <w:trPr>
          <w:jc w:val="center"/>
        </w:trPr>
        <w:tc>
          <w:tcPr>
            <w:tcW w:w="1974" w:type="dxa"/>
          </w:tcPr>
          <w:p w14:paraId="3D7126A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11 MARCH</w:t>
            </w:r>
          </w:p>
        </w:tc>
        <w:tc>
          <w:tcPr>
            <w:tcW w:w="1134" w:type="dxa"/>
          </w:tcPr>
          <w:p w14:paraId="38E3C61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1532D41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ROBOTICS &amp; AUTOMATION</w:t>
            </w:r>
          </w:p>
        </w:tc>
        <w:tc>
          <w:tcPr>
            <w:tcW w:w="3119" w:type="dxa"/>
          </w:tcPr>
          <w:p w14:paraId="59FE721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5CA3B351" w14:textId="77777777" w:rsidTr="001913C7">
        <w:trPr>
          <w:jc w:val="center"/>
        </w:trPr>
        <w:tc>
          <w:tcPr>
            <w:tcW w:w="1974" w:type="dxa"/>
          </w:tcPr>
          <w:p w14:paraId="058B6A3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11 MARCH</w:t>
            </w:r>
          </w:p>
        </w:tc>
        <w:tc>
          <w:tcPr>
            <w:tcW w:w="1134" w:type="dxa"/>
          </w:tcPr>
          <w:p w14:paraId="5076439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640B53D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SUBTRACTIVE MANUFACTURING</w:t>
            </w:r>
          </w:p>
        </w:tc>
        <w:tc>
          <w:tcPr>
            <w:tcW w:w="3119" w:type="dxa"/>
          </w:tcPr>
          <w:p w14:paraId="219B449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78BF8031" w14:textId="77777777" w:rsidTr="001913C7">
        <w:trPr>
          <w:jc w:val="center"/>
        </w:trPr>
        <w:tc>
          <w:tcPr>
            <w:tcW w:w="1974" w:type="dxa"/>
          </w:tcPr>
          <w:p w14:paraId="0F230F6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16 MARCH</w:t>
            </w:r>
          </w:p>
        </w:tc>
        <w:tc>
          <w:tcPr>
            <w:tcW w:w="1134" w:type="dxa"/>
          </w:tcPr>
          <w:p w14:paraId="4F13C31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4430BBF9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HYBRID MANUFACTURING</w:t>
            </w:r>
          </w:p>
        </w:tc>
        <w:tc>
          <w:tcPr>
            <w:tcW w:w="3119" w:type="dxa"/>
          </w:tcPr>
          <w:p w14:paraId="1CA81F2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44E61CEB" w14:textId="77777777" w:rsidTr="001913C7">
        <w:trPr>
          <w:jc w:val="center"/>
        </w:trPr>
        <w:tc>
          <w:tcPr>
            <w:tcW w:w="1974" w:type="dxa"/>
          </w:tcPr>
          <w:p w14:paraId="65A5C904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16 MARCH</w:t>
            </w:r>
          </w:p>
        </w:tc>
        <w:tc>
          <w:tcPr>
            <w:tcW w:w="1134" w:type="dxa"/>
          </w:tcPr>
          <w:p w14:paraId="241D89FA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1C43086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PLASMA MANUFACTURING</w:t>
            </w:r>
          </w:p>
        </w:tc>
        <w:tc>
          <w:tcPr>
            <w:tcW w:w="3119" w:type="dxa"/>
          </w:tcPr>
          <w:p w14:paraId="52A5FCF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5ECC6BC0" w14:textId="77777777" w:rsidTr="001913C7">
        <w:trPr>
          <w:jc w:val="center"/>
        </w:trPr>
        <w:tc>
          <w:tcPr>
            <w:tcW w:w="1974" w:type="dxa"/>
          </w:tcPr>
          <w:p w14:paraId="4AF03C03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18 MARCH</w:t>
            </w:r>
          </w:p>
        </w:tc>
        <w:tc>
          <w:tcPr>
            <w:tcW w:w="1134" w:type="dxa"/>
          </w:tcPr>
          <w:p w14:paraId="7D3B145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5E88DC0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LASER MANUFACTURING</w:t>
            </w:r>
          </w:p>
        </w:tc>
        <w:tc>
          <w:tcPr>
            <w:tcW w:w="3119" w:type="dxa"/>
          </w:tcPr>
          <w:p w14:paraId="436D9A7C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36EE4097" w14:textId="77777777" w:rsidTr="001913C7">
        <w:trPr>
          <w:trHeight w:val="818"/>
          <w:jc w:val="center"/>
        </w:trPr>
        <w:tc>
          <w:tcPr>
            <w:tcW w:w="1974" w:type="dxa"/>
          </w:tcPr>
          <w:p w14:paraId="634E836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18 MARCH</w:t>
            </w:r>
          </w:p>
        </w:tc>
        <w:tc>
          <w:tcPr>
            <w:tcW w:w="1134" w:type="dxa"/>
          </w:tcPr>
          <w:p w14:paraId="5613304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392EE570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METAL ADDITIVE LAYER MANUFACTURING</w:t>
            </w:r>
          </w:p>
        </w:tc>
        <w:tc>
          <w:tcPr>
            <w:tcW w:w="3119" w:type="dxa"/>
          </w:tcPr>
          <w:p w14:paraId="5724B986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083E749D" w14:textId="77777777" w:rsidTr="001913C7">
        <w:trPr>
          <w:jc w:val="center"/>
        </w:trPr>
        <w:tc>
          <w:tcPr>
            <w:tcW w:w="1974" w:type="dxa"/>
          </w:tcPr>
          <w:p w14:paraId="6D30C4C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23 MARCH</w:t>
            </w:r>
          </w:p>
        </w:tc>
        <w:tc>
          <w:tcPr>
            <w:tcW w:w="1134" w:type="dxa"/>
          </w:tcPr>
          <w:p w14:paraId="02FB1EE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9.30am</w:t>
            </w:r>
          </w:p>
        </w:tc>
        <w:tc>
          <w:tcPr>
            <w:tcW w:w="3363" w:type="dxa"/>
          </w:tcPr>
          <w:p w14:paraId="76DC63F1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MEDICAL DEVICES</w:t>
            </w:r>
          </w:p>
          <w:p w14:paraId="7FF31C52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DESIGN AND MANUFACTURE</w:t>
            </w:r>
          </w:p>
        </w:tc>
        <w:tc>
          <w:tcPr>
            <w:tcW w:w="3119" w:type="dxa"/>
          </w:tcPr>
          <w:p w14:paraId="2C926BCD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  <w:tr w:rsidR="001913C7" w:rsidRPr="00387E0D" w14:paraId="20551C07" w14:textId="77777777" w:rsidTr="001913C7">
        <w:trPr>
          <w:jc w:val="center"/>
        </w:trPr>
        <w:tc>
          <w:tcPr>
            <w:tcW w:w="1974" w:type="dxa"/>
          </w:tcPr>
          <w:p w14:paraId="5F0C560B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23 MARCH</w:t>
            </w:r>
          </w:p>
        </w:tc>
        <w:tc>
          <w:tcPr>
            <w:tcW w:w="1134" w:type="dxa"/>
          </w:tcPr>
          <w:p w14:paraId="774DC7DF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2.00pm</w:t>
            </w:r>
          </w:p>
        </w:tc>
        <w:tc>
          <w:tcPr>
            <w:tcW w:w="3363" w:type="dxa"/>
          </w:tcPr>
          <w:p w14:paraId="7DF9BB15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  <w:r w:rsidRPr="00387E0D">
              <w:rPr>
                <w:rFonts w:ascii="Arial" w:hAnsi="Arial" w:cs="Arial"/>
                <w:color w:val="060607"/>
                <w:lang w:eastAsia="en-US"/>
              </w:rPr>
              <w:t>ROBOTICS &amp; AUTOMATION</w:t>
            </w:r>
          </w:p>
        </w:tc>
        <w:tc>
          <w:tcPr>
            <w:tcW w:w="3119" w:type="dxa"/>
          </w:tcPr>
          <w:p w14:paraId="708B053E" w14:textId="77777777" w:rsidR="001913C7" w:rsidRPr="00387E0D" w:rsidRDefault="001913C7" w:rsidP="00B9034C">
            <w:pPr>
              <w:pStyle w:val="ListParagraph"/>
              <w:spacing w:after="240" w:line="384" w:lineRule="atLeast"/>
              <w:ind w:left="0"/>
              <w:rPr>
                <w:rFonts w:ascii="Arial" w:hAnsi="Arial" w:cs="Arial"/>
                <w:color w:val="060607"/>
                <w:lang w:eastAsia="en-US"/>
              </w:rPr>
            </w:pPr>
          </w:p>
        </w:tc>
      </w:tr>
    </w:tbl>
    <w:p w14:paraId="7C20FFCC" w14:textId="18CC5932" w:rsidR="00E3655F" w:rsidRDefault="00E3655F" w:rsidP="001913C7">
      <w:pPr>
        <w:spacing w:after="240" w:line="384" w:lineRule="atLeast"/>
        <w:rPr>
          <w:rFonts w:ascii="Arial" w:hAnsi="Arial" w:cs="Arial"/>
          <w:color w:val="060607"/>
          <w:lang w:eastAsia="en-US"/>
        </w:rPr>
      </w:pPr>
    </w:p>
    <w:p w14:paraId="728683A4" w14:textId="77777777" w:rsidR="00E3655F" w:rsidRDefault="00E3655F">
      <w:pPr>
        <w:spacing w:after="160" w:line="259" w:lineRule="auto"/>
        <w:rPr>
          <w:rFonts w:ascii="Arial" w:hAnsi="Arial" w:cs="Arial"/>
          <w:color w:val="060607"/>
          <w:lang w:eastAsia="en-US"/>
        </w:rPr>
      </w:pPr>
      <w:bookmarkStart w:id="0" w:name="_GoBack"/>
      <w:bookmarkEnd w:id="0"/>
      <w:r>
        <w:rPr>
          <w:rFonts w:ascii="Arial" w:hAnsi="Arial" w:cs="Arial"/>
          <w:color w:val="060607"/>
          <w:lang w:eastAsia="en-US"/>
        </w:rPr>
        <w:br w:type="page"/>
      </w:r>
    </w:p>
    <w:p w14:paraId="260D34F9" w14:textId="1C8F509D" w:rsidR="001913C7" w:rsidRPr="001913C7" w:rsidRDefault="001913C7" w:rsidP="001913C7">
      <w:pPr>
        <w:pStyle w:val="Heading1"/>
        <w:rPr>
          <w:rFonts w:ascii="Arial" w:hAnsi="Arial" w:cs="Arial"/>
          <w:b/>
          <w:color w:val="auto"/>
          <w:lang w:eastAsia="en-US"/>
        </w:rPr>
      </w:pPr>
      <w:r w:rsidRPr="001913C7">
        <w:rPr>
          <w:rFonts w:ascii="Arial" w:hAnsi="Arial" w:cs="Arial"/>
          <w:b/>
          <w:color w:val="auto"/>
          <w:lang w:eastAsia="en-US"/>
        </w:rPr>
        <w:lastRenderedPageBreak/>
        <w:t>WORKSHOP REGISTRATION FORM:</w:t>
      </w:r>
    </w:p>
    <w:p w14:paraId="63B5EEFA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COMPANY NAME:</w:t>
      </w:r>
    </w:p>
    <w:p w14:paraId="559DD857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ADDRESS:</w:t>
      </w:r>
    </w:p>
    <w:p w14:paraId="2381748C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 xml:space="preserve">WEBSITE: </w:t>
      </w:r>
    </w:p>
    <w:p w14:paraId="3860EAC3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Your</w:t>
      </w:r>
      <w:r>
        <w:rPr>
          <w:rFonts w:ascii="Arial" w:hAnsi="Arial" w:cs="Arial"/>
          <w:color w:val="060607"/>
          <w:szCs w:val="20"/>
          <w:lang w:eastAsia="en-US"/>
        </w:rPr>
        <w:t xml:space="preserve"> Name and</w:t>
      </w:r>
      <w:r w:rsidRPr="002A1241">
        <w:rPr>
          <w:rFonts w:ascii="Arial" w:hAnsi="Arial" w:cs="Arial"/>
          <w:color w:val="060607"/>
          <w:szCs w:val="20"/>
          <w:lang w:eastAsia="en-US"/>
        </w:rPr>
        <w:t xml:space="preserve"> email:</w:t>
      </w:r>
    </w:p>
    <w:p w14:paraId="791B14C0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Company product</w:t>
      </w:r>
      <w:r>
        <w:rPr>
          <w:rFonts w:ascii="Arial" w:hAnsi="Arial" w:cs="Arial"/>
          <w:color w:val="060607"/>
          <w:szCs w:val="20"/>
          <w:lang w:eastAsia="en-US"/>
        </w:rPr>
        <w:t>s/Sector</w:t>
      </w:r>
      <w:r w:rsidRPr="002A1241">
        <w:rPr>
          <w:rFonts w:ascii="Arial" w:hAnsi="Arial" w:cs="Arial"/>
          <w:color w:val="060607"/>
          <w:szCs w:val="20"/>
          <w:lang w:eastAsia="en-US"/>
        </w:rPr>
        <w:t>:</w:t>
      </w:r>
    </w:p>
    <w:p w14:paraId="1EF808C1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No. employees:</w:t>
      </w:r>
    </w:p>
    <w:p w14:paraId="2C74A975" w14:textId="77777777" w:rsidR="001913C7" w:rsidRPr="002A1241" w:rsidRDefault="001913C7" w:rsidP="001913C7">
      <w:pPr>
        <w:spacing w:after="240" w:line="384" w:lineRule="atLeast"/>
        <w:rPr>
          <w:rFonts w:ascii="Arial" w:hAnsi="Arial" w:cs="Arial"/>
          <w:color w:val="060607"/>
          <w:szCs w:val="20"/>
          <w:lang w:eastAsia="en-US"/>
        </w:rPr>
      </w:pPr>
      <w:r w:rsidRPr="002A1241">
        <w:rPr>
          <w:rFonts w:ascii="Arial" w:hAnsi="Arial" w:cs="Arial"/>
          <w:color w:val="060607"/>
          <w:szCs w:val="20"/>
          <w:lang w:eastAsia="en-US"/>
        </w:rPr>
        <w:t>Technology Assistance required:</w:t>
      </w:r>
    </w:p>
    <w:p w14:paraId="66947533" w14:textId="422590E4" w:rsidR="001913C7" w:rsidRDefault="001913C7" w:rsidP="001913C7">
      <w:pPr>
        <w:spacing w:after="240" w:line="384" w:lineRule="atLeast"/>
        <w:rPr>
          <w:rFonts w:ascii="Arial" w:hAnsi="Arial" w:cs="Arial"/>
          <w:color w:val="060607"/>
          <w:lang w:eastAsia="en-US"/>
        </w:rPr>
      </w:pPr>
      <w:r w:rsidRPr="00387E0D">
        <w:rPr>
          <w:rFonts w:ascii="Arial" w:hAnsi="Arial" w:cs="Arial"/>
          <w:b/>
          <w:color w:val="060607"/>
          <w:lang w:eastAsia="en-US"/>
        </w:rPr>
        <w:t>A ZOOM MEETING LINK WILL BE EMAILED TO YOU NEARER THE DATE OF THE WORKSHOP</w:t>
      </w:r>
    </w:p>
    <w:p w14:paraId="686104C2" w14:textId="1A3F639D" w:rsidR="001913C7" w:rsidRPr="00387E0D" w:rsidRDefault="001913C7" w:rsidP="001913C7">
      <w:pPr>
        <w:spacing w:after="240" w:line="384" w:lineRule="atLeast"/>
        <w:rPr>
          <w:rFonts w:ascii="Arial" w:hAnsi="Arial" w:cs="Arial"/>
          <w:color w:val="060607"/>
          <w:lang w:eastAsia="en-US"/>
        </w:rPr>
      </w:pPr>
      <w:r>
        <w:rPr>
          <w:rFonts w:ascii="Arial" w:hAnsi="Arial" w:cs="Arial"/>
          <w:color w:val="060607"/>
          <w:lang w:eastAsia="en-US"/>
        </w:rPr>
        <w:t>If we are unable to accommodate you in your first choice workshop we will contact you to confirm another suitable date.</w:t>
      </w:r>
    </w:p>
    <w:p w14:paraId="4D853B7D" w14:textId="0CDD455F" w:rsidR="005E6806" w:rsidRDefault="001913C7" w:rsidP="00E3655F">
      <w:pPr>
        <w:spacing w:after="240" w:line="384" w:lineRule="atLeast"/>
        <w:rPr>
          <w:vanish/>
        </w:rPr>
      </w:pPr>
      <w:r w:rsidRPr="00387E0D">
        <w:rPr>
          <w:rFonts w:ascii="Arial" w:hAnsi="Arial" w:cs="Arial"/>
          <w:color w:val="060607"/>
          <w:lang w:eastAsia="en-US"/>
        </w:rPr>
        <w:t xml:space="preserve">Any questions please email:  </w:t>
      </w:r>
      <w:hyperlink r:id="rId14" w:history="1">
        <w:r w:rsidRPr="00387E0D">
          <w:rPr>
            <w:rStyle w:val="Hyperlink"/>
            <w:rFonts w:ascii="Arial" w:hAnsi="Arial" w:cs="Arial"/>
            <w:lang w:eastAsia="en-US"/>
          </w:rPr>
          <w:t>j.bahra@bham.ac.uk</w:t>
        </w:r>
      </w:hyperlink>
      <w:r w:rsidRPr="00387E0D">
        <w:rPr>
          <w:rFonts w:ascii="Arial" w:hAnsi="Arial" w:cs="Arial"/>
          <w:color w:val="060607"/>
          <w:lang w:eastAsia="en-US"/>
        </w:rPr>
        <w:t xml:space="preserve"> </w:t>
      </w:r>
      <w:r>
        <w:rPr>
          <w:rFonts w:ascii="Arial" w:hAnsi="Arial" w:cs="Arial"/>
          <w:color w:val="060607"/>
          <w:lang w:eastAsia="en-US"/>
        </w:rPr>
        <w:tab/>
      </w:r>
      <w:r>
        <w:rPr>
          <w:rFonts w:ascii="Arial" w:hAnsi="Arial" w:cs="Arial"/>
          <w:color w:val="060607"/>
          <w:lang w:eastAsia="en-US"/>
        </w:rPr>
        <w:tab/>
      </w:r>
      <w:r w:rsidRPr="00387E0D">
        <w:rPr>
          <w:rFonts w:ascii="Arial" w:hAnsi="Arial" w:cs="Arial"/>
          <w:color w:val="060607"/>
          <w:lang w:eastAsia="en-US"/>
        </w:rPr>
        <w:t>Telephone: 07454 521 030</w:t>
      </w:r>
    </w:p>
    <w:p w14:paraId="146F1C2F" w14:textId="63B24076" w:rsidR="005E6806" w:rsidRDefault="005E6806" w:rsidP="005E6806"/>
    <w:p w14:paraId="485FD704" w14:textId="7C1B5946" w:rsidR="001913C7" w:rsidRDefault="001913C7" w:rsidP="005E6806">
      <w:pPr>
        <w:rPr>
          <w:vanish/>
        </w:rPr>
      </w:pPr>
    </w:p>
    <w:p w14:paraId="0598FF75" w14:textId="77777777" w:rsidR="005E6806" w:rsidRDefault="005E6806" w:rsidP="005E6806">
      <w:pPr>
        <w:rPr>
          <w:vanish/>
        </w:rPr>
      </w:pPr>
    </w:p>
    <w:sectPr w:rsidR="005E6806" w:rsidSect="00254C51">
      <w:headerReference w:type="default" r:id="rId15"/>
      <w:footerReference w:type="default" r:id="rId16"/>
      <w:pgSz w:w="11906" w:h="16838"/>
      <w:pgMar w:top="1440" w:right="1440" w:bottom="1440" w:left="144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5EEAF" w14:textId="77777777" w:rsidR="009F59A4" w:rsidRDefault="009F59A4" w:rsidP="009A6ED0">
      <w:r>
        <w:separator/>
      </w:r>
    </w:p>
  </w:endnote>
  <w:endnote w:type="continuationSeparator" w:id="0">
    <w:p w14:paraId="1642EF4C" w14:textId="77777777" w:rsidR="009F59A4" w:rsidRDefault="009F59A4" w:rsidP="009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A2ED" w14:textId="1D931843" w:rsidR="004C2BB3" w:rsidRDefault="004C2BB3">
    <w:pPr>
      <w:pStyle w:val="Footer"/>
    </w:pPr>
    <w:r w:rsidRPr="004C2BB3">
      <w:rPr>
        <w:rFonts w:ascii="Montserrat" w:hAnsi="Montserrat"/>
        <w:b/>
        <w:bCs/>
        <w:noProof/>
        <w:color w:val="0000FF"/>
        <w:sz w:val="16"/>
        <w:szCs w:val="16"/>
      </w:rPr>
      <w:drawing>
        <wp:inline distT="0" distB="0" distL="0" distR="0" wp14:anchorId="2F1693DD" wp14:editId="73820AA2">
          <wp:extent cx="1022350" cy="292100"/>
          <wp:effectExtent l="0" t="0" r="6350" b="0"/>
          <wp:docPr id="3" name="Picture 3" descr="Midlands Engine logo." title="Midlands Engine log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dlands Engi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9095" w14:textId="77777777" w:rsidR="009F59A4" w:rsidRDefault="009F59A4" w:rsidP="009A6ED0">
      <w:r>
        <w:separator/>
      </w:r>
    </w:p>
  </w:footnote>
  <w:footnote w:type="continuationSeparator" w:id="0">
    <w:p w14:paraId="05FF3774" w14:textId="77777777" w:rsidR="009F59A4" w:rsidRDefault="009F59A4" w:rsidP="009A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927FF" w14:textId="77777777" w:rsidR="00C674CD" w:rsidRDefault="00C674CD">
    <w:pPr>
      <w:pStyle w:val="Header"/>
      <w:rPr>
        <w:noProof/>
        <w:color w:val="000000"/>
      </w:rPr>
    </w:pPr>
  </w:p>
  <w:p w14:paraId="6564A740" w14:textId="57275FB4" w:rsidR="00074989" w:rsidRDefault="00E3655F" w:rsidP="00E3655F">
    <w:pPr>
      <w:pStyle w:val="Header"/>
    </w:pPr>
    <w:r>
      <w:rPr>
        <w:noProof/>
      </w:rPr>
      <w:drawing>
        <wp:inline distT="0" distB="0" distL="0" distR="0" wp14:anchorId="0C66FEDF" wp14:editId="664C7079">
          <wp:extent cx="2138680" cy="532130"/>
          <wp:effectExtent l="0" t="0" r="0" b="1270"/>
          <wp:docPr id="7" name="Picture 32" descr="Description: LogoERDF_Col_Landsc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2" descr="Description: LogoERDF_Col_Landscap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13868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1913C7">
      <w:rPr>
        <w:rFonts w:ascii="Segoe UI" w:hAnsi="Segoe UI" w:cs="Segoe UI"/>
        <w:noProof/>
        <w:color w:val="52002B"/>
        <w:shd w:val="clear" w:color="auto" w:fill="9E0054"/>
      </w:rPr>
      <w:drawing>
        <wp:inline distT="0" distB="0" distL="0" distR="0" wp14:anchorId="793E8420" wp14:editId="6E5FA7D9">
          <wp:extent cx="1905000" cy="660400"/>
          <wp:effectExtent l="0" t="0" r="0" b="6350"/>
          <wp:docPr id="2" name="Picture 2" descr="Stoke on Trent Staffordshire Growth Hub">
            <a:hlinkClick xmlns:a="http://schemas.openxmlformats.org/drawingml/2006/main" r:id="rId2" tooltip="&quot;Stoke on Trent Staffordshire Growth Hu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ke on Trent Staffordshire Growth Hub">
                    <a:hlinkClick r:id="rId2" tooltip="&quot;Stoke on Trent Staffordshire Growth Hu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877"/>
    <w:multiLevelType w:val="multilevel"/>
    <w:tmpl w:val="8C9E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74A58"/>
    <w:multiLevelType w:val="multilevel"/>
    <w:tmpl w:val="A870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C5423"/>
    <w:multiLevelType w:val="multilevel"/>
    <w:tmpl w:val="33AE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02F6A"/>
    <w:multiLevelType w:val="multilevel"/>
    <w:tmpl w:val="3F1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2172F"/>
    <w:multiLevelType w:val="multilevel"/>
    <w:tmpl w:val="534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E4CFE"/>
    <w:multiLevelType w:val="multilevel"/>
    <w:tmpl w:val="E83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04864"/>
    <w:multiLevelType w:val="multilevel"/>
    <w:tmpl w:val="F23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466DB"/>
    <w:multiLevelType w:val="hybridMultilevel"/>
    <w:tmpl w:val="4998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D19C4"/>
    <w:multiLevelType w:val="hybridMultilevel"/>
    <w:tmpl w:val="7A769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06"/>
    <w:rsid w:val="000548F5"/>
    <w:rsid w:val="00074989"/>
    <w:rsid w:val="00092E8C"/>
    <w:rsid w:val="000B2230"/>
    <w:rsid w:val="001111A4"/>
    <w:rsid w:val="0018438A"/>
    <w:rsid w:val="001913C7"/>
    <w:rsid w:val="001E7837"/>
    <w:rsid w:val="00206CD6"/>
    <w:rsid w:val="00254C51"/>
    <w:rsid w:val="002743D1"/>
    <w:rsid w:val="0028341E"/>
    <w:rsid w:val="002A1241"/>
    <w:rsid w:val="002A6DA4"/>
    <w:rsid w:val="002F0374"/>
    <w:rsid w:val="0035481C"/>
    <w:rsid w:val="00387E0D"/>
    <w:rsid w:val="003C7D29"/>
    <w:rsid w:val="003D3561"/>
    <w:rsid w:val="003D7247"/>
    <w:rsid w:val="003F4D7B"/>
    <w:rsid w:val="00444239"/>
    <w:rsid w:val="004A0A56"/>
    <w:rsid w:val="004A259B"/>
    <w:rsid w:val="004C2BB3"/>
    <w:rsid w:val="004E3B9D"/>
    <w:rsid w:val="0053194E"/>
    <w:rsid w:val="005E6806"/>
    <w:rsid w:val="00615B77"/>
    <w:rsid w:val="00791061"/>
    <w:rsid w:val="007C416F"/>
    <w:rsid w:val="008406AE"/>
    <w:rsid w:val="0087010B"/>
    <w:rsid w:val="0089215A"/>
    <w:rsid w:val="008947BD"/>
    <w:rsid w:val="00900086"/>
    <w:rsid w:val="009A6ED0"/>
    <w:rsid w:val="009B0177"/>
    <w:rsid w:val="009F03BB"/>
    <w:rsid w:val="009F59A4"/>
    <w:rsid w:val="00A24EA1"/>
    <w:rsid w:val="00B50FFA"/>
    <w:rsid w:val="00B763D1"/>
    <w:rsid w:val="00B80027"/>
    <w:rsid w:val="00BB3FA1"/>
    <w:rsid w:val="00BD16FD"/>
    <w:rsid w:val="00C06B61"/>
    <w:rsid w:val="00C674CD"/>
    <w:rsid w:val="00D93795"/>
    <w:rsid w:val="00DC291E"/>
    <w:rsid w:val="00E20D2A"/>
    <w:rsid w:val="00E3655F"/>
    <w:rsid w:val="00E80668"/>
    <w:rsid w:val="00EA3EC3"/>
    <w:rsid w:val="00EC7304"/>
    <w:rsid w:val="00F11ABB"/>
    <w:rsid w:val="00F1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21A879"/>
  <w15:chartTrackingRefBased/>
  <w15:docId w15:val="{3E7D9535-CD84-4E1C-9DB6-644DF185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06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0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680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E6806"/>
    <w:rPr>
      <w:rFonts w:ascii="Calibri" w:eastAsia="Times New Roman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E68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239"/>
    <w:pPr>
      <w:ind w:left="720"/>
      <w:contextualSpacing/>
    </w:pPr>
  </w:style>
  <w:style w:type="table" w:styleId="TableGrid">
    <w:name w:val="Table Grid"/>
    <w:basedOn w:val="TableNormal"/>
    <w:uiPriority w:val="39"/>
    <w:rsid w:val="00C0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ED0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6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ED0"/>
    <w:rPr>
      <w:rFonts w:ascii="Calibr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6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06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800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800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tecaa@contacts.bh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rmingham.ac.uk/amteca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bahra@bham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s://www.midlandsengin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stokestaffsgrowthhub.co.uk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EAB5F4874C7469AC55C938573E73D" ma:contentTypeVersion="9" ma:contentTypeDescription="Create a new document." ma:contentTypeScope="" ma:versionID="ae31d1f330549916dcc5fff8e6b89f97">
  <xsd:schema xmlns:xsd="http://www.w3.org/2001/XMLSchema" xmlns:xs="http://www.w3.org/2001/XMLSchema" xmlns:p="http://schemas.microsoft.com/office/2006/metadata/properties" xmlns:ns3="1a7e1f62-57e5-4ae2-befb-5b7690498519" targetNamespace="http://schemas.microsoft.com/office/2006/metadata/properties" ma:root="true" ma:fieldsID="0bc4677a922164c454946a646be33e2b" ns3:_="">
    <xsd:import namespace="1a7e1f62-57e5-4ae2-befb-5b769049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e1f62-57e5-4ae2-befb-5b7690498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DDD8-1BE9-4938-BD19-B55F5EDC8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e1f62-57e5-4ae2-befb-5b769049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F927C-4B6D-48EA-A64D-CD9C849C1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F62FD-D5BF-4DC3-9C94-581AF4BC602B}">
  <ds:schemaRefs>
    <ds:schemaRef ds:uri="http://purl.org/dc/terms/"/>
    <ds:schemaRef ds:uri="http://schemas.openxmlformats.org/package/2006/metadata/core-properties"/>
    <ds:schemaRef ds:uri="1a7e1f62-57e5-4ae2-befb-5b769049851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54CF07-182E-4A16-805B-32E72004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Bahra (Engineering)</dc:creator>
  <cp:keywords/>
  <dc:description/>
  <cp:lastModifiedBy>Ben Dobson (Research Support Services)</cp:lastModifiedBy>
  <cp:revision>5</cp:revision>
  <dcterms:created xsi:type="dcterms:W3CDTF">2021-01-28T09:55:00Z</dcterms:created>
  <dcterms:modified xsi:type="dcterms:W3CDTF">2021-01-28T10:54:00Z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0x0101002B2EAB5F4874C7469AC55C938573E73D</vt:lpwstr>
  </property>
</Properties>
</file>